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770D" w14:textId="77777777" w:rsidR="00AE5B41" w:rsidRPr="006B5D6D" w:rsidRDefault="00AE5B41" w:rsidP="00AE5B41">
      <w:pPr>
        <w:spacing w:line="240" w:lineRule="atLeast"/>
        <w:jc w:val="center"/>
        <w:outlineLvl w:val="0"/>
        <w:rPr>
          <w:b/>
          <w:sz w:val="24"/>
          <w:lang w:val="es-ES"/>
        </w:rPr>
      </w:pPr>
      <w:r w:rsidRPr="006B5D6D">
        <w:rPr>
          <w:rFonts w:eastAsia="Times New Roman" w:cstheme="majorHAnsi"/>
          <w:b/>
          <w:bCs/>
          <w:sz w:val="24"/>
          <w:szCs w:val="24"/>
          <w:lang w:val="es-ES"/>
        </w:rPr>
        <w:t>14ª Reunión de la Conferencia de las Partes Contratantes</w:t>
      </w:r>
    </w:p>
    <w:p w14:paraId="2445161A" w14:textId="77777777" w:rsidR="00AE5B41" w:rsidRPr="006B5D6D" w:rsidRDefault="00AE5B41" w:rsidP="00AE5B41">
      <w:pPr>
        <w:spacing w:line="240" w:lineRule="atLeast"/>
        <w:jc w:val="center"/>
        <w:outlineLvl w:val="0"/>
        <w:rPr>
          <w:rFonts w:eastAsia="Times New Roman" w:cstheme="majorHAnsi"/>
          <w:b/>
          <w:bCs/>
          <w:sz w:val="24"/>
          <w:szCs w:val="24"/>
          <w:lang w:val="es-ES"/>
        </w:rPr>
      </w:pPr>
      <w:r w:rsidRPr="006B5D6D">
        <w:rPr>
          <w:rFonts w:eastAsia="Times New Roman" w:cstheme="majorHAnsi"/>
          <w:b/>
          <w:bCs/>
          <w:sz w:val="24"/>
          <w:szCs w:val="24"/>
          <w:lang w:val="es-ES"/>
        </w:rPr>
        <w:t xml:space="preserve">en la Convención de </w:t>
      </w:r>
      <w:proofErr w:type="spellStart"/>
      <w:r w:rsidRPr="006B5D6D">
        <w:rPr>
          <w:rFonts w:eastAsia="Times New Roman" w:cstheme="majorHAnsi"/>
          <w:b/>
          <w:bCs/>
          <w:sz w:val="24"/>
          <w:szCs w:val="24"/>
          <w:lang w:val="es-ES"/>
        </w:rPr>
        <w:t>Ramsar</w:t>
      </w:r>
      <w:proofErr w:type="spellEnd"/>
      <w:r w:rsidRPr="006B5D6D">
        <w:rPr>
          <w:rFonts w:eastAsia="Times New Roman" w:cstheme="majorHAnsi"/>
          <w:b/>
          <w:bCs/>
          <w:sz w:val="24"/>
          <w:szCs w:val="24"/>
          <w:lang w:val="es-ES"/>
        </w:rPr>
        <w:t xml:space="preserve"> sobre los Humedales</w:t>
      </w:r>
    </w:p>
    <w:p w14:paraId="096D97F9" w14:textId="77777777" w:rsidR="00AE5B41" w:rsidRPr="006B5D6D" w:rsidRDefault="00AE5B41" w:rsidP="00AE5B41">
      <w:pPr>
        <w:spacing w:line="240" w:lineRule="atLeast"/>
        <w:jc w:val="center"/>
        <w:outlineLvl w:val="0"/>
        <w:rPr>
          <w:rFonts w:eastAsia="Times New Roman" w:cstheme="majorHAnsi"/>
          <w:b/>
          <w:bCs/>
          <w:sz w:val="24"/>
          <w:szCs w:val="24"/>
          <w:lang w:val="es-ES"/>
        </w:rPr>
      </w:pPr>
    </w:p>
    <w:p w14:paraId="4C6BEB98" w14:textId="77777777" w:rsidR="00AE5B41" w:rsidRPr="006B5D6D" w:rsidRDefault="00AE5B41" w:rsidP="00AE5B41">
      <w:pPr>
        <w:spacing w:line="240" w:lineRule="atLeast"/>
        <w:jc w:val="center"/>
        <w:outlineLvl w:val="0"/>
        <w:rPr>
          <w:rFonts w:eastAsia="Times New Roman" w:cstheme="majorHAnsi"/>
          <w:b/>
          <w:bCs/>
          <w:sz w:val="24"/>
          <w:szCs w:val="24"/>
          <w:lang w:val="es-ES"/>
        </w:rPr>
      </w:pPr>
      <w:r w:rsidRPr="006B5D6D">
        <w:rPr>
          <w:rFonts w:eastAsia="Times New Roman" w:cstheme="majorHAnsi"/>
          <w:b/>
          <w:bCs/>
          <w:sz w:val="24"/>
          <w:szCs w:val="24"/>
          <w:lang w:val="es-ES"/>
        </w:rPr>
        <w:t>“Acciones en favor de los humedales para las personas y la naturaleza”</w:t>
      </w:r>
    </w:p>
    <w:p w14:paraId="633A12A3" w14:textId="411FB4EC" w:rsidR="00AE5B41" w:rsidRPr="006B5D6D" w:rsidRDefault="008C28F6" w:rsidP="00AE5B41">
      <w:pPr>
        <w:spacing w:line="240" w:lineRule="atLeast"/>
        <w:jc w:val="center"/>
        <w:outlineLvl w:val="0"/>
        <w:rPr>
          <w:rFonts w:eastAsia="Times New Roman" w:cstheme="majorHAnsi"/>
          <w:b/>
          <w:bCs/>
          <w:sz w:val="24"/>
          <w:szCs w:val="24"/>
          <w:lang w:val="es-ES"/>
        </w:rPr>
      </w:pPr>
      <w:r w:rsidRPr="006B5D6D">
        <w:rPr>
          <w:rFonts w:eastAsia="Times New Roman" w:cstheme="majorHAnsi"/>
          <w:b/>
          <w:bCs/>
          <w:sz w:val="24"/>
          <w:szCs w:val="24"/>
          <w:lang w:val="es-ES"/>
        </w:rPr>
        <w:t>Wuhan</w:t>
      </w:r>
      <w:r w:rsidR="00AE5B41" w:rsidRPr="006B5D6D">
        <w:rPr>
          <w:rFonts w:eastAsia="Times New Roman" w:cstheme="majorHAnsi"/>
          <w:b/>
          <w:bCs/>
          <w:sz w:val="24"/>
          <w:szCs w:val="24"/>
          <w:lang w:val="es-ES"/>
        </w:rPr>
        <w:t xml:space="preserve"> </w:t>
      </w:r>
      <w:r w:rsidRPr="006B5D6D">
        <w:rPr>
          <w:rFonts w:eastAsia="Times New Roman" w:cstheme="majorHAnsi"/>
          <w:b/>
          <w:bCs/>
          <w:sz w:val="24"/>
          <w:szCs w:val="24"/>
          <w:lang w:val="es-ES"/>
        </w:rPr>
        <w:t>(</w:t>
      </w:r>
      <w:r w:rsidR="00AE5B41" w:rsidRPr="006B5D6D">
        <w:rPr>
          <w:rFonts w:eastAsia="Times New Roman" w:cstheme="majorHAnsi"/>
          <w:b/>
          <w:bCs/>
          <w:sz w:val="24"/>
          <w:szCs w:val="24"/>
          <w:lang w:val="es-ES"/>
        </w:rPr>
        <w:t>China</w:t>
      </w:r>
      <w:r w:rsidRPr="006B5D6D">
        <w:rPr>
          <w:rFonts w:eastAsia="Times New Roman" w:cstheme="majorHAnsi"/>
          <w:b/>
          <w:bCs/>
          <w:sz w:val="24"/>
          <w:szCs w:val="24"/>
          <w:lang w:val="es-ES"/>
        </w:rPr>
        <w:t>) y Ginebra</w:t>
      </w:r>
      <w:r w:rsidR="00AE5B41" w:rsidRPr="006B5D6D">
        <w:rPr>
          <w:rFonts w:eastAsia="Times New Roman" w:cstheme="majorHAnsi"/>
          <w:b/>
          <w:bCs/>
          <w:sz w:val="24"/>
          <w:szCs w:val="24"/>
          <w:lang w:val="es-ES"/>
        </w:rPr>
        <w:t xml:space="preserve"> </w:t>
      </w:r>
      <w:r w:rsidRPr="006B5D6D">
        <w:rPr>
          <w:rFonts w:eastAsia="Times New Roman" w:cstheme="majorHAnsi"/>
          <w:b/>
          <w:bCs/>
          <w:sz w:val="24"/>
          <w:szCs w:val="24"/>
          <w:lang w:val="es-ES"/>
        </w:rPr>
        <w:t>(Suiza)</w:t>
      </w:r>
      <w:r w:rsidR="00FC2442" w:rsidRPr="006B5D6D">
        <w:rPr>
          <w:rFonts w:eastAsia="Times New Roman" w:cstheme="majorHAnsi"/>
          <w:b/>
          <w:bCs/>
          <w:sz w:val="24"/>
          <w:szCs w:val="24"/>
          <w:lang w:val="es-ES"/>
        </w:rPr>
        <w:t>,</w:t>
      </w:r>
      <w:r w:rsidR="00AE5B41" w:rsidRPr="006B5D6D">
        <w:rPr>
          <w:rFonts w:eastAsia="Times New Roman" w:cstheme="majorHAnsi"/>
          <w:b/>
          <w:bCs/>
          <w:sz w:val="24"/>
          <w:szCs w:val="24"/>
          <w:lang w:val="es-ES"/>
        </w:rPr>
        <w:t xml:space="preserve"> 5 a 13 de noviembre de 2022</w:t>
      </w:r>
    </w:p>
    <w:p w14:paraId="45E9F10C" w14:textId="77777777" w:rsidR="00AE5B41" w:rsidRPr="006B5D6D" w:rsidRDefault="00AE5B41" w:rsidP="00AE5B41">
      <w:pPr>
        <w:pStyle w:val="Default"/>
        <w:rPr>
          <w:b/>
          <w:bCs/>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AE5B41" w:rsidRPr="006B5D6D" w14:paraId="08A5A62F" w14:textId="77777777" w:rsidTr="00F81E79">
        <w:tc>
          <w:tcPr>
            <w:tcW w:w="9134" w:type="dxa"/>
          </w:tcPr>
          <w:p w14:paraId="3AD14089" w14:textId="4EFA9346" w:rsidR="00AE5B41" w:rsidRPr="006B5D6D" w:rsidRDefault="00AE5B41" w:rsidP="00AE5B41">
            <w:pPr>
              <w:jc w:val="right"/>
              <w:outlineLvl w:val="0"/>
              <w:rPr>
                <w:rFonts w:eastAsia="Times New Roman" w:cstheme="majorHAnsi"/>
                <w:b/>
                <w:bCs/>
                <w:sz w:val="24"/>
                <w:szCs w:val="24"/>
                <w:lang w:val="es-ES"/>
              </w:rPr>
            </w:pPr>
            <w:proofErr w:type="spellStart"/>
            <w:r w:rsidRPr="006B5D6D">
              <w:rPr>
                <w:rFonts w:eastAsia="Times New Roman" w:cstheme="majorHAnsi"/>
                <w:b/>
                <w:bCs/>
                <w:sz w:val="24"/>
                <w:szCs w:val="24"/>
                <w:lang w:val="es-ES"/>
              </w:rPr>
              <w:t>Ramsar</w:t>
            </w:r>
            <w:proofErr w:type="spellEnd"/>
            <w:r w:rsidRPr="006B5D6D">
              <w:rPr>
                <w:rFonts w:eastAsia="Times New Roman" w:cstheme="majorHAnsi"/>
                <w:b/>
                <w:bCs/>
                <w:sz w:val="24"/>
                <w:szCs w:val="24"/>
                <w:lang w:val="es-ES"/>
              </w:rPr>
              <w:t xml:space="preserve"> COP14 Doc.18.9</w:t>
            </w:r>
            <w:r w:rsidR="008C28F6" w:rsidRPr="006B5D6D">
              <w:rPr>
                <w:rFonts w:eastAsia="Times New Roman" w:cstheme="majorHAnsi"/>
                <w:b/>
                <w:bCs/>
                <w:sz w:val="24"/>
                <w:szCs w:val="24"/>
                <w:lang w:val="es-ES"/>
              </w:rPr>
              <w:t xml:space="preserve"> Rev. 1</w:t>
            </w:r>
          </w:p>
        </w:tc>
      </w:tr>
    </w:tbl>
    <w:p w14:paraId="55E50774" w14:textId="77777777" w:rsidR="00AE5B41" w:rsidRPr="006B5D6D" w:rsidRDefault="00AE5B41" w:rsidP="00AE5B41">
      <w:pPr>
        <w:pStyle w:val="Default"/>
        <w:rPr>
          <w:bCs/>
          <w:sz w:val="22"/>
          <w:szCs w:val="22"/>
          <w:lang w:val="es-ES"/>
        </w:rPr>
      </w:pPr>
    </w:p>
    <w:p w14:paraId="76104F83" w14:textId="77777777" w:rsidR="00AE5B41" w:rsidRPr="006B5D6D" w:rsidRDefault="00AE5B41" w:rsidP="00AE5B41">
      <w:pPr>
        <w:ind w:left="0" w:firstLine="0"/>
        <w:jc w:val="center"/>
        <w:rPr>
          <w:b/>
          <w:sz w:val="24"/>
          <w:szCs w:val="24"/>
          <w:lang w:val="es-ES"/>
        </w:rPr>
      </w:pPr>
    </w:p>
    <w:p w14:paraId="44D1B44C" w14:textId="6DCC4D91" w:rsidR="007B7631" w:rsidRPr="006B5D6D" w:rsidRDefault="00882811" w:rsidP="00AE5B41">
      <w:pPr>
        <w:ind w:left="0" w:firstLine="0"/>
        <w:jc w:val="center"/>
        <w:rPr>
          <w:b/>
          <w:sz w:val="28"/>
          <w:szCs w:val="28"/>
          <w:u w:val="single"/>
          <w:lang w:val="es-ES"/>
        </w:rPr>
      </w:pPr>
      <w:r w:rsidRPr="006B5D6D">
        <w:rPr>
          <w:b/>
          <w:sz w:val="28"/>
          <w:szCs w:val="28"/>
          <w:lang w:val="es-ES"/>
        </w:rPr>
        <w:t xml:space="preserve">Proyecto de </w:t>
      </w:r>
      <w:r w:rsidR="009F6388" w:rsidRPr="006B5D6D">
        <w:rPr>
          <w:b/>
          <w:sz w:val="28"/>
          <w:szCs w:val="28"/>
          <w:lang w:val="es-ES"/>
        </w:rPr>
        <w:t>r</w:t>
      </w:r>
      <w:r w:rsidRPr="006B5D6D">
        <w:rPr>
          <w:b/>
          <w:sz w:val="28"/>
          <w:szCs w:val="28"/>
          <w:lang w:val="es-ES"/>
        </w:rPr>
        <w:t xml:space="preserve">esolución sobre las iniciativas regionales de </w:t>
      </w:r>
      <w:proofErr w:type="spellStart"/>
      <w:r w:rsidRPr="006B5D6D">
        <w:rPr>
          <w:b/>
          <w:sz w:val="28"/>
          <w:szCs w:val="28"/>
          <w:lang w:val="es-ES"/>
        </w:rPr>
        <w:t>Ramsar</w:t>
      </w:r>
      <w:proofErr w:type="spellEnd"/>
      <w:r w:rsidRPr="006B5D6D">
        <w:rPr>
          <w:b/>
          <w:sz w:val="28"/>
          <w:szCs w:val="28"/>
          <w:lang w:val="es-ES"/>
        </w:rPr>
        <w:t xml:space="preserve"> </w:t>
      </w:r>
    </w:p>
    <w:p w14:paraId="5A5D9634" w14:textId="77777777" w:rsidR="006A00E5" w:rsidRPr="006B5D6D" w:rsidRDefault="006A00E5" w:rsidP="006A00E5">
      <w:pPr>
        <w:rPr>
          <w:lang w:val="es-ES"/>
        </w:rPr>
      </w:pPr>
    </w:p>
    <w:p w14:paraId="45B09BAB" w14:textId="3633F67A" w:rsidR="00EF3675" w:rsidRPr="006B5D6D" w:rsidRDefault="00AE5B41" w:rsidP="00B706B0">
      <w:pPr>
        <w:ind w:left="426" w:hanging="426"/>
        <w:rPr>
          <w:rFonts w:asciiTheme="minorHAnsi" w:hAnsiTheme="minorHAnsi" w:cstheme="minorHAnsi"/>
          <w:lang w:val="es-ES"/>
        </w:rPr>
      </w:pPr>
      <w:r w:rsidRPr="006B5D6D">
        <w:rPr>
          <w:rFonts w:asciiTheme="minorHAnsi" w:hAnsiTheme="minorHAnsi" w:cstheme="minorHAnsi"/>
          <w:lang w:val="es-ES"/>
        </w:rPr>
        <w:t>1.</w:t>
      </w:r>
      <w:r w:rsidRPr="006B5D6D">
        <w:rPr>
          <w:rFonts w:asciiTheme="minorHAnsi" w:hAnsiTheme="minorHAnsi" w:cstheme="minorHAnsi"/>
          <w:lang w:val="es-ES"/>
        </w:rPr>
        <w:tab/>
      </w:r>
      <w:r w:rsidR="00FC0BA3" w:rsidRPr="006B5D6D">
        <w:rPr>
          <w:rFonts w:asciiTheme="minorHAnsi" w:hAnsiTheme="minorHAnsi" w:cstheme="minorHAnsi"/>
          <w:lang w:val="es-ES"/>
        </w:rPr>
        <w:t xml:space="preserve">RECORDANDO que las iniciativas regionales de </w:t>
      </w:r>
      <w:proofErr w:type="spellStart"/>
      <w:r w:rsidR="00FC0BA3" w:rsidRPr="006B5D6D">
        <w:rPr>
          <w:rFonts w:asciiTheme="minorHAnsi" w:hAnsiTheme="minorHAnsi" w:cstheme="minorHAnsi"/>
          <w:lang w:val="es-ES"/>
        </w:rPr>
        <w:t>Ramsar</w:t>
      </w:r>
      <w:proofErr w:type="spellEnd"/>
      <w:r w:rsidR="00FC0BA3" w:rsidRPr="006B5D6D">
        <w:rPr>
          <w:rFonts w:asciiTheme="minorHAnsi" w:hAnsiTheme="minorHAnsi" w:cstheme="minorHAnsi"/>
          <w:lang w:val="es-ES"/>
        </w:rPr>
        <w:t xml:space="preserve"> (IRR) en el marco de la Convención de </w:t>
      </w:r>
      <w:proofErr w:type="spellStart"/>
      <w:r w:rsidR="00FC0BA3" w:rsidRPr="006B5D6D">
        <w:rPr>
          <w:rFonts w:asciiTheme="minorHAnsi" w:hAnsiTheme="minorHAnsi" w:cstheme="minorHAnsi"/>
          <w:lang w:val="es-ES"/>
        </w:rPr>
        <w:t>Ramsar</w:t>
      </w:r>
      <w:proofErr w:type="spellEnd"/>
      <w:r w:rsidR="00FC0BA3" w:rsidRPr="006B5D6D">
        <w:rPr>
          <w:rFonts w:asciiTheme="minorHAnsi" w:hAnsiTheme="minorHAnsi" w:cstheme="minorHAnsi"/>
          <w:lang w:val="es-ES"/>
        </w:rPr>
        <w:t>, 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r w:rsidR="006A00E5" w:rsidRPr="006B5D6D">
        <w:rPr>
          <w:rFonts w:asciiTheme="minorHAnsi" w:hAnsiTheme="minorHAnsi" w:cstheme="minorHAnsi"/>
          <w:lang w:val="es-ES"/>
        </w:rPr>
        <w:t>;</w:t>
      </w:r>
    </w:p>
    <w:p w14:paraId="1F5F161F" w14:textId="77777777" w:rsidR="00EF3675" w:rsidRPr="006B5D6D" w:rsidRDefault="00EF3675" w:rsidP="00B706B0">
      <w:pPr>
        <w:pStyle w:val="ListParagraph"/>
        <w:ind w:left="426" w:hanging="426"/>
        <w:rPr>
          <w:rFonts w:asciiTheme="minorHAnsi" w:hAnsiTheme="minorHAnsi" w:cstheme="minorHAnsi"/>
          <w:lang w:val="es-ES"/>
        </w:rPr>
      </w:pPr>
    </w:p>
    <w:p w14:paraId="6D8246C3" w14:textId="45ED1DE1" w:rsidR="00EF3675" w:rsidRPr="006B5D6D" w:rsidRDefault="00AE5B41" w:rsidP="00B706B0">
      <w:pPr>
        <w:ind w:left="426" w:hanging="426"/>
        <w:rPr>
          <w:rFonts w:asciiTheme="minorHAnsi" w:hAnsiTheme="minorHAnsi" w:cstheme="minorHAnsi"/>
          <w:lang w:val="es-ES"/>
        </w:rPr>
      </w:pPr>
      <w:r w:rsidRPr="006B5D6D">
        <w:rPr>
          <w:rFonts w:asciiTheme="minorHAnsi" w:hAnsiTheme="minorHAnsi" w:cstheme="minorHAnsi"/>
          <w:lang w:val="es-ES"/>
        </w:rPr>
        <w:t>2.</w:t>
      </w:r>
      <w:r w:rsidRPr="006B5D6D">
        <w:rPr>
          <w:rFonts w:asciiTheme="minorHAnsi" w:hAnsiTheme="minorHAnsi" w:cstheme="minorHAnsi"/>
          <w:lang w:val="es-ES"/>
        </w:rPr>
        <w:tab/>
      </w:r>
      <w:r w:rsidR="00FC0BA3" w:rsidRPr="006B5D6D">
        <w:rPr>
          <w:rFonts w:asciiTheme="minorHAnsi" w:hAnsiTheme="minorHAnsi" w:cstheme="minorHAnsi"/>
          <w:lang w:val="es-ES"/>
        </w:rPr>
        <w:t>RECORDANDO que la Conferencia de las Partes Contratantes ha reconocido la importancia de las IRR para la promoción de</w:t>
      </w:r>
      <w:r w:rsidR="008C28F6" w:rsidRPr="006B5D6D">
        <w:rPr>
          <w:rFonts w:asciiTheme="minorHAnsi" w:hAnsiTheme="minorHAnsi" w:cstheme="minorHAnsi"/>
          <w:lang w:val="es-ES"/>
        </w:rPr>
        <w:t xml:space="preserve"> los objetivos de la Convención;</w:t>
      </w:r>
    </w:p>
    <w:p w14:paraId="39E18699" w14:textId="77777777" w:rsidR="00EF3675" w:rsidRPr="006B5D6D" w:rsidRDefault="00EF3675" w:rsidP="00B706B0">
      <w:pPr>
        <w:pStyle w:val="ListParagraph"/>
        <w:ind w:left="426" w:hanging="426"/>
        <w:rPr>
          <w:rFonts w:asciiTheme="minorHAnsi" w:hAnsiTheme="minorHAnsi" w:cstheme="minorHAnsi"/>
          <w:lang w:val="es-ES"/>
        </w:rPr>
      </w:pPr>
    </w:p>
    <w:p w14:paraId="72DDE2C9" w14:textId="7016C322" w:rsidR="00EF3675" w:rsidRPr="006B5D6D" w:rsidRDefault="00AE5B41" w:rsidP="00B706B0">
      <w:pPr>
        <w:ind w:left="426" w:hanging="426"/>
        <w:rPr>
          <w:rFonts w:asciiTheme="minorHAnsi" w:hAnsiTheme="minorHAnsi" w:cstheme="minorHAnsi"/>
          <w:lang w:val="es-ES"/>
        </w:rPr>
      </w:pPr>
      <w:r w:rsidRPr="006B5D6D">
        <w:rPr>
          <w:rFonts w:asciiTheme="minorHAnsi" w:hAnsiTheme="minorHAnsi" w:cstheme="minorHAnsi"/>
          <w:lang w:val="es-ES"/>
        </w:rPr>
        <w:t>3.</w:t>
      </w:r>
      <w:r w:rsidRPr="006B5D6D">
        <w:rPr>
          <w:rFonts w:asciiTheme="minorHAnsi" w:hAnsiTheme="minorHAnsi" w:cstheme="minorHAnsi"/>
          <w:lang w:val="es-ES"/>
        </w:rPr>
        <w:tab/>
      </w:r>
      <w:r w:rsidR="00FC0BA3" w:rsidRPr="006B5D6D">
        <w:rPr>
          <w:rFonts w:asciiTheme="minorHAnsi" w:hAnsiTheme="minorHAnsi" w:cstheme="minorHAnsi"/>
          <w:lang w:val="es-ES"/>
        </w:rPr>
        <w:t>RECORDANDO TAMBIÉN que en su 13</w:t>
      </w:r>
      <w:r w:rsidR="00FC0BA3" w:rsidRPr="006B5D6D">
        <w:rPr>
          <w:rFonts w:asciiTheme="minorHAnsi" w:hAnsiTheme="minorHAnsi" w:cstheme="minorHAnsi"/>
          <w:vertAlign w:val="superscript"/>
          <w:lang w:val="es-ES"/>
        </w:rPr>
        <w:t>a</w:t>
      </w:r>
      <w:r w:rsidR="00FC0BA3" w:rsidRPr="006B5D6D">
        <w:rPr>
          <w:rFonts w:asciiTheme="minorHAnsi" w:hAnsiTheme="minorHAnsi" w:cstheme="minorHAnsi"/>
          <w:lang w:val="es-ES"/>
        </w:rPr>
        <w:t xml:space="preserve"> reunión (COP13), la Conferencia de las Partes encargó al asesor jurídico de la Secretaría que examinara las resoluciones, recomendaciones y decisiones pertinentes a fin de determinar cuáles no guardan conformidad con la Resolución XIII.9</w:t>
      </w:r>
      <w:r w:rsidR="00172CB1" w:rsidRPr="006B5D6D">
        <w:rPr>
          <w:rFonts w:asciiTheme="minorHAnsi" w:hAnsiTheme="minorHAnsi" w:cstheme="minorHAnsi"/>
          <w:lang w:val="es-ES"/>
        </w:rPr>
        <w:t xml:space="preserve">, </w:t>
      </w:r>
      <w:r w:rsidR="00172CB1" w:rsidRPr="006B5D6D">
        <w:rPr>
          <w:rFonts w:asciiTheme="minorHAnsi" w:hAnsiTheme="minorHAnsi" w:cstheme="minorHAnsi"/>
          <w:i/>
          <w:iCs/>
          <w:lang w:val="es-ES"/>
        </w:rPr>
        <w:t xml:space="preserve">Iniciativas regionales de </w:t>
      </w:r>
      <w:proofErr w:type="spellStart"/>
      <w:r w:rsidR="00172CB1" w:rsidRPr="006B5D6D">
        <w:rPr>
          <w:rFonts w:asciiTheme="minorHAnsi" w:hAnsiTheme="minorHAnsi" w:cstheme="minorHAnsi"/>
          <w:i/>
          <w:iCs/>
          <w:lang w:val="es-ES"/>
        </w:rPr>
        <w:t>Ramsar</w:t>
      </w:r>
      <w:proofErr w:type="spellEnd"/>
      <w:r w:rsidR="00172CB1" w:rsidRPr="006B5D6D">
        <w:rPr>
          <w:rFonts w:asciiTheme="minorHAnsi" w:hAnsiTheme="minorHAnsi" w:cstheme="minorHAnsi"/>
          <w:i/>
          <w:iCs/>
          <w:lang w:val="es-ES"/>
        </w:rPr>
        <w:t xml:space="preserve"> para 2019-2021</w:t>
      </w:r>
      <w:r w:rsidR="00172CB1" w:rsidRPr="006B5D6D">
        <w:rPr>
          <w:rFonts w:asciiTheme="minorHAnsi" w:hAnsiTheme="minorHAnsi" w:cstheme="minorHAnsi"/>
          <w:lang w:val="es-ES"/>
        </w:rPr>
        <w:t>,</w:t>
      </w:r>
      <w:r w:rsidR="00FC0BA3" w:rsidRPr="006B5D6D">
        <w:rPr>
          <w:rFonts w:asciiTheme="minorHAnsi" w:hAnsiTheme="minorHAnsi" w:cstheme="minorHAnsi"/>
          <w:lang w:val="es-ES"/>
        </w:rPr>
        <w:t xml:space="preserve"> y las decisiones pertinentes, y que propusiera cuáles deberían ser derogadas</w:t>
      </w:r>
      <w:r w:rsidR="006A00E5" w:rsidRPr="006B5D6D">
        <w:rPr>
          <w:rFonts w:asciiTheme="minorHAnsi" w:hAnsiTheme="minorHAnsi" w:cstheme="minorHAnsi"/>
          <w:lang w:val="es-ES"/>
        </w:rPr>
        <w:t>;</w:t>
      </w:r>
    </w:p>
    <w:p w14:paraId="45521C26" w14:textId="77777777" w:rsidR="00EF3675" w:rsidRPr="006B5D6D" w:rsidRDefault="00EF3675" w:rsidP="00B706B0">
      <w:pPr>
        <w:pStyle w:val="ListParagraph"/>
        <w:ind w:left="426" w:hanging="426"/>
        <w:rPr>
          <w:rFonts w:asciiTheme="minorHAnsi" w:hAnsiTheme="minorHAnsi" w:cstheme="minorHAnsi"/>
          <w:lang w:val="es-ES"/>
        </w:rPr>
      </w:pPr>
    </w:p>
    <w:p w14:paraId="5EF46F7C" w14:textId="1884B4B3" w:rsidR="00EF3675" w:rsidRPr="006B5D6D" w:rsidRDefault="00AE5B41" w:rsidP="00B706B0">
      <w:pPr>
        <w:ind w:left="426" w:hanging="426"/>
        <w:rPr>
          <w:rFonts w:asciiTheme="minorHAnsi" w:hAnsiTheme="minorHAnsi" w:cstheme="minorHAnsi"/>
          <w:lang w:val="es-ES"/>
        </w:rPr>
      </w:pPr>
      <w:r w:rsidRPr="006B5D6D">
        <w:rPr>
          <w:rFonts w:asciiTheme="minorHAnsi" w:hAnsiTheme="minorHAnsi" w:cstheme="minorHAnsi"/>
          <w:lang w:val="es-ES"/>
        </w:rPr>
        <w:t>4.</w:t>
      </w:r>
      <w:r w:rsidRPr="006B5D6D">
        <w:rPr>
          <w:rFonts w:asciiTheme="minorHAnsi" w:hAnsiTheme="minorHAnsi" w:cstheme="minorHAnsi"/>
          <w:lang w:val="es-ES"/>
        </w:rPr>
        <w:tab/>
      </w:r>
      <w:r w:rsidR="00150939" w:rsidRPr="006B5D6D">
        <w:rPr>
          <w:rFonts w:asciiTheme="minorHAnsi" w:hAnsiTheme="minorHAnsi" w:cstheme="minorHAnsi"/>
          <w:lang w:val="es-ES"/>
        </w:rPr>
        <w:t xml:space="preserve">RECORDANDO ADEMÁS que, en la COP13, la Conferencia de las Partes, mediante la Resolución XIII.9, restableció el </w:t>
      </w:r>
      <w:r w:rsidR="00150939" w:rsidRPr="006B5D6D">
        <w:rPr>
          <w:rFonts w:asciiTheme="minorHAnsi" w:hAnsiTheme="minorHAnsi" w:cstheme="minorHAnsi"/>
          <w:color w:val="000000" w:themeColor="text1"/>
          <w:lang w:val="es-ES"/>
        </w:rPr>
        <w:t>Grupo de</w:t>
      </w:r>
      <w:r w:rsidR="00EF3675" w:rsidRPr="006B5D6D">
        <w:rPr>
          <w:rFonts w:asciiTheme="minorHAnsi" w:hAnsiTheme="minorHAnsi" w:cstheme="minorHAnsi"/>
          <w:color w:val="000000" w:themeColor="text1"/>
          <w:lang w:val="es-ES"/>
        </w:rPr>
        <w:t xml:space="preserve"> t</w:t>
      </w:r>
      <w:r w:rsidR="00150939" w:rsidRPr="006B5D6D">
        <w:rPr>
          <w:rFonts w:asciiTheme="minorHAnsi" w:hAnsiTheme="minorHAnsi" w:cstheme="minorHAnsi"/>
          <w:color w:val="000000" w:themeColor="text1"/>
          <w:lang w:val="es-ES"/>
        </w:rPr>
        <w:t xml:space="preserve">rabajo sobre las </w:t>
      </w:r>
      <w:r w:rsidR="00EF3675" w:rsidRPr="006B5D6D">
        <w:rPr>
          <w:rFonts w:asciiTheme="minorHAnsi" w:hAnsiTheme="minorHAnsi" w:cstheme="minorHAnsi"/>
          <w:color w:val="000000" w:themeColor="text1"/>
          <w:lang w:val="es-ES"/>
        </w:rPr>
        <w:t>i</w:t>
      </w:r>
      <w:r w:rsidR="00150939" w:rsidRPr="006B5D6D">
        <w:rPr>
          <w:rFonts w:asciiTheme="minorHAnsi" w:hAnsiTheme="minorHAnsi" w:cstheme="minorHAnsi"/>
          <w:color w:val="000000" w:themeColor="text1"/>
          <w:lang w:val="es-ES"/>
        </w:rPr>
        <w:t xml:space="preserve">niciativas </w:t>
      </w:r>
      <w:r w:rsidR="00EF3675" w:rsidRPr="006B5D6D">
        <w:rPr>
          <w:rFonts w:asciiTheme="minorHAnsi" w:hAnsiTheme="minorHAnsi" w:cstheme="minorHAnsi"/>
          <w:color w:val="000000" w:themeColor="text1"/>
          <w:lang w:val="es-ES"/>
        </w:rPr>
        <w:t>r</w:t>
      </w:r>
      <w:r w:rsidR="00150939" w:rsidRPr="006B5D6D">
        <w:rPr>
          <w:rFonts w:asciiTheme="minorHAnsi" w:hAnsiTheme="minorHAnsi" w:cstheme="minorHAnsi"/>
          <w:color w:val="000000" w:themeColor="text1"/>
          <w:lang w:val="es-ES"/>
        </w:rPr>
        <w:t xml:space="preserve">egionales de </w:t>
      </w:r>
      <w:proofErr w:type="spellStart"/>
      <w:r w:rsidR="00150939" w:rsidRPr="006B5D6D">
        <w:rPr>
          <w:rFonts w:asciiTheme="minorHAnsi" w:hAnsiTheme="minorHAnsi" w:cstheme="minorHAnsi"/>
          <w:color w:val="000000" w:themeColor="text1"/>
          <w:lang w:val="es-ES"/>
        </w:rPr>
        <w:t>Ramsar</w:t>
      </w:r>
      <w:proofErr w:type="spellEnd"/>
      <w:r w:rsidR="00150939" w:rsidRPr="006B5D6D">
        <w:rPr>
          <w:rFonts w:asciiTheme="minorHAnsi" w:hAnsiTheme="minorHAnsi" w:cstheme="minorHAnsi"/>
          <w:color w:val="000000" w:themeColor="text1"/>
          <w:lang w:val="es-ES"/>
        </w:rPr>
        <w:t xml:space="preserve"> y le encargó la redacción de nuevos lineamientos operativos </w:t>
      </w:r>
      <w:r w:rsidR="00150939" w:rsidRPr="006B5D6D">
        <w:rPr>
          <w:rFonts w:asciiTheme="minorHAnsi" w:hAnsiTheme="minorHAnsi" w:cstheme="minorHAnsi"/>
          <w:lang w:val="es-ES"/>
        </w:rPr>
        <w:t>para las IRR, así como un proyecto de resolución sobre las IRR que, entre otras cosas, incorporara la lista antes mencionada de resoluciones, recomendaciones y decisiones que deberían ser derogadas, y que ambos instrumentos fuer</w:t>
      </w:r>
      <w:r w:rsidR="009F6388" w:rsidRPr="006B5D6D">
        <w:rPr>
          <w:rFonts w:asciiTheme="minorHAnsi" w:hAnsiTheme="minorHAnsi" w:cstheme="minorHAnsi"/>
          <w:lang w:val="es-ES"/>
        </w:rPr>
        <w:t>o</w:t>
      </w:r>
      <w:r w:rsidR="00150939" w:rsidRPr="006B5D6D">
        <w:rPr>
          <w:rFonts w:asciiTheme="minorHAnsi" w:hAnsiTheme="minorHAnsi" w:cstheme="minorHAnsi"/>
          <w:lang w:val="es-ES"/>
        </w:rPr>
        <w:t>n aprobados por la reunión SC59</w:t>
      </w:r>
      <w:r w:rsidR="006A00E5" w:rsidRPr="006B5D6D">
        <w:rPr>
          <w:rFonts w:asciiTheme="minorHAnsi" w:hAnsiTheme="minorHAnsi" w:cstheme="minorHAnsi"/>
          <w:lang w:val="es-ES"/>
        </w:rPr>
        <w:t>;</w:t>
      </w:r>
    </w:p>
    <w:p w14:paraId="6265DEF5" w14:textId="77777777" w:rsidR="00EF3675" w:rsidRPr="006B5D6D" w:rsidRDefault="00EF3675" w:rsidP="00B706B0">
      <w:pPr>
        <w:pStyle w:val="ListParagraph"/>
        <w:ind w:left="426" w:hanging="426"/>
        <w:rPr>
          <w:rFonts w:asciiTheme="minorHAnsi" w:hAnsiTheme="minorHAnsi" w:cstheme="minorHAnsi"/>
          <w:u w:val="single"/>
          <w:lang w:val="es-ES"/>
        </w:rPr>
      </w:pPr>
    </w:p>
    <w:p w14:paraId="76BF7C6D" w14:textId="77777777" w:rsidR="006A00E5" w:rsidRPr="006B5D6D" w:rsidRDefault="006A00E5" w:rsidP="00B706B0">
      <w:pPr>
        <w:rPr>
          <w:rFonts w:asciiTheme="minorHAnsi" w:hAnsiTheme="minorHAnsi" w:cstheme="minorHAnsi"/>
          <w:lang w:val="es-ES"/>
        </w:rPr>
      </w:pPr>
    </w:p>
    <w:p w14:paraId="6A801D0A" w14:textId="4E179753" w:rsidR="006A00E5" w:rsidRPr="006B5D6D" w:rsidRDefault="00150939" w:rsidP="00B706B0">
      <w:pPr>
        <w:keepNext/>
        <w:ind w:left="0" w:firstLine="0"/>
        <w:jc w:val="center"/>
        <w:rPr>
          <w:rFonts w:asciiTheme="minorHAnsi" w:hAnsiTheme="minorHAnsi" w:cstheme="minorHAnsi"/>
          <w:lang w:val="es-ES"/>
        </w:rPr>
      </w:pPr>
      <w:r w:rsidRPr="006B5D6D">
        <w:rPr>
          <w:rFonts w:asciiTheme="minorHAnsi" w:hAnsiTheme="minorHAnsi" w:cstheme="minorHAnsi"/>
          <w:lang w:val="es-ES"/>
        </w:rPr>
        <w:t>LA CONFERENCIA DE LAS PARTES CONTRATANTES</w:t>
      </w:r>
    </w:p>
    <w:p w14:paraId="7A153027" w14:textId="77777777" w:rsidR="00150939" w:rsidRPr="006B5D6D" w:rsidRDefault="00150939" w:rsidP="00B706B0">
      <w:pPr>
        <w:keepNext/>
        <w:ind w:left="782"/>
        <w:jc w:val="center"/>
        <w:rPr>
          <w:rFonts w:asciiTheme="minorHAnsi" w:hAnsiTheme="minorHAnsi" w:cstheme="minorHAnsi"/>
          <w:lang w:val="es-ES"/>
        </w:rPr>
      </w:pPr>
    </w:p>
    <w:p w14:paraId="4FE70730" w14:textId="707B10E8" w:rsidR="006A00E5" w:rsidRPr="006B5D6D" w:rsidRDefault="00752FD7" w:rsidP="00B706B0">
      <w:pPr>
        <w:ind w:left="426"/>
        <w:rPr>
          <w:rFonts w:asciiTheme="minorHAnsi" w:hAnsiTheme="minorHAnsi" w:cstheme="minorHAnsi"/>
          <w:lang w:val="es-ES"/>
        </w:rPr>
      </w:pPr>
      <w:r w:rsidRPr="006B5D6D">
        <w:rPr>
          <w:rFonts w:asciiTheme="minorHAnsi" w:hAnsiTheme="minorHAnsi" w:cstheme="minorHAnsi"/>
          <w:lang w:val="es-ES"/>
        </w:rPr>
        <w:t>8</w:t>
      </w:r>
      <w:r w:rsidR="00FB65C3" w:rsidRPr="006B5D6D">
        <w:rPr>
          <w:rFonts w:asciiTheme="minorHAnsi" w:hAnsiTheme="minorHAnsi" w:cstheme="minorHAnsi"/>
          <w:lang w:val="es-ES"/>
        </w:rPr>
        <w:t>.</w:t>
      </w:r>
      <w:r w:rsidR="00FB65C3" w:rsidRPr="006B5D6D">
        <w:rPr>
          <w:rFonts w:asciiTheme="minorHAnsi" w:hAnsiTheme="minorHAnsi" w:cstheme="minorHAnsi"/>
          <w:lang w:val="es-ES"/>
        </w:rPr>
        <w:tab/>
      </w:r>
      <w:r w:rsidR="006A00E5" w:rsidRPr="006B5D6D">
        <w:rPr>
          <w:rFonts w:asciiTheme="minorHAnsi" w:hAnsiTheme="minorHAnsi" w:cstheme="minorHAnsi"/>
          <w:lang w:val="es-ES"/>
        </w:rPr>
        <w:t>EXPRES</w:t>
      </w:r>
      <w:r w:rsidR="009C63C4" w:rsidRPr="006B5D6D">
        <w:rPr>
          <w:rFonts w:asciiTheme="minorHAnsi" w:hAnsiTheme="minorHAnsi" w:cstheme="minorHAnsi"/>
          <w:lang w:val="es-ES"/>
        </w:rPr>
        <w:t xml:space="preserve">A su agradecimiento </w:t>
      </w:r>
      <w:r w:rsidR="007E381F" w:rsidRPr="006B5D6D">
        <w:rPr>
          <w:rFonts w:asciiTheme="minorHAnsi" w:hAnsiTheme="minorHAnsi" w:cstheme="minorHAnsi"/>
          <w:lang w:val="es-ES"/>
        </w:rPr>
        <w:t xml:space="preserve">al Grupo de trabajo </w:t>
      </w:r>
      <w:r w:rsidR="007E381F" w:rsidRPr="006B5D6D">
        <w:rPr>
          <w:rFonts w:asciiTheme="minorHAnsi" w:hAnsiTheme="minorHAnsi" w:cstheme="minorHAnsi"/>
          <w:color w:val="000000" w:themeColor="text1"/>
          <w:lang w:val="es-ES"/>
        </w:rPr>
        <w:t xml:space="preserve">sobre las IRR </w:t>
      </w:r>
      <w:r w:rsidR="007E381F" w:rsidRPr="006B5D6D">
        <w:rPr>
          <w:rFonts w:asciiTheme="minorHAnsi" w:hAnsiTheme="minorHAnsi" w:cstheme="minorHAnsi"/>
          <w:lang w:val="es-ES"/>
        </w:rPr>
        <w:t xml:space="preserve">por su </w:t>
      </w:r>
      <w:r w:rsidR="00773E41" w:rsidRPr="006B5D6D">
        <w:rPr>
          <w:rFonts w:asciiTheme="minorHAnsi" w:hAnsiTheme="minorHAnsi" w:cstheme="minorHAnsi"/>
          <w:lang w:val="es-ES"/>
        </w:rPr>
        <w:t>labor</w:t>
      </w:r>
      <w:r w:rsidR="007E381F" w:rsidRPr="006B5D6D">
        <w:rPr>
          <w:rFonts w:asciiTheme="minorHAnsi" w:hAnsiTheme="minorHAnsi" w:cstheme="minorHAnsi"/>
          <w:lang w:val="es-ES"/>
        </w:rPr>
        <w:t xml:space="preserve"> en la redacción de </w:t>
      </w:r>
      <w:r w:rsidR="00773E41" w:rsidRPr="006B5D6D">
        <w:rPr>
          <w:rFonts w:asciiTheme="minorHAnsi" w:hAnsiTheme="minorHAnsi" w:cstheme="minorHAnsi"/>
          <w:lang w:val="es-ES"/>
        </w:rPr>
        <w:t>los nuevos l</w:t>
      </w:r>
      <w:r w:rsidR="007E381F" w:rsidRPr="006B5D6D">
        <w:rPr>
          <w:rFonts w:asciiTheme="minorHAnsi" w:hAnsiTheme="minorHAnsi" w:cstheme="minorHAnsi"/>
          <w:lang w:val="es-ES"/>
        </w:rPr>
        <w:t xml:space="preserve">ineamientos </w:t>
      </w:r>
      <w:r w:rsidR="00773E41" w:rsidRPr="006B5D6D">
        <w:rPr>
          <w:rFonts w:asciiTheme="minorHAnsi" w:hAnsiTheme="minorHAnsi" w:cstheme="minorHAnsi"/>
          <w:lang w:val="es-ES"/>
        </w:rPr>
        <w:t>o</w:t>
      </w:r>
      <w:r w:rsidR="007E381F" w:rsidRPr="006B5D6D">
        <w:rPr>
          <w:rFonts w:asciiTheme="minorHAnsi" w:hAnsiTheme="minorHAnsi" w:cstheme="minorHAnsi"/>
          <w:lang w:val="es-ES"/>
        </w:rPr>
        <w:t>perativos para las IRR</w:t>
      </w:r>
      <w:r w:rsidR="006A00E5" w:rsidRPr="006B5D6D">
        <w:rPr>
          <w:rFonts w:asciiTheme="minorHAnsi" w:hAnsiTheme="minorHAnsi" w:cstheme="minorHAnsi"/>
          <w:lang w:val="es-ES"/>
        </w:rPr>
        <w:t xml:space="preserve">; </w:t>
      </w:r>
    </w:p>
    <w:p w14:paraId="6D0B8E42" w14:textId="77777777" w:rsidR="006A00E5" w:rsidRPr="006B5D6D" w:rsidRDefault="006A00E5" w:rsidP="00B706B0">
      <w:pPr>
        <w:ind w:left="426"/>
        <w:rPr>
          <w:rFonts w:asciiTheme="minorHAnsi" w:hAnsiTheme="minorHAnsi" w:cstheme="minorHAnsi"/>
          <w:lang w:val="es-ES"/>
        </w:rPr>
      </w:pPr>
    </w:p>
    <w:p w14:paraId="6F5D614D" w14:textId="1EB63537" w:rsidR="006A00E5" w:rsidRPr="006B5D6D" w:rsidRDefault="00752FD7" w:rsidP="00B706B0">
      <w:pPr>
        <w:ind w:left="426"/>
        <w:rPr>
          <w:rFonts w:asciiTheme="minorHAnsi" w:hAnsiTheme="minorHAnsi" w:cstheme="minorHAnsi"/>
          <w:lang w:val="es-ES"/>
        </w:rPr>
      </w:pPr>
      <w:r w:rsidRPr="006B5D6D">
        <w:rPr>
          <w:rFonts w:asciiTheme="minorHAnsi" w:hAnsiTheme="minorHAnsi" w:cstheme="minorHAnsi"/>
          <w:lang w:val="es-ES"/>
        </w:rPr>
        <w:t>9</w:t>
      </w:r>
      <w:r w:rsidR="00FB65C3" w:rsidRPr="006B5D6D">
        <w:rPr>
          <w:rFonts w:asciiTheme="minorHAnsi" w:hAnsiTheme="minorHAnsi" w:cstheme="minorHAnsi"/>
          <w:lang w:val="es-ES"/>
        </w:rPr>
        <w:t>.</w:t>
      </w:r>
      <w:r w:rsidR="00B15C1B" w:rsidRPr="006B5D6D">
        <w:rPr>
          <w:rFonts w:asciiTheme="minorHAnsi" w:hAnsiTheme="minorHAnsi" w:cstheme="minorHAnsi"/>
          <w:lang w:val="es-ES"/>
        </w:rPr>
        <w:tab/>
      </w:r>
      <w:r w:rsidR="006A00E5" w:rsidRPr="006B5D6D">
        <w:rPr>
          <w:rFonts w:asciiTheme="minorHAnsi" w:hAnsiTheme="minorHAnsi" w:cstheme="minorHAnsi"/>
          <w:color w:val="000000" w:themeColor="text1"/>
          <w:lang w:val="es-ES"/>
        </w:rPr>
        <w:t>ADOPT</w:t>
      </w:r>
      <w:r w:rsidR="007E381F" w:rsidRPr="006B5D6D">
        <w:rPr>
          <w:rFonts w:asciiTheme="minorHAnsi" w:hAnsiTheme="minorHAnsi" w:cstheme="minorHAnsi"/>
          <w:color w:val="000000" w:themeColor="text1"/>
          <w:lang w:val="es-ES"/>
        </w:rPr>
        <w:t>A l</w:t>
      </w:r>
      <w:r w:rsidR="007E381F" w:rsidRPr="006B5D6D">
        <w:rPr>
          <w:rFonts w:asciiTheme="minorHAnsi" w:hAnsiTheme="minorHAnsi" w:cstheme="minorHAnsi"/>
          <w:lang w:val="es-ES"/>
        </w:rPr>
        <w:t xml:space="preserve">os </w:t>
      </w:r>
      <w:r w:rsidR="002A5C29" w:rsidRPr="006B5D6D">
        <w:rPr>
          <w:rFonts w:asciiTheme="minorHAnsi" w:hAnsiTheme="minorHAnsi" w:cstheme="minorHAnsi"/>
          <w:i/>
          <w:iCs/>
          <w:lang w:val="es-ES"/>
        </w:rPr>
        <w:t>Lineamientos</w:t>
      </w:r>
      <w:r w:rsidR="007E381F" w:rsidRPr="006B5D6D">
        <w:rPr>
          <w:rFonts w:asciiTheme="minorHAnsi" w:hAnsiTheme="minorHAnsi" w:cstheme="minorHAnsi"/>
          <w:i/>
          <w:iCs/>
          <w:lang w:val="es-ES"/>
        </w:rPr>
        <w:t xml:space="preserve"> </w:t>
      </w:r>
      <w:r w:rsidR="00773E41" w:rsidRPr="006B5D6D">
        <w:rPr>
          <w:rFonts w:asciiTheme="minorHAnsi" w:hAnsiTheme="minorHAnsi" w:cstheme="minorHAnsi"/>
          <w:i/>
          <w:iCs/>
          <w:lang w:val="es-ES"/>
        </w:rPr>
        <w:t>o</w:t>
      </w:r>
      <w:r w:rsidR="007E381F" w:rsidRPr="006B5D6D">
        <w:rPr>
          <w:rFonts w:asciiTheme="minorHAnsi" w:hAnsiTheme="minorHAnsi" w:cstheme="minorHAnsi"/>
          <w:i/>
          <w:iCs/>
          <w:lang w:val="es-ES"/>
        </w:rPr>
        <w:t>perativos</w:t>
      </w:r>
      <w:r w:rsidR="007E381F" w:rsidRPr="006B5D6D">
        <w:rPr>
          <w:rFonts w:asciiTheme="minorHAnsi" w:hAnsiTheme="minorHAnsi" w:cstheme="minorHAnsi"/>
          <w:lang w:val="es-ES"/>
        </w:rPr>
        <w:t xml:space="preserve"> </w:t>
      </w:r>
      <w:r w:rsidR="007E381F" w:rsidRPr="006B5D6D">
        <w:rPr>
          <w:rFonts w:asciiTheme="minorHAnsi" w:hAnsiTheme="minorHAnsi" w:cstheme="minorHAnsi"/>
          <w:i/>
          <w:lang w:val="es-ES"/>
        </w:rPr>
        <w:t xml:space="preserve">para las </w:t>
      </w:r>
      <w:r w:rsidR="002A5C29" w:rsidRPr="006B5D6D">
        <w:rPr>
          <w:rFonts w:asciiTheme="minorHAnsi" w:hAnsiTheme="minorHAnsi" w:cstheme="minorHAnsi"/>
          <w:i/>
          <w:lang w:val="es-ES"/>
        </w:rPr>
        <w:t>iniciativas</w:t>
      </w:r>
      <w:r w:rsidR="007E381F" w:rsidRPr="006B5D6D">
        <w:rPr>
          <w:rFonts w:asciiTheme="minorHAnsi" w:hAnsiTheme="minorHAnsi" w:cstheme="minorHAnsi"/>
          <w:i/>
          <w:lang w:val="es-ES"/>
        </w:rPr>
        <w:t xml:space="preserve"> regionales de </w:t>
      </w:r>
      <w:proofErr w:type="spellStart"/>
      <w:r w:rsidR="007E381F" w:rsidRPr="006B5D6D">
        <w:rPr>
          <w:rFonts w:asciiTheme="minorHAnsi" w:hAnsiTheme="minorHAnsi" w:cstheme="minorHAnsi"/>
          <w:i/>
          <w:lang w:val="es-ES"/>
        </w:rPr>
        <w:t>Ramsar</w:t>
      </w:r>
      <w:proofErr w:type="spellEnd"/>
      <w:r w:rsidR="007E381F" w:rsidRPr="006B5D6D">
        <w:rPr>
          <w:rFonts w:asciiTheme="minorHAnsi" w:hAnsiTheme="minorHAnsi" w:cstheme="minorHAnsi"/>
          <w:i/>
          <w:lang w:val="es-ES"/>
        </w:rPr>
        <w:t xml:space="preserve"> </w:t>
      </w:r>
      <w:r w:rsidR="00773E41" w:rsidRPr="006B5D6D">
        <w:rPr>
          <w:rFonts w:asciiTheme="minorHAnsi" w:hAnsiTheme="minorHAnsi" w:cstheme="minorHAnsi"/>
          <w:lang w:val="es-ES"/>
        </w:rPr>
        <w:t xml:space="preserve">destinados a apoyar la aplicación de la Convención que figuran en el </w:t>
      </w:r>
      <w:r w:rsidR="002A5C29" w:rsidRPr="006B5D6D">
        <w:rPr>
          <w:rFonts w:asciiTheme="minorHAnsi" w:hAnsiTheme="minorHAnsi" w:cstheme="minorHAnsi"/>
          <w:lang w:val="es-ES"/>
        </w:rPr>
        <w:t>A</w:t>
      </w:r>
      <w:r w:rsidR="00773E41" w:rsidRPr="006B5D6D">
        <w:rPr>
          <w:rFonts w:asciiTheme="minorHAnsi" w:hAnsiTheme="minorHAnsi" w:cstheme="minorHAnsi"/>
          <w:lang w:val="es-ES"/>
        </w:rPr>
        <w:t>nexo 1 de la presente resolución y que servirán de referencia para evaluar el funcionamiento de las iniciativas regionales y su éxito. Estos lineamientos operativos remplazan</w:t>
      </w:r>
      <w:r w:rsidR="00B15C1B" w:rsidRPr="006B5D6D">
        <w:rPr>
          <w:rFonts w:asciiTheme="minorHAnsi" w:hAnsiTheme="minorHAnsi" w:cstheme="minorHAnsi"/>
          <w:lang w:val="es-ES"/>
        </w:rPr>
        <w:t xml:space="preserve"> a</w:t>
      </w:r>
      <w:r w:rsidR="00773E41" w:rsidRPr="006B5D6D">
        <w:rPr>
          <w:rFonts w:asciiTheme="minorHAnsi" w:hAnsiTheme="minorHAnsi" w:cstheme="minorHAnsi"/>
          <w:lang w:val="es-ES"/>
        </w:rPr>
        <w:t xml:space="preserve"> los lineamientos operativos adoptados en 2016 mediante la Decisión SC52-16, </w:t>
      </w:r>
      <w:r w:rsidR="00D26634" w:rsidRPr="006B5D6D">
        <w:rPr>
          <w:rFonts w:asciiTheme="minorHAnsi" w:hAnsiTheme="minorHAnsi" w:cstheme="minorHAnsi"/>
          <w:lang w:val="es-ES"/>
        </w:rPr>
        <w:t>que figuran en el d</w:t>
      </w:r>
      <w:r w:rsidR="00773E41" w:rsidRPr="006B5D6D">
        <w:rPr>
          <w:rFonts w:asciiTheme="minorHAnsi" w:hAnsiTheme="minorHAnsi" w:cstheme="minorHAnsi"/>
          <w:lang w:val="es-ES"/>
        </w:rPr>
        <w:t>ocumento SC52-22</w:t>
      </w:r>
      <w:r w:rsidR="007B43E5" w:rsidRPr="006B5D6D">
        <w:rPr>
          <w:rFonts w:asciiTheme="minorHAnsi" w:hAnsiTheme="minorHAnsi" w:cstheme="minorHAnsi"/>
          <w:lang w:val="es-ES"/>
        </w:rPr>
        <w:t>;</w:t>
      </w:r>
    </w:p>
    <w:p w14:paraId="6C6AB364" w14:textId="77777777" w:rsidR="006A00E5" w:rsidRPr="006B5D6D" w:rsidRDefault="006A00E5" w:rsidP="00B706B0">
      <w:pPr>
        <w:ind w:left="426"/>
        <w:jc w:val="center"/>
        <w:rPr>
          <w:rFonts w:asciiTheme="minorHAnsi" w:hAnsiTheme="minorHAnsi" w:cstheme="minorHAnsi"/>
          <w:lang w:val="es-ES"/>
        </w:rPr>
      </w:pPr>
    </w:p>
    <w:p w14:paraId="5470FD3C" w14:textId="5574045F" w:rsidR="006A00E5" w:rsidRPr="006B5D6D" w:rsidRDefault="00A56747" w:rsidP="00B706B0">
      <w:pPr>
        <w:ind w:left="426"/>
        <w:rPr>
          <w:rFonts w:asciiTheme="minorHAnsi" w:hAnsiTheme="minorHAnsi" w:cstheme="minorHAnsi"/>
          <w:lang w:val="es-ES"/>
        </w:rPr>
      </w:pPr>
      <w:r w:rsidRPr="006B5D6D">
        <w:rPr>
          <w:rFonts w:asciiTheme="minorHAnsi" w:hAnsiTheme="minorHAnsi" w:cstheme="minorHAnsi"/>
          <w:lang w:val="es-ES"/>
        </w:rPr>
        <w:t>10</w:t>
      </w:r>
      <w:r w:rsidR="00FB65C3" w:rsidRPr="006B5D6D">
        <w:rPr>
          <w:rFonts w:asciiTheme="minorHAnsi" w:hAnsiTheme="minorHAnsi" w:cstheme="minorHAnsi"/>
          <w:lang w:val="es-ES"/>
        </w:rPr>
        <w:t>.</w:t>
      </w:r>
      <w:r w:rsidR="00FB65C3" w:rsidRPr="006B5D6D">
        <w:rPr>
          <w:rFonts w:asciiTheme="minorHAnsi" w:hAnsiTheme="minorHAnsi" w:cstheme="minorHAnsi"/>
          <w:lang w:val="es-ES"/>
        </w:rPr>
        <w:tab/>
      </w:r>
      <w:r w:rsidR="00D37010" w:rsidRPr="006B5D6D">
        <w:rPr>
          <w:rFonts w:asciiTheme="minorHAnsi" w:hAnsiTheme="minorHAnsi" w:cstheme="minorHAnsi"/>
          <w:lang w:val="es-ES"/>
        </w:rPr>
        <w:t>REAFIRMA la eficacia de la cooperación regional mediante redes y centros agrupados bajo el término de IRR, a fin de apoyar una mejor aplicación de la Convención sobre los Humedales, así como de su Plan Estratégico y sus resoluciones</w:t>
      </w:r>
      <w:r w:rsidR="006A00E5" w:rsidRPr="006B5D6D">
        <w:rPr>
          <w:rFonts w:asciiTheme="minorHAnsi" w:hAnsiTheme="minorHAnsi" w:cstheme="minorHAnsi"/>
          <w:lang w:val="es-ES"/>
        </w:rPr>
        <w:t>;</w:t>
      </w:r>
    </w:p>
    <w:p w14:paraId="0DAFD505" w14:textId="77777777" w:rsidR="006A00E5" w:rsidRPr="006B5D6D" w:rsidRDefault="006A00E5" w:rsidP="00B706B0">
      <w:pPr>
        <w:ind w:left="426"/>
        <w:rPr>
          <w:rFonts w:asciiTheme="minorHAnsi" w:hAnsiTheme="minorHAnsi" w:cstheme="minorHAnsi"/>
          <w:lang w:val="es-ES"/>
        </w:rPr>
      </w:pPr>
    </w:p>
    <w:p w14:paraId="60D02DC8" w14:textId="499ABC73" w:rsidR="00A56747" w:rsidRPr="006B5D6D" w:rsidRDefault="00A56747" w:rsidP="00B706B0">
      <w:pPr>
        <w:ind w:left="426"/>
        <w:rPr>
          <w:rFonts w:asciiTheme="minorHAnsi" w:hAnsiTheme="minorHAnsi" w:cstheme="minorHAnsi"/>
          <w:lang w:val="es-ES"/>
        </w:rPr>
      </w:pPr>
      <w:r w:rsidRPr="006B5D6D">
        <w:rPr>
          <w:rFonts w:asciiTheme="minorHAnsi" w:hAnsiTheme="minorHAnsi" w:cstheme="minorHAnsi"/>
          <w:lang w:val="es-ES"/>
        </w:rPr>
        <w:lastRenderedPageBreak/>
        <w:t>11</w:t>
      </w:r>
      <w:r w:rsidR="00FB65C3" w:rsidRPr="006B5D6D">
        <w:rPr>
          <w:rFonts w:asciiTheme="minorHAnsi" w:hAnsiTheme="minorHAnsi" w:cstheme="minorHAnsi"/>
          <w:lang w:val="es-ES"/>
        </w:rPr>
        <w:t>.</w:t>
      </w:r>
      <w:r w:rsidR="005F4777" w:rsidRPr="006B5D6D">
        <w:rPr>
          <w:rFonts w:asciiTheme="minorHAnsi" w:hAnsiTheme="minorHAnsi" w:cstheme="minorHAnsi"/>
          <w:lang w:val="es-ES"/>
        </w:rPr>
        <w:tab/>
      </w:r>
      <w:r w:rsidR="005A450D" w:rsidRPr="006B5D6D">
        <w:rPr>
          <w:rFonts w:asciiTheme="minorHAnsi" w:hAnsiTheme="minorHAnsi" w:cstheme="minorHAnsi"/>
          <w:lang w:val="es-ES"/>
        </w:rPr>
        <w:t xml:space="preserve">ALIENTA a las Partes </w:t>
      </w:r>
      <w:r w:rsidR="005A450D" w:rsidRPr="006B5D6D">
        <w:rPr>
          <w:rFonts w:asciiTheme="minorHAnsi" w:hAnsiTheme="minorHAnsi" w:cstheme="minorHAnsi"/>
          <w:color w:val="000000" w:themeColor="text1"/>
          <w:lang w:val="es-ES"/>
        </w:rPr>
        <w:t>Contratantes</w:t>
      </w:r>
      <w:r w:rsidR="007B43E5" w:rsidRPr="006B5D6D">
        <w:rPr>
          <w:rFonts w:asciiTheme="minorHAnsi" w:hAnsiTheme="minorHAnsi" w:cstheme="minorHAnsi"/>
          <w:color w:val="000000" w:themeColor="text1"/>
          <w:lang w:val="es-ES"/>
        </w:rPr>
        <w:t>, en colaboración con las organizaciones asociadas,</w:t>
      </w:r>
      <w:r w:rsidR="005A450D" w:rsidRPr="006B5D6D">
        <w:rPr>
          <w:rFonts w:asciiTheme="minorHAnsi" w:hAnsiTheme="minorHAnsi" w:cstheme="minorHAnsi"/>
          <w:color w:val="000000" w:themeColor="text1"/>
          <w:lang w:val="es-ES"/>
        </w:rPr>
        <w:t xml:space="preserve"> a establecer IRR en las partes del </w:t>
      </w:r>
      <w:r w:rsidR="00B15C1B" w:rsidRPr="006B5D6D">
        <w:rPr>
          <w:rFonts w:asciiTheme="minorHAnsi" w:hAnsiTheme="minorHAnsi" w:cstheme="minorHAnsi"/>
          <w:color w:val="000000" w:themeColor="text1"/>
          <w:lang w:val="es-ES"/>
        </w:rPr>
        <w:t>mundo</w:t>
      </w:r>
      <w:r w:rsidR="005A450D" w:rsidRPr="006B5D6D">
        <w:rPr>
          <w:rFonts w:asciiTheme="minorHAnsi" w:hAnsiTheme="minorHAnsi" w:cstheme="minorHAnsi"/>
          <w:color w:val="000000" w:themeColor="text1"/>
          <w:lang w:val="es-ES"/>
        </w:rPr>
        <w:t xml:space="preserve"> donde estas aún no existan y en las que constituirían</w:t>
      </w:r>
      <w:r w:rsidR="00B15C1B" w:rsidRPr="006B5D6D">
        <w:rPr>
          <w:rFonts w:asciiTheme="minorHAnsi" w:hAnsiTheme="minorHAnsi" w:cstheme="minorHAnsi"/>
          <w:color w:val="000000" w:themeColor="text1"/>
          <w:lang w:val="es-ES"/>
        </w:rPr>
        <w:t xml:space="preserve"> una</w:t>
      </w:r>
      <w:r w:rsidR="005A450D" w:rsidRPr="006B5D6D">
        <w:rPr>
          <w:rFonts w:asciiTheme="minorHAnsi" w:hAnsiTheme="minorHAnsi" w:cstheme="minorHAnsi"/>
          <w:color w:val="000000" w:themeColor="text1"/>
          <w:lang w:val="es-ES"/>
        </w:rPr>
        <w:t xml:space="preserve"> oportunidad </w:t>
      </w:r>
      <w:r w:rsidR="005A450D" w:rsidRPr="006B5D6D">
        <w:rPr>
          <w:rFonts w:asciiTheme="minorHAnsi" w:hAnsiTheme="minorHAnsi" w:cstheme="minorHAnsi"/>
          <w:lang w:val="es-ES"/>
        </w:rPr>
        <w:t>para incrementar la aplicación de la Convención;</w:t>
      </w:r>
    </w:p>
    <w:p w14:paraId="503C6EA7" w14:textId="77777777" w:rsidR="007B43E5" w:rsidRPr="006B5D6D" w:rsidRDefault="007B43E5" w:rsidP="00B706B0">
      <w:pPr>
        <w:ind w:left="426"/>
        <w:rPr>
          <w:rFonts w:asciiTheme="minorHAnsi" w:hAnsiTheme="minorHAnsi" w:cstheme="minorHAnsi"/>
          <w:lang w:val="es-ES"/>
        </w:rPr>
      </w:pPr>
    </w:p>
    <w:p w14:paraId="396DE591" w14:textId="14FBB5D1" w:rsidR="007B43E5" w:rsidRPr="006B5D6D" w:rsidRDefault="007B43E5" w:rsidP="00B706B0">
      <w:pPr>
        <w:ind w:left="426"/>
        <w:rPr>
          <w:rFonts w:asciiTheme="minorHAnsi" w:hAnsiTheme="minorHAnsi" w:cstheme="minorHAnsi"/>
          <w:lang w:val="es-ES"/>
        </w:rPr>
      </w:pPr>
      <w:r w:rsidRPr="006B5D6D">
        <w:rPr>
          <w:rFonts w:asciiTheme="minorHAnsi" w:hAnsiTheme="minorHAnsi" w:cstheme="minorHAnsi"/>
          <w:lang w:val="es-ES"/>
        </w:rPr>
        <w:t>11bis. PIDE a la Secretaría</w:t>
      </w:r>
      <w:r w:rsidR="00722B3E" w:rsidRPr="006B5D6D">
        <w:rPr>
          <w:rFonts w:asciiTheme="minorHAnsi" w:hAnsiTheme="minorHAnsi" w:cstheme="minorHAnsi"/>
          <w:lang w:val="es-ES"/>
        </w:rPr>
        <w:t xml:space="preserve"> que, en colaboración con las Organizaciones Internacionales Asociadas, encuentre oportunidades para promover el establecimiento de IRR en las partes del mundo donde actualmente no existen IRR y donde la capacidad para gestionar los hume</w:t>
      </w:r>
      <w:r w:rsidR="00186F37" w:rsidRPr="006B5D6D">
        <w:rPr>
          <w:rFonts w:asciiTheme="minorHAnsi" w:hAnsiTheme="minorHAnsi" w:cstheme="minorHAnsi"/>
          <w:lang w:val="es-ES"/>
        </w:rPr>
        <w:t>dales actualmente es limitada, e informe al respecto después de cada reunión de la COP.</w:t>
      </w:r>
    </w:p>
    <w:p w14:paraId="1DF0A884" w14:textId="77777777" w:rsidR="00A56747" w:rsidRPr="006B5D6D" w:rsidRDefault="00A56747" w:rsidP="00B706B0">
      <w:pPr>
        <w:ind w:left="426"/>
        <w:rPr>
          <w:rFonts w:asciiTheme="minorHAnsi" w:hAnsiTheme="minorHAnsi" w:cstheme="minorHAnsi"/>
          <w:lang w:val="es-ES"/>
        </w:rPr>
      </w:pPr>
    </w:p>
    <w:p w14:paraId="2D8BDBB6" w14:textId="5E4C005F" w:rsidR="006A00E5" w:rsidRPr="006B5D6D" w:rsidRDefault="007A6A2E" w:rsidP="00B706B0">
      <w:pPr>
        <w:ind w:left="426"/>
        <w:rPr>
          <w:rFonts w:asciiTheme="minorHAnsi" w:hAnsiTheme="minorHAnsi" w:cstheme="minorHAnsi"/>
          <w:lang w:val="es-ES"/>
        </w:rPr>
      </w:pPr>
      <w:r w:rsidRPr="006B5D6D">
        <w:rPr>
          <w:rFonts w:asciiTheme="minorHAnsi" w:hAnsiTheme="minorHAnsi" w:cstheme="minorHAnsi"/>
          <w:lang w:val="es-ES"/>
        </w:rPr>
        <w:t>12.</w:t>
      </w:r>
      <w:r w:rsidRPr="006B5D6D">
        <w:rPr>
          <w:rFonts w:asciiTheme="minorHAnsi" w:hAnsiTheme="minorHAnsi" w:cstheme="minorHAnsi"/>
          <w:lang w:val="es-ES"/>
        </w:rPr>
        <w:tab/>
      </w:r>
      <w:r w:rsidR="005A450D" w:rsidRPr="006B5D6D">
        <w:rPr>
          <w:rFonts w:asciiTheme="minorHAnsi" w:hAnsiTheme="minorHAnsi" w:cstheme="minorHAnsi"/>
          <w:lang w:val="es-ES"/>
        </w:rPr>
        <w:t xml:space="preserve">ALIENTA a las Partes Contratantes a que </w:t>
      </w:r>
      <w:r w:rsidR="005A450D" w:rsidRPr="006B5D6D">
        <w:rPr>
          <w:rFonts w:asciiTheme="minorHAnsi" w:hAnsiTheme="minorHAnsi" w:cstheme="minorHAnsi"/>
          <w:color w:val="000000" w:themeColor="text1"/>
          <w:lang w:val="es-ES"/>
        </w:rPr>
        <w:t>inviten, según proceda,</w:t>
      </w:r>
      <w:r w:rsidR="00186F37" w:rsidRPr="006B5D6D">
        <w:rPr>
          <w:rFonts w:asciiTheme="minorHAnsi" w:hAnsiTheme="minorHAnsi" w:cstheme="minorHAnsi"/>
          <w:color w:val="000000" w:themeColor="text1"/>
          <w:lang w:val="es-ES"/>
        </w:rPr>
        <w:t xml:space="preserve"> p. ej.,</w:t>
      </w:r>
      <w:r w:rsidR="005A450D" w:rsidRPr="006B5D6D">
        <w:rPr>
          <w:rFonts w:asciiTheme="minorHAnsi" w:hAnsiTheme="minorHAnsi" w:cstheme="minorHAnsi"/>
          <w:color w:val="000000" w:themeColor="text1"/>
          <w:lang w:val="es-ES"/>
        </w:rPr>
        <w:t xml:space="preserve"> a organizaciones intergubernamentales, internacionales y no gubernamentales regionales, organizaciones de los pueblos indígenas y comunidades locales, y organizaciones </w:t>
      </w:r>
      <w:r w:rsidR="005A450D" w:rsidRPr="006B5D6D">
        <w:rPr>
          <w:rFonts w:asciiTheme="minorHAnsi" w:hAnsiTheme="minorHAnsi" w:cstheme="minorHAnsi"/>
          <w:lang w:val="es-ES"/>
        </w:rPr>
        <w:t>para cuencas fluviales o aguas subterráneas transfronterizas, a participar en las IRR o colaborar con ellas</w:t>
      </w:r>
      <w:r w:rsidR="006A00E5" w:rsidRPr="006B5D6D">
        <w:rPr>
          <w:rFonts w:asciiTheme="minorHAnsi" w:hAnsiTheme="minorHAnsi" w:cstheme="minorHAnsi"/>
          <w:lang w:val="es-ES"/>
        </w:rPr>
        <w:t>;</w:t>
      </w:r>
    </w:p>
    <w:p w14:paraId="6978A61D" w14:textId="77777777" w:rsidR="006A00E5" w:rsidRPr="006B5D6D" w:rsidRDefault="006A00E5" w:rsidP="00B706B0">
      <w:pPr>
        <w:ind w:left="426"/>
        <w:rPr>
          <w:rFonts w:asciiTheme="minorHAnsi" w:hAnsiTheme="minorHAnsi" w:cstheme="minorHAnsi"/>
          <w:lang w:val="es-ES"/>
        </w:rPr>
      </w:pPr>
    </w:p>
    <w:p w14:paraId="54898DEF" w14:textId="4078C5E7" w:rsidR="006A00E5" w:rsidRPr="006B5D6D" w:rsidRDefault="007A6A2E" w:rsidP="00B706B0">
      <w:pPr>
        <w:ind w:left="426"/>
        <w:rPr>
          <w:rFonts w:asciiTheme="minorHAnsi" w:hAnsiTheme="minorHAnsi" w:cstheme="minorHAnsi"/>
          <w:lang w:val="es-ES"/>
        </w:rPr>
      </w:pPr>
      <w:r w:rsidRPr="006B5D6D">
        <w:rPr>
          <w:rFonts w:asciiTheme="minorHAnsi" w:hAnsiTheme="minorHAnsi" w:cstheme="minorHAnsi"/>
          <w:lang w:val="es-ES"/>
        </w:rPr>
        <w:t>13</w:t>
      </w:r>
      <w:r w:rsidR="00FB65C3" w:rsidRPr="006B5D6D">
        <w:rPr>
          <w:rFonts w:asciiTheme="minorHAnsi" w:hAnsiTheme="minorHAnsi" w:cstheme="minorHAnsi"/>
          <w:lang w:val="es-ES"/>
        </w:rPr>
        <w:t>.</w:t>
      </w:r>
      <w:r w:rsidR="00FB65C3" w:rsidRPr="006B5D6D">
        <w:rPr>
          <w:rFonts w:asciiTheme="minorHAnsi" w:hAnsiTheme="minorHAnsi" w:cstheme="minorHAnsi"/>
          <w:lang w:val="es-ES"/>
        </w:rPr>
        <w:tab/>
      </w:r>
      <w:r w:rsidR="005A450D" w:rsidRPr="006B5D6D">
        <w:rPr>
          <w:rFonts w:asciiTheme="minorHAnsi" w:hAnsiTheme="minorHAnsi" w:cstheme="minorHAnsi"/>
          <w:lang w:val="es-ES"/>
        </w:rPr>
        <w:t>RECONOCE las posibilidades de cooperación en el marco de las IRR en relación con los ecosistemas de humedales o cuencas hidrográficas compartidos por las Partes Contratantes gracias a la cual se tendrá una visión integral del territorio, favoreciendo el diálogo, la coordinación y la cooperación entre las partes implicadas</w:t>
      </w:r>
      <w:r w:rsidR="006A00E5" w:rsidRPr="006B5D6D">
        <w:rPr>
          <w:rFonts w:asciiTheme="minorHAnsi" w:hAnsiTheme="minorHAnsi" w:cstheme="minorHAnsi"/>
          <w:lang w:val="es-ES"/>
        </w:rPr>
        <w:t>;</w:t>
      </w:r>
    </w:p>
    <w:p w14:paraId="3C16FD24" w14:textId="77777777" w:rsidR="006A00E5" w:rsidRPr="006B5D6D" w:rsidRDefault="006A00E5" w:rsidP="00B706B0">
      <w:pPr>
        <w:ind w:left="426"/>
        <w:rPr>
          <w:rFonts w:asciiTheme="minorHAnsi" w:hAnsiTheme="minorHAnsi" w:cstheme="minorHAnsi"/>
          <w:lang w:val="es-ES"/>
        </w:rPr>
      </w:pPr>
    </w:p>
    <w:p w14:paraId="62F502DC" w14:textId="7AD1409C" w:rsidR="006A00E5" w:rsidRPr="006B5D6D" w:rsidRDefault="003769C3" w:rsidP="00B706B0">
      <w:pPr>
        <w:ind w:left="426"/>
        <w:rPr>
          <w:rFonts w:asciiTheme="minorHAnsi" w:hAnsiTheme="minorHAnsi" w:cstheme="minorHAnsi"/>
          <w:lang w:val="es-ES"/>
        </w:rPr>
      </w:pPr>
      <w:r w:rsidRPr="006B5D6D">
        <w:rPr>
          <w:rFonts w:asciiTheme="minorHAnsi" w:hAnsiTheme="minorHAnsi" w:cstheme="minorHAnsi"/>
          <w:lang w:val="es-ES"/>
        </w:rPr>
        <w:t>1</w:t>
      </w:r>
      <w:r w:rsidR="00290050" w:rsidRPr="006B5D6D">
        <w:rPr>
          <w:rFonts w:asciiTheme="minorHAnsi" w:hAnsiTheme="minorHAnsi" w:cstheme="minorHAnsi"/>
          <w:lang w:val="es-ES"/>
        </w:rPr>
        <w:t>5</w:t>
      </w:r>
      <w:r w:rsidR="00127DE1" w:rsidRPr="006B5D6D">
        <w:rPr>
          <w:rFonts w:asciiTheme="minorHAnsi" w:hAnsiTheme="minorHAnsi" w:cstheme="minorHAnsi"/>
          <w:lang w:val="es-ES"/>
        </w:rPr>
        <w:t>.</w:t>
      </w:r>
      <w:r w:rsidR="005F4777" w:rsidRPr="006B5D6D">
        <w:rPr>
          <w:rFonts w:asciiTheme="minorHAnsi" w:hAnsiTheme="minorHAnsi" w:cstheme="minorHAnsi"/>
          <w:lang w:val="es-ES"/>
        </w:rPr>
        <w:tab/>
      </w:r>
      <w:r w:rsidR="00CB4BA3" w:rsidRPr="006B5D6D">
        <w:rPr>
          <w:rFonts w:asciiTheme="minorHAnsi" w:hAnsiTheme="minorHAnsi" w:cstheme="minorHAnsi"/>
          <w:lang w:val="es-ES"/>
        </w:rPr>
        <w:t xml:space="preserve">DECIDE que todas las IRR </w:t>
      </w:r>
      <w:r w:rsidR="00D26634" w:rsidRPr="006B5D6D">
        <w:rPr>
          <w:rFonts w:asciiTheme="minorHAnsi" w:hAnsiTheme="minorHAnsi" w:cstheme="minorHAnsi"/>
          <w:lang w:val="es-ES"/>
        </w:rPr>
        <w:t>deberán</w:t>
      </w:r>
      <w:r w:rsidR="002202EF" w:rsidRPr="006B5D6D">
        <w:rPr>
          <w:rFonts w:asciiTheme="minorHAnsi" w:hAnsiTheme="minorHAnsi" w:cstheme="minorHAnsi"/>
          <w:lang w:val="es-ES"/>
        </w:rPr>
        <w:t xml:space="preserve"> </w:t>
      </w:r>
      <w:r w:rsidR="00CB4BA3" w:rsidRPr="006B5D6D">
        <w:rPr>
          <w:rFonts w:asciiTheme="minorHAnsi" w:hAnsiTheme="minorHAnsi" w:cstheme="minorHAnsi"/>
          <w:lang w:val="es-ES"/>
        </w:rPr>
        <w:t xml:space="preserve">cumplir </w:t>
      </w:r>
      <w:r w:rsidR="008326E5" w:rsidRPr="006B5D6D">
        <w:rPr>
          <w:rFonts w:asciiTheme="minorHAnsi" w:hAnsiTheme="minorHAnsi" w:cstheme="minorHAnsi"/>
          <w:lang w:val="es-ES"/>
        </w:rPr>
        <w:t>los</w:t>
      </w:r>
      <w:r w:rsidR="00CB4BA3" w:rsidRPr="006B5D6D">
        <w:rPr>
          <w:rFonts w:asciiTheme="minorHAnsi" w:hAnsiTheme="minorHAnsi" w:cstheme="minorHAnsi"/>
          <w:lang w:val="es-ES"/>
        </w:rPr>
        <w:t xml:space="preserve"> siguientes criterios, </w:t>
      </w:r>
      <w:r w:rsidR="008326E5" w:rsidRPr="006B5D6D">
        <w:rPr>
          <w:rFonts w:asciiTheme="minorHAnsi" w:hAnsiTheme="minorHAnsi" w:cstheme="minorHAnsi"/>
          <w:lang w:val="es-ES"/>
        </w:rPr>
        <w:t>basados en</w:t>
      </w:r>
      <w:r w:rsidR="00CB4BA3" w:rsidRPr="006B5D6D">
        <w:rPr>
          <w:rFonts w:asciiTheme="minorHAnsi" w:hAnsiTheme="minorHAnsi" w:cstheme="minorHAnsi"/>
          <w:lang w:val="es-ES"/>
        </w:rPr>
        <w:t xml:space="preserve"> la Resolución </w:t>
      </w:r>
      <w:r w:rsidR="00C75F83" w:rsidRPr="006B5D6D">
        <w:rPr>
          <w:rFonts w:asciiTheme="minorHAnsi" w:hAnsiTheme="minorHAnsi" w:cstheme="minorHAnsi"/>
          <w:lang w:val="es-ES"/>
        </w:rPr>
        <w:t>XIII.9</w:t>
      </w:r>
      <w:r w:rsidR="00CB4BA3" w:rsidRPr="006B5D6D">
        <w:rPr>
          <w:rFonts w:asciiTheme="minorHAnsi" w:hAnsiTheme="minorHAnsi" w:cstheme="minorHAnsi"/>
          <w:lang w:val="es-ES"/>
        </w:rPr>
        <w:t>, para ser reconocid</w:t>
      </w:r>
      <w:r w:rsidR="00D26634" w:rsidRPr="006B5D6D">
        <w:rPr>
          <w:rFonts w:asciiTheme="minorHAnsi" w:hAnsiTheme="minorHAnsi" w:cstheme="minorHAnsi"/>
          <w:lang w:val="es-ES"/>
        </w:rPr>
        <w:t>a</w:t>
      </w:r>
      <w:r w:rsidR="00CB4BA3" w:rsidRPr="006B5D6D">
        <w:rPr>
          <w:rFonts w:asciiTheme="minorHAnsi" w:hAnsiTheme="minorHAnsi" w:cstheme="minorHAnsi"/>
          <w:lang w:val="es-ES"/>
        </w:rPr>
        <w:t xml:space="preserve">s </w:t>
      </w:r>
      <w:r w:rsidR="008326E5" w:rsidRPr="006B5D6D">
        <w:rPr>
          <w:rFonts w:asciiTheme="minorHAnsi" w:hAnsiTheme="minorHAnsi" w:cstheme="minorHAnsi"/>
          <w:lang w:val="es-ES"/>
        </w:rPr>
        <w:t>formalmente</w:t>
      </w:r>
      <w:r w:rsidR="00CB4BA3" w:rsidRPr="006B5D6D">
        <w:rPr>
          <w:rFonts w:asciiTheme="minorHAnsi" w:hAnsiTheme="minorHAnsi" w:cstheme="minorHAnsi"/>
          <w:lang w:val="es-ES"/>
        </w:rPr>
        <w:t xml:space="preserve"> como IRR en el marco de la </w:t>
      </w:r>
      <w:r w:rsidR="008326E5" w:rsidRPr="006B5D6D">
        <w:rPr>
          <w:rFonts w:asciiTheme="minorHAnsi" w:hAnsiTheme="minorHAnsi" w:cstheme="minorHAnsi"/>
          <w:lang w:val="es-ES"/>
        </w:rPr>
        <w:t>Convención</w:t>
      </w:r>
      <w:r w:rsidR="006A00E5" w:rsidRPr="006B5D6D">
        <w:rPr>
          <w:rFonts w:asciiTheme="minorHAnsi" w:hAnsiTheme="minorHAnsi" w:cstheme="minorHAnsi"/>
          <w:lang w:val="es-ES"/>
        </w:rPr>
        <w:t>:</w:t>
      </w:r>
    </w:p>
    <w:p w14:paraId="6C7B9BF1" w14:textId="77777777" w:rsidR="006A00E5" w:rsidRPr="006B5D6D" w:rsidRDefault="006A00E5" w:rsidP="00B706B0">
      <w:pPr>
        <w:rPr>
          <w:rFonts w:asciiTheme="minorHAnsi" w:hAnsiTheme="minorHAnsi" w:cstheme="minorHAnsi"/>
          <w:lang w:val="es-ES"/>
        </w:rPr>
      </w:pPr>
    </w:p>
    <w:p w14:paraId="5D1A6D93" w14:textId="52F84C57" w:rsidR="006A00E5" w:rsidRPr="006B5D6D" w:rsidRDefault="002202EF" w:rsidP="00B706B0">
      <w:pPr>
        <w:pStyle w:val="ListParagraph"/>
        <w:numPr>
          <w:ilvl w:val="0"/>
          <w:numId w:val="3"/>
        </w:numPr>
        <w:ind w:left="851" w:hanging="425"/>
        <w:contextualSpacing w:val="0"/>
        <w:rPr>
          <w:rFonts w:asciiTheme="minorHAnsi" w:hAnsiTheme="minorHAnsi" w:cstheme="minorHAnsi"/>
          <w:lang w:val="es-ES"/>
        </w:rPr>
      </w:pPr>
      <w:r w:rsidRPr="006B5D6D">
        <w:rPr>
          <w:rFonts w:asciiTheme="minorHAnsi" w:hAnsiTheme="minorHAnsi" w:cstheme="minorHAnsi"/>
          <w:lang w:val="es-ES"/>
        </w:rPr>
        <w:t>E</w:t>
      </w:r>
      <w:r w:rsidR="00224A56" w:rsidRPr="006B5D6D">
        <w:rPr>
          <w:rFonts w:asciiTheme="minorHAnsi" w:hAnsiTheme="minorHAnsi" w:cstheme="minorHAnsi"/>
          <w:lang w:val="es-ES"/>
        </w:rPr>
        <w:t xml:space="preserve">laborar un mandato por escrito que esté en conformidad con las resoluciones y recomendaciones pertinentes de la Conferencia de las Partes y las decisiones del Comité Permanente. Este mandato </w:t>
      </w:r>
      <w:r w:rsidRPr="006B5D6D">
        <w:rPr>
          <w:rFonts w:asciiTheme="minorHAnsi" w:hAnsiTheme="minorHAnsi" w:cstheme="minorHAnsi"/>
          <w:lang w:val="es-ES"/>
        </w:rPr>
        <w:t>cubre</w:t>
      </w:r>
      <w:r w:rsidR="00224A56" w:rsidRPr="006B5D6D">
        <w:rPr>
          <w:rFonts w:asciiTheme="minorHAnsi" w:hAnsiTheme="minorHAnsi" w:cstheme="minorHAnsi"/>
          <w:lang w:val="es-ES"/>
        </w:rPr>
        <w:t xml:space="preserve"> sus propios reglamento, estructura, gobernanza y composición, </w:t>
      </w:r>
      <w:r w:rsidR="00D26634" w:rsidRPr="006B5D6D">
        <w:rPr>
          <w:rFonts w:asciiTheme="minorHAnsi" w:hAnsiTheme="minorHAnsi" w:cstheme="minorHAnsi"/>
          <w:lang w:val="es-ES"/>
        </w:rPr>
        <w:t>incluida</w:t>
      </w:r>
      <w:r w:rsidR="00224A56" w:rsidRPr="006B5D6D">
        <w:rPr>
          <w:rFonts w:asciiTheme="minorHAnsi" w:hAnsiTheme="minorHAnsi" w:cstheme="minorHAnsi"/>
          <w:lang w:val="es-ES"/>
        </w:rPr>
        <w:t xml:space="preserve"> la condición de la participación de la Secretaría de la Convención como asesora en la IRR</w:t>
      </w:r>
      <w:r w:rsidR="006A00E5" w:rsidRPr="006B5D6D">
        <w:rPr>
          <w:rFonts w:asciiTheme="minorHAnsi" w:hAnsiTheme="minorHAnsi" w:cstheme="minorHAnsi"/>
          <w:lang w:val="es-ES"/>
        </w:rPr>
        <w:t>;</w:t>
      </w:r>
    </w:p>
    <w:p w14:paraId="6692EE12" w14:textId="2D60D013" w:rsidR="008326E5" w:rsidRPr="006B5D6D" w:rsidRDefault="00224A56" w:rsidP="00B706B0">
      <w:pPr>
        <w:pStyle w:val="ListParagraph"/>
        <w:numPr>
          <w:ilvl w:val="0"/>
          <w:numId w:val="3"/>
        </w:numPr>
        <w:ind w:left="851" w:hanging="425"/>
        <w:contextualSpacing w:val="0"/>
        <w:rPr>
          <w:rFonts w:asciiTheme="minorHAnsi" w:hAnsiTheme="minorHAnsi" w:cstheme="minorHAnsi"/>
          <w:lang w:val="es-ES"/>
        </w:rPr>
      </w:pPr>
      <w:r w:rsidRPr="006B5D6D">
        <w:rPr>
          <w:rFonts w:asciiTheme="minorHAnsi" w:hAnsiTheme="minorHAnsi" w:cstheme="minorHAnsi"/>
          <w:lang w:val="es-ES"/>
        </w:rPr>
        <w:t xml:space="preserve">Las estructuras de gobernanza y financieras y las actividades de las IRR </w:t>
      </w:r>
      <w:r w:rsidR="002202EF" w:rsidRPr="006B5D6D">
        <w:rPr>
          <w:rFonts w:asciiTheme="minorHAnsi" w:hAnsiTheme="minorHAnsi" w:cstheme="minorHAnsi"/>
          <w:lang w:val="es-ES"/>
        </w:rPr>
        <w:t>son</w:t>
      </w:r>
      <w:r w:rsidR="00F61276" w:rsidRPr="006B5D6D">
        <w:rPr>
          <w:rFonts w:asciiTheme="minorHAnsi" w:hAnsiTheme="minorHAnsi" w:cstheme="minorHAnsi"/>
          <w:lang w:val="es-ES"/>
        </w:rPr>
        <w:t xml:space="preserve"> </w:t>
      </w:r>
      <w:r w:rsidRPr="006B5D6D">
        <w:rPr>
          <w:rFonts w:asciiTheme="minorHAnsi" w:hAnsiTheme="minorHAnsi" w:cstheme="minorHAnsi"/>
          <w:lang w:val="es-ES"/>
        </w:rPr>
        <w:t>transparentes, sometidas a rendición de cuentas, conformes con las leyes pertinentes y congruentes con las resoluciones de la Conferencia de las Partes y las decisiones del Comité Permanente</w:t>
      </w:r>
      <w:r w:rsidR="006A00E5" w:rsidRPr="006B5D6D">
        <w:rPr>
          <w:rFonts w:asciiTheme="minorHAnsi" w:hAnsiTheme="minorHAnsi" w:cstheme="minorHAnsi"/>
          <w:lang w:val="es-ES"/>
        </w:rPr>
        <w:t xml:space="preserve">; </w:t>
      </w:r>
    </w:p>
    <w:p w14:paraId="7C8F6961" w14:textId="5C171117" w:rsidR="006A00E5" w:rsidRPr="006B5D6D" w:rsidRDefault="00F61276" w:rsidP="00B706B0">
      <w:pPr>
        <w:pStyle w:val="ListParagraph"/>
        <w:numPr>
          <w:ilvl w:val="0"/>
          <w:numId w:val="3"/>
        </w:numPr>
        <w:ind w:left="851" w:hanging="425"/>
        <w:contextualSpacing w:val="0"/>
        <w:rPr>
          <w:rFonts w:asciiTheme="minorHAnsi" w:hAnsiTheme="minorHAnsi" w:cstheme="minorHAnsi"/>
          <w:lang w:val="es-ES"/>
        </w:rPr>
      </w:pPr>
      <w:r w:rsidRPr="006B5D6D">
        <w:rPr>
          <w:rFonts w:asciiTheme="minorHAnsi" w:hAnsiTheme="minorHAnsi" w:cstheme="minorHAnsi"/>
          <w:lang w:val="es-ES"/>
        </w:rPr>
        <w:t>R</w:t>
      </w:r>
      <w:r w:rsidR="00224A56" w:rsidRPr="006B5D6D">
        <w:rPr>
          <w:rFonts w:asciiTheme="minorHAnsi" w:hAnsiTheme="minorHAnsi" w:cstheme="minorHAnsi"/>
          <w:lang w:val="es-ES"/>
        </w:rPr>
        <w:t xml:space="preserve">ealizar tareas que estén relacionadas con la aplicación de la Convención y su Plan Estratégico en su región y pueden hablar solo en nombre propio, utilizando su propio logotipo a fin de evitar cualquier confusión entre las IRR, las Autoridades Administrativas </w:t>
      </w:r>
      <w:proofErr w:type="spellStart"/>
      <w:r w:rsidR="00224A56" w:rsidRPr="006B5D6D">
        <w:rPr>
          <w:rFonts w:asciiTheme="minorHAnsi" w:hAnsiTheme="minorHAnsi" w:cstheme="minorHAnsi"/>
          <w:lang w:val="es-ES"/>
        </w:rPr>
        <w:t>Ramsar</w:t>
      </w:r>
      <w:proofErr w:type="spellEnd"/>
      <w:r w:rsidR="00224A56" w:rsidRPr="006B5D6D">
        <w:rPr>
          <w:rFonts w:asciiTheme="minorHAnsi" w:hAnsiTheme="minorHAnsi" w:cstheme="minorHAnsi"/>
          <w:lang w:val="es-ES"/>
        </w:rPr>
        <w:t xml:space="preserve"> en el plano nacional y la Secretaría de </w:t>
      </w:r>
      <w:proofErr w:type="spellStart"/>
      <w:r w:rsidR="00224A56" w:rsidRPr="006B5D6D">
        <w:rPr>
          <w:rFonts w:asciiTheme="minorHAnsi" w:hAnsiTheme="minorHAnsi" w:cstheme="minorHAnsi"/>
          <w:lang w:val="es-ES"/>
        </w:rPr>
        <w:t>Ramsar</w:t>
      </w:r>
      <w:proofErr w:type="spellEnd"/>
      <w:r w:rsidR="00224A56" w:rsidRPr="006B5D6D">
        <w:rPr>
          <w:rFonts w:asciiTheme="minorHAnsi" w:hAnsiTheme="minorHAnsi" w:cstheme="minorHAnsi"/>
          <w:lang w:val="es-ES"/>
        </w:rPr>
        <w:t xml:space="preserve"> en el plano internacional</w:t>
      </w:r>
      <w:r w:rsidR="006A00E5" w:rsidRPr="006B5D6D">
        <w:rPr>
          <w:rFonts w:asciiTheme="minorHAnsi" w:hAnsiTheme="minorHAnsi" w:cstheme="minorHAnsi"/>
          <w:lang w:val="es-ES"/>
        </w:rPr>
        <w:t>;</w:t>
      </w:r>
    </w:p>
    <w:p w14:paraId="495F1847" w14:textId="7956A3F7" w:rsidR="004F1EE5" w:rsidRPr="006B5D6D" w:rsidRDefault="004F1EE5" w:rsidP="00B706B0">
      <w:pPr>
        <w:ind w:left="851"/>
        <w:rPr>
          <w:rFonts w:asciiTheme="minorHAnsi" w:hAnsiTheme="minorHAnsi" w:cstheme="minorHAnsi"/>
          <w:color w:val="000000" w:themeColor="text1"/>
          <w:u w:val="single"/>
          <w:lang w:val="es-ES"/>
        </w:rPr>
      </w:pPr>
      <w:r w:rsidRPr="006B5D6D">
        <w:rPr>
          <w:rFonts w:asciiTheme="minorHAnsi" w:hAnsiTheme="minorHAnsi" w:cstheme="minorHAnsi"/>
          <w:lang w:val="es-ES"/>
        </w:rPr>
        <w:t>d.</w:t>
      </w:r>
      <w:r w:rsidRPr="006B5D6D">
        <w:rPr>
          <w:rFonts w:asciiTheme="minorHAnsi" w:hAnsiTheme="minorHAnsi" w:cstheme="minorHAnsi"/>
          <w:lang w:val="es-ES"/>
        </w:rPr>
        <w:tab/>
      </w:r>
      <w:r w:rsidR="008326E5" w:rsidRPr="006B5D6D">
        <w:rPr>
          <w:rFonts w:asciiTheme="minorHAnsi" w:hAnsiTheme="minorHAnsi" w:cstheme="minorHAnsi"/>
          <w:lang w:val="es-ES"/>
        </w:rPr>
        <w:t>L</w:t>
      </w:r>
      <w:r w:rsidR="00224A56" w:rsidRPr="006B5D6D">
        <w:rPr>
          <w:rFonts w:asciiTheme="minorHAnsi" w:hAnsiTheme="minorHAnsi" w:cstheme="minorHAnsi"/>
          <w:lang w:val="es-ES"/>
        </w:rPr>
        <w:t xml:space="preserve">as </w:t>
      </w:r>
      <w:r w:rsidR="00224A56" w:rsidRPr="006B5D6D">
        <w:rPr>
          <w:rFonts w:asciiTheme="minorHAnsi" w:hAnsiTheme="minorHAnsi" w:cstheme="minorHAnsi"/>
          <w:color w:val="000000" w:themeColor="text1"/>
          <w:lang w:val="es-ES"/>
        </w:rPr>
        <w:t xml:space="preserve">IRR nuevas </w:t>
      </w:r>
      <w:r w:rsidR="00F61276" w:rsidRPr="006B5D6D">
        <w:rPr>
          <w:rFonts w:asciiTheme="minorHAnsi" w:hAnsiTheme="minorHAnsi" w:cstheme="minorHAnsi"/>
          <w:color w:val="000000" w:themeColor="text1"/>
          <w:lang w:val="es-ES"/>
        </w:rPr>
        <w:t>presentan</w:t>
      </w:r>
      <w:r w:rsidR="00224A56" w:rsidRPr="006B5D6D">
        <w:rPr>
          <w:rFonts w:asciiTheme="minorHAnsi" w:hAnsiTheme="minorHAnsi" w:cstheme="minorHAnsi"/>
          <w:color w:val="000000" w:themeColor="text1"/>
          <w:lang w:val="es-ES"/>
        </w:rPr>
        <w:t xml:space="preserve"> al Comité Permanente a través de la </w:t>
      </w:r>
      <w:r w:rsidR="008326E5" w:rsidRPr="006B5D6D">
        <w:rPr>
          <w:rFonts w:asciiTheme="minorHAnsi" w:hAnsiTheme="minorHAnsi" w:cstheme="minorHAnsi"/>
          <w:color w:val="000000" w:themeColor="text1"/>
          <w:lang w:val="es-ES"/>
        </w:rPr>
        <w:t>Secretaría</w:t>
      </w:r>
      <w:r w:rsidR="00224A56" w:rsidRPr="006B5D6D">
        <w:rPr>
          <w:rFonts w:asciiTheme="minorHAnsi" w:hAnsiTheme="minorHAnsi" w:cstheme="minorHAnsi"/>
          <w:color w:val="000000" w:themeColor="text1"/>
          <w:lang w:val="es-ES"/>
        </w:rPr>
        <w:t xml:space="preserve">, siguiendo el formato que figura </w:t>
      </w:r>
      <w:r w:rsidR="008326E5" w:rsidRPr="006B5D6D">
        <w:rPr>
          <w:rFonts w:asciiTheme="minorHAnsi" w:hAnsiTheme="minorHAnsi" w:cstheme="minorHAnsi"/>
          <w:color w:val="000000" w:themeColor="text1"/>
          <w:lang w:val="es-ES"/>
        </w:rPr>
        <w:t>en</w:t>
      </w:r>
      <w:r w:rsidR="00224A56" w:rsidRPr="006B5D6D">
        <w:rPr>
          <w:rFonts w:asciiTheme="minorHAnsi" w:hAnsiTheme="minorHAnsi" w:cstheme="minorHAnsi"/>
          <w:color w:val="000000" w:themeColor="text1"/>
          <w:lang w:val="es-ES"/>
        </w:rPr>
        <w:t xml:space="preserve"> el Anexo</w:t>
      </w:r>
      <w:r w:rsidRPr="006B5D6D">
        <w:rPr>
          <w:rFonts w:asciiTheme="minorHAnsi" w:hAnsiTheme="minorHAnsi" w:cstheme="minorHAnsi"/>
          <w:color w:val="000000" w:themeColor="text1"/>
          <w:lang w:val="es-ES"/>
        </w:rPr>
        <w:t xml:space="preserve"> 2 </w:t>
      </w:r>
      <w:r w:rsidR="00224A56" w:rsidRPr="006B5D6D">
        <w:rPr>
          <w:rFonts w:asciiTheme="minorHAnsi" w:hAnsiTheme="minorHAnsi" w:cstheme="minorHAnsi"/>
          <w:color w:val="000000" w:themeColor="text1"/>
          <w:lang w:val="es-ES"/>
        </w:rPr>
        <w:t>de esta resolución,</w:t>
      </w:r>
      <w:r w:rsidR="00105207" w:rsidRPr="006B5D6D">
        <w:rPr>
          <w:rFonts w:asciiTheme="minorHAnsi" w:hAnsiTheme="minorHAnsi" w:cstheme="minorHAnsi"/>
          <w:color w:val="000000" w:themeColor="text1"/>
          <w:lang w:val="es-ES"/>
        </w:rPr>
        <w:t xml:space="preserve"> el</w:t>
      </w:r>
      <w:r w:rsidR="00224A56" w:rsidRPr="006B5D6D">
        <w:rPr>
          <w:rFonts w:asciiTheme="minorHAnsi" w:hAnsiTheme="minorHAnsi" w:cstheme="minorHAnsi"/>
          <w:color w:val="000000" w:themeColor="text1"/>
          <w:lang w:val="es-ES"/>
        </w:rPr>
        <w:t xml:space="preserve"> </w:t>
      </w:r>
      <w:r w:rsidR="008326E5" w:rsidRPr="006B5D6D">
        <w:rPr>
          <w:rFonts w:asciiTheme="minorHAnsi" w:hAnsiTheme="minorHAnsi" w:cstheme="minorHAnsi"/>
          <w:i/>
          <w:color w:val="000000" w:themeColor="text1"/>
          <w:lang w:val="es-ES"/>
        </w:rPr>
        <w:t>Modelo para las iniciativas regionales nuevas propuestas</w:t>
      </w:r>
      <w:r w:rsidRPr="006B5D6D">
        <w:rPr>
          <w:rFonts w:asciiTheme="minorHAnsi" w:hAnsiTheme="minorHAnsi" w:cstheme="minorHAnsi"/>
          <w:color w:val="000000" w:themeColor="text1"/>
          <w:lang w:val="es-ES"/>
        </w:rPr>
        <w:t>,</w:t>
      </w:r>
      <w:r w:rsidR="00224A56" w:rsidRPr="006B5D6D">
        <w:rPr>
          <w:rFonts w:asciiTheme="minorHAnsi" w:hAnsiTheme="minorHAnsi" w:cstheme="minorHAnsi"/>
          <w:color w:val="000000" w:themeColor="text1"/>
          <w:lang w:val="es-ES"/>
        </w:rPr>
        <w:t xml:space="preserve"> para ser aprobadas por el Comité Permanente o la Conferencia de las Partes</w:t>
      </w:r>
      <w:r w:rsidRPr="006B5D6D">
        <w:rPr>
          <w:rFonts w:asciiTheme="minorHAnsi" w:hAnsiTheme="minorHAnsi" w:cstheme="minorHAnsi"/>
          <w:color w:val="000000" w:themeColor="text1"/>
          <w:lang w:val="es-ES"/>
        </w:rPr>
        <w:t>;</w:t>
      </w:r>
    </w:p>
    <w:p w14:paraId="63BF593C" w14:textId="6AC6ED69" w:rsidR="00FD57C4" w:rsidRPr="006B5D6D" w:rsidRDefault="005F2577" w:rsidP="00B706B0">
      <w:pPr>
        <w:tabs>
          <w:tab w:val="left" w:pos="1276"/>
        </w:tabs>
        <w:ind w:left="851"/>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e</w:t>
      </w:r>
      <w:r w:rsidR="006A00E5" w:rsidRPr="006B5D6D">
        <w:rPr>
          <w:rFonts w:asciiTheme="minorHAnsi" w:hAnsiTheme="minorHAnsi" w:cstheme="minorHAnsi"/>
          <w:color w:val="000000" w:themeColor="text1"/>
          <w:lang w:val="es-ES"/>
        </w:rPr>
        <w:t>.</w:t>
      </w:r>
      <w:r w:rsidR="00FD57C4" w:rsidRPr="006B5D6D">
        <w:rPr>
          <w:rFonts w:asciiTheme="minorHAnsi" w:hAnsiTheme="minorHAnsi" w:cstheme="minorHAnsi"/>
          <w:color w:val="000000" w:themeColor="text1"/>
          <w:lang w:val="es-ES"/>
        </w:rPr>
        <w:t xml:space="preserve"> </w:t>
      </w:r>
      <w:r w:rsidR="00EB1187" w:rsidRPr="006B5D6D">
        <w:rPr>
          <w:rFonts w:asciiTheme="minorHAnsi" w:hAnsiTheme="minorHAnsi" w:cstheme="minorHAnsi"/>
          <w:color w:val="000000" w:themeColor="text1"/>
          <w:lang w:val="es-ES"/>
        </w:rPr>
        <w:tab/>
      </w:r>
      <w:r w:rsidR="00FD57C4" w:rsidRPr="006B5D6D">
        <w:rPr>
          <w:rFonts w:asciiTheme="minorHAnsi" w:hAnsiTheme="minorHAnsi" w:cstheme="minorHAnsi"/>
          <w:color w:val="000000" w:themeColor="text1"/>
          <w:lang w:val="es-ES"/>
        </w:rPr>
        <w:t xml:space="preserve">Las IRR </w:t>
      </w:r>
      <w:r w:rsidR="00F61276" w:rsidRPr="006B5D6D">
        <w:rPr>
          <w:rFonts w:asciiTheme="minorHAnsi" w:hAnsiTheme="minorHAnsi" w:cstheme="minorHAnsi"/>
          <w:color w:val="000000" w:themeColor="text1"/>
          <w:lang w:val="es-ES"/>
        </w:rPr>
        <w:t>presentan</w:t>
      </w:r>
      <w:r w:rsidR="00FD57C4" w:rsidRPr="006B5D6D">
        <w:rPr>
          <w:rFonts w:asciiTheme="minorHAnsi" w:hAnsiTheme="minorHAnsi" w:cstheme="minorHAnsi"/>
          <w:color w:val="000000" w:themeColor="text1"/>
          <w:lang w:val="es-ES"/>
        </w:rPr>
        <w:t xml:space="preserve"> un informe </w:t>
      </w:r>
      <w:r w:rsidR="00FF77AF" w:rsidRPr="006B5D6D">
        <w:rPr>
          <w:rFonts w:asciiTheme="minorHAnsi" w:hAnsiTheme="minorHAnsi" w:cstheme="minorHAnsi"/>
          <w:color w:val="000000" w:themeColor="text1"/>
          <w:lang w:val="es-ES"/>
        </w:rPr>
        <w:t>anual</w:t>
      </w:r>
      <w:r w:rsidR="00F61276" w:rsidRPr="006B5D6D">
        <w:rPr>
          <w:rFonts w:asciiTheme="minorHAnsi" w:hAnsiTheme="minorHAnsi" w:cstheme="minorHAnsi"/>
          <w:color w:val="000000" w:themeColor="text1"/>
          <w:lang w:val="es-ES"/>
        </w:rPr>
        <w:t xml:space="preserve"> resumido</w:t>
      </w:r>
      <w:r w:rsidR="00FD57C4" w:rsidRPr="006B5D6D">
        <w:rPr>
          <w:rFonts w:asciiTheme="minorHAnsi" w:hAnsiTheme="minorHAnsi" w:cstheme="minorHAnsi"/>
          <w:color w:val="000000" w:themeColor="text1"/>
          <w:lang w:val="es-ES"/>
        </w:rPr>
        <w:t xml:space="preserve"> al Comité Permanente a través de</w:t>
      </w:r>
      <w:r w:rsidR="00F61276" w:rsidRPr="006B5D6D">
        <w:rPr>
          <w:rFonts w:asciiTheme="minorHAnsi" w:hAnsiTheme="minorHAnsi" w:cstheme="minorHAnsi"/>
          <w:color w:val="000000" w:themeColor="text1"/>
          <w:lang w:val="es-ES"/>
        </w:rPr>
        <w:t xml:space="preserve"> </w:t>
      </w:r>
      <w:r w:rsidR="00FF77AF" w:rsidRPr="006B5D6D">
        <w:rPr>
          <w:rFonts w:asciiTheme="minorHAnsi" w:hAnsiTheme="minorHAnsi" w:cstheme="minorHAnsi"/>
          <w:color w:val="000000" w:themeColor="text1"/>
          <w:lang w:val="es-ES"/>
        </w:rPr>
        <w:t>l</w:t>
      </w:r>
      <w:r w:rsidR="00FD57C4" w:rsidRPr="006B5D6D">
        <w:rPr>
          <w:rFonts w:asciiTheme="minorHAnsi" w:hAnsiTheme="minorHAnsi" w:cstheme="minorHAnsi"/>
          <w:color w:val="000000" w:themeColor="text1"/>
          <w:lang w:val="es-ES"/>
        </w:rPr>
        <w:t>a Secretaría</w:t>
      </w:r>
      <w:r w:rsidR="00F61276" w:rsidRPr="006B5D6D">
        <w:rPr>
          <w:rFonts w:asciiTheme="minorHAnsi" w:hAnsiTheme="minorHAnsi" w:cstheme="minorHAnsi"/>
          <w:color w:val="000000" w:themeColor="text1"/>
          <w:lang w:val="es-ES"/>
        </w:rPr>
        <w:t xml:space="preserve"> sobre sus progresos y operaciones</w:t>
      </w:r>
      <w:r w:rsidR="00FD57C4" w:rsidRPr="006B5D6D">
        <w:rPr>
          <w:rFonts w:asciiTheme="minorHAnsi" w:hAnsiTheme="minorHAnsi" w:cstheme="minorHAnsi"/>
          <w:color w:val="000000" w:themeColor="text1"/>
          <w:lang w:val="es-ES"/>
        </w:rPr>
        <w:t>,</w:t>
      </w:r>
      <w:r w:rsidR="00F61276" w:rsidRPr="006B5D6D">
        <w:rPr>
          <w:rFonts w:asciiTheme="minorHAnsi" w:hAnsiTheme="minorHAnsi" w:cstheme="minorHAnsi"/>
          <w:color w:val="000000" w:themeColor="text1"/>
          <w:lang w:val="es-ES"/>
        </w:rPr>
        <w:t xml:space="preserve"> y específicamente sobre su éxito en cumplir los lineamientos operativos, s</w:t>
      </w:r>
      <w:r w:rsidR="00FD57C4" w:rsidRPr="006B5D6D">
        <w:rPr>
          <w:rFonts w:asciiTheme="minorHAnsi" w:hAnsiTheme="minorHAnsi" w:cstheme="minorHAnsi"/>
          <w:color w:val="000000" w:themeColor="text1"/>
          <w:lang w:val="es-ES"/>
        </w:rPr>
        <w:t xml:space="preserve">iguiendo el formato que figura en el </w:t>
      </w:r>
      <w:r w:rsidR="00FF77AF" w:rsidRPr="006B5D6D">
        <w:rPr>
          <w:rFonts w:asciiTheme="minorHAnsi" w:hAnsiTheme="minorHAnsi" w:cstheme="minorHAnsi"/>
          <w:color w:val="000000" w:themeColor="text1"/>
          <w:lang w:val="es-ES"/>
        </w:rPr>
        <w:t>A</w:t>
      </w:r>
      <w:r w:rsidR="00FD57C4" w:rsidRPr="006B5D6D">
        <w:rPr>
          <w:rFonts w:asciiTheme="minorHAnsi" w:hAnsiTheme="minorHAnsi" w:cstheme="minorHAnsi"/>
          <w:color w:val="000000" w:themeColor="text1"/>
          <w:lang w:val="es-ES"/>
        </w:rPr>
        <w:t xml:space="preserve">nexo 3 de la presente resolución aprobado por el </w:t>
      </w:r>
      <w:r w:rsidR="00FF77AF" w:rsidRPr="006B5D6D">
        <w:rPr>
          <w:rFonts w:asciiTheme="minorHAnsi" w:hAnsiTheme="minorHAnsi" w:cstheme="minorHAnsi"/>
          <w:color w:val="000000" w:themeColor="text1"/>
          <w:lang w:val="es-ES"/>
        </w:rPr>
        <w:t>Comité</w:t>
      </w:r>
      <w:r w:rsidR="00FD57C4" w:rsidRPr="006B5D6D">
        <w:rPr>
          <w:rFonts w:asciiTheme="minorHAnsi" w:hAnsiTheme="minorHAnsi" w:cstheme="minorHAnsi"/>
          <w:color w:val="000000" w:themeColor="text1"/>
          <w:lang w:val="es-ES"/>
        </w:rPr>
        <w:t xml:space="preserve"> </w:t>
      </w:r>
      <w:r w:rsidR="00F61276" w:rsidRPr="006B5D6D">
        <w:rPr>
          <w:rFonts w:asciiTheme="minorHAnsi" w:hAnsiTheme="minorHAnsi" w:cstheme="minorHAnsi"/>
          <w:color w:val="000000" w:themeColor="text1"/>
          <w:lang w:val="es-ES"/>
        </w:rPr>
        <w:t>Permanente.</w:t>
      </w:r>
    </w:p>
    <w:p w14:paraId="45CE9BBD" w14:textId="77777777" w:rsidR="006A00E5" w:rsidRPr="006B5D6D" w:rsidRDefault="006A00E5" w:rsidP="00B706B0">
      <w:pPr>
        <w:rPr>
          <w:rFonts w:asciiTheme="minorHAnsi" w:hAnsiTheme="minorHAnsi" w:cstheme="minorHAnsi"/>
          <w:lang w:val="es-ES"/>
        </w:rPr>
      </w:pPr>
    </w:p>
    <w:p w14:paraId="13B0BEC0" w14:textId="0B8CF61E" w:rsidR="006A00E5" w:rsidRPr="006B5D6D" w:rsidRDefault="00F42719" w:rsidP="00B706B0">
      <w:pPr>
        <w:ind w:left="426"/>
        <w:rPr>
          <w:rFonts w:asciiTheme="minorHAnsi" w:hAnsiTheme="minorHAnsi" w:cstheme="minorHAnsi"/>
          <w:lang w:val="es-ES"/>
        </w:rPr>
      </w:pPr>
      <w:r w:rsidRPr="006B5D6D">
        <w:rPr>
          <w:rFonts w:asciiTheme="minorHAnsi" w:hAnsiTheme="minorHAnsi" w:cstheme="minorHAnsi"/>
          <w:lang w:val="es-ES"/>
        </w:rPr>
        <w:t>1</w:t>
      </w:r>
      <w:r w:rsidR="00396DB7" w:rsidRPr="006B5D6D">
        <w:rPr>
          <w:rFonts w:asciiTheme="minorHAnsi" w:hAnsiTheme="minorHAnsi" w:cstheme="minorHAnsi"/>
          <w:lang w:val="es-ES"/>
        </w:rPr>
        <w:t>6</w:t>
      </w:r>
      <w:r w:rsidR="00640783" w:rsidRPr="006B5D6D">
        <w:rPr>
          <w:rFonts w:asciiTheme="minorHAnsi" w:hAnsiTheme="minorHAnsi" w:cstheme="minorHAnsi"/>
          <w:lang w:val="es-ES"/>
        </w:rPr>
        <w:t>.</w:t>
      </w:r>
      <w:r w:rsidR="005F4777" w:rsidRPr="006B5D6D">
        <w:rPr>
          <w:rFonts w:asciiTheme="minorHAnsi" w:hAnsiTheme="minorHAnsi" w:cstheme="minorHAnsi"/>
          <w:lang w:val="es-ES"/>
        </w:rPr>
        <w:tab/>
      </w:r>
      <w:r w:rsidR="00FD57C4" w:rsidRPr="006B5D6D">
        <w:rPr>
          <w:rFonts w:asciiTheme="minorHAnsi" w:hAnsiTheme="minorHAnsi" w:cstheme="minorHAnsi"/>
          <w:lang w:val="es-ES"/>
        </w:rPr>
        <w:t xml:space="preserve">Las IRR que cumplen los lineamientos operativos son aprobadas por la COP o el Comité Permanente como iniciativas que ejercen su actividad en el marco de la Convención durante el periodo entre dos reuniones de la COP y se les otorga la condición de iniciativas regionales de </w:t>
      </w:r>
      <w:proofErr w:type="spellStart"/>
      <w:r w:rsidR="00FD57C4" w:rsidRPr="006B5D6D">
        <w:rPr>
          <w:rFonts w:asciiTheme="minorHAnsi" w:hAnsiTheme="minorHAnsi" w:cstheme="minorHAnsi"/>
          <w:lang w:val="es-ES"/>
        </w:rPr>
        <w:t>Ramsar</w:t>
      </w:r>
      <w:proofErr w:type="spellEnd"/>
      <w:r w:rsidR="00FD57C4" w:rsidRPr="006B5D6D">
        <w:rPr>
          <w:rFonts w:asciiTheme="minorHAnsi" w:hAnsiTheme="minorHAnsi" w:cstheme="minorHAnsi"/>
          <w:lang w:val="es-ES"/>
        </w:rPr>
        <w:t xml:space="preserve"> o, si ya existen, se les confirma su condición</w:t>
      </w:r>
      <w:r w:rsidR="006A00E5" w:rsidRPr="006B5D6D">
        <w:rPr>
          <w:rFonts w:asciiTheme="minorHAnsi" w:hAnsiTheme="minorHAnsi" w:cstheme="minorHAnsi"/>
          <w:lang w:val="es-ES"/>
        </w:rPr>
        <w:t>.</w:t>
      </w:r>
    </w:p>
    <w:p w14:paraId="39CA8822" w14:textId="29D552C6" w:rsidR="00105207" w:rsidRPr="006B5D6D" w:rsidRDefault="00105207" w:rsidP="00B706B0">
      <w:pPr>
        <w:ind w:left="426"/>
        <w:rPr>
          <w:rFonts w:asciiTheme="minorHAnsi" w:hAnsiTheme="minorHAnsi" w:cstheme="minorHAnsi"/>
          <w:lang w:val="es-ES"/>
        </w:rPr>
      </w:pPr>
    </w:p>
    <w:p w14:paraId="5ED9D540" w14:textId="7AC9648C" w:rsidR="006A00E5" w:rsidRPr="006B5D6D" w:rsidRDefault="001D6A07" w:rsidP="00B706B0">
      <w:pPr>
        <w:ind w:left="426"/>
        <w:rPr>
          <w:rFonts w:asciiTheme="minorHAnsi" w:hAnsiTheme="minorHAnsi" w:cstheme="minorHAnsi"/>
          <w:lang w:val="es-ES"/>
        </w:rPr>
      </w:pPr>
      <w:r w:rsidRPr="006B5D6D">
        <w:rPr>
          <w:rFonts w:asciiTheme="minorHAnsi" w:hAnsiTheme="minorHAnsi" w:cstheme="minorHAnsi"/>
          <w:lang w:val="es-ES"/>
        </w:rPr>
        <w:t>18.</w:t>
      </w:r>
      <w:r w:rsidRPr="006B5D6D">
        <w:rPr>
          <w:rFonts w:asciiTheme="minorHAnsi" w:hAnsiTheme="minorHAnsi" w:cstheme="minorHAnsi"/>
          <w:lang w:val="es-ES"/>
        </w:rPr>
        <w:tab/>
        <w:t xml:space="preserve">ENCARGA a la </w:t>
      </w:r>
      <w:r w:rsidR="00396DB7" w:rsidRPr="006B5D6D">
        <w:rPr>
          <w:rFonts w:asciiTheme="minorHAnsi" w:hAnsiTheme="minorHAnsi" w:cstheme="minorHAnsi"/>
          <w:lang w:val="es-ES"/>
        </w:rPr>
        <w:t>Secretaría que proporcione a la Conferencia de las Partes y al Comité Permanente un resumen de la información obtenida de los informes anuales para ayudar a estos órganos en su examen de las IRR y en las decisiones relativas a la financiación</w:t>
      </w:r>
      <w:r w:rsidR="00791658" w:rsidRPr="006B5D6D">
        <w:rPr>
          <w:rFonts w:asciiTheme="minorHAnsi" w:hAnsiTheme="minorHAnsi" w:cstheme="minorHAnsi"/>
          <w:lang w:val="es-ES"/>
        </w:rPr>
        <w:t>;</w:t>
      </w:r>
    </w:p>
    <w:p w14:paraId="009C479F" w14:textId="77777777" w:rsidR="006A00E5" w:rsidRPr="006B5D6D" w:rsidRDefault="006A00E5" w:rsidP="00B706B0">
      <w:pPr>
        <w:ind w:left="426"/>
        <w:rPr>
          <w:rFonts w:asciiTheme="minorHAnsi" w:hAnsiTheme="minorHAnsi" w:cstheme="minorHAnsi"/>
          <w:lang w:val="es-ES"/>
        </w:rPr>
      </w:pPr>
    </w:p>
    <w:p w14:paraId="0AD3E5FC" w14:textId="65E6C60A" w:rsidR="00791658" w:rsidRPr="006B5D6D" w:rsidRDefault="00791658" w:rsidP="00791658">
      <w:pPr>
        <w:ind w:left="426"/>
        <w:rPr>
          <w:rFonts w:asciiTheme="minorHAnsi" w:hAnsiTheme="minorHAnsi" w:cstheme="minorHAnsi"/>
          <w:lang w:val="es-ES"/>
        </w:rPr>
      </w:pPr>
      <w:r w:rsidRPr="006B5D6D">
        <w:rPr>
          <w:rFonts w:asciiTheme="minorHAnsi" w:hAnsiTheme="minorHAnsi" w:cstheme="minorHAnsi"/>
          <w:lang w:val="es-ES"/>
        </w:rPr>
        <w:t>23.</w:t>
      </w:r>
      <w:r w:rsidRPr="006B5D6D">
        <w:rPr>
          <w:rFonts w:asciiTheme="minorHAnsi" w:hAnsiTheme="minorHAnsi" w:cstheme="minorHAnsi"/>
          <w:lang w:val="es-ES"/>
        </w:rPr>
        <w:tab/>
      </w:r>
      <w:r w:rsidR="00E93032" w:rsidRPr="006B5D6D">
        <w:rPr>
          <w:rFonts w:asciiTheme="minorHAnsi" w:hAnsiTheme="minorHAnsi" w:cstheme="minorHAnsi"/>
          <w:lang w:val="es-ES"/>
        </w:rPr>
        <w:t xml:space="preserve">ENCARGA a la Secretaría que </w:t>
      </w:r>
      <w:r w:rsidRPr="006B5D6D">
        <w:rPr>
          <w:rFonts w:asciiTheme="minorHAnsi" w:hAnsiTheme="minorHAnsi" w:cstheme="minorHAnsi"/>
          <w:lang w:val="es-ES"/>
        </w:rPr>
        <w:t xml:space="preserve">recuerde a </w:t>
      </w:r>
      <w:r w:rsidR="00E93032" w:rsidRPr="006B5D6D">
        <w:rPr>
          <w:rFonts w:asciiTheme="minorHAnsi" w:hAnsiTheme="minorHAnsi" w:cstheme="minorHAnsi"/>
          <w:lang w:val="es-ES"/>
        </w:rPr>
        <w:t xml:space="preserve">las IRR que no </w:t>
      </w:r>
      <w:r w:rsidRPr="006B5D6D">
        <w:rPr>
          <w:rFonts w:asciiTheme="minorHAnsi" w:hAnsiTheme="minorHAnsi" w:cstheme="minorHAnsi"/>
          <w:lang w:val="es-ES"/>
        </w:rPr>
        <w:t>presentan su</w:t>
      </w:r>
      <w:r w:rsidR="00E93032" w:rsidRPr="006B5D6D">
        <w:rPr>
          <w:rFonts w:asciiTheme="minorHAnsi" w:hAnsiTheme="minorHAnsi" w:cstheme="minorHAnsi"/>
          <w:lang w:val="es-ES"/>
        </w:rPr>
        <w:t xml:space="preserve"> informe</w:t>
      </w:r>
      <w:r w:rsidRPr="006B5D6D">
        <w:rPr>
          <w:rFonts w:asciiTheme="minorHAnsi" w:hAnsiTheme="minorHAnsi" w:cstheme="minorHAnsi"/>
          <w:lang w:val="es-ES"/>
        </w:rPr>
        <w:t xml:space="preserve"> anual que </w:t>
      </w:r>
      <w:r w:rsidR="00E93032" w:rsidRPr="006B5D6D">
        <w:rPr>
          <w:rFonts w:asciiTheme="minorHAnsi" w:hAnsiTheme="minorHAnsi" w:cstheme="minorHAnsi"/>
          <w:lang w:val="es-ES"/>
        </w:rPr>
        <w:t>presenten los informes pertinentes</w:t>
      </w:r>
      <w:r w:rsidRPr="006B5D6D">
        <w:rPr>
          <w:rFonts w:asciiTheme="minorHAnsi" w:hAnsiTheme="minorHAnsi" w:cstheme="minorHAnsi"/>
          <w:lang w:val="es-ES"/>
        </w:rPr>
        <w:t>.</w:t>
      </w:r>
    </w:p>
    <w:p w14:paraId="468AF3B2" w14:textId="77777777" w:rsidR="00791658" w:rsidRPr="006B5D6D" w:rsidRDefault="00791658" w:rsidP="00791658">
      <w:pPr>
        <w:ind w:left="426"/>
        <w:rPr>
          <w:rFonts w:asciiTheme="minorHAnsi" w:hAnsiTheme="minorHAnsi" w:cstheme="minorHAnsi"/>
          <w:lang w:val="es-ES"/>
        </w:rPr>
      </w:pPr>
    </w:p>
    <w:p w14:paraId="20B05F3C" w14:textId="7C030075" w:rsidR="00472FDB" w:rsidRPr="006B5D6D" w:rsidRDefault="00791658" w:rsidP="00791658">
      <w:pPr>
        <w:ind w:left="426"/>
        <w:rPr>
          <w:rFonts w:asciiTheme="minorHAnsi" w:hAnsiTheme="minorHAnsi" w:cstheme="minorHAnsi"/>
          <w:lang w:val="es-ES"/>
        </w:rPr>
      </w:pPr>
      <w:r w:rsidRPr="006B5D6D">
        <w:rPr>
          <w:rFonts w:asciiTheme="minorHAnsi" w:hAnsiTheme="minorHAnsi" w:cstheme="minorHAnsi"/>
          <w:lang w:val="es-ES"/>
        </w:rPr>
        <w:t xml:space="preserve">23bis. </w:t>
      </w:r>
      <w:r w:rsidR="00E93032" w:rsidRPr="006B5D6D">
        <w:rPr>
          <w:rFonts w:asciiTheme="minorHAnsi" w:hAnsiTheme="minorHAnsi" w:cstheme="minorHAnsi"/>
          <w:lang w:val="es-ES"/>
        </w:rPr>
        <w:t xml:space="preserve">SOLICITA ADEMÁS al Comité Permanente que </w:t>
      </w:r>
      <w:r w:rsidR="00394F2B" w:rsidRPr="006B5D6D">
        <w:rPr>
          <w:rFonts w:asciiTheme="minorHAnsi" w:hAnsiTheme="minorHAnsi" w:cstheme="minorHAnsi"/>
          <w:lang w:val="es-ES"/>
        </w:rPr>
        <w:t>se plantee</w:t>
      </w:r>
      <w:r w:rsidR="00E93032" w:rsidRPr="006B5D6D">
        <w:rPr>
          <w:rFonts w:asciiTheme="minorHAnsi" w:hAnsiTheme="minorHAnsi" w:cstheme="minorHAnsi"/>
          <w:lang w:val="es-ES"/>
        </w:rPr>
        <w:t xml:space="preserve"> la</w:t>
      </w:r>
      <w:r w:rsidR="00822360" w:rsidRPr="006B5D6D">
        <w:rPr>
          <w:rFonts w:asciiTheme="minorHAnsi" w:hAnsiTheme="minorHAnsi" w:cstheme="minorHAnsi"/>
          <w:lang w:val="es-ES"/>
        </w:rPr>
        <w:t xml:space="preserve"> retirada de la</w:t>
      </w:r>
      <w:r w:rsidR="00E93032" w:rsidRPr="006B5D6D">
        <w:rPr>
          <w:rFonts w:asciiTheme="minorHAnsi" w:hAnsiTheme="minorHAnsi" w:cstheme="minorHAnsi"/>
          <w:lang w:val="es-ES"/>
        </w:rPr>
        <w:t xml:space="preserve"> aprobación de las IRR que no </w:t>
      </w:r>
      <w:r w:rsidR="00472FDB" w:rsidRPr="006B5D6D">
        <w:rPr>
          <w:rFonts w:asciiTheme="minorHAnsi" w:hAnsiTheme="minorHAnsi" w:cstheme="minorHAnsi"/>
          <w:lang w:val="es-ES"/>
        </w:rPr>
        <w:t>cumpl</w:t>
      </w:r>
      <w:r w:rsidR="00D26634" w:rsidRPr="006B5D6D">
        <w:rPr>
          <w:rFonts w:asciiTheme="minorHAnsi" w:hAnsiTheme="minorHAnsi" w:cstheme="minorHAnsi"/>
          <w:lang w:val="es-ES"/>
        </w:rPr>
        <w:t>a</w:t>
      </w:r>
      <w:r w:rsidR="00472FDB" w:rsidRPr="006B5D6D">
        <w:rPr>
          <w:rFonts w:asciiTheme="minorHAnsi" w:hAnsiTheme="minorHAnsi" w:cstheme="minorHAnsi"/>
          <w:lang w:val="es-ES"/>
        </w:rPr>
        <w:t>n los criterios</w:t>
      </w:r>
      <w:r w:rsidR="00D26634" w:rsidRPr="006B5D6D">
        <w:rPr>
          <w:rFonts w:asciiTheme="minorHAnsi" w:hAnsiTheme="minorHAnsi" w:cstheme="minorHAnsi"/>
          <w:lang w:val="es-ES"/>
        </w:rPr>
        <w:t xml:space="preserve"> que figuran en el párrafo 15</w:t>
      </w:r>
      <w:r w:rsidR="00472FDB" w:rsidRPr="006B5D6D">
        <w:rPr>
          <w:rFonts w:asciiTheme="minorHAnsi" w:hAnsiTheme="minorHAnsi" w:cstheme="minorHAnsi"/>
          <w:lang w:val="es-ES"/>
        </w:rPr>
        <w:t>.</w:t>
      </w:r>
    </w:p>
    <w:p w14:paraId="439773A8" w14:textId="77777777" w:rsidR="006A00E5" w:rsidRPr="006B5D6D" w:rsidRDefault="006A00E5" w:rsidP="00472FDB">
      <w:pPr>
        <w:rPr>
          <w:rFonts w:asciiTheme="minorHAnsi" w:eastAsiaTheme="minorEastAsia" w:hAnsiTheme="minorHAnsi" w:cstheme="minorHAnsi"/>
          <w:u w:val="single"/>
          <w:lang w:val="es-ES" w:eastAsia="ko-KR"/>
        </w:rPr>
      </w:pPr>
    </w:p>
    <w:p w14:paraId="243CD597" w14:textId="5F090982" w:rsidR="006A00E5" w:rsidRPr="006B5D6D" w:rsidRDefault="000873AE" w:rsidP="00B706B0">
      <w:pPr>
        <w:ind w:left="426"/>
        <w:rPr>
          <w:rFonts w:asciiTheme="minorHAnsi" w:hAnsiTheme="minorHAnsi" w:cstheme="minorHAnsi"/>
          <w:lang w:val="es-ES"/>
        </w:rPr>
      </w:pPr>
      <w:r w:rsidRPr="006B5D6D">
        <w:rPr>
          <w:rFonts w:asciiTheme="minorHAnsi" w:hAnsiTheme="minorHAnsi" w:cstheme="minorHAnsi"/>
          <w:lang w:val="es-ES"/>
        </w:rPr>
        <w:t>26</w:t>
      </w:r>
      <w:r w:rsidR="00640783" w:rsidRPr="006B5D6D">
        <w:rPr>
          <w:rFonts w:asciiTheme="minorHAnsi" w:hAnsiTheme="minorHAnsi" w:cstheme="minorHAnsi"/>
          <w:lang w:val="es-ES"/>
        </w:rPr>
        <w:t>.</w:t>
      </w:r>
      <w:r w:rsidR="00640783" w:rsidRPr="006B5D6D">
        <w:rPr>
          <w:rFonts w:asciiTheme="minorHAnsi" w:hAnsiTheme="minorHAnsi" w:cstheme="minorHAnsi"/>
          <w:lang w:val="es-ES"/>
        </w:rPr>
        <w:tab/>
      </w:r>
      <w:r w:rsidR="00F44559" w:rsidRPr="006B5D6D">
        <w:rPr>
          <w:rFonts w:asciiTheme="minorHAnsi" w:hAnsiTheme="minorHAnsi" w:cstheme="minorHAnsi"/>
          <w:lang w:val="es-ES"/>
        </w:rPr>
        <w:t xml:space="preserve">OBSERVA que las IRR que han sido aprobadas como iniciativas que ejercen su actividad en el marco de la Convención pueden optar a una ayuda financiera inicial con cargo al presupuesto básico de la Convención de </w:t>
      </w:r>
      <w:proofErr w:type="spellStart"/>
      <w:r w:rsidR="00F44559" w:rsidRPr="006B5D6D">
        <w:rPr>
          <w:rFonts w:asciiTheme="minorHAnsi" w:hAnsiTheme="minorHAnsi" w:cstheme="minorHAnsi"/>
          <w:lang w:val="es-ES"/>
        </w:rPr>
        <w:t>Ramsar</w:t>
      </w:r>
      <w:proofErr w:type="spellEnd"/>
      <w:r w:rsidR="00472FDB" w:rsidRPr="006B5D6D">
        <w:rPr>
          <w:rFonts w:asciiTheme="minorHAnsi" w:hAnsiTheme="minorHAnsi" w:cstheme="minorHAnsi"/>
          <w:lang w:val="es-ES"/>
        </w:rPr>
        <w:t xml:space="preserve"> y RECOMIENDA que el apoyo financiero inicial se proporcione durante </w:t>
      </w:r>
      <w:r w:rsidR="00D26634" w:rsidRPr="006B5D6D">
        <w:rPr>
          <w:rFonts w:asciiTheme="minorHAnsi" w:hAnsiTheme="minorHAnsi" w:cstheme="minorHAnsi"/>
          <w:lang w:val="es-ES"/>
        </w:rPr>
        <w:t>un máximo de</w:t>
      </w:r>
      <w:r w:rsidR="00472FDB" w:rsidRPr="006B5D6D">
        <w:rPr>
          <w:rFonts w:asciiTheme="minorHAnsi" w:hAnsiTheme="minorHAnsi" w:cstheme="minorHAnsi"/>
          <w:lang w:val="es-ES"/>
        </w:rPr>
        <w:t xml:space="preserve"> seis años, de acuerdo con las decisiones sobre cuestiones presupuestarias.</w:t>
      </w:r>
    </w:p>
    <w:p w14:paraId="3E8D4A31" w14:textId="77777777" w:rsidR="006A00E5" w:rsidRPr="006B5D6D" w:rsidRDefault="006A00E5" w:rsidP="00B706B0">
      <w:pPr>
        <w:ind w:left="426"/>
        <w:rPr>
          <w:rFonts w:asciiTheme="minorHAnsi" w:hAnsiTheme="minorHAnsi" w:cstheme="minorHAnsi"/>
          <w:strike/>
          <w:lang w:val="es-ES"/>
        </w:rPr>
      </w:pPr>
    </w:p>
    <w:p w14:paraId="4D64173C" w14:textId="610CDBFF" w:rsidR="006A00E5" w:rsidRPr="006B5D6D" w:rsidRDefault="00617273" w:rsidP="00B706B0">
      <w:pPr>
        <w:ind w:left="426"/>
        <w:rPr>
          <w:rFonts w:asciiTheme="minorHAnsi" w:hAnsiTheme="minorHAnsi" w:cstheme="minorHAnsi"/>
          <w:lang w:val="es-ES"/>
        </w:rPr>
      </w:pPr>
      <w:r w:rsidRPr="006B5D6D">
        <w:rPr>
          <w:rFonts w:asciiTheme="minorHAnsi" w:hAnsiTheme="minorHAnsi" w:cstheme="minorHAnsi"/>
          <w:lang w:val="es-ES"/>
        </w:rPr>
        <w:t>2</w:t>
      </w:r>
      <w:r w:rsidR="000873AE" w:rsidRPr="006B5D6D">
        <w:rPr>
          <w:rFonts w:asciiTheme="minorHAnsi" w:hAnsiTheme="minorHAnsi" w:cstheme="minorHAnsi"/>
          <w:lang w:val="es-ES"/>
        </w:rPr>
        <w:t>9</w:t>
      </w:r>
      <w:r w:rsidR="00640783" w:rsidRPr="006B5D6D">
        <w:rPr>
          <w:rFonts w:asciiTheme="minorHAnsi" w:hAnsiTheme="minorHAnsi" w:cstheme="minorHAnsi"/>
          <w:lang w:val="es-ES"/>
        </w:rPr>
        <w:t>.</w:t>
      </w:r>
      <w:r w:rsidR="00396BA5" w:rsidRPr="006B5D6D">
        <w:rPr>
          <w:rFonts w:asciiTheme="minorHAnsi" w:hAnsiTheme="minorHAnsi" w:cstheme="minorHAnsi"/>
          <w:lang w:val="es-ES"/>
        </w:rPr>
        <w:tab/>
      </w:r>
      <w:r w:rsidR="00F44559" w:rsidRPr="006B5D6D">
        <w:rPr>
          <w:rFonts w:asciiTheme="minorHAnsi" w:hAnsiTheme="minorHAnsi" w:cstheme="minorHAnsi"/>
          <w:lang w:val="es-ES"/>
        </w:rPr>
        <w:t xml:space="preserve">DECIDE que los niveles de apoyo financiero con cargo al presupuesto básico de la Convención a las IRR que reúnan los requisitos serán determinados anualmente por el Comité Permanente, basándose en la información presentada por las IRR a la Secretaría de conformidad con el párrafo </w:t>
      </w:r>
      <w:r w:rsidR="009945EE" w:rsidRPr="006B5D6D">
        <w:rPr>
          <w:rFonts w:asciiTheme="minorHAnsi" w:hAnsiTheme="minorHAnsi" w:cstheme="minorHAnsi"/>
          <w:lang w:val="es-ES"/>
        </w:rPr>
        <w:t>15</w:t>
      </w:r>
      <w:r w:rsidR="0011637D" w:rsidRPr="006B5D6D">
        <w:rPr>
          <w:rFonts w:asciiTheme="minorHAnsi" w:hAnsiTheme="minorHAnsi" w:cstheme="minorHAnsi"/>
          <w:lang w:val="es-ES"/>
        </w:rPr>
        <w:t xml:space="preserve"> (</w:t>
      </w:r>
      <w:r w:rsidR="00472FDB" w:rsidRPr="006B5D6D">
        <w:rPr>
          <w:rFonts w:asciiTheme="minorHAnsi" w:hAnsiTheme="minorHAnsi" w:cstheme="minorHAnsi"/>
          <w:lang w:val="es-ES"/>
        </w:rPr>
        <w:t>e</w:t>
      </w:r>
      <w:r w:rsidR="00F44559" w:rsidRPr="006B5D6D">
        <w:rPr>
          <w:rFonts w:asciiTheme="minorHAnsi" w:hAnsiTheme="minorHAnsi" w:cstheme="minorHAnsi"/>
          <w:lang w:val="es-ES"/>
        </w:rPr>
        <w:t>), y teniendo en cuenta las recomendaciones específicas formuladas por el Subgrupo de Finanzas al Comité Permanente</w:t>
      </w:r>
      <w:r w:rsidR="006A00E5" w:rsidRPr="006B5D6D">
        <w:rPr>
          <w:rFonts w:asciiTheme="minorHAnsi" w:hAnsiTheme="minorHAnsi" w:cstheme="minorHAnsi"/>
          <w:lang w:val="es-ES"/>
        </w:rPr>
        <w:t>;</w:t>
      </w:r>
    </w:p>
    <w:p w14:paraId="5B6B9A33" w14:textId="4A07893E" w:rsidR="00EA297D" w:rsidRPr="006B5D6D" w:rsidRDefault="00EA297D" w:rsidP="00B706B0">
      <w:pPr>
        <w:ind w:left="426"/>
        <w:rPr>
          <w:rFonts w:asciiTheme="minorHAnsi" w:hAnsiTheme="minorHAnsi" w:cstheme="minorHAnsi"/>
          <w:lang w:val="es-ES"/>
        </w:rPr>
      </w:pPr>
    </w:p>
    <w:p w14:paraId="1E28ECE3" w14:textId="28B54BF1" w:rsidR="00EA297D" w:rsidRPr="006B5D6D" w:rsidRDefault="000873AE" w:rsidP="00B706B0">
      <w:pPr>
        <w:ind w:left="426"/>
        <w:rPr>
          <w:rFonts w:asciiTheme="minorHAnsi" w:hAnsiTheme="minorHAnsi" w:cstheme="minorHAnsi"/>
          <w:lang w:val="es-ES"/>
        </w:rPr>
      </w:pPr>
      <w:r w:rsidRPr="006B5D6D">
        <w:rPr>
          <w:rFonts w:asciiTheme="minorHAnsi" w:hAnsiTheme="minorHAnsi" w:cstheme="minorHAnsi"/>
          <w:lang w:val="es-ES"/>
        </w:rPr>
        <w:t>30</w:t>
      </w:r>
      <w:r w:rsidR="0068239B" w:rsidRPr="006B5D6D">
        <w:rPr>
          <w:rFonts w:asciiTheme="minorHAnsi" w:hAnsiTheme="minorHAnsi" w:cstheme="minorHAnsi"/>
          <w:lang w:val="es-ES"/>
        </w:rPr>
        <w:t>.</w:t>
      </w:r>
      <w:r w:rsidR="0068239B" w:rsidRPr="006B5D6D">
        <w:rPr>
          <w:rFonts w:asciiTheme="minorHAnsi" w:hAnsiTheme="minorHAnsi" w:cstheme="minorHAnsi"/>
          <w:lang w:val="es-ES"/>
        </w:rPr>
        <w:tab/>
      </w:r>
      <w:r w:rsidR="00F44559" w:rsidRPr="006B5D6D">
        <w:rPr>
          <w:rFonts w:asciiTheme="minorHAnsi" w:hAnsiTheme="minorHAnsi" w:cstheme="minorHAnsi"/>
          <w:lang w:val="es-ES"/>
        </w:rPr>
        <w:t xml:space="preserve">DECIDE que las IRR que soliciten fondos con cargo al presupuesto básico para las iniciativas regionales de </w:t>
      </w:r>
      <w:proofErr w:type="spellStart"/>
      <w:r w:rsidR="00472FDB" w:rsidRPr="006B5D6D">
        <w:rPr>
          <w:rFonts w:asciiTheme="minorHAnsi" w:hAnsiTheme="minorHAnsi" w:cstheme="minorHAnsi"/>
          <w:color w:val="000000" w:themeColor="text1"/>
          <w:lang w:val="es-ES"/>
        </w:rPr>
        <w:t>Ramsar</w:t>
      </w:r>
      <w:proofErr w:type="spellEnd"/>
      <w:r w:rsidR="00472FDB" w:rsidRPr="006B5D6D">
        <w:rPr>
          <w:rFonts w:asciiTheme="minorHAnsi" w:hAnsiTheme="minorHAnsi" w:cstheme="minorHAnsi"/>
          <w:color w:val="000000" w:themeColor="text1"/>
          <w:lang w:val="es-ES"/>
        </w:rPr>
        <w:t xml:space="preserve"> debería</w:t>
      </w:r>
      <w:r w:rsidR="00F44559" w:rsidRPr="006B5D6D">
        <w:rPr>
          <w:rFonts w:asciiTheme="minorHAnsi" w:hAnsiTheme="minorHAnsi" w:cstheme="minorHAnsi"/>
          <w:color w:val="000000" w:themeColor="text1"/>
          <w:lang w:val="es-ES"/>
        </w:rPr>
        <w:t xml:space="preserve">n justificar cómo la IRR ayuda a las Partes Contratantes a aplicar la Convención y sus resoluciones y orientaciones, siguiendo el formato que se presenta en el Anexo 2 de la presente </w:t>
      </w:r>
      <w:r w:rsidR="00237894" w:rsidRPr="006B5D6D">
        <w:rPr>
          <w:rFonts w:asciiTheme="minorHAnsi" w:hAnsiTheme="minorHAnsi" w:cstheme="minorHAnsi"/>
          <w:color w:val="000000" w:themeColor="text1"/>
          <w:lang w:val="es-ES"/>
        </w:rPr>
        <w:t>resolución</w:t>
      </w:r>
      <w:r w:rsidR="00472FDB" w:rsidRPr="006B5D6D">
        <w:rPr>
          <w:rFonts w:asciiTheme="minorHAnsi" w:hAnsiTheme="minorHAnsi" w:cstheme="minorHAnsi"/>
          <w:color w:val="000000" w:themeColor="text1"/>
          <w:lang w:val="es-ES"/>
        </w:rPr>
        <w:t>;</w:t>
      </w:r>
    </w:p>
    <w:p w14:paraId="13DC460C" w14:textId="77777777" w:rsidR="006A00E5" w:rsidRPr="006B5D6D" w:rsidRDefault="006A00E5" w:rsidP="00B706B0">
      <w:pPr>
        <w:ind w:left="426"/>
        <w:rPr>
          <w:rFonts w:asciiTheme="minorHAnsi" w:hAnsiTheme="minorHAnsi" w:cstheme="minorHAnsi"/>
          <w:lang w:val="es-ES"/>
        </w:rPr>
      </w:pPr>
    </w:p>
    <w:p w14:paraId="0477E765" w14:textId="6283EB7D" w:rsidR="006A00E5" w:rsidRPr="006B5D6D" w:rsidRDefault="000873AE" w:rsidP="00B706B0">
      <w:pPr>
        <w:ind w:left="426"/>
        <w:rPr>
          <w:rFonts w:asciiTheme="minorHAnsi" w:hAnsiTheme="minorHAnsi" w:cstheme="minorHAnsi"/>
          <w:color w:val="000000" w:themeColor="text1"/>
          <w:lang w:val="es-ES"/>
        </w:rPr>
      </w:pPr>
      <w:r w:rsidRPr="006B5D6D">
        <w:rPr>
          <w:rFonts w:asciiTheme="minorHAnsi" w:hAnsiTheme="minorHAnsi" w:cstheme="minorHAnsi"/>
          <w:lang w:val="es-ES"/>
        </w:rPr>
        <w:t>31</w:t>
      </w:r>
      <w:r w:rsidR="00640783" w:rsidRPr="006B5D6D">
        <w:rPr>
          <w:rFonts w:asciiTheme="minorHAnsi" w:hAnsiTheme="minorHAnsi" w:cstheme="minorHAnsi"/>
          <w:lang w:val="es-ES"/>
        </w:rPr>
        <w:t>.</w:t>
      </w:r>
      <w:r w:rsidR="00396BA5" w:rsidRPr="006B5D6D">
        <w:rPr>
          <w:rFonts w:asciiTheme="minorHAnsi" w:hAnsiTheme="minorHAnsi" w:cstheme="minorHAnsi"/>
          <w:lang w:val="es-ES"/>
        </w:rPr>
        <w:tab/>
      </w:r>
      <w:r w:rsidR="0011637D" w:rsidRPr="006B5D6D">
        <w:rPr>
          <w:rFonts w:asciiTheme="minorHAnsi" w:hAnsiTheme="minorHAnsi" w:cstheme="minorHAnsi"/>
          <w:color w:val="000000" w:themeColor="text1"/>
          <w:lang w:val="es-ES"/>
        </w:rPr>
        <w:t>INSTA</w:t>
      </w:r>
      <w:r w:rsidR="00777D64" w:rsidRPr="006B5D6D">
        <w:rPr>
          <w:rFonts w:asciiTheme="minorHAnsi" w:hAnsiTheme="minorHAnsi" w:cstheme="minorHAnsi"/>
          <w:color w:val="000000" w:themeColor="text1"/>
          <w:lang w:val="es-ES"/>
        </w:rPr>
        <w:t xml:space="preserve"> a las IRR que reciban apoyo financiero con cargo al presupuesto básico a plantearse utilizar parte de este apoyo para buscar financiación sostenible de otras fuentes, tales como donantes que estén dispuestos a apoyar a las IRR a través de proyectos y programas de cooperación</w:t>
      </w:r>
      <w:r w:rsidR="00237894" w:rsidRPr="006B5D6D">
        <w:rPr>
          <w:rFonts w:asciiTheme="minorHAnsi" w:hAnsiTheme="minorHAnsi" w:cstheme="minorHAnsi"/>
          <w:color w:val="000000" w:themeColor="text1"/>
          <w:lang w:val="es-ES"/>
        </w:rPr>
        <w:t xml:space="preserve"> específicos</w:t>
      </w:r>
      <w:r w:rsidR="00777D64" w:rsidRPr="006B5D6D">
        <w:rPr>
          <w:rFonts w:asciiTheme="minorHAnsi" w:hAnsiTheme="minorHAnsi" w:cstheme="minorHAnsi"/>
          <w:color w:val="000000" w:themeColor="text1"/>
          <w:lang w:val="es-ES"/>
        </w:rPr>
        <w:t>, particularmente durante los últimos años en los que sean candidatas a recibir dicho apoyo</w:t>
      </w:r>
      <w:r w:rsidR="006A00E5" w:rsidRPr="006B5D6D">
        <w:rPr>
          <w:rFonts w:asciiTheme="minorHAnsi" w:hAnsiTheme="minorHAnsi" w:cstheme="minorHAnsi"/>
          <w:lang w:val="es-ES"/>
        </w:rPr>
        <w:t>;</w:t>
      </w:r>
    </w:p>
    <w:p w14:paraId="54DBEC29" w14:textId="77777777" w:rsidR="000873AE" w:rsidRPr="006B5D6D" w:rsidRDefault="000873AE" w:rsidP="00B706B0">
      <w:pPr>
        <w:ind w:left="426"/>
        <w:rPr>
          <w:rFonts w:asciiTheme="minorHAnsi" w:hAnsiTheme="minorHAnsi" w:cstheme="minorHAnsi"/>
          <w:strike/>
          <w:lang w:val="es-ES"/>
        </w:rPr>
      </w:pPr>
    </w:p>
    <w:p w14:paraId="72DEB059" w14:textId="03D38103" w:rsidR="00430E59" w:rsidRPr="006B5D6D" w:rsidRDefault="00472FDB" w:rsidP="00472FDB">
      <w:pPr>
        <w:ind w:left="426"/>
        <w:rPr>
          <w:rFonts w:asciiTheme="minorHAnsi" w:hAnsiTheme="minorHAnsi" w:cstheme="minorHAnsi"/>
          <w:lang w:val="es-ES"/>
        </w:rPr>
      </w:pPr>
      <w:r w:rsidRPr="006B5D6D">
        <w:rPr>
          <w:rFonts w:asciiTheme="minorHAnsi" w:hAnsiTheme="minorHAnsi" w:cstheme="minorHAnsi"/>
          <w:lang w:val="es-ES"/>
        </w:rPr>
        <w:t>33</w:t>
      </w:r>
      <w:r w:rsidR="000873AE" w:rsidRPr="006B5D6D">
        <w:rPr>
          <w:rFonts w:asciiTheme="minorHAnsi" w:hAnsiTheme="minorHAnsi" w:cstheme="minorHAnsi"/>
          <w:lang w:val="es-ES"/>
        </w:rPr>
        <w:t>.</w:t>
      </w:r>
      <w:r w:rsidR="000873AE" w:rsidRPr="006B5D6D">
        <w:rPr>
          <w:rFonts w:asciiTheme="minorHAnsi" w:hAnsiTheme="minorHAnsi" w:cstheme="minorHAnsi"/>
          <w:lang w:val="es-ES"/>
        </w:rPr>
        <w:tab/>
        <w:t>ALIENTA ADE</w:t>
      </w:r>
      <w:r w:rsidRPr="006B5D6D">
        <w:rPr>
          <w:rFonts w:asciiTheme="minorHAnsi" w:hAnsiTheme="minorHAnsi" w:cstheme="minorHAnsi"/>
          <w:lang w:val="es-ES"/>
        </w:rPr>
        <w:t xml:space="preserve">MÁS a las Partes Contratantes y posibles donantes </w:t>
      </w:r>
      <w:r w:rsidR="00777D64" w:rsidRPr="006B5D6D">
        <w:rPr>
          <w:rFonts w:asciiTheme="minorHAnsi" w:hAnsiTheme="minorHAnsi" w:cstheme="minorHAnsi"/>
          <w:lang w:val="es-ES"/>
        </w:rPr>
        <w:t>a plantearse la posibilidad de brindar apoyo financiero a las IRR o sus actividades específicas</w:t>
      </w:r>
      <w:r w:rsidRPr="006B5D6D">
        <w:rPr>
          <w:rFonts w:asciiTheme="minorHAnsi" w:hAnsiTheme="minorHAnsi" w:cstheme="minorHAnsi"/>
          <w:lang w:val="es-ES"/>
        </w:rPr>
        <w:t>;</w:t>
      </w:r>
      <w:r w:rsidRPr="006B5D6D">
        <w:rPr>
          <w:rFonts w:asciiTheme="minorHAnsi" w:hAnsiTheme="minorHAnsi" w:cstheme="minorHAnsi"/>
          <w:u w:val="single"/>
          <w:lang w:val="es-ES"/>
        </w:rPr>
        <w:t xml:space="preserve"> </w:t>
      </w:r>
    </w:p>
    <w:p w14:paraId="12131F58" w14:textId="77777777" w:rsidR="006A00E5" w:rsidRPr="006B5D6D" w:rsidRDefault="006A00E5" w:rsidP="00B706B0">
      <w:pPr>
        <w:ind w:left="426" w:firstLine="0"/>
        <w:rPr>
          <w:rFonts w:asciiTheme="minorHAnsi" w:hAnsiTheme="minorHAnsi" w:cstheme="minorHAnsi"/>
          <w:strike/>
          <w:lang w:val="es-ES"/>
        </w:rPr>
      </w:pPr>
    </w:p>
    <w:p w14:paraId="02A63AD4" w14:textId="4A836021" w:rsidR="006A00E5" w:rsidRPr="006B5D6D" w:rsidRDefault="00AF318B" w:rsidP="00B706B0">
      <w:pPr>
        <w:ind w:left="426"/>
        <w:rPr>
          <w:rFonts w:asciiTheme="minorHAnsi" w:hAnsiTheme="minorHAnsi" w:cstheme="minorHAnsi"/>
          <w:lang w:val="es-ES"/>
        </w:rPr>
      </w:pPr>
      <w:r w:rsidRPr="006B5D6D">
        <w:rPr>
          <w:rFonts w:asciiTheme="minorHAnsi" w:hAnsiTheme="minorHAnsi" w:cstheme="minorHAnsi"/>
          <w:lang w:val="es-ES"/>
        </w:rPr>
        <w:t>34</w:t>
      </w:r>
      <w:r w:rsidR="00FC637B" w:rsidRPr="006B5D6D">
        <w:rPr>
          <w:rFonts w:asciiTheme="minorHAnsi" w:hAnsiTheme="minorHAnsi" w:cstheme="minorHAnsi"/>
          <w:lang w:val="es-ES"/>
        </w:rPr>
        <w:t>.</w:t>
      </w:r>
      <w:r w:rsidR="00396BA5" w:rsidRPr="006B5D6D">
        <w:rPr>
          <w:rFonts w:asciiTheme="minorHAnsi" w:hAnsiTheme="minorHAnsi" w:cstheme="minorHAnsi"/>
          <w:lang w:val="es-ES"/>
        </w:rPr>
        <w:tab/>
      </w:r>
      <w:r w:rsidR="00777D64" w:rsidRPr="006B5D6D">
        <w:rPr>
          <w:rFonts w:asciiTheme="minorHAnsi" w:hAnsiTheme="minorHAnsi" w:cstheme="minorHAnsi"/>
          <w:lang w:val="es-ES"/>
        </w:rPr>
        <w:t>INVITA a las Organizaciones Internacionales Asociadas a la Convención y a otras partes interesadas a que se asocien con las IRR y apoyen sus actividades, en especial por medio de actividades destinadas a la creación de capacidad y la recaudación de fondos</w:t>
      </w:r>
      <w:r w:rsidR="006A00E5" w:rsidRPr="006B5D6D">
        <w:rPr>
          <w:rFonts w:asciiTheme="minorHAnsi" w:hAnsiTheme="minorHAnsi" w:cstheme="minorHAnsi"/>
          <w:lang w:val="es-ES"/>
        </w:rPr>
        <w:t>;</w:t>
      </w:r>
    </w:p>
    <w:p w14:paraId="5E286CEE" w14:textId="4FE7D069" w:rsidR="00E611A5" w:rsidRPr="006B5D6D" w:rsidRDefault="00E611A5" w:rsidP="00B706B0">
      <w:pPr>
        <w:ind w:left="426"/>
        <w:rPr>
          <w:rFonts w:asciiTheme="minorHAnsi" w:hAnsiTheme="minorHAnsi" w:cstheme="minorHAnsi"/>
          <w:lang w:val="es-ES"/>
        </w:rPr>
      </w:pPr>
    </w:p>
    <w:p w14:paraId="7A116DC1" w14:textId="61682A4B" w:rsidR="00084602" w:rsidRPr="006B5D6D" w:rsidRDefault="00084602" w:rsidP="00084602">
      <w:pPr>
        <w:ind w:left="426"/>
        <w:rPr>
          <w:rFonts w:asciiTheme="minorHAnsi" w:hAnsiTheme="minorHAnsi" w:cstheme="minorHAnsi"/>
          <w:color w:val="262626"/>
          <w:lang w:val="es-ES"/>
        </w:rPr>
      </w:pPr>
      <w:r w:rsidRPr="006B5D6D">
        <w:rPr>
          <w:rFonts w:asciiTheme="minorHAnsi" w:hAnsiTheme="minorHAnsi" w:cstheme="minorHAnsi"/>
          <w:lang w:val="es-ES"/>
        </w:rPr>
        <w:t>36</w:t>
      </w:r>
      <w:r w:rsidR="00640783" w:rsidRPr="006B5D6D">
        <w:rPr>
          <w:rFonts w:asciiTheme="minorHAnsi" w:hAnsiTheme="minorHAnsi" w:cstheme="minorHAnsi"/>
          <w:lang w:val="es-ES"/>
        </w:rPr>
        <w:t>.</w:t>
      </w:r>
      <w:r w:rsidR="00640783" w:rsidRPr="006B5D6D">
        <w:rPr>
          <w:rFonts w:asciiTheme="minorHAnsi" w:hAnsiTheme="minorHAnsi" w:cstheme="minorHAnsi"/>
          <w:lang w:val="es-ES"/>
        </w:rPr>
        <w:tab/>
      </w:r>
      <w:r w:rsidR="00AF318B" w:rsidRPr="006B5D6D">
        <w:rPr>
          <w:rFonts w:asciiTheme="minorHAnsi" w:hAnsiTheme="minorHAnsi" w:cstheme="minorHAnsi"/>
          <w:color w:val="262626"/>
          <w:lang w:val="es-ES"/>
        </w:rPr>
        <w:t>REAFIRMA la decisión adoptada por la 13</w:t>
      </w:r>
      <w:r w:rsidR="00AF318B" w:rsidRPr="006B5D6D">
        <w:rPr>
          <w:rFonts w:asciiTheme="minorHAnsi" w:hAnsiTheme="minorHAnsi" w:cstheme="minorHAnsi"/>
          <w:color w:val="262626"/>
          <w:vertAlign w:val="superscript"/>
          <w:lang w:val="es-ES"/>
        </w:rPr>
        <w:t>a</w:t>
      </w:r>
      <w:r w:rsidR="00AF318B" w:rsidRPr="006B5D6D">
        <w:rPr>
          <w:rFonts w:asciiTheme="minorHAnsi" w:hAnsiTheme="minorHAnsi" w:cstheme="minorHAnsi"/>
          <w:color w:val="262626"/>
          <w:lang w:val="es-ES"/>
        </w:rPr>
        <w:t xml:space="preserve"> reunión de la Conferencia de las Partes Contratantes en la que se pide a la Secretaría que, con arreglo a su marco jurídico y mandato vigentes,</w:t>
      </w:r>
      <w:r w:rsidR="00D26634" w:rsidRPr="006B5D6D">
        <w:rPr>
          <w:rFonts w:asciiTheme="minorHAnsi" w:hAnsiTheme="minorHAnsi" w:cstheme="minorHAnsi"/>
          <w:color w:val="262626"/>
          <w:lang w:val="es-ES"/>
        </w:rPr>
        <w:t xml:space="preserve"> </w:t>
      </w:r>
      <w:r w:rsidR="00AF318B" w:rsidRPr="006B5D6D">
        <w:rPr>
          <w:rFonts w:asciiTheme="minorHAnsi" w:hAnsiTheme="minorHAnsi" w:cstheme="minorHAnsi"/>
          <w:color w:val="262626"/>
          <w:lang w:val="es-ES"/>
        </w:rPr>
        <w:t xml:space="preserve">preste asistencia a las Partes Contratantes, según proceda, en lo que concierne a la administración de los proyectos financiados con fondos complementarios, lo que incluye, entre otras cosas, la recaudación exitosa de fondos para las IRR; y PIDE ADEMÁS que el personal de la Secretaría que ocupa los puestos identificados en el </w:t>
      </w:r>
      <w:r w:rsidR="00D26634" w:rsidRPr="006B5D6D">
        <w:rPr>
          <w:rFonts w:asciiTheme="minorHAnsi" w:hAnsiTheme="minorHAnsi" w:cstheme="minorHAnsi"/>
          <w:color w:val="262626"/>
          <w:lang w:val="es-ES"/>
        </w:rPr>
        <w:t>A</w:t>
      </w:r>
      <w:r w:rsidR="00AF318B" w:rsidRPr="006B5D6D">
        <w:rPr>
          <w:rFonts w:asciiTheme="minorHAnsi" w:hAnsiTheme="minorHAnsi" w:cstheme="minorHAnsi"/>
          <w:color w:val="262626"/>
          <w:lang w:val="es-ES"/>
        </w:rPr>
        <w:t>nexo 4 como puestos con cargo al presupuesto básico no participe en la administración cotidiana de los proyectos financiados con fondos complementarios, ya que estos son responsabilidad del personal de la Secretaría en puestos financiados con fondos complemen</w:t>
      </w:r>
      <w:r w:rsidRPr="006B5D6D">
        <w:rPr>
          <w:rFonts w:asciiTheme="minorHAnsi" w:hAnsiTheme="minorHAnsi" w:cstheme="minorHAnsi"/>
          <w:color w:val="262626"/>
          <w:lang w:val="es-ES"/>
        </w:rPr>
        <w:t>tarios para ese fin específico;</w:t>
      </w:r>
    </w:p>
    <w:p w14:paraId="36DFF013" w14:textId="77777777" w:rsidR="00084602" w:rsidRPr="006B5D6D" w:rsidRDefault="00084602" w:rsidP="00084602">
      <w:pPr>
        <w:ind w:left="426"/>
        <w:rPr>
          <w:rFonts w:asciiTheme="minorHAnsi" w:hAnsiTheme="minorHAnsi" w:cstheme="minorHAnsi"/>
          <w:color w:val="262626"/>
          <w:lang w:val="es-ES"/>
        </w:rPr>
      </w:pPr>
    </w:p>
    <w:p w14:paraId="40C59360" w14:textId="5BD47BD1" w:rsidR="00AF318B" w:rsidRPr="006B5D6D" w:rsidRDefault="00084602" w:rsidP="00084602">
      <w:pPr>
        <w:ind w:left="426"/>
        <w:rPr>
          <w:rFonts w:asciiTheme="minorHAnsi" w:hAnsiTheme="minorHAnsi" w:cstheme="minorHAnsi"/>
          <w:color w:val="262626"/>
          <w:lang w:val="es-ES"/>
        </w:rPr>
      </w:pPr>
      <w:r w:rsidRPr="006B5D6D">
        <w:rPr>
          <w:rFonts w:asciiTheme="minorHAnsi" w:hAnsiTheme="minorHAnsi" w:cstheme="minorHAnsi"/>
          <w:color w:val="262626"/>
          <w:lang w:val="es-ES"/>
        </w:rPr>
        <w:t xml:space="preserve">36bis. PIDE a la Secretaría que centre su asesoramiento a las IRR en la manera de reforzar su capacidad y eficacia, </w:t>
      </w:r>
      <w:r w:rsidR="00D26634" w:rsidRPr="006B5D6D">
        <w:rPr>
          <w:rFonts w:asciiTheme="minorHAnsi" w:hAnsiTheme="minorHAnsi" w:cstheme="minorHAnsi"/>
          <w:color w:val="262626"/>
          <w:lang w:val="es-ES"/>
        </w:rPr>
        <w:t>entre otras cosas,</w:t>
      </w:r>
      <w:r w:rsidRPr="006B5D6D">
        <w:rPr>
          <w:rFonts w:asciiTheme="minorHAnsi" w:hAnsiTheme="minorHAnsi" w:cstheme="minorHAnsi"/>
          <w:color w:val="262626"/>
          <w:lang w:val="es-ES"/>
        </w:rPr>
        <w:t xml:space="preserve"> con respecto a su alineación con el Plan Estratégico de La Convención y el Programa </w:t>
      </w:r>
      <w:r w:rsidR="003E3B2A" w:rsidRPr="006B5D6D">
        <w:rPr>
          <w:rFonts w:asciiTheme="minorHAnsi" w:hAnsiTheme="minorHAnsi" w:cstheme="minorHAnsi"/>
          <w:color w:val="262626"/>
          <w:lang w:val="es-ES"/>
        </w:rPr>
        <w:t xml:space="preserve">de </w:t>
      </w:r>
      <w:proofErr w:type="spellStart"/>
      <w:r w:rsidR="003E3B2A" w:rsidRPr="006B5D6D">
        <w:rPr>
          <w:rFonts w:asciiTheme="minorHAnsi" w:hAnsiTheme="minorHAnsi" w:cstheme="minorHAnsi"/>
          <w:color w:val="262626"/>
          <w:lang w:val="es-ES"/>
        </w:rPr>
        <w:t>CECoP</w:t>
      </w:r>
      <w:proofErr w:type="spellEnd"/>
      <w:r w:rsidR="003E3B2A" w:rsidRPr="006B5D6D">
        <w:rPr>
          <w:rFonts w:asciiTheme="minorHAnsi" w:hAnsiTheme="minorHAnsi" w:cstheme="minorHAnsi"/>
          <w:color w:val="262626"/>
          <w:lang w:val="es-ES"/>
        </w:rPr>
        <w:t xml:space="preserve">. </w:t>
      </w:r>
    </w:p>
    <w:p w14:paraId="55136D49" w14:textId="77777777" w:rsidR="003E3B2A" w:rsidRPr="006B5D6D" w:rsidRDefault="003E3B2A" w:rsidP="00084602">
      <w:pPr>
        <w:ind w:left="426"/>
        <w:rPr>
          <w:rFonts w:asciiTheme="minorHAnsi" w:hAnsiTheme="minorHAnsi" w:cstheme="minorHAnsi"/>
          <w:color w:val="262626"/>
          <w:lang w:val="es-ES"/>
        </w:rPr>
      </w:pPr>
    </w:p>
    <w:p w14:paraId="65546588" w14:textId="019EE4CF" w:rsidR="003E3B2A" w:rsidRPr="006B5D6D" w:rsidRDefault="003E3B2A" w:rsidP="00084602">
      <w:pPr>
        <w:ind w:left="426"/>
        <w:rPr>
          <w:rFonts w:asciiTheme="minorHAnsi" w:hAnsiTheme="minorHAnsi" w:cstheme="minorHAnsi"/>
          <w:color w:val="262626"/>
          <w:lang w:val="es-ES"/>
        </w:rPr>
      </w:pPr>
      <w:r w:rsidRPr="006B5D6D">
        <w:rPr>
          <w:rFonts w:asciiTheme="minorHAnsi" w:hAnsiTheme="minorHAnsi" w:cstheme="minorHAnsi"/>
          <w:color w:val="262626"/>
          <w:lang w:val="es-ES"/>
        </w:rPr>
        <w:lastRenderedPageBreak/>
        <w:t>37.</w:t>
      </w:r>
      <w:r w:rsidRPr="006B5D6D">
        <w:rPr>
          <w:rFonts w:asciiTheme="minorHAnsi" w:hAnsiTheme="minorHAnsi" w:cstheme="minorHAnsi"/>
          <w:color w:val="262626"/>
          <w:lang w:val="es-ES"/>
        </w:rPr>
        <w:tab/>
        <w:t>ALIENTA a las IRR a elaborar propuestas para fortalecer sus capacidades, particularmente en colaboración con otras IRR en cuestiones geográficas y temáticas específicas</w:t>
      </w:r>
      <w:r w:rsidR="00D26634" w:rsidRPr="006B5D6D">
        <w:rPr>
          <w:rFonts w:asciiTheme="minorHAnsi" w:hAnsiTheme="minorHAnsi" w:cstheme="minorHAnsi"/>
          <w:color w:val="262626"/>
          <w:lang w:val="es-ES"/>
        </w:rPr>
        <w:t>,</w:t>
      </w:r>
      <w:r w:rsidRPr="006B5D6D">
        <w:rPr>
          <w:rFonts w:asciiTheme="minorHAnsi" w:hAnsiTheme="minorHAnsi" w:cstheme="minorHAnsi"/>
          <w:color w:val="262626"/>
          <w:lang w:val="es-ES"/>
        </w:rPr>
        <w:t xml:space="preserve"> e INVITA a las IRR a estar en contacto con la Secretaría de forma activa y habitual.</w:t>
      </w:r>
    </w:p>
    <w:p w14:paraId="05F88421" w14:textId="77777777" w:rsidR="006A00E5" w:rsidRPr="006B5D6D" w:rsidRDefault="006A00E5" w:rsidP="00B706B0">
      <w:pPr>
        <w:ind w:left="426" w:firstLine="0"/>
        <w:rPr>
          <w:rFonts w:asciiTheme="minorHAnsi" w:hAnsiTheme="minorHAnsi" w:cstheme="minorHAnsi"/>
          <w:color w:val="262626"/>
          <w:lang w:val="es-ES"/>
        </w:rPr>
      </w:pPr>
    </w:p>
    <w:p w14:paraId="29F1877C" w14:textId="1A33073A" w:rsidR="006A00E5" w:rsidRPr="006B5D6D" w:rsidRDefault="00AF318B" w:rsidP="00B706B0">
      <w:pPr>
        <w:ind w:left="426"/>
        <w:rPr>
          <w:rFonts w:asciiTheme="minorHAnsi" w:hAnsiTheme="minorHAnsi" w:cstheme="minorHAnsi"/>
          <w:lang w:val="es-ES"/>
        </w:rPr>
      </w:pPr>
      <w:r w:rsidRPr="006B5D6D">
        <w:rPr>
          <w:rFonts w:asciiTheme="minorHAnsi" w:hAnsiTheme="minorHAnsi" w:cstheme="minorHAnsi"/>
          <w:lang w:val="es-ES"/>
        </w:rPr>
        <w:t>40</w:t>
      </w:r>
      <w:r w:rsidR="00640783" w:rsidRPr="006B5D6D">
        <w:rPr>
          <w:rFonts w:asciiTheme="minorHAnsi" w:hAnsiTheme="minorHAnsi" w:cstheme="minorHAnsi"/>
          <w:lang w:val="es-ES"/>
        </w:rPr>
        <w:t>.</w:t>
      </w:r>
      <w:r w:rsidR="00396BA5" w:rsidRPr="006B5D6D">
        <w:rPr>
          <w:rFonts w:asciiTheme="minorHAnsi" w:hAnsiTheme="minorHAnsi" w:cstheme="minorHAnsi"/>
          <w:lang w:val="es-ES"/>
        </w:rPr>
        <w:tab/>
      </w:r>
      <w:r w:rsidR="004236E4" w:rsidRPr="006B5D6D">
        <w:rPr>
          <w:rFonts w:asciiTheme="minorHAnsi" w:hAnsiTheme="minorHAnsi" w:cstheme="minorHAnsi"/>
          <w:lang w:val="es-ES"/>
        </w:rPr>
        <w:t>PIDE ADEMÁS</w:t>
      </w:r>
      <w:r w:rsidR="009945EE" w:rsidRPr="006B5D6D">
        <w:rPr>
          <w:rFonts w:asciiTheme="minorHAnsi" w:hAnsiTheme="minorHAnsi" w:cstheme="minorHAnsi"/>
          <w:lang w:val="es-ES"/>
        </w:rPr>
        <w:t xml:space="preserve"> </w:t>
      </w:r>
      <w:r w:rsidR="004236E4" w:rsidRPr="006B5D6D">
        <w:rPr>
          <w:rFonts w:asciiTheme="minorHAnsi" w:hAnsiTheme="minorHAnsi" w:cstheme="minorHAnsi"/>
          <w:lang w:val="es-ES"/>
        </w:rPr>
        <w:t>que la Secretaría continúe publicando en el sitio web de la Convención la información facilitada por las IRR, incluidos la información sobre los proyectos en curso y los informes sobre sus éxitos</w:t>
      </w:r>
      <w:r w:rsidR="003E3B2A" w:rsidRPr="006B5D6D">
        <w:rPr>
          <w:rFonts w:asciiTheme="minorHAnsi" w:hAnsiTheme="minorHAnsi" w:cstheme="minorHAnsi"/>
          <w:lang w:val="es-ES"/>
        </w:rPr>
        <w:t xml:space="preserve">, </w:t>
      </w:r>
      <w:r w:rsidR="00786ED7" w:rsidRPr="006B5D6D">
        <w:rPr>
          <w:rFonts w:asciiTheme="minorHAnsi" w:hAnsiTheme="minorHAnsi" w:cstheme="minorHAnsi"/>
          <w:lang w:val="es-ES"/>
        </w:rPr>
        <w:t xml:space="preserve">planes de trabajo </w:t>
      </w:r>
      <w:r w:rsidR="004236E4" w:rsidRPr="006B5D6D">
        <w:rPr>
          <w:rFonts w:asciiTheme="minorHAnsi" w:hAnsiTheme="minorHAnsi" w:cstheme="minorHAnsi"/>
          <w:lang w:val="es-ES"/>
        </w:rPr>
        <w:t xml:space="preserve">y otra información </w:t>
      </w:r>
      <w:r w:rsidR="006D0A50" w:rsidRPr="006B5D6D">
        <w:rPr>
          <w:rFonts w:asciiTheme="minorHAnsi" w:hAnsiTheme="minorHAnsi" w:cstheme="minorHAnsi"/>
          <w:lang w:val="es-ES"/>
        </w:rPr>
        <w:t>pertinente</w:t>
      </w:r>
      <w:r w:rsidR="004236E4" w:rsidRPr="006B5D6D">
        <w:rPr>
          <w:rFonts w:asciiTheme="minorHAnsi" w:hAnsiTheme="minorHAnsi" w:cstheme="minorHAnsi"/>
          <w:lang w:val="es-ES"/>
        </w:rPr>
        <w:t xml:space="preserve"> sobre las IRR</w:t>
      </w:r>
      <w:r w:rsidR="003E3B2A" w:rsidRPr="006B5D6D">
        <w:rPr>
          <w:rFonts w:asciiTheme="minorHAnsi" w:hAnsiTheme="minorHAnsi" w:cstheme="minorHAnsi"/>
          <w:lang w:val="es-ES"/>
        </w:rPr>
        <w:t>,</w:t>
      </w:r>
      <w:r w:rsidR="004236E4" w:rsidRPr="006B5D6D">
        <w:rPr>
          <w:rFonts w:asciiTheme="minorHAnsi" w:hAnsiTheme="minorHAnsi" w:cstheme="minorHAnsi"/>
          <w:lang w:val="es-ES"/>
        </w:rPr>
        <w:t xml:space="preserve"> según proceda</w:t>
      </w:r>
      <w:r w:rsidR="003E3B2A" w:rsidRPr="006B5D6D">
        <w:rPr>
          <w:rFonts w:asciiTheme="minorHAnsi" w:hAnsiTheme="minorHAnsi" w:cstheme="minorHAnsi"/>
          <w:lang w:val="es-ES"/>
        </w:rPr>
        <w:t>;</w:t>
      </w:r>
    </w:p>
    <w:p w14:paraId="31E75AF1" w14:textId="77777777" w:rsidR="006A00E5" w:rsidRPr="006B5D6D" w:rsidRDefault="006A00E5" w:rsidP="00B706B0">
      <w:pPr>
        <w:ind w:left="426"/>
        <w:rPr>
          <w:rFonts w:asciiTheme="minorHAnsi" w:hAnsiTheme="minorHAnsi" w:cstheme="minorHAnsi"/>
          <w:lang w:val="es-ES"/>
        </w:rPr>
      </w:pPr>
    </w:p>
    <w:p w14:paraId="714D1490" w14:textId="1387CECD" w:rsidR="006A00E5" w:rsidRPr="006B5D6D" w:rsidRDefault="00682EFA" w:rsidP="00B706B0">
      <w:pPr>
        <w:ind w:left="426"/>
        <w:rPr>
          <w:rFonts w:asciiTheme="minorHAnsi" w:hAnsiTheme="minorHAnsi" w:cstheme="minorHAnsi"/>
          <w:i/>
          <w:iCs/>
          <w:color w:val="000000" w:themeColor="text1"/>
          <w:lang w:val="es-ES"/>
        </w:rPr>
      </w:pPr>
      <w:r w:rsidRPr="006B5D6D">
        <w:rPr>
          <w:rFonts w:asciiTheme="minorHAnsi" w:hAnsiTheme="minorHAnsi" w:cstheme="minorHAnsi"/>
          <w:lang w:val="es-ES"/>
        </w:rPr>
        <w:t>44</w:t>
      </w:r>
      <w:r w:rsidR="00640783" w:rsidRPr="006B5D6D">
        <w:rPr>
          <w:rFonts w:asciiTheme="minorHAnsi" w:hAnsiTheme="minorHAnsi" w:cstheme="minorHAnsi"/>
          <w:lang w:val="es-ES"/>
        </w:rPr>
        <w:t>.</w:t>
      </w:r>
      <w:r w:rsidR="00396BA5" w:rsidRPr="006B5D6D">
        <w:rPr>
          <w:rFonts w:asciiTheme="minorHAnsi" w:hAnsiTheme="minorHAnsi" w:cstheme="minorHAnsi"/>
          <w:lang w:val="es-ES"/>
        </w:rPr>
        <w:tab/>
      </w:r>
      <w:r w:rsidR="004236E4" w:rsidRPr="006B5D6D">
        <w:rPr>
          <w:rFonts w:asciiTheme="minorHAnsi" w:hAnsiTheme="minorHAnsi" w:cstheme="minorHAnsi"/>
          <w:lang w:val="es-ES"/>
        </w:rPr>
        <w:t xml:space="preserve">ENCARGA a la Secretaría que abra la convocatoria de propuestas de nuevas IRR, que deberán ser aprobadas por la Conferencia de las Partes </w:t>
      </w:r>
      <w:r w:rsidR="002B7418" w:rsidRPr="006B5D6D">
        <w:rPr>
          <w:rFonts w:asciiTheme="minorHAnsi" w:hAnsiTheme="minorHAnsi" w:cstheme="minorHAnsi"/>
          <w:lang w:val="es-ES"/>
        </w:rPr>
        <w:t>o entre períodos de sesiones por el Comité Permanente.</w:t>
      </w:r>
      <w:r w:rsidR="004236E4" w:rsidRPr="006B5D6D">
        <w:rPr>
          <w:rFonts w:asciiTheme="minorHAnsi" w:hAnsiTheme="minorHAnsi" w:cstheme="minorHAnsi"/>
          <w:lang w:val="es-ES"/>
        </w:rPr>
        <w:t xml:space="preserve"> </w:t>
      </w:r>
      <w:r w:rsidR="004236E4" w:rsidRPr="006B5D6D">
        <w:rPr>
          <w:rFonts w:asciiTheme="minorHAnsi" w:hAnsiTheme="minorHAnsi" w:cstheme="minorHAnsi"/>
          <w:color w:val="000000" w:themeColor="text1"/>
          <w:lang w:val="es-ES"/>
        </w:rPr>
        <w:t xml:space="preserve">La </w:t>
      </w:r>
      <w:r w:rsidR="00CA1F0D" w:rsidRPr="006B5D6D">
        <w:rPr>
          <w:rFonts w:asciiTheme="minorHAnsi" w:hAnsiTheme="minorHAnsi" w:cstheme="minorHAnsi"/>
          <w:color w:val="000000" w:themeColor="text1"/>
          <w:lang w:val="es-ES"/>
        </w:rPr>
        <w:t>presentación de información pertinente para que sea examinada</w:t>
      </w:r>
      <w:r w:rsidR="004236E4" w:rsidRPr="006B5D6D">
        <w:rPr>
          <w:rFonts w:asciiTheme="minorHAnsi" w:hAnsiTheme="minorHAnsi" w:cstheme="minorHAnsi"/>
          <w:color w:val="000000" w:themeColor="text1"/>
          <w:lang w:val="es-ES"/>
        </w:rPr>
        <w:t xml:space="preserve"> por </w:t>
      </w:r>
      <w:r w:rsidR="00CA1F0D" w:rsidRPr="006B5D6D">
        <w:rPr>
          <w:rFonts w:asciiTheme="minorHAnsi" w:hAnsiTheme="minorHAnsi" w:cstheme="minorHAnsi"/>
          <w:color w:val="000000" w:themeColor="text1"/>
          <w:lang w:val="es-ES"/>
        </w:rPr>
        <w:t xml:space="preserve">el </w:t>
      </w:r>
      <w:r w:rsidR="004236E4" w:rsidRPr="006B5D6D">
        <w:rPr>
          <w:rFonts w:asciiTheme="minorHAnsi" w:hAnsiTheme="minorHAnsi" w:cstheme="minorHAnsi"/>
          <w:color w:val="000000" w:themeColor="text1"/>
          <w:lang w:val="es-ES"/>
        </w:rPr>
        <w:t xml:space="preserve">Comité Permanente </w:t>
      </w:r>
      <w:r w:rsidR="00CA1F0D" w:rsidRPr="006B5D6D">
        <w:rPr>
          <w:rFonts w:asciiTheme="minorHAnsi" w:hAnsiTheme="minorHAnsi" w:cstheme="minorHAnsi"/>
          <w:color w:val="000000" w:themeColor="text1"/>
          <w:lang w:val="es-ES"/>
        </w:rPr>
        <w:t xml:space="preserve">o por la COP </w:t>
      </w:r>
      <w:r w:rsidR="004236E4" w:rsidRPr="006B5D6D">
        <w:rPr>
          <w:rFonts w:asciiTheme="minorHAnsi" w:hAnsiTheme="minorHAnsi" w:cstheme="minorHAnsi"/>
          <w:color w:val="000000" w:themeColor="text1"/>
          <w:lang w:val="es-ES"/>
        </w:rPr>
        <w:t xml:space="preserve">se ajustará al modelo que figura en </w:t>
      </w:r>
      <w:r w:rsidR="005E20F7" w:rsidRPr="006B5D6D">
        <w:rPr>
          <w:rFonts w:asciiTheme="minorHAnsi" w:hAnsiTheme="minorHAnsi" w:cstheme="minorHAnsi"/>
          <w:color w:val="000000" w:themeColor="text1"/>
          <w:lang w:val="es-ES"/>
        </w:rPr>
        <w:t xml:space="preserve">el Anexo 2 de </w:t>
      </w:r>
      <w:r w:rsidR="00CA1F0D" w:rsidRPr="006B5D6D">
        <w:rPr>
          <w:rFonts w:asciiTheme="minorHAnsi" w:hAnsiTheme="minorHAnsi" w:cstheme="minorHAnsi"/>
          <w:color w:val="000000" w:themeColor="text1"/>
          <w:lang w:val="es-ES"/>
        </w:rPr>
        <w:t>los lineamientos operativos.</w:t>
      </w:r>
    </w:p>
    <w:p w14:paraId="4E84657A" w14:textId="4835D8B4" w:rsidR="00462D7C" w:rsidRPr="006B5D6D" w:rsidRDefault="00462D7C" w:rsidP="00B706B0">
      <w:pPr>
        <w:ind w:left="426"/>
        <w:rPr>
          <w:rFonts w:asciiTheme="minorHAnsi" w:hAnsiTheme="minorHAnsi" w:cstheme="minorHAnsi"/>
          <w:lang w:val="es-ES"/>
        </w:rPr>
      </w:pPr>
    </w:p>
    <w:p w14:paraId="05F88A1F" w14:textId="0990FC05" w:rsidR="006A00E5" w:rsidRPr="006B5D6D" w:rsidRDefault="00F41C61" w:rsidP="00387C67">
      <w:pPr>
        <w:ind w:left="426"/>
        <w:rPr>
          <w:rFonts w:asciiTheme="minorHAnsi" w:hAnsiTheme="minorHAnsi" w:cstheme="minorHAnsi"/>
          <w:lang w:val="es-ES"/>
        </w:rPr>
      </w:pPr>
      <w:r w:rsidRPr="006B5D6D">
        <w:rPr>
          <w:rFonts w:asciiTheme="minorHAnsi" w:hAnsiTheme="minorHAnsi" w:cstheme="minorHAnsi"/>
          <w:lang w:val="es-ES"/>
        </w:rPr>
        <w:t>45</w:t>
      </w:r>
      <w:r w:rsidR="00462D7C" w:rsidRPr="006B5D6D">
        <w:rPr>
          <w:rFonts w:asciiTheme="minorHAnsi" w:hAnsiTheme="minorHAnsi" w:cstheme="minorHAnsi"/>
          <w:lang w:val="es-ES"/>
        </w:rPr>
        <w:t>.</w:t>
      </w:r>
      <w:r w:rsidR="00462D7C" w:rsidRPr="006B5D6D">
        <w:rPr>
          <w:rFonts w:asciiTheme="minorHAnsi" w:hAnsiTheme="minorHAnsi" w:cstheme="minorHAnsi"/>
          <w:lang w:val="es-ES"/>
        </w:rPr>
        <w:tab/>
      </w:r>
      <w:r w:rsidR="00CA1F0D" w:rsidRPr="006B5D6D">
        <w:rPr>
          <w:rFonts w:asciiTheme="minorHAnsi" w:hAnsiTheme="minorHAnsi" w:cstheme="minorHAnsi"/>
          <w:lang w:val="es-ES"/>
        </w:rPr>
        <w:t xml:space="preserve">ALIENTA al Comité Permanente a examinar la posibilidad de recomendar </w:t>
      </w:r>
      <w:r w:rsidR="00DF5123" w:rsidRPr="006B5D6D">
        <w:rPr>
          <w:rFonts w:asciiTheme="minorHAnsi" w:hAnsiTheme="minorHAnsi" w:cstheme="minorHAnsi"/>
          <w:lang w:val="es-ES"/>
        </w:rPr>
        <w:t>modificaciones importantes</w:t>
      </w:r>
      <w:r w:rsidR="000A6726" w:rsidRPr="006B5D6D">
        <w:rPr>
          <w:rFonts w:asciiTheme="minorHAnsi" w:hAnsiTheme="minorHAnsi" w:cstheme="minorHAnsi"/>
          <w:lang w:val="es-ES"/>
        </w:rPr>
        <w:t xml:space="preserve"> a</w:t>
      </w:r>
      <w:r w:rsidR="00387C67" w:rsidRPr="006B5D6D">
        <w:rPr>
          <w:rFonts w:asciiTheme="minorHAnsi" w:hAnsiTheme="minorHAnsi" w:cstheme="minorHAnsi"/>
          <w:lang w:val="es-ES"/>
        </w:rPr>
        <w:t xml:space="preserve"> las COP a partir de</w:t>
      </w:r>
      <w:r w:rsidR="000A6726" w:rsidRPr="006B5D6D">
        <w:rPr>
          <w:rFonts w:asciiTheme="minorHAnsi" w:hAnsiTheme="minorHAnsi" w:cstheme="minorHAnsi"/>
          <w:lang w:val="es-ES"/>
        </w:rPr>
        <w:t xml:space="preserve">l informe de la Secretaría. </w:t>
      </w:r>
    </w:p>
    <w:p w14:paraId="2AD776EB" w14:textId="77777777" w:rsidR="006A00E5" w:rsidRPr="006B5D6D" w:rsidRDefault="006A00E5" w:rsidP="00B706B0">
      <w:pPr>
        <w:rPr>
          <w:rFonts w:asciiTheme="minorHAnsi" w:hAnsiTheme="minorHAnsi" w:cstheme="minorHAnsi"/>
          <w:lang w:val="es-ES"/>
        </w:rPr>
      </w:pPr>
    </w:p>
    <w:p w14:paraId="3599EB8A" w14:textId="531C1ACA" w:rsidR="004E3D3A" w:rsidRPr="006B5D6D" w:rsidRDefault="004E3D3A">
      <w:pPr>
        <w:rPr>
          <w:rFonts w:asciiTheme="minorHAnsi" w:hAnsiTheme="minorHAnsi" w:cstheme="minorHAnsi"/>
          <w:lang w:val="es-ES"/>
        </w:rPr>
      </w:pPr>
      <w:bookmarkStart w:id="0" w:name="_Hlk74044597"/>
      <w:r w:rsidRPr="006B5D6D">
        <w:rPr>
          <w:rFonts w:asciiTheme="minorHAnsi" w:hAnsiTheme="minorHAnsi" w:cstheme="minorHAnsi"/>
          <w:lang w:val="es-ES"/>
        </w:rPr>
        <w:br w:type="page"/>
      </w:r>
    </w:p>
    <w:p w14:paraId="47A47D7B" w14:textId="77777777" w:rsidR="004E3D3A" w:rsidRPr="006B5D6D" w:rsidRDefault="004E3D3A" w:rsidP="004E3D3A">
      <w:pPr>
        <w:ind w:left="0" w:firstLine="0"/>
        <w:rPr>
          <w:rFonts w:asciiTheme="minorHAnsi" w:hAnsiTheme="minorHAnsi" w:cstheme="minorHAnsi"/>
          <w:b/>
          <w:sz w:val="24"/>
          <w:szCs w:val="24"/>
          <w:lang w:val="es-ES"/>
        </w:rPr>
      </w:pPr>
      <w:r w:rsidRPr="006B5D6D">
        <w:rPr>
          <w:rFonts w:asciiTheme="minorHAnsi" w:hAnsiTheme="minorHAnsi" w:cstheme="minorHAnsi"/>
          <w:b/>
          <w:sz w:val="24"/>
          <w:szCs w:val="24"/>
          <w:lang w:val="es-ES"/>
        </w:rPr>
        <w:lastRenderedPageBreak/>
        <w:t>Anexo 1</w:t>
      </w:r>
    </w:p>
    <w:p w14:paraId="0C6EB5B9" w14:textId="77777777" w:rsidR="004E3D3A" w:rsidRPr="006B5D6D" w:rsidRDefault="004E3D3A" w:rsidP="004E3D3A">
      <w:pPr>
        <w:ind w:left="0" w:firstLine="0"/>
        <w:rPr>
          <w:rFonts w:asciiTheme="minorHAnsi" w:hAnsiTheme="minorHAnsi" w:cstheme="minorHAnsi"/>
          <w:b/>
          <w:sz w:val="24"/>
          <w:szCs w:val="24"/>
          <w:lang w:val="es-ES"/>
        </w:rPr>
      </w:pPr>
      <w:r w:rsidRPr="006B5D6D">
        <w:rPr>
          <w:rFonts w:asciiTheme="minorHAnsi" w:hAnsiTheme="minorHAnsi" w:cstheme="minorHAnsi"/>
          <w:b/>
          <w:sz w:val="24"/>
          <w:szCs w:val="24"/>
          <w:lang w:val="es-ES"/>
        </w:rPr>
        <w:t xml:space="preserve">Lineamientos operativos para las iniciativas regionales de </w:t>
      </w:r>
      <w:proofErr w:type="spellStart"/>
      <w:r w:rsidRPr="006B5D6D">
        <w:rPr>
          <w:rFonts w:asciiTheme="minorHAnsi" w:hAnsiTheme="minorHAnsi" w:cstheme="minorHAnsi"/>
          <w:b/>
          <w:sz w:val="24"/>
          <w:szCs w:val="24"/>
          <w:lang w:val="es-ES"/>
        </w:rPr>
        <w:t>Ramsar</w:t>
      </w:r>
      <w:proofErr w:type="spellEnd"/>
      <w:r w:rsidRPr="006B5D6D">
        <w:rPr>
          <w:rFonts w:asciiTheme="minorHAnsi" w:hAnsiTheme="minorHAnsi" w:cstheme="minorHAnsi"/>
          <w:b/>
          <w:sz w:val="24"/>
          <w:szCs w:val="24"/>
          <w:lang w:val="es-ES"/>
        </w:rPr>
        <w:t xml:space="preserve"> destinados a apoyar la aplicación de la Convención</w:t>
      </w:r>
    </w:p>
    <w:p w14:paraId="0E3E2C1D" w14:textId="77777777" w:rsidR="004E3D3A" w:rsidRPr="006B5D6D" w:rsidRDefault="004E3D3A" w:rsidP="004E3D3A">
      <w:pPr>
        <w:pStyle w:val="ListParagraph"/>
        <w:rPr>
          <w:rFonts w:asciiTheme="minorHAnsi" w:hAnsiTheme="minorHAnsi" w:cstheme="minorHAnsi"/>
          <w:lang w:val="es-ES"/>
        </w:rPr>
      </w:pPr>
    </w:p>
    <w:p w14:paraId="022F06F7"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lang w:val="es-ES"/>
        </w:rPr>
        <w:t>1.</w:t>
      </w:r>
      <w:r w:rsidRPr="006B5D6D">
        <w:rPr>
          <w:rFonts w:asciiTheme="minorHAnsi" w:hAnsiTheme="minorHAnsi" w:cstheme="minorHAnsi"/>
          <w:lang w:val="es-ES"/>
        </w:rPr>
        <w:tab/>
        <w:t>Las iniciativas regionales</w:t>
      </w:r>
      <w:r w:rsidRPr="006B5D6D">
        <w:rPr>
          <w:rFonts w:asciiTheme="minorHAnsi" w:hAnsiTheme="minorHAnsi" w:cstheme="minorHAnsi"/>
          <w:color w:val="000000" w:themeColor="text1"/>
          <w:lang w:val="es-ES"/>
        </w:rPr>
        <w:t xml:space="preserve"> (IRR) en el marco de la Convención sobre los Humedales están concebidas como medios operativos para prestar un apoyo eficaz destinado al mejor logro de los objetivos de la Convención y su Plan Estratégico. </w:t>
      </w:r>
    </w:p>
    <w:p w14:paraId="612AEE92" w14:textId="77777777" w:rsidR="004E3D3A" w:rsidRPr="006B5D6D" w:rsidRDefault="004E3D3A" w:rsidP="004E3D3A">
      <w:pPr>
        <w:rPr>
          <w:rFonts w:asciiTheme="minorHAnsi" w:hAnsiTheme="minorHAnsi" w:cstheme="minorHAnsi"/>
          <w:color w:val="000000" w:themeColor="text1"/>
          <w:lang w:val="es-ES"/>
        </w:rPr>
      </w:pPr>
    </w:p>
    <w:p w14:paraId="470F43C3" w14:textId="77777777" w:rsidR="004E3D3A" w:rsidRPr="006B5D6D" w:rsidRDefault="004E3D3A" w:rsidP="004E3D3A">
      <w:pPr>
        <w:rPr>
          <w:rFonts w:asciiTheme="minorHAnsi" w:hAnsiTheme="minorHAnsi" w:cstheme="minorHAnsi"/>
          <w:color w:val="202124"/>
          <w:lang w:val="es-ES"/>
        </w:rPr>
      </w:pPr>
      <w:r w:rsidRPr="006B5D6D">
        <w:rPr>
          <w:rFonts w:asciiTheme="minorHAnsi" w:hAnsiTheme="minorHAnsi" w:cstheme="minorHAnsi"/>
          <w:color w:val="000000" w:themeColor="text1"/>
          <w:lang w:val="es-ES"/>
        </w:rPr>
        <w:t>2.</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 xml:space="preserve">Los lineamientos operativos (LO) constituyen un esfuerzo destinado a garantizar que las IRR apoyen activamente a las Partes Contratantes que tengan un interés común en una zona, región o ecosistema concreto, para proteger los humedales en el marco de la Convención de </w:t>
      </w:r>
      <w:proofErr w:type="spellStart"/>
      <w:r w:rsidRPr="006B5D6D">
        <w:rPr>
          <w:rFonts w:asciiTheme="minorHAnsi" w:hAnsiTheme="minorHAnsi" w:cstheme="minorHAnsi"/>
          <w:lang w:val="es-ES"/>
        </w:rPr>
        <w:t>Ramsar</w:t>
      </w:r>
      <w:proofErr w:type="spellEnd"/>
      <w:r w:rsidRPr="006B5D6D">
        <w:rPr>
          <w:rFonts w:asciiTheme="minorHAnsi" w:hAnsiTheme="minorHAnsi" w:cstheme="minorHAnsi"/>
          <w:lang w:val="es-ES"/>
        </w:rPr>
        <w:t xml:space="preserve"> sobre los Humedales.</w:t>
      </w:r>
    </w:p>
    <w:p w14:paraId="2FA76FD3" w14:textId="77777777" w:rsidR="004E3D3A" w:rsidRPr="006B5D6D" w:rsidRDefault="004E3D3A" w:rsidP="004E3D3A">
      <w:pPr>
        <w:ind w:left="426" w:hanging="426"/>
        <w:rPr>
          <w:rFonts w:asciiTheme="minorHAnsi" w:hAnsiTheme="minorHAnsi" w:cstheme="minorHAnsi"/>
          <w:color w:val="000000" w:themeColor="text1"/>
          <w:lang w:val="es-ES"/>
        </w:rPr>
      </w:pPr>
    </w:p>
    <w:p w14:paraId="4579BF47"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lang w:val="es-ES"/>
        </w:rPr>
        <w:t>3.</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 xml:space="preserve">Además, los nuevos lineamientos operativos tienen por objeto dejar claro que ni las Partes Contratantes ni las IRR en las que participan pueden hablar en nombre de la Convención de </w:t>
      </w:r>
      <w:proofErr w:type="spellStart"/>
      <w:r w:rsidRPr="006B5D6D">
        <w:rPr>
          <w:rFonts w:asciiTheme="minorHAnsi" w:hAnsiTheme="minorHAnsi" w:cstheme="minorHAnsi"/>
          <w:color w:val="000000" w:themeColor="text1"/>
          <w:lang w:val="es-ES"/>
        </w:rPr>
        <w:t>Ramsar</w:t>
      </w:r>
      <w:proofErr w:type="spellEnd"/>
      <w:r w:rsidRPr="006B5D6D">
        <w:rPr>
          <w:rFonts w:asciiTheme="minorHAnsi" w:hAnsiTheme="minorHAnsi" w:cstheme="minorHAnsi"/>
          <w:color w:val="000000" w:themeColor="text1"/>
          <w:lang w:val="es-ES"/>
        </w:rPr>
        <w:t xml:space="preserve"> sobre los Humedales; solo pueden representarse a sí mismas. Esto ayudará a reducir los riesgos para la Convención en relación con todos los aspectos del funcionamiento de las IRR. </w:t>
      </w:r>
    </w:p>
    <w:p w14:paraId="6AABE786" w14:textId="77777777" w:rsidR="004E3D3A" w:rsidRPr="006B5D6D" w:rsidRDefault="004E3D3A" w:rsidP="004E3D3A">
      <w:pPr>
        <w:pStyle w:val="ListParagraph"/>
        <w:ind w:left="426" w:hanging="426"/>
        <w:rPr>
          <w:rFonts w:asciiTheme="minorHAnsi" w:hAnsiTheme="minorHAnsi" w:cstheme="minorHAnsi"/>
          <w:strike/>
          <w:color w:val="000000" w:themeColor="text1"/>
          <w:lang w:val="es-ES"/>
        </w:rPr>
      </w:pPr>
    </w:p>
    <w:p w14:paraId="5FDDECA0"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4.</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 xml:space="preserve">Las IRR tienen varios tipos de modelos de gobernanza y coordinación y diferentes prácticas de gestión operativa y financiera. </w:t>
      </w:r>
      <w:r w:rsidRPr="006B5D6D">
        <w:rPr>
          <w:rFonts w:asciiTheme="minorHAnsi" w:hAnsiTheme="minorHAnsi" w:cstheme="minorHAnsi"/>
          <w:lang w:val="es-ES"/>
        </w:rPr>
        <w:t>Las IRR pueden ser centros o redes regionales o una combinación de ambos, redes de cooperación sin condición jurídica u organizaciones establecidas con su propia condición jurídica, y pueden tener diferentes modalidades de gobierno o coordinación</w:t>
      </w:r>
      <w:r w:rsidRPr="006B5D6D">
        <w:rPr>
          <w:rFonts w:asciiTheme="minorHAnsi" w:hAnsiTheme="minorHAnsi" w:cstheme="minorHAnsi"/>
          <w:color w:val="000000" w:themeColor="text1"/>
          <w:lang w:val="es-ES"/>
        </w:rPr>
        <w:t>.</w:t>
      </w:r>
    </w:p>
    <w:p w14:paraId="5FCB9402" w14:textId="77777777" w:rsidR="004E3D3A" w:rsidRPr="006B5D6D" w:rsidRDefault="004E3D3A" w:rsidP="004E3D3A">
      <w:pPr>
        <w:ind w:left="426" w:hanging="426"/>
        <w:rPr>
          <w:rFonts w:asciiTheme="minorHAnsi" w:hAnsiTheme="minorHAnsi" w:cstheme="minorHAnsi"/>
          <w:color w:val="000000" w:themeColor="text1"/>
          <w:lang w:val="es-ES"/>
        </w:rPr>
      </w:pPr>
    </w:p>
    <w:p w14:paraId="1FFA016C"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lang w:val="es-ES"/>
        </w:rPr>
        <w:t>5.</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 xml:space="preserve">El objetivo de los lineamientos operativos es garantizar que, en la COP, las Partes Contratantes otorguen un mayor reconocimiento y un mayor respaldo formal a aquellas IRR que tengan un buen desempeño. Este tipo de reconocimiento facilitará sus esfuerzos en la movilización de recursos y en la obtención de un mayor apoyo de terceros, incluidos los donantes que deseen financiar proyectos regionales para mejorar la aplicación de la Convención en las distintas regiones. Además, también es importante que la COP sea consciente de los retos a los que se enfrentan algunas IRR. </w:t>
      </w:r>
    </w:p>
    <w:p w14:paraId="551546E7" w14:textId="77777777" w:rsidR="004E3D3A" w:rsidRPr="006B5D6D" w:rsidRDefault="004E3D3A" w:rsidP="004E3D3A">
      <w:pPr>
        <w:rPr>
          <w:rFonts w:asciiTheme="minorHAnsi" w:hAnsiTheme="minorHAnsi" w:cstheme="minorHAnsi"/>
          <w:color w:val="000000" w:themeColor="text1"/>
          <w:lang w:val="es-ES"/>
        </w:rPr>
      </w:pPr>
    </w:p>
    <w:p w14:paraId="2C4DEE60"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lang w:val="es-ES"/>
        </w:rPr>
        <w:t>6.</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Los lineamientos operativos deben ser considerados como una guía para la sostenibilidad de las IRR, permitiéndoles garantizar su eficacia a largo plazo.</w:t>
      </w:r>
    </w:p>
    <w:p w14:paraId="44BEA647" w14:textId="77777777" w:rsidR="004E3D3A" w:rsidRPr="006B5D6D" w:rsidRDefault="004E3D3A" w:rsidP="004E3D3A">
      <w:pPr>
        <w:pStyle w:val="ListParagraph"/>
        <w:ind w:left="426" w:hanging="426"/>
        <w:rPr>
          <w:rFonts w:asciiTheme="minorHAnsi" w:hAnsiTheme="minorHAnsi" w:cstheme="minorHAnsi"/>
          <w:color w:val="000000" w:themeColor="text1"/>
          <w:lang w:val="es-ES"/>
        </w:rPr>
      </w:pPr>
    </w:p>
    <w:p w14:paraId="60FDBD9E"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lang w:val="es-ES"/>
        </w:rPr>
        <w:t>7.</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Quienes propongan nuevas iniciativas regionales deberán presentar una solicitud al Comité Permanente o a la COP a través de la Secretaría para ser una IRR. La solicitud deberá contener la información que se pide en el modelo que figura en el Anexo 2 de la presente resolución.</w:t>
      </w:r>
    </w:p>
    <w:p w14:paraId="01604FB6" w14:textId="77777777" w:rsidR="004E3D3A" w:rsidRPr="006B5D6D" w:rsidRDefault="004E3D3A" w:rsidP="004E3D3A">
      <w:pPr>
        <w:rPr>
          <w:rFonts w:asciiTheme="minorHAnsi" w:hAnsiTheme="minorHAnsi" w:cstheme="minorHAnsi"/>
          <w:strike/>
          <w:color w:val="000000" w:themeColor="text1"/>
          <w:lang w:val="es-ES"/>
        </w:rPr>
      </w:pPr>
    </w:p>
    <w:p w14:paraId="66DEAF83" w14:textId="77777777" w:rsidR="004E3D3A" w:rsidRPr="006B5D6D" w:rsidRDefault="004E3D3A" w:rsidP="004E3D3A">
      <w:pPr>
        <w:keepNext/>
        <w:ind w:left="0" w:firstLine="0"/>
        <w:rPr>
          <w:rFonts w:asciiTheme="minorHAnsi" w:hAnsiTheme="minorHAnsi" w:cstheme="minorHAnsi"/>
          <w:b/>
          <w:lang w:val="es-ES"/>
        </w:rPr>
      </w:pPr>
      <w:r w:rsidRPr="006B5D6D">
        <w:rPr>
          <w:rFonts w:asciiTheme="minorHAnsi" w:hAnsiTheme="minorHAnsi" w:cstheme="minorHAnsi"/>
          <w:b/>
          <w:lang w:val="es-ES"/>
        </w:rPr>
        <w:t xml:space="preserve">Capítulo 1: Objetivo y alcance de las iniciativas regionales de </w:t>
      </w:r>
      <w:proofErr w:type="spellStart"/>
      <w:r w:rsidRPr="006B5D6D">
        <w:rPr>
          <w:rFonts w:asciiTheme="minorHAnsi" w:hAnsiTheme="minorHAnsi" w:cstheme="minorHAnsi"/>
          <w:b/>
          <w:lang w:val="es-ES"/>
        </w:rPr>
        <w:t>Ramsar</w:t>
      </w:r>
      <w:proofErr w:type="spellEnd"/>
      <w:r w:rsidRPr="006B5D6D">
        <w:rPr>
          <w:rFonts w:asciiTheme="minorHAnsi" w:hAnsiTheme="minorHAnsi" w:cstheme="minorHAnsi"/>
          <w:b/>
          <w:lang w:val="es-ES"/>
        </w:rPr>
        <w:t xml:space="preserve"> (IRR)</w:t>
      </w:r>
    </w:p>
    <w:p w14:paraId="08002FDA" w14:textId="77777777" w:rsidR="004E3D3A" w:rsidRPr="006B5D6D" w:rsidRDefault="004E3D3A" w:rsidP="004E3D3A">
      <w:pPr>
        <w:ind w:left="709"/>
        <w:rPr>
          <w:rFonts w:asciiTheme="minorHAnsi" w:hAnsiTheme="minorHAnsi" w:cstheme="minorHAnsi"/>
          <w:lang w:val="es-ES"/>
        </w:rPr>
      </w:pPr>
    </w:p>
    <w:p w14:paraId="0A38756C"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10.</w:t>
      </w:r>
      <w:r w:rsidRPr="006B5D6D">
        <w:rPr>
          <w:rFonts w:asciiTheme="minorHAnsi" w:hAnsiTheme="minorHAnsi" w:cstheme="minorHAnsi"/>
          <w:lang w:val="es-ES"/>
        </w:rPr>
        <w:tab/>
        <w:t xml:space="preserve">Las iniciativas regionales de </w:t>
      </w:r>
      <w:proofErr w:type="spellStart"/>
      <w:r w:rsidRPr="006B5D6D">
        <w:rPr>
          <w:rFonts w:asciiTheme="minorHAnsi" w:hAnsiTheme="minorHAnsi" w:cstheme="minorHAnsi"/>
          <w:lang w:val="es-ES"/>
        </w:rPr>
        <w:t>Ramsar</w:t>
      </w:r>
      <w:proofErr w:type="spellEnd"/>
      <w:r w:rsidRPr="006B5D6D">
        <w:rPr>
          <w:rFonts w:asciiTheme="minorHAnsi" w:hAnsiTheme="minorHAnsi" w:cstheme="minorHAnsi"/>
          <w:lang w:val="es-ES"/>
        </w:rPr>
        <w:t xml:space="preserve"> (IRR) apoyarán la aplicación operativa de la Convención y su Plan Estratégico en la zona geográfica que abarcan. Las IRR mejoran la aplicación de la Convención gracias a la cooperación internacional dentro de la región en cuestiones de interés común relacionadas con los humedales, con la participación de los interesados directos pertinentes. </w:t>
      </w:r>
    </w:p>
    <w:p w14:paraId="32FD5EB1" w14:textId="77777777" w:rsidR="004E3D3A" w:rsidRPr="006B5D6D" w:rsidRDefault="004E3D3A" w:rsidP="004E3D3A">
      <w:pPr>
        <w:pStyle w:val="ListParagraph"/>
        <w:ind w:left="426"/>
        <w:rPr>
          <w:rFonts w:asciiTheme="minorHAnsi" w:hAnsiTheme="minorHAnsi" w:cstheme="minorHAnsi"/>
          <w:lang w:val="es-ES"/>
        </w:rPr>
      </w:pPr>
    </w:p>
    <w:p w14:paraId="3D267774"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11.</w:t>
      </w:r>
      <w:r w:rsidRPr="006B5D6D">
        <w:rPr>
          <w:rFonts w:asciiTheme="minorHAnsi" w:hAnsiTheme="minorHAnsi" w:cstheme="minorHAnsi"/>
          <w:lang w:val="es-ES"/>
        </w:rPr>
        <w:tab/>
        <w:t xml:space="preserve">Las IRR pueden ser centros establecidos físicamente que cuentan con un programa regional de formación o de creación de capacidad, redes de cooperación regional sin centro físico, o una combinación de ambos. </w:t>
      </w:r>
    </w:p>
    <w:p w14:paraId="07C17E1A" w14:textId="77777777" w:rsidR="004E3D3A" w:rsidRPr="006B5D6D" w:rsidRDefault="004E3D3A" w:rsidP="004E3D3A">
      <w:pPr>
        <w:pStyle w:val="ListParagraph"/>
        <w:ind w:left="426" w:hanging="426"/>
        <w:rPr>
          <w:rFonts w:asciiTheme="minorHAnsi" w:hAnsiTheme="minorHAnsi" w:cstheme="minorHAnsi"/>
          <w:lang w:val="es-ES"/>
        </w:rPr>
      </w:pPr>
    </w:p>
    <w:p w14:paraId="250F6092"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lastRenderedPageBreak/>
        <w:t>12.</w:t>
      </w:r>
      <w:r w:rsidRPr="006B5D6D">
        <w:rPr>
          <w:rFonts w:asciiTheme="minorHAnsi" w:hAnsiTheme="minorHAnsi" w:cstheme="minorHAnsi"/>
          <w:lang w:val="es-ES"/>
        </w:rPr>
        <w:tab/>
        <w:t xml:space="preserve">Las regiones geográficas que serán abarcadas por las IRR se definen con arreglo a las necesidades de los actores pertinentes en su región en relación con los humedales. Las IRR tienen por objeto proporcionar apoyo duradero, estructural y operativo con miras a facilitar y mejorar la aplicación de la Convención de </w:t>
      </w:r>
      <w:proofErr w:type="spellStart"/>
      <w:r w:rsidRPr="006B5D6D">
        <w:rPr>
          <w:rFonts w:asciiTheme="minorHAnsi" w:hAnsiTheme="minorHAnsi" w:cstheme="minorHAnsi"/>
          <w:lang w:val="es-ES"/>
        </w:rPr>
        <w:t>Ramsar</w:t>
      </w:r>
      <w:proofErr w:type="spellEnd"/>
      <w:r w:rsidRPr="006B5D6D">
        <w:rPr>
          <w:rFonts w:asciiTheme="minorHAnsi" w:hAnsiTheme="minorHAnsi" w:cstheme="minorHAnsi"/>
          <w:lang w:val="es-ES"/>
        </w:rPr>
        <w:t xml:space="preserve"> en la región en cuestión. </w:t>
      </w:r>
    </w:p>
    <w:p w14:paraId="59F8928F" w14:textId="77777777" w:rsidR="004E3D3A" w:rsidRPr="006B5D6D" w:rsidRDefault="004E3D3A" w:rsidP="004E3D3A">
      <w:pPr>
        <w:tabs>
          <w:tab w:val="left" w:pos="284"/>
          <w:tab w:val="left" w:pos="426"/>
        </w:tabs>
        <w:ind w:left="426" w:hanging="426"/>
        <w:rPr>
          <w:rFonts w:asciiTheme="minorHAnsi" w:hAnsiTheme="minorHAnsi" w:cstheme="minorHAnsi"/>
          <w:lang w:val="es-ES"/>
        </w:rPr>
      </w:pPr>
    </w:p>
    <w:p w14:paraId="301B69C4" w14:textId="77777777" w:rsidR="004E3D3A" w:rsidRPr="006B5D6D" w:rsidRDefault="004E3D3A" w:rsidP="004E3D3A">
      <w:pPr>
        <w:tabs>
          <w:tab w:val="left" w:pos="284"/>
          <w:tab w:val="left" w:pos="426"/>
        </w:tabs>
        <w:ind w:left="426" w:hanging="426"/>
        <w:rPr>
          <w:rFonts w:asciiTheme="minorHAnsi" w:hAnsiTheme="minorHAnsi" w:cstheme="minorHAnsi"/>
          <w:b/>
          <w:lang w:val="es-ES"/>
        </w:rPr>
      </w:pPr>
      <w:r w:rsidRPr="006B5D6D">
        <w:rPr>
          <w:rFonts w:asciiTheme="minorHAnsi" w:hAnsiTheme="minorHAnsi" w:cstheme="minorHAnsi"/>
          <w:b/>
          <w:lang w:val="es-ES"/>
        </w:rPr>
        <w:t>Capítulo 2: Gobernanza y funcionamiento de las IRR</w:t>
      </w:r>
    </w:p>
    <w:p w14:paraId="26B55AAC" w14:textId="77777777" w:rsidR="004E3D3A" w:rsidRPr="006B5D6D" w:rsidRDefault="004E3D3A" w:rsidP="004E3D3A">
      <w:pPr>
        <w:tabs>
          <w:tab w:val="left" w:pos="284"/>
          <w:tab w:val="left" w:pos="426"/>
        </w:tabs>
        <w:ind w:left="426" w:hanging="426"/>
        <w:rPr>
          <w:rFonts w:asciiTheme="minorHAnsi" w:hAnsiTheme="minorHAnsi" w:cstheme="minorHAnsi"/>
          <w:b/>
          <w:lang w:val="es-ES"/>
        </w:rPr>
      </w:pPr>
    </w:p>
    <w:p w14:paraId="1664437E" w14:textId="77777777" w:rsidR="004E3D3A" w:rsidRPr="006B5D6D" w:rsidRDefault="004E3D3A" w:rsidP="004E3D3A">
      <w:pPr>
        <w:rPr>
          <w:rFonts w:asciiTheme="minorHAnsi" w:hAnsiTheme="minorHAnsi" w:cstheme="minorHAnsi"/>
          <w:lang w:val="es-ES"/>
        </w:rPr>
      </w:pPr>
      <w:bookmarkStart w:id="1" w:name="_Hlk66183804"/>
      <w:r w:rsidRPr="006B5D6D">
        <w:rPr>
          <w:rFonts w:asciiTheme="minorHAnsi" w:hAnsiTheme="minorHAnsi" w:cstheme="minorHAnsi"/>
          <w:lang w:val="es-ES"/>
        </w:rPr>
        <w:t>13.</w:t>
      </w:r>
      <w:r w:rsidRPr="006B5D6D">
        <w:rPr>
          <w:rFonts w:asciiTheme="minorHAnsi" w:hAnsiTheme="minorHAnsi" w:cstheme="minorHAnsi"/>
          <w:lang w:val="es-ES"/>
        </w:rPr>
        <w:tab/>
      </w:r>
      <w:bookmarkEnd w:id="1"/>
      <w:r w:rsidRPr="006B5D6D">
        <w:rPr>
          <w:rFonts w:asciiTheme="minorHAnsi" w:hAnsiTheme="minorHAnsi" w:cstheme="minorHAnsi"/>
          <w:lang w:val="es-ES"/>
        </w:rPr>
        <w:t>Las Partes Contratantes tienen la responsabilidad principal de crear, gestionar, desarrollar, supervisar y coordinar el funcionamiento de la IRR y establecer su unidad de coordinación. La responsabilidad puede ser delegada en un centro o entidad similar mediante cualquier acuerdo apropiado.</w:t>
      </w:r>
    </w:p>
    <w:p w14:paraId="1F7DE56F" w14:textId="77777777" w:rsidR="004E3D3A" w:rsidRPr="006B5D6D" w:rsidRDefault="004E3D3A" w:rsidP="004E3D3A">
      <w:pPr>
        <w:pStyle w:val="ListParagraph"/>
        <w:ind w:left="426"/>
        <w:rPr>
          <w:rFonts w:asciiTheme="minorHAnsi" w:hAnsiTheme="minorHAnsi" w:cstheme="minorHAnsi"/>
          <w:lang w:val="es-ES"/>
        </w:rPr>
      </w:pPr>
    </w:p>
    <w:p w14:paraId="3BD790B1" w14:textId="77777777" w:rsidR="004E3D3A" w:rsidRPr="006B5D6D" w:rsidRDefault="004E3D3A" w:rsidP="004E3D3A">
      <w:pPr>
        <w:rPr>
          <w:rFonts w:asciiTheme="minorHAnsi" w:hAnsiTheme="minorHAnsi" w:cstheme="minorHAnsi"/>
          <w:b/>
          <w:bCs/>
          <w:lang w:val="es-ES"/>
        </w:rPr>
      </w:pPr>
      <w:r w:rsidRPr="006B5D6D">
        <w:rPr>
          <w:rFonts w:asciiTheme="minorHAnsi" w:hAnsiTheme="minorHAnsi" w:cstheme="minorHAnsi"/>
          <w:lang w:val="es-ES"/>
        </w:rPr>
        <w:t>14.</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Se alienta a todas las Partes Contratantes miembros de una determinada IRR a que participen en las actividades realizadas durante el año, de acuerdo con el plan de trabajo establecido. Cuando no sea así, el órgano de coordinación de la IRR liderará un proceso para promover la participación activa de las Partes Contratantes.</w:t>
      </w:r>
      <w:r w:rsidRPr="006B5D6D">
        <w:rPr>
          <w:rFonts w:asciiTheme="minorHAnsi" w:hAnsiTheme="minorHAnsi" w:cstheme="minorHAnsi"/>
          <w:b/>
          <w:bCs/>
          <w:color w:val="000000" w:themeColor="text1"/>
          <w:lang w:val="es-ES"/>
        </w:rPr>
        <w:t xml:space="preserve"> </w:t>
      </w:r>
    </w:p>
    <w:p w14:paraId="57D6A713" w14:textId="77777777" w:rsidR="004E3D3A" w:rsidRPr="006B5D6D" w:rsidRDefault="004E3D3A" w:rsidP="004E3D3A">
      <w:pPr>
        <w:pStyle w:val="ListParagraph"/>
        <w:ind w:left="426" w:hanging="426"/>
        <w:rPr>
          <w:rFonts w:asciiTheme="minorHAnsi" w:hAnsiTheme="minorHAnsi" w:cstheme="minorHAnsi"/>
          <w:lang w:val="es-ES"/>
        </w:rPr>
      </w:pPr>
    </w:p>
    <w:p w14:paraId="60D45666"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15.</w:t>
      </w:r>
      <w:r w:rsidRPr="006B5D6D">
        <w:rPr>
          <w:rFonts w:asciiTheme="minorHAnsi" w:hAnsiTheme="minorHAnsi" w:cstheme="minorHAnsi"/>
          <w:lang w:val="es-ES"/>
        </w:rPr>
        <w:tab/>
        <w:t>Las IRR establecen sus propios mecanismos de gobernanza y asesoramiento a fin de proporcionar liderazgo, coordinación, orientación y rendición de cuentas de forma transparente y equitativa. Para ello es necesario establecer un órgano rector formado por las Partes Contratantes participantes y otros interesados pertinentes, así como un órgano de coordinación. El acuerdo institucional de cada IRR se define en sus reglamentos y debe fomentar la participación activa de todas las Partes Contratantes miembros de la iniciativa.</w:t>
      </w:r>
    </w:p>
    <w:p w14:paraId="4D03605E" w14:textId="77777777" w:rsidR="004E3D3A" w:rsidRPr="006B5D6D" w:rsidRDefault="004E3D3A" w:rsidP="004E3D3A">
      <w:pPr>
        <w:pStyle w:val="ListParagraph"/>
        <w:ind w:left="426"/>
        <w:rPr>
          <w:rFonts w:asciiTheme="minorHAnsi" w:hAnsiTheme="minorHAnsi" w:cstheme="minorHAnsi"/>
          <w:lang w:val="es-ES"/>
        </w:rPr>
      </w:pPr>
    </w:p>
    <w:p w14:paraId="1594E3C5"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16.</w:t>
      </w:r>
      <w:r w:rsidRPr="006B5D6D">
        <w:rPr>
          <w:rFonts w:asciiTheme="minorHAnsi" w:hAnsiTheme="minorHAnsi" w:cstheme="minorHAnsi"/>
          <w:lang w:val="es-ES"/>
        </w:rPr>
        <w:tab/>
        <w:t xml:space="preserve">El órgano rector se reúne periódicamente, orienta, define los mandatos, las normas y los principios de procedimiento, decide cómo se distribuyen las diferentes tareas para las actividades de la IRR, supervisa su programa de trabajo y sus recursos, y proporciona a todos sus miembros la información pertinente. Los procedimientos operativos se ponen a disposición del público, por ejemplo, en el sitio web individual de la IRR o en la página web de la IRR en el sitio de la Convención. </w:t>
      </w:r>
    </w:p>
    <w:p w14:paraId="0BF2CC72" w14:textId="77777777" w:rsidR="004E3D3A" w:rsidRPr="006B5D6D" w:rsidRDefault="004E3D3A" w:rsidP="004E3D3A">
      <w:pPr>
        <w:pStyle w:val="ListParagraph"/>
        <w:ind w:left="0"/>
        <w:rPr>
          <w:rFonts w:asciiTheme="minorHAnsi" w:hAnsiTheme="minorHAnsi" w:cstheme="minorHAnsi"/>
          <w:lang w:val="es-ES"/>
        </w:rPr>
      </w:pPr>
    </w:p>
    <w:p w14:paraId="7C99D6A6"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lang w:val="es-ES"/>
        </w:rPr>
        <w:t>17.</w:t>
      </w:r>
      <w:r w:rsidRPr="006B5D6D">
        <w:rPr>
          <w:rFonts w:asciiTheme="minorHAnsi" w:hAnsiTheme="minorHAnsi" w:cstheme="minorHAnsi"/>
          <w:lang w:val="es-ES"/>
        </w:rPr>
        <w:tab/>
      </w:r>
      <w:r w:rsidRPr="006B5D6D">
        <w:rPr>
          <w:rFonts w:asciiTheme="minorHAnsi" w:hAnsiTheme="minorHAnsi" w:cstheme="minorHAnsi"/>
          <w:color w:val="000000" w:themeColor="text1"/>
          <w:lang w:val="es-ES"/>
        </w:rPr>
        <w:t xml:space="preserve">Se alienta a todas las Partes Contratantes que sean miembros de una IRR a que contribuyan a la misma, ya sea con recursos financieros y/o en especie para cada trienio, según corresponda. </w:t>
      </w:r>
    </w:p>
    <w:p w14:paraId="34CCA913" w14:textId="77777777" w:rsidR="004E3D3A" w:rsidRPr="006B5D6D" w:rsidRDefault="004E3D3A" w:rsidP="004E3D3A">
      <w:pPr>
        <w:rPr>
          <w:rFonts w:asciiTheme="minorHAnsi" w:hAnsiTheme="minorHAnsi" w:cstheme="minorHAnsi"/>
          <w:lang w:val="es-ES"/>
        </w:rPr>
      </w:pPr>
    </w:p>
    <w:p w14:paraId="2A7F00AA"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18.</w:t>
      </w:r>
      <w:r w:rsidRPr="006B5D6D">
        <w:rPr>
          <w:rFonts w:asciiTheme="minorHAnsi" w:hAnsiTheme="minorHAnsi" w:cstheme="minorHAnsi"/>
          <w:lang w:val="es-ES"/>
        </w:rPr>
        <w:tab/>
        <w:t>Las IRR pueden solicitar asesoramiento a la Secretaría para reforzar su capacidad y eficacia, entre otras cosas, para la movilización de recursos adicionales. Se deberá informar a la COP de las actividades de apoyo durante el trienio.</w:t>
      </w:r>
    </w:p>
    <w:p w14:paraId="65494D87" w14:textId="77777777" w:rsidR="004E3D3A" w:rsidRPr="006B5D6D" w:rsidRDefault="004E3D3A" w:rsidP="004E3D3A">
      <w:pPr>
        <w:pStyle w:val="ListParagraph"/>
        <w:ind w:left="426"/>
        <w:rPr>
          <w:rFonts w:asciiTheme="minorHAnsi" w:hAnsiTheme="minorHAnsi" w:cstheme="minorHAnsi"/>
          <w:lang w:val="es-ES"/>
        </w:rPr>
      </w:pPr>
    </w:p>
    <w:p w14:paraId="483010BB"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19.</w:t>
      </w:r>
      <w:r w:rsidRPr="006B5D6D">
        <w:rPr>
          <w:rFonts w:asciiTheme="minorHAnsi" w:hAnsiTheme="minorHAnsi" w:cstheme="minorHAnsi"/>
          <w:lang w:val="es-ES"/>
        </w:rPr>
        <w:tab/>
        <w:t xml:space="preserve">Se alienta a las IRR a que utilicen las mejores herramientas como los documentos existentes de la Convención, en particular los anexos técnicos de las resoluciones, los manuales, los lineamientos, los métodos, etc. Se las alienta a cooperar con los coordinadores nacionales de </w:t>
      </w:r>
      <w:proofErr w:type="spellStart"/>
      <w:r w:rsidRPr="006B5D6D">
        <w:rPr>
          <w:rFonts w:asciiTheme="minorHAnsi" w:hAnsiTheme="minorHAnsi" w:cstheme="minorHAnsi"/>
          <w:lang w:val="es-ES"/>
        </w:rPr>
        <w:t>Ramsar</w:t>
      </w:r>
      <w:proofErr w:type="spellEnd"/>
      <w:r w:rsidRPr="006B5D6D">
        <w:rPr>
          <w:rFonts w:asciiTheme="minorHAnsi" w:hAnsiTheme="minorHAnsi" w:cstheme="minorHAnsi"/>
          <w:lang w:val="es-ES"/>
        </w:rPr>
        <w:t xml:space="preserve"> para la Convención, incluidos los de </w:t>
      </w:r>
      <w:proofErr w:type="spellStart"/>
      <w:r w:rsidRPr="006B5D6D">
        <w:rPr>
          <w:rFonts w:asciiTheme="minorHAnsi" w:hAnsiTheme="minorHAnsi" w:cstheme="minorHAnsi"/>
          <w:lang w:val="es-ES"/>
        </w:rPr>
        <w:t>CECoP</w:t>
      </w:r>
      <w:proofErr w:type="spellEnd"/>
      <w:r w:rsidRPr="006B5D6D">
        <w:rPr>
          <w:rFonts w:asciiTheme="minorHAnsi" w:hAnsiTheme="minorHAnsi" w:cstheme="minorHAnsi"/>
          <w:lang w:val="es-ES"/>
        </w:rPr>
        <w:t xml:space="preserve"> y del GECT. </w:t>
      </w:r>
    </w:p>
    <w:p w14:paraId="76FEA3DB" w14:textId="77777777" w:rsidR="004E3D3A" w:rsidRPr="006B5D6D" w:rsidRDefault="004E3D3A" w:rsidP="004E3D3A">
      <w:pPr>
        <w:ind w:left="426" w:hanging="426"/>
        <w:rPr>
          <w:rFonts w:asciiTheme="minorHAnsi" w:hAnsiTheme="minorHAnsi" w:cstheme="minorHAnsi"/>
          <w:lang w:val="es-ES"/>
        </w:rPr>
      </w:pPr>
    </w:p>
    <w:p w14:paraId="21E1052B"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eastAsiaTheme="minorEastAsia" w:hAnsiTheme="minorHAnsi" w:cstheme="minorHAnsi"/>
          <w:lang w:val="es-ES" w:eastAsia="ko-KR"/>
        </w:rPr>
        <w:t>20.</w:t>
      </w:r>
      <w:r w:rsidRPr="006B5D6D">
        <w:rPr>
          <w:rFonts w:asciiTheme="minorHAnsi" w:eastAsiaTheme="minorEastAsia" w:hAnsiTheme="minorHAnsi" w:cstheme="minorHAnsi"/>
          <w:lang w:val="es-ES" w:eastAsia="ko-KR"/>
        </w:rPr>
        <w:tab/>
      </w:r>
      <w:r w:rsidRPr="006B5D6D">
        <w:rPr>
          <w:rFonts w:asciiTheme="minorHAnsi" w:hAnsiTheme="minorHAnsi" w:cstheme="minorHAnsi"/>
          <w:lang w:val="es-ES"/>
        </w:rPr>
        <w:t xml:space="preserve">Se podrá invitar a la Secretaría de la Convención y al Grupo de Examen Científico y Técnico (GECT) a que ayuden a examinar los módulos de formación elaborados por las IRR para garantizar la calidad y que los contenidos se ajusten a las herramientas mundiales aprobadas y se adapten adecuadamente a los contextos regionales.  Las IRR también podrán solicitar la ayuda de expertos en humedales, así como de profesionales de los humedales, para el examen de los módulos de formación y las publicaciones correspondientes. </w:t>
      </w:r>
      <w:r w:rsidRPr="006B5D6D">
        <w:rPr>
          <w:rFonts w:asciiTheme="minorHAnsi" w:hAnsiTheme="minorHAnsi" w:cstheme="minorHAnsi"/>
          <w:color w:val="000000" w:themeColor="text1"/>
          <w:lang w:val="es-ES"/>
        </w:rPr>
        <w:t xml:space="preserve">En lo que respecta a otras actividades de creación de capacidad, en los informes anuales se incluirán detalles sobre el </w:t>
      </w:r>
      <w:r w:rsidRPr="006B5D6D">
        <w:rPr>
          <w:rFonts w:asciiTheme="minorHAnsi" w:hAnsiTheme="minorHAnsi" w:cstheme="minorHAnsi"/>
          <w:color w:val="000000" w:themeColor="text1"/>
          <w:lang w:val="es-ES"/>
        </w:rPr>
        <w:lastRenderedPageBreak/>
        <w:t>número de personas u organizaciones que se han beneficiado de las actividades realizadas, así como los resultados de cualquier evaluación realizada, para poder evaluar el impacto.</w:t>
      </w:r>
    </w:p>
    <w:p w14:paraId="508FF8CB" w14:textId="77777777" w:rsidR="004E3D3A" w:rsidRPr="006B5D6D" w:rsidRDefault="004E3D3A" w:rsidP="004E3D3A">
      <w:pPr>
        <w:pStyle w:val="CommentText"/>
        <w:rPr>
          <w:rFonts w:asciiTheme="minorHAnsi" w:eastAsiaTheme="minorEastAsia" w:hAnsiTheme="minorHAnsi" w:cstheme="minorHAnsi"/>
          <w:sz w:val="22"/>
          <w:szCs w:val="22"/>
          <w:lang w:val="es-ES" w:eastAsia="ko-KR"/>
        </w:rPr>
      </w:pPr>
    </w:p>
    <w:p w14:paraId="3E486A19"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color w:val="000000" w:themeColor="text1"/>
          <w:lang w:val="es-ES"/>
        </w:rPr>
        <w:t>21.</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Se alienta a las IRR a trabajar en sinergia con otras iniciativas, por ejemplo, los programas de otros acuerdos internacionales como el CDB, la CLD, la CMS, la CMNUCC y la CITES</w:t>
      </w:r>
      <w:r w:rsidRPr="006B5D6D">
        <w:rPr>
          <w:rFonts w:asciiTheme="minorHAnsi" w:hAnsiTheme="minorHAnsi" w:cstheme="minorHAnsi"/>
          <w:color w:val="000000" w:themeColor="text1"/>
          <w:lang w:val="es-ES"/>
        </w:rPr>
        <w:t>.</w:t>
      </w:r>
    </w:p>
    <w:p w14:paraId="7B1B1F90" w14:textId="77777777" w:rsidR="004E3D3A" w:rsidRPr="006B5D6D" w:rsidRDefault="004E3D3A" w:rsidP="004E3D3A">
      <w:pPr>
        <w:rPr>
          <w:rFonts w:asciiTheme="minorHAnsi" w:hAnsiTheme="minorHAnsi" w:cstheme="minorHAnsi"/>
          <w:b/>
          <w:lang w:val="es-ES"/>
        </w:rPr>
      </w:pPr>
    </w:p>
    <w:p w14:paraId="5A96D963" w14:textId="77777777" w:rsidR="004E3D3A" w:rsidRPr="006B5D6D" w:rsidRDefault="004E3D3A" w:rsidP="004E3D3A">
      <w:pPr>
        <w:rPr>
          <w:rFonts w:asciiTheme="minorHAnsi" w:hAnsiTheme="minorHAnsi" w:cstheme="minorHAnsi"/>
          <w:b/>
          <w:lang w:val="es-ES"/>
        </w:rPr>
      </w:pPr>
      <w:r w:rsidRPr="006B5D6D">
        <w:rPr>
          <w:rFonts w:asciiTheme="minorHAnsi" w:hAnsiTheme="minorHAnsi" w:cstheme="minorHAnsi"/>
          <w:b/>
          <w:lang w:val="es-ES"/>
        </w:rPr>
        <w:t>Capítulo 3: Condición de las IRR</w:t>
      </w:r>
    </w:p>
    <w:p w14:paraId="681E9164" w14:textId="77777777" w:rsidR="004E3D3A" w:rsidRPr="006B5D6D" w:rsidRDefault="004E3D3A" w:rsidP="004E3D3A">
      <w:pPr>
        <w:rPr>
          <w:rFonts w:asciiTheme="minorHAnsi" w:hAnsiTheme="minorHAnsi" w:cstheme="minorHAnsi"/>
          <w:b/>
          <w:lang w:val="es-ES"/>
        </w:rPr>
      </w:pPr>
    </w:p>
    <w:p w14:paraId="77BC8EC7"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lang w:val="es-ES"/>
        </w:rPr>
        <w:t>22.</w:t>
      </w:r>
      <w:r w:rsidRPr="006B5D6D">
        <w:rPr>
          <w:rFonts w:asciiTheme="minorHAnsi" w:hAnsiTheme="minorHAnsi" w:cstheme="minorHAnsi"/>
          <w:lang w:val="es-ES"/>
        </w:rPr>
        <w:tab/>
        <w:t>Las IRR ya existentes son aprobadas por la COP. Las nuevas IRR se aprueban en la COP o, entre períodos de sesiones, por el Comité Permanente, siempre que su creación esté justificada como respuesta a las necesidades de las regiones y que cumplan con las resoluciones existentes sobre las IRR con arreglo al formato del Anexo 2.</w:t>
      </w:r>
      <w:r w:rsidRPr="006B5D6D">
        <w:rPr>
          <w:rFonts w:asciiTheme="minorHAnsi" w:hAnsiTheme="minorHAnsi" w:cstheme="minorHAnsi"/>
          <w:b/>
          <w:bCs/>
          <w:lang w:val="es-ES"/>
        </w:rPr>
        <w:t xml:space="preserve"> </w:t>
      </w:r>
    </w:p>
    <w:p w14:paraId="17BE6640" w14:textId="77777777" w:rsidR="004E3D3A" w:rsidRPr="006B5D6D" w:rsidRDefault="004E3D3A" w:rsidP="004E3D3A">
      <w:pPr>
        <w:pStyle w:val="ListParagraph"/>
        <w:ind w:left="426"/>
        <w:rPr>
          <w:rFonts w:asciiTheme="minorHAnsi" w:hAnsiTheme="minorHAnsi" w:cstheme="minorHAnsi"/>
          <w:lang w:val="es-ES"/>
        </w:rPr>
      </w:pPr>
    </w:p>
    <w:p w14:paraId="7E6565C3"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color w:val="000000" w:themeColor="text1"/>
          <w:lang w:val="es-ES"/>
        </w:rPr>
        <w:t>24.</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 xml:space="preserve">Las IRR forman parte del mecanismo de aplicación de la Convención de </w:t>
      </w:r>
      <w:proofErr w:type="spellStart"/>
      <w:r w:rsidRPr="006B5D6D">
        <w:rPr>
          <w:rFonts w:asciiTheme="minorHAnsi" w:hAnsiTheme="minorHAnsi" w:cstheme="minorHAnsi"/>
          <w:lang w:val="es-ES"/>
        </w:rPr>
        <w:t>Ramsar</w:t>
      </w:r>
      <w:proofErr w:type="spellEnd"/>
      <w:r w:rsidRPr="006B5D6D">
        <w:rPr>
          <w:rFonts w:asciiTheme="minorHAnsi" w:hAnsiTheme="minorHAnsi" w:cstheme="minorHAnsi"/>
          <w:lang w:val="es-ES"/>
        </w:rPr>
        <w:t>. En ningún caso serán consideradas como oficinas regionales de la Convención ni como portavoces o representantes de la Secretaría de la Convención.</w:t>
      </w:r>
    </w:p>
    <w:p w14:paraId="12FDD2BE" w14:textId="77777777" w:rsidR="004E3D3A" w:rsidRPr="006B5D6D" w:rsidRDefault="004E3D3A" w:rsidP="004E3D3A">
      <w:pPr>
        <w:rPr>
          <w:rFonts w:asciiTheme="minorHAnsi" w:hAnsiTheme="minorHAnsi" w:cstheme="minorHAnsi"/>
          <w:lang w:val="es-ES"/>
        </w:rPr>
      </w:pPr>
    </w:p>
    <w:p w14:paraId="2E8A81E4"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color w:val="000000" w:themeColor="text1"/>
          <w:lang w:val="es-ES"/>
        </w:rPr>
        <w:t>24bis.</w:t>
      </w:r>
      <w:r w:rsidRPr="006B5D6D">
        <w:rPr>
          <w:rFonts w:asciiTheme="minorHAnsi" w:hAnsiTheme="minorHAnsi" w:cstheme="minorHAnsi"/>
          <w:lang w:val="es-ES"/>
        </w:rPr>
        <w:t xml:space="preserve"> Se alienta a las IRR a establecer su propia identidad jurídica, que especifique su independencia, su condición y su función. Estas aplicarán las disposiciones pertinentes de su legislación nacional y, en caso necesario, procurarán obtener un reconocimiento formal en su país anfitrión. </w:t>
      </w:r>
    </w:p>
    <w:p w14:paraId="12A5CA84" w14:textId="77777777" w:rsidR="004E3D3A" w:rsidRPr="006B5D6D" w:rsidRDefault="004E3D3A" w:rsidP="004E3D3A">
      <w:pPr>
        <w:pStyle w:val="ListParagraph"/>
        <w:ind w:left="426" w:hanging="426"/>
        <w:rPr>
          <w:rFonts w:asciiTheme="minorHAnsi" w:hAnsiTheme="minorHAnsi" w:cstheme="minorHAnsi"/>
          <w:lang w:val="es-ES"/>
        </w:rPr>
      </w:pPr>
    </w:p>
    <w:p w14:paraId="7D56F6C0" w14:textId="77777777" w:rsidR="004E3D3A" w:rsidRPr="006B5D6D" w:rsidRDefault="004E3D3A" w:rsidP="004E3D3A">
      <w:pPr>
        <w:rPr>
          <w:rFonts w:asciiTheme="minorHAnsi" w:hAnsiTheme="minorHAnsi" w:cstheme="minorHAnsi"/>
          <w:b/>
          <w:bCs/>
          <w:lang w:val="es-ES"/>
        </w:rPr>
      </w:pPr>
      <w:r w:rsidRPr="006B5D6D">
        <w:rPr>
          <w:rFonts w:asciiTheme="minorHAnsi" w:hAnsiTheme="minorHAnsi" w:cstheme="minorHAnsi"/>
          <w:color w:val="000000" w:themeColor="text1"/>
          <w:lang w:val="es-ES"/>
        </w:rPr>
        <w:t>25.</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Las IRR solo podrán actuar por mandato expreso de sus integrantes. No forman parte de ninguna autoridad u organización nacional o local que pueda brindarles apoyo o establecer acuerdos de acogida con ellas.</w:t>
      </w:r>
    </w:p>
    <w:p w14:paraId="0C452AED" w14:textId="77777777" w:rsidR="004E3D3A" w:rsidRPr="006B5D6D" w:rsidRDefault="004E3D3A" w:rsidP="004E3D3A">
      <w:pPr>
        <w:pStyle w:val="ListParagraph"/>
        <w:ind w:left="426" w:hanging="426"/>
        <w:rPr>
          <w:rFonts w:asciiTheme="minorHAnsi" w:hAnsiTheme="minorHAnsi" w:cstheme="minorHAnsi"/>
          <w:b/>
          <w:bCs/>
          <w:lang w:val="es-ES"/>
        </w:rPr>
      </w:pPr>
    </w:p>
    <w:p w14:paraId="548C6D49" w14:textId="77777777" w:rsidR="004E3D3A" w:rsidRPr="006B5D6D" w:rsidRDefault="004E3D3A" w:rsidP="004E3D3A">
      <w:pPr>
        <w:rPr>
          <w:rFonts w:asciiTheme="minorHAnsi" w:hAnsiTheme="minorHAnsi" w:cstheme="minorHAnsi"/>
          <w:b/>
          <w:bCs/>
          <w:color w:val="000000" w:themeColor="text1"/>
          <w:lang w:val="es-ES"/>
        </w:rPr>
      </w:pPr>
      <w:r w:rsidRPr="006B5D6D">
        <w:rPr>
          <w:rFonts w:asciiTheme="minorHAnsi" w:hAnsiTheme="minorHAnsi" w:cstheme="minorHAnsi"/>
          <w:color w:val="000000" w:themeColor="text1"/>
          <w:lang w:val="es-ES"/>
        </w:rPr>
        <w:t>26.</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Se pide a las IRR que adopten su propio logotipo y se las alienta a tener un sitio web. Las IRR podrán utilizar el logotipo de la Convención en combinación con el suyo propio. Deberán aplicar las reglas de la Convención sobre el logo de esta.</w:t>
      </w:r>
    </w:p>
    <w:p w14:paraId="2A496349" w14:textId="77777777" w:rsidR="004E3D3A" w:rsidRPr="006B5D6D" w:rsidRDefault="004E3D3A" w:rsidP="004E3D3A">
      <w:pPr>
        <w:ind w:left="0" w:firstLine="0"/>
        <w:rPr>
          <w:rFonts w:asciiTheme="minorHAnsi" w:hAnsiTheme="minorHAnsi" w:cstheme="minorHAnsi"/>
          <w:lang w:val="es-ES"/>
        </w:rPr>
      </w:pPr>
    </w:p>
    <w:p w14:paraId="5C72B239" w14:textId="77777777" w:rsidR="004E3D3A" w:rsidRPr="006B5D6D" w:rsidRDefault="004E3D3A" w:rsidP="004E3D3A">
      <w:pPr>
        <w:rPr>
          <w:rFonts w:asciiTheme="minorHAnsi" w:hAnsiTheme="minorHAnsi" w:cstheme="minorHAnsi"/>
          <w:b/>
          <w:lang w:val="es-ES"/>
        </w:rPr>
      </w:pPr>
      <w:r w:rsidRPr="006B5D6D">
        <w:rPr>
          <w:rFonts w:asciiTheme="minorHAnsi" w:hAnsiTheme="minorHAnsi" w:cstheme="minorHAnsi"/>
          <w:b/>
          <w:lang w:val="es-ES"/>
        </w:rPr>
        <w:t>Capítulo 4: Participación en las IRR</w:t>
      </w:r>
    </w:p>
    <w:p w14:paraId="372C1238" w14:textId="77777777" w:rsidR="004E3D3A" w:rsidRPr="006B5D6D" w:rsidRDefault="004E3D3A" w:rsidP="004E3D3A">
      <w:pPr>
        <w:rPr>
          <w:rFonts w:asciiTheme="minorHAnsi" w:hAnsiTheme="minorHAnsi" w:cstheme="minorHAnsi"/>
          <w:b/>
          <w:lang w:val="es-ES"/>
        </w:rPr>
      </w:pPr>
    </w:p>
    <w:p w14:paraId="30C3BC32" w14:textId="77777777" w:rsidR="004E3D3A" w:rsidRPr="006B5D6D" w:rsidRDefault="004E3D3A" w:rsidP="004E3D3A">
      <w:pPr>
        <w:rPr>
          <w:rFonts w:asciiTheme="minorHAnsi" w:eastAsia="Times New Roman" w:hAnsiTheme="minorHAnsi" w:cstheme="minorHAnsi"/>
          <w:color w:val="212121"/>
          <w:lang w:val="es-ES" w:eastAsia="en-GB"/>
        </w:rPr>
      </w:pPr>
      <w:r w:rsidRPr="006B5D6D">
        <w:rPr>
          <w:rFonts w:asciiTheme="minorHAnsi" w:hAnsiTheme="minorHAnsi" w:cstheme="minorHAnsi"/>
          <w:color w:val="000000" w:themeColor="text1"/>
          <w:lang w:val="es-ES"/>
        </w:rPr>
        <w:t>28.</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Se alienta al órgano de coordinación a que organice reuniones periódicas, velando por una planificación oportuna y la plena participación de los miembros de las Partes Contratantes</w:t>
      </w:r>
      <w:r w:rsidRPr="006B5D6D">
        <w:rPr>
          <w:rFonts w:asciiTheme="minorHAnsi" w:eastAsia="Times New Roman" w:hAnsiTheme="minorHAnsi" w:cstheme="minorHAnsi"/>
          <w:color w:val="212121"/>
          <w:lang w:val="es-ES" w:eastAsia="en-GB"/>
        </w:rPr>
        <w:t>.</w:t>
      </w:r>
    </w:p>
    <w:p w14:paraId="60179970" w14:textId="77777777" w:rsidR="004E3D3A" w:rsidRPr="006B5D6D" w:rsidRDefault="004E3D3A" w:rsidP="004E3D3A">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lang w:val="es-ES"/>
        </w:rPr>
      </w:pPr>
    </w:p>
    <w:p w14:paraId="04663E46" w14:textId="77777777" w:rsidR="004E3D3A" w:rsidRPr="006B5D6D" w:rsidRDefault="004E3D3A" w:rsidP="004E3D3A">
      <w:pPr>
        <w:rPr>
          <w:rFonts w:asciiTheme="minorHAnsi" w:hAnsiTheme="minorHAnsi" w:cstheme="minorHAnsi"/>
          <w:color w:val="212121"/>
          <w:lang w:val="es-ES"/>
        </w:rPr>
      </w:pPr>
      <w:r w:rsidRPr="006B5D6D">
        <w:rPr>
          <w:rFonts w:asciiTheme="minorHAnsi" w:eastAsia="Times New Roman" w:hAnsiTheme="minorHAnsi" w:cstheme="minorHAnsi"/>
          <w:color w:val="212121"/>
          <w:lang w:val="es-ES" w:eastAsia="en-GB"/>
        </w:rPr>
        <w:t>29.</w:t>
      </w:r>
      <w:r w:rsidRPr="006B5D6D">
        <w:rPr>
          <w:rFonts w:asciiTheme="minorHAnsi" w:eastAsia="Times New Roman" w:hAnsiTheme="minorHAnsi" w:cstheme="minorHAnsi"/>
          <w:color w:val="212121"/>
          <w:lang w:val="es-ES" w:eastAsia="en-GB"/>
        </w:rPr>
        <w:tab/>
        <w:t xml:space="preserve">Se alienta al órgano de coordinación a organizar reuniones con el fin de intercambiar experiencias, </w:t>
      </w:r>
      <w:r w:rsidRPr="006B5D6D">
        <w:rPr>
          <w:rFonts w:asciiTheme="minorHAnsi" w:hAnsiTheme="minorHAnsi" w:cstheme="minorHAnsi"/>
          <w:color w:val="212121"/>
          <w:lang w:val="es-ES"/>
        </w:rPr>
        <w:t xml:space="preserve">con la participación de los interesados pertinentes, como ministerios, organizaciones gubernamentales, Organizaciones Internacionales Asociadas (OIA) a la Convención sobre los Humedales, otras organizaciones no gubernamentales y la sociedad civil, universidades, comunidades locales y el sector privado, así como los coordinadores nacionales de </w:t>
      </w:r>
      <w:proofErr w:type="spellStart"/>
      <w:r w:rsidRPr="006B5D6D">
        <w:rPr>
          <w:rFonts w:asciiTheme="minorHAnsi" w:hAnsiTheme="minorHAnsi" w:cstheme="minorHAnsi"/>
          <w:color w:val="212121"/>
          <w:lang w:val="es-ES"/>
        </w:rPr>
        <w:t>CECoP</w:t>
      </w:r>
      <w:proofErr w:type="spellEnd"/>
      <w:r w:rsidRPr="006B5D6D">
        <w:rPr>
          <w:rFonts w:asciiTheme="minorHAnsi" w:hAnsiTheme="minorHAnsi" w:cstheme="minorHAnsi"/>
          <w:color w:val="212121"/>
          <w:lang w:val="es-ES"/>
        </w:rPr>
        <w:t xml:space="preserve"> y del GECT de la Convención.</w:t>
      </w:r>
    </w:p>
    <w:p w14:paraId="616FBC13" w14:textId="77777777" w:rsidR="004E3D3A" w:rsidRPr="006B5D6D" w:rsidRDefault="004E3D3A" w:rsidP="004E3D3A">
      <w:pPr>
        <w:rPr>
          <w:rFonts w:asciiTheme="minorHAnsi" w:eastAsia="Times New Roman" w:hAnsiTheme="minorHAnsi" w:cstheme="minorHAnsi"/>
          <w:color w:val="212121"/>
          <w:lang w:val="es-ES" w:eastAsia="en-GB"/>
        </w:rPr>
      </w:pPr>
    </w:p>
    <w:p w14:paraId="168F0B08"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30.</w:t>
      </w:r>
      <w:r w:rsidRPr="006B5D6D">
        <w:rPr>
          <w:rFonts w:asciiTheme="minorHAnsi" w:hAnsiTheme="minorHAnsi" w:cstheme="minorHAnsi"/>
          <w:color w:val="000000" w:themeColor="text1"/>
          <w:lang w:val="es-ES"/>
        </w:rPr>
        <w:tab/>
        <w:t>Deberían promoverse asociaciones eficaces con las OIA de la Convención y otras organizaciones regionales o mundiales pertinentes. El órgano de coordinación elaborará</w:t>
      </w:r>
      <w:r w:rsidRPr="006B5D6D">
        <w:rPr>
          <w:rFonts w:asciiTheme="minorHAnsi" w:hAnsiTheme="minorHAnsi" w:cstheme="minorHAnsi"/>
          <w:color w:val="000000" w:themeColor="text1"/>
          <w:u w:val="single"/>
          <w:lang w:val="es-ES"/>
        </w:rPr>
        <w:t xml:space="preserve"> </w:t>
      </w:r>
      <w:r w:rsidRPr="006B5D6D">
        <w:rPr>
          <w:rFonts w:asciiTheme="minorHAnsi" w:hAnsiTheme="minorHAnsi" w:cstheme="minorHAnsi"/>
          <w:color w:val="000000" w:themeColor="text1"/>
          <w:lang w:val="es-ES"/>
        </w:rPr>
        <w:t>un plan de trabajo anual y su plan estratégico en consulta con los interesados pertinentes.</w:t>
      </w:r>
    </w:p>
    <w:p w14:paraId="08A6FB7D" w14:textId="77777777" w:rsidR="004E3D3A" w:rsidRPr="006B5D6D" w:rsidRDefault="004E3D3A" w:rsidP="004E3D3A">
      <w:pPr>
        <w:pStyle w:val="ListParagraph"/>
        <w:ind w:left="744"/>
        <w:rPr>
          <w:rFonts w:asciiTheme="minorHAnsi" w:hAnsiTheme="minorHAnsi" w:cstheme="minorHAnsi"/>
          <w:lang w:val="es-ES"/>
        </w:rPr>
      </w:pPr>
    </w:p>
    <w:p w14:paraId="090AAC20" w14:textId="77777777" w:rsidR="004E3D3A" w:rsidRPr="006B5D6D" w:rsidRDefault="004E3D3A" w:rsidP="004E3D3A">
      <w:pPr>
        <w:rPr>
          <w:rFonts w:asciiTheme="minorHAnsi" w:hAnsiTheme="minorHAnsi" w:cstheme="minorHAnsi"/>
          <w:b/>
          <w:lang w:val="es-ES"/>
        </w:rPr>
      </w:pPr>
      <w:r w:rsidRPr="006B5D6D">
        <w:rPr>
          <w:rFonts w:asciiTheme="minorHAnsi" w:hAnsiTheme="minorHAnsi" w:cstheme="minorHAnsi"/>
          <w:b/>
          <w:lang w:val="es-ES"/>
        </w:rPr>
        <w:t>Capítulo 5: Relación entre la Secretaría de la Convención sobre los Humedales y las IRR</w:t>
      </w:r>
    </w:p>
    <w:p w14:paraId="797A0690" w14:textId="77777777" w:rsidR="004E3D3A" w:rsidRPr="006B5D6D" w:rsidRDefault="004E3D3A" w:rsidP="004E3D3A">
      <w:pPr>
        <w:rPr>
          <w:rFonts w:asciiTheme="minorHAnsi" w:hAnsiTheme="minorHAnsi" w:cstheme="minorHAnsi"/>
          <w:b/>
          <w:lang w:val="es-ES"/>
        </w:rPr>
      </w:pPr>
    </w:p>
    <w:p w14:paraId="595AB254" w14:textId="77777777" w:rsidR="004E3D3A" w:rsidRPr="006B5D6D" w:rsidRDefault="004E3D3A" w:rsidP="004E3D3A">
      <w:pPr>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31.</w:t>
      </w:r>
      <w:r w:rsidRPr="006B5D6D">
        <w:rPr>
          <w:rFonts w:asciiTheme="minorHAnsi" w:hAnsiTheme="minorHAnsi" w:cstheme="minorHAnsi"/>
          <w:color w:val="000000" w:themeColor="text1"/>
          <w:lang w:val="es-ES"/>
        </w:rPr>
        <w:tab/>
        <w:t>Es importante una comunicación y una coordinación efectivas y frecuentes entre la IRR y la Secretaría.</w:t>
      </w:r>
    </w:p>
    <w:p w14:paraId="07782FA3" w14:textId="77777777" w:rsidR="004E3D3A" w:rsidRPr="006B5D6D" w:rsidRDefault="004E3D3A" w:rsidP="004E3D3A">
      <w:pPr>
        <w:rPr>
          <w:rFonts w:asciiTheme="minorHAnsi" w:hAnsiTheme="minorHAnsi" w:cstheme="minorHAnsi"/>
          <w:color w:val="000000" w:themeColor="text1"/>
          <w:lang w:val="es-ES"/>
        </w:rPr>
      </w:pPr>
    </w:p>
    <w:p w14:paraId="28C84201" w14:textId="77777777" w:rsidR="004E3D3A" w:rsidRPr="006B5D6D" w:rsidRDefault="004E3D3A" w:rsidP="004E3D3A">
      <w:pPr>
        <w:ind w:left="0" w:firstLine="0"/>
        <w:rPr>
          <w:rFonts w:asciiTheme="minorHAnsi" w:hAnsiTheme="minorHAnsi" w:cstheme="minorHAnsi"/>
          <w:b/>
          <w:lang w:val="es-ES"/>
        </w:rPr>
      </w:pPr>
      <w:r w:rsidRPr="006B5D6D">
        <w:rPr>
          <w:rFonts w:asciiTheme="minorHAnsi" w:hAnsiTheme="minorHAnsi" w:cstheme="minorHAnsi"/>
          <w:b/>
          <w:lang w:val="es-ES"/>
        </w:rPr>
        <w:lastRenderedPageBreak/>
        <w:t>Capítulo 6: Función de las IRR en la ejecución del Plan Estratégico de la Convención sobre los Humedales</w:t>
      </w:r>
    </w:p>
    <w:p w14:paraId="2598E646" w14:textId="77777777" w:rsidR="004E3D3A" w:rsidRPr="006B5D6D" w:rsidRDefault="004E3D3A" w:rsidP="004E3D3A">
      <w:pPr>
        <w:contextualSpacing/>
        <w:rPr>
          <w:rFonts w:asciiTheme="minorHAnsi" w:hAnsiTheme="minorHAnsi" w:cstheme="minorHAnsi"/>
          <w:b/>
          <w:lang w:val="es-ES"/>
        </w:rPr>
      </w:pPr>
    </w:p>
    <w:p w14:paraId="75C6D0F6" w14:textId="77777777" w:rsidR="004E3D3A" w:rsidRPr="006B5D6D" w:rsidRDefault="004E3D3A" w:rsidP="004E3D3A">
      <w:pPr>
        <w:rPr>
          <w:rFonts w:asciiTheme="minorHAnsi" w:hAnsiTheme="minorHAnsi" w:cstheme="minorHAnsi"/>
          <w:strike/>
          <w:color w:val="000000" w:themeColor="text1"/>
          <w:lang w:val="es-ES"/>
        </w:rPr>
      </w:pPr>
      <w:bookmarkStart w:id="2" w:name="_Hlk67311298"/>
      <w:r w:rsidRPr="006B5D6D">
        <w:rPr>
          <w:rFonts w:asciiTheme="minorHAnsi" w:hAnsiTheme="minorHAnsi" w:cstheme="minorHAnsi"/>
          <w:color w:val="000000" w:themeColor="text1"/>
          <w:lang w:val="es-ES"/>
        </w:rPr>
        <w:t>34.</w:t>
      </w:r>
      <w:r w:rsidRPr="006B5D6D">
        <w:rPr>
          <w:rFonts w:asciiTheme="minorHAnsi" w:hAnsiTheme="minorHAnsi" w:cstheme="minorHAnsi"/>
          <w:color w:val="000000" w:themeColor="text1"/>
          <w:lang w:val="es-ES"/>
        </w:rPr>
        <w:tab/>
      </w:r>
      <w:bookmarkEnd w:id="2"/>
      <w:r w:rsidRPr="006B5D6D">
        <w:rPr>
          <w:rFonts w:asciiTheme="minorHAnsi" w:hAnsiTheme="minorHAnsi" w:cstheme="minorHAnsi"/>
          <w:lang w:val="es-ES"/>
        </w:rPr>
        <w:t>El programa de trabajo de cada IRR estará alineado con el Plan Estratégico de la Convención.</w:t>
      </w:r>
    </w:p>
    <w:p w14:paraId="674B5CC9" w14:textId="77777777" w:rsidR="004E3D3A" w:rsidRPr="006B5D6D" w:rsidRDefault="004E3D3A" w:rsidP="004E3D3A">
      <w:pPr>
        <w:ind w:left="0" w:firstLine="0"/>
        <w:rPr>
          <w:rFonts w:asciiTheme="minorHAnsi" w:hAnsiTheme="minorHAnsi" w:cstheme="minorHAnsi"/>
          <w:color w:val="000000" w:themeColor="text1"/>
          <w:lang w:val="es-ES"/>
        </w:rPr>
      </w:pPr>
    </w:p>
    <w:p w14:paraId="513368C1" w14:textId="77777777" w:rsidR="004E3D3A" w:rsidRPr="006B5D6D" w:rsidRDefault="004E3D3A" w:rsidP="004E3D3A">
      <w:pPr>
        <w:pStyle w:val="CommentText"/>
        <w:rPr>
          <w:rFonts w:asciiTheme="minorHAnsi" w:hAnsiTheme="minorHAnsi" w:cstheme="minorHAnsi"/>
          <w:color w:val="000000" w:themeColor="text1"/>
          <w:sz w:val="22"/>
          <w:szCs w:val="22"/>
          <w:lang w:val="es-ES"/>
        </w:rPr>
      </w:pPr>
      <w:r w:rsidRPr="006B5D6D">
        <w:rPr>
          <w:rFonts w:asciiTheme="minorHAnsi" w:hAnsiTheme="minorHAnsi" w:cstheme="minorHAnsi"/>
          <w:color w:val="000000" w:themeColor="text1"/>
          <w:lang w:val="es-ES"/>
        </w:rPr>
        <w:t>36.</w:t>
      </w:r>
      <w:r w:rsidRPr="006B5D6D">
        <w:rPr>
          <w:rFonts w:asciiTheme="minorHAnsi" w:hAnsiTheme="minorHAnsi" w:cstheme="minorHAnsi"/>
          <w:color w:val="000000" w:themeColor="text1"/>
          <w:lang w:val="es-ES"/>
        </w:rPr>
        <w:tab/>
      </w:r>
      <w:r w:rsidRPr="006B5D6D">
        <w:rPr>
          <w:rFonts w:asciiTheme="minorHAnsi" w:hAnsiTheme="minorHAnsi" w:cstheme="minorHAnsi"/>
          <w:color w:val="000000" w:themeColor="text1"/>
          <w:sz w:val="22"/>
          <w:szCs w:val="22"/>
          <w:lang w:val="es-ES"/>
        </w:rPr>
        <w:t>La COP podrá decidir que las IRR que ejecuten su plan de trabajo de manera inadecuada en un determinado trienio no sean aprobadas como IRR en el trienio siguiente.</w:t>
      </w:r>
    </w:p>
    <w:p w14:paraId="3C4696DF" w14:textId="77777777" w:rsidR="004E3D3A" w:rsidRPr="006B5D6D" w:rsidRDefault="004E3D3A" w:rsidP="004E3D3A">
      <w:pPr>
        <w:pStyle w:val="CommentText"/>
        <w:rPr>
          <w:rFonts w:asciiTheme="minorHAnsi" w:eastAsiaTheme="minorEastAsia" w:hAnsiTheme="minorHAnsi" w:cstheme="minorHAnsi"/>
          <w:sz w:val="22"/>
          <w:szCs w:val="22"/>
          <w:lang w:val="es-ES"/>
        </w:rPr>
      </w:pPr>
    </w:p>
    <w:p w14:paraId="7B16ABEB" w14:textId="77777777" w:rsidR="004E3D3A" w:rsidRPr="006B5D6D" w:rsidRDefault="004E3D3A" w:rsidP="004E3D3A">
      <w:pPr>
        <w:rPr>
          <w:rFonts w:asciiTheme="minorHAnsi" w:hAnsiTheme="minorHAnsi" w:cstheme="minorHAnsi"/>
          <w:lang w:val="es-ES"/>
        </w:rPr>
      </w:pPr>
      <w:r w:rsidRPr="006B5D6D">
        <w:rPr>
          <w:rFonts w:asciiTheme="minorHAnsi" w:hAnsiTheme="minorHAnsi" w:cstheme="minorHAnsi"/>
          <w:color w:val="000000" w:themeColor="text1"/>
          <w:lang w:val="es-ES"/>
        </w:rPr>
        <w:t>37.</w:t>
      </w:r>
      <w:r w:rsidRPr="006B5D6D">
        <w:rPr>
          <w:rFonts w:asciiTheme="minorHAnsi" w:hAnsiTheme="minorHAnsi" w:cstheme="minorHAnsi"/>
          <w:color w:val="000000" w:themeColor="text1"/>
          <w:lang w:val="es-ES"/>
        </w:rPr>
        <w:tab/>
      </w:r>
      <w:r w:rsidRPr="006B5D6D">
        <w:rPr>
          <w:rFonts w:asciiTheme="minorHAnsi" w:hAnsiTheme="minorHAnsi" w:cstheme="minorHAnsi"/>
          <w:lang w:val="es-ES"/>
        </w:rPr>
        <w:t xml:space="preserve">Se alienta a las IRR a incluir actividades específicas relacionadas con las actividades de </w:t>
      </w:r>
      <w:proofErr w:type="spellStart"/>
      <w:r w:rsidRPr="006B5D6D">
        <w:rPr>
          <w:rFonts w:asciiTheme="minorHAnsi" w:hAnsiTheme="minorHAnsi" w:cstheme="minorHAnsi"/>
          <w:lang w:val="es-ES"/>
        </w:rPr>
        <w:t>CECoP</w:t>
      </w:r>
      <w:proofErr w:type="spellEnd"/>
      <w:r w:rsidRPr="006B5D6D">
        <w:rPr>
          <w:rFonts w:asciiTheme="minorHAnsi" w:hAnsiTheme="minorHAnsi" w:cstheme="minorHAnsi"/>
          <w:lang w:val="es-ES"/>
        </w:rPr>
        <w:t xml:space="preserve"> en el programa de trabajo anual y/o en los proyectos. Se invita a las IRR a pedir asesoramiento a expertos en </w:t>
      </w:r>
      <w:proofErr w:type="spellStart"/>
      <w:r w:rsidRPr="006B5D6D">
        <w:rPr>
          <w:rFonts w:asciiTheme="minorHAnsi" w:hAnsiTheme="minorHAnsi" w:cstheme="minorHAnsi"/>
          <w:lang w:val="es-ES"/>
        </w:rPr>
        <w:t>CECoP</w:t>
      </w:r>
      <w:proofErr w:type="spellEnd"/>
      <w:r w:rsidRPr="006B5D6D">
        <w:rPr>
          <w:rFonts w:asciiTheme="minorHAnsi" w:hAnsiTheme="minorHAnsi" w:cstheme="minorHAnsi"/>
          <w:lang w:val="es-ES"/>
        </w:rPr>
        <w:t xml:space="preserve"> y utilizar los materiales existentes de otras IRR.</w:t>
      </w:r>
    </w:p>
    <w:p w14:paraId="2FCE5E71" w14:textId="77777777" w:rsidR="004E3D3A" w:rsidRPr="006B5D6D" w:rsidRDefault="004E3D3A" w:rsidP="004E3D3A">
      <w:pPr>
        <w:rPr>
          <w:rFonts w:asciiTheme="minorHAnsi" w:hAnsiTheme="minorHAnsi" w:cstheme="minorHAnsi"/>
          <w:lang w:val="es-ES"/>
        </w:rPr>
      </w:pPr>
    </w:p>
    <w:p w14:paraId="1B09E97F" w14:textId="77777777" w:rsidR="004E3D3A" w:rsidRPr="006B5D6D" w:rsidRDefault="004E3D3A" w:rsidP="004E3D3A">
      <w:pPr>
        <w:ind w:left="426" w:hanging="426"/>
        <w:rPr>
          <w:rFonts w:asciiTheme="minorHAnsi" w:hAnsiTheme="minorHAnsi" w:cstheme="minorHAnsi"/>
          <w:b/>
          <w:lang w:val="es-ES"/>
        </w:rPr>
      </w:pPr>
      <w:r w:rsidRPr="006B5D6D">
        <w:rPr>
          <w:rFonts w:asciiTheme="minorHAnsi" w:hAnsiTheme="minorHAnsi" w:cstheme="minorHAnsi"/>
          <w:b/>
          <w:lang w:val="es-ES"/>
        </w:rPr>
        <w:t>Capítulo 7: Financiación de las IRR</w:t>
      </w:r>
    </w:p>
    <w:p w14:paraId="664F7BCF" w14:textId="77777777" w:rsidR="004E3D3A" w:rsidRPr="006B5D6D" w:rsidRDefault="004E3D3A" w:rsidP="004E3D3A">
      <w:pPr>
        <w:ind w:left="426" w:hanging="426"/>
        <w:rPr>
          <w:rFonts w:asciiTheme="minorHAnsi" w:hAnsiTheme="minorHAnsi" w:cstheme="minorHAnsi"/>
          <w:b/>
          <w:lang w:val="es-ES"/>
        </w:rPr>
      </w:pPr>
    </w:p>
    <w:p w14:paraId="124DA9C4" w14:textId="77777777" w:rsidR="004E3D3A" w:rsidRPr="006B5D6D" w:rsidRDefault="004E3D3A" w:rsidP="004E3D3A">
      <w:pPr>
        <w:ind w:left="426" w:hanging="426"/>
        <w:rPr>
          <w:rFonts w:asciiTheme="minorHAnsi" w:hAnsiTheme="minorHAnsi" w:cstheme="minorHAnsi"/>
          <w:lang w:val="es-ES"/>
        </w:rPr>
      </w:pPr>
      <w:r w:rsidRPr="006B5D6D">
        <w:rPr>
          <w:rFonts w:asciiTheme="minorHAnsi" w:hAnsiTheme="minorHAnsi" w:cstheme="minorHAnsi"/>
          <w:lang w:val="es-ES"/>
        </w:rPr>
        <w:t>38.</w:t>
      </w:r>
      <w:r w:rsidRPr="006B5D6D">
        <w:rPr>
          <w:rFonts w:asciiTheme="minorHAnsi" w:hAnsiTheme="minorHAnsi" w:cstheme="minorHAnsi"/>
          <w:lang w:val="es-ES"/>
        </w:rPr>
        <w:tab/>
        <w:t>Las IRR tendrán sus propios sistemas de contabilidad y presentación de informes, supervisados por sus órganos rectores, a menos que formen parte de uno o varios de los sistemas de contabilidad y presentación de informes de las Partes Contratantes.</w:t>
      </w:r>
    </w:p>
    <w:p w14:paraId="48767774" w14:textId="77777777" w:rsidR="004E3D3A" w:rsidRPr="006B5D6D" w:rsidRDefault="004E3D3A" w:rsidP="004E3D3A">
      <w:pPr>
        <w:ind w:left="426" w:hanging="426"/>
        <w:contextualSpacing/>
        <w:rPr>
          <w:rFonts w:asciiTheme="minorHAnsi" w:hAnsiTheme="minorHAnsi" w:cstheme="minorHAnsi"/>
          <w:b/>
          <w:lang w:val="es-ES"/>
        </w:rPr>
      </w:pPr>
    </w:p>
    <w:p w14:paraId="03D18046" w14:textId="77777777" w:rsidR="004E3D3A" w:rsidRPr="006B5D6D" w:rsidRDefault="004E3D3A" w:rsidP="004E3D3A">
      <w:pPr>
        <w:ind w:left="426" w:hanging="426"/>
        <w:rPr>
          <w:rFonts w:asciiTheme="minorHAnsi" w:hAnsiTheme="minorHAnsi" w:cstheme="minorHAnsi"/>
          <w:lang w:val="es-ES"/>
        </w:rPr>
      </w:pPr>
      <w:r w:rsidRPr="006B5D6D">
        <w:rPr>
          <w:rFonts w:asciiTheme="minorHAnsi" w:hAnsiTheme="minorHAnsi" w:cstheme="minorHAnsi"/>
          <w:lang w:val="es-ES"/>
        </w:rPr>
        <w:t>39.</w:t>
      </w:r>
      <w:r w:rsidRPr="006B5D6D">
        <w:rPr>
          <w:rFonts w:asciiTheme="minorHAnsi" w:hAnsiTheme="minorHAnsi" w:cstheme="minorHAnsi"/>
          <w:lang w:val="es-ES"/>
        </w:rPr>
        <w:tab/>
        <w:t>Se alienta a todas las Partes Contratantes participantes a prestar asistencia a las IRR, y se alienta a los donantes a proporcionar recursos financieros para sus actividades, por ejemplo, a través de financiación procedente de proyectos o programas específicos.</w:t>
      </w:r>
      <w:r w:rsidRPr="006B5D6D">
        <w:rPr>
          <w:rFonts w:asciiTheme="minorHAnsi" w:hAnsiTheme="minorHAnsi" w:cstheme="minorHAnsi"/>
          <w:b/>
          <w:bCs/>
          <w:lang w:val="es-ES"/>
        </w:rPr>
        <w:t xml:space="preserve">  </w:t>
      </w:r>
    </w:p>
    <w:p w14:paraId="1732BCD2" w14:textId="77777777" w:rsidR="004E3D3A" w:rsidRPr="006B5D6D" w:rsidRDefault="004E3D3A" w:rsidP="004E3D3A">
      <w:pPr>
        <w:pStyle w:val="ListParagraph"/>
        <w:ind w:left="426"/>
        <w:rPr>
          <w:rFonts w:asciiTheme="minorHAnsi" w:hAnsiTheme="minorHAnsi" w:cstheme="minorHAnsi"/>
          <w:b/>
          <w:bCs/>
          <w:lang w:val="es-ES"/>
        </w:rPr>
      </w:pPr>
    </w:p>
    <w:p w14:paraId="10829165" w14:textId="77777777" w:rsidR="004E3D3A" w:rsidRPr="006B5D6D" w:rsidRDefault="004E3D3A" w:rsidP="004E3D3A">
      <w:pPr>
        <w:ind w:left="426" w:hanging="426"/>
        <w:rPr>
          <w:rFonts w:asciiTheme="minorHAnsi" w:hAnsiTheme="minorHAnsi" w:cstheme="minorHAnsi"/>
          <w:i/>
          <w:iCs/>
          <w:lang w:val="es-ES"/>
        </w:rPr>
      </w:pPr>
      <w:r w:rsidRPr="006B5D6D">
        <w:rPr>
          <w:rFonts w:asciiTheme="minorHAnsi" w:eastAsia="Times New Roman" w:hAnsiTheme="minorHAnsi" w:cstheme="minorHAnsi"/>
          <w:lang w:val="es-ES" w:eastAsia="en-GB"/>
        </w:rPr>
        <w:t>40.</w:t>
      </w:r>
      <w:r w:rsidRPr="006B5D6D">
        <w:rPr>
          <w:rFonts w:asciiTheme="minorHAnsi" w:eastAsia="Times New Roman" w:hAnsiTheme="minorHAnsi" w:cstheme="minorHAnsi"/>
          <w:lang w:val="es-ES" w:eastAsia="en-GB"/>
        </w:rPr>
        <w:tab/>
      </w:r>
      <w:r w:rsidRPr="006B5D6D">
        <w:rPr>
          <w:rFonts w:asciiTheme="minorHAnsi" w:hAnsiTheme="minorHAnsi" w:cstheme="minorHAnsi"/>
          <w:lang w:val="es-ES"/>
        </w:rPr>
        <w:t>La sección financiera del informe anual incluirá información sobre el número de Partes Contratantes que contribuyen en especie o con recursos financieros a la implementación de la iniciativa; el número de otros socios que contribuyen a la iniciativa; los gastos en relación con las actividades individuales y los resultados,</w:t>
      </w:r>
      <w:r w:rsidRPr="006B5D6D">
        <w:rPr>
          <w:rFonts w:asciiTheme="minorHAnsi" w:hAnsiTheme="minorHAnsi" w:cstheme="minorHAnsi"/>
          <w:bdr w:val="none" w:sz="0" w:space="0" w:color="auto" w:frame="1"/>
          <w:lang w:val="es-ES"/>
        </w:rPr>
        <w:t xml:space="preserve"> así como los montos de las contribuciones financieras</w:t>
      </w:r>
      <w:r w:rsidRPr="006B5D6D">
        <w:rPr>
          <w:rFonts w:asciiTheme="minorHAnsi" w:eastAsia="Times New Roman" w:hAnsiTheme="minorHAnsi" w:cstheme="minorHAnsi"/>
          <w:i/>
          <w:iCs/>
          <w:bdr w:val="none" w:sz="0" w:space="0" w:color="auto" w:frame="1"/>
          <w:lang w:val="es-ES" w:eastAsia="en-GB"/>
        </w:rPr>
        <w:t xml:space="preserve">. </w:t>
      </w:r>
    </w:p>
    <w:p w14:paraId="7C107FA4" w14:textId="77777777" w:rsidR="004E3D3A" w:rsidRPr="006B5D6D" w:rsidRDefault="004E3D3A" w:rsidP="004E3D3A">
      <w:pPr>
        <w:pStyle w:val="ListParagraph"/>
        <w:ind w:left="426"/>
        <w:rPr>
          <w:rFonts w:asciiTheme="minorHAnsi" w:hAnsiTheme="minorHAnsi" w:cstheme="minorHAnsi"/>
          <w:strike/>
          <w:lang w:val="es-ES"/>
        </w:rPr>
      </w:pPr>
    </w:p>
    <w:p w14:paraId="1FFDC060" w14:textId="77777777" w:rsidR="004E3D3A" w:rsidRPr="006B5D6D" w:rsidRDefault="004E3D3A" w:rsidP="004E3D3A">
      <w:pPr>
        <w:ind w:left="426" w:hanging="426"/>
        <w:rPr>
          <w:rFonts w:asciiTheme="minorHAnsi" w:hAnsiTheme="minorHAnsi" w:cstheme="minorHAnsi"/>
          <w:lang w:val="es-ES"/>
        </w:rPr>
      </w:pPr>
      <w:r w:rsidRPr="006B5D6D">
        <w:rPr>
          <w:rFonts w:asciiTheme="minorHAnsi" w:hAnsiTheme="minorHAnsi" w:cstheme="minorHAnsi"/>
          <w:lang w:val="es-ES"/>
        </w:rPr>
        <w:t>41.</w:t>
      </w:r>
      <w:r w:rsidRPr="006B5D6D">
        <w:rPr>
          <w:rFonts w:asciiTheme="minorHAnsi" w:hAnsiTheme="minorHAnsi" w:cstheme="minorHAnsi"/>
          <w:lang w:val="es-ES"/>
        </w:rPr>
        <w:tab/>
        <w:t>Las IRR tomarán las medidas necesarias para disponer de sostenibilidad financiera con recursos que permitan el desarrollo de sus actividades a largo plazo.</w:t>
      </w:r>
    </w:p>
    <w:p w14:paraId="64C9D7D9" w14:textId="77777777" w:rsidR="004E3D3A" w:rsidRPr="006B5D6D" w:rsidRDefault="004E3D3A" w:rsidP="004E3D3A">
      <w:pPr>
        <w:pStyle w:val="ListParagraph"/>
        <w:ind w:left="426" w:hanging="426"/>
        <w:rPr>
          <w:rFonts w:asciiTheme="minorHAnsi" w:eastAsia="Times New Roman" w:hAnsiTheme="minorHAnsi" w:cstheme="minorHAnsi"/>
          <w:i/>
          <w:iCs/>
          <w:lang w:val="es-ES" w:eastAsia="en-GB"/>
        </w:rPr>
      </w:pPr>
    </w:p>
    <w:p w14:paraId="2E6A89C8" w14:textId="77777777" w:rsidR="004E3D3A" w:rsidRPr="006B5D6D" w:rsidRDefault="004E3D3A" w:rsidP="004E3D3A">
      <w:pPr>
        <w:ind w:left="426" w:hanging="426"/>
        <w:rPr>
          <w:rFonts w:asciiTheme="minorHAnsi" w:eastAsia="Times New Roman" w:hAnsiTheme="minorHAnsi" w:cstheme="minorHAnsi"/>
          <w:i/>
          <w:iCs/>
          <w:lang w:val="es-ES" w:eastAsia="en-GB"/>
        </w:rPr>
      </w:pPr>
      <w:r w:rsidRPr="006B5D6D">
        <w:rPr>
          <w:rFonts w:asciiTheme="minorHAnsi" w:eastAsia="Times New Roman" w:hAnsiTheme="minorHAnsi" w:cstheme="minorHAnsi"/>
          <w:lang w:val="es-ES" w:eastAsia="en-GB"/>
        </w:rPr>
        <w:t>42.</w:t>
      </w:r>
      <w:r w:rsidRPr="006B5D6D">
        <w:rPr>
          <w:rFonts w:asciiTheme="minorHAnsi" w:eastAsia="Times New Roman" w:hAnsiTheme="minorHAnsi" w:cstheme="minorHAnsi"/>
          <w:lang w:val="es-ES" w:eastAsia="en-GB"/>
        </w:rPr>
        <w:tab/>
      </w:r>
      <w:r w:rsidRPr="006B5D6D">
        <w:rPr>
          <w:rFonts w:asciiTheme="minorHAnsi" w:hAnsiTheme="minorHAnsi" w:cstheme="minorHAnsi"/>
          <w:lang w:val="es-ES"/>
        </w:rPr>
        <w:t>Si carecen de recursos fiables, se alienta a las IRR a preparar una estrategia de movilización de recursos para facilitar la ejecución de sus planes de trabajo anuales.</w:t>
      </w:r>
      <w:r w:rsidRPr="006B5D6D">
        <w:rPr>
          <w:rFonts w:asciiTheme="minorHAnsi" w:hAnsiTheme="minorHAnsi" w:cstheme="minorHAnsi"/>
          <w:i/>
          <w:iCs/>
          <w:lang w:val="es-ES"/>
        </w:rPr>
        <w:t xml:space="preserve"> </w:t>
      </w:r>
      <w:r w:rsidRPr="006B5D6D">
        <w:rPr>
          <w:rFonts w:asciiTheme="minorHAnsi" w:hAnsiTheme="minorHAnsi" w:cstheme="minorHAnsi"/>
          <w:lang w:val="es-ES"/>
        </w:rPr>
        <w:t xml:space="preserve">Las IRR podrán solicitar apoyo a la Secretaría de </w:t>
      </w:r>
      <w:proofErr w:type="spellStart"/>
      <w:r w:rsidRPr="006B5D6D">
        <w:rPr>
          <w:rFonts w:asciiTheme="minorHAnsi" w:hAnsiTheme="minorHAnsi" w:cstheme="minorHAnsi"/>
          <w:lang w:val="es-ES"/>
        </w:rPr>
        <w:t>Ramsar</w:t>
      </w:r>
      <w:proofErr w:type="spellEnd"/>
      <w:r w:rsidRPr="006B5D6D">
        <w:rPr>
          <w:rFonts w:asciiTheme="minorHAnsi" w:hAnsiTheme="minorHAnsi" w:cstheme="minorHAnsi"/>
          <w:lang w:val="es-ES"/>
        </w:rPr>
        <w:t xml:space="preserve"> para que les ayude en sus esfuerzos para encontrar recursos financieros externos</w:t>
      </w:r>
      <w:r w:rsidRPr="006B5D6D">
        <w:rPr>
          <w:rFonts w:asciiTheme="minorHAnsi" w:eastAsia="Times New Roman" w:hAnsiTheme="minorHAnsi" w:cstheme="minorHAnsi"/>
          <w:iCs/>
          <w:lang w:val="es-ES" w:eastAsia="en-GB"/>
        </w:rPr>
        <w:t>.</w:t>
      </w:r>
      <w:r w:rsidRPr="006B5D6D">
        <w:rPr>
          <w:rFonts w:asciiTheme="minorHAnsi" w:eastAsia="Times New Roman" w:hAnsiTheme="minorHAnsi" w:cstheme="minorHAnsi"/>
          <w:i/>
          <w:iCs/>
          <w:lang w:val="es-ES" w:eastAsia="en-GB"/>
        </w:rPr>
        <w:t xml:space="preserve"> </w:t>
      </w:r>
    </w:p>
    <w:p w14:paraId="4834915A" w14:textId="77777777" w:rsidR="004E3D3A" w:rsidRPr="006B5D6D" w:rsidRDefault="004E3D3A" w:rsidP="004E3D3A">
      <w:pPr>
        <w:pStyle w:val="ListParagraph"/>
        <w:ind w:left="426" w:hanging="426"/>
        <w:rPr>
          <w:rFonts w:asciiTheme="minorHAnsi" w:hAnsiTheme="minorHAnsi" w:cstheme="minorHAnsi"/>
          <w:strike/>
          <w:lang w:val="es-ES"/>
        </w:rPr>
      </w:pPr>
    </w:p>
    <w:p w14:paraId="23B8FF6A" w14:textId="77777777" w:rsidR="004E3D3A" w:rsidRPr="006B5D6D" w:rsidRDefault="004E3D3A" w:rsidP="004E3D3A">
      <w:pPr>
        <w:pStyle w:val="ListParagraph"/>
        <w:ind w:left="426" w:hanging="426"/>
        <w:rPr>
          <w:rFonts w:asciiTheme="minorHAnsi" w:hAnsiTheme="minorHAnsi" w:cstheme="minorHAnsi"/>
          <w:strike/>
          <w:lang w:val="es-ES"/>
        </w:rPr>
      </w:pPr>
      <w:r w:rsidRPr="006B5D6D">
        <w:rPr>
          <w:rFonts w:asciiTheme="minorHAnsi" w:hAnsiTheme="minorHAnsi" w:cstheme="minorHAnsi"/>
          <w:lang w:val="es-ES"/>
        </w:rPr>
        <w:t>43.</w:t>
      </w:r>
      <w:r w:rsidRPr="006B5D6D">
        <w:rPr>
          <w:rFonts w:asciiTheme="minorHAnsi" w:hAnsiTheme="minorHAnsi" w:cstheme="minorHAnsi"/>
          <w:lang w:val="es-ES"/>
        </w:rPr>
        <w:tab/>
        <w:t>Se pide a las IRR que reciben financiación con cargo al presupuesto básico de la Convención sobre los Humedales que presenten un informe financiero al Comité Permanente como parte del informe anual.</w:t>
      </w:r>
    </w:p>
    <w:p w14:paraId="0B2B578F" w14:textId="77777777" w:rsidR="004E3D3A" w:rsidRPr="006B5D6D" w:rsidRDefault="004E3D3A" w:rsidP="004E3D3A">
      <w:pPr>
        <w:pStyle w:val="ListParagraph"/>
        <w:ind w:left="426" w:hanging="426"/>
        <w:rPr>
          <w:rFonts w:asciiTheme="minorHAnsi" w:hAnsiTheme="minorHAnsi" w:cstheme="minorHAnsi"/>
          <w:lang w:val="es-ES"/>
        </w:rPr>
      </w:pPr>
    </w:p>
    <w:p w14:paraId="18CAB875" w14:textId="77777777" w:rsidR="004E3D3A" w:rsidRPr="006B5D6D" w:rsidRDefault="004E3D3A" w:rsidP="004E3D3A">
      <w:pPr>
        <w:tabs>
          <w:tab w:val="left" w:pos="426"/>
        </w:tabs>
        <w:ind w:left="426" w:hanging="426"/>
        <w:rPr>
          <w:rFonts w:asciiTheme="minorHAnsi" w:hAnsiTheme="minorHAnsi" w:cstheme="minorHAnsi"/>
          <w:lang w:val="es-ES"/>
        </w:rPr>
      </w:pPr>
      <w:r w:rsidRPr="006B5D6D">
        <w:rPr>
          <w:rFonts w:asciiTheme="minorHAnsi" w:hAnsiTheme="minorHAnsi" w:cstheme="minorHAnsi"/>
          <w:lang w:val="es-ES"/>
        </w:rPr>
        <w:t>44.</w:t>
      </w:r>
      <w:r w:rsidRPr="006B5D6D">
        <w:rPr>
          <w:rFonts w:asciiTheme="minorHAnsi" w:hAnsiTheme="minorHAnsi" w:cstheme="minorHAnsi"/>
          <w:lang w:val="es-ES"/>
        </w:rPr>
        <w:tab/>
        <w:t>Cada COP establecerá una partida en el presupuesto básico para apoyar las nuevas IRR durante el trienio siguiente. El Comité Permanente asignará estos fondos anualmente a las nuevas IRR que cumplan con los lineamientos operativos, en respuesta a solicitudes específicas.</w:t>
      </w:r>
    </w:p>
    <w:p w14:paraId="34131A20" w14:textId="77777777" w:rsidR="004E3D3A" w:rsidRPr="006B5D6D" w:rsidRDefault="004E3D3A" w:rsidP="004E3D3A">
      <w:pPr>
        <w:ind w:left="426" w:hanging="426"/>
        <w:rPr>
          <w:rFonts w:asciiTheme="minorHAnsi" w:hAnsiTheme="minorHAnsi" w:cstheme="minorHAnsi"/>
          <w:lang w:val="es-ES"/>
        </w:rPr>
      </w:pPr>
    </w:p>
    <w:p w14:paraId="5BDE0B40" w14:textId="77777777" w:rsidR="004E3D3A" w:rsidRPr="006B5D6D" w:rsidRDefault="004E3D3A" w:rsidP="004E3D3A">
      <w:pPr>
        <w:ind w:left="426" w:hanging="426"/>
        <w:rPr>
          <w:rFonts w:asciiTheme="minorHAnsi" w:hAnsiTheme="minorHAnsi" w:cstheme="minorHAnsi"/>
          <w:lang w:val="es-ES"/>
        </w:rPr>
      </w:pPr>
      <w:r w:rsidRPr="006B5D6D">
        <w:rPr>
          <w:rFonts w:asciiTheme="minorHAnsi" w:hAnsiTheme="minorHAnsi" w:cstheme="minorHAnsi"/>
          <w:lang w:val="es-ES"/>
        </w:rPr>
        <w:t>45.</w:t>
      </w:r>
      <w:r w:rsidRPr="006B5D6D">
        <w:rPr>
          <w:rFonts w:asciiTheme="minorHAnsi" w:hAnsiTheme="minorHAnsi" w:cstheme="minorHAnsi"/>
          <w:lang w:val="es-ES"/>
        </w:rPr>
        <w:tab/>
        <w:t xml:space="preserve">Se espera que las IRR sean autosuficientes desde el punto de vista financiero tras haber recibido la ayuda financiera proporcionada con cargo al presupuesto básico de la Convención. Las IRR podrán ayudar a las Partes Contratantes a desarrollar propuestas de proyectos en el marco de sus respectivos planes de trabajo y al Plan Estratégico de la Convención. </w:t>
      </w:r>
    </w:p>
    <w:p w14:paraId="706276FB" w14:textId="013FD23D" w:rsidR="004E3D3A" w:rsidRDefault="004E3D3A" w:rsidP="004E3D3A">
      <w:pPr>
        <w:ind w:left="426" w:hanging="426"/>
        <w:contextualSpacing/>
        <w:rPr>
          <w:rFonts w:asciiTheme="minorHAnsi" w:hAnsiTheme="minorHAnsi" w:cstheme="minorHAnsi"/>
          <w:lang w:val="es-ES"/>
        </w:rPr>
      </w:pPr>
    </w:p>
    <w:p w14:paraId="08710D7C" w14:textId="741EFEAC" w:rsidR="00A764C4" w:rsidRDefault="00A764C4" w:rsidP="004E3D3A">
      <w:pPr>
        <w:ind w:left="426" w:hanging="426"/>
        <w:contextualSpacing/>
        <w:rPr>
          <w:rFonts w:asciiTheme="minorHAnsi" w:hAnsiTheme="minorHAnsi" w:cstheme="minorHAnsi"/>
          <w:lang w:val="es-ES"/>
        </w:rPr>
      </w:pPr>
    </w:p>
    <w:p w14:paraId="641D13C4" w14:textId="77777777" w:rsidR="00A764C4" w:rsidRPr="006B5D6D" w:rsidRDefault="00A764C4" w:rsidP="004E3D3A">
      <w:pPr>
        <w:ind w:left="426" w:hanging="426"/>
        <w:contextualSpacing/>
        <w:rPr>
          <w:rFonts w:asciiTheme="minorHAnsi" w:hAnsiTheme="minorHAnsi" w:cstheme="minorHAnsi"/>
          <w:lang w:val="es-ES"/>
        </w:rPr>
      </w:pPr>
      <w:bookmarkStart w:id="3" w:name="_GoBack"/>
      <w:bookmarkEnd w:id="3"/>
    </w:p>
    <w:p w14:paraId="0C7B6822" w14:textId="77777777" w:rsidR="004E3D3A" w:rsidRPr="006B5D6D" w:rsidRDefault="004E3D3A" w:rsidP="004E3D3A">
      <w:pPr>
        <w:ind w:left="426" w:hanging="426"/>
        <w:rPr>
          <w:rFonts w:asciiTheme="minorHAnsi" w:hAnsiTheme="minorHAnsi" w:cstheme="minorHAnsi"/>
          <w:b/>
          <w:lang w:val="es-ES"/>
        </w:rPr>
      </w:pPr>
      <w:r w:rsidRPr="006B5D6D">
        <w:rPr>
          <w:rFonts w:asciiTheme="minorHAnsi" w:hAnsiTheme="minorHAnsi" w:cstheme="minorHAnsi"/>
          <w:b/>
          <w:lang w:val="es-ES"/>
        </w:rPr>
        <w:lastRenderedPageBreak/>
        <w:t>Capítulo 8: Presentación de informes y evaluación de las IRR</w:t>
      </w:r>
    </w:p>
    <w:p w14:paraId="75569805" w14:textId="77777777" w:rsidR="004E3D3A" w:rsidRPr="006B5D6D" w:rsidRDefault="004E3D3A" w:rsidP="004E3D3A">
      <w:pPr>
        <w:ind w:left="426" w:hanging="426"/>
        <w:contextualSpacing/>
        <w:rPr>
          <w:rFonts w:asciiTheme="minorHAnsi" w:hAnsiTheme="minorHAnsi" w:cstheme="minorHAnsi"/>
          <w:lang w:val="es-ES"/>
        </w:rPr>
      </w:pPr>
    </w:p>
    <w:p w14:paraId="1612F673" w14:textId="77777777" w:rsidR="004E3D3A" w:rsidRPr="006B5D6D" w:rsidRDefault="004E3D3A" w:rsidP="004E3D3A">
      <w:pPr>
        <w:ind w:left="426" w:hanging="426"/>
        <w:rPr>
          <w:rFonts w:asciiTheme="minorHAnsi" w:hAnsiTheme="minorHAnsi" w:cstheme="minorHAnsi"/>
          <w:lang w:val="es-ES"/>
        </w:rPr>
      </w:pPr>
      <w:r w:rsidRPr="006B5D6D">
        <w:rPr>
          <w:rFonts w:asciiTheme="minorHAnsi" w:hAnsiTheme="minorHAnsi" w:cstheme="minorHAnsi"/>
          <w:lang w:val="es-ES"/>
        </w:rPr>
        <w:t>47.</w:t>
      </w:r>
      <w:r w:rsidRPr="006B5D6D">
        <w:rPr>
          <w:rFonts w:asciiTheme="minorHAnsi" w:hAnsiTheme="minorHAnsi" w:cstheme="minorHAnsi"/>
          <w:lang w:val="es-ES"/>
        </w:rPr>
        <w:tab/>
        <w:t>Se pide a las IRR que presenten al Comité Permanente a través de la Secretaría informes anuales sobre las finanzas y los progresos realizados en la ejecución del plan de trabajo, utilizando el modelo que figura en el Anexo 3.</w:t>
      </w:r>
    </w:p>
    <w:p w14:paraId="70854C5A" w14:textId="77777777" w:rsidR="004E3D3A" w:rsidRPr="006B5D6D" w:rsidRDefault="004E3D3A" w:rsidP="004E3D3A">
      <w:pPr>
        <w:ind w:left="426" w:hanging="426"/>
        <w:rPr>
          <w:rFonts w:asciiTheme="minorHAnsi" w:hAnsiTheme="minorHAnsi" w:cstheme="minorHAnsi"/>
          <w:lang w:val="es-ES"/>
        </w:rPr>
      </w:pPr>
    </w:p>
    <w:p w14:paraId="44CF09D6" w14:textId="77777777" w:rsidR="004E3D3A" w:rsidRPr="006B5D6D" w:rsidRDefault="004E3D3A" w:rsidP="004E3D3A">
      <w:pPr>
        <w:ind w:left="426" w:hanging="426"/>
        <w:rPr>
          <w:rFonts w:asciiTheme="minorHAnsi" w:hAnsiTheme="minorHAnsi" w:cstheme="minorHAnsi"/>
          <w:lang w:val="es-ES"/>
        </w:rPr>
      </w:pPr>
      <w:r w:rsidRPr="006B5D6D">
        <w:rPr>
          <w:rFonts w:asciiTheme="minorHAnsi" w:hAnsiTheme="minorHAnsi" w:cstheme="minorHAnsi"/>
          <w:lang w:val="es-ES"/>
        </w:rPr>
        <w:t>48.</w:t>
      </w:r>
      <w:r w:rsidRPr="006B5D6D">
        <w:rPr>
          <w:rFonts w:asciiTheme="minorHAnsi" w:hAnsiTheme="minorHAnsi" w:cstheme="minorHAnsi"/>
          <w:lang w:val="es-ES"/>
        </w:rPr>
        <w:tab/>
        <w:t xml:space="preserve">Las IRR presentarán su informe anual dentro del plazo que la Secretaría haya establecido. </w:t>
      </w:r>
    </w:p>
    <w:p w14:paraId="55B93B5F" w14:textId="77777777" w:rsidR="004E3D3A" w:rsidRPr="006B5D6D" w:rsidRDefault="004E3D3A" w:rsidP="004E3D3A">
      <w:pPr>
        <w:pStyle w:val="ListParagraph"/>
        <w:ind w:left="426" w:hanging="426"/>
        <w:rPr>
          <w:rFonts w:asciiTheme="minorHAnsi" w:hAnsiTheme="minorHAnsi" w:cstheme="minorHAnsi"/>
          <w:color w:val="000000" w:themeColor="text1"/>
          <w:lang w:val="es-ES"/>
        </w:rPr>
      </w:pPr>
    </w:p>
    <w:p w14:paraId="3E27832E" w14:textId="77777777" w:rsidR="004E3D3A" w:rsidRPr="006B5D6D" w:rsidRDefault="004E3D3A" w:rsidP="004E3D3A">
      <w:p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49.</w:t>
      </w:r>
      <w:r w:rsidRPr="006B5D6D">
        <w:rPr>
          <w:rFonts w:asciiTheme="minorHAnsi" w:hAnsiTheme="minorHAnsi" w:cstheme="minorHAnsi"/>
          <w:color w:val="000000" w:themeColor="text1"/>
          <w:lang w:val="es-ES"/>
        </w:rPr>
        <w:tab/>
        <w:t>El proyecto de informe anual y el plan de trabajo deberán ser aprobados por el órgano de gobierno de la IRR antes de enviarlos a la Secretaría.</w:t>
      </w:r>
      <w:r w:rsidRPr="006B5D6D">
        <w:rPr>
          <w:rFonts w:asciiTheme="minorHAnsi" w:hAnsiTheme="minorHAnsi" w:cstheme="minorHAnsi"/>
          <w:lang w:val="es-ES"/>
        </w:rPr>
        <w:br w:type="page"/>
      </w:r>
    </w:p>
    <w:p w14:paraId="0CE0431F" w14:textId="77777777" w:rsidR="004E3D3A" w:rsidRPr="006B5D6D" w:rsidRDefault="004E3D3A" w:rsidP="004E3D3A">
      <w:pPr>
        <w:pStyle w:val="ListParagraph"/>
        <w:ind w:left="426"/>
        <w:rPr>
          <w:rFonts w:asciiTheme="minorHAnsi" w:hAnsiTheme="minorHAnsi" w:cstheme="minorHAnsi"/>
          <w:b/>
          <w:sz w:val="24"/>
          <w:szCs w:val="24"/>
          <w:lang w:val="es-ES"/>
        </w:rPr>
      </w:pPr>
      <w:r w:rsidRPr="006B5D6D">
        <w:rPr>
          <w:rFonts w:asciiTheme="minorHAnsi" w:hAnsiTheme="minorHAnsi" w:cstheme="minorHAnsi"/>
          <w:b/>
          <w:sz w:val="24"/>
          <w:szCs w:val="24"/>
          <w:lang w:val="es-ES"/>
        </w:rPr>
        <w:lastRenderedPageBreak/>
        <w:t>Anexo 2 del proyecto de resolución</w:t>
      </w:r>
    </w:p>
    <w:p w14:paraId="127BB3B6" w14:textId="77777777" w:rsidR="004E3D3A" w:rsidRPr="006B5D6D" w:rsidRDefault="004E3D3A" w:rsidP="004E3D3A">
      <w:pPr>
        <w:pStyle w:val="ListParagraph"/>
        <w:ind w:left="426"/>
        <w:rPr>
          <w:rFonts w:asciiTheme="minorHAnsi" w:hAnsiTheme="minorHAnsi" w:cstheme="minorHAnsi"/>
          <w:b/>
          <w:bCs/>
          <w:sz w:val="24"/>
          <w:szCs w:val="24"/>
          <w:lang w:val="es-ES"/>
        </w:rPr>
      </w:pPr>
      <w:r w:rsidRPr="006B5D6D">
        <w:rPr>
          <w:rFonts w:asciiTheme="minorHAnsi" w:hAnsiTheme="minorHAnsi" w:cstheme="minorHAnsi"/>
          <w:b/>
          <w:bCs/>
          <w:color w:val="000000" w:themeColor="text1"/>
          <w:sz w:val="24"/>
          <w:szCs w:val="24"/>
          <w:lang w:val="es-ES"/>
        </w:rPr>
        <w:t>Modelo para las nuevas iniciativas regionales propuestas</w:t>
      </w:r>
    </w:p>
    <w:p w14:paraId="2EAA107B" w14:textId="77777777" w:rsidR="004E3D3A" w:rsidRPr="006B5D6D" w:rsidRDefault="004E3D3A" w:rsidP="004E3D3A">
      <w:pPr>
        <w:pStyle w:val="ListParagraph"/>
        <w:ind w:left="567" w:hanging="567"/>
        <w:rPr>
          <w:rFonts w:asciiTheme="minorHAnsi" w:hAnsiTheme="minorHAnsi" w:cstheme="minorHAnsi"/>
          <w:color w:val="000000" w:themeColor="text1"/>
          <w:lang w:val="es-ES"/>
        </w:rPr>
      </w:pPr>
    </w:p>
    <w:p w14:paraId="4D46FD79"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Nombre de la IRR</w:t>
      </w:r>
    </w:p>
    <w:p w14:paraId="3776ED0A" w14:textId="77777777" w:rsidR="004E3D3A" w:rsidRPr="006B5D6D" w:rsidRDefault="004E3D3A" w:rsidP="004E3D3A">
      <w:pPr>
        <w:pStyle w:val="ListParagraph"/>
        <w:numPr>
          <w:ilvl w:val="1"/>
          <w:numId w:val="7"/>
        </w:numPr>
        <w:ind w:left="426" w:hanging="426"/>
        <w:rPr>
          <w:rFonts w:asciiTheme="minorHAnsi" w:hAnsiTheme="minorHAnsi" w:cstheme="minorHAnsi"/>
          <w:lang w:val="es-ES"/>
        </w:rPr>
      </w:pPr>
      <w:r w:rsidRPr="006B5D6D">
        <w:rPr>
          <w:rFonts w:asciiTheme="minorHAnsi" w:hAnsiTheme="minorHAnsi" w:cstheme="minorHAnsi"/>
          <w:lang w:val="es-ES"/>
        </w:rPr>
        <w:t xml:space="preserve">Las Partes Contratantes que sean miembros de la iniciativa presentarán una carta de compromiso antes de cada COP, indicando su contribución financiera a la iniciativa y designando al funcionario del Gobierno que será el coordinador de la misma durante el siguiente trienio. </w:t>
      </w:r>
    </w:p>
    <w:p w14:paraId="6870698E"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Descripción del organismo de coordinación previsto y del posible anfitrión</w:t>
      </w:r>
    </w:p>
    <w:p w14:paraId="3B8E4D05"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 xml:space="preserve">Tipo de RRI: centro regional o red regional, o una combinación de ambos, con una breve descripción.  </w:t>
      </w:r>
    </w:p>
    <w:p w14:paraId="5D2D89E3"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Objetivos de la RRI y explicación</w:t>
      </w:r>
      <w:r w:rsidRPr="006B5D6D">
        <w:rPr>
          <w:rFonts w:asciiTheme="minorHAnsi" w:hAnsiTheme="minorHAnsi" w:cstheme="minorHAnsi"/>
          <w:lang w:val="es-ES"/>
        </w:rPr>
        <w:t xml:space="preserve"> de cómo la IRR ayuda a las Partes Contratantes a aplicar la Convención y sus resoluciones y orientaciones</w:t>
      </w:r>
      <w:r w:rsidRPr="006B5D6D">
        <w:rPr>
          <w:rFonts w:asciiTheme="minorHAnsi" w:hAnsiTheme="minorHAnsi" w:cstheme="minorHAnsi"/>
          <w:color w:val="000000" w:themeColor="text1"/>
          <w:lang w:val="es-ES"/>
        </w:rPr>
        <w:t>.</w:t>
      </w:r>
    </w:p>
    <w:p w14:paraId="370FB7D6"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 xml:space="preserve">Descríbase el objetivo principal que se pretende alcanzar con esta IRR indicando la zona geográfica, la región y/o los ecosistemas que se van a abarcar. </w:t>
      </w:r>
    </w:p>
    <w:p w14:paraId="710C5592"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Se ruega describir claramente los objetivos y metas del Plan Estratégico de la Convención que serán apoyados a través de la IRR.</w:t>
      </w:r>
    </w:p>
    <w:p w14:paraId="013BB129"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 xml:space="preserve">Por favor, inclúyanse los nombres de las OIA pertinentes y las ONG que deseen participar en la iniciativa. </w:t>
      </w:r>
    </w:p>
    <w:p w14:paraId="6A0833C1" w14:textId="77777777" w:rsidR="004E3D3A" w:rsidRPr="006B5D6D" w:rsidRDefault="004E3D3A" w:rsidP="004E3D3A">
      <w:pPr>
        <w:pStyle w:val="ListParagraph"/>
        <w:numPr>
          <w:ilvl w:val="1"/>
          <w:numId w:val="7"/>
        </w:numPr>
        <w:ind w:left="426" w:hanging="426"/>
        <w:rPr>
          <w:rFonts w:asciiTheme="minorHAnsi" w:hAnsiTheme="minorHAnsi" w:cstheme="minorHAnsi"/>
          <w:lang w:val="es-ES"/>
        </w:rPr>
      </w:pPr>
      <w:r w:rsidRPr="006B5D6D">
        <w:rPr>
          <w:rFonts w:asciiTheme="minorHAnsi" w:hAnsiTheme="minorHAnsi" w:cstheme="minorHAnsi"/>
          <w:lang w:val="es-ES"/>
        </w:rPr>
        <w:t>Sírvanse nombrar otros posibles socios pertinentes y describir cómo han participado en la preparación del plan de trabajo y qué papel se espera que asuman si se aprueba la IRR.</w:t>
      </w:r>
    </w:p>
    <w:p w14:paraId="57B6665A" w14:textId="77777777" w:rsidR="004E3D3A" w:rsidRPr="006B5D6D" w:rsidRDefault="004E3D3A" w:rsidP="004E3D3A">
      <w:pPr>
        <w:pStyle w:val="ListParagraph"/>
        <w:numPr>
          <w:ilvl w:val="1"/>
          <w:numId w:val="7"/>
        </w:numPr>
        <w:ind w:left="426" w:hanging="426"/>
        <w:rPr>
          <w:rFonts w:asciiTheme="minorHAnsi" w:hAnsiTheme="minorHAnsi" w:cstheme="minorHAnsi"/>
          <w:color w:val="000000" w:themeColor="text1"/>
          <w:lang w:val="es-ES"/>
        </w:rPr>
      </w:pPr>
      <w:r w:rsidRPr="006B5D6D">
        <w:rPr>
          <w:rFonts w:asciiTheme="minorHAnsi" w:hAnsiTheme="minorHAnsi" w:cstheme="minorHAnsi"/>
          <w:color w:val="000000" w:themeColor="text1"/>
          <w:lang w:val="es-ES"/>
        </w:rPr>
        <w:t>Posibles fuentes de financiación de la IRR.</w:t>
      </w:r>
    </w:p>
    <w:p w14:paraId="0B817DF0" w14:textId="77777777" w:rsidR="004E3D3A" w:rsidRPr="006B5D6D" w:rsidRDefault="004E3D3A" w:rsidP="004E3D3A">
      <w:pPr>
        <w:pStyle w:val="ListParagraph"/>
        <w:numPr>
          <w:ilvl w:val="1"/>
          <w:numId w:val="7"/>
        </w:numPr>
        <w:ind w:left="426" w:hanging="426"/>
        <w:rPr>
          <w:rFonts w:asciiTheme="minorHAnsi" w:hAnsiTheme="minorHAnsi" w:cstheme="minorHAnsi"/>
          <w:lang w:val="es-ES"/>
        </w:rPr>
      </w:pPr>
      <w:r w:rsidRPr="006B5D6D">
        <w:rPr>
          <w:rFonts w:asciiTheme="minorHAnsi" w:hAnsiTheme="minorHAnsi" w:cstheme="minorHAnsi"/>
          <w:lang w:val="es-ES"/>
        </w:rPr>
        <w:t>Adjúntese como anexo un plan de trabajo y un presupuesto para los tres años siguientes (CHF/año) – con arreglo al Anexo 3.</w:t>
      </w:r>
    </w:p>
    <w:p w14:paraId="01C9219B" w14:textId="77777777" w:rsidR="004E3D3A" w:rsidRPr="006B5D6D" w:rsidRDefault="004E3D3A" w:rsidP="004E3D3A">
      <w:pPr>
        <w:pStyle w:val="ListParagraph"/>
        <w:numPr>
          <w:ilvl w:val="1"/>
          <w:numId w:val="7"/>
        </w:numPr>
        <w:ind w:left="426" w:hanging="426"/>
        <w:rPr>
          <w:rFonts w:asciiTheme="minorHAnsi" w:hAnsiTheme="minorHAnsi" w:cstheme="minorHAnsi"/>
          <w:lang w:val="es-ES"/>
        </w:rPr>
      </w:pPr>
      <w:r w:rsidRPr="006B5D6D">
        <w:rPr>
          <w:rFonts w:asciiTheme="minorHAnsi" w:hAnsiTheme="minorHAnsi" w:cstheme="minorHAnsi"/>
          <w:lang w:val="es-ES"/>
        </w:rPr>
        <w:t>Sírvanse confirmar si tienen previsto abrir una cuenta bancaria independiente para la iniciativa.</w:t>
      </w:r>
    </w:p>
    <w:p w14:paraId="1C1ADA61" w14:textId="77777777" w:rsidR="004E3D3A" w:rsidRPr="006B5D6D" w:rsidRDefault="004E3D3A" w:rsidP="004E3D3A">
      <w:pPr>
        <w:pStyle w:val="ListParagraph"/>
        <w:ind w:left="426"/>
        <w:rPr>
          <w:rFonts w:asciiTheme="minorHAnsi" w:hAnsiTheme="minorHAnsi" w:cstheme="minorHAnsi"/>
          <w:lang w:val="es-ES"/>
        </w:rPr>
      </w:pPr>
    </w:p>
    <w:p w14:paraId="4D386F04" w14:textId="77777777" w:rsidR="004E3D3A" w:rsidRPr="006B5D6D" w:rsidRDefault="004E3D3A" w:rsidP="004E3D3A">
      <w:pPr>
        <w:pStyle w:val="ListParagraph"/>
        <w:ind w:left="426"/>
        <w:rPr>
          <w:rFonts w:asciiTheme="minorHAnsi" w:hAnsiTheme="minorHAnsi" w:cstheme="minorHAnsi"/>
          <w:lang w:val="es-ES"/>
        </w:rPr>
      </w:pPr>
    </w:p>
    <w:p w14:paraId="0907CAA4" w14:textId="77777777" w:rsidR="004E3D3A" w:rsidRPr="006B5D6D" w:rsidRDefault="004E3D3A" w:rsidP="004E3D3A">
      <w:pPr>
        <w:ind w:left="0" w:firstLine="0"/>
        <w:rPr>
          <w:lang w:val="es-ES"/>
        </w:rPr>
      </w:pPr>
    </w:p>
    <w:p w14:paraId="783C981D" w14:textId="54E79402" w:rsidR="006B5D6D" w:rsidRPr="006B5D6D" w:rsidRDefault="006B5D6D">
      <w:pPr>
        <w:rPr>
          <w:rFonts w:asciiTheme="minorHAnsi" w:hAnsiTheme="minorHAnsi" w:cstheme="minorHAnsi"/>
          <w:lang w:val="es-ES"/>
        </w:rPr>
      </w:pPr>
      <w:r w:rsidRPr="006B5D6D">
        <w:rPr>
          <w:rFonts w:asciiTheme="minorHAnsi" w:hAnsiTheme="minorHAnsi" w:cstheme="minorHAnsi"/>
          <w:lang w:val="es-ES"/>
        </w:rPr>
        <w:br w:type="page"/>
      </w:r>
    </w:p>
    <w:p w14:paraId="2B3346AF" w14:textId="77777777" w:rsidR="006B5D6D" w:rsidRPr="006B5D6D" w:rsidRDefault="006B5D6D" w:rsidP="006B5D6D">
      <w:pPr>
        <w:ind w:left="0" w:firstLine="0"/>
        <w:rPr>
          <w:rFonts w:asciiTheme="minorHAnsi" w:eastAsiaTheme="minorHAnsi" w:hAnsiTheme="minorHAnsi" w:cstheme="minorHAnsi"/>
          <w:b/>
          <w:bCs/>
          <w:sz w:val="24"/>
          <w:szCs w:val="24"/>
          <w:lang w:val="es-ES"/>
        </w:rPr>
      </w:pPr>
      <w:r w:rsidRPr="006B5D6D">
        <w:rPr>
          <w:rFonts w:asciiTheme="minorHAnsi" w:hAnsiTheme="minorHAnsi"/>
          <w:b/>
          <w:bCs/>
          <w:sz w:val="24"/>
          <w:szCs w:val="24"/>
          <w:lang w:val="es-ES"/>
        </w:rPr>
        <w:lastRenderedPageBreak/>
        <w:t>Anexo 3</w:t>
      </w:r>
    </w:p>
    <w:p w14:paraId="692B6C5B" w14:textId="77777777" w:rsidR="006B5D6D" w:rsidRPr="006B5D6D" w:rsidRDefault="006B5D6D" w:rsidP="006B5D6D">
      <w:pPr>
        <w:ind w:left="0" w:firstLine="0"/>
        <w:rPr>
          <w:rFonts w:asciiTheme="minorHAnsi" w:hAnsiTheme="minorHAnsi" w:cstheme="minorHAnsi"/>
          <w:b/>
          <w:i/>
          <w:sz w:val="24"/>
          <w:szCs w:val="24"/>
          <w:lang w:val="es-ES"/>
        </w:rPr>
      </w:pPr>
      <w:r w:rsidRPr="006B5D6D">
        <w:rPr>
          <w:rFonts w:asciiTheme="minorHAnsi" w:hAnsiTheme="minorHAnsi"/>
          <w:b/>
          <w:bCs/>
          <w:sz w:val="24"/>
          <w:szCs w:val="24"/>
          <w:lang w:val="es-ES"/>
        </w:rPr>
        <w:t xml:space="preserve">Formato de presentación de informes de las iniciativas regionales de </w:t>
      </w:r>
      <w:proofErr w:type="spellStart"/>
      <w:r w:rsidRPr="006B5D6D">
        <w:rPr>
          <w:rFonts w:asciiTheme="minorHAnsi" w:hAnsiTheme="minorHAnsi"/>
          <w:b/>
          <w:bCs/>
          <w:sz w:val="24"/>
          <w:szCs w:val="24"/>
          <w:lang w:val="es-ES"/>
        </w:rPr>
        <w:t>Ramsar</w:t>
      </w:r>
      <w:proofErr w:type="spellEnd"/>
    </w:p>
    <w:p w14:paraId="41E8D585" w14:textId="77777777" w:rsidR="006B5D6D" w:rsidRPr="006B5D6D" w:rsidRDefault="006B5D6D" w:rsidP="006B5D6D">
      <w:pPr>
        <w:ind w:left="0" w:firstLine="0"/>
        <w:rPr>
          <w:b/>
          <w:lang w:val="es-ES"/>
        </w:rPr>
      </w:pPr>
    </w:p>
    <w:p w14:paraId="1C542FD4" w14:textId="77777777" w:rsidR="006B5D6D" w:rsidRPr="006B5D6D" w:rsidRDefault="006B5D6D" w:rsidP="006B5D6D">
      <w:pPr>
        <w:ind w:left="0" w:firstLine="0"/>
        <w:jc w:val="center"/>
        <w:rPr>
          <w:b/>
          <w:i/>
          <w:lang w:val="es-ES"/>
        </w:rPr>
      </w:pPr>
    </w:p>
    <w:p w14:paraId="64BB89B1" w14:textId="77777777" w:rsidR="006B5D6D" w:rsidRPr="006B5D6D" w:rsidRDefault="006B5D6D" w:rsidP="006B5D6D">
      <w:pPr>
        <w:ind w:left="0" w:firstLine="0"/>
        <w:jc w:val="center"/>
        <w:rPr>
          <w:b/>
          <w:lang w:val="es-ES"/>
        </w:rPr>
      </w:pPr>
    </w:p>
    <w:p w14:paraId="099E358E" w14:textId="77777777" w:rsidR="006B5D6D" w:rsidRPr="006B5D6D" w:rsidRDefault="006B5D6D" w:rsidP="006B5D6D">
      <w:pPr>
        <w:jc w:val="center"/>
        <w:rPr>
          <w:rFonts w:asciiTheme="minorHAnsi" w:hAnsiTheme="minorHAnsi" w:cstheme="minorHAnsi"/>
          <w:b/>
          <w:sz w:val="24"/>
          <w:szCs w:val="24"/>
          <w:lang w:val="es-ES"/>
        </w:rPr>
      </w:pPr>
      <w:r w:rsidRPr="006B5D6D">
        <w:rPr>
          <w:rFonts w:asciiTheme="minorHAnsi" w:hAnsiTheme="minorHAnsi"/>
          <w:b/>
          <w:sz w:val="24"/>
          <w:szCs w:val="24"/>
          <w:lang w:val="es-ES"/>
        </w:rPr>
        <w:t xml:space="preserve">Modelo: Informe anual y plan de trabajo </w:t>
      </w:r>
    </w:p>
    <w:p w14:paraId="15792B6E" w14:textId="77777777" w:rsidR="006B5D6D" w:rsidRPr="006B5D6D" w:rsidRDefault="006B5D6D" w:rsidP="006B5D6D">
      <w:pPr>
        <w:ind w:firstLine="0"/>
        <w:jc w:val="center"/>
        <w:rPr>
          <w:rFonts w:asciiTheme="minorHAnsi" w:hAnsiTheme="minorHAnsi" w:cstheme="minorHAnsi"/>
          <w:b/>
          <w:lang w:val="es-ES"/>
        </w:rPr>
      </w:pPr>
    </w:p>
    <w:p w14:paraId="6483E031" w14:textId="77777777" w:rsidR="006B5D6D" w:rsidRPr="006B5D6D" w:rsidRDefault="006B5D6D" w:rsidP="006B5D6D">
      <w:pPr>
        <w:ind w:firstLine="0"/>
        <w:jc w:val="center"/>
        <w:rPr>
          <w:rFonts w:asciiTheme="minorHAnsi" w:hAnsiTheme="minorHAnsi" w:cstheme="minorHAnsi"/>
          <w:b/>
          <w:lang w:val="es-ES"/>
        </w:rPr>
      </w:pPr>
      <w:r w:rsidRPr="006B5D6D">
        <w:rPr>
          <w:rFonts w:asciiTheme="minorHAnsi" w:hAnsiTheme="minorHAnsi"/>
          <w:b/>
          <w:lang w:val="es-ES"/>
        </w:rPr>
        <w:t>(Se ruega no modificar el formato)</w:t>
      </w:r>
    </w:p>
    <w:p w14:paraId="323CB1B6" w14:textId="77777777" w:rsidR="006B5D6D" w:rsidRPr="006B5D6D" w:rsidRDefault="006B5D6D" w:rsidP="006B5D6D">
      <w:pPr>
        <w:ind w:firstLine="0"/>
        <w:jc w:val="center"/>
        <w:rPr>
          <w:rFonts w:asciiTheme="minorHAnsi" w:hAnsiTheme="minorHAnsi" w:cstheme="minorHAnsi"/>
          <w:b/>
          <w:color w:val="FFFFFF" w:themeColor="background1"/>
          <w:lang w:val="es-ES"/>
        </w:rPr>
      </w:pPr>
    </w:p>
    <w:p w14:paraId="5D7A5AE6" w14:textId="77777777" w:rsidR="006B5D6D" w:rsidRPr="006B5D6D" w:rsidRDefault="006B5D6D" w:rsidP="006B5D6D">
      <w:pPr>
        <w:shd w:val="clear" w:color="auto" w:fill="606060"/>
        <w:ind w:firstLine="0"/>
        <w:jc w:val="center"/>
        <w:rPr>
          <w:rFonts w:asciiTheme="minorHAnsi" w:hAnsiTheme="minorHAnsi" w:cstheme="minorHAnsi"/>
          <w:b/>
          <w:color w:val="FFFFFF" w:themeColor="background1"/>
          <w:lang w:val="es-ES"/>
        </w:rPr>
      </w:pPr>
      <w:r w:rsidRPr="006B5D6D">
        <w:rPr>
          <w:rFonts w:asciiTheme="minorHAnsi" w:hAnsiTheme="minorHAnsi"/>
          <w:b/>
          <w:color w:val="FFFFFF" w:themeColor="background1"/>
          <w:lang w:val="es-ES"/>
        </w:rPr>
        <w:t>Informe anual del año XXXX y plan de trabajo para el año XXXX</w:t>
      </w:r>
    </w:p>
    <w:p w14:paraId="39FE03D8" w14:textId="77777777" w:rsidR="006B5D6D" w:rsidRPr="006B5D6D" w:rsidRDefault="006B5D6D" w:rsidP="006B5D6D">
      <w:pPr>
        <w:shd w:val="clear" w:color="auto" w:fill="606060"/>
        <w:ind w:firstLine="0"/>
        <w:jc w:val="center"/>
        <w:rPr>
          <w:rFonts w:asciiTheme="minorHAnsi" w:hAnsiTheme="minorHAnsi" w:cstheme="minorHAnsi"/>
          <w:color w:val="FFFFFF" w:themeColor="background1"/>
          <w:lang w:val="es-ES"/>
        </w:rPr>
      </w:pPr>
      <w:r w:rsidRPr="006B5D6D">
        <w:rPr>
          <w:rFonts w:asciiTheme="minorHAnsi" w:hAnsiTheme="minorHAnsi"/>
          <w:color w:val="FFFFFF" w:themeColor="background1"/>
          <w:lang w:val="es-ES"/>
        </w:rPr>
        <w:t>(máximo 6 páginas)</w:t>
      </w:r>
    </w:p>
    <w:p w14:paraId="60E64A96" w14:textId="77777777" w:rsidR="006B5D6D" w:rsidRPr="006B5D6D" w:rsidRDefault="006B5D6D" w:rsidP="006B5D6D">
      <w:pPr>
        <w:shd w:val="clear" w:color="auto" w:fill="606060"/>
        <w:ind w:firstLine="0"/>
        <w:jc w:val="center"/>
        <w:rPr>
          <w:rFonts w:asciiTheme="minorHAnsi" w:hAnsiTheme="minorHAnsi" w:cstheme="minorHAnsi"/>
          <w:b/>
          <w:color w:val="FFFFFF" w:themeColor="background1"/>
          <w:lang w:val="es-ES"/>
        </w:rPr>
      </w:pPr>
      <w:r w:rsidRPr="006B5D6D">
        <w:rPr>
          <w:rFonts w:asciiTheme="minorHAnsi" w:hAnsiTheme="minorHAnsi"/>
          <w:color w:val="FFFFFF" w:themeColor="background1"/>
          <w:lang w:val="es-ES"/>
        </w:rPr>
        <w:t>Fecha límite de presentación: XX XXXX</w:t>
      </w:r>
    </w:p>
    <w:p w14:paraId="7DC84384" w14:textId="77777777" w:rsidR="006B5D6D" w:rsidRPr="006B5D6D" w:rsidRDefault="006B5D6D" w:rsidP="006B5D6D">
      <w:pPr>
        <w:ind w:firstLine="0"/>
        <w:jc w:val="center"/>
        <w:rPr>
          <w:rFonts w:asciiTheme="minorHAnsi" w:hAnsiTheme="minorHAnsi" w:cstheme="minorHAnsi"/>
          <w:lang w:val="es-ES"/>
        </w:rPr>
      </w:pPr>
      <w:r w:rsidRPr="006B5D6D">
        <w:rPr>
          <w:rFonts w:asciiTheme="minorHAnsi" w:hAnsiTheme="minorHAnsi"/>
          <w:lang w:val="es-ES"/>
        </w:rPr>
        <w:t>NOTA: Para completar este modelo, sírvase consultar la explicación adjunta</w:t>
      </w:r>
    </w:p>
    <w:p w14:paraId="06D315CB" w14:textId="77777777" w:rsidR="006B5D6D" w:rsidRPr="006B5D6D" w:rsidRDefault="006B5D6D" w:rsidP="006B5D6D">
      <w:pPr>
        <w:ind w:firstLine="0"/>
        <w:rPr>
          <w:rFonts w:asciiTheme="minorHAnsi" w:hAnsiTheme="minorHAnsi" w:cstheme="minorHAnsi"/>
          <w:lang w:val="es-ES"/>
        </w:rPr>
      </w:pPr>
    </w:p>
    <w:p w14:paraId="6AF7C384" w14:textId="77777777" w:rsidR="006B5D6D" w:rsidRPr="006B5D6D" w:rsidRDefault="006B5D6D" w:rsidP="006B5D6D">
      <w:pPr>
        <w:rPr>
          <w:rFonts w:asciiTheme="minorHAnsi" w:hAnsiTheme="minorHAnsi" w:cstheme="minorHAnsi"/>
          <w:b/>
          <w:lang w:val="es-ES"/>
        </w:rPr>
      </w:pPr>
      <w:r w:rsidRPr="006B5D6D">
        <w:rPr>
          <w:rFonts w:asciiTheme="minorHAnsi" w:hAnsiTheme="minorHAnsi"/>
          <w:b/>
          <w:lang w:val="es-ES"/>
        </w:rPr>
        <w:t>1.</w:t>
      </w:r>
      <w:r w:rsidRPr="006B5D6D">
        <w:rPr>
          <w:rFonts w:asciiTheme="minorHAnsi" w:hAnsiTheme="minorHAnsi"/>
          <w:b/>
          <w:lang w:val="es-ES"/>
        </w:rPr>
        <w:tab/>
        <w:t>Información general</w:t>
      </w:r>
    </w:p>
    <w:p w14:paraId="3E1496B0" w14:textId="77777777" w:rsidR="006B5D6D" w:rsidRPr="006B5D6D" w:rsidRDefault="006B5D6D" w:rsidP="006B5D6D">
      <w:pPr>
        <w:pStyle w:val="ListParagraph"/>
        <w:ind w:firstLine="0"/>
        <w:rPr>
          <w:rFonts w:asciiTheme="minorHAnsi" w:hAnsiTheme="minorHAnsi" w:cstheme="minorHAnsi"/>
          <w:lang w:val="es-ES"/>
        </w:rPr>
      </w:pPr>
    </w:p>
    <w:p w14:paraId="36E5C1F8" w14:textId="77777777" w:rsidR="006B5D6D" w:rsidRPr="006B5D6D" w:rsidRDefault="006B5D6D" w:rsidP="006B5D6D">
      <w:pPr>
        <w:ind w:left="850" w:hanging="424"/>
        <w:rPr>
          <w:rFonts w:asciiTheme="minorHAnsi" w:hAnsiTheme="minorHAnsi" w:cstheme="minorHAnsi"/>
          <w:lang w:val="es-ES"/>
        </w:rPr>
      </w:pPr>
      <w:r w:rsidRPr="006B5D6D">
        <w:rPr>
          <w:rFonts w:asciiTheme="minorHAnsi" w:hAnsiTheme="minorHAnsi"/>
          <w:lang w:val="es-ES"/>
        </w:rPr>
        <w:t>a.</w:t>
      </w:r>
      <w:r w:rsidRPr="006B5D6D">
        <w:rPr>
          <w:rFonts w:asciiTheme="minorHAnsi" w:hAnsiTheme="minorHAnsi"/>
          <w:lang w:val="es-ES"/>
        </w:rPr>
        <w:tab/>
        <w:t xml:space="preserve">Nombre de la iniciativa regional de </w:t>
      </w:r>
      <w:proofErr w:type="spellStart"/>
      <w:r w:rsidRPr="006B5D6D">
        <w:rPr>
          <w:rFonts w:asciiTheme="minorHAnsi" w:hAnsiTheme="minorHAnsi"/>
          <w:lang w:val="es-ES"/>
        </w:rPr>
        <w:t>Ramsar</w:t>
      </w:r>
      <w:proofErr w:type="spellEnd"/>
      <w:r w:rsidRPr="006B5D6D">
        <w:rPr>
          <w:rFonts w:asciiTheme="minorHAnsi" w:hAnsiTheme="minorHAnsi"/>
          <w:lang w:val="es-ES"/>
        </w:rPr>
        <w:t xml:space="preserve"> (IRR):  </w:t>
      </w:r>
    </w:p>
    <w:p w14:paraId="274F0D61" w14:textId="77777777" w:rsidR="006B5D6D" w:rsidRPr="006B5D6D" w:rsidRDefault="006B5D6D" w:rsidP="006B5D6D">
      <w:pPr>
        <w:ind w:left="850" w:hanging="424"/>
        <w:rPr>
          <w:rFonts w:asciiTheme="minorHAnsi" w:hAnsiTheme="minorHAnsi" w:cstheme="minorHAnsi"/>
          <w:lang w:val="es-ES"/>
        </w:rPr>
      </w:pPr>
    </w:p>
    <w:p w14:paraId="1EC10441" w14:textId="77777777" w:rsidR="006B5D6D" w:rsidRPr="006B5D6D" w:rsidRDefault="006B5D6D" w:rsidP="006B5D6D">
      <w:pPr>
        <w:ind w:left="850" w:hanging="424"/>
        <w:rPr>
          <w:rFonts w:asciiTheme="minorHAnsi" w:hAnsiTheme="minorHAnsi" w:cstheme="minorHAnsi"/>
          <w:lang w:val="es-ES"/>
        </w:rPr>
      </w:pPr>
      <w:r w:rsidRPr="006B5D6D">
        <w:rPr>
          <w:rFonts w:asciiTheme="minorHAnsi" w:hAnsiTheme="minorHAnsi"/>
          <w:lang w:val="es-ES"/>
        </w:rPr>
        <w:t>b.</w:t>
      </w:r>
      <w:r w:rsidRPr="006B5D6D">
        <w:rPr>
          <w:rFonts w:asciiTheme="minorHAnsi" w:hAnsiTheme="minorHAnsi"/>
          <w:lang w:val="es-ES"/>
        </w:rPr>
        <w:tab/>
        <w:t xml:space="preserve">¿Se han actualizado el mandato o los documentos equivalentes? Sí / No </w:t>
      </w:r>
    </w:p>
    <w:p w14:paraId="6DCCE610" w14:textId="77777777" w:rsidR="006B5D6D" w:rsidRPr="006B5D6D" w:rsidRDefault="006B5D6D" w:rsidP="006B5D6D">
      <w:pPr>
        <w:ind w:left="850" w:hanging="424"/>
        <w:rPr>
          <w:rFonts w:asciiTheme="minorHAnsi" w:hAnsiTheme="minorHAnsi" w:cstheme="minorHAnsi"/>
          <w:lang w:val="es-ES"/>
        </w:rPr>
      </w:pPr>
      <w:r w:rsidRPr="006B5D6D">
        <w:rPr>
          <w:rFonts w:asciiTheme="minorHAnsi" w:hAnsiTheme="minorHAnsi"/>
          <w:lang w:val="es-ES"/>
        </w:rPr>
        <w:t>(En caso afirmativo, sírvase proporcionar el enlace web a la versión en PDF del documento o los documentos actualizados).</w:t>
      </w:r>
    </w:p>
    <w:p w14:paraId="68A2D358" w14:textId="77777777" w:rsidR="006B5D6D" w:rsidRPr="006B5D6D" w:rsidRDefault="006B5D6D" w:rsidP="006B5D6D">
      <w:pPr>
        <w:ind w:left="0" w:firstLine="0"/>
        <w:rPr>
          <w:rFonts w:asciiTheme="minorHAnsi" w:hAnsiTheme="minorHAnsi" w:cstheme="minorHAnsi"/>
          <w:lang w:val="es-ES"/>
        </w:rPr>
      </w:pPr>
    </w:p>
    <w:p w14:paraId="4992C796" w14:textId="77777777" w:rsidR="006B5D6D" w:rsidRPr="006B5D6D" w:rsidRDefault="006B5D6D" w:rsidP="006B5D6D">
      <w:pPr>
        <w:pStyle w:val="Default"/>
        <w:ind w:left="426"/>
        <w:rPr>
          <w:rFonts w:asciiTheme="minorHAnsi" w:hAnsiTheme="minorHAnsi" w:cstheme="minorHAnsi"/>
          <w:color w:val="auto"/>
          <w:sz w:val="22"/>
          <w:szCs w:val="22"/>
          <w:lang w:val="es-ES"/>
        </w:rPr>
      </w:pPr>
      <w:r w:rsidRPr="006B5D6D">
        <w:rPr>
          <w:rFonts w:asciiTheme="minorHAnsi" w:hAnsiTheme="minorHAnsi"/>
          <w:color w:val="auto"/>
          <w:sz w:val="22"/>
          <w:szCs w:val="22"/>
          <w:lang w:val="es-ES"/>
        </w:rPr>
        <w:t xml:space="preserve">NOTA: De conformidad con el </w:t>
      </w:r>
      <w:hyperlink r:id="rId11" w:history="1">
        <w:r w:rsidRPr="006B5D6D">
          <w:rPr>
            <w:rStyle w:val="Hyperlink"/>
            <w:rFonts w:asciiTheme="minorHAnsi" w:hAnsiTheme="minorHAnsi"/>
            <w:sz w:val="22"/>
            <w:szCs w:val="22"/>
            <w:lang w:val="es-ES"/>
          </w:rPr>
          <w:t>párrafo 8 de la Resolución XIII.9</w:t>
        </w:r>
      </w:hyperlink>
      <w:r w:rsidRPr="006B5D6D">
        <w:rPr>
          <w:rFonts w:asciiTheme="minorHAnsi" w:hAnsiTheme="minorHAnsi"/>
          <w:color w:val="auto"/>
          <w:sz w:val="22"/>
          <w:szCs w:val="22"/>
          <w:lang w:val="es-ES"/>
        </w:rPr>
        <w:t xml:space="preserve">, se deben elaborar mandatos o documentos equivalentes, que deben comprender el reglamento, la estructura, la forma de gobernanza y la integración, incluida la situación de participación de la Secretaría de la Convención de </w:t>
      </w:r>
      <w:proofErr w:type="spellStart"/>
      <w:r w:rsidRPr="006B5D6D">
        <w:rPr>
          <w:rFonts w:asciiTheme="minorHAnsi" w:hAnsiTheme="minorHAnsi"/>
          <w:color w:val="auto"/>
          <w:sz w:val="22"/>
          <w:szCs w:val="22"/>
          <w:lang w:val="es-ES"/>
        </w:rPr>
        <w:t>Ramsar</w:t>
      </w:r>
      <w:proofErr w:type="spellEnd"/>
      <w:r w:rsidRPr="006B5D6D">
        <w:rPr>
          <w:rFonts w:asciiTheme="minorHAnsi" w:hAnsiTheme="minorHAnsi"/>
          <w:color w:val="auto"/>
          <w:sz w:val="22"/>
          <w:szCs w:val="22"/>
          <w:lang w:val="es-ES"/>
        </w:rPr>
        <w:t xml:space="preserve"> en la IRR, y ser congruentes con las resoluciones y recomendaciones de la Conferencia de las Partes Contratantes.</w:t>
      </w:r>
    </w:p>
    <w:p w14:paraId="1EFF9F8F" w14:textId="77777777" w:rsidR="006B5D6D" w:rsidRPr="006B5D6D" w:rsidRDefault="006B5D6D" w:rsidP="006B5D6D">
      <w:pPr>
        <w:ind w:left="0" w:firstLine="0"/>
        <w:rPr>
          <w:rFonts w:asciiTheme="minorHAnsi" w:hAnsiTheme="minorHAnsi" w:cstheme="minorHAnsi"/>
          <w:lang w:val="es-ES"/>
        </w:rPr>
      </w:pPr>
    </w:p>
    <w:p w14:paraId="4F98F12A" w14:textId="77777777" w:rsidR="006B5D6D" w:rsidRPr="006B5D6D" w:rsidRDefault="006B5D6D" w:rsidP="006B5D6D">
      <w:pPr>
        <w:ind w:left="850" w:hanging="424"/>
        <w:rPr>
          <w:rFonts w:asciiTheme="minorHAnsi" w:hAnsiTheme="minorHAnsi" w:cstheme="minorHAnsi"/>
          <w:lang w:val="es-ES"/>
        </w:rPr>
      </w:pPr>
      <w:r w:rsidRPr="006B5D6D">
        <w:rPr>
          <w:rFonts w:asciiTheme="minorHAnsi" w:hAnsiTheme="minorHAnsi"/>
          <w:lang w:val="es-ES"/>
        </w:rPr>
        <w:t>c.</w:t>
      </w:r>
      <w:r w:rsidRPr="006B5D6D">
        <w:rPr>
          <w:rFonts w:asciiTheme="minorHAnsi" w:hAnsiTheme="minorHAnsi"/>
          <w:lang w:val="es-ES"/>
        </w:rPr>
        <w:tab/>
        <w:t xml:space="preserve">¿Reúne los requisitos la IRR para recibir financiación de la Secretaría de la Convención sobre los Humedales con cargo al presupuesto básico? </w:t>
      </w:r>
    </w:p>
    <w:p w14:paraId="3968A549" w14:textId="77777777" w:rsidR="006B5D6D" w:rsidRPr="006B5D6D" w:rsidRDefault="006B5D6D" w:rsidP="006B5D6D">
      <w:pPr>
        <w:ind w:left="850" w:hanging="424"/>
        <w:rPr>
          <w:rFonts w:asciiTheme="minorHAnsi" w:hAnsiTheme="minorHAnsi" w:cstheme="minorHAnsi"/>
          <w:lang w:val="es-ES"/>
        </w:rPr>
      </w:pPr>
      <w:r w:rsidRPr="006B5D6D">
        <w:rPr>
          <w:rFonts w:asciiTheme="minorHAnsi" w:hAnsiTheme="minorHAnsi"/>
          <w:lang w:val="es-ES"/>
        </w:rPr>
        <w:t>Sí / No</w:t>
      </w:r>
    </w:p>
    <w:p w14:paraId="7E99B0DD" w14:textId="77777777" w:rsidR="006B5D6D" w:rsidRPr="006B5D6D" w:rsidRDefault="006B5D6D" w:rsidP="006B5D6D">
      <w:pPr>
        <w:pStyle w:val="ListParagraph"/>
        <w:ind w:left="426" w:firstLine="0"/>
        <w:rPr>
          <w:rFonts w:asciiTheme="minorHAnsi" w:hAnsiTheme="minorHAnsi" w:cstheme="minorHAnsi"/>
          <w:lang w:val="es-ES"/>
        </w:rPr>
      </w:pPr>
    </w:p>
    <w:p w14:paraId="69231C32" w14:textId="77777777" w:rsidR="006B5D6D" w:rsidRPr="006B5D6D" w:rsidRDefault="006B5D6D" w:rsidP="006B5D6D">
      <w:pPr>
        <w:rPr>
          <w:rFonts w:asciiTheme="minorHAnsi" w:hAnsiTheme="minorHAnsi" w:cstheme="minorHAnsi"/>
          <w:b/>
          <w:lang w:val="es-ES"/>
        </w:rPr>
      </w:pPr>
      <w:r w:rsidRPr="006B5D6D">
        <w:rPr>
          <w:lang w:val="es-ES"/>
        </w:rPr>
        <w:br w:type="page"/>
      </w:r>
    </w:p>
    <w:p w14:paraId="02FDAB92" w14:textId="77777777" w:rsidR="006B5D6D" w:rsidRPr="006B5D6D" w:rsidRDefault="006B5D6D" w:rsidP="006B5D6D">
      <w:pPr>
        <w:rPr>
          <w:rFonts w:asciiTheme="minorHAnsi" w:hAnsiTheme="minorHAnsi" w:cstheme="minorHAnsi"/>
          <w:b/>
          <w:lang w:val="es-ES"/>
        </w:rPr>
      </w:pPr>
      <w:r w:rsidRPr="006B5D6D">
        <w:rPr>
          <w:rFonts w:asciiTheme="minorHAnsi" w:hAnsiTheme="minorHAnsi"/>
          <w:b/>
          <w:lang w:val="es-ES"/>
        </w:rPr>
        <w:lastRenderedPageBreak/>
        <w:t>2.</w:t>
      </w:r>
      <w:r w:rsidRPr="006B5D6D">
        <w:rPr>
          <w:rFonts w:asciiTheme="minorHAnsi" w:hAnsiTheme="minorHAnsi"/>
          <w:b/>
          <w:lang w:val="es-ES"/>
        </w:rPr>
        <w:tab/>
        <w:t>Labor y actividades emprendidas durante el año XXXX</w:t>
      </w:r>
    </w:p>
    <w:p w14:paraId="58ABA7C0" w14:textId="77777777" w:rsidR="006B5D6D" w:rsidRPr="006B5D6D" w:rsidRDefault="006B5D6D" w:rsidP="006B5D6D">
      <w:pPr>
        <w:pStyle w:val="ListParagraph"/>
        <w:ind w:left="0" w:firstLine="0"/>
        <w:rPr>
          <w:rFonts w:asciiTheme="minorHAnsi" w:hAnsiTheme="minorHAnsi" w:cstheme="minorHAnsi"/>
          <w:lang w:val="es-ES"/>
        </w:rPr>
      </w:pPr>
    </w:p>
    <w:p w14:paraId="4C4F54EE" w14:textId="77777777" w:rsidR="006B5D6D" w:rsidRPr="006B5D6D" w:rsidRDefault="006B5D6D" w:rsidP="006B5D6D">
      <w:pPr>
        <w:pStyle w:val="Default"/>
        <w:rPr>
          <w:color w:val="auto"/>
          <w:sz w:val="22"/>
          <w:szCs w:val="22"/>
          <w:lang w:val="es-ES"/>
        </w:rPr>
      </w:pPr>
      <w:r w:rsidRPr="006B5D6D">
        <w:rPr>
          <w:lang w:val="es-ES"/>
        </w:rPr>
        <w:t xml:space="preserve">Sírvase proporcionar un resumen de la labor emprendida enumerando en el cuadro que figura a continuación las actividades de la Iniciativa, los resultados alcanzados, los indicadores verificables, las fuentes de información para verificar los logros, así como los Objetivos pertinentes del Plan Estratégico de </w:t>
      </w:r>
      <w:proofErr w:type="spellStart"/>
      <w:r w:rsidRPr="006B5D6D">
        <w:rPr>
          <w:lang w:val="es-ES"/>
        </w:rPr>
        <w:t>Ramsar</w:t>
      </w:r>
      <w:proofErr w:type="spellEnd"/>
      <w:r w:rsidRPr="006B5D6D">
        <w:rPr>
          <w:lang w:val="es-ES"/>
        </w:rPr>
        <w:t xml:space="preserve"> a fin de analizar las tareas en relación con la aplicación de la Convención</w:t>
      </w:r>
      <w:r w:rsidRPr="006B5D6D">
        <w:rPr>
          <w:rFonts w:asciiTheme="minorHAnsi" w:hAnsiTheme="minorHAnsi"/>
          <w:color w:val="auto"/>
          <w:sz w:val="22"/>
          <w:szCs w:val="22"/>
          <w:lang w:val="es-ES"/>
        </w:rPr>
        <w:t xml:space="preserve"> (</w:t>
      </w:r>
      <w:hyperlink r:id="rId12" w:history="1">
        <w:r w:rsidRPr="006B5D6D">
          <w:rPr>
            <w:rStyle w:val="Hyperlink"/>
            <w:rFonts w:asciiTheme="minorHAnsi" w:hAnsiTheme="minorHAnsi"/>
            <w:sz w:val="22"/>
            <w:szCs w:val="22"/>
            <w:lang w:val="es-ES"/>
          </w:rPr>
          <w:t>párrafo 8 e) de la Resolución XIII.9</w:t>
        </w:r>
      </w:hyperlink>
      <w:r w:rsidRPr="006B5D6D">
        <w:rPr>
          <w:rFonts w:asciiTheme="minorHAnsi" w:hAnsiTheme="minorHAnsi"/>
          <w:color w:val="auto"/>
          <w:sz w:val="22"/>
          <w:szCs w:val="22"/>
          <w:lang w:val="es-ES"/>
        </w:rPr>
        <w:t xml:space="preserve">). </w:t>
      </w:r>
    </w:p>
    <w:p w14:paraId="1A7A19B0" w14:textId="77777777" w:rsidR="006B5D6D" w:rsidRPr="006B5D6D" w:rsidRDefault="006B5D6D" w:rsidP="006B5D6D">
      <w:pPr>
        <w:ind w:left="0" w:firstLine="0"/>
        <w:rPr>
          <w:rFonts w:asciiTheme="minorHAnsi" w:hAnsiTheme="minorHAnsi" w:cstheme="minorHAnsi"/>
          <w:lang w:val="es-ES"/>
        </w:rPr>
      </w:pPr>
    </w:p>
    <w:p w14:paraId="593825A4" w14:textId="77777777" w:rsidR="006B5D6D" w:rsidRPr="006B5D6D" w:rsidRDefault="006B5D6D" w:rsidP="006B5D6D">
      <w:pPr>
        <w:ind w:left="0" w:firstLine="0"/>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418"/>
        <w:gridCol w:w="1559"/>
        <w:gridCol w:w="1701"/>
      </w:tblGrid>
      <w:tr w:rsidR="006B5D6D" w:rsidRPr="002733D6" w14:paraId="49E26892" w14:textId="77777777" w:rsidTr="00DE6201">
        <w:trPr>
          <w:trHeight w:val="1101"/>
        </w:trPr>
        <w:tc>
          <w:tcPr>
            <w:tcW w:w="1559" w:type="dxa"/>
            <w:shd w:val="clear" w:color="auto" w:fill="auto"/>
            <w:vAlign w:val="center"/>
          </w:tcPr>
          <w:p w14:paraId="5A08E0F7"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Objetivos</w:t>
            </w:r>
          </w:p>
        </w:tc>
        <w:tc>
          <w:tcPr>
            <w:tcW w:w="1559" w:type="dxa"/>
            <w:shd w:val="clear" w:color="auto" w:fill="auto"/>
            <w:vAlign w:val="center"/>
          </w:tcPr>
          <w:p w14:paraId="21AB3C26"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Actividades</w:t>
            </w:r>
          </w:p>
        </w:tc>
        <w:tc>
          <w:tcPr>
            <w:tcW w:w="1560" w:type="dxa"/>
            <w:shd w:val="clear" w:color="auto" w:fill="auto"/>
            <w:vAlign w:val="center"/>
          </w:tcPr>
          <w:p w14:paraId="412F3E2B"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Resultados/</w:t>
            </w:r>
          </w:p>
          <w:p w14:paraId="4C70D295"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realizaciones</w:t>
            </w:r>
          </w:p>
        </w:tc>
        <w:tc>
          <w:tcPr>
            <w:tcW w:w="1418" w:type="dxa"/>
            <w:shd w:val="clear" w:color="auto" w:fill="auto"/>
            <w:vAlign w:val="center"/>
          </w:tcPr>
          <w:p w14:paraId="1F4B8B9A"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Indicadores verificables</w:t>
            </w:r>
          </w:p>
        </w:tc>
        <w:tc>
          <w:tcPr>
            <w:tcW w:w="1559" w:type="dxa"/>
            <w:shd w:val="clear" w:color="auto" w:fill="auto"/>
            <w:vAlign w:val="center"/>
          </w:tcPr>
          <w:p w14:paraId="303754E2"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Medios de verificación / fuente de información</w:t>
            </w:r>
          </w:p>
        </w:tc>
        <w:tc>
          <w:tcPr>
            <w:tcW w:w="1701" w:type="dxa"/>
            <w:shd w:val="clear" w:color="auto" w:fill="auto"/>
            <w:vAlign w:val="center"/>
          </w:tcPr>
          <w:p w14:paraId="55C035F2" w14:textId="77777777" w:rsidR="006B5D6D" w:rsidRPr="006B5D6D" w:rsidRDefault="006B5D6D" w:rsidP="00DE6201">
            <w:pPr>
              <w:keepNext/>
              <w:ind w:left="0" w:firstLine="0"/>
              <w:jc w:val="center"/>
              <w:rPr>
                <w:rFonts w:asciiTheme="minorHAnsi" w:hAnsiTheme="minorHAnsi" w:cstheme="minorHAnsi"/>
                <w:b/>
                <w:sz w:val="20"/>
                <w:szCs w:val="20"/>
                <w:lang w:val="es-ES"/>
              </w:rPr>
            </w:pPr>
            <w:r w:rsidRPr="006B5D6D">
              <w:rPr>
                <w:rFonts w:asciiTheme="minorHAnsi" w:hAnsiTheme="minorHAnsi"/>
                <w:b/>
                <w:sz w:val="20"/>
                <w:szCs w:val="20"/>
                <w:lang w:val="es-ES"/>
              </w:rPr>
              <w:t xml:space="preserve">Objetivos correspondientes del Plan Estratégico de </w:t>
            </w:r>
            <w:proofErr w:type="spellStart"/>
            <w:r w:rsidRPr="006B5D6D">
              <w:rPr>
                <w:rFonts w:asciiTheme="minorHAnsi" w:hAnsiTheme="minorHAnsi"/>
                <w:b/>
                <w:sz w:val="20"/>
                <w:szCs w:val="20"/>
                <w:lang w:val="es-ES"/>
              </w:rPr>
              <w:t>Ramsar</w:t>
            </w:r>
            <w:proofErr w:type="spellEnd"/>
          </w:p>
        </w:tc>
      </w:tr>
      <w:tr w:rsidR="006B5D6D" w:rsidRPr="006B5D6D" w14:paraId="093C55B7" w14:textId="77777777" w:rsidTr="00DE6201">
        <w:trPr>
          <w:trHeight w:val="54"/>
        </w:trPr>
        <w:tc>
          <w:tcPr>
            <w:tcW w:w="1559" w:type="dxa"/>
          </w:tcPr>
          <w:p w14:paraId="0DD272D9"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1. Objetivo uno</w:t>
            </w:r>
          </w:p>
        </w:tc>
        <w:tc>
          <w:tcPr>
            <w:tcW w:w="1559" w:type="dxa"/>
          </w:tcPr>
          <w:p w14:paraId="5D8C9F16"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1.1 Actividad emprendida</w:t>
            </w:r>
          </w:p>
        </w:tc>
        <w:tc>
          <w:tcPr>
            <w:tcW w:w="1560" w:type="dxa"/>
          </w:tcPr>
          <w:p w14:paraId="76BFE7EE"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concluida / no concluida</w:t>
            </w:r>
          </w:p>
          <w:p w14:paraId="3B31869A" w14:textId="77777777" w:rsidR="006B5D6D" w:rsidRPr="006B5D6D" w:rsidRDefault="006B5D6D" w:rsidP="00DE6201">
            <w:pPr>
              <w:ind w:left="0" w:firstLine="0"/>
              <w:rPr>
                <w:rFonts w:asciiTheme="minorHAnsi" w:hAnsiTheme="minorHAnsi" w:cstheme="minorHAnsi"/>
                <w:sz w:val="20"/>
                <w:szCs w:val="20"/>
                <w:lang w:val="es-ES"/>
              </w:rPr>
            </w:pPr>
          </w:p>
          <w:p w14:paraId="7605A692"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Realizaciones:</w:t>
            </w:r>
          </w:p>
        </w:tc>
        <w:tc>
          <w:tcPr>
            <w:tcW w:w="1418" w:type="dxa"/>
          </w:tcPr>
          <w:p w14:paraId="51D42D11"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53D1D318" w14:textId="77777777" w:rsidR="006B5D6D" w:rsidRPr="006B5D6D" w:rsidRDefault="006B5D6D" w:rsidP="00DE6201">
            <w:pPr>
              <w:ind w:left="0" w:firstLine="0"/>
              <w:rPr>
                <w:rFonts w:asciiTheme="minorHAnsi" w:hAnsiTheme="minorHAnsi" w:cstheme="minorHAnsi"/>
                <w:sz w:val="20"/>
                <w:szCs w:val="20"/>
                <w:lang w:val="es-ES"/>
              </w:rPr>
            </w:pPr>
          </w:p>
        </w:tc>
        <w:tc>
          <w:tcPr>
            <w:tcW w:w="1701" w:type="dxa"/>
          </w:tcPr>
          <w:p w14:paraId="339C2B77" w14:textId="77777777" w:rsidR="006B5D6D" w:rsidRPr="006B5D6D" w:rsidRDefault="006B5D6D" w:rsidP="00DE6201">
            <w:pPr>
              <w:ind w:left="0" w:firstLine="0"/>
              <w:rPr>
                <w:rFonts w:asciiTheme="minorHAnsi" w:hAnsiTheme="minorHAnsi" w:cstheme="minorHAnsi"/>
                <w:sz w:val="20"/>
                <w:szCs w:val="20"/>
                <w:lang w:val="es-ES"/>
              </w:rPr>
            </w:pPr>
          </w:p>
        </w:tc>
      </w:tr>
      <w:tr w:rsidR="006B5D6D" w:rsidRPr="006B5D6D" w14:paraId="32C49BF5" w14:textId="77777777" w:rsidTr="00DE6201">
        <w:trPr>
          <w:trHeight w:val="54"/>
        </w:trPr>
        <w:tc>
          <w:tcPr>
            <w:tcW w:w="1559" w:type="dxa"/>
          </w:tcPr>
          <w:p w14:paraId="6AB10D04"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254D53DB"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1.2 Actividad emprendida</w:t>
            </w:r>
          </w:p>
        </w:tc>
        <w:tc>
          <w:tcPr>
            <w:tcW w:w="1560" w:type="dxa"/>
          </w:tcPr>
          <w:p w14:paraId="2296C6A3"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 xml:space="preserve">concluida / no concluida </w:t>
            </w:r>
          </w:p>
          <w:p w14:paraId="0D4F1909" w14:textId="77777777" w:rsidR="006B5D6D" w:rsidRPr="006B5D6D" w:rsidRDefault="006B5D6D" w:rsidP="00DE6201">
            <w:pPr>
              <w:ind w:left="0" w:firstLine="0"/>
              <w:rPr>
                <w:rFonts w:asciiTheme="minorHAnsi" w:hAnsiTheme="minorHAnsi" w:cstheme="minorHAnsi"/>
                <w:sz w:val="20"/>
                <w:szCs w:val="20"/>
                <w:lang w:val="es-ES"/>
              </w:rPr>
            </w:pPr>
          </w:p>
          <w:p w14:paraId="2E801C21"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Realizaciones:</w:t>
            </w:r>
          </w:p>
        </w:tc>
        <w:tc>
          <w:tcPr>
            <w:tcW w:w="1418" w:type="dxa"/>
          </w:tcPr>
          <w:p w14:paraId="03C3D7C3"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0B39090B" w14:textId="77777777" w:rsidR="006B5D6D" w:rsidRPr="006B5D6D" w:rsidRDefault="006B5D6D" w:rsidP="00DE6201">
            <w:pPr>
              <w:ind w:left="0" w:firstLine="0"/>
              <w:rPr>
                <w:rFonts w:asciiTheme="minorHAnsi" w:hAnsiTheme="minorHAnsi" w:cstheme="minorHAnsi"/>
                <w:sz w:val="20"/>
                <w:szCs w:val="20"/>
                <w:lang w:val="es-ES"/>
              </w:rPr>
            </w:pPr>
          </w:p>
        </w:tc>
        <w:tc>
          <w:tcPr>
            <w:tcW w:w="1701" w:type="dxa"/>
          </w:tcPr>
          <w:p w14:paraId="261C9D20" w14:textId="77777777" w:rsidR="006B5D6D" w:rsidRPr="006B5D6D" w:rsidRDefault="006B5D6D" w:rsidP="00DE6201">
            <w:pPr>
              <w:ind w:left="0" w:firstLine="0"/>
              <w:rPr>
                <w:rFonts w:asciiTheme="minorHAnsi" w:hAnsiTheme="minorHAnsi" w:cstheme="minorHAnsi"/>
                <w:sz w:val="20"/>
                <w:szCs w:val="20"/>
                <w:lang w:val="es-ES"/>
              </w:rPr>
            </w:pPr>
          </w:p>
        </w:tc>
      </w:tr>
      <w:tr w:rsidR="006B5D6D" w:rsidRPr="006B5D6D" w14:paraId="259FDC89" w14:textId="77777777" w:rsidTr="00DE6201">
        <w:trPr>
          <w:trHeight w:val="54"/>
        </w:trPr>
        <w:tc>
          <w:tcPr>
            <w:tcW w:w="1559" w:type="dxa"/>
          </w:tcPr>
          <w:p w14:paraId="3B9FDCD9" w14:textId="77777777" w:rsidR="006B5D6D" w:rsidRPr="006B5D6D" w:rsidRDefault="006B5D6D" w:rsidP="00DE6201">
            <w:pPr>
              <w:ind w:left="0" w:firstLine="0"/>
              <w:rPr>
                <w:rFonts w:asciiTheme="minorHAnsi" w:hAnsiTheme="minorHAnsi" w:cstheme="minorHAnsi"/>
                <w:sz w:val="20"/>
                <w:szCs w:val="20"/>
                <w:lang w:val="es-ES"/>
              </w:rPr>
            </w:pPr>
            <w:r w:rsidRPr="006B5D6D">
              <w:rPr>
                <w:rFonts w:asciiTheme="minorHAnsi" w:hAnsiTheme="minorHAnsi"/>
                <w:sz w:val="20"/>
                <w:szCs w:val="20"/>
                <w:lang w:val="es-ES"/>
              </w:rPr>
              <w:t>2. Objetivo dos</w:t>
            </w:r>
          </w:p>
          <w:p w14:paraId="7EE8384F" w14:textId="77777777" w:rsidR="006B5D6D" w:rsidRPr="006B5D6D" w:rsidRDefault="006B5D6D" w:rsidP="00DE6201">
            <w:pPr>
              <w:ind w:left="0" w:firstLine="0"/>
              <w:rPr>
                <w:rFonts w:asciiTheme="minorHAnsi" w:hAnsiTheme="minorHAnsi" w:cstheme="minorHAnsi"/>
                <w:sz w:val="20"/>
                <w:szCs w:val="20"/>
                <w:lang w:val="es-ES"/>
              </w:rPr>
            </w:pPr>
          </w:p>
          <w:p w14:paraId="2DC539D8" w14:textId="77777777" w:rsidR="006B5D6D" w:rsidRPr="006B5D6D" w:rsidRDefault="006B5D6D" w:rsidP="00DE6201">
            <w:pPr>
              <w:ind w:left="0" w:firstLine="0"/>
              <w:rPr>
                <w:rFonts w:asciiTheme="minorHAnsi" w:hAnsiTheme="minorHAnsi" w:cstheme="minorHAnsi"/>
                <w:sz w:val="20"/>
                <w:szCs w:val="20"/>
                <w:lang w:val="es-ES"/>
              </w:rPr>
            </w:pPr>
          </w:p>
          <w:p w14:paraId="0248D2CA"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3ECB2F27" w14:textId="77777777" w:rsidR="006B5D6D" w:rsidRPr="006B5D6D" w:rsidRDefault="006B5D6D" w:rsidP="00DE6201">
            <w:pPr>
              <w:ind w:left="0" w:firstLine="0"/>
              <w:rPr>
                <w:rFonts w:asciiTheme="minorHAnsi" w:hAnsiTheme="minorHAnsi" w:cstheme="minorHAnsi"/>
                <w:sz w:val="20"/>
                <w:szCs w:val="20"/>
                <w:lang w:val="es-ES"/>
              </w:rPr>
            </w:pPr>
          </w:p>
        </w:tc>
        <w:tc>
          <w:tcPr>
            <w:tcW w:w="1560" w:type="dxa"/>
          </w:tcPr>
          <w:p w14:paraId="13DCC59D" w14:textId="77777777" w:rsidR="006B5D6D" w:rsidRPr="006B5D6D" w:rsidRDefault="006B5D6D" w:rsidP="00DE6201">
            <w:pPr>
              <w:ind w:left="0" w:firstLine="0"/>
              <w:rPr>
                <w:rFonts w:asciiTheme="minorHAnsi" w:hAnsiTheme="minorHAnsi" w:cstheme="minorHAnsi"/>
                <w:sz w:val="20"/>
                <w:szCs w:val="20"/>
                <w:lang w:val="es-ES"/>
              </w:rPr>
            </w:pPr>
          </w:p>
        </w:tc>
        <w:tc>
          <w:tcPr>
            <w:tcW w:w="1418" w:type="dxa"/>
          </w:tcPr>
          <w:p w14:paraId="1795C55F"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67C17CDD" w14:textId="77777777" w:rsidR="006B5D6D" w:rsidRPr="006B5D6D" w:rsidRDefault="006B5D6D" w:rsidP="00DE6201">
            <w:pPr>
              <w:ind w:left="0" w:firstLine="0"/>
              <w:rPr>
                <w:rFonts w:asciiTheme="minorHAnsi" w:hAnsiTheme="minorHAnsi" w:cstheme="minorHAnsi"/>
                <w:sz w:val="20"/>
                <w:szCs w:val="20"/>
                <w:lang w:val="es-ES"/>
              </w:rPr>
            </w:pPr>
          </w:p>
        </w:tc>
        <w:tc>
          <w:tcPr>
            <w:tcW w:w="1701" w:type="dxa"/>
          </w:tcPr>
          <w:p w14:paraId="04E022B3" w14:textId="77777777" w:rsidR="006B5D6D" w:rsidRPr="006B5D6D" w:rsidRDefault="006B5D6D" w:rsidP="00DE6201">
            <w:pPr>
              <w:ind w:left="0" w:firstLine="0"/>
              <w:rPr>
                <w:rFonts w:asciiTheme="minorHAnsi" w:hAnsiTheme="minorHAnsi" w:cstheme="minorHAnsi"/>
                <w:sz w:val="20"/>
                <w:szCs w:val="20"/>
                <w:lang w:val="es-ES"/>
              </w:rPr>
            </w:pPr>
          </w:p>
        </w:tc>
      </w:tr>
      <w:tr w:rsidR="006B5D6D" w:rsidRPr="006B5D6D" w14:paraId="20075A2C" w14:textId="77777777" w:rsidTr="00DE6201">
        <w:trPr>
          <w:trHeight w:val="54"/>
        </w:trPr>
        <w:tc>
          <w:tcPr>
            <w:tcW w:w="1559" w:type="dxa"/>
          </w:tcPr>
          <w:p w14:paraId="00DC2D65" w14:textId="77777777" w:rsidR="006B5D6D" w:rsidRPr="006B5D6D" w:rsidRDefault="006B5D6D" w:rsidP="00DE6201">
            <w:pPr>
              <w:ind w:left="0" w:firstLine="0"/>
              <w:rPr>
                <w:rFonts w:asciiTheme="minorHAnsi" w:hAnsiTheme="minorHAnsi" w:cstheme="minorHAnsi"/>
                <w:sz w:val="20"/>
                <w:szCs w:val="20"/>
                <w:lang w:val="es-ES"/>
              </w:rPr>
            </w:pPr>
          </w:p>
          <w:p w14:paraId="19C622F5" w14:textId="77777777" w:rsidR="006B5D6D" w:rsidRPr="006B5D6D" w:rsidRDefault="006B5D6D" w:rsidP="00DE6201">
            <w:pPr>
              <w:ind w:left="0" w:firstLine="0"/>
              <w:rPr>
                <w:rFonts w:asciiTheme="minorHAnsi" w:hAnsiTheme="minorHAnsi" w:cstheme="minorHAnsi"/>
                <w:sz w:val="20"/>
                <w:szCs w:val="20"/>
                <w:lang w:val="es-ES"/>
              </w:rPr>
            </w:pPr>
          </w:p>
          <w:p w14:paraId="6137CB5F" w14:textId="77777777" w:rsidR="006B5D6D" w:rsidRPr="006B5D6D" w:rsidRDefault="006B5D6D" w:rsidP="00DE6201">
            <w:pPr>
              <w:ind w:left="0" w:firstLine="0"/>
              <w:rPr>
                <w:rFonts w:asciiTheme="minorHAnsi" w:hAnsiTheme="minorHAnsi" w:cstheme="minorHAnsi"/>
                <w:sz w:val="20"/>
                <w:szCs w:val="20"/>
                <w:lang w:val="es-ES"/>
              </w:rPr>
            </w:pPr>
          </w:p>
          <w:p w14:paraId="3481F3F6" w14:textId="77777777" w:rsidR="006B5D6D" w:rsidRPr="006B5D6D" w:rsidRDefault="006B5D6D" w:rsidP="00DE6201">
            <w:pPr>
              <w:ind w:left="0" w:firstLine="0"/>
              <w:rPr>
                <w:rFonts w:asciiTheme="minorHAnsi" w:hAnsiTheme="minorHAnsi" w:cstheme="minorHAnsi"/>
                <w:sz w:val="20"/>
                <w:szCs w:val="20"/>
                <w:lang w:val="es-ES"/>
              </w:rPr>
            </w:pPr>
          </w:p>
          <w:p w14:paraId="7878EA7F"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51C90AF0" w14:textId="77777777" w:rsidR="006B5D6D" w:rsidRPr="006B5D6D" w:rsidRDefault="006B5D6D" w:rsidP="00DE6201">
            <w:pPr>
              <w:ind w:left="0" w:firstLine="0"/>
              <w:rPr>
                <w:rFonts w:asciiTheme="minorHAnsi" w:hAnsiTheme="minorHAnsi" w:cstheme="minorHAnsi"/>
                <w:sz w:val="20"/>
                <w:szCs w:val="20"/>
                <w:lang w:val="es-ES"/>
              </w:rPr>
            </w:pPr>
          </w:p>
        </w:tc>
        <w:tc>
          <w:tcPr>
            <w:tcW w:w="1560" w:type="dxa"/>
          </w:tcPr>
          <w:p w14:paraId="28B57C52" w14:textId="77777777" w:rsidR="006B5D6D" w:rsidRPr="006B5D6D" w:rsidRDefault="006B5D6D" w:rsidP="00DE6201">
            <w:pPr>
              <w:ind w:left="0" w:firstLine="0"/>
              <w:rPr>
                <w:rFonts w:asciiTheme="minorHAnsi" w:hAnsiTheme="minorHAnsi" w:cstheme="minorHAnsi"/>
                <w:sz w:val="20"/>
                <w:szCs w:val="20"/>
                <w:lang w:val="es-ES"/>
              </w:rPr>
            </w:pPr>
          </w:p>
        </w:tc>
        <w:tc>
          <w:tcPr>
            <w:tcW w:w="1418" w:type="dxa"/>
          </w:tcPr>
          <w:p w14:paraId="556F152D"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218C52D0" w14:textId="77777777" w:rsidR="006B5D6D" w:rsidRPr="006B5D6D" w:rsidRDefault="006B5D6D" w:rsidP="00DE6201">
            <w:pPr>
              <w:ind w:left="0" w:firstLine="0"/>
              <w:rPr>
                <w:rFonts w:asciiTheme="minorHAnsi" w:hAnsiTheme="minorHAnsi" w:cstheme="minorHAnsi"/>
                <w:sz w:val="20"/>
                <w:szCs w:val="20"/>
                <w:lang w:val="es-ES"/>
              </w:rPr>
            </w:pPr>
          </w:p>
        </w:tc>
        <w:tc>
          <w:tcPr>
            <w:tcW w:w="1701" w:type="dxa"/>
          </w:tcPr>
          <w:p w14:paraId="1F51CBE2" w14:textId="77777777" w:rsidR="006B5D6D" w:rsidRPr="006B5D6D" w:rsidRDefault="006B5D6D" w:rsidP="00DE6201">
            <w:pPr>
              <w:ind w:left="0" w:firstLine="0"/>
              <w:rPr>
                <w:rFonts w:asciiTheme="minorHAnsi" w:hAnsiTheme="minorHAnsi" w:cstheme="minorHAnsi"/>
                <w:sz w:val="20"/>
                <w:szCs w:val="20"/>
                <w:lang w:val="es-ES"/>
              </w:rPr>
            </w:pPr>
          </w:p>
        </w:tc>
      </w:tr>
      <w:tr w:rsidR="006B5D6D" w:rsidRPr="006B5D6D" w14:paraId="2ACCB4B9" w14:textId="77777777" w:rsidTr="00DE6201">
        <w:trPr>
          <w:trHeight w:val="54"/>
        </w:trPr>
        <w:tc>
          <w:tcPr>
            <w:tcW w:w="1559" w:type="dxa"/>
          </w:tcPr>
          <w:p w14:paraId="551AFEE2" w14:textId="77777777" w:rsidR="006B5D6D" w:rsidRPr="006B5D6D" w:rsidRDefault="006B5D6D" w:rsidP="00DE6201">
            <w:pPr>
              <w:ind w:left="0" w:firstLine="0"/>
              <w:rPr>
                <w:rFonts w:asciiTheme="minorHAnsi" w:hAnsiTheme="minorHAnsi" w:cstheme="minorHAnsi"/>
                <w:sz w:val="20"/>
                <w:szCs w:val="20"/>
                <w:lang w:val="es-ES"/>
              </w:rPr>
            </w:pPr>
          </w:p>
          <w:p w14:paraId="07B10716" w14:textId="77777777" w:rsidR="006B5D6D" w:rsidRPr="006B5D6D" w:rsidRDefault="006B5D6D" w:rsidP="00DE6201">
            <w:pPr>
              <w:ind w:left="0" w:firstLine="0"/>
              <w:rPr>
                <w:rFonts w:asciiTheme="minorHAnsi" w:hAnsiTheme="minorHAnsi" w:cstheme="minorHAnsi"/>
                <w:sz w:val="20"/>
                <w:szCs w:val="20"/>
                <w:lang w:val="es-ES"/>
              </w:rPr>
            </w:pPr>
          </w:p>
          <w:p w14:paraId="2D698872" w14:textId="77777777" w:rsidR="006B5D6D" w:rsidRPr="006B5D6D" w:rsidRDefault="006B5D6D" w:rsidP="00DE6201">
            <w:pPr>
              <w:ind w:left="0" w:firstLine="0"/>
              <w:rPr>
                <w:rFonts w:asciiTheme="minorHAnsi" w:hAnsiTheme="minorHAnsi" w:cstheme="minorHAnsi"/>
                <w:sz w:val="20"/>
                <w:szCs w:val="20"/>
                <w:lang w:val="es-ES"/>
              </w:rPr>
            </w:pPr>
          </w:p>
          <w:p w14:paraId="44A452C2" w14:textId="77777777" w:rsidR="006B5D6D" w:rsidRPr="006B5D6D" w:rsidRDefault="006B5D6D" w:rsidP="00DE6201">
            <w:pPr>
              <w:ind w:left="0" w:firstLine="0"/>
              <w:rPr>
                <w:rFonts w:asciiTheme="minorHAnsi" w:hAnsiTheme="minorHAnsi" w:cstheme="minorHAnsi"/>
                <w:sz w:val="20"/>
                <w:szCs w:val="20"/>
                <w:lang w:val="es-ES"/>
              </w:rPr>
            </w:pPr>
          </w:p>
          <w:p w14:paraId="6F07B20B"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15463A79" w14:textId="77777777" w:rsidR="006B5D6D" w:rsidRPr="006B5D6D" w:rsidRDefault="006B5D6D" w:rsidP="00DE6201">
            <w:pPr>
              <w:ind w:left="0" w:firstLine="0"/>
              <w:rPr>
                <w:rFonts w:asciiTheme="minorHAnsi" w:hAnsiTheme="minorHAnsi" w:cstheme="minorHAnsi"/>
                <w:sz w:val="20"/>
                <w:szCs w:val="20"/>
                <w:lang w:val="es-ES"/>
              </w:rPr>
            </w:pPr>
          </w:p>
        </w:tc>
        <w:tc>
          <w:tcPr>
            <w:tcW w:w="1560" w:type="dxa"/>
          </w:tcPr>
          <w:p w14:paraId="423DEBC7" w14:textId="77777777" w:rsidR="006B5D6D" w:rsidRPr="006B5D6D" w:rsidRDefault="006B5D6D" w:rsidP="00DE6201">
            <w:pPr>
              <w:ind w:left="0" w:firstLine="0"/>
              <w:rPr>
                <w:rFonts w:asciiTheme="minorHAnsi" w:hAnsiTheme="minorHAnsi" w:cstheme="minorHAnsi"/>
                <w:sz w:val="20"/>
                <w:szCs w:val="20"/>
                <w:lang w:val="es-ES"/>
              </w:rPr>
            </w:pPr>
          </w:p>
        </w:tc>
        <w:tc>
          <w:tcPr>
            <w:tcW w:w="1418" w:type="dxa"/>
          </w:tcPr>
          <w:p w14:paraId="5C8B177E"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5F1133AF" w14:textId="77777777" w:rsidR="006B5D6D" w:rsidRPr="006B5D6D" w:rsidRDefault="006B5D6D" w:rsidP="00DE6201">
            <w:pPr>
              <w:ind w:left="0" w:firstLine="0"/>
              <w:rPr>
                <w:rFonts w:asciiTheme="minorHAnsi" w:hAnsiTheme="minorHAnsi" w:cstheme="minorHAnsi"/>
                <w:sz w:val="20"/>
                <w:szCs w:val="20"/>
                <w:lang w:val="es-ES"/>
              </w:rPr>
            </w:pPr>
          </w:p>
        </w:tc>
        <w:tc>
          <w:tcPr>
            <w:tcW w:w="1701" w:type="dxa"/>
          </w:tcPr>
          <w:p w14:paraId="31F8A488" w14:textId="77777777" w:rsidR="006B5D6D" w:rsidRPr="006B5D6D" w:rsidRDefault="006B5D6D" w:rsidP="00DE6201">
            <w:pPr>
              <w:ind w:left="0" w:firstLine="0"/>
              <w:rPr>
                <w:rFonts w:asciiTheme="minorHAnsi" w:hAnsiTheme="minorHAnsi" w:cstheme="minorHAnsi"/>
                <w:sz w:val="20"/>
                <w:szCs w:val="20"/>
                <w:lang w:val="es-ES"/>
              </w:rPr>
            </w:pPr>
          </w:p>
        </w:tc>
      </w:tr>
      <w:tr w:rsidR="006B5D6D" w:rsidRPr="006B5D6D" w14:paraId="7C1C51C3" w14:textId="77777777" w:rsidTr="00DE6201">
        <w:trPr>
          <w:trHeight w:val="54"/>
        </w:trPr>
        <w:tc>
          <w:tcPr>
            <w:tcW w:w="1559" w:type="dxa"/>
          </w:tcPr>
          <w:p w14:paraId="0A3DE358" w14:textId="77777777" w:rsidR="006B5D6D" w:rsidRPr="006B5D6D" w:rsidRDefault="006B5D6D" w:rsidP="00DE6201">
            <w:pPr>
              <w:ind w:left="0" w:firstLine="0"/>
              <w:rPr>
                <w:rFonts w:asciiTheme="minorHAnsi" w:hAnsiTheme="minorHAnsi" w:cstheme="minorHAnsi"/>
                <w:sz w:val="20"/>
                <w:szCs w:val="20"/>
                <w:lang w:val="es-ES"/>
              </w:rPr>
            </w:pPr>
          </w:p>
          <w:p w14:paraId="03475B0C" w14:textId="77777777" w:rsidR="006B5D6D" w:rsidRPr="006B5D6D" w:rsidRDefault="006B5D6D" w:rsidP="00DE6201">
            <w:pPr>
              <w:ind w:left="0" w:firstLine="0"/>
              <w:rPr>
                <w:rFonts w:asciiTheme="minorHAnsi" w:hAnsiTheme="minorHAnsi" w:cstheme="minorHAnsi"/>
                <w:sz w:val="20"/>
                <w:szCs w:val="20"/>
                <w:lang w:val="es-ES"/>
              </w:rPr>
            </w:pPr>
          </w:p>
          <w:p w14:paraId="637C980D" w14:textId="77777777" w:rsidR="006B5D6D" w:rsidRPr="006B5D6D" w:rsidRDefault="006B5D6D" w:rsidP="00DE6201">
            <w:pPr>
              <w:ind w:left="0" w:firstLine="0"/>
              <w:rPr>
                <w:rFonts w:asciiTheme="minorHAnsi" w:hAnsiTheme="minorHAnsi" w:cstheme="minorHAnsi"/>
                <w:sz w:val="20"/>
                <w:szCs w:val="20"/>
                <w:lang w:val="es-ES"/>
              </w:rPr>
            </w:pPr>
          </w:p>
          <w:p w14:paraId="3DE20982" w14:textId="77777777" w:rsidR="006B5D6D" w:rsidRPr="006B5D6D" w:rsidRDefault="006B5D6D" w:rsidP="00DE6201">
            <w:pPr>
              <w:ind w:left="0" w:firstLine="0"/>
              <w:rPr>
                <w:rFonts w:asciiTheme="minorHAnsi" w:hAnsiTheme="minorHAnsi" w:cstheme="minorHAnsi"/>
                <w:sz w:val="20"/>
                <w:szCs w:val="20"/>
                <w:lang w:val="es-ES"/>
              </w:rPr>
            </w:pPr>
          </w:p>
          <w:p w14:paraId="2393A874"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72B23704" w14:textId="77777777" w:rsidR="006B5D6D" w:rsidRPr="006B5D6D" w:rsidRDefault="006B5D6D" w:rsidP="00DE6201">
            <w:pPr>
              <w:ind w:left="0" w:firstLine="0"/>
              <w:rPr>
                <w:rFonts w:asciiTheme="minorHAnsi" w:hAnsiTheme="minorHAnsi" w:cstheme="minorHAnsi"/>
                <w:sz w:val="20"/>
                <w:szCs w:val="20"/>
                <w:lang w:val="es-ES"/>
              </w:rPr>
            </w:pPr>
          </w:p>
        </w:tc>
        <w:tc>
          <w:tcPr>
            <w:tcW w:w="1560" w:type="dxa"/>
          </w:tcPr>
          <w:p w14:paraId="39F57C3B" w14:textId="77777777" w:rsidR="006B5D6D" w:rsidRPr="006B5D6D" w:rsidRDefault="006B5D6D" w:rsidP="00DE6201">
            <w:pPr>
              <w:ind w:left="0" w:firstLine="0"/>
              <w:rPr>
                <w:rFonts w:asciiTheme="minorHAnsi" w:hAnsiTheme="minorHAnsi" w:cstheme="minorHAnsi"/>
                <w:sz w:val="20"/>
                <w:szCs w:val="20"/>
                <w:lang w:val="es-ES"/>
              </w:rPr>
            </w:pPr>
          </w:p>
        </w:tc>
        <w:tc>
          <w:tcPr>
            <w:tcW w:w="1418" w:type="dxa"/>
          </w:tcPr>
          <w:p w14:paraId="19ABACF1" w14:textId="77777777" w:rsidR="006B5D6D" w:rsidRPr="006B5D6D" w:rsidRDefault="006B5D6D" w:rsidP="00DE6201">
            <w:pPr>
              <w:ind w:left="0" w:firstLine="0"/>
              <w:rPr>
                <w:rFonts w:asciiTheme="minorHAnsi" w:hAnsiTheme="minorHAnsi" w:cstheme="minorHAnsi"/>
                <w:sz w:val="20"/>
                <w:szCs w:val="20"/>
                <w:lang w:val="es-ES"/>
              </w:rPr>
            </w:pPr>
          </w:p>
        </w:tc>
        <w:tc>
          <w:tcPr>
            <w:tcW w:w="1559" w:type="dxa"/>
          </w:tcPr>
          <w:p w14:paraId="6A16544B" w14:textId="77777777" w:rsidR="006B5D6D" w:rsidRPr="006B5D6D" w:rsidRDefault="006B5D6D" w:rsidP="00DE6201">
            <w:pPr>
              <w:ind w:left="0" w:firstLine="0"/>
              <w:rPr>
                <w:rFonts w:asciiTheme="minorHAnsi" w:hAnsiTheme="minorHAnsi" w:cstheme="minorHAnsi"/>
                <w:sz w:val="20"/>
                <w:szCs w:val="20"/>
                <w:lang w:val="es-ES"/>
              </w:rPr>
            </w:pPr>
          </w:p>
        </w:tc>
        <w:tc>
          <w:tcPr>
            <w:tcW w:w="1701" w:type="dxa"/>
          </w:tcPr>
          <w:p w14:paraId="75ACAAAB" w14:textId="77777777" w:rsidR="006B5D6D" w:rsidRPr="006B5D6D" w:rsidRDefault="006B5D6D" w:rsidP="00DE6201">
            <w:pPr>
              <w:ind w:left="0" w:firstLine="0"/>
              <w:rPr>
                <w:rFonts w:asciiTheme="minorHAnsi" w:hAnsiTheme="minorHAnsi" w:cstheme="minorHAnsi"/>
                <w:sz w:val="20"/>
                <w:szCs w:val="20"/>
                <w:lang w:val="es-ES"/>
              </w:rPr>
            </w:pPr>
          </w:p>
        </w:tc>
      </w:tr>
    </w:tbl>
    <w:p w14:paraId="6579988E" w14:textId="77777777" w:rsidR="006B5D6D" w:rsidRPr="006B5D6D" w:rsidRDefault="006B5D6D" w:rsidP="006B5D6D">
      <w:pPr>
        <w:ind w:firstLine="0"/>
        <w:rPr>
          <w:rFonts w:asciiTheme="minorHAnsi" w:hAnsiTheme="minorHAnsi" w:cstheme="minorHAnsi"/>
          <w:lang w:val="es-ES"/>
        </w:rPr>
      </w:pPr>
    </w:p>
    <w:p w14:paraId="04DE5D07" w14:textId="77777777" w:rsidR="006B5D6D" w:rsidRPr="006B5D6D" w:rsidRDefault="006B5D6D" w:rsidP="006B5D6D">
      <w:pPr>
        <w:ind w:firstLine="0"/>
        <w:rPr>
          <w:rFonts w:asciiTheme="minorHAnsi" w:hAnsiTheme="minorHAnsi" w:cstheme="minorHAnsi"/>
          <w:lang w:val="es-ES"/>
        </w:rPr>
      </w:pPr>
    </w:p>
    <w:p w14:paraId="61A3760F" w14:textId="77777777" w:rsidR="006B5D6D" w:rsidRPr="006B5D6D" w:rsidRDefault="006B5D6D" w:rsidP="006B5D6D">
      <w:pPr>
        <w:rPr>
          <w:rFonts w:asciiTheme="minorHAnsi" w:hAnsiTheme="minorHAnsi" w:cstheme="minorHAnsi"/>
          <w:b/>
          <w:lang w:val="es-ES"/>
        </w:rPr>
      </w:pPr>
      <w:r w:rsidRPr="006B5D6D">
        <w:rPr>
          <w:rFonts w:asciiTheme="minorHAnsi" w:hAnsiTheme="minorHAnsi"/>
          <w:b/>
          <w:lang w:val="es-ES"/>
        </w:rPr>
        <w:t>3.</w:t>
      </w:r>
      <w:r w:rsidRPr="006B5D6D">
        <w:rPr>
          <w:rFonts w:asciiTheme="minorHAnsi" w:hAnsiTheme="minorHAnsi"/>
          <w:b/>
          <w:lang w:val="es-ES"/>
        </w:rPr>
        <w:tab/>
        <w:t>Principales logros y resultados durante el año XXXX</w:t>
      </w:r>
    </w:p>
    <w:p w14:paraId="56F51735" w14:textId="77777777" w:rsidR="006B5D6D" w:rsidRPr="006B5D6D" w:rsidRDefault="006B5D6D" w:rsidP="006B5D6D">
      <w:pPr>
        <w:ind w:firstLine="0"/>
        <w:rPr>
          <w:rFonts w:asciiTheme="minorHAnsi" w:hAnsiTheme="minorHAnsi" w:cstheme="minorHAnsi"/>
          <w:lang w:val="es-ES"/>
        </w:rPr>
      </w:pPr>
    </w:p>
    <w:p w14:paraId="13882C77" w14:textId="77777777" w:rsidR="006B5D6D" w:rsidRPr="006B5D6D" w:rsidRDefault="006B5D6D" w:rsidP="006B5D6D">
      <w:pPr>
        <w:ind w:left="851"/>
        <w:rPr>
          <w:rFonts w:asciiTheme="minorHAnsi" w:hAnsiTheme="minorHAnsi" w:cstheme="minorHAnsi"/>
          <w:lang w:val="es-ES"/>
        </w:rPr>
      </w:pPr>
      <w:r w:rsidRPr="006B5D6D">
        <w:rPr>
          <w:rFonts w:asciiTheme="minorHAnsi" w:hAnsiTheme="minorHAnsi"/>
          <w:lang w:val="es-ES"/>
        </w:rPr>
        <w:t>a.</w:t>
      </w:r>
      <w:r w:rsidRPr="006B5D6D">
        <w:rPr>
          <w:rFonts w:asciiTheme="minorHAnsi" w:hAnsiTheme="minorHAnsi"/>
          <w:lang w:val="es-ES"/>
        </w:rPr>
        <w:tab/>
        <w:t>Sírvase describir brevemente los dos o tres principales logros y resultados durante el año XXXX (máximo 200 palabras).</w:t>
      </w:r>
    </w:p>
    <w:p w14:paraId="6A1E8D65" w14:textId="77777777" w:rsidR="006B5D6D" w:rsidRPr="006B5D6D" w:rsidRDefault="006B5D6D" w:rsidP="006B5D6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3123566D" w14:textId="77777777" w:rsidR="006B5D6D" w:rsidRPr="006B5D6D" w:rsidRDefault="006B5D6D" w:rsidP="006B5D6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33B75B4E" w14:textId="77777777" w:rsidR="006B5D6D" w:rsidRPr="006B5D6D" w:rsidRDefault="006B5D6D" w:rsidP="006B5D6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1C3692A9" w14:textId="77777777" w:rsidR="006B5D6D" w:rsidRPr="006B5D6D" w:rsidRDefault="006B5D6D" w:rsidP="006B5D6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74A51045" w14:textId="77777777" w:rsidR="006B5D6D" w:rsidRPr="006B5D6D" w:rsidRDefault="006B5D6D" w:rsidP="006B5D6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7B6E0DB7" w14:textId="77777777" w:rsidR="006B5D6D" w:rsidRPr="006B5D6D" w:rsidRDefault="006B5D6D" w:rsidP="006B5D6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48111FFD" w14:textId="77777777" w:rsidR="006B5D6D" w:rsidRPr="006B5D6D" w:rsidRDefault="006B5D6D" w:rsidP="006B5D6D">
      <w:pPr>
        <w:ind w:firstLine="0"/>
        <w:rPr>
          <w:rFonts w:asciiTheme="minorHAnsi" w:hAnsiTheme="minorHAnsi" w:cstheme="minorHAnsi"/>
          <w:lang w:val="es-ES"/>
        </w:rPr>
      </w:pPr>
    </w:p>
    <w:p w14:paraId="54050626" w14:textId="77777777" w:rsidR="006B5D6D" w:rsidRPr="006B5D6D" w:rsidRDefault="006B5D6D" w:rsidP="006B5D6D">
      <w:pPr>
        <w:ind w:left="850" w:hanging="424"/>
        <w:rPr>
          <w:rFonts w:asciiTheme="minorHAnsi" w:hAnsiTheme="minorHAnsi" w:cstheme="minorHAnsi"/>
          <w:lang w:val="es-ES"/>
        </w:rPr>
      </w:pPr>
      <w:r w:rsidRPr="006B5D6D">
        <w:rPr>
          <w:rFonts w:asciiTheme="minorHAnsi" w:hAnsiTheme="minorHAnsi"/>
          <w:lang w:val="es-ES"/>
        </w:rPr>
        <w:t>b.</w:t>
      </w:r>
      <w:r w:rsidRPr="006B5D6D">
        <w:rPr>
          <w:rFonts w:asciiTheme="minorHAnsi" w:hAnsiTheme="minorHAnsi"/>
          <w:lang w:val="es-ES"/>
        </w:rPr>
        <w:tab/>
        <w:t>En el caso de las IRR que recibieron financiación de la Convención en XXXX, si se produjeron cambios en el plan de trabajo para el año XXXX, incluyendo cualquier aplazamiento o demora, sírvase indicar las razones (máximo 200 palabras).</w:t>
      </w:r>
    </w:p>
    <w:tbl>
      <w:tblPr>
        <w:tblStyle w:val="TableGrid"/>
        <w:tblW w:w="9356" w:type="dxa"/>
        <w:tblInd w:w="-147" w:type="dxa"/>
        <w:tblLook w:val="04A0" w:firstRow="1" w:lastRow="0" w:firstColumn="1" w:lastColumn="0" w:noHBand="0" w:noVBand="1"/>
      </w:tblPr>
      <w:tblGrid>
        <w:gridCol w:w="9356"/>
      </w:tblGrid>
      <w:tr w:rsidR="006B5D6D" w:rsidRPr="002733D6" w14:paraId="12F193C6" w14:textId="77777777" w:rsidTr="00DE6201">
        <w:tc>
          <w:tcPr>
            <w:tcW w:w="9356" w:type="dxa"/>
          </w:tcPr>
          <w:p w14:paraId="5FC9C674" w14:textId="77777777" w:rsidR="006B5D6D" w:rsidRPr="006B5D6D" w:rsidRDefault="006B5D6D" w:rsidP="00DE6201">
            <w:pPr>
              <w:ind w:left="0" w:firstLine="0"/>
              <w:rPr>
                <w:rFonts w:asciiTheme="minorHAnsi" w:hAnsiTheme="minorHAnsi" w:cstheme="minorHAnsi"/>
                <w:lang w:val="es-ES"/>
              </w:rPr>
            </w:pPr>
          </w:p>
          <w:p w14:paraId="5ACF4A7F" w14:textId="77777777" w:rsidR="006B5D6D" w:rsidRPr="006B5D6D" w:rsidRDefault="006B5D6D" w:rsidP="00DE6201">
            <w:pPr>
              <w:ind w:left="0" w:firstLine="0"/>
              <w:rPr>
                <w:rFonts w:asciiTheme="minorHAnsi" w:hAnsiTheme="minorHAnsi" w:cstheme="minorHAnsi"/>
                <w:lang w:val="es-ES"/>
              </w:rPr>
            </w:pPr>
          </w:p>
          <w:p w14:paraId="5D69DBBA" w14:textId="77777777" w:rsidR="006B5D6D" w:rsidRPr="006B5D6D" w:rsidRDefault="006B5D6D" w:rsidP="00DE6201">
            <w:pPr>
              <w:ind w:left="0" w:firstLine="0"/>
              <w:rPr>
                <w:rFonts w:asciiTheme="minorHAnsi" w:hAnsiTheme="minorHAnsi" w:cstheme="minorHAnsi"/>
                <w:lang w:val="es-ES"/>
              </w:rPr>
            </w:pPr>
          </w:p>
          <w:p w14:paraId="411F567F" w14:textId="77777777" w:rsidR="006B5D6D" w:rsidRPr="006B5D6D" w:rsidRDefault="006B5D6D" w:rsidP="00DE6201">
            <w:pPr>
              <w:ind w:left="0" w:firstLine="0"/>
              <w:rPr>
                <w:rFonts w:asciiTheme="minorHAnsi" w:hAnsiTheme="minorHAnsi" w:cstheme="minorHAnsi"/>
                <w:lang w:val="es-ES"/>
              </w:rPr>
            </w:pPr>
          </w:p>
          <w:p w14:paraId="6A461D80" w14:textId="77777777" w:rsidR="006B5D6D" w:rsidRPr="006B5D6D" w:rsidRDefault="006B5D6D" w:rsidP="00DE6201">
            <w:pPr>
              <w:rPr>
                <w:rFonts w:asciiTheme="minorHAnsi" w:hAnsiTheme="minorHAnsi" w:cstheme="minorHAnsi"/>
                <w:lang w:val="es-ES"/>
              </w:rPr>
            </w:pPr>
          </w:p>
          <w:p w14:paraId="1EE6AFC3" w14:textId="77777777" w:rsidR="006B5D6D" w:rsidRPr="006B5D6D" w:rsidRDefault="006B5D6D" w:rsidP="00DE6201">
            <w:pPr>
              <w:ind w:left="0" w:firstLine="0"/>
              <w:rPr>
                <w:rFonts w:asciiTheme="minorHAnsi" w:hAnsiTheme="minorHAnsi" w:cstheme="minorHAnsi"/>
                <w:lang w:val="es-ES"/>
              </w:rPr>
            </w:pPr>
          </w:p>
        </w:tc>
      </w:tr>
    </w:tbl>
    <w:p w14:paraId="58BED4CA" w14:textId="77777777" w:rsidR="006B5D6D" w:rsidRPr="006B5D6D" w:rsidRDefault="006B5D6D" w:rsidP="006B5D6D">
      <w:pPr>
        <w:ind w:left="0" w:firstLine="0"/>
        <w:rPr>
          <w:rFonts w:asciiTheme="minorHAnsi" w:hAnsiTheme="minorHAnsi" w:cstheme="minorHAnsi"/>
          <w:lang w:val="es-ES"/>
        </w:rPr>
      </w:pPr>
    </w:p>
    <w:p w14:paraId="2BF63CA0" w14:textId="77777777" w:rsidR="006B5D6D" w:rsidRPr="006B5D6D" w:rsidRDefault="006B5D6D" w:rsidP="006B5D6D">
      <w:pPr>
        <w:ind w:left="851"/>
        <w:rPr>
          <w:rFonts w:asciiTheme="minorHAnsi" w:hAnsiTheme="minorHAnsi" w:cstheme="minorHAnsi"/>
          <w:lang w:val="es-ES"/>
        </w:rPr>
      </w:pPr>
      <w:r w:rsidRPr="006B5D6D">
        <w:rPr>
          <w:rFonts w:asciiTheme="minorHAnsi" w:hAnsiTheme="minorHAnsi"/>
          <w:lang w:val="es-ES"/>
        </w:rPr>
        <w:t>c.</w:t>
      </w:r>
      <w:r w:rsidRPr="006B5D6D">
        <w:rPr>
          <w:rFonts w:asciiTheme="minorHAnsi" w:hAnsiTheme="minorHAnsi"/>
          <w:lang w:val="es-ES"/>
        </w:rPr>
        <w:tab/>
        <w:t xml:space="preserve">Sírvase describir brevemente los dos o tres principales retos y enseñanzas extraídas, así como las medidas previstas para superar los retos o aplicar las enseñanzas (máximo 200 palabras). </w:t>
      </w:r>
    </w:p>
    <w:tbl>
      <w:tblPr>
        <w:tblStyle w:val="TableGrid"/>
        <w:tblW w:w="9356" w:type="dxa"/>
        <w:tblInd w:w="-147" w:type="dxa"/>
        <w:tblLook w:val="04A0" w:firstRow="1" w:lastRow="0" w:firstColumn="1" w:lastColumn="0" w:noHBand="0" w:noVBand="1"/>
      </w:tblPr>
      <w:tblGrid>
        <w:gridCol w:w="9356"/>
      </w:tblGrid>
      <w:tr w:rsidR="006B5D6D" w:rsidRPr="002733D6" w14:paraId="108DF538" w14:textId="77777777" w:rsidTr="00DE6201">
        <w:tc>
          <w:tcPr>
            <w:tcW w:w="9356" w:type="dxa"/>
          </w:tcPr>
          <w:p w14:paraId="2080878A" w14:textId="77777777" w:rsidR="006B5D6D" w:rsidRPr="006B5D6D" w:rsidRDefault="006B5D6D" w:rsidP="00DE6201">
            <w:pPr>
              <w:ind w:left="0" w:firstLine="0"/>
              <w:rPr>
                <w:rFonts w:asciiTheme="minorHAnsi" w:hAnsiTheme="minorHAnsi" w:cstheme="minorHAnsi"/>
                <w:lang w:val="es-ES"/>
              </w:rPr>
            </w:pPr>
          </w:p>
          <w:p w14:paraId="7DDC828F" w14:textId="77777777" w:rsidR="006B5D6D" w:rsidRPr="006B5D6D" w:rsidRDefault="006B5D6D" w:rsidP="00DE6201">
            <w:pPr>
              <w:ind w:left="0" w:firstLine="0"/>
              <w:rPr>
                <w:rFonts w:asciiTheme="minorHAnsi" w:hAnsiTheme="minorHAnsi" w:cstheme="minorHAnsi"/>
                <w:lang w:val="es-ES"/>
              </w:rPr>
            </w:pPr>
          </w:p>
          <w:p w14:paraId="0F89A874" w14:textId="77777777" w:rsidR="006B5D6D" w:rsidRPr="006B5D6D" w:rsidRDefault="006B5D6D" w:rsidP="00DE6201">
            <w:pPr>
              <w:ind w:left="0" w:firstLine="0"/>
              <w:rPr>
                <w:rFonts w:asciiTheme="minorHAnsi" w:hAnsiTheme="minorHAnsi" w:cstheme="minorHAnsi"/>
                <w:lang w:val="es-ES"/>
              </w:rPr>
            </w:pPr>
          </w:p>
          <w:p w14:paraId="2F103166" w14:textId="77777777" w:rsidR="006B5D6D" w:rsidRPr="006B5D6D" w:rsidRDefault="006B5D6D" w:rsidP="00DE6201">
            <w:pPr>
              <w:rPr>
                <w:rFonts w:asciiTheme="minorHAnsi" w:hAnsiTheme="minorHAnsi" w:cstheme="minorHAnsi"/>
                <w:lang w:val="es-ES"/>
              </w:rPr>
            </w:pPr>
          </w:p>
          <w:p w14:paraId="1B43E5EE" w14:textId="77777777" w:rsidR="006B5D6D" w:rsidRPr="006B5D6D" w:rsidRDefault="006B5D6D" w:rsidP="00DE6201">
            <w:pPr>
              <w:rPr>
                <w:rFonts w:asciiTheme="minorHAnsi" w:hAnsiTheme="minorHAnsi" w:cstheme="minorHAnsi"/>
                <w:lang w:val="es-ES"/>
              </w:rPr>
            </w:pPr>
          </w:p>
          <w:p w14:paraId="16D8A711" w14:textId="77777777" w:rsidR="006B5D6D" w:rsidRPr="006B5D6D" w:rsidRDefault="006B5D6D" w:rsidP="00DE6201">
            <w:pPr>
              <w:rPr>
                <w:rFonts w:asciiTheme="minorHAnsi" w:hAnsiTheme="minorHAnsi" w:cstheme="minorHAnsi"/>
                <w:lang w:val="es-ES"/>
              </w:rPr>
            </w:pPr>
          </w:p>
        </w:tc>
      </w:tr>
    </w:tbl>
    <w:p w14:paraId="3105281B" w14:textId="77777777" w:rsidR="006B5D6D" w:rsidRPr="006B5D6D" w:rsidRDefault="006B5D6D" w:rsidP="006B5D6D">
      <w:pPr>
        <w:rPr>
          <w:rFonts w:asciiTheme="minorHAnsi" w:hAnsiTheme="minorHAnsi" w:cstheme="minorHAnsi"/>
          <w:lang w:val="es-ES"/>
        </w:rPr>
      </w:pPr>
    </w:p>
    <w:p w14:paraId="2DE06794" w14:textId="77777777" w:rsidR="006B5D6D" w:rsidRPr="006B5D6D" w:rsidRDefault="006B5D6D" w:rsidP="006B5D6D">
      <w:pPr>
        <w:rPr>
          <w:rFonts w:asciiTheme="minorHAnsi" w:hAnsiTheme="minorHAnsi" w:cstheme="minorHAnsi"/>
          <w:lang w:val="es-ES"/>
        </w:rPr>
      </w:pPr>
    </w:p>
    <w:p w14:paraId="14F27574" w14:textId="77777777" w:rsidR="006B5D6D" w:rsidRPr="006B5D6D" w:rsidRDefault="006B5D6D" w:rsidP="006B5D6D">
      <w:pPr>
        <w:rPr>
          <w:rFonts w:asciiTheme="minorHAnsi" w:hAnsiTheme="minorHAnsi" w:cstheme="minorHAnsi"/>
          <w:b/>
          <w:lang w:val="es-ES"/>
        </w:rPr>
      </w:pPr>
      <w:r w:rsidRPr="006B5D6D">
        <w:rPr>
          <w:rFonts w:asciiTheme="minorHAnsi" w:hAnsiTheme="minorHAnsi"/>
          <w:b/>
          <w:lang w:val="es-ES"/>
        </w:rPr>
        <w:t>4.</w:t>
      </w:r>
      <w:r w:rsidRPr="006B5D6D">
        <w:rPr>
          <w:rFonts w:asciiTheme="minorHAnsi" w:hAnsiTheme="minorHAnsi"/>
          <w:b/>
          <w:lang w:val="es-ES"/>
        </w:rPr>
        <w:tab/>
        <w:t>Informe financiero del año XXXX</w:t>
      </w:r>
    </w:p>
    <w:p w14:paraId="3490B111" w14:textId="77777777" w:rsidR="006B5D6D" w:rsidRPr="006B5D6D" w:rsidRDefault="006B5D6D" w:rsidP="006B5D6D">
      <w:pPr>
        <w:pStyle w:val="ListParagraph"/>
        <w:ind w:left="284" w:firstLine="0"/>
        <w:rPr>
          <w:rFonts w:asciiTheme="minorHAnsi" w:hAnsiTheme="minorHAnsi" w:cstheme="minorHAnsi"/>
          <w:lang w:val="es-ES"/>
        </w:rPr>
      </w:pPr>
    </w:p>
    <w:p w14:paraId="2DE5AF6B"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 xml:space="preserve">Sírvase proporcionar información financiera sobre los ingresos y los gastos. Si se utiliza una moneda distinta del franco suizo (CHF), anote cada ingreso o gasto en la moneda utilizada y aplique el tipo de cambio actual para convertir la suma total a francos suizos. </w:t>
      </w:r>
    </w:p>
    <w:p w14:paraId="5F877855" w14:textId="77777777" w:rsidR="006B5D6D" w:rsidRPr="006B5D6D" w:rsidRDefault="006B5D6D" w:rsidP="006B5D6D">
      <w:pPr>
        <w:pStyle w:val="ListParagraph"/>
        <w:ind w:left="0" w:firstLine="0"/>
        <w:rPr>
          <w:rFonts w:asciiTheme="minorHAnsi" w:hAnsiTheme="minorHAnsi" w:cstheme="minorHAnsi"/>
          <w:lang w:val="es-ES"/>
        </w:rPr>
      </w:pPr>
    </w:p>
    <w:p w14:paraId="6B203443" w14:textId="77777777" w:rsidR="006B5D6D" w:rsidRPr="006B5D6D" w:rsidRDefault="006B5D6D" w:rsidP="006B5D6D">
      <w:pPr>
        <w:ind w:left="0" w:firstLine="0"/>
        <w:rPr>
          <w:rFonts w:asciiTheme="minorHAnsi" w:hAnsiTheme="minorHAnsi" w:cstheme="minorHAnsi"/>
          <w:b/>
          <w:lang w:val="es-ES"/>
        </w:rPr>
      </w:pPr>
      <w:r w:rsidRPr="006B5D6D">
        <w:rPr>
          <w:rFonts w:asciiTheme="minorHAnsi" w:hAnsiTheme="minorHAnsi"/>
          <w:i/>
          <w:lang w:val="es-ES"/>
        </w:rPr>
        <w:t xml:space="preserve">En el caso de las IRR que recibieron financiación de la Convención en XXXX, sírvase proporcionar la información necesaria en el cuadro que figura a continuación. </w:t>
      </w:r>
    </w:p>
    <w:p w14:paraId="4D81D0F2" w14:textId="77777777" w:rsidR="006B5D6D" w:rsidRPr="006B5D6D" w:rsidRDefault="006B5D6D" w:rsidP="006B5D6D">
      <w:pPr>
        <w:pStyle w:val="ListParagraph"/>
        <w:ind w:left="0" w:firstLine="0"/>
        <w:rPr>
          <w:rFonts w:asciiTheme="minorHAnsi" w:hAnsiTheme="minorHAnsi" w:cstheme="minorHAnsi"/>
          <w:i/>
          <w:lang w:val="es-ES"/>
        </w:rPr>
      </w:pPr>
    </w:p>
    <w:p w14:paraId="0839AF41"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Presupuesto total previsto para el año XXXX: _____</w:t>
      </w:r>
      <w:proofErr w:type="gramStart"/>
      <w:r w:rsidRPr="006B5D6D">
        <w:rPr>
          <w:rFonts w:asciiTheme="minorHAnsi" w:hAnsiTheme="minorHAnsi"/>
          <w:lang w:val="es-ES"/>
        </w:rPr>
        <w:t>_(</w:t>
      </w:r>
      <w:proofErr w:type="gramEnd"/>
      <w:r w:rsidRPr="006B5D6D">
        <w:rPr>
          <w:rFonts w:asciiTheme="minorHAnsi" w:hAnsiTheme="minorHAnsi"/>
          <w:lang w:val="es-ES"/>
        </w:rPr>
        <w:t>francos suizos) (tal y como se presentó en el plan del año anterior)</w:t>
      </w:r>
    </w:p>
    <w:p w14:paraId="28051433" w14:textId="77777777" w:rsidR="006B5D6D" w:rsidRPr="006B5D6D" w:rsidRDefault="006B5D6D" w:rsidP="006B5D6D">
      <w:pPr>
        <w:pStyle w:val="ListParagraph"/>
        <w:ind w:left="0" w:firstLine="0"/>
        <w:rPr>
          <w:rFonts w:asciiTheme="minorHAnsi" w:hAnsiTheme="minorHAnsi" w:cstheme="minorHAnsi"/>
          <w:lang w:val="es-ES"/>
        </w:rPr>
      </w:pPr>
    </w:p>
    <w:p w14:paraId="65E4BC38"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6B5D6D" w:rsidRPr="006B5D6D" w14:paraId="1886C6D0" w14:textId="77777777" w:rsidTr="00DE6201">
        <w:trPr>
          <w:trHeight w:val="54"/>
        </w:trPr>
        <w:tc>
          <w:tcPr>
            <w:tcW w:w="4607" w:type="dxa"/>
          </w:tcPr>
          <w:p w14:paraId="1315AC6E"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Fuentes de ingresos</w:t>
            </w:r>
          </w:p>
        </w:tc>
        <w:tc>
          <w:tcPr>
            <w:tcW w:w="4607" w:type="dxa"/>
          </w:tcPr>
          <w:p w14:paraId="4184A3A5"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Ingresos recibidos</w:t>
            </w:r>
          </w:p>
        </w:tc>
      </w:tr>
      <w:tr w:rsidR="006B5D6D" w:rsidRPr="006B5D6D" w14:paraId="7346D6C2" w14:textId="77777777" w:rsidTr="00DE6201">
        <w:trPr>
          <w:trHeight w:val="54"/>
        </w:trPr>
        <w:tc>
          <w:tcPr>
            <w:tcW w:w="4607" w:type="dxa"/>
          </w:tcPr>
          <w:p w14:paraId="0585D330"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b/>
                <w:lang w:val="es-ES"/>
              </w:rPr>
              <w:t xml:space="preserve">Presupuesto básico de </w:t>
            </w:r>
            <w:proofErr w:type="spellStart"/>
            <w:r w:rsidRPr="006B5D6D">
              <w:rPr>
                <w:rFonts w:asciiTheme="minorHAnsi" w:hAnsiTheme="minorHAnsi"/>
                <w:b/>
                <w:lang w:val="es-ES"/>
              </w:rPr>
              <w:t>Ramsar</w:t>
            </w:r>
            <w:proofErr w:type="spellEnd"/>
            <w:r w:rsidRPr="006B5D6D">
              <w:rPr>
                <w:rFonts w:asciiTheme="minorHAnsi" w:hAnsiTheme="minorHAnsi"/>
                <w:lang w:val="es-ES"/>
              </w:rPr>
              <w:t xml:space="preserve"> </w:t>
            </w:r>
          </w:p>
        </w:tc>
        <w:tc>
          <w:tcPr>
            <w:tcW w:w="4607" w:type="dxa"/>
          </w:tcPr>
          <w:p w14:paraId="7A037FB2"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 xml:space="preserve">monto </w:t>
            </w:r>
          </w:p>
        </w:tc>
      </w:tr>
      <w:tr w:rsidR="006B5D6D" w:rsidRPr="006B5D6D" w14:paraId="42A4D76D" w14:textId="77777777" w:rsidTr="00DE6201">
        <w:trPr>
          <w:trHeight w:val="54"/>
        </w:trPr>
        <w:tc>
          <w:tcPr>
            <w:tcW w:w="4607" w:type="dxa"/>
          </w:tcPr>
          <w:p w14:paraId="7FA9BD7E"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Otras fuentes (se ruega ser específico e incluir, por ejemplo, el nombre del donante, el nombre del proyecto)</w:t>
            </w:r>
          </w:p>
        </w:tc>
        <w:tc>
          <w:tcPr>
            <w:tcW w:w="4607" w:type="dxa"/>
          </w:tcPr>
          <w:p w14:paraId="2DD79611"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monto</w:t>
            </w:r>
          </w:p>
        </w:tc>
      </w:tr>
      <w:tr w:rsidR="006B5D6D" w:rsidRPr="006B5D6D" w14:paraId="6AC02D9C" w14:textId="77777777" w:rsidTr="00DE6201">
        <w:trPr>
          <w:trHeight w:val="54"/>
        </w:trPr>
        <w:tc>
          <w:tcPr>
            <w:tcW w:w="4607" w:type="dxa"/>
          </w:tcPr>
          <w:p w14:paraId="48E954DA" w14:textId="77777777" w:rsidR="006B5D6D" w:rsidRPr="006B5D6D" w:rsidRDefault="006B5D6D" w:rsidP="00DE6201">
            <w:pPr>
              <w:ind w:left="0" w:firstLine="0"/>
              <w:rPr>
                <w:rFonts w:asciiTheme="minorHAnsi" w:hAnsiTheme="minorHAnsi" w:cstheme="minorHAnsi"/>
                <w:b/>
                <w:lang w:val="es-ES"/>
              </w:rPr>
            </w:pPr>
          </w:p>
        </w:tc>
        <w:tc>
          <w:tcPr>
            <w:tcW w:w="4607" w:type="dxa"/>
          </w:tcPr>
          <w:p w14:paraId="3A690A62" w14:textId="77777777" w:rsidR="006B5D6D" w:rsidRPr="006B5D6D" w:rsidRDefault="006B5D6D" w:rsidP="00DE6201">
            <w:pPr>
              <w:ind w:left="0" w:firstLine="0"/>
              <w:rPr>
                <w:rFonts w:asciiTheme="minorHAnsi" w:hAnsiTheme="minorHAnsi" w:cstheme="minorHAnsi"/>
                <w:lang w:val="es-ES"/>
              </w:rPr>
            </w:pPr>
          </w:p>
        </w:tc>
      </w:tr>
      <w:tr w:rsidR="006B5D6D" w:rsidRPr="006B5D6D" w14:paraId="07A672B1" w14:textId="77777777" w:rsidTr="00DE6201">
        <w:trPr>
          <w:trHeight w:val="54"/>
        </w:trPr>
        <w:tc>
          <w:tcPr>
            <w:tcW w:w="4607" w:type="dxa"/>
          </w:tcPr>
          <w:p w14:paraId="69A2BBF8" w14:textId="77777777" w:rsidR="006B5D6D" w:rsidRPr="006B5D6D" w:rsidRDefault="006B5D6D" w:rsidP="00DE6201">
            <w:pPr>
              <w:ind w:left="0" w:firstLine="0"/>
              <w:rPr>
                <w:rFonts w:asciiTheme="minorHAnsi" w:hAnsiTheme="minorHAnsi" w:cstheme="minorHAnsi"/>
                <w:b/>
                <w:lang w:val="es-ES"/>
              </w:rPr>
            </w:pPr>
          </w:p>
        </w:tc>
        <w:tc>
          <w:tcPr>
            <w:tcW w:w="4607" w:type="dxa"/>
          </w:tcPr>
          <w:p w14:paraId="2312146E" w14:textId="77777777" w:rsidR="006B5D6D" w:rsidRPr="006B5D6D" w:rsidRDefault="006B5D6D" w:rsidP="00DE6201">
            <w:pPr>
              <w:ind w:left="0" w:firstLine="0"/>
              <w:rPr>
                <w:rFonts w:asciiTheme="minorHAnsi" w:hAnsiTheme="minorHAnsi" w:cstheme="minorHAnsi"/>
                <w:lang w:val="es-ES"/>
              </w:rPr>
            </w:pPr>
          </w:p>
        </w:tc>
      </w:tr>
      <w:tr w:rsidR="006B5D6D" w:rsidRPr="002733D6" w14:paraId="4AF1DAC2" w14:textId="77777777" w:rsidTr="00DE6201">
        <w:trPr>
          <w:trHeight w:val="54"/>
        </w:trPr>
        <w:tc>
          <w:tcPr>
            <w:tcW w:w="4607" w:type="dxa"/>
          </w:tcPr>
          <w:p w14:paraId="178AA2A8"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4607" w:type="dxa"/>
          </w:tcPr>
          <w:p w14:paraId="3C8EBCE8"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r>
    </w:tbl>
    <w:p w14:paraId="3B623372" w14:textId="77777777" w:rsidR="006B5D6D" w:rsidRPr="006B5D6D" w:rsidRDefault="006B5D6D" w:rsidP="006B5D6D">
      <w:pPr>
        <w:pStyle w:val="ListParagraph"/>
        <w:ind w:left="284" w:firstLine="0"/>
        <w:rPr>
          <w:rFonts w:asciiTheme="minorHAnsi" w:hAnsiTheme="minorHAnsi" w:cstheme="minorHAnsi"/>
          <w:lang w:val="es-ES"/>
        </w:rPr>
      </w:pPr>
    </w:p>
    <w:p w14:paraId="415C76A1"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6B5D6D" w:rsidRPr="006B5D6D" w14:paraId="11FA79B7" w14:textId="77777777" w:rsidTr="00DE6201">
        <w:trPr>
          <w:trHeight w:val="218"/>
        </w:trPr>
        <w:tc>
          <w:tcPr>
            <w:tcW w:w="2303" w:type="dxa"/>
            <w:vAlign w:val="center"/>
          </w:tcPr>
          <w:p w14:paraId="133FCCA4"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Partidas presupuestarias</w:t>
            </w:r>
          </w:p>
        </w:tc>
        <w:tc>
          <w:tcPr>
            <w:tcW w:w="2304" w:type="dxa"/>
            <w:vAlign w:val="center"/>
          </w:tcPr>
          <w:p w14:paraId="119A745E"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 xml:space="preserve">Gastos previstos </w:t>
            </w:r>
          </w:p>
        </w:tc>
        <w:tc>
          <w:tcPr>
            <w:tcW w:w="2303" w:type="dxa"/>
            <w:vAlign w:val="center"/>
          </w:tcPr>
          <w:p w14:paraId="6D6EE3E2"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 xml:space="preserve">Gastos reales </w:t>
            </w:r>
          </w:p>
        </w:tc>
        <w:tc>
          <w:tcPr>
            <w:tcW w:w="2304" w:type="dxa"/>
            <w:vAlign w:val="center"/>
          </w:tcPr>
          <w:p w14:paraId="5229359C"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Fuentes de ingresos</w:t>
            </w:r>
          </w:p>
        </w:tc>
      </w:tr>
      <w:tr w:rsidR="006B5D6D" w:rsidRPr="006B5D6D" w14:paraId="61683B87" w14:textId="77777777" w:rsidTr="00DE6201">
        <w:trPr>
          <w:trHeight w:val="218"/>
        </w:trPr>
        <w:tc>
          <w:tcPr>
            <w:tcW w:w="2303" w:type="dxa"/>
          </w:tcPr>
          <w:p w14:paraId="511C255D" w14:textId="77777777" w:rsidR="006B5D6D" w:rsidRPr="006B5D6D" w:rsidRDefault="006B5D6D" w:rsidP="00DE6201">
            <w:pPr>
              <w:rPr>
                <w:rFonts w:asciiTheme="minorHAnsi" w:hAnsiTheme="minorHAnsi" w:cstheme="minorHAnsi"/>
                <w:lang w:val="es-ES"/>
              </w:rPr>
            </w:pPr>
            <w:r w:rsidRPr="006B5D6D">
              <w:rPr>
                <w:rFonts w:asciiTheme="minorHAnsi" w:hAnsiTheme="minorHAnsi"/>
                <w:lang w:val="es-ES"/>
              </w:rPr>
              <w:t>1.1 actividad</w:t>
            </w:r>
          </w:p>
        </w:tc>
        <w:tc>
          <w:tcPr>
            <w:tcW w:w="2304" w:type="dxa"/>
          </w:tcPr>
          <w:p w14:paraId="3FD2505B" w14:textId="77777777" w:rsidR="006B5D6D" w:rsidRPr="006B5D6D" w:rsidRDefault="006B5D6D" w:rsidP="00DE6201">
            <w:pPr>
              <w:ind w:left="0" w:firstLine="0"/>
              <w:rPr>
                <w:rFonts w:asciiTheme="minorHAnsi" w:hAnsiTheme="minorHAnsi" w:cstheme="minorHAnsi"/>
                <w:lang w:val="es-ES"/>
              </w:rPr>
            </w:pPr>
          </w:p>
        </w:tc>
        <w:tc>
          <w:tcPr>
            <w:tcW w:w="2303" w:type="dxa"/>
          </w:tcPr>
          <w:p w14:paraId="0261784C" w14:textId="77777777" w:rsidR="006B5D6D" w:rsidRPr="006B5D6D" w:rsidRDefault="006B5D6D" w:rsidP="00DE6201">
            <w:pPr>
              <w:ind w:left="0" w:firstLine="0"/>
              <w:rPr>
                <w:rFonts w:asciiTheme="minorHAnsi" w:hAnsiTheme="minorHAnsi" w:cstheme="minorHAnsi"/>
                <w:lang w:val="es-ES"/>
              </w:rPr>
            </w:pPr>
          </w:p>
        </w:tc>
        <w:tc>
          <w:tcPr>
            <w:tcW w:w="2304" w:type="dxa"/>
          </w:tcPr>
          <w:p w14:paraId="7050A8CA" w14:textId="77777777" w:rsidR="006B5D6D" w:rsidRPr="006B5D6D" w:rsidRDefault="006B5D6D" w:rsidP="00DE6201">
            <w:pPr>
              <w:ind w:left="0" w:firstLine="0"/>
              <w:rPr>
                <w:rFonts w:asciiTheme="minorHAnsi" w:hAnsiTheme="minorHAnsi" w:cstheme="minorHAnsi"/>
                <w:lang w:val="es-ES"/>
              </w:rPr>
            </w:pPr>
          </w:p>
        </w:tc>
      </w:tr>
      <w:tr w:rsidR="006B5D6D" w:rsidRPr="006B5D6D" w14:paraId="47181212" w14:textId="77777777" w:rsidTr="00DE6201">
        <w:tc>
          <w:tcPr>
            <w:tcW w:w="2303" w:type="dxa"/>
          </w:tcPr>
          <w:p w14:paraId="76C09B68"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1.2 actividad</w:t>
            </w:r>
          </w:p>
        </w:tc>
        <w:tc>
          <w:tcPr>
            <w:tcW w:w="2304" w:type="dxa"/>
          </w:tcPr>
          <w:p w14:paraId="5616DE2A" w14:textId="77777777" w:rsidR="006B5D6D" w:rsidRPr="006B5D6D" w:rsidRDefault="006B5D6D" w:rsidP="00DE6201">
            <w:pPr>
              <w:ind w:left="0" w:firstLine="0"/>
              <w:rPr>
                <w:rFonts w:asciiTheme="minorHAnsi" w:hAnsiTheme="minorHAnsi" w:cstheme="minorHAnsi"/>
                <w:lang w:val="es-ES"/>
              </w:rPr>
            </w:pPr>
          </w:p>
        </w:tc>
        <w:tc>
          <w:tcPr>
            <w:tcW w:w="2303" w:type="dxa"/>
          </w:tcPr>
          <w:p w14:paraId="4655D4FD" w14:textId="77777777" w:rsidR="006B5D6D" w:rsidRPr="006B5D6D" w:rsidRDefault="006B5D6D" w:rsidP="00DE6201">
            <w:pPr>
              <w:ind w:left="0" w:firstLine="0"/>
              <w:rPr>
                <w:rFonts w:asciiTheme="minorHAnsi" w:hAnsiTheme="minorHAnsi" w:cstheme="minorHAnsi"/>
                <w:lang w:val="es-ES"/>
              </w:rPr>
            </w:pPr>
          </w:p>
        </w:tc>
        <w:tc>
          <w:tcPr>
            <w:tcW w:w="2304" w:type="dxa"/>
          </w:tcPr>
          <w:p w14:paraId="65D8BEAE" w14:textId="77777777" w:rsidR="006B5D6D" w:rsidRPr="006B5D6D" w:rsidRDefault="006B5D6D" w:rsidP="00DE6201">
            <w:pPr>
              <w:ind w:left="0" w:firstLine="0"/>
              <w:rPr>
                <w:rFonts w:asciiTheme="minorHAnsi" w:hAnsiTheme="minorHAnsi" w:cstheme="minorHAnsi"/>
                <w:lang w:val="es-ES"/>
              </w:rPr>
            </w:pPr>
          </w:p>
        </w:tc>
      </w:tr>
      <w:tr w:rsidR="006B5D6D" w:rsidRPr="006B5D6D" w14:paraId="5BF38385" w14:textId="77777777" w:rsidTr="00DE6201">
        <w:tc>
          <w:tcPr>
            <w:tcW w:w="2303" w:type="dxa"/>
          </w:tcPr>
          <w:p w14:paraId="017A15DC"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Administración</w:t>
            </w:r>
          </w:p>
        </w:tc>
        <w:tc>
          <w:tcPr>
            <w:tcW w:w="2304" w:type="dxa"/>
          </w:tcPr>
          <w:p w14:paraId="43A539D1" w14:textId="77777777" w:rsidR="006B5D6D" w:rsidRPr="006B5D6D" w:rsidRDefault="006B5D6D" w:rsidP="00DE6201">
            <w:pPr>
              <w:ind w:left="0" w:firstLine="0"/>
              <w:rPr>
                <w:rFonts w:asciiTheme="minorHAnsi" w:hAnsiTheme="minorHAnsi" w:cstheme="minorHAnsi"/>
                <w:lang w:val="es-ES"/>
              </w:rPr>
            </w:pPr>
          </w:p>
        </w:tc>
        <w:tc>
          <w:tcPr>
            <w:tcW w:w="2303" w:type="dxa"/>
          </w:tcPr>
          <w:p w14:paraId="34A7D6CD" w14:textId="77777777" w:rsidR="006B5D6D" w:rsidRPr="006B5D6D" w:rsidRDefault="006B5D6D" w:rsidP="00DE6201">
            <w:pPr>
              <w:ind w:left="0" w:firstLine="0"/>
              <w:rPr>
                <w:rFonts w:asciiTheme="minorHAnsi" w:hAnsiTheme="minorHAnsi" w:cstheme="minorHAnsi"/>
                <w:lang w:val="es-ES"/>
              </w:rPr>
            </w:pPr>
          </w:p>
        </w:tc>
        <w:tc>
          <w:tcPr>
            <w:tcW w:w="2304" w:type="dxa"/>
          </w:tcPr>
          <w:p w14:paraId="25E84D8B" w14:textId="77777777" w:rsidR="006B5D6D" w:rsidRPr="006B5D6D" w:rsidRDefault="006B5D6D" w:rsidP="00DE6201">
            <w:pPr>
              <w:ind w:left="0" w:firstLine="0"/>
              <w:rPr>
                <w:rFonts w:asciiTheme="minorHAnsi" w:hAnsiTheme="minorHAnsi" w:cstheme="minorHAnsi"/>
                <w:lang w:val="es-ES"/>
              </w:rPr>
            </w:pPr>
          </w:p>
        </w:tc>
      </w:tr>
      <w:tr w:rsidR="006B5D6D" w:rsidRPr="006B5D6D" w14:paraId="50541A58" w14:textId="77777777" w:rsidTr="00DE6201">
        <w:tc>
          <w:tcPr>
            <w:tcW w:w="2303" w:type="dxa"/>
          </w:tcPr>
          <w:p w14:paraId="28095DBC" w14:textId="77777777" w:rsidR="006B5D6D" w:rsidRPr="006B5D6D" w:rsidRDefault="006B5D6D" w:rsidP="00DE6201">
            <w:pPr>
              <w:ind w:left="0" w:firstLine="0"/>
              <w:rPr>
                <w:rFonts w:asciiTheme="minorHAnsi" w:hAnsiTheme="minorHAnsi" w:cstheme="minorHAnsi"/>
                <w:lang w:val="es-ES"/>
              </w:rPr>
            </w:pPr>
          </w:p>
        </w:tc>
        <w:tc>
          <w:tcPr>
            <w:tcW w:w="2304" w:type="dxa"/>
          </w:tcPr>
          <w:p w14:paraId="0A5DB5AA" w14:textId="77777777" w:rsidR="006B5D6D" w:rsidRPr="006B5D6D" w:rsidRDefault="006B5D6D" w:rsidP="00DE6201">
            <w:pPr>
              <w:ind w:left="0" w:firstLine="0"/>
              <w:rPr>
                <w:rFonts w:asciiTheme="minorHAnsi" w:hAnsiTheme="minorHAnsi" w:cstheme="minorHAnsi"/>
                <w:lang w:val="es-ES"/>
              </w:rPr>
            </w:pPr>
          </w:p>
        </w:tc>
        <w:tc>
          <w:tcPr>
            <w:tcW w:w="2303" w:type="dxa"/>
          </w:tcPr>
          <w:p w14:paraId="480EEF5B" w14:textId="77777777" w:rsidR="006B5D6D" w:rsidRPr="006B5D6D" w:rsidRDefault="006B5D6D" w:rsidP="00DE6201">
            <w:pPr>
              <w:ind w:left="0" w:firstLine="0"/>
              <w:rPr>
                <w:rFonts w:asciiTheme="minorHAnsi" w:hAnsiTheme="minorHAnsi" w:cstheme="minorHAnsi"/>
                <w:lang w:val="es-ES"/>
              </w:rPr>
            </w:pPr>
          </w:p>
        </w:tc>
        <w:tc>
          <w:tcPr>
            <w:tcW w:w="2304" w:type="dxa"/>
          </w:tcPr>
          <w:p w14:paraId="00016388" w14:textId="77777777" w:rsidR="006B5D6D" w:rsidRPr="006B5D6D" w:rsidRDefault="006B5D6D" w:rsidP="00DE6201">
            <w:pPr>
              <w:ind w:left="0" w:firstLine="0"/>
              <w:rPr>
                <w:rFonts w:asciiTheme="minorHAnsi" w:hAnsiTheme="minorHAnsi" w:cstheme="minorHAnsi"/>
                <w:lang w:val="es-ES"/>
              </w:rPr>
            </w:pPr>
          </w:p>
        </w:tc>
      </w:tr>
      <w:tr w:rsidR="006B5D6D" w:rsidRPr="006B5D6D" w14:paraId="60BF53C2" w14:textId="77777777" w:rsidTr="00DE6201">
        <w:trPr>
          <w:trHeight w:val="218"/>
        </w:trPr>
        <w:tc>
          <w:tcPr>
            <w:tcW w:w="2303" w:type="dxa"/>
          </w:tcPr>
          <w:p w14:paraId="458375D1" w14:textId="77777777" w:rsidR="006B5D6D" w:rsidRPr="006B5D6D" w:rsidRDefault="006B5D6D" w:rsidP="00DE6201">
            <w:pPr>
              <w:ind w:left="0" w:firstLine="0"/>
              <w:rPr>
                <w:rFonts w:asciiTheme="minorHAnsi" w:hAnsiTheme="minorHAnsi" w:cstheme="minorHAnsi"/>
                <w:lang w:val="es-ES"/>
              </w:rPr>
            </w:pPr>
          </w:p>
        </w:tc>
        <w:tc>
          <w:tcPr>
            <w:tcW w:w="2304" w:type="dxa"/>
          </w:tcPr>
          <w:p w14:paraId="5F4B9E14" w14:textId="77777777" w:rsidR="006B5D6D" w:rsidRPr="006B5D6D" w:rsidRDefault="006B5D6D" w:rsidP="00DE6201">
            <w:pPr>
              <w:ind w:left="0" w:firstLine="0"/>
              <w:rPr>
                <w:rFonts w:asciiTheme="minorHAnsi" w:hAnsiTheme="minorHAnsi" w:cstheme="minorHAnsi"/>
                <w:lang w:val="es-ES"/>
              </w:rPr>
            </w:pPr>
          </w:p>
        </w:tc>
        <w:tc>
          <w:tcPr>
            <w:tcW w:w="2303" w:type="dxa"/>
          </w:tcPr>
          <w:p w14:paraId="72FC4638" w14:textId="77777777" w:rsidR="006B5D6D" w:rsidRPr="006B5D6D" w:rsidRDefault="006B5D6D" w:rsidP="00DE6201">
            <w:pPr>
              <w:ind w:left="0" w:firstLine="0"/>
              <w:rPr>
                <w:rFonts w:asciiTheme="minorHAnsi" w:hAnsiTheme="minorHAnsi" w:cstheme="minorHAnsi"/>
                <w:lang w:val="es-ES"/>
              </w:rPr>
            </w:pPr>
          </w:p>
        </w:tc>
        <w:tc>
          <w:tcPr>
            <w:tcW w:w="2304" w:type="dxa"/>
          </w:tcPr>
          <w:p w14:paraId="531ED432" w14:textId="77777777" w:rsidR="006B5D6D" w:rsidRPr="006B5D6D" w:rsidRDefault="006B5D6D" w:rsidP="00DE6201">
            <w:pPr>
              <w:ind w:left="0" w:firstLine="0"/>
              <w:rPr>
                <w:rFonts w:asciiTheme="minorHAnsi" w:hAnsiTheme="minorHAnsi" w:cstheme="minorHAnsi"/>
                <w:lang w:val="es-ES"/>
              </w:rPr>
            </w:pPr>
          </w:p>
        </w:tc>
      </w:tr>
      <w:tr w:rsidR="006B5D6D" w:rsidRPr="002733D6" w14:paraId="23D21E39" w14:textId="77777777" w:rsidTr="00DE6201">
        <w:trPr>
          <w:trHeight w:val="218"/>
        </w:trPr>
        <w:tc>
          <w:tcPr>
            <w:tcW w:w="2303" w:type="dxa"/>
          </w:tcPr>
          <w:p w14:paraId="26FD3243"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2304" w:type="dxa"/>
          </w:tcPr>
          <w:p w14:paraId="5A7E06AF"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c>
          <w:tcPr>
            <w:tcW w:w="2303" w:type="dxa"/>
          </w:tcPr>
          <w:p w14:paraId="2FD35951"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c>
          <w:tcPr>
            <w:tcW w:w="2304" w:type="dxa"/>
          </w:tcPr>
          <w:p w14:paraId="5A1647EC" w14:textId="77777777" w:rsidR="006B5D6D" w:rsidRPr="006B5D6D" w:rsidRDefault="006B5D6D" w:rsidP="00DE6201">
            <w:pPr>
              <w:ind w:left="0" w:firstLine="0"/>
              <w:rPr>
                <w:rFonts w:asciiTheme="minorHAnsi" w:hAnsiTheme="minorHAnsi" w:cstheme="minorHAnsi"/>
                <w:b/>
                <w:lang w:val="es-ES"/>
              </w:rPr>
            </w:pPr>
          </w:p>
        </w:tc>
      </w:tr>
    </w:tbl>
    <w:p w14:paraId="4EDE435A" w14:textId="77777777" w:rsidR="006B5D6D" w:rsidRPr="006B5D6D" w:rsidRDefault="006B5D6D" w:rsidP="006B5D6D">
      <w:pPr>
        <w:ind w:firstLine="0"/>
        <w:jc w:val="right"/>
        <w:rPr>
          <w:rFonts w:asciiTheme="minorHAnsi" w:hAnsiTheme="minorHAnsi" w:cstheme="minorHAnsi"/>
          <w:lang w:val="es-ES"/>
        </w:rPr>
      </w:pPr>
    </w:p>
    <w:p w14:paraId="3FCABAF2" w14:textId="77777777" w:rsidR="006B5D6D" w:rsidRPr="006B5D6D" w:rsidRDefault="006B5D6D" w:rsidP="006B5D6D">
      <w:pPr>
        <w:ind w:firstLine="0"/>
        <w:jc w:val="right"/>
        <w:rPr>
          <w:rFonts w:asciiTheme="minorHAnsi" w:hAnsiTheme="minorHAnsi" w:cstheme="minorHAnsi"/>
          <w:lang w:val="es-ES"/>
        </w:rPr>
      </w:pPr>
      <w:r w:rsidRPr="006B5D6D">
        <w:rPr>
          <w:rFonts w:asciiTheme="minorHAnsi" w:hAnsiTheme="minorHAnsi"/>
          <w:lang w:val="es-ES"/>
        </w:rPr>
        <w:t>Certificado por (persona responsable de la gestión financiera), el (fecha).</w:t>
      </w:r>
    </w:p>
    <w:p w14:paraId="5F72BB4A" w14:textId="77777777" w:rsidR="006B5D6D" w:rsidRPr="006B5D6D" w:rsidRDefault="006B5D6D" w:rsidP="006B5D6D">
      <w:pPr>
        <w:rPr>
          <w:rFonts w:asciiTheme="minorHAnsi" w:hAnsiTheme="minorHAnsi" w:cstheme="minorHAnsi"/>
          <w:b/>
          <w:lang w:val="es-ES"/>
        </w:rPr>
      </w:pPr>
    </w:p>
    <w:p w14:paraId="4F87FCDE" w14:textId="77777777" w:rsidR="006B5D6D" w:rsidRPr="006B5D6D" w:rsidRDefault="006B5D6D" w:rsidP="006B5D6D">
      <w:pPr>
        <w:rPr>
          <w:rFonts w:asciiTheme="minorHAnsi" w:hAnsiTheme="minorHAnsi" w:cstheme="minorHAnsi"/>
          <w:lang w:val="es-ES"/>
        </w:rPr>
      </w:pPr>
      <w:r w:rsidRPr="006B5D6D">
        <w:rPr>
          <w:rFonts w:asciiTheme="minorHAnsi" w:hAnsiTheme="minorHAnsi"/>
          <w:b/>
          <w:bCs/>
          <w:lang w:val="es-ES"/>
        </w:rPr>
        <w:t>Saldo financiero al 31 de diciembre de XXXX:</w:t>
      </w:r>
      <w:r w:rsidRPr="006B5D6D">
        <w:rPr>
          <w:rFonts w:asciiTheme="minorHAnsi" w:hAnsiTheme="minorHAnsi"/>
          <w:lang w:val="es-ES"/>
        </w:rPr>
        <w:t xml:space="preserve"> </w:t>
      </w:r>
    </w:p>
    <w:p w14:paraId="2EFCBB93" w14:textId="77777777" w:rsidR="006B5D6D" w:rsidRPr="006B5D6D" w:rsidRDefault="006B5D6D" w:rsidP="006B5D6D">
      <w:pPr>
        <w:ind w:firstLine="0"/>
        <w:rPr>
          <w:rFonts w:asciiTheme="minorHAnsi" w:hAnsiTheme="minorHAnsi" w:cstheme="minorHAnsi"/>
          <w:b/>
          <w:lang w:val="es-ES"/>
        </w:rPr>
      </w:pPr>
    </w:p>
    <w:p w14:paraId="30B4B199"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Monto total del saldo no gastado y/o no comprometido que se traspasará a YYYY (el año siguiente), o déficit: _________ (francos suizos)</w:t>
      </w:r>
    </w:p>
    <w:p w14:paraId="1F0E0118"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(Por favor, retire el saldo no gastado y/o no comprometido o el déficit, según corresponda)</w:t>
      </w:r>
    </w:p>
    <w:p w14:paraId="774CA645" w14:textId="77777777" w:rsidR="006B5D6D" w:rsidRPr="006B5D6D" w:rsidRDefault="006B5D6D" w:rsidP="006B5D6D">
      <w:pPr>
        <w:ind w:firstLine="0"/>
        <w:rPr>
          <w:rFonts w:asciiTheme="minorHAnsi" w:hAnsiTheme="minorHAnsi" w:cstheme="minorHAnsi"/>
          <w:b/>
          <w:lang w:val="es-ES"/>
        </w:rPr>
      </w:pPr>
    </w:p>
    <w:p w14:paraId="529399E1" w14:textId="77777777" w:rsidR="006B5D6D" w:rsidRPr="006B5D6D" w:rsidRDefault="006B5D6D" w:rsidP="006B5D6D">
      <w:pPr>
        <w:ind w:firstLine="0"/>
        <w:rPr>
          <w:rFonts w:asciiTheme="minorHAnsi" w:hAnsiTheme="minorHAnsi" w:cstheme="minorHAnsi"/>
          <w:b/>
          <w:lang w:val="es-ES"/>
        </w:rPr>
      </w:pPr>
    </w:p>
    <w:p w14:paraId="03832D7A" w14:textId="77777777" w:rsidR="006B5D6D" w:rsidRPr="006B5D6D" w:rsidRDefault="006B5D6D" w:rsidP="006B5D6D">
      <w:pPr>
        <w:pStyle w:val="ListParagraph"/>
        <w:numPr>
          <w:ilvl w:val="0"/>
          <w:numId w:val="25"/>
        </w:numPr>
        <w:ind w:left="425" w:hanging="425"/>
        <w:rPr>
          <w:rFonts w:asciiTheme="minorHAnsi" w:hAnsiTheme="minorHAnsi" w:cstheme="minorHAnsi"/>
          <w:lang w:val="es-ES"/>
        </w:rPr>
      </w:pPr>
      <w:r w:rsidRPr="006B5D6D">
        <w:rPr>
          <w:rFonts w:asciiTheme="minorHAnsi" w:hAnsiTheme="minorHAnsi"/>
          <w:lang w:val="es-ES"/>
        </w:rPr>
        <w:t xml:space="preserve">Si hay saldo no gastado y/o no comprometido, sírvase explicar cómo se utilizará para el próximo año. </w:t>
      </w:r>
    </w:p>
    <w:p w14:paraId="5A74418A" w14:textId="77777777" w:rsidR="006B5D6D" w:rsidRPr="006B5D6D" w:rsidRDefault="006B5D6D" w:rsidP="006B5D6D">
      <w:pPr>
        <w:rPr>
          <w:rFonts w:asciiTheme="minorHAnsi" w:hAnsiTheme="minorHAnsi" w:cstheme="minorHAnsi"/>
          <w:lang w:val="es-ES"/>
        </w:rPr>
      </w:pPr>
    </w:p>
    <w:p w14:paraId="39032905" w14:textId="77777777" w:rsidR="006B5D6D" w:rsidRPr="006B5D6D" w:rsidRDefault="006B5D6D" w:rsidP="006B5D6D">
      <w:pPr>
        <w:rPr>
          <w:rFonts w:asciiTheme="minorHAnsi" w:hAnsiTheme="minorHAnsi" w:cstheme="minorHAnsi"/>
          <w:lang w:val="es-ES"/>
        </w:rPr>
      </w:pPr>
      <w:r w:rsidRPr="006B5D6D">
        <w:rPr>
          <w:rFonts w:asciiTheme="minorHAnsi" w:hAnsiTheme="minorHAnsi"/>
          <w:lang w:val="es-ES"/>
        </w:rPr>
        <w:t>b.</w:t>
      </w:r>
      <w:r w:rsidRPr="006B5D6D">
        <w:rPr>
          <w:rFonts w:asciiTheme="minorHAnsi" w:hAnsiTheme="minorHAnsi"/>
          <w:lang w:val="es-ES"/>
        </w:rPr>
        <w:tab/>
        <w:t xml:space="preserve">Sírvase explicar cómo se ha gastado o comprometido la financiación y compárelo con el plan en el que se basó la solicitud de financiación. Explique cualquier cambio significativo en el alcance o el calendario. </w:t>
      </w:r>
    </w:p>
    <w:p w14:paraId="49496F25" w14:textId="77777777" w:rsidR="006B5D6D" w:rsidRPr="006B5D6D" w:rsidRDefault="006B5D6D" w:rsidP="006B5D6D">
      <w:pPr>
        <w:ind w:left="0" w:firstLine="0"/>
        <w:rPr>
          <w:rFonts w:asciiTheme="minorHAnsi" w:hAnsiTheme="minorHAnsi" w:cstheme="minorHAnsi"/>
          <w:b/>
          <w:lang w:val="es-ES"/>
        </w:rPr>
      </w:pPr>
    </w:p>
    <w:p w14:paraId="2139BF7A" w14:textId="77777777" w:rsidR="006B5D6D" w:rsidRPr="006B5D6D" w:rsidRDefault="006B5D6D" w:rsidP="006B5D6D">
      <w:pPr>
        <w:ind w:left="0" w:firstLine="0"/>
        <w:rPr>
          <w:rFonts w:asciiTheme="minorHAnsi" w:hAnsiTheme="minorHAnsi" w:cstheme="minorHAnsi"/>
          <w:b/>
          <w:lang w:val="es-ES"/>
        </w:rPr>
      </w:pPr>
      <w:r w:rsidRPr="006B5D6D">
        <w:rPr>
          <w:rFonts w:asciiTheme="minorHAnsi" w:hAnsiTheme="minorHAnsi"/>
          <w:i/>
          <w:lang w:val="es-ES"/>
        </w:rPr>
        <w:t xml:space="preserve">En el caso de las IRR que no recibieron financiación de la Convención en XXXX, sírvase proporcionar la información necesaria en el cuadro que figura a continuación. </w:t>
      </w:r>
    </w:p>
    <w:p w14:paraId="3F73676A" w14:textId="77777777" w:rsidR="006B5D6D" w:rsidRPr="006B5D6D" w:rsidRDefault="006B5D6D" w:rsidP="006B5D6D">
      <w:pPr>
        <w:ind w:firstLine="0"/>
        <w:rPr>
          <w:rFonts w:asciiTheme="minorHAnsi" w:hAnsiTheme="minorHAnsi" w:cstheme="minorHAnsi"/>
          <w:b/>
          <w:lang w:val="es-ES"/>
        </w:rPr>
      </w:pPr>
    </w:p>
    <w:p w14:paraId="49531AE9"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Presupuesto total previsto para el año XXXX: _____</w:t>
      </w:r>
      <w:proofErr w:type="gramStart"/>
      <w:r w:rsidRPr="006B5D6D">
        <w:rPr>
          <w:rFonts w:asciiTheme="minorHAnsi" w:hAnsiTheme="minorHAnsi"/>
          <w:lang w:val="es-ES"/>
        </w:rPr>
        <w:t>_(</w:t>
      </w:r>
      <w:proofErr w:type="gramEnd"/>
      <w:r w:rsidRPr="006B5D6D">
        <w:rPr>
          <w:rFonts w:asciiTheme="minorHAnsi" w:hAnsiTheme="minorHAnsi"/>
          <w:lang w:val="es-ES"/>
        </w:rPr>
        <w:t>francos suizos) (tal y como se presentó en el plan del año anterior)</w:t>
      </w:r>
    </w:p>
    <w:p w14:paraId="143C287A" w14:textId="77777777" w:rsidR="006B5D6D" w:rsidRPr="006B5D6D" w:rsidRDefault="006B5D6D" w:rsidP="006B5D6D">
      <w:pPr>
        <w:ind w:firstLine="0"/>
        <w:rPr>
          <w:rFonts w:asciiTheme="minorHAnsi" w:hAnsiTheme="minorHAnsi" w:cstheme="minorHAnsi"/>
          <w:lang w:val="es-ES"/>
        </w:rPr>
      </w:pPr>
    </w:p>
    <w:p w14:paraId="62E97CE7"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6B5D6D" w:rsidRPr="006B5D6D" w14:paraId="356B5BEE" w14:textId="77777777" w:rsidTr="00DE6201">
        <w:trPr>
          <w:trHeight w:val="54"/>
        </w:trPr>
        <w:tc>
          <w:tcPr>
            <w:tcW w:w="4607" w:type="dxa"/>
          </w:tcPr>
          <w:p w14:paraId="326986AE"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Fuentes de ingresos *</w:t>
            </w:r>
          </w:p>
        </w:tc>
        <w:tc>
          <w:tcPr>
            <w:tcW w:w="4607" w:type="dxa"/>
          </w:tcPr>
          <w:p w14:paraId="1560961C"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Ingresos recibidos</w:t>
            </w:r>
          </w:p>
        </w:tc>
      </w:tr>
      <w:tr w:rsidR="006B5D6D" w:rsidRPr="006B5D6D" w14:paraId="5D3D991B" w14:textId="77777777" w:rsidTr="00DE6201">
        <w:trPr>
          <w:trHeight w:val="54"/>
        </w:trPr>
        <w:tc>
          <w:tcPr>
            <w:tcW w:w="4607" w:type="dxa"/>
          </w:tcPr>
          <w:p w14:paraId="72B2964B"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 xml:space="preserve">Nombre de las fuentes de ingresos </w:t>
            </w:r>
          </w:p>
        </w:tc>
        <w:tc>
          <w:tcPr>
            <w:tcW w:w="4607" w:type="dxa"/>
          </w:tcPr>
          <w:p w14:paraId="483CBD79"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 xml:space="preserve">monto </w:t>
            </w:r>
          </w:p>
        </w:tc>
      </w:tr>
      <w:tr w:rsidR="006B5D6D" w:rsidRPr="006B5D6D" w14:paraId="32C3F3F4" w14:textId="77777777" w:rsidTr="00DE6201">
        <w:trPr>
          <w:trHeight w:val="54"/>
        </w:trPr>
        <w:tc>
          <w:tcPr>
            <w:tcW w:w="4607" w:type="dxa"/>
          </w:tcPr>
          <w:p w14:paraId="1F278BF5" w14:textId="77777777" w:rsidR="006B5D6D" w:rsidRPr="006B5D6D" w:rsidRDefault="006B5D6D" w:rsidP="00DE6201">
            <w:pPr>
              <w:ind w:left="0" w:firstLine="0"/>
              <w:rPr>
                <w:rFonts w:asciiTheme="minorHAnsi" w:hAnsiTheme="minorHAnsi" w:cstheme="minorHAnsi"/>
                <w:lang w:val="es-ES"/>
              </w:rPr>
            </w:pPr>
          </w:p>
        </w:tc>
        <w:tc>
          <w:tcPr>
            <w:tcW w:w="4607" w:type="dxa"/>
          </w:tcPr>
          <w:p w14:paraId="4B31061A" w14:textId="77777777" w:rsidR="006B5D6D" w:rsidRPr="006B5D6D" w:rsidRDefault="006B5D6D" w:rsidP="00DE6201">
            <w:pPr>
              <w:ind w:left="0" w:firstLine="0"/>
              <w:rPr>
                <w:rFonts w:asciiTheme="minorHAnsi" w:hAnsiTheme="minorHAnsi" w:cstheme="minorHAnsi"/>
                <w:lang w:val="es-ES"/>
              </w:rPr>
            </w:pPr>
          </w:p>
        </w:tc>
      </w:tr>
      <w:tr w:rsidR="006B5D6D" w:rsidRPr="006B5D6D" w14:paraId="0A14C813" w14:textId="77777777" w:rsidTr="00DE6201">
        <w:trPr>
          <w:trHeight w:val="54"/>
        </w:trPr>
        <w:tc>
          <w:tcPr>
            <w:tcW w:w="4607" w:type="dxa"/>
          </w:tcPr>
          <w:p w14:paraId="2272AFAF" w14:textId="77777777" w:rsidR="006B5D6D" w:rsidRPr="006B5D6D" w:rsidRDefault="006B5D6D" w:rsidP="00DE6201">
            <w:pPr>
              <w:ind w:left="0" w:firstLine="0"/>
              <w:rPr>
                <w:rFonts w:asciiTheme="minorHAnsi" w:hAnsiTheme="minorHAnsi" w:cstheme="minorHAnsi"/>
                <w:b/>
                <w:lang w:val="es-ES"/>
              </w:rPr>
            </w:pPr>
          </w:p>
        </w:tc>
        <w:tc>
          <w:tcPr>
            <w:tcW w:w="4607" w:type="dxa"/>
          </w:tcPr>
          <w:p w14:paraId="24CA9076" w14:textId="77777777" w:rsidR="006B5D6D" w:rsidRPr="006B5D6D" w:rsidRDefault="006B5D6D" w:rsidP="00DE6201">
            <w:pPr>
              <w:ind w:left="0" w:firstLine="0"/>
              <w:rPr>
                <w:rFonts w:asciiTheme="minorHAnsi" w:hAnsiTheme="minorHAnsi" w:cstheme="minorHAnsi"/>
                <w:lang w:val="es-ES"/>
              </w:rPr>
            </w:pPr>
          </w:p>
        </w:tc>
      </w:tr>
      <w:tr w:rsidR="006B5D6D" w:rsidRPr="006B5D6D" w14:paraId="0EE45220" w14:textId="77777777" w:rsidTr="00DE6201">
        <w:trPr>
          <w:trHeight w:val="54"/>
        </w:trPr>
        <w:tc>
          <w:tcPr>
            <w:tcW w:w="4607" w:type="dxa"/>
          </w:tcPr>
          <w:p w14:paraId="5A4C4623" w14:textId="77777777" w:rsidR="006B5D6D" w:rsidRPr="006B5D6D" w:rsidRDefault="006B5D6D" w:rsidP="00DE6201">
            <w:pPr>
              <w:ind w:left="0" w:firstLine="0"/>
              <w:rPr>
                <w:rFonts w:asciiTheme="minorHAnsi" w:hAnsiTheme="minorHAnsi" w:cstheme="minorHAnsi"/>
                <w:b/>
                <w:lang w:val="es-ES"/>
              </w:rPr>
            </w:pPr>
          </w:p>
        </w:tc>
        <w:tc>
          <w:tcPr>
            <w:tcW w:w="4607" w:type="dxa"/>
          </w:tcPr>
          <w:p w14:paraId="3B2B8043" w14:textId="77777777" w:rsidR="006B5D6D" w:rsidRPr="006B5D6D" w:rsidRDefault="006B5D6D" w:rsidP="00DE6201">
            <w:pPr>
              <w:ind w:left="0" w:firstLine="0"/>
              <w:rPr>
                <w:rFonts w:asciiTheme="minorHAnsi" w:hAnsiTheme="minorHAnsi" w:cstheme="minorHAnsi"/>
                <w:lang w:val="es-ES"/>
              </w:rPr>
            </w:pPr>
          </w:p>
        </w:tc>
      </w:tr>
      <w:tr w:rsidR="006B5D6D" w:rsidRPr="002733D6" w14:paraId="2DF99FA2" w14:textId="77777777" w:rsidTr="00DE6201">
        <w:trPr>
          <w:trHeight w:val="54"/>
        </w:trPr>
        <w:tc>
          <w:tcPr>
            <w:tcW w:w="4607" w:type="dxa"/>
          </w:tcPr>
          <w:p w14:paraId="682F498C"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4607" w:type="dxa"/>
          </w:tcPr>
          <w:p w14:paraId="79257B57"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r>
    </w:tbl>
    <w:p w14:paraId="5C6DDA66" w14:textId="77777777" w:rsidR="006B5D6D" w:rsidRPr="006B5D6D" w:rsidRDefault="006B5D6D" w:rsidP="006B5D6D">
      <w:pPr>
        <w:pStyle w:val="ListParagraph"/>
        <w:ind w:left="284" w:firstLine="0"/>
        <w:rPr>
          <w:rFonts w:asciiTheme="minorHAnsi" w:hAnsiTheme="minorHAnsi" w:cstheme="minorHAnsi"/>
          <w:lang w:val="es-ES"/>
        </w:rPr>
      </w:pPr>
    </w:p>
    <w:p w14:paraId="7D605F01"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6B5D6D" w:rsidRPr="006B5D6D" w14:paraId="325C9D3B" w14:textId="77777777" w:rsidTr="00DE6201">
        <w:trPr>
          <w:trHeight w:val="218"/>
        </w:trPr>
        <w:tc>
          <w:tcPr>
            <w:tcW w:w="3071" w:type="dxa"/>
          </w:tcPr>
          <w:p w14:paraId="7529B567"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Partidas presupuestarias</w:t>
            </w:r>
          </w:p>
        </w:tc>
        <w:tc>
          <w:tcPr>
            <w:tcW w:w="3071" w:type="dxa"/>
          </w:tcPr>
          <w:p w14:paraId="5C211CFD"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Gastos previstos</w:t>
            </w:r>
          </w:p>
        </w:tc>
        <w:tc>
          <w:tcPr>
            <w:tcW w:w="3072" w:type="dxa"/>
          </w:tcPr>
          <w:p w14:paraId="7D61F763"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Gastos reales (francos suizos)</w:t>
            </w:r>
          </w:p>
        </w:tc>
      </w:tr>
      <w:tr w:rsidR="006B5D6D" w:rsidRPr="006B5D6D" w14:paraId="6A569236" w14:textId="77777777" w:rsidTr="00DE6201">
        <w:trPr>
          <w:trHeight w:val="218"/>
        </w:trPr>
        <w:tc>
          <w:tcPr>
            <w:tcW w:w="3071" w:type="dxa"/>
          </w:tcPr>
          <w:p w14:paraId="2608BB79"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1.1 actividad</w:t>
            </w:r>
          </w:p>
        </w:tc>
        <w:tc>
          <w:tcPr>
            <w:tcW w:w="3071" w:type="dxa"/>
          </w:tcPr>
          <w:p w14:paraId="380CDF08" w14:textId="77777777" w:rsidR="006B5D6D" w:rsidRPr="006B5D6D" w:rsidRDefault="006B5D6D" w:rsidP="00DE6201">
            <w:pPr>
              <w:ind w:left="0" w:firstLine="0"/>
              <w:rPr>
                <w:rFonts w:asciiTheme="minorHAnsi" w:hAnsiTheme="minorHAnsi" w:cstheme="minorHAnsi"/>
                <w:lang w:val="es-ES"/>
              </w:rPr>
            </w:pPr>
          </w:p>
        </w:tc>
        <w:tc>
          <w:tcPr>
            <w:tcW w:w="3072" w:type="dxa"/>
          </w:tcPr>
          <w:p w14:paraId="60D51A15" w14:textId="77777777" w:rsidR="006B5D6D" w:rsidRPr="006B5D6D" w:rsidRDefault="006B5D6D" w:rsidP="00DE6201">
            <w:pPr>
              <w:ind w:left="0" w:firstLine="0"/>
              <w:rPr>
                <w:rFonts w:asciiTheme="minorHAnsi" w:hAnsiTheme="minorHAnsi" w:cstheme="minorHAnsi"/>
                <w:lang w:val="es-ES"/>
              </w:rPr>
            </w:pPr>
          </w:p>
        </w:tc>
      </w:tr>
      <w:tr w:rsidR="006B5D6D" w:rsidRPr="006B5D6D" w14:paraId="341DDDEB" w14:textId="77777777" w:rsidTr="00DE6201">
        <w:trPr>
          <w:trHeight w:val="218"/>
        </w:trPr>
        <w:tc>
          <w:tcPr>
            <w:tcW w:w="3071" w:type="dxa"/>
          </w:tcPr>
          <w:p w14:paraId="163401C1"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1.2 actividad</w:t>
            </w:r>
          </w:p>
        </w:tc>
        <w:tc>
          <w:tcPr>
            <w:tcW w:w="3071" w:type="dxa"/>
          </w:tcPr>
          <w:p w14:paraId="6433FE4F" w14:textId="77777777" w:rsidR="006B5D6D" w:rsidRPr="006B5D6D" w:rsidRDefault="006B5D6D" w:rsidP="00DE6201">
            <w:pPr>
              <w:ind w:left="0" w:firstLine="0"/>
              <w:rPr>
                <w:rFonts w:asciiTheme="minorHAnsi" w:hAnsiTheme="minorHAnsi" w:cstheme="minorHAnsi"/>
                <w:lang w:val="es-ES"/>
              </w:rPr>
            </w:pPr>
          </w:p>
        </w:tc>
        <w:tc>
          <w:tcPr>
            <w:tcW w:w="3072" w:type="dxa"/>
          </w:tcPr>
          <w:p w14:paraId="39B01B8E" w14:textId="77777777" w:rsidR="006B5D6D" w:rsidRPr="006B5D6D" w:rsidRDefault="006B5D6D" w:rsidP="00DE6201">
            <w:pPr>
              <w:ind w:left="0" w:firstLine="0"/>
              <w:rPr>
                <w:rFonts w:asciiTheme="minorHAnsi" w:hAnsiTheme="minorHAnsi" w:cstheme="minorHAnsi"/>
                <w:lang w:val="es-ES"/>
              </w:rPr>
            </w:pPr>
          </w:p>
        </w:tc>
      </w:tr>
      <w:tr w:rsidR="006B5D6D" w:rsidRPr="006B5D6D" w14:paraId="4F77665C" w14:textId="77777777" w:rsidTr="00DE6201">
        <w:trPr>
          <w:trHeight w:val="218"/>
        </w:trPr>
        <w:tc>
          <w:tcPr>
            <w:tcW w:w="3071" w:type="dxa"/>
          </w:tcPr>
          <w:p w14:paraId="78D75736"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 xml:space="preserve"> </w:t>
            </w:r>
          </w:p>
        </w:tc>
        <w:tc>
          <w:tcPr>
            <w:tcW w:w="3071" w:type="dxa"/>
          </w:tcPr>
          <w:p w14:paraId="7839A075" w14:textId="77777777" w:rsidR="006B5D6D" w:rsidRPr="006B5D6D" w:rsidRDefault="006B5D6D" w:rsidP="00DE6201">
            <w:pPr>
              <w:ind w:left="0" w:firstLine="0"/>
              <w:rPr>
                <w:rFonts w:asciiTheme="minorHAnsi" w:hAnsiTheme="minorHAnsi" w:cstheme="minorHAnsi"/>
                <w:lang w:val="es-ES"/>
              </w:rPr>
            </w:pPr>
          </w:p>
        </w:tc>
        <w:tc>
          <w:tcPr>
            <w:tcW w:w="3072" w:type="dxa"/>
          </w:tcPr>
          <w:p w14:paraId="55CDB3CB" w14:textId="77777777" w:rsidR="006B5D6D" w:rsidRPr="006B5D6D" w:rsidRDefault="006B5D6D" w:rsidP="00DE6201">
            <w:pPr>
              <w:ind w:left="0" w:firstLine="0"/>
              <w:rPr>
                <w:rFonts w:asciiTheme="minorHAnsi" w:hAnsiTheme="minorHAnsi" w:cstheme="minorHAnsi"/>
                <w:lang w:val="es-ES"/>
              </w:rPr>
            </w:pPr>
          </w:p>
        </w:tc>
      </w:tr>
      <w:tr w:rsidR="006B5D6D" w:rsidRPr="006B5D6D" w14:paraId="566B9618" w14:textId="77777777" w:rsidTr="00DE6201">
        <w:trPr>
          <w:trHeight w:val="218"/>
        </w:trPr>
        <w:tc>
          <w:tcPr>
            <w:tcW w:w="3071" w:type="dxa"/>
          </w:tcPr>
          <w:p w14:paraId="329EBBAD" w14:textId="77777777" w:rsidR="006B5D6D" w:rsidRPr="006B5D6D" w:rsidRDefault="006B5D6D" w:rsidP="00DE6201">
            <w:pPr>
              <w:ind w:left="0" w:firstLine="0"/>
              <w:rPr>
                <w:rFonts w:asciiTheme="minorHAnsi" w:hAnsiTheme="minorHAnsi" w:cstheme="minorHAnsi"/>
                <w:lang w:val="es-ES"/>
              </w:rPr>
            </w:pPr>
          </w:p>
        </w:tc>
        <w:tc>
          <w:tcPr>
            <w:tcW w:w="3071" w:type="dxa"/>
          </w:tcPr>
          <w:p w14:paraId="0E92B70A" w14:textId="77777777" w:rsidR="006B5D6D" w:rsidRPr="006B5D6D" w:rsidRDefault="006B5D6D" w:rsidP="00DE6201">
            <w:pPr>
              <w:ind w:left="0" w:firstLine="0"/>
              <w:rPr>
                <w:rFonts w:asciiTheme="minorHAnsi" w:hAnsiTheme="minorHAnsi" w:cstheme="minorHAnsi"/>
                <w:lang w:val="es-ES"/>
              </w:rPr>
            </w:pPr>
          </w:p>
        </w:tc>
        <w:tc>
          <w:tcPr>
            <w:tcW w:w="3072" w:type="dxa"/>
          </w:tcPr>
          <w:p w14:paraId="2D84B048" w14:textId="77777777" w:rsidR="006B5D6D" w:rsidRPr="006B5D6D" w:rsidRDefault="006B5D6D" w:rsidP="00DE6201">
            <w:pPr>
              <w:ind w:left="0" w:firstLine="0"/>
              <w:rPr>
                <w:rFonts w:asciiTheme="minorHAnsi" w:hAnsiTheme="minorHAnsi" w:cstheme="minorHAnsi"/>
                <w:lang w:val="es-ES"/>
              </w:rPr>
            </w:pPr>
          </w:p>
        </w:tc>
      </w:tr>
      <w:tr w:rsidR="006B5D6D" w:rsidRPr="002733D6" w14:paraId="17AE2916" w14:textId="77777777" w:rsidTr="00DE6201">
        <w:trPr>
          <w:trHeight w:val="218"/>
        </w:trPr>
        <w:tc>
          <w:tcPr>
            <w:tcW w:w="3071" w:type="dxa"/>
          </w:tcPr>
          <w:p w14:paraId="7869EBAF"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3071" w:type="dxa"/>
          </w:tcPr>
          <w:p w14:paraId="12839808"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c>
          <w:tcPr>
            <w:tcW w:w="3072" w:type="dxa"/>
          </w:tcPr>
          <w:p w14:paraId="5D6C1D55"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r>
    </w:tbl>
    <w:p w14:paraId="0F6AF75A" w14:textId="77777777" w:rsidR="006B5D6D" w:rsidRPr="006B5D6D" w:rsidRDefault="006B5D6D" w:rsidP="006B5D6D">
      <w:pPr>
        <w:ind w:firstLine="0"/>
        <w:jc w:val="right"/>
        <w:rPr>
          <w:rFonts w:asciiTheme="minorHAnsi" w:hAnsiTheme="minorHAnsi" w:cstheme="minorHAnsi"/>
          <w:lang w:val="es-ES"/>
        </w:rPr>
      </w:pPr>
    </w:p>
    <w:p w14:paraId="15A000AE" w14:textId="77777777" w:rsidR="006B5D6D" w:rsidRPr="006B5D6D" w:rsidRDefault="006B5D6D" w:rsidP="006B5D6D">
      <w:pPr>
        <w:ind w:firstLine="0"/>
        <w:jc w:val="right"/>
        <w:rPr>
          <w:rFonts w:asciiTheme="minorHAnsi" w:hAnsiTheme="minorHAnsi" w:cstheme="minorHAnsi"/>
          <w:lang w:val="es-ES"/>
        </w:rPr>
      </w:pPr>
      <w:r w:rsidRPr="006B5D6D">
        <w:rPr>
          <w:rFonts w:asciiTheme="minorHAnsi" w:hAnsiTheme="minorHAnsi"/>
          <w:lang w:val="es-ES"/>
        </w:rPr>
        <w:t>Certificado por (persona responsable de la gestión financiera), el (fecha).</w:t>
      </w:r>
    </w:p>
    <w:p w14:paraId="3646C38A" w14:textId="77777777" w:rsidR="006B5D6D" w:rsidRPr="006B5D6D" w:rsidRDefault="006B5D6D" w:rsidP="006B5D6D">
      <w:pPr>
        <w:ind w:firstLine="0"/>
        <w:rPr>
          <w:rFonts w:asciiTheme="minorHAnsi" w:eastAsiaTheme="minorEastAsia" w:hAnsiTheme="minorHAnsi" w:cstheme="minorHAnsi"/>
          <w:lang w:val="es-ES" w:eastAsia="ja-JP"/>
        </w:rPr>
      </w:pPr>
    </w:p>
    <w:p w14:paraId="53C8650A" w14:textId="77777777" w:rsidR="006B5D6D" w:rsidRPr="006B5D6D" w:rsidRDefault="006B5D6D" w:rsidP="006B5D6D">
      <w:pPr>
        <w:ind w:left="0" w:firstLine="0"/>
        <w:rPr>
          <w:rFonts w:asciiTheme="minorHAnsi" w:hAnsiTheme="minorHAnsi" w:cstheme="minorHAnsi"/>
          <w:lang w:val="es-ES"/>
        </w:rPr>
      </w:pPr>
    </w:p>
    <w:p w14:paraId="49D91DA7"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Monto total del saldo no gastado y/o no comprometido que se traspasará a YYYY (el año siguiente), o déficit: _________ (francos suizos)</w:t>
      </w:r>
    </w:p>
    <w:p w14:paraId="29537486"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lastRenderedPageBreak/>
        <w:t>(Por favor, retire el saldo no gastado y/o no comprometido o el o déficit, según corresponda)</w:t>
      </w:r>
    </w:p>
    <w:p w14:paraId="01A9FEE4" w14:textId="77777777" w:rsidR="006B5D6D" w:rsidRPr="006B5D6D" w:rsidRDefault="006B5D6D" w:rsidP="006B5D6D">
      <w:pPr>
        <w:ind w:left="0" w:firstLine="0"/>
        <w:rPr>
          <w:rFonts w:asciiTheme="minorHAnsi" w:hAnsiTheme="minorHAnsi" w:cstheme="minorHAnsi"/>
          <w:lang w:val="es-ES"/>
        </w:rPr>
      </w:pPr>
    </w:p>
    <w:p w14:paraId="71A42BDE" w14:textId="77777777" w:rsidR="006B5D6D" w:rsidRPr="006B5D6D" w:rsidRDefault="006B5D6D" w:rsidP="006B5D6D">
      <w:pPr>
        <w:ind w:left="0" w:firstLine="0"/>
        <w:rPr>
          <w:rFonts w:asciiTheme="minorHAnsi" w:hAnsiTheme="minorHAnsi" w:cs="Arial"/>
          <w:i/>
          <w:spacing w:val="-2"/>
          <w:lang w:val="es-ES"/>
        </w:rPr>
      </w:pPr>
      <w:r w:rsidRPr="006B5D6D">
        <w:rPr>
          <w:rFonts w:asciiTheme="minorHAnsi" w:hAnsiTheme="minorHAnsi"/>
          <w:i/>
          <w:lang w:val="es-ES"/>
        </w:rPr>
        <w:t xml:space="preserve">*Si la IRR no puede revelar detalles financieros, sírvase facilitar a la Secretaría los informes de auditoría o los informes financieros que fueron presentados a los órganos rectores. </w:t>
      </w:r>
      <w:r w:rsidRPr="006B5D6D">
        <w:rPr>
          <w:i/>
          <w:iCs/>
          <w:lang w:val="es-ES"/>
        </w:rPr>
        <w:t>Se ruega tener en cuenta que la Secretaría debe proporcionar esa información al Comité Permanente y a la Conferencia de las Partes Contratantes para velar por el cumplimiento de la responsabilidad financiera de la IRR, de conformidad con el</w:t>
      </w:r>
      <w:r w:rsidRPr="006B5D6D">
        <w:rPr>
          <w:rFonts w:asciiTheme="minorHAnsi" w:hAnsiTheme="minorHAnsi"/>
          <w:i/>
          <w:lang w:val="es-ES"/>
        </w:rPr>
        <w:t xml:space="preserve"> </w:t>
      </w:r>
      <w:hyperlink r:id="rId13" w:history="1">
        <w:r w:rsidRPr="006B5D6D">
          <w:rPr>
            <w:rStyle w:val="Hyperlink"/>
            <w:rFonts w:asciiTheme="minorHAnsi" w:hAnsiTheme="minorHAnsi"/>
            <w:i/>
            <w:lang w:val="es-ES"/>
          </w:rPr>
          <w:t>párrafo 8 d) de la Resolución XIII.9</w:t>
        </w:r>
      </w:hyperlink>
      <w:r w:rsidRPr="006B5D6D">
        <w:rPr>
          <w:rFonts w:asciiTheme="minorHAnsi" w:hAnsiTheme="minorHAnsi"/>
          <w:i/>
          <w:lang w:val="es-ES"/>
        </w:rPr>
        <w:t>.</w:t>
      </w:r>
    </w:p>
    <w:p w14:paraId="4233E8F2" w14:textId="77777777" w:rsidR="006B5D6D" w:rsidRPr="006B5D6D" w:rsidRDefault="006B5D6D" w:rsidP="006B5D6D">
      <w:pPr>
        <w:ind w:firstLine="0"/>
        <w:rPr>
          <w:rFonts w:asciiTheme="minorHAnsi" w:hAnsiTheme="minorHAnsi" w:cstheme="minorHAnsi"/>
          <w:lang w:val="es-ES"/>
        </w:rPr>
      </w:pPr>
    </w:p>
    <w:p w14:paraId="5C7C76AF" w14:textId="77777777" w:rsidR="006B5D6D" w:rsidRPr="006B5D6D" w:rsidRDefault="006B5D6D" w:rsidP="006B5D6D">
      <w:pPr>
        <w:ind w:firstLine="0"/>
        <w:rPr>
          <w:rFonts w:asciiTheme="minorHAnsi" w:hAnsiTheme="minorHAnsi" w:cstheme="minorHAnsi"/>
          <w:lang w:val="es-ES"/>
        </w:rPr>
      </w:pPr>
    </w:p>
    <w:p w14:paraId="54C869B3" w14:textId="77777777" w:rsidR="006B5D6D" w:rsidRPr="006B5D6D" w:rsidRDefault="006B5D6D" w:rsidP="006B5D6D">
      <w:pPr>
        <w:rPr>
          <w:rFonts w:asciiTheme="minorHAnsi" w:hAnsiTheme="minorHAnsi" w:cstheme="minorHAnsi"/>
          <w:b/>
          <w:lang w:val="es-ES"/>
        </w:rPr>
      </w:pPr>
      <w:r w:rsidRPr="006B5D6D">
        <w:rPr>
          <w:rFonts w:asciiTheme="minorHAnsi" w:hAnsiTheme="minorHAnsi"/>
          <w:b/>
          <w:lang w:val="es-ES"/>
        </w:rPr>
        <w:t>5.</w:t>
      </w:r>
      <w:r w:rsidRPr="006B5D6D">
        <w:rPr>
          <w:rFonts w:asciiTheme="minorHAnsi" w:hAnsiTheme="minorHAnsi"/>
          <w:b/>
          <w:lang w:val="es-ES"/>
        </w:rPr>
        <w:tab/>
        <w:t>Labor y actividades que se han planificado para YYYY (el próximo año)</w:t>
      </w:r>
    </w:p>
    <w:p w14:paraId="278BCE32" w14:textId="77777777" w:rsidR="006B5D6D" w:rsidRPr="006B5D6D" w:rsidRDefault="006B5D6D" w:rsidP="006B5D6D">
      <w:pPr>
        <w:ind w:firstLine="0"/>
        <w:rPr>
          <w:rFonts w:asciiTheme="minorHAnsi" w:hAnsiTheme="minorHAnsi" w:cstheme="minorHAnsi"/>
          <w:b/>
          <w:lang w:val="es-ES"/>
        </w:rPr>
      </w:pPr>
    </w:p>
    <w:p w14:paraId="397229A8"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Sírvase proporcionar un resumen de la labor planificada, enumerando las actividades de la iniciativa, los resultados esperados, los indicadores verificables, las fuentes de información para verificar los logros, así como los objetivos estratégicos pertinentes, en el formato que figura a continuación:</w:t>
      </w:r>
    </w:p>
    <w:p w14:paraId="6BB4F589" w14:textId="77777777" w:rsidR="006B5D6D" w:rsidRPr="006B5D6D" w:rsidRDefault="006B5D6D" w:rsidP="006B5D6D">
      <w:pPr>
        <w:ind w:left="284" w:firstLine="0"/>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419"/>
        <w:gridCol w:w="1417"/>
        <w:gridCol w:w="1559"/>
        <w:gridCol w:w="1843"/>
      </w:tblGrid>
      <w:tr w:rsidR="006B5D6D" w:rsidRPr="002733D6" w14:paraId="1542CFE6" w14:textId="77777777" w:rsidTr="00DE6201">
        <w:trPr>
          <w:cantSplit/>
          <w:trHeight w:val="54"/>
        </w:trPr>
        <w:tc>
          <w:tcPr>
            <w:tcW w:w="1559" w:type="dxa"/>
            <w:vAlign w:val="center"/>
          </w:tcPr>
          <w:p w14:paraId="183C6B01" w14:textId="77777777" w:rsidR="006B5D6D" w:rsidRPr="006B5D6D" w:rsidRDefault="006B5D6D" w:rsidP="00DE6201">
            <w:pPr>
              <w:keepNext/>
              <w:ind w:left="0" w:firstLine="0"/>
              <w:jc w:val="center"/>
              <w:rPr>
                <w:rFonts w:asciiTheme="minorHAnsi" w:hAnsiTheme="minorHAnsi" w:cstheme="minorHAnsi"/>
                <w:b/>
                <w:lang w:val="es-ES"/>
              </w:rPr>
            </w:pPr>
            <w:r w:rsidRPr="006B5D6D">
              <w:rPr>
                <w:rFonts w:asciiTheme="minorHAnsi" w:hAnsiTheme="minorHAnsi"/>
                <w:b/>
                <w:lang w:val="es-ES"/>
              </w:rPr>
              <w:t>Objetivos</w:t>
            </w:r>
          </w:p>
        </w:tc>
        <w:tc>
          <w:tcPr>
            <w:tcW w:w="1559" w:type="dxa"/>
            <w:vAlign w:val="center"/>
          </w:tcPr>
          <w:p w14:paraId="60E1BDEF" w14:textId="77777777" w:rsidR="006B5D6D" w:rsidRPr="006B5D6D" w:rsidRDefault="006B5D6D" w:rsidP="00DE6201">
            <w:pPr>
              <w:keepNext/>
              <w:ind w:left="0" w:firstLine="0"/>
              <w:jc w:val="center"/>
              <w:rPr>
                <w:rFonts w:asciiTheme="minorHAnsi" w:hAnsiTheme="minorHAnsi" w:cstheme="minorHAnsi"/>
                <w:b/>
                <w:lang w:val="es-ES"/>
              </w:rPr>
            </w:pPr>
            <w:r w:rsidRPr="006B5D6D">
              <w:rPr>
                <w:rFonts w:asciiTheme="minorHAnsi" w:hAnsiTheme="minorHAnsi"/>
                <w:b/>
                <w:lang w:val="es-ES"/>
              </w:rPr>
              <w:t>Actividades</w:t>
            </w:r>
          </w:p>
        </w:tc>
        <w:tc>
          <w:tcPr>
            <w:tcW w:w="1419" w:type="dxa"/>
            <w:vAlign w:val="center"/>
          </w:tcPr>
          <w:p w14:paraId="4F4058FC" w14:textId="77777777" w:rsidR="006B5D6D" w:rsidRPr="006B5D6D" w:rsidRDefault="006B5D6D" w:rsidP="00DE6201">
            <w:pPr>
              <w:keepNext/>
              <w:ind w:left="0" w:firstLine="0"/>
              <w:jc w:val="center"/>
              <w:rPr>
                <w:rFonts w:asciiTheme="minorHAnsi" w:hAnsiTheme="minorHAnsi" w:cstheme="minorHAnsi"/>
                <w:b/>
                <w:lang w:val="es-ES"/>
              </w:rPr>
            </w:pPr>
            <w:r w:rsidRPr="006B5D6D">
              <w:rPr>
                <w:rFonts w:asciiTheme="minorHAnsi" w:hAnsiTheme="minorHAnsi"/>
                <w:b/>
                <w:lang w:val="es-ES"/>
              </w:rPr>
              <w:t>Resultados esperados/</w:t>
            </w:r>
          </w:p>
          <w:p w14:paraId="72A2893F" w14:textId="77777777" w:rsidR="006B5D6D" w:rsidRPr="006B5D6D" w:rsidRDefault="006B5D6D" w:rsidP="00DE6201">
            <w:pPr>
              <w:keepNext/>
              <w:ind w:left="0" w:firstLine="0"/>
              <w:jc w:val="center"/>
              <w:rPr>
                <w:rFonts w:asciiTheme="minorHAnsi" w:hAnsiTheme="minorHAnsi" w:cstheme="minorHAnsi"/>
                <w:b/>
                <w:lang w:val="es-ES"/>
              </w:rPr>
            </w:pPr>
            <w:r w:rsidRPr="006B5D6D">
              <w:rPr>
                <w:rFonts w:asciiTheme="minorHAnsi" w:hAnsiTheme="minorHAnsi"/>
                <w:b/>
                <w:lang w:val="es-ES"/>
              </w:rPr>
              <w:t>realizaciones</w:t>
            </w:r>
          </w:p>
        </w:tc>
        <w:tc>
          <w:tcPr>
            <w:tcW w:w="1417" w:type="dxa"/>
            <w:vAlign w:val="center"/>
          </w:tcPr>
          <w:p w14:paraId="60781D96" w14:textId="77777777" w:rsidR="006B5D6D" w:rsidRPr="006B5D6D" w:rsidRDefault="006B5D6D" w:rsidP="00DE6201">
            <w:pPr>
              <w:keepNext/>
              <w:ind w:left="0" w:firstLine="0"/>
              <w:jc w:val="center"/>
              <w:rPr>
                <w:rFonts w:asciiTheme="minorHAnsi" w:hAnsiTheme="minorHAnsi" w:cstheme="minorHAnsi"/>
                <w:b/>
                <w:lang w:val="es-ES"/>
              </w:rPr>
            </w:pPr>
            <w:r w:rsidRPr="006B5D6D">
              <w:rPr>
                <w:rFonts w:asciiTheme="minorHAnsi" w:hAnsiTheme="minorHAnsi"/>
                <w:b/>
                <w:lang w:val="es-ES"/>
              </w:rPr>
              <w:t>Indicadores verificables</w:t>
            </w:r>
          </w:p>
        </w:tc>
        <w:tc>
          <w:tcPr>
            <w:tcW w:w="1559" w:type="dxa"/>
            <w:vAlign w:val="center"/>
          </w:tcPr>
          <w:p w14:paraId="7B13EC50" w14:textId="77777777" w:rsidR="006B5D6D" w:rsidRPr="006B5D6D" w:rsidRDefault="006B5D6D" w:rsidP="00DE6201">
            <w:pPr>
              <w:keepNext/>
              <w:ind w:left="0" w:firstLine="0"/>
              <w:jc w:val="center"/>
              <w:rPr>
                <w:rFonts w:asciiTheme="minorHAnsi" w:hAnsiTheme="minorHAnsi" w:cstheme="minorHAnsi"/>
                <w:b/>
                <w:lang w:val="es-ES"/>
              </w:rPr>
            </w:pPr>
            <w:r w:rsidRPr="006B5D6D">
              <w:rPr>
                <w:rFonts w:asciiTheme="minorHAnsi" w:hAnsiTheme="minorHAnsi"/>
                <w:b/>
                <w:lang w:val="es-ES"/>
              </w:rPr>
              <w:t>Medios de verificación / fuente de información</w:t>
            </w:r>
          </w:p>
        </w:tc>
        <w:tc>
          <w:tcPr>
            <w:tcW w:w="1843" w:type="dxa"/>
            <w:vAlign w:val="center"/>
          </w:tcPr>
          <w:p w14:paraId="465DBDAF" w14:textId="77777777" w:rsidR="006B5D6D" w:rsidRPr="006B5D6D" w:rsidRDefault="006B5D6D" w:rsidP="00DE6201">
            <w:pPr>
              <w:keepNext/>
              <w:ind w:left="0" w:firstLine="0"/>
              <w:jc w:val="center"/>
              <w:rPr>
                <w:rFonts w:asciiTheme="minorHAnsi" w:hAnsiTheme="minorHAnsi" w:cstheme="minorHAnsi"/>
                <w:b/>
                <w:lang w:val="es-ES"/>
              </w:rPr>
            </w:pPr>
            <w:r w:rsidRPr="006B5D6D">
              <w:rPr>
                <w:b/>
                <w:bCs/>
                <w:lang w:val="es-ES"/>
              </w:rPr>
              <w:t xml:space="preserve">Objetivos correspondientes del Plan Estratégico de </w:t>
            </w:r>
            <w:proofErr w:type="spellStart"/>
            <w:r w:rsidRPr="006B5D6D">
              <w:rPr>
                <w:b/>
                <w:bCs/>
                <w:lang w:val="es-ES"/>
              </w:rPr>
              <w:t>Ramsar</w:t>
            </w:r>
            <w:proofErr w:type="spellEnd"/>
            <w:r w:rsidRPr="006B5D6D">
              <w:rPr>
                <w:rFonts w:asciiTheme="minorHAnsi" w:hAnsiTheme="minorHAnsi"/>
                <w:b/>
                <w:lang w:val="es-ES"/>
              </w:rPr>
              <w:t xml:space="preserve"> (</w:t>
            </w:r>
            <w:hyperlink r:id="rId14" w:history="1">
              <w:r w:rsidRPr="006B5D6D">
                <w:rPr>
                  <w:rStyle w:val="Hyperlink"/>
                  <w:rFonts w:asciiTheme="minorHAnsi" w:hAnsiTheme="minorHAnsi"/>
                  <w:b/>
                  <w:color w:val="auto"/>
                  <w:lang w:val="es-ES"/>
                </w:rPr>
                <w:t>enlace</w:t>
              </w:r>
            </w:hyperlink>
            <w:r w:rsidRPr="006B5D6D">
              <w:rPr>
                <w:rFonts w:asciiTheme="minorHAnsi" w:hAnsiTheme="minorHAnsi"/>
                <w:b/>
                <w:lang w:val="es-ES"/>
              </w:rPr>
              <w:t>)</w:t>
            </w:r>
          </w:p>
        </w:tc>
      </w:tr>
      <w:tr w:rsidR="006B5D6D" w:rsidRPr="006B5D6D" w14:paraId="19455FCC" w14:textId="77777777" w:rsidTr="00DE6201">
        <w:trPr>
          <w:cantSplit/>
          <w:trHeight w:val="54"/>
        </w:trPr>
        <w:tc>
          <w:tcPr>
            <w:tcW w:w="1559" w:type="dxa"/>
          </w:tcPr>
          <w:p w14:paraId="3F2E5E8E"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 Objetivo uno</w:t>
            </w:r>
          </w:p>
        </w:tc>
        <w:tc>
          <w:tcPr>
            <w:tcW w:w="1559" w:type="dxa"/>
          </w:tcPr>
          <w:p w14:paraId="70EE49AC"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 xml:space="preserve">1.1 Actividad planificada </w:t>
            </w:r>
          </w:p>
          <w:p w14:paraId="008D2E65" w14:textId="77777777" w:rsidR="006B5D6D" w:rsidRPr="006B5D6D" w:rsidRDefault="006B5D6D" w:rsidP="00DE6201">
            <w:pPr>
              <w:ind w:left="0" w:firstLine="0"/>
              <w:rPr>
                <w:rFonts w:asciiTheme="minorHAnsi" w:hAnsiTheme="minorHAnsi" w:cstheme="minorHAnsi"/>
                <w:lang w:val="es-ES"/>
              </w:rPr>
            </w:pPr>
          </w:p>
        </w:tc>
        <w:tc>
          <w:tcPr>
            <w:tcW w:w="1419" w:type="dxa"/>
          </w:tcPr>
          <w:p w14:paraId="4339832D" w14:textId="77777777" w:rsidR="006B5D6D" w:rsidRPr="006B5D6D" w:rsidRDefault="006B5D6D" w:rsidP="00DE6201">
            <w:pPr>
              <w:ind w:left="0" w:firstLine="0"/>
              <w:rPr>
                <w:rFonts w:asciiTheme="minorHAnsi" w:hAnsiTheme="minorHAnsi" w:cstheme="minorHAnsi"/>
                <w:lang w:val="es-ES"/>
              </w:rPr>
            </w:pPr>
          </w:p>
        </w:tc>
        <w:tc>
          <w:tcPr>
            <w:tcW w:w="1417" w:type="dxa"/>
          </w:tcPr>
          <w:p w14:paraId="106A2ED1" w14:textId="77777777" w:rsidR="006B5D6D" w:rsidRPr="006B5D6D" w:rsidRDefault="006B5D6D" w:rsidP="00DE6201">
            <w:pPr>
              <w:ind w:left="0" w:firstLine="0"/>
              <w:rPr>
                <w:rFonts w:asciiTheme="minorHAnsi" w:hAnsiTheme="minorHAnsi" w:cstheme="minorHAnsi"/>
                <w:lang w:val="es-ES"/>
              </w:rPr>
            </w:pPr>
          </w:p>
        </w:tc>
        <w:tc>
          <w:tcPr>
            <w:tcW w:w="1559" w:type="dxa"/>
          </w:tcPr>
          <w:p w14:paraId="5492C238" w14:textId="77777777" w:rsidR="006B5D6D" w:rsidRPr="006B5D6D" w:rsidRDefault="006B5D6D" w:rsidP="00DE6201">
            <w:pPr>
              <w:ind w:left="0" w:firstLine="0"/>
              <w:rPr>
                <w:rFonts w:asciiTheme="minorHAnsi" w:hAnsiTheme="minorHAnsi" w:cstheme="minorHAnsi"/>
                <w:lang w:val="es-ES"/>
              </w:rPr>
            </w:pPr>
          </w:p>
        </w:tc>
        <w:tc>
          <w:tcPr>
            <w:tcW w:w="1843" w:type="dxa"/>
          </w:tcPr>
          <w:p w14:paraId="1D31C453" w14:textId="77777777" w:rsidR="006B5D6D" w:rsidRPr="006B5D6D" w:rsidRDefault="006B5D6D" w:rsidP="00DE6201">
            <w:pPr>
              <w:ind w:left="0" w:firstLine="0"/>
              <w:rPr>
                <w:rFonts w:asciiTheme="minorHAnsi" w:hAnsiTheme="minorHAnsi" w:cstheme="minorHAnsi"/>
                <w:lang w:val="es-ES"/>
              </w:rPr>
            </w:pPr>
          </w:p>
        </w:tc>
      </w:tr>
      <w:tr w:rsidR="006B5D6D" w:rsidRPr="006B5D6D" w14:paraId="2A235062" w14:textId="77777777" w:rsidTr="00DE6201">
        <w:trPr>
          <w:cantSplit/>
          <w:trHeight w:val="54"/>
        </w:trPr>
        <w:tc>
          <w:tcPr>
            <w:tcW w:w="1559" w:type="dxa"/>
          </w:tcPr>
          <w:p w14:paraId="1578DF11" w14:textId="77777777" w:rsidR="006B5D6D" w:rsidRPr="006B5D6D" w:rsidRDefault="006B5D6D" w:rsidP="00DE6201">
            <w:pPr>
              <w:ind w:left="0" w:firstLine="0"/>
              <w:rPr>
                <w:rFonts w:asciiTheme="minorHAnsi" w:hAnsiTheme="minorHAnsi" w:cstheme="minorHAnsi"/>
                <w:lang w:val="es-ES"/>
              </w:rPr>
            </w:pPr>
          </w:p>
        </w:tc>
        <w:tc>
          <w:tcPr>
            <w:tcW w:w="1559" w:type="dxa"/>
          </w:tcPr>
          <w:p w14:paraId="59124D5D"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 xml:space="preserve">1.2 Actividad planificada </w:t>
            </w:r>
          </w:p>
          <w:p w14:paraId="2E2EDFD9" w14:textId="77777777" w:rsidR="006B5D6D" w:rsidRPr="006B5D6D" w:rsidRDefault="006B5D6D" w:rsidP="00DE6201">
            <w:pPr>
              <w:ind w:left="0" w:firstLine="0"/>
              <w:rPr>
                <w:rFonts w:asciiTheme="minorHAnsi" w:hAnsiTheme="minorHAnsi" w:cstheme="minorHAnsi"/>
                <w:lang w:val="es-ES"/>
              </w:rPr>
            </w:pPr>
          </w:p>
        </w:tc>
        <w:tc>
          <w:tcPr>
            <w:tcW w:w="1419" w:type="dxa"/>
          </w:tcPr>
          <w:p w14:paraId="574E535C" w14:textId="77777777" w:rsidR="006B5D6D" w:rsidRPr="006B5D6D" w:rsidRDefault="006B5D6D" w:rsidP="00DE6201">
            <w:pPr>
              <w:ind w:left="0" w:firstLine="0"/>
              <w:rPr>
                <w:rFonts w:asciiTheme="minorHAnsi" w:hAnsiTheme="minorHAnsi" w:cstheme="minorHAnsi"/>
                <w:lang w:val="es-ES"/>
              </w:rPr>
            </w:pPr>
          </w:p>
        </w:tc>
        <w:tc>
          <w:tcPr>
            <w:tcW w:w="1417" w:type="dxa"/>
          </w:tcPr>
          <w:p w14:paraId="72E0CDDB" w14:textId="77777777" w:rsidR="006B5D6D" w:rsidRPr="006B5D6D" w:rsidRDefault="006B5D6D" w:rsidP="00DE6201">
            <w:pPr>
              <w:ind w:left="0" w:firstLine="0"/>
              <w:rPr>
                <w:rFonts w:asciiTheme="minorHAnsi" w:hAnsiTheme="minorHAnsi" w:cstheme="minorHAnsi"/>
                <w:lang w:val="es-ES"/>
              </w:rPr>
            </w:pPr>
          </w:p>
        </w:tc>
        <w:tc>
          <w:tcPr>
            <w:tcW w:w="1559" w:type="dxa"/>
          </w:tcPr>
          <w:p w14:paraId="354637CE" w14:textId="77777777" w:rsidR="006B5D6D" w:rsidRPr="006B5D6D" w:rsidRDefault="006B5D6D" w:rsidP="00DE6201">
            <w:pPr>
              <w:ind w:left="0" w:firstLine="0"/>
              <w:rPr>
                <w:rFonts w:asciiTheme="minorHAnsi" w:hAnsiTheme="minorHAnsi" w:cstheme="minorHAnsi"/>
                <w:lang w:val="es-ES"/>
              </w:rPr>
            </w:pPr>
          </w:p>
        </w:tc>
        <w:tc>
          <w:tcPr>
            <w:tcW w:w="1843" w:type="dxa"/>
          </w:tcPr>
          <w:p w14:paraId="61D7AD61" w14:textId="77777777" w:rsidR="006B5D6D" w:rsidRPr="006B5D6D" w:rsidRDefault="006B5D6D" w:rsidP="00DE6201">
            <w:pPr>
              <w:ind w:left="0" w:firstLine="0"/>
              <w:rPr>
                <w:rFonts w:asciiTheme="minorHAnsi" w:hAnsiTheme="minorHAnsi" w:cstheme="minorHAnsi"/>
                <w:lang w:val="es-ES"/>
              </w:rPr>
            </w:pPr>
          </w:p>
        </w:tc>
      </w:tr>
      <w:tr w:rsidR="006B5D6D" w:rsidRPr="006B5D6D" w14:paraId="3A87FF47" w14:textId="77777777" w:rsidTr="00DE6201">
        <w:trPr>
          <w:cantSplit/>
          <w:trHeight w:val="54"/>
        </w:trPr>
        <w:tc>
          <w:tcPr>
            <w:tcW w:w="1559" w:type="dxa"/>
          </w:tcPr>
          <w:p w14:paraId="27CF99E4"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2. Objetivo dos</w:t>
            </w:r>
          </w:p>
        </w:tc>
        <w:tc>
          <w:tcPr>
            <w:tcW w:w="1559" w:type="dxa"/>
          </w:tcPr>
          <w:p w14:paraId="624F94F2" w14:textId="77777777" w:rsidR="006B5D6D" w:rsidRPr="006B5D6D" w:rsidRDefault="006B5D6D" w:rsidP="00DE6201">
            <w:pPr>
              <w:ind w:left="0" w:firstLine="0"/>
              <w:rPr>
                <w:rFonts w:asciiTheme="minorHAnsi" w:hAnsiTheme="minorHAnsi" w:cstheme="minorHAnsi"/>
                <w:lang w:val="es-ES"/>
              </w:rPr>
            </w:pPr>
          </w:p>
          <w:p w14:paraId="2211EEF1" w14:textId="77777777" w:rsidR="006B5D6D" w:rsidRPr="006B5D6D" w:rsidRDefault="006B5D6D" w:rsidP="00DE6201">
            <w:pPr>
              <w:ind w:left="0" w:firstLine="0"/>
              <w:rPr>
                <w:rFonts w:asciiTheme="minorHAnsi" w:hAnsiTheme="minorHAnsi" w:cstheme="minorHAnsi"/>
                <w:lang w:val="es-ES"/>
              </w:rPr>
            </w:pPr>
          </w:p>
          <w:p w14:paraId="25086407" w14:textId="77777777" w:rsidR="006B5D6D" w:rsidRPr="006B5D6D" w:rsidRDefault="006B5D6D" w:rsidP="00DE6201">
            <w:pPr>
              <w:ind w:left="0" w:firstLine="0"/>
              <w:rPr>
                <w:rFonts w:asciiTheme="minorHAnsi" w:hAnsiTheme="minorHAnsi" w:cstheme="minorHAnsi"/>
                <w:lang w:val="es-ES"/>
              </w:rPr>
            </w:pPr>
          </w:p>
        </w:tc>
        <w:tc>
          <w:tcPr>
            <w:tcW w:w="1419" w:type="dxa"/>
          </w:tcPr>
          <w:p w14:paraId="4DF2172A" w14:textId="77777777" w:rsidR="006B5D6D" w:rsidRPr="006B5D6D" w:rsidRDefault="006B5D6D" w:rsidP="00DE6201">
            <w:pPr>
              <w:ind w:left="0" w:firstLine="0"/>
              <w:rPr>
                <w:rFonts w:asciiTheme="minorHAnsi" w:hAnsiTheme="minorHAnsi" w:cstheme="minorHAnsi"/>
                <w:lang w:val="es-ES"/>
              </w:rPr>
            </w:pPr>
          </w:p>
        </w:tc>
        <w:tc>
          <w:tcPr>
            <w:tcW w:w="1417" w:type="dxa"/>
          </w:tcPr>
          <w:p w14:paraId="5B6F900E" w14:textId="77777777" w:rsidR="006B5D6D" w:rsidRPr="006B5D6D" w:rsidRDefault="006B5D6D" w:rsidP="00DE6201">
            <w:pPr>
              <w:ind w:left="0" w:firstLine="0"/>
              <w:rPr>
                <w:rFonts w:asciiTheme="minorHAnsi" w:hAnsiTheme="minorHAnsi" w:cstheme="minorHAnsi"/>
                <w:lang w:val="es-ES"/>
              </w:rPr>
            </w:pPr>
          </w:p>
        </w:tc>
        <w:tc>
          <w:tcPr>
            <w:tcW w:w="1559" w:type="dxa"/>
          </w:tcPr>
          <w:p w14:paraId="61F65535" w14:textId="77777777" w:rsidR="006B5D6D" w:rsidRPr="006B5D6D" w:rsidRDefault="006B5D6D" w:rsidP="00DE6201">
            <w:pPr>
              <w:ind w:left="0" w:firstLine="0"/>
              <w:rPr>
                <w:rFonts w:asciiTheme="minorHAnsi" w:hAnsiTheme="minorHAnsi" w:cstheme="minorHAnsi"/>
                <w:lang w:val="es-ES"/>
              </w:rPr>
            </w:pPr>
          </w:p>
        </w:tc>
        <w:tc>
          <w:tcPr>
            <w:tcW w:w="1843" w:type="dxa"/>
          </w:tcPr>
          <w:p w14:paraId="422FB037" w14:textId="77777777" w:rsidR="006B5D6D" w:rsidRPr="006B5D6D" w:rsidRDefault="006B5D6D" w:rsidP="00DE6201">
            <w:pPr>
              <w:ind w:left="0" w:firstLine="0"/>
              <w:rPr>
                <w:rFonts w:asciiTheme="minorHAnsi" w:hAnsiTheme="minorHAnsi" w:cstheme="minorHAnsi"/>
                <w:lang w:val="es-ES"/>
              </w:rPr>
            </w:pPr>
          </w:p>
        </w:tc>
      </w:tr>
      <w:tr w:rsidR="006B5D6D" w:rsidRPr="006B5D6D" w14:paraId="4F1FAB91" w14:textId="77777777" w:rsidTr="00DE6201">
        <w:trPr>
          <w:cantSplit/>
          <w:trHeight w:val="54"/>
        </w:trPr>
        <w:tc>
          <w:tcPr>
            <w:tcW w:w="1559" w:type="dxa"/>
          </w:tcPr>
          <w:p w14:paraId="0E5923B5" w14:textId="77777777" w:rsidR="006B5D6D" w:rsidRPr="006B5D6D" w:rsidRDefault="006B5D6D" w:rsidP="00DE6201">
            <w:pPr>
              <w:ind w:left="0" w:firstLine="0"/>
              <w:rPr>
                <w:rFonts w:asciiTheme="minorHAnsi" w:hAnsiTheme="minorHAnsi" w:cstheme="minorHAnsi"/>
                <w:lang w:val="es-ES"/>
              </w:rPr>
            </w:pPr>
          </w:p>
          <w:p w14:paraId="0CBB9339" w14:textId="77777777" w:rsidR="006B5D6D" w:rsidRPr="006B5D6D" w:rsidRDefault="006B5D6D" w:rsidP="00DE6201">
            <w:pPr>
              <w:ind w:left="0" w:firstLine="0"/>
              <w:rPr>
                <w:rFonts w:asciiTheme="minorHAnsi" w:hAnsiTheme="minorHAnsi" w:cstheme="minorHAnsi"/>
                <w:lang w:val="es-ES"/>
              </w:rPr>
            </w:pPr>
          </w:p>
        </w:tc>
        <w:tc>
          <w:tcPr>
            <w:tcW w:w="1559" w:type="dxa"/>
          </w:tcPr>
          <w:p w14:paraId="130BBB97" w14:textId="77777777" w:rsidR="006B5D6D" w:rsidRPr="006B5D6D" w:rsidRDefault="006B5D6D" w:rsidP="00DE6201">
            <w:pPr>
              <w:ind w:left="0" w:firstLine="0"/>
              <w:rPr>
                <w:rFonts w:asciiTheme="minorHAnsi" w:hAnsiTheme="minorHAnsi" w:cstheme="minorHAnsi"/>
                <w:lang w:val="es-ES"/>
              </w:rPr>
            </w:pPr>
          </w:p>
          <w:p w14:paraId="44284714" w14:textId="77777777" w:rsidR="006B5D6D" w:rsidRPr="006B5D6D" w:rsidRDefault="006B5D6D" w:rsidP="00DE6201">
            <w:pPr>
              <w:ind w:left="0" w:firstLine="0"/>
              <w:rPr>
                <w:rFonts w:asciiTheme="minorHAnsi" w:hAnsiTheme="minorHAnsi" w:cstheme="minorHAnsi"/>
                <w:lang w:val="es-ES"/>
              </w:rPr>
            </w:pPr>
          </w:p>
          <w:p w14:paraId="583B9F15" w14:textId="77777777" w:rsidR="006B5D6D" w:rsidRPr="006B5D6D" w:rsidRDefault="006B5D6D" w:rsidP="00DE6201">
            <w:pPr>
              <w:ind w:left="0" w:firstLine="0"/>
              <w:rPr>
                <w:rFonts w:asciiTheme="minorHAnsi" w:hAnsiTheme="minorHAnsi" w:cstheme="minorHAnsi"/>
                <w:lang w:val="es-ES"/>
              </w:rPr>
            </w:pPr>
          </w:p>
        </w:tc>
        <w:tc>
          <w:tcPr>
            <w:tcW w:w="1419" w:type="dxa"/>
          </w:tcPr>
          <w:p w14:paraId="0252DA26" w14:textId="77777777" w:rsidR="006B5D6D" w:rsidRPr="006B5D6D" w:rsidRDefault="006B5D6D" w:rsidP="00DE6201">
            <w:pPr>
              <w:ind w:left="0" w:firstLine="0"/>
              <w:rPr>
                <w:rFonts w:asciiTheme="minorHAnsi" w:hAnsiTheme="minorHAnsi" w:cstheme="minorHAnsi"/>
                <w:lang w:val="es-ES"/>
              </w:rPr>
            </w:pPr>
          </w:p>
        </w:tc>
        <w:tc>
          <w:tcPr>
            <w:tcW w:w="1417" w:type="dxa"/>
          </w:tcPr>
          <w:p w14:paraId="3F879E66" w14:textId="77777777" w:rsidR="006B5D6D" w:rsidRPr="006B5D6D" w:rsidRDefault="006B5D6D" w:rsidP="00DE6201">
            <w:pPr>
              <w:ind w:left="0" w:firstLine="0"/>
              <w:rPr>
                <w:rFonts w:asciiTheme="minorHAnsi" w:hAnsiTheme="minorHAnsi" w:cstheme="minorHAnsi"/>
                <w:lang w:val="es-ES"/>
              </w:rPr>
            </w:pPr>
          </w:p>
        </w:tc>
        <w:tc>
          <w:tcPr>
            <w:tcW w:w="1559" w:type="dxa"/>
          </w:tcPr>
          <w:p w14:paraId="50D48A8B" w14:textId="77777777" w:rsidR="006B5D6D" w:rsidRPr="006B5D6D" w:rsidRDefault="006B5D6D" w:rsidP="00DE6201">
            <w:pPr>
              <w:ind w:left="0" w:firstLine="0"/>
              <w:rPr>
                <w:rFonts w:asciiTheme="minorHAnsi" w:hAnsiTheme="minorHAnsi" w:cstheme="minorHAnsi"/>
                <w:lang w:val="es-ES"/>
              </w:rPr>
            </w:pPr>
          </w:p>
        </w:tc>
        <w:tc>
          <w:tcPr>
            <w:tcW w:w="1843" w:type="dxa"/>
          </w:tcPr>
          <w:p w14:paraId="04D3DF06" w14:textId="77777777" w:rsidR="006B5D6D" w:rsidRPr="006B5D6D" w:rsidRDefault="006B5D6D" w:rsidP="00DE6201">
            <w:pPr>
              <w:ind w:left="0" w:firstLine="0"/>
              <w:rPr>
                <w:rFonts w:asciiTheme="minorHAnsi" w:hAnsiTheme="minorHAnsi" w:cstheme="minorHAnsi"/>
                <w:lang w:val="es-ES"/>
              </w:rPr>
            </w:pPr>
          </w:p>
        </w:tc>
      </w:tr>
      <w:tr w:rsidR="006B5D6D" w:rsidRPr="006B5D6D" w14:paraId="66F833F7" w14:textId="77777777" w:rsidTr="00DE6201">
        <w:trPr>
          <w:cantSplit/>
          <w:trHeight w:val="54"/>
        </w:trPr>
        <w:tc>
          <w:tcPr>
            <w:tcW w:w="1559" w:type="dxa"/>
          </w:tcPr>
          <w:p w14:paraId="0D05B0F8" w14:textId="77777777" w:rsidR="006B5D6D" w:rsidRPr="006B5D6D" w:rsidRDefault="006B5D6D" w:rsidP="00DE6201">
            <w:pPr>
              <w:ind w:left="0" w:firstLine="0"/>
              <w:rPr>
                <w:rFonts w:asciiTheme="minorHAnsi" w:hAnsiTheme="minorHAnsi" w:cstheme="minorHAnsi"/>
                <w:lang w:val="es-ES"/>
              </w:rPr>
            </w:pPr>
          </w:p>
          <w:p w14:paraId="2E62E506" w14:textId="77777777" w:rsidR="006B5D6D" w:rsidRPr="006B5D6D" w:rsidRDefault="006B5D6D" w:rsidP="00DE6201">
            <w:pPr>
              <w:ind w:left="0" w:firstLine="0"/>
              <w:rPr>
                <w:rFonts w:asciiTheme="minorHAnsi" w:hAnsiTheme="minorHAnsi" w:cstheme="minorHAnsi"/>
                <w:lang w:val="es-ES"/>
              </w:rPr>
            </w:pPr>
          </w:p>
        </w:tc>
        <w:tc>
          <w:tcPr>
            <w:tcW w:w="1559" w:type="dxa"/>
          </w:tcPr>
          <w:p w14:paraId="22F8E33C" w14:textId="77777777" w:rsidR="006B5D6D" w:rsidRPr="006B5D6D" w:rsidRDefault="006B5D6D" w:rsidP="00DE6201">
            <w:pPr>
              <w:ind w:left="0" w:firstLine="0"/>
              <w:rPr>
                <w:rFonts w:asciiTheme="minorHAnsi" w:hAnsiTheme="minorHAnsi" w:cstheme="minorHAnsi"/>
                <w:lang w:val="es-ES"/>
              </w:rPr>
            </w:pPr>
          </w:p>
          <w:p w14:paraId="41323649" w14:textId="77777777" w:rsidR="006B5D6D" w:rsidRPr="006B5D6D" w:rsidRDefault="006B5D6D" w:rsidP="00DE6201">
            <w:pPr>
              <w:ind w:left="0" w:firstLine="0"/>
              <w:rPr>
                <w:rFonts w:asciiTheme="minorHAnsi" w:hAnsiTheme="minorHAnsi" w:cstheme="minorHAnsi"/>
                <w:lang w:val="es-ES"/>
              </w:rPr>
            </w:pPr>
          </w:p>
          <w:p w14:paraId="3E595EEB" w14:textId="77777777" w:rsidR="006B5D6D" w:rsidRPr="006B5D6D" w:rsidRDefault="006B5D6D" w:rsidP="00DE6201">
            <w:pPr>
              <w:ind w:left="0" w:firstLine="0"/>
              <w:rPr>
                <w:rFonts w:asciiTheme="minorHAnsi" w:hAnsiTheme="minorHAnsi" w:cstheme="minorHAnsi"/>
                <w:lang w:val="es-ES"/>
              </w:rPr>
            </w:pPr>
          </w:p>
        </w:tc>
        <w:tc>
          <w:tcPr>
            <w:tcW w:w="1419" w:type="dxa"/>
          </w:tcPr>
          <w:p w14:paraId="059B3365" w14:textId="77777777" w:rsidR="006B5D6D" w:rsidRPr="006B5D6D" w:rsidRDefault="006B5D6D" w:rsidP="00DE6201">
            <w:pPr>
              <w:ind w:left="0" w:firstLine="0"/>
              <w:rPr>
                <w:rFonts w:asciiTheme="minorHAnsi" w:hAnsiTheme="minorHAnsi" w:cstheme="minorHAnsi"/>
                <w:lang w:val="es-ES"/>
              </w:rPr>
            </w:pPr>
          </w:p>
        </w:tc>
        <w:tc>
          <w:tcPr>
            <w:tcW w:w="1417" w:type="dxa"/>
          </w:tcPr>
          <w:p w14:paraId="2E0F4AE3" w14:textId="77777777" w:rsidR="006B5D6D" w:rsidRPr="006B5D6D" w:rsidRDefault="006B5D6D" w:rsidP="00DE6201">
            <w:pPr>
              <w:ind w:left="0" w:firstLine="0"/>
              <w:rPr>
                <w:rFonts w:asciiTheme="minorHAnsi" w:hAnsiTheme="minorHAnsi" w:cstheme="minorHAnsi"/>
                <w:lang w:val="es-ES"/>
              </w:rPr>
            </w:pPr>
          </w:p>
        </w:tc>
        <w:tc>
          <w:tcPr>
            <w:tcW w:w="1559" w:type="dxa"/>
          </w:tcPr>
          <w:p w14:paraId="1BB8ABDA" w14:textId="77777777" w:rsidR="006B5D6D" w:rsidRPr="006B5D6D" w:rsidRDefault="006B5D6D" w:rsidP="00DE6201">
            <w:pPr>
              <w:ind w:left="0" w:firstLine="0"/>
              <w:rPr>
                <w:rFonts w:asciiTheme="minorHAnsi" w:hAnsiTheme="minorHAnsi" w:cstheme="minorHAnsi"/>
                <w:lang w:val="es-ES"/>
              </w:rPr>
            </w:pPr>
          </w:p>
        </w:tc>
        <w:tc>
          <w:tcPr>
            <w:tcW w:w="1843" w:type="dxa"/>
          </w:tcPr>
          <w:p w14:paraId="16A58551" w14:textId="77777777" w:rsidR="006B5D6D" w:rsidRPr="006B5D6D" w:rsidRDefault="006B5D6D" w:rsidP="00DE6201">
            <w:pPr>
              <w:ind w:left="0" w:firstLine="0"/>
              <w:rPr>
                <w:rFonts w:asciiTheme="minorHAnsi" w:hAnsiTheme="minorHAnsi" w:cstheme="minorHAnsi"/>
                <w:lang w:val="es-ES"/>
              </w:rPr>
            </w:pPr>
          </w:p>
        </w:tc>
      </w:tr>
    </w:tbl>
    <w:p w14:paraId="5AEE65C4" w14:textId="77777777" w:rsidR="006B5D6D" w:rsidRPr="006B5D6D" w:rsidRDefault="006B5D6D" w:rsidP="006B5D6D">
      <w:pPr>
        <w:rPr>
          <w:rFonts w:asciiTheme="minorHAnsi" w:hAnsiTheme="minorHAnsi" w:cstheme="minorHAnsi"/>
          <w:b/>
          <w:lang w:val="es-ES"/>
        </w:rPr>
      </w:pPr>
    </w:p>
    <w:p w14:paraId="06C304A5" w14:textId="77777777" w:rsidR="006B5D6D" w:rsidRPr="006B5D6D" w:rsidRDefault="006B5D6D" w:rsidP="006B5D6D">
      <w:pPr>
        <w:rPr>
          <w:rFonts w:asciiTheme="minorHAnsi" w:hAnsiTheme="minorHAnsi" w:cstheme="minorHAnsi"/>
          <w:b/>
          <w:lang w:val="es-ES"/>
        </w:rPr>
      </w:pPr>
    </w:p>
    <w:p w14:paraId="0295EBC3" w14:textId="77777777" w:rsidR="006B5D6D" w:rsidRPr="006B5D6D" w:rsidRDefault="006B5D6D" w:rsidP="006B5D6D">
      <w:pPr>
        <w:rPr>
          <w:rFonts w:asciiTheme="minorHAnsi" w:hAnsiTheme="minorHAnsi" w:cstheme="minorHAnsi"/>
          <w:b/>
          <w:lang w:val="es-ES"/>
        </w:rPr>
      </w:pPr>
      <w:r w:rsidRPr="006B5D6D">
        <w:rPr>
          <w:rFonts w:asciiTheme="minorHAnsi" w:hAnsiTheme="minorHAnsi"/>
          <w:b/>
          <w:lang w:val="es-ES"/>
        </w:rPr>
        <w:t>6.</w:t>
      </w:r>
      <w:r w:rsidRPr="006B5D6D">
        <w:rPr>
          <w:rFonts w:asciiTheme="minorHAnsi" w:hAnsiTheme="minorHAnsi"/>
          <w:b/>
          <w:lang w:val="es-ES"/>
        </w:rPr>
        <w:tab/>
        <w:t>Plan financiero para el año XXXX</w:t>
      </w:r>
    </w:p>
    <w:p w14:paraId="4C8245B2" w14:textId="77777777" w:rsidR="006B5D6D" w:rsidRPr="006B5D6D" w:rsidRDefault="006B5D6D" w:rsidP="006B5D6D">
      <w:pPr>
        <w:tabs>
          <w:tab w:val="left" w:pos="644"/>
        </w:tabs>
        <w:ind w:firstLine="0"/>
        <w:rPr>
          <w:rFonts w:asciiTheme="minorHAnsi" w:hAnsiTheme="minorHAnsi" w:cstheme="minorHAnsi"/>
          <w:lang w:val="es-ES"/>
        </w:rPr>
      </w:pPr>
    </w:p>
    <w:p w14:paraId="3CB89DCD" w14:textId="77777777" w:rsidR="006B5D6D" w:rsidRPr="006B5D6D" w:rsidRDefault="006B5D6D" w:rsidP="006B5D6D">
      <w:pPr>
        <w:pStyle w:val="ListParagraph"/>
        <w:ind w:left="0" w:firstLine="0"/>
        <w:rPr>
          <w:rFonts w:asciiTheme="minorHAnsi" w:hAnsiTheme="minorHAnsi" w:cstheme="minorHAnsi"/>
          <w:lang w:val="es-ES"/>
        </w:rPr>
      </w:pPr>
      <w:r w:rsidRPr="006B5D6D">
        <w:rPr>
          <w:rFonts w:asciiTheme="minorHAnsi" w:hAnsiTheme="minorHAnsi"/>
          <w:lang w:val="es-ES"/>
        </w:rPr>
        <w:t xml:space="preserve">Sírvase proporcionar información financiera sobre los gastos e ingresos previstos/presupuestados.  Si se utiliza una moneda distinta del franco suizo (CHF), anote cada ingreso o gasto en la moneda utilizada y aplique el tipo de cambio actual para convertir la suma total a francos suizos. </w:t>
      </w:r>
    </w:p>
    <w:p w14:paraId="118A8DAE" w14:textId="77777777" w:rsidR="006B5D6D" w:rsidRPr="006B5D6D" w:rsidRDefault="006B5D6D" w:rsidP="006B5D6D">
      <w:pPr>
        <w:pStyle w:val="ListParagraph"/>
        <w:ind w:left="0" w:firstLine="0"/>
        <w:rPr>
          <w:rFonts w:asciiTheme="minorHAnsi" w:hAnsiTheme="minorHAnsi" w:cstheme="minorHAnsi"/>
          <w:lang w:val="es-ES"/>
        </w:rPr>
      </w:pPr>
    </w:p>
    <w:p w14:paraId="0B69F546" w14:textId="77777777" w:rsidR="006B5D6D" w:rsidRPr="006B5D6D" w:rsidRDefault="006B5D6D" w:rsidP="006B5D6D">
      <w:pPr>
        <w:ind w:left="0" w:firstLine="0"/>
        <w:rPr>
          <w:rFonts w:asciiTheme="minorHAnsi" w:hAnsiTheme="minorHAnsi" w:cstheme="minorHAnsi"/>
          <w:b/>
          <w:lang w:val="es-ES"/>
        </w:rPr>
      </w:pPr>
      <w:r w:rsidRPr="006B5D6D">
        <w:rPr>
          <w:rFonts w:asciiTheme="minorHAnsi" w:hAnsiTheme="minorHAnsi"/>
          <w:i/>
          <w:lang w:val="es-ES"/>
        </w:rPr>
        <w:t xml:space="preserve">En el caso de las IRR que recibirán financiación de la Convención en XXXX, sírvase proporcionar la información necesaria en el cuadro que figura a continuación. </w:t>
      </w:r>
    </w:p>
    <w:p w14:paraId="7AF34695" w14:textId="77777777" w:rsidR="006B5D6D" w:rsidRPr="006B5D6D" w:rsidRDefault="006B5D6D" w:rsidP="006B5D6D">
      <w:pPr>
        <w:pStyle w:val="ListParagraph"/>
        <w:ind w:left="0" w:firstLine="0"/>
        <w:rPr>
          <w:rFonts w:asciiTheme="minorHAnsi" w:hAnsiTheme="minorHAnsi" w:cstheme="minorHAnsi"/>
          <w:lang w:val="es-ES"/>
        </w:rPr>
      </w:pPr>
    </w:p>
    <w:p w14:paraId="61E7BF42" w14:textId="77777777" w:rsidR="006B5D6D" w:rsidRPr="006B5D6D" w:rsidRDefault="006B5D6D" w:rsidP="006B5D6D">
      <w:pPr>
        <w:ind w:firstLine="0"/>
        <w:rPr>
          <w:rFonts w:asciiTheme="minorHAnsi" w:hAnsiTheme="minorHAnsi" w:cstheme="minorHAnsi"/>
          <w:lang w:val="es-ES"/>
        </w:rPr>
      </w:pPr>
      <w:r w:rsidRPr="006B5D6D">
        <w:rPr>
          <w:rFonts w:asciiTheme="minorHAnsi" w:hAnsiTheme="minorHAnsi"/>
          <w:lang w:val="es-ES"/>
        </w:rPr>
        <w:t>Presupuesto total previsto: _____</w:t>
      </w:r>
      <w:proofErr w:type="gramStart"/>
      <w:r w:rsidRPr="006B5D6D">
        <w:rPr>
          <w:rFonts w:asciiTheme="minorHAnsi" w:hAnsiTheme="minorHAnsi"/>
          <w:lang w:val="es-ES"/>
        </w:rPr>
        <w:t>_(</w:t>
      </w:r>
      <w:proofErr w:type="gramEnd"/>
      <w:r w:rsidRPr="006B5D6D">
        <w:rPr>
          <w:rFonts w:asciiTheme="minorHAnsi" w:hAnsiTheme="minorHAnsi"/>
          <w:lang w:val="es-ES"/>
        </w:rPr>
        <w:t>francos suizos)</w:t>
      </w:r>
    </w:p>
    <w:p w14:paraId="12A12E02" w14:textId="5C9ACC3B" w:rsidR="002733D6" w:rsidRDefault="002733D6">
      <w:pPr>
        <w:rPr>
          <w:rFonts w:asciiTheme="minorHAnsi" w:hAnsiTheme="minorHAnsi" w:cstheme="minorHAnsi"/>
          <w:lang w:val="es-ES"/>
        </w:rPr>
      </w:pPr>
      <w:r>
        <w:rPr>
          <w:rFonts w:asciiTheme="minorHAnsi" w:hAnsiTheme="minorHAnsi" w:cstheme="minorHAnsi"/>
          <w:lang w:val="es-ES"/>
        </w:rPr>
        <w:br w:type="page"/>
      </w:r>
    </w:p>
    <w:p w14:paraId="4C6EACD6" w14:textId="77777777" w:rsidR="006B5D6D" w:rsidRPr="006B5D6D" w:rsidRDefault="006B5D6D" w:rsidP="006B5D6D">
      <w:pPr>
        <w:rPr>
          <w:rFonts w:asciiTheme="minorHAnsi" w:hAnsiTheme="minorHAnsi" w:cstheme="minorHAnsi"/>
          <w:lang w:val="es-ES"/>
        </w:rPr>
      </w:pPr>
      <w:r w:rsidRPr="006B5D6D">
        <w:rPr>
          <w:rFonts w:asciiTheme="minorHAnsi" w:hAnsiTheme="minorHAnsi"/>
          <w:lang w:val="es-ES"/>
        </w:rPr>
        <w:lastRenderedPageBreak/>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6B5D6D" w:rsidRPr="006B5D6D" w14:paraId="53484145" w14:textId="77777777" w:rsidTr="00DE6201">
        <w:trPr>
          <w:trHeight w:val="54"/>
        </w:trPr>
        <w:tc>
          <w:tcPr>
            <w:tcW w:w="4607" w:type="dxa"/>
          </w:tcPr>
          <w:p w14:paraId="4CE96ABA"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Fuentes de ingresos</w:t>
            </w:r>
          </w:p>
        </w:tc>
        <w:tc>
          <w:tcPr>
            <w:tcW w:w="4607" w:type="dxa"/>
          </w:tcPr>
          <w:p w14:paraId="31B04B5F"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Ingresos previstos / presupuestados</w:t>
            </w:r>
          </w:p>
        </w:tc>
      </w:tr>
      <w:tr w:rsidR="006B5D6D" w:rsidRPr="006B5D6D" w14:paraId="168F4005" w14:textId="77777777" w:rsidTr="00DE6201">
        <w:trPr>
          <w:trHeight w:val="54"/>
        </w:trPr>
        <w:tc>
          <w:tcPr>
            <w:tcW w:w="4607" w:type="dxa"/>
          </w:tcPr>
          <w:p w14:paraId="15FCD208"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b/>
                <w:lang w:val="es-ES"/>
              </w:rPr>
              <w:t xml:space="preserve">Presupuesto básico de </w:t>
            </w:r>
            <w:proofErr w:type="spellStart"/>
            <w:r w:rsidRPr="006B5D6D">
              <w:rPr>
                <w:rFonts w:asciiTheme="minorHAnsi" w:hAnsiTheme="minorHAnsi"/>
                <w:b/>
                <w:lang w:val="es-ES"/>
              </w:rPr>
              <w:t>Ramsar</w:t>
            </w:r>
            <w:proofErr w:type="spellEnd"/>
          </w:p>
        </w:tc>
        <w:tc>
          <w:tcPr>
            <w:tcW w:w="4607" w:type="dxa"/>
          </w:tcPr>
          <w:p w14:paraId="1F1227D8"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monto (moneda)</w:t>
            </w:r>
          </w:p>
        </w:tc>
      </w:tr>
      <w:tr w:rsidR="006B5D6D" w:rsidRPr="006B5D6D" w14:paraId="494554A4" w14:textId="77777777" w:rsidTr="00DE6201">
        <w:trPr>
          <w:trHeight w:val="54"/>
        </w:trPr>
        <w:tc>
          <w:tcPr>
            <w:tcW w:w="4607" w:type="dxa"/>
          </w:tcPr>
          <w:p w14:paraId="1097BC49"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Otras fuentes (se ruega ser específico, si fuese posible, e incluir, por ejemplo, el nombre del donante, el nombre del proyecto)</w:t>
            </w:r>
          </w:p>
        </w:tc>
        <w:tc>
          <w:tcPr>
            <w:tcW w:w="4607" w:type="dxa"/>
          </w:tcPr>
          <w:p w14:paraId="281F0667"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monto (moneda)</w:t>
            </w:r>
          </w:p>
        </w:tc>
      </w:tr>
      <w:tr w:rsidR="006B5D6D" w:rsidRPr="006B5D6D" w14:paraId="79616235" w14:textId="77777777" w:rsidTr="00DE6201">
        <w:trPr>
          <w:trHeight w:val="54"/>
        </w:trPr>
        <w:tc>
          <w:tcPr>
            <w:tcW w:w="4607" w:type="dxa"/>
          </w:tcPr>
          <w:p w14:paraId="03CCEC67" w14:textId="77777777" w:rsidR="006B5D6D" w:rsidRPr="006B5D6D" w:rsidRDefault="006B5D6D" w:rsidP="00DE6201">
            <w:pPr>
              <w:ind w:left="0" w:firstLine="0"/>
              <w:rPr>
                <w:rFonts w:asciiTheme="minorHAnsi" w:hAnsiTheme="minorHAnsi" w:cstheme="minorHAnsi"/>
                <w:b/>
                <w:lang w:val="es-ES"/>
              </w:rPr>
            </w:pPr>
          </w:p>
        </w:tc>
        <w:tc>
          <w:tcPr>
            <w:tcW w:w="4607" w:type="dxa"/>
          </w:tcPr>
          <w:p w14:paraId="6795D035" w14:textId="77777777" w:rsidR="006B5D6D" w:rsidRPr="006B5D6D" w:rsidRDefault="006B5D6D" w:rsidP="00DE6201">
            <w:pPr>
              <w:ind w:left="0" w:firstLine="0"/>
              <w:rPr>
                <w:rFonts w:asciiTheme="minorHAnsi" w:hAnsiTheme="minorHAnsi" w:cstheme="minorHAnsi"/>
                <w:lang w:val="es-ES"/>
              </w:rPr>
            </w:pPr>
          </w:p>
        </w:tc>
      </w:tr>
      <w:tr w:rsidR="006B5D6D" w:rsidRPr="006B5D6D" w14:paraId="325B6634" w14:textId="77777777" w:rsidTr="00DE6201">
        <w:trPr>
          <w:trHeight w:val="54"/>
        </w:trPr>
        <w:tc>
          <w:tcPr>
            <w:tcW w:w="4607" w:type="dxa"/>
          </w:tcPr>
          <w:p w14:paraId="28018D1B" w14:textId="77777777" w:rsidR="006B5D6D" w:rsidRPr="006B5D6D" w:rsidRDefault="006B5D6D" w:rsidP="00DE6201">
            <w:pPr>
              <w:ind w:left="0" w:firstLine="0"/>
              <w:rPr>
                <w:rFonts w:asciiTheme="minorHAnsi" w:hAnsiTheme="minorHAnsi" w:cstheme="minorHAnsi"/>
                <w:b/>
                <w:lang w:val="es-ES"/>
              </w:rPr>
            </w:pPr>
          </w:p>
        </w:tc>
        <w:tc>
          <w:tcPr>
            <w:tcW w:w="4607" w:type="dxa"/>
          </w:tcPr>
          <w:p w14:paraId="5E8F1667" w14:textId="77777777" w:rsidR="006B5D6D" w:rsidRPr="006B5D6D" w:rsidRDefault="006B5D6D" w:rsidP="00DE6201">
            <w:pPr>
              <w:ind w:left="0" w:firstLine="0"/>
              <w:rPr>
                <w:rFonts w:asciiTheme="minorHAnsi" w:hAnsiTheme="minorHAnsi" w:cstheme="minorHAnsi"/>
                <w:lang w:val="es-ES"/>
              </w:rPr>
            </w:pPr>
          </w:p>
        </w:tc>
      </w:tr>
      <w:tr w:rsidR="006B5D6D" w:rsidRPr="006B5D6D" w14:paraId="472493C8" w14:textId="77777777" w:rsidTr="00DE6201">
        <w:trPr>
          <w:trHeight w:val="54"/>
        </w:trPr>
        <w:tc>
          <w:tcPr>
            <w:tcW w:w="4607" w:type="dxa"/>
          </w:tcPr>
          <w:p w14:paraId="776CAB3C" w14:textId="77777777" w:rsidR="006B5D6D" w:rsidRPr="006B5D6D" w:rsidRDefault="006B5D6D" w:rsidP="00DE6201">
            <w:pPr>
              <w:ind w:left="0" w:firstLine="0"/>
              <w:rPr>
                <w:rFonts w:asciiTheme="minorHAnsi" w:hAnsiTheme="minorHAnsi" w:cstheme="minorHAnsi"/>
                <w:b/>
                <w:lang w:val="es-ES"/>
              </w:rPr>
            </w:pPr>
          </w:p>
        </w:tc>
        <w:tc>
          <w:tcPr>
            <w:tcW w:w="4607" w:type="dxa"/>
          </w:tcPr>
          <w:p w14:paraId="1EF20E8A" w14:textId="77777777" w:rsidR="006B5D6D" w:rsidRPr="006B5D6D" w:rsidRDefault="006B5D6D" w:rsidP="00DE6201">
            <w:pPr>
              <w:ind w:left="0" w:firstLine="0"/>
              <w:rPr>
                <w:rFonts w:asciiTheme="minorHAnsi" w:hAnsiTheme="minorHAnsi" w:cstheme="minorHAnsi"/>
                <w:lang w:val="es-ES"/>
              </w:rPr>
            </w:pPr>
          </w:p>
        </w:tc>
      </w:tr>
      <w:tr w:rsidR="006B5D6D" w:rsidRPr="002733D6" w14:paraId="74FF3DE2" w14:textId="77777777" w:rsidTr="00DE6201">
        <w:trPr>
          <w:trHeight w:val="54"/>
        </w:trPr>
        <w:tc>
          <w:tcPr>
            <w:tcW w:w="4607" w:type="dxa"/>
          </w:tcPr>
          <w:p w14:paraId="61463CB7"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4607" w:type="dxa"/>
          </w:tcPr>
          <w:p w14:paraId="5E94293F"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r>
    </w:tbl>
    <w:p w14:paraId="7EF60BCC" w14:textId="77777777" w:rsidR="006B5D6D" w:rsidRPr="006B5D6D" w:rsidRDefault="006B5D6D" w:rsidP="006B5D6D">
      <w:pPr>
        <w:ind w:left="0" w:firstLine="0"/>
        <w:rPr>
          <w:rFonts w:asciiTheme="minorHAnsi" w:eastAsiaTheme="minorEastAsia" w:hAnsiTheme="minorHAnsi" w:cstheme="minorHAnsi"/>
          <w:lang w:val="es-ES" w:eastAsia="ja-JP"/>
        </w:rPr>
      </w:pPr>
    </w:p>
    <w:p w14:paraId="402F8553"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6B5D6D" w:rsidRPr="006B5D6D" w14:paraId="5B6C95EA" w14:textId="77777777" w:rsidTr="00DE6201">
        <w:trPr>
          <w:trHeight w:val="215"/>
        </w:trPr>
        <w:tc>
          <w:tcPr>
            <w:tcW w:w="3071" w:type="dxa"/>
          </w:tcPr>
          <w:p w14:paraId="7A1A9080"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Actividades</w:t>
            </w:r>
          </w:p>
        </w:tc>
        <w:tc>
          <w:tcPr>
            <w:tcW w:w="3071" w:type="dxa"/>
          </w:tcPr>
          <w:p w14:paraId="6826660C"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Gastos previstos</w:t>
            </w:r>
          </w:p>
        </w:tc>
        <w:tc>
          <w:tcPr>
            <w:tcW w:w="3072" w:type="dxa"/>
          </w:tcPr>
          <w:p w14:paraId="2425DBC3"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Fuentes de ingresos</w:t>
            </w:r>
          </w:p>
        </w:tc>
      </w:tr>
      <w:tr w:rsidR="006B5D6D" w:rsidRPr="006B5D6D" w14:paraId="452D3AD2" w14:textId="77777777" w:rsidTr="00DE6201">
        <w:trPr>
          <w:trHeight w:val="215"/>
        </w:trPr>
        <w:tc>
          <w:tcPr>
            <w:tcW w:w="3071" w:type="dxa"/>
          </w:tcPr>
          <w:p w14:paraId="6FC0162F"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1.1 actividad</w:t>
            </w:r>
          </w:p>
        </w:tc>
        <w:tc>
          <w:tcPr>
            <w:tcW w:w="3071" w:type="dxa"/>
          </w:tcPr>
          <w:p w14:paraId="372003A8"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monto (moneda)</w:t>
            </w:r>
          </w:p>
        </w:tc>
        <w:tc>
          <w:tcPr>
            <w:tcW w:w="3072" w:type="dxa"/>
          </w:tcPr>
          <w:p w14:paraId="6239242A" w14:textId="77777777" w:rsidR="006B5D6D" w:rsidRPr="006B5D6D" w:rsidRDefault="006B5D6D" w:rsidP="00DE6201">
            <w:pPr>
              <w:ind w:left="0" w:firstLine="0"/>
              <w:rPr>
                <w:rFonts w:asciiTheme="minorHAnsi" w:hAnsiTheme="minorHAnsi" w:cstheme="minorHAnsi"/>
                <w:lang w:val="es-ES"/>
              </w:rPr>
            </w:pPr>
          </w:p>
        </w:tc>
      </w:tr>
      <w:tr w:rsidR="006B5D6D" w:rsidRPr="006B5D6D" w14:paraId="6C4C5498" w14:textId="77777777" w:rsidTr="00DE6201">
        <w:trPr>
          <w:trHeight w:val="215"/>
        </w:trPr>
        <w:tc>
          <w:tcPr>
            <w:tcW w:w="3071" w:type="dxa"/>
          </w:tcPr>
          <w:p w14:paraId="733662C7"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1.2 actividad</w:t>
            </w:r>
          </w:p>
        </w:tc>
        <w:tc>
          <w:tcPr>
            <w:tcW w:w="3071" w:type="dxa"/>
          </w:tcPr>
          <w:p w14:paraId="087859FE" w14:textId="77777777" w:rsidR="006B5D6D" w:rsidRPr="006B5D6D" w:rsidRDefault="006B5D6D" w:rsidP="00DE6201">
            <w:pPr>
              <w:ind w:left="0" w:firstLine="0"/>
              <w:rPr>
                <w:rFonts w:asciiTheme="minorHAnsi" w:hAnsiTheme="minorHAnsi" w:cstheme="minorHAnsi"/>
                <w:lang w:val="es-ES"/>
              </w:rPr>
            </w:pPr>
          </w:p>
        </w:tc>
        <w:tc>
          <w:tcPr>
            <w:tcW w:w="3072" w:type="dxa"/>
          </w:tcPr>
          <w:p w14:paraId="0C2115C1" w14:textId="77777777" w:rsidR="006B5D6D" w:rsidRPr="006B5D6D" w:rsidRDefault="006B5D6D" w:rsidP="00DE6201">
            <w:pPr>
              <w:ind w:left="0" w:firstLine="0"/>
              <w:rPr>
                <w:rFonts w:asciiTheme="minorHAnsi" w:hAnsiTheme="minorHAnsi" w:cstheme="minorHAnsi"/>
                <w:lang w:val="es-ES"/>
              </w:rPr>
            </w:pPr>
          </w:p>
        </w:tc>
      </w:tr>
      <w:tr w:rsidR="006B5D6D" w:rsidRPr="006B5D6D" w14:paraId="16F8D464" w14:textId="77777777" w:rsidTr="00DE6201">
        <w:trPr>
          <w:trHeight w:val="215"/>
        </w:trPr>
        <w:tc>
          <w:tcPr>
            <w:tcW w:w="3071" w:type="dxa"/>
          </w:tcPr>
          <w:p w14:paraId="47562FFF" w14:textId="77777777" w:rsidR="006B5D6D" w:rsidRPr="006B5D6D" w:rsidRDefault="006B5D6D" w:rsidP="00DE6201">
            <w:pPr>
              <w:ind w:left="0" w:firstLine="0"/>
              <w:rPr>
                <w:rFonts w:asciiTheme="minorHAnsi" w:hAnsiTheme="minorHAnsi" w:cstheme="minorHAnsi"/>
                <w:lang w:val="es-ES"/>
              </w:rPr>
            </w:pPr>
          </w:p>
        </w:tc>
        <w:tc>
          <w:tcPr>
            <w:tcW w:w="3071" w:type="dxa"/>
          </w:tcPr>
          <w:p w14:paraId="507C2F50" w14:textId="77777777" w:rsidR="006B5D6D" w:rsidRPr="006B5D6D" w:rsidRDefault="006B5D6D" w:rsidP="00DE6201">
            <w:pPr>
              <w:ind w:left="0" w:firstLine="0"/>
              <w:rPr>
                <w:rFonts w:asciiTheme="minorHAnsi" w:hAnsiTheme="minorHAnsi" w:cstheme="minorHAnsi"/>
                <w:lang w:val="es-ES"/>
              </w:rPr>
            </w:pPr>
          </w:p>
        </w:tc>
        <w:tc>
          <w:tcPr>
            <w:tcW w:w="3072" w:type="dxa"/>
          </w:tcPr>
          <w:p w14:paraId="472FFC8F" w14:textId="77777777" w:rsidR="006B5D6D" w:rsidRPr="006B5D6D" w:rsidRDefault="006B5D6D" w:rsidP="00DE6201">
            <w:pPr>
              <w:ind w:left="0" w:firstLine="0"/>
              <w:rPr>
                <w:rFonts w:asciiTheme="minorHAnsi" w:hAnsiTheme="minorHAnsi" w:cstheme="minorHAnsi"/>
                <w:lang w:val="es-ES"/>
              </w:rPr>
            </w:pPr>
          </w:p>
        </w:tc>
      </w:tr>
      <w:tr w:rsidR="006B5D6D" w:rsidRPr="006B5D6D" w14:paraId="01F63791" w14:textId="77777777" w:rsidTr="00DE6201">
        <w:trPr>
          <w:trHeight w:val="215"/>
        </w:trPr>
        <w:tc>
          <w:tcPr>
            <w:tcW w:w="3071" w:type="dxa"/>
          </w:tcPr>
          <w:p w14:paraId="62F8BD05" w14:textId="77777777" w:rsidR="006B5D6D" w:rsidRPr="006B5D6D" w:rsidRDefault="006B5D6D" w:rsidP="00DE6201">
            <w:pPr>
              <w:ind w:left="0" w:firstLine="0"/>
              <w:rPr>
                <w:rFonts w:asciiTheme="minorHAnsi" w:hAnsiTheme="minorHAnsi" w:cstheme="minorHAnsi"/>
                <w:lang w:val="es-ES"/>
              </w:rPr>
            </w:pPr>
          </w:p>
        </w:tc>
        <w:tc>
          <w:tcPr>
            <w:tcW w:w="3071" w:type="dxa"/>
          </w:tcPr>
          <w:p w14:paraId="7B784799" w14:textId="77777777" w:rsidR="006B5D6D" w:rsidRPr="006B5D6D" w:rsidRDefault="006B5D6D" w:rsidP="00DE6201">
            <w:pPr>
              <w:ind w:left="0" w:firstLine="0"/>
              <w:rPr>
                <w:rFonts w:asciiTheme="minorHAnsi" w:hAnsiTheme="minorHAnsi" w:cstheme="minorHAnsi"/>
                <w:lang w:val="es-ES"/>
              </w:rPr>
            </w:pPr>
          </w:p>
        </w:tc>
        <w:tc>
          <w:tcPr>
            <w:tcW w:w="3072" w:type="dxa"/>
          </w:tcPr>
          <w:p w14:paraId="505FB02B" w14:textId="77777777" w:rsidR="006B5D6D" w:rsidRPr="006B5D6D" w:rsidRDefault="006B5D6D" w:rsidP="00DE6201">
            <w:pPr>
              <w:ind w:left="0" w:firstLine="0"/>
              <w:rPr>
                <w:rFonts w:asciiTheme="minorHAnsi" w:hAnsiTheme="minorHAnsi" w:cstheme="minorHAnsi"/>
                <w:lang w:val="es-ES"/>
              </w:rPr>
            </w:pPr>
          </w:p>
        </w:tc>
      </w:tr>
      <w:tr w:rsidR="006B5D6D" w:rsidRPr="006B5D6D" w14:paraId="30CE0D38" w14:textId="77777777" w:rsidTr="00DE6201">
        <w:trPr>
          <w:trHeight w:val="215"/>
        </w:trPr>
        <w:tc>
          <w:tcPr>
            <w:tcW w:w="3071" w:type="dxa"/>
          </w:tcPr>
          <w:p w14:paraId="5DBE7643" w14:textId="77777777" w:rsidR="006B5D6D" w:rsidRPr="006B5D6D" w:rsidRDefault="006B5D6D" w:rsidP="00DE6201">
            <w:pPr>
              <w:ind w:left="0" w:firstLine="0"/>
              <w:rPr>
                <w:rFonts w:asciiTheme="minorHAnsi" w:hAnsiTheme="minorHAnsi" w:cstheme="minorHAnsi"/>
                <w:lang w:val="es-ES"/>
              </w:rPr>
            </w:pPr>
          </w:p>
        </w:tc>
        <w:tc>
          <w:tcPr>
            <w:tcW w:w="3071" w:type="dxa"/>
          </w:tcPr>
          <w:p w14:paraId="6ECBD835" w14:textId="77777777" w:rsidR="006B5D6D" w:rsidRPr="006B5D6D" w:rsidRDefault="006B5D6D" w:rsidP="00DE6201">
            <w:pPr>
              <w:ind w:left="0" w:firstLine="0"/>
              <w:rPr>
                <w:rFonts w:asciiTheme="minorHAnsi" w:hAnsiTheme="minorHAnsi" w:cstheme="minorHAnsi"/>
                <w:lang w:val="es-ES"/>
              </w:rPr>
            </w:pPr>
          </w:p>
        </w:tc>
        <w:tc>
          <w:tcPr>
            <w:tcW w:w="3072" w:type="dxa"/>
          </w:tcPr>
          <w:p w14:paraId="1D32615E" w14:textId="77777777" w:rsidR="006B5D6D" w:rsidRPr="006B5D6D" w:rsidRDefault="006B5D6D" w:rsidP="00DE6201">
            <w:pPr>
              <w:ind w:left="0" w:firstLine="0"/>
              <w:rPr>
                <w:rFonts w:asciiTheme="minorHAnsi" w:hAnsiTheme="minorHAnsi" w:cstheme="minorHAnsi"/>
                <w:lang w:val="es-ES"/>
              </w:rPr>
            </w:pPr>
          </w:p>
        </w:tc>
      </w:tr>
      <w:tr w:rsidR="006B5D6D" w:rsidRPr="002733D6" w14:paraId="487EFFAA" w14:textId="77777777" w:rsidTr="00DE6201">
        <w:trPr>
          <w:trHeight w:val="215"/>
        </w:trPr>
        <w:tc>
          <w:tcPr>
            <w:tcW w:w="3071" w:type="dxa"/>
          </w:tcPr>
          <w:p w14:paraId="6BDDEE6A"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3071" w:type="dxa"/>
          </w:tcPr>
          <w:p w14:paraId="3C1046E1"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c>
          <w:tcPr>
            <w:tcW w:w="3072" w:type="dxa"/>
          </w:tcPr>
          <w:p w14:paraId="577BEEA4" w14:textId="77777777" w:rsidR="006B5D6D" w:rsidRPr="006B5D6D" w:rsidRDefault="006B5D6D" w:rsidP="00DE6201">
            <w:pPr>
              <w:ind w:left="0" w:firstLine="0"/>
              <w:rPr>
                <w:rFonts w:asciiTheme="minorHAnsi" w:hAnsiTheme="minorHAnsi" w:cstheme="minorHAnsi"/>
                <w:b/>
                <w:lang w:val="es-ES"/>
              </w:rPr>
            </w:pPr>
          </w:p>
        </w:tc>
      </w:tr>
    </w:tbl>
    <w:p w14:paraId="4B2300C9" w14:textId="77777777" w:rsidR="006B5D6D" w:rsidRPr="006B5D6D" w:rsidRDefault="006B5D6D" w:rsidP="006B5D6D">
      <w:pPr>
        <w:ind w:firstLine="0"/>
        <w:jc w:val="right"/>
        <w:rPr>
          <w:rFonts w:asciiTheme="minorHAnsi" w:hAnsiTheme="minorHAnsi" w:cstheme="minorHAnsi"/>
          <w:lang w:val="es-ES"/>
        </w:rPr>
      </w:pPr>
    </w:p>
    <w:p w14:paraId="18E20BAB" w14:textId="77777777" w:rsidR="006B5D6D" w:rsidRPr="006B5D6D" w:rsidRDefault="006B5D6D" w:rsidP="006B5D6D">
      <w:pPr>
        <w:ind w:firstLine="0"/>
        <w:jc w:val="right"/>
        <w:rPr>
          <w:rFonts w:asciiTheme="minorHAnsi" w:hAnsiTheme="minorHAnsi" w:cstheme="minorHAnsi"/>
          <w:lang w:val="es-ES"/>
        </w:rPr>
      </w:pPr>
      <w:r w:rsidRPr="006B5D6D">
        <w:rPr>
          <w:rFonts w:asciiTheme="minorHAnsi" w:hAnsiTheme="minorHAnsi"/>
          <w:lang w:val="es-ES"/>
        </w:rPr>
        <w:t>Este informe ha sido certificado por (persona responsable de su IRR) el (fecha)</w:t>
      </w:r>
    </w:p>
    <w:p w14:paraId="32E66122" w14:textId="77777777" w:rsidR="006B5D6D" w:rsidRPr="006B5D6D" w:rsidRDefault="006B5D6D" w:rsidP="006B5D6D">
      <w:pPr>
        <w:ind w:left="0" w:firstLine="0"/>
        <w:jc w:val="right"/>
        <w:rPr>
          <w:rFonts w:asciiTheme="minorHAnsi" w:hAnsiTheme="minorHAnsi" w:cstheme="minorHAnsi"/>
          <w:lang w:val="es-ES"/>
        </w:rPr>
      </w:pPr>
    </w:p>
    <w:p w14:paraId="06299ACC" w14:textId="77777777" w:rsidR="006B5D6D" w:rsidRPr="006B5D6D" w:rsidRDefault="006B5D6D" w:rsidP="006B5D6D">
      <w:pPr>
        <w:ind w:left="0" w:firstLine="0"/>
        <w:rPr>
          <w:rFonts w:asciiTheme="minorHAnsi" w:hAnsiTheme="minorHAnsi" w:cstheme="minorHAnsi"/>
          <w:b/>
          <w:lang w:val="es-ES"/>
        </w:rPr>
      </w:pPr>
      <w:r w:rsidRPr="006B5D6D">
        <w:rPr>
          <w:rFonts w:asciiTheme="minorHAnsi" w:hAnsiTheme="minorHAnsi"/>
          <w:i/>
          <w:lang w:val="es-ES"/>
        </w:rPr>
        <w:t xml:space="preserve">En el caso de las IRR que </w:t>
      </w:r>
      <w:r w:rsidRPr="006B5D6D">
        <w:rPr>
          <w:rFonts w:asciiTheme="minorHAnsi" w:hAnsiTheme="minorHAnsi"/>
          <w:i/>
          <w:u w:val="single"/>
          <w:lang w:val="es-ES"/>
        </w:rPr>
        <w:t>no</w:t>
      </w:r>
      <w:r w:rsidRPr="006B5D6D">
        <w:rPr>
          <w:rFonts w:asciiTheme="minorHAnsi" w:hAnsiTheme="minorHAnsi"/>
          <w:i/>
          <w:lang w:val="es-ES"/>
        </w:rPr>
        <w:t xml:space="preserve"> recibirán financiación de la Convención en XXXX, sírvase proporcionar la información necesaria en el cuadro que figura a continuación. </w:t>
      </w:r>
    </w:p>
    <w:p w14:paraId="052427EE" w14:textId="77777777" w:rsidR="006B5D6D" w:rsidRPr="006B5D6D" w:rsidRDefault="006B5D6D" w:rsidP="006B5D6D">
      <w:pPr>
        <w:ind w:left="0" w:firstLine="0"/>
        <w:rPr>
          <w:rFonts w:asciiTheme="minorHAnsi" w:hAnsiTheme="minorHAnsi" w:cstheme="minorHAnsi"/>
          <w:lang w:val="es-ES"/>
        </w:rPr>
      </w:pPr>
    </w:p>
    <w:p w14:paraId="571C8231" w14:textId="77777777" w:rsidR="006B5D6D" w:rsidRPr="006B5D6D" w:rsidRDefault="006B5D6D" w:rsidP="006B5D6D">
      <w:pPr>
        <w:ind w:firstLine="0"/>
        <w:rPr>
          <w:rFonts w:asciiTheme="minorHAnsi" w:hAnsiTheme="minorHAnsi" w:cstheme="minorHAnsi"/>
          <w:lang w:val="es-ES"/>
        </w:rPr>
      </w:pPr>
      <w:r w:rsidRPr="006B5D6D">
        <w:rPr>
          <w:rFonts w:asciiTheme="minorHAnsi" w:hAnsiTheme="minorHAnsi"/>
          <w:lang w:val="es-ES"/>
        </w:rPr>
        <w:t>Presupuesto total previsto: _____</w:t>
      </w:r>
      <w:proofErr w:type="gramStart"/>
      <w:r w:rsidRPr="006B5D6D">
        <w:rPr>
          <w:rFonts w:asciiTheme="minorHAnsi" w:hAnsiTheme="minorHAnsi"/>
          <w:lang w:val="es-ES"/>
        </w:rPr>
        <w:t>_(</w:t>
      </w:r>
      <w:proofErr w:type="gramEnd"/>
      <w:r w:rsidRPr="006B5D6D">
        <w:rPr>
          <w:rFonts w:asciiTheme="minorHAnsi" w:hAnsiTheme="minorHAnsi"/>
          <w:lang w:val="es-ES"/>
        </w:rPr>
        <w:t>francos suizos)</w:t>
      </w:r>
    </w:p>
    <w:p w14:paraId="7BBB7C7F" w14:textId="77777777" w:rsidR="006B5D6D" w:rsidRPr="006B5D6D" w:rsidRDefault="006B5D6D" w:rsidP="006B5D6D">
      <w:pPr>
        <w:ind w:left="0" w:firstLine="0"/>
        <w:rPr>
          <w:rFonts w:asciiTheme="minorHAnsi" w:hAnsiTheme="minorHAnsi" w:cstheme="minorHAnsi"/>
          <w:lang w:val="es-ES"/>
        </w:rPr>
      </w:pPr>
    </w:p>
    <w:p w14:paraId="62A40726" w14:textId="77777777" w:rsidR="006B5D6D" w:rsidRPr="006B5D6D" w:rsidRDefault="006B5D6D" w:rsidP="006B5D6D">
      <w:pPr>
        <w:rPr>
          <w:rFonts w:asciiTheme="minorHAnsi" w:hAnsiTheme="minorHAnsi" w:cstheme="minorHAnsi"/>
          <w:lang w:val="es-ES"/>
        </w:rPr>
      </w:pPr>
      <w:r w:rsidRPr="006B5D6D">
        <w:rPr>
          <w:rFonts w:asciiTheme="minorHAnsi" w:hAnsiTheme="minorHAnsi"/>
          <w:lang w:val="es-ES"/>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6B5D6D" w:rsidRPr="006B5D6D" w14:paraId="74C9DF80" w14:textId="77777777" w:rsidTr="00DE6201">
        <w:trPr>
          <w:trHeight w:val="54"/>
        </w:trPr>
        <w:tc>
          <w:tcPr>
            <w:tcW w:w="4607" w:type="dxa"/>
          </w:tcPr>
          <w:p w14:paraId="49B3361D"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 xml:space="preserve">Fuentes de ingresos </w:t>
            </w:r>
          </w:p>
        </w:tc>
        <w:tc>
          <w:tcPr>
            <w:tcW w:w="4607" w:type="dxa"/>
          </w:tcPr>
          <w:p w14:paraId="7B2FD34B"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Ingresos previstos / presupuestados</w:t>
            </w:r>
          </w:p>
        </w:tc>
      </w:tr>
      <w:tr w:rsidR="006B5D6D" w:rsidRPr="006B5D6D" w14:paraId="1BFE264D" w14:textId="77777777" w:rsidTr="00DE6201">
        <w:trPr>
          <w:trHeight w:val="54"/>
        </w:trPr>
        <w:tc>
          <w:tcPr>
            <w:tcW w:w="4607" w:type="dxa"/>
          </w:tcPr>
          <w:p w14:paraId="7F902A0E"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Nombre de las fuentes de ingresos</w:t>
            </w:r>
          </w:p>
        </w:tc>
        <w:tc>
          <w:tcPr>
            <w:tcW w:w="4607" w:type="dxa"/>
          </w:tcPr>
          <w:p w14:paraId="58AA6554"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monto (moneda)</w:t>
            </w:r>
          </w:p>
        </w:tc>
      </w:tr>
      <w:tr w:rsidR="006B5D6D" w:rsidRPr="006B5D6D" w14:paraId="07E0A7C4" w14:textId="77777777" w:rsidTr="00DE6201">
        <w:trPr>
          <w:trHeight w:val="54"/>
        </w:trPr>
        <w:tc>
          <w:tcPr>
            <w:tcW w:w="4607" w:type="dxa"/>
          </w:tcPr>
          <w:p w14:paraId="00102933" w14:textId="77777777" w:rsidR="006B5D6D" w:rsidRPr="006B5D6D" w:rsidRDefault="006B5D6D" w:rsidP="00DE6201">
            <w:pPr>
              <w:ind w:left="0" w:firstLine="0"/>
              <w:rPr>
                <w:rFonts w:asciiTheme="minorHAnsi" w:hAnsiTheme="minorHAnsi" w:cstheme="minorHAnsi"/>
                <w:lang w:val="es-ES"/>
              </w:rPr>
            </w:pPr>
          </w:p>
        </w:tc>
        <w:tc>
          <w:tcPr>
            <w:tcW w:w="4607" w:type="dxa"/>
          </w:tcPr>
          <w:p w14:paraId="0709391C" w14:textId="77777777" w:rsidR="006B5D6D" w:rsidRPr="006B5D6D" w:rsidRDefault="006B5D6D" w:rsidP="00DE6201">
            <w:pPr>
              <w:ind w:left="0" w:firstLine="0"/>
              <w:rPr>
                <w:rFonts w:asciiTheme="minorHAnsi" w:hAnsiTheme="minorHAnsi" w:cstheme="minorHAnsi"/>
                <w:lang w:val="es-ES"/>
              </w:rPr>
            </w:pPr>
          </w:p>
        </w:tc>
      </w:tr>
      <w:tr w:rsidR="006B5D6D" w:rsidRPr="006B5D6D" w14:paraId="77FFA6E1" w14:textId="77777777" w:rsidTr="00DE6201">
        <w:trPr>
          <w:trHeight w:val="54"/>
        </w:trPr>
        <w:tc>
          <w:tcPr>
            <w:tcW w:w="4607" w:type="dxa"/>
          </w:tcPr>
          <w:p w14:paraId="5090BB00" w14:textId="77777777" w:rsidR="006B5D6D" w:rsidRPr="006B5D6D" w:rsidRDefault="006B5D6D" w:rsidP="00DE6201">
            <w:pPr>
              <w:ind w:left="0" w:firstLine="0"/>
              <w:rPr>
                <w:rFonts w:asciiTheme="minorHAnsi" w:hAnsiTheme="minorHAnsi" w:cstheme="minorHAnsi"/>
                <w:b/>
                <w:lang w:val="es-ES"/>
              </w:rPr>
            </w:pPr>
          </w:p>
        </w:tc>
        <w:tc>
          <w:tcPr>
            <w:tcW w:w="4607" w:type="dxa"/>
          </w:tcPr>
          <w:p w14:paraId="5B62CA81" w14:textId="77777777" w:rsidR="006B5D6D" w:rsidRPr="006B5D6D" w:rsidRDefault="006B5D6D" w:rsidP="00DE6201">
            <w:pPr>
              <w:ind w:left="0" w:firstLine="0"/>
              <w:rPr>
                <w:rFonts w:asciiTheme="minorHAnsi" w:hAnsiTheme="minorHAnsi" w:cstheme="minorHAnsi"/>
                <w:lang w:val="es-ES"/>
              </w:rPr>
            </w:pPr>
          </w:p>
        </w:tc>
      </w:tr>
      <w:tr w:rsidR="006B5D6D" w:rsidRPr="006B5D6D" w14:paraId="5BD62AE0" w14:textId="77777777" w:rsidTr="00DE6201">
        <w:trPr>
          <w:trHeight w:val="54"/>
        </w:trPr>
        <w:tc>
          <w:tcPr>
            <w:tcW w:w="4607" w:type="dxa"/>
          </w:tcPr>
          <w:p w14:paraId="25B1F4C9" w14:textId="77777777" w:rsidR="006B5D6D" w:rsidRPr="006B5D6D" w:rsidRDefault="006B5D6D" w:rsidP="00DE6201">
            <w:pPr>
              <w:ind w:left="0" w:firstLine="0"/>
              <w:rPr>
                <w:rFonts w:asciiTheme="minorHAnsi" w:hAnsiTheme="minorHAnsi" w:cstheme="minorHAnsi"/>
                <w:b/>
                <w:lang w:val="es-ES"/>
              </w:rPr>
            </w:pPr>
          </w:p>
        </w:tc>
        <w:tc>
          <w:tcPr>
            <w:tcW w:w="4607" w:type="dxa"/>
          </w:tcPr>
          <w:p w14:paraId="37087DFD" w14:textId="77777777" w:rsidR="006B5D6D" w:rsidRPr="006B5D6D" w:rsidRDefault="006B5D6D" w:rsidP="00DE6201">
            <w:pPr>
              <w:ind w:left="0" w:firstLine="0"/>
              <w:rPr>
                <w:rFonts w:asciiTheme="minorHAnsi" w:hAnsiTheme="minorHAnsi" w:cstheme="minorHAnsi"/>
                <w:lang w:val="es-ES"/>
              </w:rPr>
            </w:pPr>
          </w:p>
        </w:tc>
      </w:tr>
      <w:tr w:rsidR="006B5D6D" w:rsidRPr="006B5D6D" w14:paraId="041E4649" w14:textId="77777777" w:rsidTr="00DE6201">
        <w:trPr>
          <w:trHeight w:val="54"/>
        </w:trPr>
        <w:tc>
          <w:tcPr>
            <w:tcW w:w="4607" w:type="dxa"/>
          </w:tcPr>
          <w:p w14:paraId="4237B6A8" w14:textId="77777777" w:rsidR="006B5D6D" w:rsidRPr="006B5D6D" w:rsidRDefault="006B5D6D" w:rsidP="00DE6201">
            <w:pPr>
              <w:ind w:left="0" w:firstLine="0"/>
              <w:rPr>
                <w:rFonts w:asciiTheme="minorHAnsi" w:hAnsiTheme="minorHAnsi" w:cstheme="minorHAnsi"/>
                <w:b/>
                <w:lang w:val="es-ES"/>
              </w:rPr>
            </w:pPr>
          </w:p>
        </w:tc>
        <w:tc>
          <w:tcPr>
            <w:tcW w:w="4607" w:type="dxa"/>
          </w:tcPr>
          <w:p w14:paraId="6E67185B" w14:textId="77777777" w:rsidR="006B5D6D" w:rsidRPr="006B5D6D" w:rsidRDefault="006B5D6D" w:rsidP="00DE6201">
            <w:pPr>
              <w:ind w:left="0" w:firstLine="0"/>
              <w:rPr>
                <w:rFonts w:asciiTheme="minorHAnsi" w:hAnsiTheme="minorHAnsi" w:cstheme="minorHAnsi"/>
                <w:lang w:val="es-ES"/>
              </w:rPr>
            </w:pPr>
          </w:p>
        </w:tc>
      </w:tr>
      <w:tr w:rsidR="006B5D6D" w:rsidRPr="002733D6" w14:paraId="51190D06" w14:textId="77777777" w:rsidTr="00DE6201">
        <w:trPr>
          <w:trHeight w:val="54"/>
        </w:trPr>
        <w:tc>
          <w:tcPr>
            <w:tcW w:w="4607" w:type="dxa"/>
          </w:tcPr>
          <w:p w14:paraId="187B0F4D"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w:t>
            </w:r>
          </w:p>
        </w:tc>
        <w:tc>
          <w:tcPr>
            <w:tcW w:w="4607" w:type="dxa"/>
          </w:tcPr>
          <w:p w14:paraId="4406B9F7"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r>
    </w:tbl>
    <w:p w14:paraId="49158648" w14:textId="77777777" w:rsidR="006B5D6D" w:rsidRPr="006B5D6D" w:rsidRDefault="006B5D6D" w:rsidP="006B5D6D">
      <w:pPr>
        <w:ind w:left="0" w:firstLine="0"/>
        <w:rPr>
          <w:rFonts w:asciiTheme="minorHAnsi" w:eastAsiaTheme="minorEastAsia" w:hAnsiTheme="minorHAnsi" w:cstheme="minorHAnsi"/>
          <w:lang w:val="es-ES" w:eastAsia="ja-JP"/>
        </w:rPr>
      </w:pPr>
    </w:p>
    <w:p w14:paraId="59CD4F99"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6B5D6D" w:rsidRPr="006B5D6D" w14:paraId="6036ED12" w14:textId="77777777" w:rsidTr="00DE6201">
        <w:trPr>
          <w:trHeight w:val="215"/>
        </w:trPr>
        <w:tc>
          <w:tcPr>
            <w:tcW w:w="3071" w:type="dxa"/>
          </w:tcPr>
          <w:p w14:paraId="34737973"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Actividades</w:t>
            </w:r>
          </w:p>
        </w:tc>
        <w:tc>
          <w:tcPr>
            <w:tcW w:w="3071" w:type="dxa"/>
          </w:tcPr>
          <w:p w14:paraId="4D06F496"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Gastos previstos</w:t>
            </w:r>
          </w:p>
        </w:tc>
        <w:tc>
          <w:tcPr>
            <w:tcW w:w="3072" w:type="dxa"/>
          </w:tcPr>
          <w:p w14:paraId="1EE20718" w14:textId="77777777" w:rsidR="006B5D6D" w:rsidRPr="006B5D6D" w:rsidRDefault="006B5D6D" w:rsidP="00DE6201">
            <w:pPr>
              <w:ind w:left="0" w:firstLine="0"/>
              <w:jc w:val="center"/>
              <w:rPr>
                <w:rFonts w:asciiTheme="minorHAnsi" w:hAnsiTheme="minorHAnsi" w:cstheme="minorHAnsi"/>
                <w:b/>
                <w:lang w:val="es-ES"/>
              </w:rPr>
            </w:pPr>
            <w:r w:rsidRPr="006B5D6D">
              <w:rPr>
                <w:rFonts w:asciiTheme="minorHAnsi" w:hAnsiTheme="minorHAnsi"/>
                <w:b/>
                <w:lang w:val="es-ES"/>
              </w:rPr>
              <w:t>Fuentes de ingresos *</w:t>
            </w:r>
          </w:p>
        </w:tc>
      </w:tr>
      <w:tr w:rsidR="006B5D6D" w:rsidRPr="006B5D6D" w14:paraId="7C64C443" w14:textId="77777777" w:rsidTr="00DE6201">
        <w:trPr>
          <w:trHeight w:val="215"/>
        </w:trPr>
        <w:tc>
          <w:tcPr>
            <w:tcW w:w="3071" w:type="dxa"/>
          </w:tcPr>
          <w:p w14:paraId="3631C513"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1.1 actividad</w:t>
            </w:r>
          </w:p>
        </w:tc>
        <w:tc>
          <w:tcPr>
            <w:tcW w:w="3071" w:type="dxa"/>
          </w:tcPr>
          <w:p w14:paraId="2E623535"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monto (moneda)</w:t>
            </w:r>
          </w:p>
        </w:tc>
        <w:tc>
          <w:tcPr>
            <w:tcW w:w="3072" w:type="dxa"/>
          </w:tcPr>
          <w:p w14:paraId="089FFACA"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Nombre de las fuentes</w:t>
            </w:r>
          </w:p>
        </w:tc>
      </w:tr>
      <w:tr w:rsidR="006B5D6D" w:rsidRPr="006B5D6D" w14:paraId="3AFF3B9E" w14:textId="77777777" w:rsidTr="00DE6201">
        <w:trPr>
          <w:trHeight w:val="215"/>
        </w:trPr>
        <w:tc>
          <w:tcPr>
            <w:tcW w:w="3071" w:type="dxa"/>
          </w:tcPr>
          <w:p w14:paraId="40CA36FA" w14:textId="77777777" w:rsidR="006B5D6D" w:rsidRPr="006B5D6D" w:rsidRDefault="006B5D6D" w:rsidP="00DE6201">
            <w:pPr>
              <w:ind w:left="0" w:firstLine="0"/>
              <w:rPr>
                <w:rFonts w:asciiTheme="minorHAnsi" w:hAnsiTheme="minorHAnsi" w:cstheme="minorHAnsi"/>
                <w:lang w:val="es-ES"/>
              </w:rPr>
            </w:pPr>
            <w:r w:rsidRPr="006B5D6D">
              <w:rPr>
                <w:rFonts w:asciiTheme="minorHAnsi" w:hAnsiTheme="minorHAnsi"/>
                <w:lang w:val="es-ES"/>
              </w:rPr>
              <w:t>1.2 actividad</w:t>
            </w:r>
          </w:p>
        </w:tc>
        <w:tc>
          <w:tcPr>
            <w:tcW w:w="3071" w:type="dxa"/>
          </w:tcPr>
          <w:p w14:paraId="28ABD962" w14:textId="77777777" w:rsidR="006B5D6D" w:rsidRPr="006B5D6D" w:rsidRDefault="006B5D6D" w:rsidP="00DE6201">
            <w:pPr>
              <w:ind w:left="0" w:firstLine="0"/>
              <w:rPr>
                <w:rFonts w:asciiTheme="minorHAnsi" w:hAnsiTheme="minorHAnsi" w:cstheme="minorHAnsi"/>
                <w:lang w:val="es-ES"/>
              </w:rPr>
            </w:pPr>
          </w:p>
        </w:tc>
        <w:tc>
          <w:tcPr>
            <w:tcW w:w="3072" w:type="dxa"/>
          </w:tcPr>
          <w:p w14:paraId="63BF3FCB" w14:textId="77777777" w:rsidR="006B5D6D" w:rsidRPr="006B5D6D" w:rsidRDefault="006B5D6D" w:rsidP="00DE6201">
            <w:pPr>
              <w:ind w:left="0" w:firstLine="0"/>
              <w:rPr>
                <w:rFonts w:asciiTheme="minorHAnsi" w:hAnsiTheme="minorHAnsi" w:cstheme="minorHAnsi"/>
                <w:lang w:val="es-ES"/>
              </w:rPr>
            </w:pPr>
          </w:p>
        </w:tc>
      </w:tr>
      <w:tr w:rsidR="006B5D6D" w:rsidRPr="006B5D6D" w14:paraId="75515AC0" w14:textId="77777777" w:rsidTr="00DE6201">
        <w:trPr>
          <w:trHeight w:val="215"/>
        </w:trPr>
        <w:tc>
          <w:tcPr>
            <w:tcW w:w="3071" w:type="dxa"/>
          </w:tcPr>
          <w:p w14:paraId="6C9EF350" w14:textId="77777777" w:rsidR="006B5D6D" w:rsidRPr="006B5D6D" w:rsidRDefault="006B5D6D" w:rsidP="00DE6201">
            <w:pPr>
              <w:ind w:left="0" w:firstLine="0"/>
              <w:rPr>
                <w:rFonts w:asciiTheme="minorHAnsi" w:hAnsiTheme="minorHAnsi" w:cstheme="minorHAnsi"/>
                <w:lang w:val="es-ES"/>
              </w:rPr>
            </w:pPr>
          </w:p>
        </w:tc>
        <w:tc>
          <w:tcPr>
            <w:tcW w:w="3071" w:type="dxa"/>
          </w:tcPr>
          <w:p w14:paraId="28E938E1" w14:textId="77777777" w:rsidR="006B5D6D" w:rsidRPr="006B5D6D" w:rsidRDefault="006B5D6D" w:rsidP="00DE6201">
            <w:pPr>
              <w:ind w:left="0" w:firstLine="0"/>
              <w:rPr>
                <w:rFonts w:asciiTheme="minorHAnsi" w:hAnsiTheme="minorHAnsi" w:cstheme="minorHAnsi"/>
                <w:lang w:val="es-ES"/>
              </w:rPr>
            </w:pPr>
          </w:p>
        </w:tc>
        <w:tc>
          <w:tcPr>
            <w:tcW w:w="3072" w:type="dxa"/>
          </w:tcPr>
          <w:p w14:paraId="1637CA1C" w14:textId="77777777" w:rsidR="006B5D6D" w:rsidRPr="006B5D6D" w:rsidRDefault="006B5D6D" w:rsidP="00DE6201">
            <w:pPr>
              <w:ind w:left="0" w:firstLine="0"/>
              <w:rPr>
                <w:rFonts w:asciiTheme="minorHAnsi" w:hAnsiTheme="minorHAnsi" w:cstheme="minorHAnsi"/>
                <w:lang w:val="es-ES"/>
              </w:rPr>
            </w:pPr>
          </w:p>
        </w:tc>
      </w:tr>
      <w:tr w:rsidR="006B5D6D" w:rsidRPr="006B5D6D" w14:paraId="7BC08834" w14:textId="77777777" w:rsidTr="00DE6201">
        <w:trPr>
          <w:trHeight w:val="215"/>
        </w:trPr>
        <w:tc>
          <w:tcPr>
            <w:tcW w:w="3071" w:type="dxa"/>
          </w:tcPr>
          <w:p w14:paraId="4D137BFF" w14:textId="77777777" w:rsidR="006B5D6D" w:rsidRPr="006B5D6D" w:rsidRDefault="006B5D6D" w:rsidP="00DE6201">
            <w:pPr>
              <w:ind w:left="0" w:firstLine="0"/>
              <w:rPr>
                <w:rFonts w:asciiTheme="minorHAnsi" w:hAnsiTheme="minorHAnsi" w:cstheme="minorHAnsi"/>
                <w:lang w:val="es-ES"/>
              </w:rPr>
            </w:pPr>
          </w:p>
        </w:tc>
        <w:tc>
          <w:tcPr>
            <w:tcW w:w="3071" w:type="dxa"/>
          </w:tcPr>
          <w:p w14:paraId="7F88D666" w14:textId="77777777" w:rsidR="006B5D6D" w:rsidRPr="006B5D6D" w:rsidRDefault="006B5D6D" w:rsidP="00DE6201">
            <w:pPr>
              <w:ind w:left="0" w:firstLine="0"/>
              <w:rPr>
                <w:rFonts w:asciiTheme="minorHAnsi" w:hAnsiTheme="minorHAnsi" w:cstheme="minorHAnsi"/>
                <w:lang w:val="es-ES"/>
              </w:rPr>
            </w:pPr>
          </w:p>
        </w:tc>
        <w:tc>
          <w:tcPr>
            <w:tcW w:w="3072" w:type="dxa"/>
          </w:tcPr>
          <w:p w14:paraId="3F96156B" w14:textId="77777777" w:rsidR="006B5D6D" w:rsidRPr="006B5D6D" w:rsidRDefault="006B5D6D" w:rsidP="00DE6201">
            <w:pPr>
              <w:ind w:left="0" w:firstLine="0"/>
              <w:rPr>
                <w:rFonts w:asciiTheme="minorHAnsi" w:hAnsiTheme="minorHAnsi" w:cstheme="minorHAnsi"/>
                <w:lang w:val="es-ES"/>
              </w:rPr>
            </w:pPr>
          </w:p>
        </w:tc>
      </w:tr>
      <w:tr w:rsidR="006B5D6D" w:rsidRPr="006B5D6D" w14:paraId="697D5E34" w14:textId="77777777" w:rsidTr="00DE6201">
        <w:trPr>
          <w:trHeight w:val="215"/>
        </w:trPr>
        <w:tc>
          <w:tcPr>
            <w:tcW w:w="3071" w:type="dxa"/>
          </w:tcPr>
          <w:p w14:paraId="24362708" w14:textId="77777777" w:rsidR="006B5D6D" w:rsidRPr="006B5D6D" w:rsidRDefault="006B5D6D" w:rsidP="00DE6201">
            <w:pPr>
              <w:ind w:left="0" w:firstLine="0"/>
              <w:rPr>
                <w:rFonts w:asciiTheme="minorHAnsi" w:hAnsiTheme="minorHAnsi" w:cstheme="minorHAnsi"/>
                <w:lang w:val="es-ES"/>
              </w:rPr>
            </w:pPr>
          </w:p>
        </w:tc>
        <w:tc>
          <w:tcPr>
            <w:tcW w:w="3071" w:type="dxa"/>
          </w:tcPr>
          <w:p w14:paraId="4C84265D" w14:textId="77777777" w:rsidR="006B5D6D" w:rsidRPr="006B5D6D" w:rsidRDefault="006B5D6D" w:rsidP="00DE6201">
            <w:pPr>
              <w:ind w:left="0" w:firstLine="0"/>
              <w:rPr>
                <w:rFonts w:asciiTheme="minorHAnsi" w:hAnsiTheme="minorHAnsi" w:cstheme="minorHAnsi"/>
                <w:lang w:val="es-ES"/>
              </w:rPr>
            </w:pPr>
          </w:p>
        </w:tc>
        <w:tc>
          <w:tcPr>
            <w:tcW w:w="3072" w:type="dxa"/>
          </w:tcPr>
          <w:p w14:paraId="04C08A11" w14:textId="77777777" w:rsidR="006B5D6D" w:rsidRPr="006B5D6D" w:rsidRDefault="006B5D6D" w:rsidP="00DE6201">
            <w:pPr>
              <w:ind w:left="0" w:firstLine="0"/>
              <w:rPr>
                <w:rFonts w:asciiTheme="minorHAnsi" w:hAnsiTheme="minorHAnsi" w:cstheme="minorHAnsi"/>
                <w:lang w:val="es-ES"/>
              </w:rPr>
            </w:pPr>
          </w:p>
        </w:tc>
      </w:tr>
      <w:tr w:rsidR="006B5D6D" w:rsidRPr="002733D6" w14:paraId="31748611" w14:textId="77777777" w:rsidTr="00DE6201">
        <w:trPr>
          <w:trHeight w:val="215"/>
        </w:trPr>
        <w:tc>
          <w:tcPr>
            <w:tcW w:w="3071" w:type="dxa"/>
          </w:tcPr>
          <w:p w14:paraId="0993DB4B"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Total (francos suizos)</w:t>
            </w:r>
          </w:p>
        </w:tc>
        <w:tc>
          <w:tcPr>
            <w:tcW w:w="3071" w:type="dxa"/>
          </w:tcPr>
          <w:p w14:paraId="08507D07" w14:textId="77777777" w:rsidR="006B5D6D" w:rsidRPr="006B5D6D" w:rsidRDefault="006B5D6D" w:rsidP="00DE6201">
            <w:pPr>
              <w:ind w:left="0" w:firstLine="0"/>
              <w:rPr>
                <w:rFonts w:asciiTheme="minorHAnsi" w:hAnsiTheme="minorHAnsi" w:cstheme="minorHAnsi"/>
                <w:b/>
                <w:lang w:val="es-ES"/>
              </w:rPr>
            </w:pPr>
            <w:r w:rsidRPr="006B5D6D">
              <w:rPr>
                <w:rFonts w:asciiTheme="minorHAnsi" w:hAnsiTheme="minorHAnsi"/>
                <w:b/>
                <w:lang w:val="es-ES"/>
              </w:rPr>
              <w:t>(La cantidad total debe aparecer en francos suizos)</w:t>
            </w:r>
          </w:p>
        </w:tc>
        <w:tc>
          <w:tcPr>
            <w:tcW w:w="3072" w:type="dxa"/>
          </w:tcPr>
          <w:p w14:paraId="12D9328A" w14:textId="77777777" w:rsidR="006B5D6D" w:rsidRPr="006B5D6D" w:rsidRDefault="006B5D6D" w:rsidP="00DE6201">
            <w:pPr>
              <w:ind w:left="0" w:firstLine="0"/>
              <w:rPr>
                <w:rFonts w:asciiTheme="minorHAnsi" w:hAnsiTheme="minorHAnsi" w:cstheme="minorHAnsi"/>
                <w:b/>
                <w:lang w:val="es-ES"/>
              </w:rPr>
            </w:pPr>
          </w:p>
        </w:tc>
      </w:tr>
    </w:tbl>
    <w:p w14:paraId="2D04F96F" w14:textId="77777777" w:rsidR="002733D6" w:rsidRDefault="002733D6" w:rsidP="006B5D6D">
      <w:pPr>
        <w:ind w:left="0" w:firstLine="0"/>
        <w:jc w:val="right"/>
        <w:rPr>
          <w:rFonts w:asciiTheme="minorHAnsi" w:hAnsiTheme="minorHAnsi"/>
          <w:lang w:val="es-ES"/>
        </w:rPr>
      </w:pPr>
    </w:p>
    <w:p w14:paraId="0A71BA74" w14:textId="5D5BFCFA" w:rsidR="006B5D6D" w:rsidRPr="006B5D6D" w:rsidRDefault="006B5D6D" w:rsidP="006B5D6D">
      <w:pPr>
        <w:ind w:left="0" w:firstLine="0"/>
        <w:jc w:val="right"/>
        <w:rPr>
          <w:rFonts w:asciiTheme="minorHAnsi" w:hAnsiTheme="minorHAnsi" w:cstheme="minorHAnsi"/>
          <w:lang w:val="es-ES"/>
        </w:rPr>
      </w:pPr>
      <w:r w:rsidRPr="006B5D6D">
        <w:rPr>
          <w:rFonts w:asciiTheme="minorHAnsi" w:hAnsiTheme="minorHAnsi"/>
          <w:lang w:val="es-ES"/>
        </w:rPr>
        <w:t>Este informe ha sido certificado por (persona responsable de su IRR) el (fecha)</w:t>
      </w:r>
    </w:p>
    <w:p w14:paraId="4083C4A5" w14:textId="77777777" w:rsidR="006B5D6D" w:rsidRPr="006B5D6D" w:rsidRDefault="006B5D6D" w:rsidP="006B5D6D">
      <w:pPr>
        <w:ind w:left="0" w:firstLine="0"/>
        <w:rPr>
          <w:rFonts w:asciiTheme="minorHAnsi" w:hAnsiTheme="minorHAnsi" w:cstheme="minorHAnsi"/>
          <w:b/>
          <w:lang w:val="es-ES"/>
        </w:rPr>
      </w:pPr>
      <w:r w:rsidRPr="006B5D6D">
        <w:rPr>
          <w:rFonts w:asciiTheme="minorHAnsi" w:hAnsiTheme="minorHAnsi"/>
          <w:b/>
          <w:lang w:val="es-ES"/>
        </w:rPr>
        <w:lastRenderedPageBreak/>
        <w:t>Notas explicativas</w:t>
      </w:r>
    </w:p>
    <w:p w14:paraId="1A1BC47C" w14:textId="77777777" w:rsidR="006B5D6D" w:rsidRPr="006B5D6D" w:rsidRDefault="006B5D6D" w:rsidP="006B5D6D">
      <w:pPr>
        <w:ind w:left="0" w:firstLine="0"/>
        <w:rPr>
          <w:rFonts w:asciiTheme="minorHAnsi" w:hAnsiTheme="minorHAnsi" w:cstheme="minorHAnsi"/>
          <w:lang w:val="es-ES"/>
        </w:rPr>
      </w:pPr>
    </w:p>
    <w:p w14:paraId="364D9B05" w14:textId="77777777" w:rsidR="006B5D6D" w:rsidRPr="006B5D6D" w:rsidRDefault="006B5D6D" w:rsidP="006B5D6D">
      <w:pPr>
        <w:pStyle w:val="ListParagraph"/>
        <w:numPr>
          <w:ilvl w:val="0"/>
          <w:numId w:val="23"/>
        </w:numPr>
        <w:ind w:left="0" w:firstLine="0"/>
        <w:rPr>
          <w:rFonts w:asciiTheme="minorHAnsi" w:hAnsiTheme="minorHAnsi" w:cstheme="minorHAnsi"/>
          <w:lang w:val="es-ES"/>
        </w:rPr>
      </w:pPr>
      <w:r w:rsidRPr="006B5D6D">
        <w:rPr>
          <w:rFonts w:asciiTheme="minorHAnsi" w:hAnsiTheme="minorHAnsi"/>
          <w:lang w:val="es-ES"/>
        </w:rPr>
        <w:t>Mandato de la IRR</w:t>
      </w:r>
    </w:p>
    <w:p w14:paraId="5A40DDB7" w14:textId="77777777" w:rsidR="006B5D6D" w:rsidRPr="006B5D6D" w:rsidRDefault="006B5D6D" w:rsidP="006B5D6D">
      <w:pPr>
        <w:pStyle w:val="ListParagraph"/>
        <w:ind w:left="0" w:firstLine="0"/>
        <w:rPr>
          <w:rFonts w:asciiTheme="minorHAnsi" w:hAnsiTheme="minorHAnsi" w:cstheme="minorHAnsi"/>
          <w:lang w:val="es-ES"/>
        </w:rPr>
      </w:pPr>
      <w:r w:rsidRPr="006B5D6D">
        <w:rPr>
          <w:lang w:val="es-ES"/>
        </w:rPr>
        <w:t xml:space="preserve">De conformidad con el </w:t>
      </w:r>
      <w:hyperlink r:id="rId15" w:history="1">
        <w:r w:rsidRPr="006B5D6D">
          <w:rPr>
            <w:rStyle w:val="Hyperlink"/>
            <w:rFonts w:asciiTheme="minorHAnsi" w:hAnsiTheme="minorHAnsi"/>
            <w:color w:val="auto"/>
            <w:lang w:val="es-ES"/>
          </w:rPr>
          <w:t>párrafo 8 de la Resolución XIII.9</w:t>
        </w:r>
      </w:hyperlink>
      <w:r w:rsidRPr="006B5D6D">
        <w:rPr>
          <w:rFonts w:asciiTheme="minorHAnsi" w:hAnsiTheme="minorHAnsi"/>
          <w:lang w:val="es-ES"/>
        </w:rPr>
        <w:t xml:space="preserve">, las IRR deben elaborar un mandato, que comprenda su propio reglamento, estructura, forma de gobernanza e integración, incluida la situación de participación de la Secretaría de la Convención de </w:t>
      </w:r>
      <w:proofErr w:type="spellStart"/>
      <w:r w:rsidRPr="006B5D6D">
        <w:rPr>
          <w:rFonts w:asciiTheme="minorHAnsi" w:hAnsiTheme="minorHAnsi"/>
          <w:lang w:val="es-ES"/>
        </w:rPr>
        <w:t>Ramsar</w:t>
      </w:r>
      <w:proofErr w:type="spellEnd"/>
      <w:r w:rsidRPr="006B5D6D">
        <w:rPr>
          <w:rFonts w:asciiTheme="minorHAnsi" w:hAnsiTheme="minorHAnsi"/>
          <w:lang w:val="es-ES"/>
        </w:rPr>
        <w:t xml:space="preserve"> en la IRR, y sea congruente con las resoluciones y recomendaciones de la Conferencia de las Partes Contratantes (</w:t>
      </w:r>
      <w:hyperlink r:id="rId16" w:history="1">
        <w:r w:rsidRPr="006B5D6D">
          <w:rPr>
            <w:rStyle w:val="Hyperlink"/>
            <w:rFonts w:asciiTheme="minorHAnsi" w:hAnsiTheme="minorHAnsi"/>
            <w:color w:val="auto"/>
            <w:lang w:val="es-ES"/>
          </w:rPr>
          <w:t>Resolución XIII.9</w:t>
        </w:r>
      </w:hyperlink>
      <w:r w:rsidRPr="006B5D6D">
        <w:rPr>
          <w:rFonts w:asciiTheme="minorHAnsi" w:hAnsiTheme="minorHAnsi"/>
          <w:lang w:val="es-ES"/>
        </w:rPr>
        <w:t xml:space="preserve">). Los documentos equivalentes deben cubrir los mismos elementos </w:t>
      </w:r>
    </w:p>
    <w:p w14:paraId="05869997" w14:textId="77777777" w:rsidR="006B5D6D" w:rsidRPr="006B5D6D" w:rsidRDefault="006B5D6D" w:rsidP="006B5D6D">
      <w:pPr>
        <w:ind w:left="0" w:firstLine="0"/>
        <w:rPr>
          <w:rFonts w:asciiTheme="minorHAnsi" w:hAnsiTheme="minorHAnsi" w:cstheme="minorHAnsi"/>
          <w:lang w:val="es-ES"/>
        </w:rPr>
      </w:pPr>
    </w:p>
    <w:p w14:paraId="17BEDCBF" w14:textId="77777777" w:rsidR="006B5D6D" w:rsidRPr="006B5D6D" w:rsidRDefault="006B5D6D" w:rsidP="006B5D6D">
      <w:pPr>
        <w:pStyle w:val="ListParagraph"/>
        <w:numPr>
          <w:ilvl w:val="0"/>
          <w:numId w:val="23"/>
        </w:numPr>
        <w:ind w:left="0" w:firstLine="0"/>
        <w:rPr>
          <w:rFonts w:asciiTheme="minorHAnsi" w:hAnsiTheme="minorHAnsi" w:cstheme="minorHAnsi"/>
          <w:lang w:val="es-ES"/>
        </w:rPr>
      </w:pPr>
      <w:r w:rsidRPr="006B5D6D">
        <w:rPr>
          <w:rFonts w:asciiTheme="minorHAnsi" w:hAnsiTheme="minorHAnsi"/>
          <w:lang w:val="es-ES"/>
        </w:rPr>
        <w:t xml:space="preserve">Admisibilidad para recibir financiación de la Secretaría con cargo al presupuesto básico </w:t>
      </w:r>
    </w:p>
    <w:p w14:paraId="10274948" w14:textId="77777777" w:rsidR="006B5D6D" w:rsidRPr="006B5D6D" w:rsidRDefault="006B5D6D" w:rsidP="006B5D6D">
      <w:pPr>
        <w:pStyle w:val="ListParagraph"/>
        <w:ind w:left="0" w:firstLine="0"/>
        <w:rPr>
          <w:rFonts w:asciiTheme="minorHAnsi" w:hAnsiTheme="minorHAnsi" w:cstheme="minorHAnsi"/>
          <w:lang w:val="es-ES"/>
        </w:rPr>
      </w:pPr>
      <w:r w:rsidRPr="006B5D6D">
        <w:rPr>
          <w:lang w:val="es-ES"/>
        </w:rPr>
        <w:t xml:space="preserve">De conformidad con los lineamientos operativos, la asistencia financiera para una iniciativa regional de </w:t>
      </w:r>
      <w:proofErr w:type="spellStart"/>
      <w:r w:rsidRPr="006B5D6D">
        <w:rPr>
          <w:lang w:val="es-ES"/>
        </w:rPr>
        <w:t>Ramsar</w:t>
      </w:r>
      <w:proofErr w:type="spellEnd"/>
      <w:r w:rsidRPr="006B5D6D">
        <w:rPr>
          <w:lang w:val="es-ES"/>
        </w:rPr>
        <w:t xml:space="preserve"> con cargo al presupuesto básico de la Convención se presta durante un período limitado de tiempo, en principio únicamente durante el período definido en el</w:t>
      </w:r>
      <w:r w:rsidRPr="006B5D6D">
        <w:rPr>
          <w:rFonts w:asciiTheme="minorHAnsi" w:hAnsiTheme="minorHAnsi"/>
          <w:lang w:val="es-ES"/>
        </w:rPr>
        <w:t xml:space="preserve"> </w:t>
      </w:r>
      <w:hyperlink r:id="rId17" w:history="1">
        <w:r w:rsidRPr="006B5D6D">
          <w:rPr>
            <w:rStyle w:val="Hyperlink"/>
            <w:rFonts w:asciiTheme="minorHAnsi" w:hAnsiTheme="minorHAnsi"/>
            <w:color w:val="auto"/>
            <w:lang w:val="es-ES"/>
          </w:rPr>
          <w:t>párrafo 8 g)</w:t>
        </w:r>
      </w:hyperlink>
      <w:hyperlink r:id="rId18" w:history="1">
        <w:r w:rsidRPr="006B5D6D">
          <w:rPr>
            <w:rStyle w:val="Hyperlink"/>
            <w:rFonts w:asciiTheme="minorHAnsi" w:hAnsiTheme="minorHAnsi"/>
            <w:color w:val="auto"/>
            <w:lang w:val="es-ES"/>
          </w:rPr>
          <w:t xml:space="preserve"> de la Resolución XIII.9</w:t>
        </w:r>
      </w:hyperlink>
      <w:r w:rsidRPr="006B5D6D">
        <w:rPr>
          <w:rFonts w:asciiTheme="minorHAnsi" w:hAnsiTheme="minorHAnsi"/>
          <w:lang w:val="es-ES"/>
        </w:rPr>
        <w:t xml:space="preserve"> ). </w:t>
      </w:r>
    </w:p>
    <w:p w14:paraId="4E3303FB" w14:textId="77777777" w:rsidR="006B5D6D" w:rsidRPr="006B5D6D" w:rsidRDefault="006B5D6D" w:rsidP="006B5D6D">
      <w:pPr>
        <w:ind w:left="0" w:firstLine="0"/>
        <w:rPr>
          <w:rFonts w:asciiTheme="minorHAnsi" w:hAnsiTheme="minorHAnsi" w:cstheme="minorHAnsi"/>
          <w:lang w:val="es-ES"/>
        </w:rPr>
      </w:pPr>
    </w:p>
    <w:p w14:paraId="162C9033" w14:textId="77777777" w:rsidR="006B5D6D" w:rsidRPr="006B5D6D" w:rsidRDefault="006B5D6D" w:rsidP="006B5D6D">
      <w:pPr>
        <w:pStyle w:val="ListParagraph"/>
        <w:numPr>
          <w:ilvl w:val="0"/>
          <w:numId w:val="23"/>
        </w:numPr>
        <w:ind w:left="0" w:firstLine="0"/>
        <w:rPr>
          <w:rFonts w:asciiTheme="minorHAnsi" w:hAnsiTheme="minorHAnsi" w:cstheme="minorHAnsi"/>
          <w:lang w:val="es-ES"/>
        </w:rPr>
      </w:pPr>
      <w:r w:rsidRPr="006B5D6D">
        <w:rPr>
          <w:rFonts w:asciiTheme="minorHAnsi" w:hAnsiTheme="minorHAnsi"/>
          <w:lang w:val="es-ES"/>
        </w:rPr>
        <w:t>Elementos del cuadro de actividades</w:t>
      </w:r>
    </w:p>
    <w:p w14:paraId="46A4AA1A" w14:textId="77777777" w:rsidR="006B5D6D" w:rsidRPr="006B5D6D" w:rsidRDefault="006B5D6D" w:rsidP="006B5D6D">
      <w:pPr>
        <w:ind w:left="0" w:firstLine="0"/>
        <w:rPr>
          <w:rFonts w:asciiTheme="minorHAnsi" w:hAnsiTheme="minorHAnsi" w:cstheme="minorHAnsi"/>
          <w:lang w:val="es-ES"/>
        </w:rPr>
      </w:pPr>
      <w:r w:rsidRPr="006B5D6D">
        <w:rPr>
          <w:rFonts w:asciiTheme="minorHAnsi" w:hAnsiTheme="minorHAnsi"/>
          <w:lang w:val="es-ES"/>
        </w:rPr>
        <w:t xml:space="preserve">Para completar los cuadros de actividades emprendidas y de actividades planificadas, asegúrese de que los “Objetivos”, “Actividades”, “Resultados/realizaciones”, “Indicadores verificables” y “Medios de verificación/fuente de información” sean congruentes con el plan presentado para el año. </w:t>
      </w:r>
    </w:p>
    <w:p w14:paraId="361E7C6A" w14:textId="77777777" w:rsidR="006B5D6D" w:rsidRPr="006B5D6D" w:rsidRDefault="006B5D6D" w:rsidP="006B5D6D">
      <w:pPr>
        <w:ind w:left="0" w:firstLine="0"/>
        <w:rPr>
          <w:rFonts w:asciiTheme="minorHAnsi" w:hAnsiTheme="minorHAnsi" w:cstheme="minorHAnsi"/>
          <w:lang w:val="es-ES"/>
        </w:rPr>
      </w:pPr>
    </w:p>
    <w:p w14:paraId="4A97C799" w14:textId="77777777" w:rsidR="006B5D6D" w:rsidRPr="006B5D6D" w:rsidRDefault="006B5D6D" w:rsidP="006B5D6D">
      <w:pPr>
        <w:pStyle w:val="ListParagraph"/>
        <w:numPr>
          <w:ilvl w:val="0"/>
          <w:numId w:val="24"/>
        </w:numPr>
        <w:ind w:left="426" w:hanging="426"/>
        <w:rPr>
          <w:rFonts w:asciiTheme="minorHAnsi" w:hAnsiTheme="minorHAnsi" w:cstheme="minorHAnsi"/>
          <w:lang w:val="es-ES"/>
        </w:rPr>
      </w:pPr>
      <w:r w:rsidRPr="006B5D6D">
        <w:rPr>
          <w:rFonts w:asciiTheme="minorHAnsi" w:hAnsiTheme="minorHAnsi"/>
          <w:lang w:val="es-ES"/>
        </w:rPr>
        <w:t>Objetivos: Sírvase indicar una declaración específica en la que se describa un logro o resultado deseado (por ejemplo, mejorar la capacidad de los miembros de la IRR para el manejo de los humedales).</w:t>
      </w:r>
    </w:p>
    <w:p w14:paraId="3BD1114C" w14:textId="77777777" w:rsidR="006B5D6D" w:rsidRPr="006B5D6D" w:rsidRDefault="006B5D6D" w:rsidP="006B5D6D">
      <w:pPr>
        <w:ind w:left="0" w:firstLine="0"/>
        <w:rPr>
          <w:rFonts w:asciiTheme="minorHAnsi" w:hAnsiTheme="minorHAnsi" w:cstheme="minorHAnsi"/>
          <w:lang w:val="es-ES"/>
        </w:rPr>
      </w:pPr>
    </w:p>
    <w:p w14:paraId="5E916CD8" w14:textId="77777777" w:rsidR="006B5D6D" w:rsidRPr="006B5D6D" w:rsidRDefault="006B5D6D" w:rsidP="006B5D6D">
      <w:pPr>
        <w:pStyle w:val="ListParagraph"/>
        <w:numPr>
          <w:ilvl w:val="0"/>
          <w:numId w:val="24"/>
        </w:numPr>
        <w:ind w:left="426" w:hanging="426"/>
        <w:rPr>
          <w:rFonts w:asciiTheme="minorHAnsi" w:hAnsiTheme="minorHAnsi" w:cstheme="minorHAnsi"/>
          <w:lang w:val="es-ES"/>
        </w:rPr>
      </w:pPr>
      <w:r w:rsidRPr="006B5D6D">
        <w:rPr>
          <w:rFonts w:asciiTheme="minorHAnsi" w:hAnsiTheme="minorHAnsi"/>
          <w:lang w:val="es-ES"/>
        </w:rPr>
        <w:t>Resultados/realizaciones: Sírvase indicar si las actividades planificadas se han completado o no. Si ha organizado un taller/seminario/curso de capacitación, sírvase especificar el número de participantes, incluyendo información sobre género (por ejemplo, se organizaron XX cursos de capacitación, asistieron XX personas (XX mujeres, XX hombres)). Esta información permitirá evaluar los logros y resultados.</w:t>
      </w:r>
    </w:p>
    <w:p w14:paraId="0C098B50" w14:textId="77777777" w:rsidR="006B5D6D" w:rsidRPr="006B5D6D" w:rsidRDefault="006B5D6D" w:rsidP="006B5D6D">
      <w:pPr>
        <w:ind w:left="0" w:firstLine="0"/>
        <w:rPr>
          <w:rFonts w:asciiTheme="minorHAnsi" w:hAnsiTheme="minorHAnsi" w:cstheme="minorHAnsi"/>
          <w:lang w:val="es-ES"/>
        </w:rPr>
      </w:pPr>
    </w:p>
    <w:p w14:paraId="653244AB" w14:textId="77777777" w:rsidR="006B5D6D" w:rsidRPr="006B5D6D" w:rsidRDefault="006B5D6D" w:rsidP="006B5D6D">
      <w:pPr>
        <w:pStyle w:val="ListParagraph"/>
        <w:numPr>
          <w:ilvl w:val="0"/>
          <w:numId w:val="24"/>
        </w:numPr>
        <w:ind w:left="426" w:hanging="426"/>
        <w:rPr>
          <w:rFonts w:asciiTheme="minorHAnsi" w:hAnsiTheme="minorHAnsi" w:cstheme="minorHAnsi"/>
          <w:lang w:val="es-ES"/>
        </w:rPr>
      </w:pPr>
      <w:r w:rsidRPr="006B5D6D">
        <w:rPr>
          <w:rFonts w:asciiTheme="minorHAnsi" w:hAnsiTheme="minorHAnsi"/>
          <w:lang w:val="es-ES"/>
        </w:rPr>
        <w:t>Indicadores verificables: Los indicadores sirven para medir los progresos y los logros. Se ruega incluir indicadores para verificar en qué medida se está avanzando hacia la consecución de los resultados/realizaciones y cómo se logran esos resultados/realizaciones (por ejemplo, el número de cursos de capacitación, el número de publicaciones).</w:t>
      </w:r>
    </w:p>
    <w:p w14:paraId="54812E55" w14:textId="77777777" w:rsidR="006B5D6D" w:rsidRPr="006B5D6D" w:rsidRDefault="006B5D6D" w:rsidP="006B5D6D">
      <w:pPr>
        <w:ind w:left="0" w:firstLine="0"/>
        <w:rPr>
          <w:rFonts w:asciiTheme="minorHAnsi" w:hAnsiTheme="minorHAnsi" w:cstheme="minorHAnsi"/>
          <w:lang w:val="es-ES"/>
        </w:rPr>
      </w:pPr>
    </w:p>
    <w:p w14:paraId="7ADB6764" w14:textId="77777777" w:rsidR="006B5D6D" w:rsidRPr="006B5D6D" w:rsidRDefault="006B5D6D" w:rsidP="006B5D6D">
      <w:pPr>
        <w:pStyle w:val="ListParagraph"/>
        <w:numPr>
          <w:ilvl w:val="0"/>
          <w:numId w:val="24"/>
        </w:numPr>
        <w:ind w:left="426" w:hanging="426"/>
        <w:rPr>
          <w:rFonts w:asciiTheme="minorHAnsi" w:hAnsiTheme="minorHAnsi" w:cstheme="minorHAnsi"/>
          <w:lang w:val="es-ES"/>
        </w:rPr>
      </w:pPr>
      <w:r w:rsidRPr="006B5D6D">
        <w:rPr>
          <w:rFonts w:asciiTheme="minorHAnsi" w:hAnsiTheme="minorHAnsi"/>
          <w:lang w:val="es-ES"/>
        </w:rPr>
        <w:t>Medios de verificación / fuente de información: Sírvase indicar los medios de verificación que muestren cómo se puede obtener la información sobre el indicador (por ejemplo, informes sobre capacitaciones, módulos).</w:t>
      </w:r>
    </w:p>
    <w:p w14:paraId="4E1A527A" w14:textId="77777777" w:rsidR="006B5D6D" w:rsidRPr="006B5D6D" w:rsidRDefault="006B5D6D" w:rsidP="006B5D6D">
      <w:pPr>
        <w:ind w:left="0" w:firstLine="0"/>
        <w:rPr>
          <w:rFonts w:asciiTheme="minorHAnsi" w:hAnsiTheme="minorHAnsi" w:cstheme="minorHAnsi"/>
          <w:lang w:val="es-ES"/>
        </w:rPr>
      </w:pPr>
    </w:p>
    <w:p w14:paraId="62DAE291" w14:textId="77777777" w:rsidR="006B5D6D" w:rsidRPr="006B5D6D" w:rsidRDefault="006B5D6D" w:rsidP="006B5D6D">
      <w:pPr>
        <w:pStyle w:val="ListParagraph"/>
        <w:numPr>
          <w:ilvl w:val="0"/>
          <w:numId w:val="24"/>
        </w:numPr>
        <w:ind w:left="426" w:hanging="426"/>
        <w:rPr>
          <w:rFonts w:asciiTheme="minorHAnsi" w:hAnsiTheme="minorHAnsi" w:cstheme="minorHAnsi"/>
          <w:lang w:val="es-ES"/>
        </w:rPr>
      </w:pPr>
      <w:r w:rsidRPr="006B5D6D">
        <w:rPr>
          <w:lang w:val="es-ES"/>
        </w:rPr>
        <w:t xml:space="preserve">Pertinencia en relación con el Plan Estratégico de </w:t>
      </w:r>
      <w:proofErr w:type="spellStart"/>
      <w:r w:rsidRPr="006B5D6D">
        <w:rPr>
          <w:lang w:val="es-ES"/>
        </w:rPr>
        <w:t>Ramsar</w:t>
      </w:r>
      <w:proofErr w:type="spellEnd"/>
      <w:r w:rsidRPr="006B5D6D">
        <w:rPr>
          <w:lang w:val="es-ES"/>
        </w:rPr>
        <w:t>:</w:t>
      </w:r>
      <w:r w:rsidRPr="006B5D6D">
        <w:rPr>
          <w:rFonts w:asciiTheme="minorHAnsi" w:hAnsiTheme="minorHAnsi"/>
          <w:lang w:val="es-ES"/>
        </w:rPr>
        <w:t xml:space="preserve"> Sírvase indicar a cuál de los objetivos del Plan Estratégico de </w:t>
      </w:r>
      <w:proofErr w:type="spellStart"/>
      <w:r w:rsidRPr="006B5D6D">
        <w:rPr>
          <w:rFonts w:asciiTheme="minorHAnsi" w:hAnsiTheme="minorHAnsi"/>
          <w:lang w:val="es-ES"/>
        </w:rPr>
        <w:t>Ramsar</w:t>
      </w:r>
      <w:proofErr w:type="spellEnd"/>
      <w:r w:rsidRPr="006B5D6D">
        <w:rPr>
          <w:rFonts w:asciiTheme="minorHAnsi" w:hAnsiTheme="minorHAnsi"/>
          <w:lang w:val="es-ES"/>
        </w:rPr>
        <w:t xml:space="preserve"> contribuye más cada uno de los objetivos.</w:t>
      </w:r>
    </w:p>
    <w:p w14:paraId="0232C320" w14:textId="77777777" w:rsidR="006B5D6D" w:rsidRPr="006B5D6D" w:rsidRDefault="006B5D6D" w:rsidP="006B5D6D">
      <w:pPr>
        <w:ind w:left="0" w:firstLine="0"/>
        <w:rPr>
          <w:rFonts w:asciiTheme="minorHAnsi" w:hAnsiTheme="minorHAnsi" w:cstheme="minorHAnsi"/>
          <w:lang w:val="es-ES"/>
        </w:rPr>
      </w:pPr>
    </w:p>
    <w:p w14:paraId="70744C0F" w14:textId="77777777" w:rsidR="006B5D6D" w:rsidRPr="006B5D6D" w:rsidRDefault="006B5D6D" w:rsidP="006B5D6D">
      <w:pPr>
        <w:ind w:left="0" w:firstLine="0"/>
        <w:rPr>
          <w:rFonts w:asciiTheme="minorHAnsi" w:hAnsiTheme="minorHAnsi" w:cstheme="minorHAnsi"/>
          <w:b/>
          <w:lang w:val="es-ES"/>
        </w:rPr>
      </w:pPr>
    </w:p>
    <w:p w14:paraId="3896C673" w14:textId="77777777" w:rsidR="006B5D6D" w:rsidRPr="006B5D6D" w:rsidRDefault="006B5D6D" w:rsidP="006B5D6D">
      <w:pPr>
        <w:rPr>
          <w:b/>
          <w:lang w:val="es-ES"/>
        </w:rPr>
      </w:pPr>
      <w:r w:rsidRPr="006B5D6D">
        <w:rPr>
          <w:lang w:val="es-ES"/>
        </w:rPr>
        <w:br w:type="page"/>
      </w:r>
    </w:p>
    <w:p w14:paraId="0B480305" w14:textId="77777777" w:rsidR="006B5D6D" w:rsidRPr="006B5D6D" w:rsidRDefault="006B5D6D" w:rsidP="006B5D6D">
      <w:pPr>
        <w:spacing w:before="100" w:beforeAutospacing="1" w:after="100" w:afterAutospacing="1"/>
        <w:contextualSpacing/>
        <w:jc w:val="center"/>
        <w:rPr>
          <w:rFonts w:ascii="Open Sans" w:eastAsia="Times New Roman" w:hAnsi="Open Sans" w:cs="Open Sans"/>
          <w:b/>
          <w:color w:val="FF0000"/>
          <w:sz w:val="20"/>
          <w:szCs w:val="20"/>
          <w:lang w:val="es-ES"/>
        </w:rPr>
      </w:pPr>
      <w:r w:rsidRPr="006B5D6D">
        <w:rPr>
          <w:lang w:val="es-ES"/>
        </w:rPr>
        <w:lastRenderedPageBreak/>
        <w:t xml:space="preserve"> </w:t>
      </w:r>
      <w:r w:rsidRPr="006B5D6D">
        <w:rPr>
          <w:b/>
          <w:lang w:val="es-ES"/>
        </w:rPr>
        <w:t>Parte B del proyecto de resolución 18.9</w:t>
      </w:r>
    </w:p>
    <w:p w14:paraId="64A8971A" w14:textId="77777777" w:rsidR="006B5D6D" w:rsidRPr="006B5D6D" w:rsidRDefault="006B5D6D" w:rsidP="006B5D6D">
      <w:pPr>
        <w:spacing w:before="100" w:beforeAutospacing="1" w:after="100" w:afterAutospacing="1"/>
        <w:contextualSpacing/>
        <w:jc w:val="center"/>
        <w:rPr>
          <w:rFonts w:ascii="Open Sans" w:eastAsia="Times New Roman" w:hAnsi="Open Sans" w:cs="Open Sans"/>
          <w:b/>
          <w:color w:val="FF0000"/>
          <w:sz w:val="20"/>
          <w:szCs w:val="20"/>
          <w:lang w:val="es-ES" w:eastAsia="cs-CZ"/>
        </w:rPr>
      </w:pPr>
    </w:p>
    <w:p w14:paraId="32B9BACE" w14:textId="77777777" w:rsidR="006B5D6D" w:rsidRPr="006B5D6D" w:rsidRDefault="006B5D6D" w:rsidP="006B5D6D">
      <w:pPr>
        <w:spacing w:before="100" w:beforeAutospacing="1" w:after="100" w:afterAutospacing="1"/>
        <w:contextualSpacing/>
        <w:jc w:val="center"/>
        <w:rPr>
          <w:rFonts w:ascii="Open Sans" w:eastAsia="Times New Roman" w:hAnsi="Open Sans" w:cs="Open Sans"/>
          <w:b/>
          <w:sz w:val="20"/>
          <w:szCs w:val="20"/>
          <w:lang w:val="es-ES"/>
        </w:rPr>
      </w:pPr>
      <w:r w:rsidRPr="006B5D6D">
        <w:rPr>
          <w:rFonts w:ascii="Open Sans" w:hAnsi="Open Sans"/>
          <w:b/>
          <w:sz w:val="20"/>
          <w:szCs w:val="20"/>
          <w:lang w:val="es-ES"/>
        </w:rPr>
        <w:t>INICIATIVAS REGIONALES DE RAMSAR – Lista aprobada de IRR que operan en el marco de la Convención sobre los Humedales para el período entre las reuniones COP14 y COP15</w:t>
      </w:r>
    </w:p>
    <w:p w14:paraId="1A403C11"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eastAsia="cs-CZ"/>
        </w:rPr>
      </w:pPr>
    </w:p>
    <w:p w14:paraId="2D4D19BD" w14:textId="77777777" w:rsidR="006B5D6D" w:rsidRPr="006B5D6D" w:rsidRDefault="006B5D6D" w:rsidP="006B5D6D">
      <w:pPr>
        <w:numPr>
          <w:ilvl w:val="0"/>
          <w:numId w:val="26"/>
        </w:numPr>
        <w:spacing w:before="100" w:beforeAutospacing="1" w:after="100" w:afterAutospacing="1"/>
        <w:contextualSpacing/>
        <w:jc w:val="both"/>
        <w:rPr>
          <w:rFonts w:ascii="Open Sans" w:eastAsia="Times New Roman" w:hAnsi="Open Sans" w:cs="Open Sans"/>
          <w:b/>
          <w:bCs/>
          <w:sz w:val="20"/>
          <w:szCs w:val="20"/>
          <w:lang w:val="es-ES"/>
        </w:rPr>
      </w:pPr>
      <w:r w:rsidRPr="006B5D6D">
        <w:rPr>
          <w:rFonts w:ascii="Open Sans" w:hAnsi="Open Sans"/>
          <w:b/>
          <w:bCs/>
          <w:sz w:val="20"/>
          <w:szCs w:val="20"/>
          <w:lang w:val="es-ES"/>
        </w:rPr>
        <w:t>DECIDE aprobar la presente lista; y</w:t>
      </w:r>
    </w:p>
    <w:p w14:paraId="01E13F08" w14:textId="77777777" w:rsidR="006B5D6D" w:rsidRPr="006B5D6D" w:rsidRDefault="006B5D6D" w:rsidP="006B5D6D">
      <w:pPr>
        <w:spacing w:before="100" w:beforeAutospacing="1" w:after="100" w:afterAutospacing="1"/>
        <w:contextualSpacing/>
        <w:jc w:val="both"/>
        <w:rPr>
          <w:rFonts w:ascii="Open Sans" w:eastAsia="Times New Roman" w:hAnsi="Open Sans" w:cs="Open Sans"/>
          <w:b/>
          <w:bCs/>
          <w:sz w:val="20"/>
          <w:szCs w:val="20"/>
          <w:lang w:val="es-ES" w:eastAsia="cs-CZ"/>
        </w:rPr>
      </w:pPr>
    </w:p>
    <w:p w14:paraId="393BC171" w14:textId="77777777" w:rsidR="006B5D6D" w:rsidRPr="006B5D6D" w:rsidRDefault="006B5D6D" w:rsidP="006B5D6D">
      <w:pPr>
        <w:numPr>
          <w:ilvl w:val="0"/>
          <w:numId w:val="26"/>
        </w:numPr>
        <w:spacing w:before="100" w:beforeAutospacing="1" w:after="100" w:afterAutospacing="1"/>
        <w:contextualSpacing/>
        <w:jc w:val="both"/>
        <w:rPr>
          <w:rFonts w:ascii="Open Sans" w:eastAsia="Times New Roman" w:hAnsi="Open Sans" w:cs="Open Sans"/>
          <w:b/>
          <w:bCs/>
          <w:sz w:val="20"/>
          <w:szCs w:val="20"/>
          <w:lang w:val="es-ES"/>
        </w:rPr>
      </w:pPr>
      <w:r w:rsidRPr="006B5D6D">
        <w:rPr>
          <w:rFonts w:ascii="Open Sans" w:hAnsi="Open Sans"/>
          <w:b/>
          <w:bCs/>
          <w:sz w:val="20"/>
          <w:szCs w:val="20"/>
          <w:lang w:val="es-ES"/>
        </w:rPr>
        <w:t>DECIDE que esta lista estará vigente hasta que se sustituya en la COP15 por una nueva lista para el período entre la COP15 y la COP16.</w:t>
      </w:r>
    </w:p>
    <w:p w14:paraId="4478D3FC" w14:textId="77777777" w:rsidR="006B5D6D" w:rsidRPr="006B5D6D" w:rsidRDefault="006B5D6D" w:rsidP="006B5D6D">
      <w:pPr>
        <w:spacing w:before="100" w:beforeAutospacing="1" w:after="100" w:afterAutospacing="1"/>
        <w:contextualSpacing/>
        <w:jc w:val="both"/>
        <w:rPr>
          <w:rFonts w:ascii="Open Sans" w:eastAsia="Times New Roman" w:hAnsi="Open Sans" w:cs="Open Sans"/>
          <w:b/>
          <w:bCs/>
          <w:sz w:val="20"/>
          <w:szCs w:val="20"/>
          <w:lang w:val="es-ES" w:eastAsia="cs-CZ"/>
        </w:rPr>
      </w:pPr>
    </w:p>
    <w:p w14:paraId="6A694369" w14:textId="77777777" w:rsidR="006B5D6D" w:rsidRPr="006B5D6D" w:rsidRDefault="006B5D6D" w:rsidP="006B5D6D">
      <w:pPr>
        <w:spacing w:before="100" w:beforeAutospacing="1" w:after="100" w:afterAutospacing="1"/>
        <w:contextualSpacing/>
        <w:jc w:val="both"/>
        <w:rPr>
          <w:rFonts w:ascii="Open Sans" w:eastAsia="Times New Roman" w:hAnsi="Open Sans" w:cs="Open Sans"/>
          <w:b/>
          <w:bCs/>
          <w:i/>
          <w:iCs/>
          <w:sz w:val="20"/>
          <w:szCs w:val="20"/>
          <w:lang w:val="es-ES"/>
        </w:rPr>
      </w:pPr>
      <w:r w:rsidRPr="006B5D6D">
        <w:rPr>
          <w:rFonts w:ascii="Open Sans" w:hAnsi="Open Sans"/>
          <w:b/>
          <w:bCs/>
          <w:i/>
          <w:iCs/>
          <w:sz w:val="20"/>
          <w:szCs w:val="20"/>
          <w:lang w:val="es-ES"/>
        </w:rPr>
        <w:t>Las IRR aprobadas para el período entre las reuniones COP14 y COP15 son:</w:t>
      </w:r>
    </w:p>
    <w:p w14:paraId="634BFD51" w14:textId="77777777" w:rsidR="006B5D6D" w:rsidRPr="006B5D6D" w:rsidRDefault="006B5D6D" w:rsidP="006B5D6D">
      <w:pPr>
        <w:spacing w:before="100" w:beforeAutospacing="1" w:after="100" w:afterAutospacing="1"/>
        <w:contextualSpacing/>
        <w:jc w:val="both"/>
        <w:rPr>
          <w:rFonts w:ascii="Open Sans" w:eastAsia="Times New Roman" w:hAnsi="Open Sans" w:cs="Open Sans"/>
          <w:b/>
          <w:bCs/>
          <w:sz w:val="20"/>
          <w:szCs w:val="20"/>
          <w:lang w:val="es-ES" w:eastAsia="cs-CZ"/>
        </w:rPr>
      </w:pPr>
    </w:p>
    <w:p w14:paraId="7541F506"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Cuatro centros regionales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formación y creación de capacidad:</w:t>
      </w:r>
    </w:p>
    <w:p w14:paraId="7E61D6E5"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eastAsia="cs-CZ"/>
        </w:rPr>
      </w:pPr>
    </w:p>
    <w:p w14:paraId="0A7E08CE"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Centro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África Oriental (RAMCEA)</w:t>
      </w:r>
    </w:p>
    <w:p w14:paraId="202472D2"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Centro Regional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Capacitación e Investigación sobre Humedales en el </w:t>
      </w:r>
      <w:proofErr w:type="gramStart"/>
      <w:r w:rsidRPr="006B5D6D">
        <w:rPr>
          <w:rFonts w:ascii="Open Sans" w:hAnsi="Open Sans"/>
          <w:sz w:val="20"/>
          <w:szCs w:val="20"/>
          <w:lang w:val="es-ES"/>
        </w:rPr>
        <w:t>Hemisferio Occidental</w:t>
      </w:r>
      <w:proofErr w:type="gramEnd"/>
      <w:r w:rsidRPr="006B5D6D">
        <w:rPr>
          <w:rFonts w:ascii="Open Sans" w:hAnsi="Open Sans"/>
          <w:sz w:val="20"/>
          <w:szCs w:val="20"/>
          <w:lang w:val="es-ES"/>
        </w:rPr>
        <w:t xml:space="preserve"> (CREHO)</w:t>
      </w:r>
    </w:p>
    <w:p w14:paraId="3155ADAB"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Centro Regional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Asia Central y Occidental (RRC-CWA)</w:t>
      </w:r>
    </w:p>
    <w:p w14:paraId="3EF4489F"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Centro Regional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Asia Oriental (RRC-EA); y</w:t>
      </w:r>
    </w:p>
    <w:p w14:paraId="3C92CAE3"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eastAsia="cs-CZ"/>
        </w:rPr>
      </w:pPr>
    </w:p>
    <w:p w14:paraId="667E391C"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Dieciséis redes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cooperación regional:</w:t>
      </w:r>
    </w:p>
    <w:p w14:paraId="1361CE6D"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eastAsia="cs-CZ"/>
        </w:rPr>
      </w:pPr>
    </w:p>
    <w:p w14:paraId="2A38EA9D"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los humedales costeros de África Occidental (</w:t>
      </w:r>
      <w:proofErr w:type="spellStart"/>
      <w:r w:rsidRPr="006B5D6D">
        <w:rPr>
          <w:rFonts w:ascii="Open Sans" w:hAnsi="Open Sans"/>
          <w:sz w:val="20"/>
          <w:szCs w:val="20"/>
          <w:lang w:val="es-ES"/>
        </w:rPr>
        <w:t>WaCoWet</w:t>
      </w:r>
      <w:proofErr w:type="spellEnd"/>
      <w:r w:rsidRPr="006B5D6D">
        <w:rPr>
          <w:rFonts w:ascii="Open Sans" w:hAnsi="Open Sans"/>
          <w:sz w:val="20"/>
          <w:szCs w:val="20"/>
          <w:lang w:val="es-ES"/>
        </w:rPr>
        <w:t>)</w:t>
      </w:r>
    </w:p>
    <w:p w14:paraId="648D59A8"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cuenca del río Níger (</w:t>
      </w:r>
      <w:proofErr w:type="spellStart"/>
      <w:r w:rsidRPr="006B5D6D">
        <w:rPr>
          <w:rFonts w:ascii="Open Sans" w:hAnsi="Open Sans"/>
          <w:sz w:val="20"/>
          <w:szCs w:val="20"/>
          <w:lang w:val="es-ES"/>
        </w:rPr>
        <w:t>NigerWet</w:t>
      </w:r>
      <w:proofErr w:type="spellEnd"/>
      <w:r w:rsidRPr="006B5D6D">
        <w:rPr>
          <w:rFonts w:ascii="Open Sans" w:hAnsi="Open Sans"/>
          <w:sz w:val="20"/>
          <w:szCs w:val="20"/>
          <w:lang w:val="es-ES"/>
        </w:rPr>
        <w:t>)</w:t>
      </w:r>
    </w:p>
    <w:p w14:paraId="1DB56CF5"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cuenca del río Senegal</w:t>
      </w:r>
    </w:p>
    <w:p w14:paraId="5421AE32"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sobre Conservación y el Uso Sostenible de los Humedales </w:t>
      </w:r>
      <w:proofErr w:type="spellStart"/>
      <w:r w:rsidRPr="006B5D6D">
        <w:rPr>
          <w:rFonts w:ascii="Open Sans" w:hAnsi="Open Sans"/>
          <w:sz w:val="20"/>
          <w:szCs w:val="20"/>
          <w:lang w:val="es-ES"/>
        </w:rPr>
        <w:t>Altoandinos</w:t>
      </w:r>
      <w:proofErr w:type="spellEnd"/>
    </w:p>
    <w:p w14:paraId="2B24A109"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sobre Conservación y Uso Sustentable de la Cuenca del Plata</w:t>
      </w:r>
    </w:p>
    <w:p w14:paraId="3742AD30"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Iniciativa Regional de los Humedales del Caribe (</w:t>
      </w:r>
      <w:proofErr w:type="spellStart"/>
      <w:r w:rsidRPr="006B5D6D">
        <w:rPr>
          <w:rFonts w:ascii="Open Sans" w:hAnsi="Open Sans"/>
          <w:sz w:val="20"/>
          <w:szCs w:val="20"/>
          <w:lang w:val="es-ES"/>
        </w:rPr>
        <w:t>CariWet</w:t>
      </w:r>
      <w:proofErr w:type="spellEnd"/>
      <w:r w:rsidRPr="006B5D6D">
        <w:rPr>
          <w:rFonts w:ascii="Open Sans" w:hAnsi="Open Sans"/>
          <w:sz w:val="20"/>
          <w:szCs w:val="20"/>
          <w:lang w:val="es-ES"/>
        </w:rPr>
        <w:t>)</w:t>
      </w:r>
    </w:p>
    <w:p w14:paraId="13FAD8E4"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Conservación y el Uso Racional de Manglares y Corales</w:t>
      </w:r>
    </w:p>
    <w:p w14:paraId="195F5D20"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la cuenca del río Amazonas</w:t>
      </w:r>
    </w:p>
    <w:p w14:paraId="7A84543C"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Alianza de la Vía Migratoria Asia Oriental-Australasia</w:t>
      </w:r>
    </w:p>
    <w:p w14:paraId="41A08A2B"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Asia Central</w:t>
      </w:r>
    </w:p>
    <w:p w14:paraId="46E15D93"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Indo-</w:t>
      </w:r>
      <w:proofErr w:type="gramStart"/>
      <w:r w:rsidRPr="006B5D6D">
        <w:rPr>
          <w:rFonts w:ascii="Open Sans" w:hAnsi="Open Sans"/>
          <w:sz w:val="20"/>
          <w:szCs w:val="20"/>
          <w:lang w:val="es-ES"/>
        </w:rPr>
        <w:t>Birmana</w:t>
      </w:r>
      <w:proofErr w:type="gramEnd"/>
    </w:p>
    <w:p w14:paraId="4ECFB4F5"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los Humedales del Mediterráneo (</w:t>
      </w:r>
      <w:proofErr w:type="spellStart"/>
      <w:r w:rsidRPr="006B5D6D">
        <w:rPr>
          <w:rFonts w:ascii="Open Sans" w:hAnsi="Open Sans"/>
          <w:sz w:val="20"/>
          <w:szCs w:val="20"/>
          <w:lang w:val="es-ES"/>
        </w:rPr>
        <w:t>MedWet</w:t>
      </w:r>
      <w:proofErr w:type="spellEnd"/>
      <w:r w:rsidRPr="006B5D6D">
        <w:rPr>
          <w:rFonts w:ascii="Open Sans" w:hAnsi="Open Sans"/>
          <w:sz w:val="20"/>
          <w:szCs w:val="20"/>
          <w:lang w:val="es-ES"/>
        </w:rPr>
        <w:t>)</w:t>
      </w:r>
    </w:p>
    <w:p w14:paraId="115DEBB4"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los Humedales de los Cárpatos (CWI)</w:t>
      </w:r>
    </w:p>
    <w:p w14:paraId="5B2823EB"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los Humedales Nórdico-bálticos (</w:t>
      </w:r>
      <w:proofErr w:type="spellStart"/>
      <w:r w:rsidRPr="006B5D6D">
        <w:rPr>
          <w:rFonts w:ascii="Open Sans" w:hAnsi="Open Sans"/>
          <w:sz w:val="20"/>
          <w:szCs w:val="20"/>
          <w:lang w:val="es-ES"/>
        </w:rPr>
        <w:t>NorBalWet</w:t>
      </w:r>
      <w:proofErr w:type="spellEnd"/>
      <w:r w:rsidRPr="006B5D6D">
        <w:rPr>
          <w:rFonts w:ascii="Open Sans" w:hAnsi="Open Sans"/>
          <w:sz w:val="20"/>
          <w:szCs w:val="20"/>
          <w:lang w:val="es-ES"/>
        </w:rPr>
        <w:t>)</w:t>
      </w:r>
    </w:p>
    <w:p w14:paraId="2DF6CBCF"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los Humedales Costeros del Mar Negro y el Mar de </w:t>
      </w:r>
      <w:proofErr w:type="spellStart"/>
      <w:r w:rsidRPr="006B5D6D">
        <w:rPr>
          <w:rFonts w:ascii="Open Sans" w:hAnsi="Open Sans"/>
          <w:sz w:val="20"/>
          <w:szCs w:val="20"/>
          <w:lang w:val="es-ES"/>
        </w:rPr>
        <w:t>Azov</w:t>
      </w:r>
      <w:proofErr w:type="spellEnd"/>
      <w:r w:rsidRPr="006B5D6D">
        <w:rPr>
          <w:rFonts w:ascii="Open Sans" w:hAnsi="Open Sans"/>
          <w:sz w:val="20"/>
          <w:szCs w:val="20"/>
          <w:lang w:val="es-ES"/>
        </w:rPr>
        <w:t xml:space="preserve"> (</w:t>
      </w:r>
      <w:proofErr w:type="spellStart"/>
      <w:r w:rsidRPr="006B5D6D">
        <w:rPr>
          <w:rFonts w:ascii="Open Sans" w:hAnsi="Open Sans"/>
          <w:sz w:val="20"/>
          <w:szCs w:val="20"/>
          <w:lang w:val="es-ES"/>
        </w:rPr>
        <w:t>BlackSeaWet</w:t>
      </w:r>
      <w:proofErr w:type="spellEnd"/>
      <w:r w:rsidRPr="006B5D6D">
        <w:rPr>
          <w:rFonts w:ascii="Open Sans" w:hAnsi="Open Sans"/>
          <w:sz w:val="20"/>
          <w:szCs w:val="20"/>
          <w:lang w:val="es-ES"/>
        </w:rPr>
        <w:t>).</w:t>
      </w:r>
    </w:p>
    <w:p w14:paraId="6FF58B14" w14:textId="77777777" w:rsidR="006B5D6D" w:rsidRPr="006B5D6D" w:rsidRDefault="006B5D6D" w:rsidP="006B5D6D">
      <w:pPr>
        <w:numPr>
          <w:ilvl w:val="1"/>
          <w:numId w:val="27"/>
        </w:numPr>
        <w:spacing w:before="100" w:beforeAutospacing="1" w:after="100" w:afterAutospacing="1"/>
        <w:contextualSpacing/>
        <w:jc w:val="both"/>
        <w:rPr>
          <w:rFonts w:ascii="Open Sans" w:eastAsia="Times New Roman" w:hAnsi="Open Sans" w:cs="Open Sans"/>
          <w:sz w:val="20"/>
          <w:szCs w:val="20"/>
          <w:lang w:val="es-ES"/>
        </w:rPr>
      </w:pPr>
      <w:r w:rsidRPr="006B5D6D">
        <w:rPr>
          <w:rFonts w:ascii="Open Sans" w:hAnsi="Open Sans"/>
          <w:sz w:val="20"/>
          <w:szCs w:val="20"/>
          <w:lang w:val="es-ES"/>
        </w:rPr>
        <w:t xml:space="preserve">La Iniciativa Regional de </w:t>
      </w:r>
      <w:proofErr w:type="spellStart"/>
      <w:r w:rsidRPr="006B5D6D">
        <w:rPr>
          <w:rFonts w:ascii="Open Sans" w:hAnsi="Open Sans"/>
          <w:sz w:val="20"/>
          <w:szCs w:val="20"/>
          <w:lang w:val="es-ES"/>
        </w:rPr>
        <w:t>Ramsar</w:t>
      </w:r>
      <w:proofErr w:type="spellEnd"/>
      <w:r w:rsidRPr="006B5D6D">
        <w:rPr>
          <w:rFonts w:ascii="Open Sans" w:hAnsi="Open Sans"/>
          <w:sz w:val="20"/>
          <w:szCs w:val="20"/>
          <w:lang w:val="es-ES"/>
        </w:rPr>
        <w:t xml:space="preserve"> para África Meridional </w:t>
      </w:r>
    </w:p>
    <w:p w14:paraId="39E57806"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eastAsia="cs-CZ"/>
        </w:rPr>
      </w:pPr>
    </w:p>
    <w:p w14:paraId="333A5E77" w14:textId="77777777" w:rsidR="006B5D6D" w:rsidRPr="006B5D6D" w:rsidRDefault="006B5D6D" w:rsidP="006B5D6D">
      <w:pPr>
        <w:spacing w:before="100" w:beforeAutospacing="1" w:after="100" w:afterAutospacing="1"/>
        <w:contextualSpacing/>
        <w:jc w:val="both"/>
        <w:rPr>
          <w:rFonts w:ascii="Open Sans" w:eastAsia="Times New Roman" w:hAnsi="Open Sans" w:cs="Open Sans"/>
          <w:sz w:val="20"/>
          <w:szCs w:val="20"/>
          <w:lang w:val="es-ES" w:eastAsia="cs-CZ"/>
        </w:rPr>
      </w:pPr>
    </w:p>
    <w:p w14:paraId="6146BE5D" w14:textId="77777777" w:rsidR="006B5D6D" w:rsidRPr="006B5D6D" w:rsidRDefault="006B5D6D" w:rsidP="006B5D6D">
      <w:pPr>
        <w:spacing w:before="100" w:beforeAutospacing="1" w:after="100" w:afterAutospacing="1"/>
        <w:contextualSpacing/>
        <w:jc w:val="both"/>
        <w:rPr>
          <w:rFonts w:ascii="Open Sans" w:eastAsia="Times New Roman" w:hAnsi="Open Sans" w:cs="Open Sans"/>
          <w:b/>
          <w:bCs/>
          <w:sz w:val="20"/>
          <w:szCs w:val="20"/>
          <w:lang w:val="es-ES"/>
        </w:rPr>
      </w:pPr>
      <w:r w:rsidRPr="006B5D6D">
        <w:rPr>
          <w:rFonts w:ascii="Open Sans" w:hAnsi="Open Sans"/>
          <w:b/>
          <w:bCs/>
          <w:sz w:val="20"/>
          <w:szCs w:val="20"/>
          <w:lang w:val="es-ES"/>
        </w:rPr>
        <w:t>3.</w:t>
      </w:r>
      <w:r w:rsidRPr="006B5D6D">
        <w:rPr>
          <w:rFonts w:ascii="Open Sans" w:hAnsi="Open Sans"/>
          <w:b/>
          <w:bCs/>
          <w:sz w:val="20"/>
          <w:szCs w:val="20"/>
          <w:lang w:val="es-ES"/>
        </w:rPr>
        <w:tab/>
        <w:t xml:space="preserve">RECONOCE que </w:t>
      </w:r>
      <w:proofErr w:type="spellStart"/>
      <w:r w:rsidRPr="006B5D6D">
        <w:rPr>
          <w:rFonts w:ascii="Open Sans" w:hAnsi="Open Sans"/>
          <w:b/>
          <w:bCs/>
          <w:sz w:val="20"/>
          <w:szCs w:val="20"/>
          <w:lang w:val="es-ES"/>
        </w:rPr>
        <w:t>MedWet</w:t>
      </w:r>
      <w:proofErr w:type="spellEnd"/>
      <w:r w:rsidRPr="006B5D6D">
        <w:rPr>
          <w:rFonts w:ascii="Open Sans" w:hAnsi="Open Sans"/>
          <w:b/>
          <w:bCs/>
          <w:sz w:val="20"/>
          <w:szCs w:val="20"/>
          <w:lang w:val="es-ES"/>
        </w:rPr>
        <w:t xml:space="preserve"> es una entidad independiente de la Convención desde el punto de vista financiero y tiene su propio presupuesto provisional para el próximo trienio, que se adjunta a la presente Resolución con fines informativos atendiendo a una solicitud de </w:t>
      </w:r>
      <w:proofErr w:type="spellStart"/>
      <w:r w:rsidRPr="006B5D6D">
        <w:rPr>
          <w:rFonts w:ascii="Open Sans" w:hAnsi="Open Sans"/>
          <w:b/>
          <w:bCs/>
          <w:sz w:val="20"/>
          <w:szCs w:val="20"/>
          <w:lang w:val="es-ES"/>
        </w:rPr>
        <w:t>MedWet</w:t>
      </w:r>
      <w:proofErr w:type="spellEnd"/>
      <w:r w:rsidRPr="006B5D6D">
        <w:rPr>
          <w:rFonts w:ascii="Open Sans" w:hAnsi="Open Sans"/>
          <w:b/>
          <w:bCs/>
          <w:sz w:val="20"/>
          <w:szCs w:val="20"/>
          <w:lang w:val="es-ES"/>
        </w:rPr>
        <w:t xml:space="preserve"> y sin que ello constituya un precedente para las IRR;</w:t>
      </w:r>
    </w:p>
    <w:p w14:paraId="7201EC65" w14:textId="77777777" w:rsidR="006B5D6D" w:rsidRPr="006B5D6D" w:rsidRDefault="006B5D6D" w:rsidP="006B5D6D">
      <w:pPr>
        <w:rPr>
          <w:rFonts w:ascii="Open Sans" w:eastAsia="Times New Roman" w:hAnsi="Open Sans" w:cs="Open Sans"/>
          <w:b/>
          <w:bCs/>
          <w:sz w:val="20"/>
          <w:szCs w:val="20"/>
          <w:lang w:val="es-ES"/>
        </w:rPr>
      </w:pPr>
      <w:r w:rsidRPr="006B5D6D">
        <w:rPr>
          <w:lang w:val="es-ES"/>
        </w:rPr>
        <w:br w:type="page"/>
      </w:r>
      <w:r w:rsidRPr="006B5D6D">
        <w:rPr>
          <w:rFonts w:ascii="Open Sans" w:hAnsi="Open Sans"/>
          <w:b/>
          <w:bCs/>
          <w:sz w:val="20"/>
          <w:szCs w:val="20"/>
          <w:lang w:val="es-ES"/>
        </w:rPr>
        <w:lastRenderedPageBreak/>
        <w:t xml:space="preserve">Anexo 1 </w:t>
      </w:r>
    </w:p>
    <w:p w14:paraId="4ED6CD23" w14:textId="77777777" w:rsidR="006B5D6D" w:rsidRPr="006B5D6D" w:rsidRDefault="006B5D6D" w:rsidP="006B5D6D">
      <w:pPr>
        <w:rPr>
          <w:rFonts w:ascii="Open Sans" w:eastAsia="Times New Roman" w:hAnsi="Open Sans" w:cs="Open Sans"/>
          <w:b/>
          <w:bCs/>
          <w:sz w:val="20"/>
          <w:szCs w:val="20"/>
          <w:lang w:val="es-ES"/>
        </w:rPr>
      </w:pPr>
      <w:r w:rsidRPr="006B5D6D">
        <w:rPr>
          <w:rFonts w:ascii="Open Sans" w:hAnsi="Open Sans"/>
          <w:b/>
          <w:bCs/>
          <w:sz w:val="20"/>
          <w:szCs w:val="20"/>
          <w:lang w:val="es-ES"/>
        </w:rPr>
        <w:t xml:space="preserve">Presupuesto de </w:t>
      </w:r>
      <w:proofErr w:type="spellStart"/>
      <w:r w:rsidRPr="006B5D6D">
        <w:rPr>
          <w:rFonts w:ascii="Open Sans" w:hAnsi="Open Sans"/>
          <w:b/>
          <w:bCs/>
          <w:sz w:val="20"/>
          <w:szCs w:val="20"/>
          <w:lang w:val="es-ES"/>
        </w:rPr>
        <w:t>MedWet</w:t>
      </w:r>
      <w:proofErr w:type="spellEnd"/>
      <w:r w:rsidRPr="006B5D6D">
        <w:rPr>
          <w:rFonts w:ascii="Open Sans" w:hAnsi="Open Sans"/>
          <w:b/>
          <w:bCs/>
          <w:sz w:val="20"/>
          <w:szCs w:val="20"/>
          <w:lang w:val="es-ES"/>
        </w:rPr>
        <w:t xml:space="preserve"> para el trienio 2023-2025 </w:t>
      </w:r>
    </w:p>
    <w:p w14:paraId="218887AA" w14:textId="77777777" w:rsidR="006B5D6D" w:rsidRPr="006B5D6D" w:rsidRDefault="006B5D6D" w:rsidP="006B5D6D">
      <w:pPr>
        <w:rPr>
          <w:rFonts w:ascii="Open Sans" w:eastAsia="Times New Roman" w:hAnsi="Open Sans" w:cs="Open Sans"/>
          <w:b/>
          <w:bCs/>
          <w:i/>
          <w:iCs/>
          <w:sz w:val="20"/>
          <w:szCs w:val="20"/>
          <w:lang w:val="es-ES" w:eastAsia="cs-CZ"/>
        </w:rPr>
      </w:pPr>
    </w:p>
    <w:p w14:paraId="0DC95755" w14:textId="77777777" w:rsidR="006B5D6D" w:rsidRPr="006B5D6D" w:rsidRDefault="006B5D6D" w:rsidP="006B5D6D">
      <w:pPr>
        <w:rPr>
          <w:rFonts w:ascii="Open Sans" w:eastAsia="Times New Roman" w:hAnsi="Open Sans" w:cs="Open Sans"/>
          <w:b/>
          <w:bCs/>
          <w:i/>
          <w:iCs/>
          <w:sz w:val="20"/>
          <w:szCs w:val="20"/>
          <w:lang w:val="es-ES"/>
        </w:rPr>
      </w:pPr>
      <w:r w:rsidRPr="006B5D6D">
        <w:rPr>
          <w:rFonts w:ascii="Open Sans" w:hAnsi="Open Sans"/>
          <w:b/>
          <w:bCs/>
          <w:i/>
          <w:iCs/>
          <w:sz w:val="20"/>
          <w:szCs w:val="20"/>
          <w:lang w:val="es-ES"/>
        </w:rPr>
        <w:t xml:space="preserve">Cuadro 1. Presupuesto para las operaciones de la Iniciativa </w:t>
      </w:r>
      <w:proofErr w:type="spellStart"/>
      <w:r w:rsidRPr="006B5D6D">
        <w:rPr>
          <w:rFonts w:ascii="Open Sans" w:hAnsi="Open Sans"/>
          <w:b/>
          <w:bCs/>
          <w:i/>
          <w:iCs/>
          <w:sz w:val="20"/>
          <w:szCs w:val="20"/>
          <w:lang w:val="es-ES"/>
        </w:rPr>
        <w:t>MedWet</w:t>
      </w:r>
      <w:proofErr w:type="spellEnd"/>
      <w:r w:rsidRPr="006B5D6D">
        <w:rPr>
          <w:rFonts w:ascii="Open Sans" w:hAnsi="Open Sans"/>
          <w:b/>
          <w:bCs/>
          <w:i/>
          <w:iCs/>
          <w:sz w:val="20"/>
          <w:szCs w:val="20"/>
          <w:lang w:val="es-ES"/>
        </w:rPr>
        <w:t xml:space="preserve"> para 2023-2025 (</w:t>
      </w:r>
      <w:proofErr w:type="spellStart"/>
      <w:r w:rsidRPr="006B5D6D">
        <w:rPr>
          <w:rFonts w:ascii="Open Sans" w:hAnsi="Open Sans"/>
          <w:b/>
          <w:bCs/>
          <w:i/>
          <w:iCs/>
          <w:sz w:val="20"/>
          <w:szCs w:val="20"/>
          <w:lang w:val="es-ES"/>
        </w:rPr>
        <w:t>MedWet</w:t>
      </w:r>
      <w:proofErr w:type="spellEnd"/>
      <w:r w:rsidRPr="006B5D6D">
        <w:rPr>
          <w:rFonts w:ascii="Open Sans" w:hAnsi="Open Sans"/>
          <w:b/>
          <w:bCs/>
          <w:i/>
          <w:iCs/>
          <w:sz w:val="20"/>
          <w:szCs w:val="20"/>
          <w:lang w:val="es-ES"/>
        </w:rPr>
        <w:t>/COM15, 6 de noviembre de 2022)</w:t>
      </w:r>
    </w:p>
    <w:p w14:paraId="002811CD" w14:textId="77777777" w:rsidR="006B5D6D" w:rsidRPr="006B5D6D" w:rsidRDefault="006B5D6D" w:rsidP="006B5D6D">
      <w:pPr>
        <w:rPr>
          <w:rFonts w:ascii="Open Sans" w:eastAsia="Times New Roman" w:hAnsi="Open Sans" w:cs="Open Sans"/>
          <w:b/>
          <w:bCs/>
          <w:i/>
          <w:iCs/>
          <w:sz w:val="20"/>
          <w:szCs w:val="20"/>
          <w:lang w:val="es-ES"/>
        </w:rPr>
      </w:pPr>
      <w:r w:rsidRPr="006B5D6D">
        <w:rPr>
          <w:rFonts w:ascii="Open Sans" w:hAnsi="Open Sans"/>
          <w:b/>
          <w:noProof/>
          <w:sz w:val="20"/>
          <w:szCs w:val="20"/>
          <w:lang w:val="es-ES"/>
        </w:rPr>
        <w:drawing>
          <wp:inline distT="0" distB="0" distL="0" distR="0" wp14:anchorId="526C97AA" wp14:editId="2B0341A1">
            <wp:extent cx="4476750" cy="687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6877050"/>
                    </a:xfrm>
                    <a:prstGeom prst="rect">
                      <a:avLst/>
                    </a:prstGeom>
                    <a:noFill/>
                    <a:ln>
                      <a:noFill/>
                    </a:ln>
                  </pic:spPr>
                </pic:pic>
              </a:graphicData>
            </a:graphic>
          </wp:inline>
        </w:drawing>
      </w:r>
    </w:p>
    <w:p w14:paraId="1C3FA89C" w14:textId="77777777" w:rsidR="006B5D6D" w:rsidRPr="006B5D6D" w:rsidRDefault="006B5D6D" w:rsidP="006B5D6D">
      <w:pPr>
        <w:rPr>
          <w:rFonts w:ascii="Open Sans" w:eastAsia="Times New Roman" w:hAnsi="Open Sans" w:cs="Open Sans"/>
          <w:b/>
          <w:bCs/>
          <w:sz w:val="20"/>
          <w:szCs w:val="20"/>
          <w:lang w:val="es-ES" w:eastAsia="cs-CZ"/>
        </w:rPr>
      </w:pPr>
    </w:p>
    <w:p w14:paraId="513438EC" w14:textId="77777777" w:rsidR="006B5D6D" w:rsidRPr="006B5D6D" w:rsidRDefault="006B5D6D" w:rsidP="006B5D6D">
      <w:pPr>
        <w:rPr>
          <w:rFonts w:ascii="Open Sans" w:eastAsia="Times New Roman" w:hAnsi="Open Sans" w:cs="Open Sans"/>
          <w:b/>
          <w:bCs/>
          <w:i/>
          <w:iCs/>
          <w:sz w:val="20"/>
          <w:szCs w:val="20"/>
          <w:lang w:val="es-ES"/>
        </w:rPr>
      </w:pPr>
      <w:r w:rsidRPr="006B5D6D">
        <w:rPr>
          <w:lang w:val="es-ES"/>
        </w:rPr>
        <w:br w:type="page"/>
      </w:r>
    </w:p>
    <w:p w14:paraId="5B788C33" w14:textId="77777777" w:rsidR="006B5D6D" w:rsidRPr="006B5D6D" w:rsidRDefault="006B5D6D" w:rsidP="006B5D6D">
      <w:pPr>
        <w:rPr>
          <w:rFonts w:ascii="Open Sans" w:eastAsia="Times New Roman" w:hAnsi="Open Sans" w:cs="Open Sans"/>
          <w:b/>
          <w:bCs/>
          <w:i/>
          <w:iCs/>
          <w:sz w:val="20"/>
          <w:szCs w:val="20"/>
          <w:lang w:val="es-ES"/>
        </w:rPr>
      </w:pPr>
      <w:r w:rsidRPr="006B5D6D">
        <w:rPr>
          <w:rFonts w:ascii="Open Sans" w:hAnsi="Open Sans"/>
          <w:b/>
          <w:bCs/>
          <w:i/>
          <w:iCs/>
          <w:sz w:val="20"/>
          <w:szCs w:val="20"/>
          <w:lang w:val="es-ES"/>
        </w:rPr>
        <w:lastRenderedPageBreak/>
        <w:t xml:space="preserve">Cuadro 2. Contribuciones de los miembros de </w:t>
      </w:r>
      <w:proofErr w:type="spellStart"/>
      <w:r w:rsidRPr="006B5D6D">
        <w:rPr>
          <w:rFonts w:ascii="Open Sans" w:hAnsi="Open Sans"/>
          <w:b/>
          <w:bCs/>
          <w:i/>
          <w:iCs/>
          <w:sz w:val="20"/>
          <w:szCs w:val="20"/>
          <w:lang w:val="es-ES"/>
        </w:rPr>
        <w:t>MedWet</w:t>
      </w:r>
      <w:proofErr w:type="spellEnd"/>
      <w:r w:rsidRPr="006B5D6D">
        <w:rPr>
          <w:rFonts w:ascii="Open Sans" w:hAnsi="Open Sans"/>
          <w:b/>
          <w:bCs/>
          <w:i/>
          <w:iCs/>
          <w:sz w:val="20"/>
          <w:szCs w:val="20"/>
          <w:lang w:val="es-ES"/>
        </w:rPr>
        <w:t xml:space="preserve"> </w:t>
      </w:r>
    </w:p>
    <w:p w14:paraId="3AA771E5" w14:textId="77777777" w:rsidR="006B5D6D" w:rsidRPr="006B5D6D" w:rsidRDefault="006B5D6D" w:rsidP="006B5D6D">
      <w:pPr>
        <w:rPr>
          <w:rFonts w:ascii="Open Sans" w:eastAsia="Times New Roman" w:hAnsi="Open Sans" w:cs="Open Sans"/>
          <w:i/>
          <w:iCs/>
          <w:sz w:val="20"/>
          <w:szCs w:val="20"/>
          <w:lang w:val="es-ES" w:eastAsia="cs-CZ"/>
        </w:rPr>
      </w:pPr>
    </w:p>
    <w:p w14:paraId="44C93136" w14:textId="77777777" w:rsidR="006B5D6D" w:rsidRPr="006B5D6D" w:rsidRDefault="006B5D6D" w:rsidP="006B5D6D">
      <w:pPr>
        <w:rPr>
          <w:rFonts w:ascii="Open Sans" w:eastAsia="Times New Roman" w:hAnsi="Open Sans" w:cs="Open Sans"/>
          <w:i/>
          <w:iCs/>
          <w:sz w:val="20"/>
          <w:szCs w:val="20"/>
          <w:lang w:val="es-ES"/>
        </w:rPr>
      </w:pPr>
      <w:r w:rsidRPr="006B5D6D">
        <w:rPr>
          <w:rFonts w:ascii="Open Sans" w:hAnsi="Open Sans"/>
          <w:i/>
          <w:noProof/>
          <w:sz w:val="20"/>
          <w:szCs w:val="20"/>
          <w:lang w:val="es-ES"/>
        </w:rPr>
        <w:drawing>
          <wp:inline distT="0" distB="0" distL="0" distR="0" wp14:anchorId="36F99468" wp14:editId="1FBF283C">
            <wp:extent cx="5086350" cy="5295900"/>
            <wp:effectExtent l="0" t="0" r="0" b="0"/>
            <wp:docPr id="1" name="Picture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7571C858" w14:textId="77777777" w:rsidR="006B5D6D" w:rsidRPr="006B5D6D" w:rsidRDefault="006B5D6D" w:rsidP="006B5D6D">
      <w:pPr>
        <w:rPr>
          <w:rFonts w:ascii="Open Sans" w:eastAsia="Times New Roman" w:hAnsi="Open Sans" w:cs="Open Sans"/>
          <w:i/>
          <w:iCs/>
          <w:sz w:val="20"/>
          <w:szCs w:val="20"/>
          <w:lang w:val="es-ES" w:eastAsia="cs-CZ"/>
        </w:rPr>
      </w:pPr>
    </w:p>
    <w:p w14:paraId="291FCF1B" w14:textId="77777777" w:rsidR="006B5D6D" w:rsidRPr="006B5D6D" w:rsidRDefault="006B5D6D" w:rsidP="006B5D6D">
      <w:pPr>
        <w:rPr>
          <w:rFonts w:ascii="Open Sans" w:eastAsia="Times New Roman" w:hAnsi="Open Sans" w:cs="Open Sans"/>
          <w:sz w:val="20"/>
          <w:szCs w:val="20"/>
          <w:lang w:val="es-ES" w:eastAsia="cs-CZ"/>
        </w:rPr>
      </w:pPr>
    </w:p>
    <w:p w14:paraId="53260191" w14:textId="6E113973" w:rsidR="00C57610" w:rsidRPr="006B5D6D" w:rsidRDefault="006B5D6D" w:rsidP="006B5D6D">
      <w:pPr>
        <w:jc w:val="both"/>
        <w:rPr>
          <w:rFonts w:ascii="Open Sans" w:eastAsia="Times New Roman" w:hAnsi="Open Sans" w:cs="Open Sans"/>
          <w:b/>
          <w:bCs/>
          <w:sz w:val="20"/>
          <w:szCs w:val="20"/>
          <w:lang w:val="es-ES"/>
        </w:rPr>
      </w:pPr>
      <w:r w:rsidRPr="006B5D6D">
        <w:rPr>
          <w:rFonts w:ascii="Open Sans" w:hAnsi="Open Sans"/>
          <w:b/>
          <w:bCs/>
          <w:sz w:val="20"/>
          <w:szCs w:val="20"/>
          <w:lang w:val="es-ES"/>
        </w:rPr>
        <w:t xml:space="preserve">Nota: Las contribuciones anuales de los países que participan en la Iniciativa </w:t>
      </w:r>
      <w:proofErr w:type="spellStart"/>
      <w:r w:rsidRPr="006B5D6D">
        <w:rPr>
          <w:rFonts w:ascii="Open Sans" w:hAnsi="Open Sans"/>
          <w:b/>
          <w:bCs/>
          <w:sz w:val="20"/>
          <w:szCs w:val="20"/>
          <w:lang w:val="es-ES"/>
        </w:rPr>
        <w:t>MedWet</w:t>
      </w:r>
      <w:proofErr w:type="spellEnd"/>
      <w:r w:rsidRPr="006B5D6D">
        <w:rPr>
          <w:rFonts w:ascii="Open Sans" w:hAnsi="Open Sans"/>
          <w:b/>
          <w:bCs/>
          <w:sz w:val="20"/>
          <w:szCs w:val="20"/>
          <w:lang w:val="es-ES"/>
        </w:rPr>
        <w:t xml:space="preserve"> se calculan utilizando la escala de cuotas de las Naciones Unidas de 2022, y se modificarán con arreglo a la actualización de la escala de cuotas que apruebe la Asamblea General de las Naciones Unidas. Francia confirmó que su contribución actual es de 51 500 euros en lugar de 50 850 euros.</w:t>
      </w:r>
      <w:bookmarkEnd w:id="0"/>
    </w:p>
    <w:sectPr w:rsidR="00C57610" w:rsidRPr="006B5D6D" w:rsidSect="000A6726">
      <w:headerReference w:type="default"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2B6E" w14:textId="77777777" w:rsidR="00446609" w:rsidRDefault="00446609" w:rsidP="00DF2386">
      <w:r>
        <w:separator/>
      </w:r>
    </w:p>
  </w:endnote>
  <w:endnote w:type="continuationSeparator" w:id="0">
    <w:p w14:paraId="2B2197D8" w14:textId="77777777" w:rsidR="00446609" w:rsidRDefault="00446609" w:rsidP="00DF2386">
      <w:r>
        <w:continuationSeparator/>
      </w:r>
    </w:p>
  </w:endnote>
  <w:endnote w:type="continuationNotice" w:id="1">
    <w:p w14:paraId="03F2AC67" w14:textId="77777777" w:rsidR="00446609" w:rsidRDefault="0044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BE40" w14:textId="3810CB8E" w:rsidR="00CA1F0D" w:rsidRPr="00A77D00" w:rsidRDefault="00CA1F0D" w:rsidP="002137E0">
    <w:pPr>
      <w:pStyle w:val="Header"/>
      <w:rPr>
        <w:noProof/>
        <w:sz w:val="20"/>
        <w:szCs w:val="20"/>
      </w:rPr>
    </w:pPr>
    <w:r w:rsidRPr="00A77D00">
      <w:rPr>
        <w:sz w:val="20"/>
        <w:szCs w:val="20"/>
      </w:rPr>
      <w:t>SC59 Doc.21.1</w:t>
    </w:r>
    <w:r w:rsidR="00D26634">
      <w:rPr>
        <w:sz w:val="20"/>
        <w:szCs w:val="20"/>
      </w:rPr>
      <w:t xml:space="preserve"> Rev.1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846786">
          <w:rPr>
            <w:noProof/>
            <w:sz w:val="20"/>
            <w:szCs w:val="20"/>
          </w:rPr>
          <w:t>3</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352B" w14:textId="2751D702" w:rsidR="00CA1F0D" w:rsidRPr="00BA25A0" w:rsidRDefault="00CA1F0D" w:rsidP="00BA25A0">
    <w:pPr>
      <w:pStyle w:val="Header"/>
      <w:rPr>
        <w:noProof/>
        <w:sz w:val="20"/>
        <w:szCs w:val="20"/>
      </w:rPr>
    </w:pPr>
    <w:r>
      <w:rPr>
        <w:sz w:val="20"/>
        <w:szCs w:val="20"/>
      </w:rPr>
      <w:t>COP14 Doc.18.9</w:t>
    </w:r>
    <w:r w:rsidR="00D26634">
      <w:rPr>
        <w:sz w:val="20"/>
        <w:szCs w:val="20"/>
      </w:rPr>
      <w:t xml:space="preserve"> Rev.1</w:t>
    </w:r>
    <w:r w:rsidRPr="00A77D00">
      <w:rPr>
        <w:sz w:val="20"/>
        <w:szCs w:val="20"/>
      </w:rPr>
      <w:tab/>
    </w:r>
    <w:r w:rsidRPr="00A77D00">
      <w:rPr>
        <w:sz w:val="20"/>
        <w:szCs w:val="20"/>
      </w:rPr>
      <w:tab/>
    </w:r>
    <w:sdt>
      <w:sdtPr>
        <w:rPr>
          <w:sz w:val="20"/>
          <w:szCs w:val="20"/>
        </w:rPr>
        <w:id w:val="-1209105915"/>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846786">
          <w:rPr>
            <w:noProof/>
            <w:sz w:val="20"/>
            <w:szCs w:val="20"/>
          </w:rPr>
          <w:t>1</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8D6E" w14:textId="77777777" w:rsidR="00446609" w:rsidRDefault="00446609" w:rsidP="00DF2386">
      <w:r>
        <w:separator/>
      </w:r>
    </w:p>
  </w:footnote>
  <w:footnote w:type="continuationSeparator" w:id="0">
    <w:p w14:paraId="4EE4213C" w14:textId="77777777" w:rsidR="00446609" w:rsidRDefault="00446609" w:rsidP="00DF2386">
      <w:r>
        <w:continuationSeparator/>
      </w:r>
    </w:p>
  </w:footnote>
  <w:footnote w:type="continuationNotice" w:id="1">
    <w:p w14:paraId="2E480E11" w14:textId="77777777" w:rsidR="00446609" w:rsidRDefault="00446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7BBB" w14:textId="77777777" w:rsidR="00CA1F0D" w:rsidRDefault="00CA1F0D">
    <w:pPr>
      <w:pStyle w:val="Header"/>
    </w:pPr>
  </w:p>
  <w:p w14:paraId="2AE5869B" w14:textId="77777777" w:rsidR="00CA1F0D" w:rsidRDefault="00CA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12B"/>
    <w:multiLevelType w:val="multilevel"/>
    <w:tmpl w:val="F09C36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B1E4A"/>
    <w:multiLevelType w:val="multilevel"/>
    <w:tmpl w:val="93CC9D1E"/>
    <w:styleLink w:val="CurrentList3"/>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54CF3"/>
    <w:multiLevelType w:val="hybridMultilevel"/>
    <w:tmpl w:val="195E96BE"/>
    <w:lvl w:ilvl="0" w:tplc="D6A89ECA">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6"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2C3FDB"/>
    <w:multiLevelType w:val="hybridMultilevel"/>
    <w:tmpl w:val="F4F87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13E21"/>
    <w:multiLevelType w:val="hybridMultilevel"/>
    <w:tmpl w:val="EA96FCA2"/>
    <w:lvl w:ilvl="0" w:tplc="040C0019">
      <w:start w:val="1"/>
      <w:numFmt w:val="lowerLetter"/>
      <w:lvlText w:val="%1."/>
      <w:lvlJc w:val="left"/>
      <w:pPr>
        <w:ind w:left="791" w:hanging="360"/>
      </w:pPr>
      <w:rPr>
        <w:rFonts w:hint="default"/>
      </w:rPr>
    </w:lvl>
    <w:lvl w:ilvl="1" w:tplc="9DBA6C0E">
      <w:start w:val="1"/>
      <w:numFmt w:val="lowerRoman"/>
      <w:lvlText w:val="%2."/>
      <w:lvlJc w:val="left"/>
      <w:pPr>
        <w:ind w:left="1511" w:hanging="360"/>
      </w:pPr>
      <w:rPr>
        <w:rFonts w:hint="default"/>
        <w:strike w:val="0"/>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6"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8"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E601B9A"/>
    <w:multiLevelType w:val="multilevel"/>
    <w:tmpl w:val="93CC9D1E"/>
    <w:styleLink w:val="CurrentList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67A025E"/>
    <w:multiLevelType w:val="hybridMultilevel"/>
    <w:tmpl w:val="82765DEE"/>
    <w:lvl w:ilvl="0" w:tplc="7AE42024">
      <w:start w:val="3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8C14EA7"/>
    <w:multiLevelType w:val="hybridMultilevel"/>
    <w:tmpl w:val="8D6E24FE"/>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64411"/>
    <w:multiLevelType w:val="hybridMultilevel"/>
    <w:tmpl w:val="E9F4CBBA"/>
    <w:lvl w:ilvl="0" w:tplc="E93C6A3C">
      <w:start w:val="36"/>
      <w:numFmt w:val="decimal"/>
      <w:lvlText w:val="%1."/>
      <w:lvlJc w:val="left"/>
      <w:pPr>
        <w:ind w:left="1046" w:hanging="360"/>
      </w:pPr>
      <w:rPr>
        <w:rFonts w:hint="default"/>
      </w:rPr>
    </w:lvl>
    <w:lvl w:ilvl="1" w:tplc="040A0019" w:tentative="1">
      <w:start w:val="1"/>
      <w:numFmt w:val="lowerLetter"/>
      <w:lvlText w:val="%2."/>
      <w:lvlJc w:val="left"/>
      <w:pPr>
        <w:ind w:left="1766" w:hanging="360"/>
      </w:pPr>
    </w:lvl>
    <w:lvl w:ilvl="2" w:tplc="040A001B" w:tentative="1">
      <w:start w:val="1"/>
      <w:numFmt w:val="lowerRoman"/>
      <w:lvlText w:val="%3."/>
      <w:lvlJc w:val="right"/>
      <w:pPr>
        <w:ind w:left="2486" w:hanging="180"/>
      </w:pPr>
    </w:lvl>
    <w:lvl w:ilvl="3" w:tplc="040A000F" w:tentative="1">
      <w:start w:val="1"/>
      <w:numFmt w:val="decimal"/>
      <w:lvlText w:val="%4."/>
      <w:lvlJc w:val="left"/>
      <w:pPr>
        <w:ind w:left="3206" w:hanging="360"/>
      </w:pPr>
    </w:lvl>
    <w:lvl w:ilvl="4" w:tplc="040A0019" w:tentative="1">
      <w:start w:val="1"/>
      <w:numFmt w:val="lowerLetter"/>
      <w:lvlText w:val="%5."/>
      <w:lvlJc w:val="left"/>
      <w:pPr>
        <w:ind w:left="3926" w:hanging="360"/>
      </w:pPr>
    </w:lvl>
    <w:lvl w:ilvl="5" w:tplc="040A001B" w:tentative="1">
      <w:start w:val="1"/>
      <w:numFmt w:val="lowerRoman"/>
      <w:lvlText w:val="%6."/>
      <w:lvlJc w:val="right"/>
      <w:pPr>
        <w:ind w:left="4646" w:hanging="180"/>
      </w:pPr>
    </w:lvl>
    <w:lvl w:ilvl="6" w:tplc="040A000F" w:tentative="1">
      <w:start w:val="1"/>
      <w:numFmt w:val="decimal"/>
      <w:lvlText w:val="%7."/>
      <w:lvlJc w:val="left"/>
      <w:pPr>
        <w:ind w:left="5366" w:hanging="360"/>
      </w:pPr>
    </w:lvl>
    <w:lvl w:ilvl="7" w:tplc="040A0019" w:tentative="1">
      <w:start w:val="1"/>
      <w:numFmt w:val="lowerLetter"/>
      <w:lvlText w:val="%8."/>
      <w:lvlJc w:val="left"/>
      <w:pPr>
        <w:ind w:left="6086" w:hanging="360"/>
      </w:pPr>
    </w:lvl>
    <w:lvl w:ilvl="8" w:tplc="040A001B" w:tentative="1">
      <w:start w:val="1"/>
      <w:numFmt w:val="lowerRoman"/>
      <w:lvlText w:val="%9."/>
      <w:lvlJc w:val="right"/>
      <w:pPr>
        <w:ind w:left="6806" w:hanging="180"/>
      </w:pPr>
    </w:lvl>
  </w:abstractNum>
  <w:num w:numId="1">
    <w:abstractNumId w:val="10"/>
  </w:num>
  <w:num w:numId="2">
    <w:abstractNumId w:val="11"/>
  </w:num>
  <w:num w:numId="3">
    <w:abstractNumId w:val="15"/>
  </w:num>
  <w:num w:numId="4">
    <w:abstractNumId w:val="5"/>
  </w:num>
  <w:num w:numId="5">
    <w:abstractNumId w:val="23"/>
  </w:num>
  <w:num w:numId="6">
    <w:abstractNumId w:val="17"/>
  </w:num>
  <w:num w:numId="7">
    <w:abstractNumId w:val="1"/>
  </w:num>
  <w:num w:numId="8">
    <w:abstractNumId w:val="3"/>
  </w:num>
  <w:num w:numId="9">
    <w:abstractNumId w:val="18"/>
  </w:num>
  <w:num w:numId="10">
    <w:abstractNumId w:val="9"/>
  </w:num>
  <w:num w:numId="11">
    <w:abstractNumId w:val="20"/>
  </w:num>
  <w:num w:numId="12">
    <w:abstractNumId w:val="19"/>
  </w:num>
  <w:num w:numId="13">
    <w:abstractNumId w:val="12"/>
  </w:num>
  <w:num w:numId="14">
    <w:abstractNumId w:val="0"/>
  </w:num>
  <w:num w:numId="15">
    <w:abstractNumId w:val="6"/>
  </w:num>
  <w:num w:numId="16">
    <w:abstractNumId w:val="16"/>
  </w:num>
  <w:num w:numId="17">
    <w:abstractNumId w:val="2"/>
  </w:num>
  <w:num w:numId="18">
    <w:abstractNumId w:val="24"/>
  </w:num>
  <w:num w:numId="19">
    <w:abstractNumId w:val="4"/>
  </w:num>
  <w:num w:numId="20">
    <w:abstractNumId w:val="21"/>
  </w:num>
  <w:num w:numId="21">
    <w:abstractNumId w:val="22"/>
  </w:num>
  <w:num w:numId="22">
    <w:abstractNumId w:val="13"/>
  </w:num>
  <w:num w:numId="23">
    <w:abstractNumId w:val="8"/>
  </w:num>
  <w:num w:numId="24">
    <w:abstractNumId w:val="14"/>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GB" w:vendorID="64" w:dllVersion="6" w:nlCheck="1" w:checkStyle="1"/>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070A5"/>
    <w:rsid w:val="00011E7A"/>
    <w:rsid w:val="00014168"/>
    <w:rsid w:val="00017A16"/>
    <w:rsid w:val="00017FEA"/>
    <w:rsid w:val="00022B48"/>
    <w:rsid w:val="00023B1E"/>
    <w:rsid w:val="00026E09"/>
    <w:rsid w:val="000274B3"/>
    <w:rsid w:val="00027A80"/>
    <w:rsid w:val="00030371"/>
    <w:rsid w:val="00032C4D"/>
    <w:rsid w:val="000354DD"/>
    <w:rsid w:val="00036889"/>
    <w:rsid w:val="00037CE0"/>
    <w:rsid w:val="0004063D"/>
    <w:rsid w:val="00042B63"/>
    <w:rsid w:val="00043AB5"/>
    <w:rsid w:val="000531D2"/>
    <w:rsid w:val="00053929"/>
    <w:rsid w:val="00057D70"/>
    <w:rsid w:val="000703D9"/>
    <w:rsid w:val="000749F6"/>
    <w:rsid w:val="00074DE8"/>
    <w:rsid w:val="000803E7"/>
    <w:rsid w:val="00081070"/>
    <w:rsid w:val="00084602"/>
    <w:rsid w:val="000873AE"/>
    <w:rsid w:val="00097416"/>
    <w:rsid w:val="000A1ACD"/>
    <w:rsid w:val="000A3E3E"/>
    <w:rsid w:val="000A61DD"/>
    <w:rsid w:val="000A6726"/>
    <w:rsid w:val="000A6727"/>
    <w:rsid w:val="000B16C4"/>
    <w:rsid w:val="000C2489"/>
    <w:rsid w:val="000C4A48"/>
    <w:rsid w:val="000C5EEF"/>
    <w:rsid w:val="000C7365"/>
    <w:rsid w:val="000C7CF8"/>
    <w:rsid w:val="000D0256"/>
    <w:rsid w:val="000D1FD9"/>
    <w:rsid w:val="000D2C08"/>
    <w:rsid w:val="000D5C76"/>
    <w:rsid w:val="000E1221"/>
    <w:rsid w:val="000E161E"/>
    <w:rsid w:val="000E2FA0"/>
    <w:rsid w:val="000E32EE"/>
    <w:rsid w:val="000E3816"/>
    <w:rsid w:val="000E47E9"/>
    <w:rsid w:val="000F310B"/>
    <w:rsid w:val="000F3CE6"/>
    <w:rsid w:val="001006E9"/>
    <w:rsid w:val="00105207"/>
    <w:rsid w:val="00114138"/>
    <w:rsid w:val="0011637D"/>
    <w:rsid w:val="0012005C"/>
    <w:rsid w:val="0012096C"/>
    <w:rsid w:val="00123AFC"/>
    <w:rsid w:val="0012489A"/>
    <w:rsid w:val="00127828"/>
    <w:rsid w:val="00127DE1"/>
    <w:rsid w:val="00145BC0"/>
    <w:rsid w:val="00146576"/>
    <w:rsid w:val="00146A8B"/>
    <w:rsid w:val="00150939"/>
    <w:rsid w:val="001515FA"/>
    <w:rsid w:val="001516A8"/>
    <w:rsid w:val="00154419"/>
    <w:rsid w:val="00155D29"/>
    <w:rsid w:val="00156A72"/>
    <w:rsid w:val="00161BDA"/>
    <w:rsid w:val="0016413D"/>
    <w:rsid w:val="00165457"/>
    <w:rsid w:val="00171618"/>
    <w:rsid w:val="00171BF2"/>
    <w:rsid w:val="00172CB1"/>
    <w:rsid w:val="00174DF2"/>
    <w:rsid w:val="001819B1"/>
    <w:rsid w:val="00181DE8"/>
    <w:rsid w:val="00186F37"/>
    <w:rsid w:val="001A1212"/>
    <w:rsid w:val="001A1578"/>
    <w:rsid w:val="001A25A0"/>
    <w:rsid w:val="001A2D10"/>
    <w:rsid w:val="001A4C3A"/>
    <w:rsid w:val="001A6D82"/>
    <w:rsid w:val="001B06BF"/>
    <w:rsid w:val="001B32D5"/>
    <w:rsid w:val="001C2B18"/>
    <w:rsid w:val="001C5E41"/>
    <w:rsid w:val="001C77BC"/>
    <w:rsid w:val="001D191E"/>
    <w:rsid w:val="001D3920"/>
    <w:rsid w:val="001D3A32"/>
    <w:rsid w:val="001D48BB"/>
    <w:rsid w:val="001D6A07"/>
    <w:rsid w:val="001E00E3"/>
    <w:rsid w:val="001F05A6"/>
    <w:rsid w:val="001F2349"/>
    <w:rsid w:val="001F4532"/>
    <w:rsid w:val="001F502D"/>
    <w:rsid w:val="001F5ECA"/>
    <w:rsid w:val="002005D2"/>
    <w:rsid w:val="00202949"/>
    <w:rsid w:val="0020298B"/>
    <w:rsid w:val="00202D08"/>
    <w:rsid w:val="00206111"/>
    <w:rsid w:val="002137E0"/>
    <w:rsid w:val="0021566A"/>
    <w:rsid w:val="002202EF"/>
    <w:rsid w:val="00224A56"/>
    <w:rsid w:val="00227162"/>
    <w:rsid w:val="002347F6"/>
    <w:rsid w:val="00237894"/>
    <w:rsid w:val="00245ED4"/>
    <w:rsid w:val="00247AE7"/>
    <w:rsid w:val="00262C2C"/>
    <w:rsid w:val="00266798"/>
    <w:rsid w:val="00271D5E"/>
    <w:rsid w:val="002733D6"/>
    <w:rsid w:val="002741AC"/>
    <w:rsid w:val="00275F13"/>
    <w:rsid w:val="00280714"/>
    <w:rsid w:val="002819C0"/>
    <w:rsid w:val="00284D23"/>
    <w:rsid w:val="00287777"/>
    <w:rsid w:val="00290050"/>
    <w:rsid w:val="0029079B"/>
    <w:rsid w:val="00291F0A"/>
    <w:rsid w:val="00292637"/>
    <w:rsid w:val="00293919"/>
    <w:rsid w:val="002942F9"/>
    <w:rsid w:val="00295556"/>
    <w:rsid w:val="00295BB5"/>
    <w:rsid w:val="002978F0"/>
    <w:rsid w:val="002A2186"/>
    <w:rsid w:val="002A4567"/>
    <w:rsid w:val="002A5A4D"/>
    <w:rsid w:val="002A5C29"/>
    <w:rsid w:val="002B106E"/>
    <w:rsid w:val="002B32C7"/>
    <w:rsid w:val="002B4262"/>
    <w:rsid w:val="002B6506"/>
    <w:rsid w:val="002B7418"/>
    <w:rsid w:val="002C007C"/>
    <w:rsid w:val="002C261A"/>
    <w:rsid w:val="002C6E5B"/>
    <w:rsid w:val="002C7689"/>
    <w:rsid w:val="002D0F2E"/>
    <w:rsid w:val="002D211D"/>
    <w:rsid w:val="002D370C"/>
    <w:rsid w:val="002D4956"/>
    <w:rsid w:val="002D5A4D"/>
    <w:rsid w:val="002D7423"/>
    <w:rsid w:val="002E0AF8"/>
    <w:rsid w:val="002E22AF"/>
    <w:rsid w:val="002E68F8"/>
    <w:rsid w:val="002E6A2F"/>
    <w:rsid w:val="002E7023"/>
    <w:rsid w:val="002E7410"/>
    <w:rsid w:val="002F12D4"/>
    <w:rsid w:val="002F35B1"/>
    <w:rsid w:val="002F57A0"/>
    <w:rsid w:val="002F6155"/>
    <w:rsid w:val="002F7454"/>
    <w:rsid w:val="003022C6"/>
    <w:rsid w:val="00305272"/>
    <w:rsid w:val="003153CE"/>
    <w:rsid w:val="00324398"/>
    <w:rsid w:val="0033083C"/>
    <w:rsid w:val="003309B9"/>
    <w:rsid w:val="00331449"/>
    <w:rsid w:val="0033280D"/>
    <w:rsid w:val="003347EC"/>
    <w:rsid w:val="00335864"/>
    <w:rsid w:val="00336E64"/>
    <w:rsid w:val="003370D3"/>
    <w:rsid w:val="00341310"/>
    <w:rsid w:val="0035473A"/>
    <w:rsid w:val="003565B3"/>
    <w:rsid w:val="003621A7"/>
    <w:rsid w:val="003769C3"/>
    <w:rsid w:val="00380D31"/>
    <w:rsid w:val="00384FC3"/>
    <w:rsid w:val="00387C67"/>
    <w:rsid w:val="003914D9"/>
    <w:rsid w:val="00392886"/>
    <w:rsid w:val="0039395F"/>
    <w:rsid w:val="00394F2B"/>
    <w:rsid w:val="00396BA5"/>
    <w:rsid w:val="00396DB7"/>
    <w:rsid w:val="003A3804"/>
    <w:rsid w:val="003A40E2"/>
    <w:rsid w:val="003A52BE"/>
    <w:rsid w:val="003A5866"/>
    <w:rsid w:val="003A6E9F"/>
    <w:rsid w:val="003A71E6"/>
    <w:rsid w:val="003B6DCB"/>
    <w:rsid w:val="003B7E13"/>
    <w:rsid w:val="003C2D9F"/>
    <w:rsid w:val="003C3868"/>
    <w:rsid w:val="003C56D1"/>
    <w:rsid w:val="003D4CD6"/>
    <w:rsid w:val="003E264C"/>
    <w:rsid w:val="003E3B2A"/>
    <w:rsid w:val="003F1257"/>
    <w:rsid w:val="003F4793"/>
    <w:rsid w:val="00400B9A"/>
    <w:rsid w:val="00400F34"/>
    <w:rsid w:val="00400FD3"/>
    <w:rsid w:val="00401E44"/>
    <w:rsid w:val="00402393"/>
    <w:rsid w:val="004057FD"/>
    <w:rsid w:val="0040748D"/>
    <w:rsid w:val="00412F25"/>
    <w:rsid w:val="00414096"/>
    <w:rsid w:val="00415C75"/>
    <w:rsid w:val="004162DA"/>
    <w:rsid w:val="004228C7"/>
    <w:rsid w:val="004236E4"/>
    <w:rsid w:val="00424D50"/>
    <w:rsid w:val="00426233"/>
    <w:rsid w:val="0042798B"/>
    <w:rsid w:val="00430E59"/>
    <w:rsid w:val="0043222D"/>
    <w:rsid w:val="00434913"/>
    <w:rsid w:val="0043585F"/>
    <w:rsid w:val="00440A38"/>
    <w:rsid w:val="00446609"/>
    <w:rsid w:val="004474F8"/>
    <w:rsid w:val="004528E6"/>
    <w:rsid w:val="00454646"/>
    <w:rsid w:val="00460388"/>
    <w:rsid w:val="004613D3"/>
    <w:rsid w:val="00462D7C"/>
    <w:rsid w:val="00463E9C"/>
    <w:rsid w:val="00465667"/>
    <w:rsid w:val="004663DD"/>
    <w:rsid w:val="00472FDB"/>
    <w:rsid w:val="004749E4"/>
    <w:rsid w:val="00477550"/>
    <w:rsid w:val="004824BB"/>
    <w:rsid w:val="00482AB2"/>
    <w:rsid w:val="00483030"/>
    <w:rsid w:val="004844A8"/>
    <w:rsid w:val="0048677B"/>
    <w:rsid w:val="00491BEF"/>
    <w:rsid w:val="00496803"/>
    <w:rsid w:val="004A2B71"/>
    <w:rsid w:val="004A6F66"/>
    <w:rsid w:val="004B6688"/>
    <w:rsid w:val="004B74FA"/>
    <w:rsid w:val="004B7FA1"/>
    <w:rsid w:val="004C26F2"/>
    <w:rsid w:val="004C2E2B"/>
    <w:rsid w:val="004D1625"/>
    <w:rsid w:val="004D3703"/>
    <w:rsid w:val="004E3D3A"/>
    <w:rsid w:val="004F1EE5"/>
    <w:rsid w:val="004F7F7E"/>
    <w:rsid w:val="00501AED"/>
    <w:rsid w:val="00511D20"/>
    <w:rsid w:val="00516CEE"/>
    <w:rsid w:val="00522BC7"/>
    <w:rsid w:val="005244A4"/>
    <w:rsid w:val="0052648D"/>
    <w:rsid w:val="00527783"/>
    <w:rsid w:val="0053127E"/>
    <w:rsid w:val="0054257B"/>
    <w:rsid w:val="00544C24"/>
    <w:rsid w:val="00546D39"/>
    <w:rsid w:val="00555FD2"/>
    <w:rsid w:val="00557B8B"/>
    <w:rsid w:val="00567A45"/>
    <w:rsid w:val="00573181"/>
    <w:rsid w:val="0057405B"/>
    <w:rsid w:val="00576781"/>
    <w:rsid w:val="005814B5"/>
    <w:rsid w:val="00581EDA"/>
    <w:rsid w:val="00586442"/>
    <w:rsid w:val="005873F3"/>
    <w:rsid w:val="005904B4"/>
    <w:rsid w:val="00591F70"/>
    <w:rsid w:val="005A2387"/>
    <w:rsid w:val="005A291A"/>
    <w:rsid w:val="005A450D"/>
    <w:rsid w:val="005A6A13"/>
    <w:rsid w:val="005B06FA"/>
    <w:rsid w:val="005B4C25"/>
    <w:rsid w:val="005B63A1"/>
    <w:rsid w:val="005B6971"/>
    <w:rsid w:val="005B79C4"/>
    <w:rsid w:val="005D3E9D"/>
    <w:rsid w:val="005D4AC9"/>
    <w:rsid w:val="005D5D95"/>
    <w:rsid w:val="005D5FE8"/>
    <w:rsid w:val="005E0D93"/>
    <w:rsid w:val="005E20F7"/>
    <w:rsid w:val="005E29EA"/>
    <w:rsid w:val="005F2577"/>
    <w:rsid w:val="005F4777"/>
    <w:rsid w:val="00603322"/>
    <w:rsid w:val="00603A46"/>
    <w:rsid w:val="00603AF0"/>
    <w:rsid w:val="0060551D"/>
    <w:rsid w:val="00605BAC"/>
    <w:rsid w:val="00607547"/>
    <w:rsid w:val="00616B4C"/>
    <w:rsid w:val="00617273"/>
    <w:rsid w:val="006177EA"/>
    <w:rsid w:val="00623912"/>
    <w:rsid w:val="006256D3"/>
    <w:rsid w:val="00627BB7"/>
    <w:rsid w:val="006314BB"/>
    <w:rsid w:val="00633AAB"/>
    <w:rsid w:val="0063739A"/>
    <w:rsid w:val="00640783"/>
    <w:rsid w:val="00644A13"/>
    <w:rsid w:val="00645DBD"/>
    <w:rsid w:val="006471FA"/>
    <w:rsid w:val="0065136E"/>
    <w:rsid w:val="00654ABA"/>
    <w:rsid w:val="0066479C"/>
    <w:rsid w:val="00665315"/>
    <w:rsid w:val="00670D71"/>
    <w:rsid w:val="00681249"/>
    <w:rsid w:val="0068239B"/>
    <w:rsid w:val="00682EFA"/>
    <w:rsid w:val="00684333"/>
    <w:rsid w:val="00695D91"/>
    <w:rsid w:val="00695F3C"/>
    <w:rsid w:val="00697C1D"/>
    <w:rsid w:val="006A00E5"/>
    <w:rsid w:val="006B5D6D"/>
    <w:rsid w:val="006C17F6"/>
    <w:rsid w:val="006D0A50"/>
    <w:rsid w:val="006E78D4"/>
    <w:rsid w:val="006E7DCE"/>
    <w:rsid w:val="006F3886"/>
    <w:rsid w:val="006F5E73"/>
    <w:rsid w:val="007050FF"/>
    <w:rsid w:val="0070596A"/>
    <w:rsid w:val="007077B9"/>
    <w:rsid w:val="007114BE"/>
    <w:rsid w:val="007133F1"/>
    <w:rsid w:val="00717CCD"/>
    <w:rsid w:val="00722B3E"/>
    <w:rsid w:val="00726751"/>
    <w:rsid w:val="00727A63"/>
    <w:rsid w:val="00745B79"/>
    <w:rsid w:val="00746EC1"/>
    <w:rsid w:val="007472B2"/>
    <w:rsid w:val="0075197F"/>
    <w:rsid w:val="007519C9"/>
    <w:rsid w:val="00752764"/>
    <w:rsid w:val="00752FD7"/>
    <w:rsid w:val="0076187E"/>
    <w:rsid w:val="00762430"/>
    <w:rsid w:val="00762F77"/>
    <w:rsid w:val="0076682C"/>
    <w:rsid w:val="00766962"/>
    <w:rsid w:val="00773E41"/>
    <w:rsid w:val="00774643"/>
    <w:rsid w:val="00774B55"/>
    <w:rsid w:val="00775287"/>
    <w:rsid w:val="00776612"/>
    <w:rsid w:val="00777D64"/>
    <w:rsid w:val="00781C79"/>
    <w:rsid w:val="007843C4"/>
    <w:rsid w:val="00786ED7"/>
    <w:rsid w:val="00791658"/>
    <w:rsid w:val="007A2751"/>
    <w:rsid w:val="007A6A2E"/>
    <w:rsid w:val="007B0F3E"/>
    <w:rsid w:val="007B3A5C"/>
    <w:rsid w:val="007B43E5"/>
    <w:rsid w:val="007B68A0"/>
    <w:rsid w:val="007B7631"/>
    <w:rsid w:val="007B7FDF"/>
    <w:rsid w:val="007C6FDE"/>
    <w:rsid w:val="007D08B1"/>
    <w:rsid w:val="007D33F4"/>
    <w:rsid w:val="007E133B"/>
    <w:rsid w:val="007E25B1"/>
    <w:rsid w:val="007E381F"/>
    <w:rsid w:val="007E5BFD"/>
    <w:rsid w:val="007E607C"/>
    <w:rsid w:val="007F02E2"/>
    <w:rsid w:val="007F3ABE"/>
    <w:rsid w:val="007F7C00"/>
    <w:rsid w:val="007F7FB2"/>
    <w:rsid w:val="00804D6E"/>
    <w:rsid w:val="00806991"/>
    <w:rsid w:val="00806B70"/>
    <w:rsid w:val="0080750E"/>
    <w:rsid w:val="00807A10"/>
    <w:rsid w:val="00807C55"/>
    <w:rsid w:val="0081553D"/>
    <w:rsid w:val="00816E0C"/>
    <w:rsid w:val="00817749"/>
    <w:rsid w:val="00820871"/>
    <w:rsid w:val="00822360"/>
    <w:rsid w:val="00823999"/>
    <w:rsid w:val="00824483"/>
    <w:rsid w:val="008249D1"/>
    <w:rsid w:val="00825D64"/>
    <w:rsid w:val="00825E19"/>
    <w:rsid w:val="00831A2F"/>
    <w:rsid w:val="008326E5"/>
    <w:rsid w:val="008328E9"/>
    <w:rsid w:val="008345DB"/>
    <w:rsid w:val="00835BCB"/>
    <w:rsid w:val="00835CDC"/>
    <w:rsid w:val="00844887"/>
    <w:rsid w:val="008465FE"/>
    <w:rsid w:val="00846786"/>
    <w:rsid w:val="00847101"/>
    <w:rsid w:val="00850B09"/>
    <w:rsid w:val="00857746"/>
    <w:rsid w:val="00863B9D"/>
    <w:rsid w:val="00863BE6"/>
    <w:rsid w:val="00875462"/>
    <w:rsid w:val="008775BC"/>
    <w:rsid w:val="00881917"/>
    <w:rsid w:val="00882811"/>
    <w:rsid w:val="00882F1B"/>
    <w:rsid w:val="00883551"/>
    <w:rsid w:val="00883A54"/>
    <w:rsid w:val="00896FDC"/>
    <w:rsid w:val="008977E5"/>
    <w:rsid w:val="008A2467"/>
    <w:rsid w:val="008A70CE"/>
    <w:rsid w:val="008A7BEE"/>
    <w:rsid w:val="008B0B44"/>
    <w:rsid w:val="008B659C"/>
    <w:rsid w:val="008C0CBA"/>
    <w:rsid w:val="008C150F"/>
    <w:rsid w:val="008C1AEA"/>
    <w:rsid w:val="008C25E4"/>
    <w:rsid w:val="008C28F6"/>
    <w:rsid w:val="008C2DAE"/>
    <w:rsid w:val="008C59EB"/>
    <w:rsid w:val="008C5C30"/>
    <w:rsid w:val="008D3367"/>
    <w:rsid w:val="008E24BF"/>
    <w:rsid w:val="008E5A36"/>
    <w:rsid w:val="008E7DE3"/>
    <w:rsid w:val="008F6687"/>
    <w:rsid w:val="008F6A50"/>
    <w:rsid w:val="009059A9"/>
    <w:rsid w:val="00913505"/>
    <w:rsid w:val="009138DA"/>
    <w:rsid w:val="009226AC"/>
    <w:rsid w:val="0092515E"/>
    <w:rsid w:val="0092597F"/>
    <w:rsid w:val="00941723"/>
    <w:rsid w:val="00941B2C"/>
    <w:rsid w:val="00942FBD"/>
    <w:rsid w:val="0094342A"/>
    <w:rsid w:val="009455C6"/>
    <w:rsid w:val="0094770B"/>
    <w:rsid w:val="0095590A"/>
    <w:rsid w:val="009626BE"/>
    <w:rsid w:val="009627B2"/>
    <w:rsid w:val="00963DA4"/>
    <w:rsid w:val="0096430E"/>
    <w:rsid w:val="00964FAA"/>
    <w:rsid w:val="00973739"/>
    <w:rsid w:val="00975E44"/>
    <w:rsid w:val="0097758C"/>
    <w:rsid w:val="00977B6A"/>
    <w:rsid w:val="009837E7"/>
    <w:rsid w:val="00984DC0"/>
    <w:rsid w:val="00986AE6"/>
    <w:rsid w:val="009904C7"/>
    <w:rsid w:val="009945EE"/>
    <w:rsid w:val="009A1374"/>
    <w:rsid w:val="009A7A6C"/>
    <w:rsid w:val="009B21B3"/>
    <w:rsid w:val="009B2267"/>
    <w:rsid w:val="009C315E"/>
    <w:rsid w:val="009C460A"/>
    <w:rsid w:val="009C63C4"/>
    <w:rsid w:val="009C721C"/>
    <w:rsid w:val="009C79BE"/>
    <w:rsid w:val="009D4AAF"/>
    <w:rsid w:val="009D5ACD"/>
    <w:rsid w:val="009D77DF"/>
    <w:rsid w:val="009E0AE8"/>
    <w:rsid w:val="009E27F7"/>
    <w:rsid w:val="009E34E1"/>
    <w:rsid w:val="009E5374"/>
    <w:rsid w:val="009F0C3D"/>
    <w:rsid w:val="009F22AD"/>
    <w:rsid w:val="009F345D"/>
    <w:rsid w:val="009F6240"/>
    <w:rsid w:val="009F6388"/>
    <w:rsid w:val="00A0259B"/>
    <w:rsid w:val="00A038A0"/>
    <w:rsid w:val="00A04911"/>
    <w:rsid w:val="00A103F9"/>
    <w:rsid w:val="00A111E3"/>
    <w:rsid w:val="00A13218"/>
    <w:rsid w:val="00A157F8"/>
    <w:rsid w:val="00A16ADD"/>
    <w:rsid w:val="00A17151"/>
    <w:rsid w:val="00A227A3"/>
    <w:rsid w:val="00A22ED9"/>
    <w:rsid w:val="00A2595B"/>
    <w:rsid w:val="00A268B2"/>
    <w:rsid w:val="00A31448"/>
    <w:rsid w:val="00A35666"/>
    <w:rsid w:val="00A35BDA"/>
    <w:rsid w:val="00A37D4F"/>
    <w:rsid w:val="00A44886"/>
    <w:rsid w:val="00A46D6F"/>
    <w:rsid w:val="00A53432"/>
    <w:rsid w:val="00A56747"/>
    <w:rsid w:val="00A603F3"/>
    <w:rsid w:val="00A60AB8"/>
    <w:rsid w:val="00A60B73"/>
    <w:rsid w:val="00A62B3E"/>
    <w:rsid w:val="00A632DB"/>
    <w:rsid w:val="00A637B6"/>
    <w:rsid w:val="00A656E5"/>
    <w:rsid w:val="00A764C4"/>
    <w:rsid w:val="00A77D00"/>
    <w:rsid w:val="00A80080"/>
    <w:rsid w:val="00A85614"/>
    <w:rsid w:val="00A92432"/>
    <w:rsid w:val="00A929D2"/>
    <w:rsid w:val="00AA02D4"/>
    <w:rsid w:val="00AA03C2"/>
    <w:rsid w:val="00AA62D7"/>
    <w:rsid w:val="00AB24A9"/>
    <w:rsid w:val="00AB4951"/>
    <w:rsid w:val="00AB4DBC"/>
    <w:rsid w:val="00AC2554"/>
    <w:rsid w:val="00AC2A64"/>
    <w:rsid w:val="00AC4DC3"/>
    <w:rsid w:val="00AC6761"/>
    <w:rsid w:val="00AD4069"/>
    <w:rsid w:val="00AD42F0"/>
    <w:rsid w:val="00AE4FF2"/>
    <w:rsid w:val="00AE5B41"/>
    <w:rsid w:val="00AE7CFF"/>
    <w:rsid w:val="00AF0D11"/>
    <w:rsid w:val="00AF318B"/>
    <w:rsid w:val="00B059E2"/>
    <w:rsid w:val="00B156F6"/>
    <w:rsid w:val="00B15C1B"/>
    <w:rsid w:val="00B16D7B"/>
    <w:rsid w:val="00B17EFC"/>
    <w:rsid w:val="00B20C36"/>
    <w:rsid w:val="00B240CA"/>
    <w:rsid w:val="00B24D52"/>
    <w:rsid w:val="00B27CB5"/>
    <w:rsid w:val="00B30EA0"/>
    <w:rsid w:val="00B315A0"/>
    <w:rsid w:val="00B34A18"/>
    <w:rsid w:val="00B34AF2"/>
    <w:rsid w:val="00B36CA6"/>
    <w:rsid w:val="00B36CB0"/>
    <w:rsid w:val="00B43841"/>
    <w:rsid w:val="00B447FB"/>
    <w:rsid w:val="00B46766"/>
    <w:rsid w:val="00B468CE"/>
    <w:rsid w:val="00B515C6"/>
    <w:rsid w:val="00B52CE4"/>
    <w:rsid w:val="00B579CB"/>
    <w:rsid w:val="00B6173F"/>
    <w:rsid w:val="00B626CD"/>
    <w:rsid w:val="00B6398B"/>
    <w:rsid w:val="00B67FE1"/>
    <w:rsid w:val="00B70083"/>
    <w:rsid w:val="00B706B0"/>
    <w:rsid w:val="00B7121F"/>
    <w:rsid w:val="00B73554"/>
    <w:rsid w:val="00B73B3A"/>
    <w:rsid w:val="00B773E1"/>
    <w:rsid w:val="00B83EF9"/>
    <w:rsid w:val="00B947D5"/>
    <w:rsid w:val="00BA0C61"/>
    <w:rsid w:val="00BA1750"/>
    <w:rsid w:val="00BA25A0"/>
    <w:rsid w:val="00BA26D7"/>
    <w:rsid w:val="00BA3FA3"/>
    <w:rsid w:val="00BA66E2"/>
    <w:rsid w:val="00BB28F6"/>
    <w:rsid w:val="00BB31F3"/>
    <w:rsid w:val="00BB6F8F"/>
    <w:rsid w:val="00BC2609"/>
    <w:rsid w:val="00BC3DB7"/>
    <w:rsid w:val="00BD243F"/>
    <w:rsid w:val="00BD4486"/>
    <w:rsid w:val="00BD4DA4"/>
    <w:rsid w:val="00BD565E"/>
    <w:rsid w:val="00BD73D2"/>
    <w:rsid w:val="00BE1FA8"/>
    <w:rsid w:val="00BE49B0"/>
    <w:rsid w:val="00BF3136"/>
    <w:rsid w:val="00C02202"/>
    <w:rsid w:val="00C0528F"/>
    <w:rsid w:val="00C1184B"/>
    <w:rsid w:val="00C1292B"/>
    <w:rsid w:val="00C13145"/>
    <w:rsid w:val="00C20858"/>
    <w:rsid w:val="00C21CB5"/>
    <w:rsid w:val="00C26AC6"/>
    <w:rsid w:val="00C3503D"/>
    <w:rsid w:val="00C3561B"/>
    <w:rsid w:val="00C472D4"/>
    <w:rsid w:val="00C533ED"/>
    <w:rsid w:val="00C54833"/>
    <w:rsid w:val="00C54848"/>
    <w:rsid w:val="00C57610"/>
    <w:rsid w:val="00C6215C"/>
    <w:rsid w:val="00C6356A"/>
    <w:rsid w:val="00C65A25"/>
    <w:rsid w:val="00C72879"/>
    <w:rsid w:val="00C72A30"/>
    <w:rsid w:val="00C759AB"/>
    <w:rsid w:val="00C75F83"/>
    <w:rsid w:val="00C760E7"/>
    <w:rsid w:val="00C817CB"/>
    <w:rsid w:val="00C8780E"/>
    <w:rsid w:val="00CA1F0D"/>
    <w:rsid w:val="00CA32AC"/>
    <w:rsid w:val="00CA7384"/>
    <w:rsid w:val="00CB0991"/>
    <w:rsid w:val="00CB34E4"/>
    <w:rsid w:val="00CB4BA3"/>
    <w:rsid w:val="00CB76F5"/>
    <w:rsid w:val="00CC5CC5"/>
    <w:rsid w:val="00CD002B"/>
    <w:rsid w:val="00CD3F08"/>
    <w:rsid w:val="00CD4573"/>
    <w:rsid w:val="00CE0E3C"/>
    <w:rsid w:val="00CE1E10"/>
    <w:rsid w:val="00CE3E0D"/>
    <w:rsid w:val="00CE750F"/>
    <w:rsid w:val="00CF0357"/>
    <w:rsid w:val="00CF06B6"/>
    <w:rsid w:val="00CF15EA"/>
    <w:rsid w:val="00CF4496"/>
    <w:rsid w:val="00D03679"/>
    <w:rsid w:val="00D05019"/>
    <w:rsid w:val="00D058F6"/>
    <w:rsid w:val="00D06D85"/>
    <w:rsid w:val="00D122F6"/>
    <w:rsid w:val="00D154CC"/>
    <w:rsid w:val="00D160B4"/>
    <w:rsid w:val="00D160CB"/>
    <w:rsid w:val="00D2274E"/>
    <w:rsid w:val="00D245A1"/>
    <w:rsid w:val="00D26634"/>
    <w:rsid w:val="00D26FE7"/>
    <w:rsid w:val="00D31F04"/>
    <w:rsid w:val="00D3541A"/>
    <w:rsid w:val="00D37010"/>
    <w:rsid w:val="00D3734D"/>
    <w:rsid w:val="00D412FB"/>
    <w:rsid w:val="00D415E2"/>
    <w:rsid w:val="00D42055"/>
    <w:rsid w:val="00D51331"/>
    <w:rsid w:val="00D55DCA"/>
    <w:rsid w:val="00D605A9"/>
    <w:rsid w:val="00D61885"/>
    <w:rsid w:val="00D647C3"/>
    <w:rsid w:val="00D670DB"/>
    <w:rsid w:val="00D82C67"/>
    <w:rsid w:val="00D90B78"/>
    <w:rsid w:val="00D93258"/>
    <w:rsid w:val="00D9633A"/>
    <w:rsid w:val="00D965BC"/>
    <w:rsid w:val="00D96AB7"/>
    <w:rsid w:val="00DA19D0"/>
    <w:rsid w:val="00DA480C"/>
    <w:rsid w:val="00DA4D9E"/>
    <w:rsid w:val="00DA4E72"/>
    <w:rsid w:val="00DA56A0"/>
    <w:rsid w:val="00DA5BF3"/>
    <w:rsid w:val="00DA7E51"/>
    <w:rsid w:val="00DB1CB8"/>
    <w:rsid w:val="00DB508A"/>
    <w:rsid w:val="00DC6424"/>
    <w:rsid w:val="00DD0A5A"/>
    <w:rsid w:val="00DD100B"/>
    <w:rsid w:val="00DD13CF"/>
    <w:rsid w:val="00DD206E"/>
    <w:rsid w:val="00DD4889"/>
    <w:rsid w:val="00DD7BBC"/>
    <w:rsid w:val="00DE0776"/>
    <w:rsid w:val="00DE1EBE"/>
    <w:rsid w:val="00DE3825"/>
    <w:rsid w:val="00DF02FE"/>
    <w:rsid w:val="00DF0924"/>
    <w:rsid w:val="00DF1DB8"/>
    <w:rsid w:val="00DF2386"/>
    <w:rsid w:val="00DF5123"/>
    <w:rsid w:val="00DF7FE7"/>
    <w:rsid w:val="00E04947"/>
    <w:rsid w:val="00E07E28"/>
    <w:rsid w:val="00E1385A"/>
    <w:rsid w:val="00E21924"/>
    <w:rsid w:val="00E21FBB"/>
    <w:rsid w:val="00E27867"/>
    <w:rsid w:val="00E30007"/>
    <w:rsid w:val="00E30CBA"/>
    <w:rsid w:val="00E40A8F"/>
    <w:rsid w:val="00E419A6"/>
    <w:rsid w:val="00E46367"/>
    <w:rsid w:val="00E5511F"/>
    <w:rsid w:val="00E560A0"/>
    <w:rsid w:val="00E611A5"/>
    <w:rsid w:val="00E6157A"/>
    <w:rsid w:val="00E63F0B"/>
    <w:rsid w:val="00E70072"/>
    <w:rsid w:val="00E701A6"/>
    <w:rsid w:val="00E70E88"/>
    <w:rsid w:val="00E71F4E"/>
    <w:rsid w:val="00E72A32"/>
    <w:rsid w:val="00E73F4D"/>
    <w:rsid w:val="00E75F82"/>
    <w:rsid w:val="00E76E3B"/>
    <w:rsid w:val="00E81622"/>
    <w:rsid w:val="00E81D16"/>
    <w:rsid w:val="00E82D0D"/>
    <w:rsid w:val="00E85F61"/>
    <w:rsid w:val="00E9200E"/>
    <w:rsid w:val="00E92301"/>
    <w:rsid w:val="00E92A24"/>
    <w:rsid w:val="00E93032"/>
    <w:rsid w:val="00E94620"/>
    <w:rsid w:val="00E96D3E"/>
    <w:rsid w:val="00E9702A"/>
    <w:rsid w:val="00EA297D"/>
    <w:rsid w:val="00EA3A7F"/>
    <w:rsid w:val="00EA5DAF"/>
    <w:rsid w:val="00EB1187"/>
    <w:rsid w:val="00EB28F3"/>
    <w:rsid w:val="00EB5F58"/>
    <w:rsid w:val="00EC0627"/>
    <w:rsid w:val="00EC1B43"/>
    <w:rsid w:val="00EC705A"/>
    <w:rsid w:val="00ED1FA0"/>
    <w:rsid w:val="00EE71D8"/>
    <w:rsid w:val="00EF3675"/>
    <w:rsid w:val="00F00320"/>
    <w:rsid w:val="00F0280E"/>
    <w:rsid w:val="00F078F1"/>
    <w:rsid w:val="00F32D03"/>
    <w:rsid w:val="00F341E8"/>
    <w:rsid w:val="00F344DE"/>
    <w:rsid w:val="00F36CA5"/>
    <w:rsid w:val="00F41C61"/>
    <w:rsid w:val="00F42719"/>
    <w:rsid w:val="00F44559"/>
    <w:rsid w:val="00F44564"/>
    <w:rsid w:val="00F45DD5"/>
    <w:rsid w:val="00F478F9"/>
    <w:rsid w:val="00F537F5"/>
    <w:rsid w:val="00F54381"/>
    <w:rsid w:val="00F605FA"/>
    <w:rsid w:val="00F61276"/>
    <w:rsid w:val="00F63609"/>
    <w:rsid w:val="00F63D17"/>
    <w:rsid w:val="00F73E71"/>
    <w:rsid w:val="00F81E79"/>
    <w:rsid w:val="00F82250"/>
    <w:rsid w:val="00F91FB8"/>
    <w:rsid w:val="00F93525"/>
    <w:rsid w:val="00F95970"/>
    <w:rsid w:val="00F97210"/>
    <w:rsid w:val="00FA0CC7"/>
    <w:rsid w:val="00FA7462"/>
    <w:rsid w:val="00FA7B7B"/>
    <w:rsid w:val="00FB3CAC"/>
    <w:rsid w:val="00FB65C3"/>
    <w:rsid w:val="00FC0BA3"/>
    <w:rsid w:val="00FC2442"/>
    <w:rsid w:val="00FC6300"/>
    <w:rsid w:val="00FC634A"/>
    <w:rsid w:val="00FC637B"/>
    <w:rsid w:val="00FD2614"/>
    <w:rsid w:val="00FD3D90"/>
    <w:rsid w:val="00FD57C4"/>
    <w:rsid w:val="00FF3A7C"/>
    <w:rsid w:val="00FF57CE"/>
    <w:rsid w:val="00FF77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73C88"/>
  <w15:docId w15:val="{902181A2-173B-C148-8A0C-4C9871C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numbering" w:customStyle="1" w:styleId="CurrentList1">
    <w:name w:val="Current List1"/>
    <w:uiPriority w:val="99"/>
    <w:rsid w:val="0043585F"/>
    <w:pPr>
      <w:numPr>
        <w:numId w:val="12"/>
      </w:numPr>
    </w:pPr>
  </w:style>
  <w:style w:type="numbering" w:customStyle="1" w:styleId="CurrentList2">
    <w:name w:val="Current List2"/>
    <w:uiPriority w:val="99"/>
    <w:rsid w:val="00B6173F"/>
    <w:pPr>
      <w:numPr>
        <w:numId w:val="14"/>
      </w:numPr>
    </w:pPr>
  </w:style>
  <w:style w:type="numbering" w:customStyle="1" w:styleId="CurrentList3">
    <w:name w:val="Current List3"/>
    <w:uiPriority w:val="99"/>
    <w:rsid w:val="001A25A0"/>
    <w:pPr>
      <w:numPr>
        <w:numId w:val="17"/>
      </w:numPr>
    </w:pPr>
  </w:style>
  <w:style w:type="character" w:styleId="FollowedHyperlink">
    <w:name w:val="FollowedHyperlink"/>
    <w:basedOn w:val="DefaultParagraphFont"/>
    <w:uiPriority w:val="99"/>
    <w:semiHidden/>
    <w:unhideWhenUsed/>
    <w:rsid w:val="002C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9_rris_s.pdf" TargetMode="External"/><Relationship Id="rId18" Type="http://schemas.openxmlformats.org/officeDocument/2006/relationships/hyperlink" Target="https://www.ramsar.org/sites/default/files/documents/library/xiii.9_rris_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amsar.org/sites/default/files/documents/library/xiii.9_rris_s.pdf" TargetMode="External"/><Relationship Id="rId17" Type="http://schemas.openxmlformats.org/officeDocument/2006/relationships/hyperlink" Target="https://www.ramsar.org/sites/default/files/documents/library/xiii.9_rris_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msar.org/sites/default/files/documents/library/xiii.9_rris_s.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9_rris_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msar.org/sites/default/files/documents/library/xiii.9_rris_s.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2_res02_strategic_plan_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E6C72A36D64AA9FF3FA208A8D85B" ma:contentTypeVersion="2" ma:contentTypeDescription="Create a new document." ma:contentTypeScope="" ma:versionID="33cad81c7aa1d622fce249fe7e635c0e">
  <xsd:schema xmlns:xsd="http://www.w3.org/2001/XMLSchema" xmlns:xs="http://www.w3.org/2001/XMLSchema" xmlns:p="http://schemas.microsoft.com/office/2006/metadata/properties" xmlns:ns3="6f7602ce-75ae-4e15-be52-266f82ffa8a6" targetNamespace="http://schemas.microsoft.com/office/2006/metadata/properties" ma:root="true" ma:fieldsID="73cc9c4849e415035eb683f6a838d90e" ns3:_="">
    <xsd:import namespace="6f7602ce-75ae-4e15-be52-266f82ffa8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602ce-75ae-4e15-be52-266f82ffa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A9EB-C86D-4945-88EF-A9B4B36E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602ce-75ae-4e15-be52-266f82ffa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DE30D-9469-4031-ACF5-3BEB5D720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4.xml><?xml version="1.0" encoding="utf-8"?>
<ds:datastoreItem xmlns:ds="http://schemas.openxmlformats.org/officeDocument/2006/customXml" ds:itemID="{B717E57F-5C55-054C-8C4F-285F284A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6025</Words>
  <Characters>34344</Characters>
  <Application>Microsoft Office Word</Application>
  <DocSecurity>0</DocSecurity>
  <Lines>286</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deborah.murith@outlook.com</cp:lastModifiedBy>
  <cp:revision>2</cp:revision>
  <cp:lastPrinted>2021-06-21T08:02:00Z</cp:lastPrinted>
  <dcterms:created xsi:type="dcterms:W3CDTF">2022-11-12T18:35:00Z</dcterms:created>
  <dcterms:modified xsi:type="dcterms:W3CDTF">2022-11-12T18:35:00Z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0x0101008F9DE6C72A36D64AA9FF3FA208A8D85B</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