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CE7547" w14:textId="77777777" w:rsidR="00CA36AA" w:rsidRDefault="00CA36AA" w:rsidP="00DA0DC6">
      <w:pPr>
        <w:spacing w:after="0" w:line="240" w:lineRule="auto"/>
        <w:jc w:val="center"/>
        <w:outlineLvl w:val="0"/>
        <w:rPr>
          <w:rFonts w:asciiTheme="minorHAnsi" w:eastAsia="Times New Roman" w:hAnsiTheme="minorHAnsi" w:cstheme="majorHAnsi"/>
          <w:b/>
          <w:bCs/>
          <w:sz w:val="24"/>
          <w:szCs w:val="24"/>
          <w:lang w:val="en-US"/>
        </w:rPr>
      </w:pPr>
      <w:r>
        <w:rPr>
          <w:rFonts w:eastAsia="Times New Roman" w:cstheme="majorHAnsi"/>
          <w:b/>
          <w:bCs/>
          <w:sz w:val="24"/>
          <w:szCs w:val="24"/>
          <w:lang w:val="en-US"/>
        </w:rPr>
        <w:t>14th Meeting of the Conference of the Contracting Parties</w:t>
      </w:r>
    </w:p>
    <w:p w14:paraId="1E75F232" w14:textId="77777777" w:rsidR="00CA36AA" w:rsidRDefault="00CA36AA" w:rsidP="00DA0DC6">
      <w:pPr>
        <w:spacing w:after="0" w:line="240" w:lineRule="auto"/>
        <w:jc w:val="center"/>
        <w:outlineLvl w:val="0"/>
        <w:rPr>
          <w:rFonts w:eastAsia="Times New Roman" w:cstheme="majorHAnsi"/>
          <w:b/>
          <w:bCs/>
          <w:sz w:val="24"/>
          <w:szCs w:val="24"/>
          <w:lang w:val="en-US"/>
        </w:rPr>
      </w:pPr>
      <w:r>
        <w:rPr>
          <w:rFonts w:eastAsia="Times New Roman" w:cstheme="majorHAnsi"/>
          <w:b/>
          <w:bCs/>
          <w:sz w:val="24"/>
          <w:szCs w:val="24"/>
          <w:lang w:val="en-US"/>
        </w:rPr>
        <w:t>to the Ramsar Convention on Wetlands</w:t>
      </w:r>
    </w:p>
    <w:p w14:paraId="2DD933FE" w14:textId="77777777" w:rsidR="00CA36AA" w:rsidRDefault="00CA36AA" w:rsidP="00DA0DC6">
      <w:pPr>
        <w:spacing w:after="0" w:line="240" w:lineRule="auto"/>
        <w:jc w:val="center"/>
        <w:outlineLvl w:val="0"/>
        <w:rPr>
          <w:rFonts w:eastAsia="Times New Roman" w:cstheme="majorHAnsi"/>
          <w:b/>
          <w:bCs/>
          <w:sz w:val="24"/>
          <w:szCs w:val="24"/>
          <w:lang w:val="en-US"/>
        </w:rPr>
      </w:pPr>
    </w:p>
    <w:p w14:paraId="00AC6A39" w14:textId="77777777" w:rsidR="00CA36AA" w:rsidRDefault="00CA36AA" w:rsidP="00DA0DC6">
      <w:pPr>
        <w:spacing w:after="0" w:line="240" w:lineRule="auto"/>
        <w:jc w:val="center"/>
        <w:outlineLvl w:val="0"/>
        <w:rPr>
          <w:rFonts w:eastAsia="Times New Roman" w:cstheme="majorHAnsi"/>
          <w:b/>
          <w:bCs/>
          <w:sz w:val="24"/>
          <w:szCs w:val="24"/>
          <w:lang w:val="en-US"/>
        </w:rPr>
      </w:pPr>
      <w:r>
        <w:rPr>
          <w:rFonts w:eastAsia="Times New Roman" w:cstheme="majorHAnsi"/>
          <w:b/>
          <w:bCs/>
          <w:sz w:val="24"/>
          <w:szCs w:val="24"/>
          <w:lang w:val="en-US"/>
        </w:rPr>
        <w:t>“Wetlands Actions for People and Nature”</w:t>
      </w:r>
    </w:p>
    <w:p w14:paraId="7173C31A" w14:textId="77777777" w:rsidR="00CA36AA" w:rsidRDefault="00CA36AA" w:rsidP="00DA0DC6">
      <w:pPr>
        <w:spacing w:after="0" w:line="240" w:lineRule="auto"/>
        <w:jc w:val="center"/>
        <w:outlineLvl w:val="0"/>
        <w:rPr>
          <w:rFonts w:eastAsia="Times New Roman" w:cstheme="majorHAnsi"/>
          <w:b/>
          <w:bCs/>
          <w:sz w:val="24"/>
          <w:szCs w:val="24"/>
          <w:lang w:val="en-US"/>
        </w:rPr>
      </w:pPr>
      <w:r>
        <w:rPr>
          <w:rFonts w:eastAsia="Times New Roman" w:cstheme="majorHAnsi"/>
          <w:b/>
          <w:bCs/>
          <w:sz w:val="24"/>
          <w:szCs w:val="24"/>
          <w:lang w:val="en-US"/>
        </w:rPr>
        <w:t>Wuhan, China and Geneva, Switzerland, 5-13 November 2022</w:t>
      </w:r>
    </w:p>
    <w:p w14:paraId="0110B7B5" w14:textId="77777777" w:rsidR="00CA36AA" w:rsidRDefault="00CA36AA" w:rsidP="00DA0DC6">
      <w:pPr>
        <w:spacing w:after="0" w:line="240" w:lineRule="auto"/>
        <w:jc w:val="center"/>
        <w:outlineLvl w:val="0"/>
        <w:rPr>
          <w:rFonts w:eastAsia="Times New Roman" w:cstheme="majorHAnsi"/>
          <w:b/>
          <w:bCs/>
          <w:sz w:val="24"/>
          <w:szCs w:val="24"/>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tblBorders>
        <w:tblCellMar>
          <w:top w:w="85" w:type="dxa"/>
          <w:left w:w="113" w:type="dxa"/>
          <w:bottom w:w="85" w:type="dxa"/>
          <w:right w:w="113" w:type="dxa"/>
        </w:tblCellMar>
        <w:tblLook w:val="04A0" w:firstRow="1" w:lastRow="0" w:firstColumn="1" w:lastColumn="0" w:noHBand="0" w:noVBand="1"/>
      </w:tblPr>
      <w:tblGrid>
        <w:gridCol w:w="9016"/>
      </w:tblGrid>
      <w:tr w:rsidR="00DA0DC6" w14:paraId="1EAA160E" w14:textId="77777777" w:rsidTr="00542EEF">
        <w:tc>
          <w:tcPr>
            <w:tcW w:w="9016" w:type="dxa"/>
            <w:tcBorders>
              <w:top w:val="single" w:sz="4" w:space="0" w:color="auto"/>
              <w:left w:val="single" w:sz="4" w:space="0" w:color="auto"/>
              <w:bottom w:val="single" w:sz="4" w:space="0" w:color="auto"/>
              <w:right w:val="single" w:sz="4" w:space="0" w:color="auto"/>
            </w:tcBorders>
          </w:tcPr>
          <w:p w14:paraId="18AF7862" w14:textId="583F7B05" w:rsidR="00DA0DC6" w:rsidRDefault="00DA0DC6" w:rsidP="00DA0DC6">
            <w:pPr>
              <w:spacing w:after="0" w:line="240" w:lineRule="auto"/>
              <w:jc w:val="right"/>
              <w:outlineLvl w:val="0"/>
              <w:rPr>
                <w:rFonts w:eastAsia="Times New Roman" w:cstheme="majorHAnsi"/>
                <w:b/>
                <w:bCs/>
                <w:sz w:val="24"/>
                <w:szCs w:val="24"/>
                <w:lang w:val="en-US"/>
              </w:rPr>
            </w:pPr>
            <w:r>
              <w:rPr>
                <w:rFonts w:eastAsia="Times New Roman" w:cstheme="majorHAnsi"/>
                <w:b/>
                <w:bCs/>
                <w:sz w:val="24"/>
                <w:szCs w:val="24"/>
                <w:lang w:val="en-US"/>
              </w:rPr>
              <w:t>Ramsar COP14 Doc.7</w:t>
            </w:r>
          </w:p>
        </w:tc>
      </w:tr>
    </w:tbl>
    <w:p w14:paraId="7E1CD160" w14:textId="77777777" w:rsidR="00CA36AA" w:rsidRDefault="00CA36AA" w:rsidP="00DA0DC6">
      <w:pPr>
        <w:spacing w:after="0" w:line="240" w:lineRule="auto"/>
        <w:rPr>
          <w:rFonts w:asciiTheme="minorHAnsi" w:eastAsiaTheme="minorHAnsi" w:hAnsiTheme="minorHAnsi"/>
          <w:lang w:val="en-GB"/>
        </w:rPr>
      </w:pPr>
    </w:p>
    <w:p w14:paraId="58F7C6D3" w14:textId="77777777" w:rsidR="004E5E55" w:rsidRDefault="004E5E55" w:rsidP="00DA0DC6">
      <w:pPr>
        <w:spacing w:after="0" w:line="240" w:lineRule="auto"/>
        <w:jc w:val="center"/>
        <w:outlineLvl w:val="0"/>
        <w:rPr>
          <w:rFonts w:cstheme="majorHAnsi"/>
          <w:b/>
          <w:bCs/>
          <w:sz w:val="28"/>
          <w:szCs w:val="28"/>
          <w:lang w:val="en-US"/>
        </w:rPr>
      </w:pPr>
    </w:p>
    <w:p w14:paraId="7FBF05ED" w14:textId="77777777" w:rsidR="004E5E55" w:rsidRPr="00A138B1" w:rsidRDefault="004E5E55" w:rsidP="00DA0DC6">
      <w:pPr>
        <w:autoSpaceDE w:val="0"/>
        <w:autoSpaceDN w:val="0"/>
        <w:adjustRightInd w:val="0"/>
        <w:spacing w:after="0" w:line="240" w:lineRule="auto"/>
        <w:jc w:val="center"/>
        <w:rPr>
          <w:b/>
          <w:sz w:val="28"/>
          <w:szCs w:val="28"/>
          <w:lang w:val="en-GB"/>
        </w:rPr>
      </w:pPr>
      <w:r w:rsidRPr="008E5056">
        <w:rPr>
          <w:b/>
          <w:sz w:val="28"/>
          <w:szCs w:val="28"/>
          <w:lang w:val="en-GB"/>
        </w:rPr>
        <w:t>Admission of observers</w:t>
      </w:r>
    </w:p>
    <w:p w14:paraId="5E534198" w14:textId="77777777" w:rsidR="004E5E55" w:rsidRPr="00A138B1" w:rsidRDefault="004E5E55" w:rsidP="00DA0DC6">
      <w:pPr>
        <w:autoSpaceDE w:val="0"/>
        <w:autoSpaceDN w:val="0"/>
        <w:adjustRightInd w:val="0"/>
        <w:spacing w:after="0" w:line="240" w:lineRule="auto"/>
        <w:rPr>
          <w:rFonts w:asciiTheme="minorHAnsi" w:hAnsiTheme="minorHAnsi"/>
          <w:lang w:val="en-GB"/>
        </w:rPr>
      </w:pPr>
    </w:p>
    <w:p w14:paraId="3B083EA8" w14:textId="77777777" w:rsidR="004E5E55" w:rsidRDefault="004E5E55" w:rsidP="00DA0DC6">
      <w:pPr>
        <w:autoSpaceDE w:val="0"/>
        <w:autoSpaceDN w:val="0"/>
        <w:adjustRightInd w:val="0"/>
        <w:spacing w:after="0" w:line="240" w:lineRule="auto"/>
        <w:rPr>
          <w:rFonts w:asciiTheme="minorHAnsi" w:hAnsiTheme="minorHAnsi"/>
          <w:lang w:val="en-GB"/>
        </w:rPr>
      </w:pPr>
    </w:p>
    <w:p w14:paraId="46589616" w14:textId="77777777" w:rsidR="004E5E55" w:rsidRDefault="004E5E55" w:rsidP="00DA0DC6">
      <w:pPr>
        <w:tabs>
          <w:tab w:val="num" w:pos="720"/>
          <w:tab w:val="left" w:pos="4253"/>
        </w:tabs>
        <w:overflowPunct w:val="0"/>
        <w:autoSpaceDE w:val="0"/>
        <w:autoSpaceDN w:val="0"/>
        <w:adjustRightInd w:val="0"/>
        <w:spacing w:after="0" w:line="240" w:lineRule="auto"/>
        <w:ind w:left="425" w:hanging="425"/>
        <w:rPr>
          <w:rFonts w:asciiTheme="minorHAnsi" w:hAnsiTheme="minorHAnsi"/>
          <w:lang w:val="en-GB"/>
        </w:rPr>
      </w:pPr>
      <w:r>
        <w:rPr>
          <w:rFonts w:asciiTheme="minorHAnsi" w:hAnsiTheme="minorHAnsi"/>
          <w:lang w:val="en-GB"/>
        </w:rPr>
        <w:t>1.</w:t>
      </w:r>
      <w:r>
        <w:rPr>
          <w:rFonts w:asciiTheme="minorHAnsi" w:hAnsiTheme="minorHAnsi"/>
          <w:lang w:val="en-GB"/>
        </w:rPr>
        <w:tab/>
        <w:t>The Rules of Procedure for meetings of the Conference of the Contracting Parties foresee the participation of observers in two categories:</w:t>
      </w:r>
    </w:p>
    <w:p w14:paraId="4F82A8C7" w14:textId="77777777" w:rsidR="004E5E55" w:rsidRDefault="004E5E55" w:rsidP="00DA0DC6">
      <w:pPr>
        <w:pStyle w:val="ListParagraph"/>
        <w:numPr>
          <w:ilvl w:val="0"/>
          <w:numId w:val="1"/>
        </w:numPr>
        <w:spacing w:after="0" w:line="240" w:lineRule="auto"/>
        <w:ind w:left="850" w:hanging="425"/>
        <w:rPr>
          <w:rFonts w:asciiTheme="minorHAnsi" w:hAnsiTheme="minorHAnsi"/>
          <w:lang w:val="en-GB"/>
        </w:rPr>
      </w:pPr>
      <w:r>
        <w:rPr>
          <w:rFonts w:asciiTheme="minorHAnsi" w:hAnsiTheme="minorHAnsi"/>
          <w:lang w:val="en-GB"/>
        </w:rPr>
        <w:t>the United Nations, its specialized agencies and States not party to the Convention; and</w:t>
      </w:r>
    </w:p>
    <w:p w14:paraId="6291AB83" w14:textId="77777777" w:rsidR="004E5E55" w:rsidRDefault="004E5E55" w:rsidP="00DA0DC6">
      <w:pPr>
        <w:pStyle w:val="ListParagraph"/>
        <w:numPr>
          <w:ilvl w:val="0"/>
          <w:numId w:val="1"/>
        </w:numPr>
        <w:spacing w:after="0" w:line="240" w:lineRule="auto"/>
        <w:ind w:left="850" w:hanging="425"/>
        <w:rPr>
          <w:rFonts w:asciiTheme="minorHAnsi" w:hAnsiTheme="minorHAnsi"/>
          <w:lang w:val="en-GB"/>
        </w:rPr>
      </w:pPr>
      <w:r>
        <w:rPr>
          <w:rFonts w:asciiTheme="minorHAnsi" w:hAnsiTheme="minorHAnsi"/>
          <w:lang w:val="en-GB"/>
        </w:rPr>
        <w:t xml:space="preserve">any body or agency qualified in fields relating to the </w:t>
      </w:r>
      <w:r w:rsidRPr="005B1BB9">
        <w:rPr>
          <w:rFonts w:asciiTheme="minorHAnsi" w:hAnsiTheme="minorHAnsi" w:cstheme="minorHAnsi"/>
          <w:color w:val="000000"/>
          <w:lang w:val="en-GB" w:eastAsia="en-GB"/>
        </w:rPr>
        <w:t>conservation</w:t>
      </w:r>
      <w:r>
        <w:rPr>
          <w:rFonts w:asciiTheme="minorHAnsi" w:hAnsiTheme="minorHAnsi"/>
          <w:lang w:val="en-GB"/>
        </w:rPr>
        <w:t xml:space="preserve"> and sustainable use of wetlands.</w:t>
      </w:r>
    </w:p>
    <w:p w14:paraId="096DBCE6" w14:textId="77777777" w:rsidR="004E5E55" w:rsidRDefault="004E5E55" w:rsidP="00DA0DC6">
      <w:pPr>
        <w:tabs>
          <w:tab w:val="num" w:pos="720"/>
          <w:tab w:val="left" w:pos="4253"/>
        </w:tabs>
        <w:overflowPunct w:val="0"/>
        <w:autoSpaceDE w:val="0"/>
        <w:autoSpaceDN w:val="0"/>
        <w:adjustRightInd w:val="0"/>
        <w:spacing w:after="0" w:line="240" w:lineRule="auto"/>
        <w:ind w:left="425" w:hanging="425"/>
        <w:rPr>
          <w:rFonts w:asciiTheme="minorHAnsi" w:hAnsiTheme="minorHAnsi"/>
          <w:lang w:val="en-GB"/>
        </w:rPr>
      </w:pPr>
    </w:p>
    <w:p w14:paraId="51F48424" w14:textId="77777777" w:rsidR="004E5E55" w:rsidRDefault="004E5E55" w:rsidP="00DA0DC6">
      <w:pPr>
        <w:tabs>
          <w:tab w:val="num" w:pos="720"/>
          <w:tab w:val="left" w:pos="4253"/>
        </w:tabs>
        <w:overflowPunct w:val="0"/>
        <w:autoSpaceDE w:val="0"/>
        <w:autoSpaceDN w:val="0"/>
        <w:adjustRightInd w:val="0"/>
        <w:spacing w:after="0" w:line="240" w:lineRule="auto"/>
        <w:ind w:left="425" w:hanging="425"/>
        <w:rPr>
          <w:rFonts w:asciiTheme="minorHAnsi" w:hAnsiTheme="minorHAnsi"/>
          <w:lang w:val="en-GB"/>
        </w:rPr>
      </w:pPr>
    </w:p>
    <w:p w14:paraId="2C7E48F3" w14:textId="77777777" w:rsidR="004E5E55" w:rsidRPr="005B1BB9" w:rsidRDefault="004E5E55" w:rsidP="00DA0DC6">
      <w:pPr>
        <w:tabs>
          <w:tab w:val="num" w:pos="720"/>
          <w:tab w:val="left" w:pos="4253"/>
        </w:tabs>
        <w:overflowPunct w:val="0"/>
        <w:autoSpaceDE w:val="0"/>
        <w:autoSpaceDN w:val="0"/>
        <w:adjustRightInd w:val="0"/>
        <w:spacing w:after="0" w:line="240" w:lineRule="auto"/>
        <w:ind w:left="425" w:hanging="425"/>
        <w:rPr>
          <w:rFonts w:asciiTheme="minorHAnsi" w:hAnsiTheme="minorHAnsi"/>
          <w:u w:val="single"/>
          <w:lang w:val="en-GB"/>
        </w:rPr>
      </w:pPr>
      <w:r w:rsidRPr="005B1BB9">
        <w:rPr>
          <w:rFonts w:asciiTheme="minorHAnsi" w:hAnsiTheme="minorHAnsi"/>
          <w:u w:val="single"/>
          <w:lang w:val="en-GB"/>
        </w:rPr>
        <w:t>United Nations, its specialized agencies and non-party States</w:t>
      </w:r>
    </w:p>
    <w:p w14:paraId="03C14D06" w14:textId="77777777" w:rsidR="004E5E55" w:rsidRPr="00A138B1" w:rsidRDefault="004E5E55" w:rsidP="00DA0DC6">
      <w:pPr>
        <w:tabs>
          <w:tab w:val="num" w:pos="720"/>
          <w:tab w:val="left" w:pos="4253"/>
        </w:tabs>
        <w:overflowPunct w:val="0"/>
        <w:autoSpaceDE w:val="0"/>
        <w:autoSpaceDN w:val="0"/>
        <w:adjustRightInd w:val="0"/>
        <w:spacing w:after="0" w:line="240" w:lineRule="auto"/>
        <w:ind w:left="425" w:hanging="425"/>
        <w:rPr>
          <w:rFonts w:asciiTheme="minorHAnsi" w:hAnsiTheme="minorHAnsi"/>
          <w:lang w:val="en-GB"/>
        </w:rPr>
      </w:pPr>
    </w:p>
    <w:p w14:paraId="29B4A23E" w14:textId="77777777" w:rsidR="004E5E55" w:rsidRDefault="004E5E55" w:rsidP="00DA0DC6">
      <w:pPr>
        <w:tabs>
          <w:tab w:val="num" w:pos="720"/>
          <w:tab w:val="left" w:pos="4253"/>
        </w:tabs>
        <w:overflowPunct w:val="0"/>
        <w:autoSpaceDE w:val="0"/>
        <w:autoSpaceDN w:val="0"/>
        <w:adjustRightInd w:val="0"/>
        <w:spacing w:after="0" w:line="240" w:lineRule="auto"/>
        <w:ind w:left="425" w:hanging="425"/>
        <w:rPr>
          <w:rFonts w:asciiTheme="minorHAnsi" w:hAnsiTheme="minorHAnsi"/>
          <w:lang w:val="en-GB"/>
        </w:rPr>
      </w:pPr>
      <w:r>
        <w:rPr>
          <w:rFonts w:asciiTheme="minorHAnsi" w:hAnsiTheme="minorHAnsi"/>
          <w:lang w:val="en-GB"/>
        </w:rPr>
        <w:t>2</w:t>
      </w:r>
      <w:r w:rsidRPr="00617C4D">
        <w:rPr>
          <w:rFonts w:asciiTheme="minorHAnsi" w:hAnsiTheme="minorHAnsi"/>
          <w:lang w:val="en-GB"/>
        </w:rPr>
        <w:t>.</w:t>
      </w:r>
      <w:r w:rsidRPr="00617C4D">
        <w:rPr>
          <w:rFonts w:asciiTheme="minorHAnsi" w:hAnsiTheme="minorHAnsi"/>
          <w:lang w:val="en-GB"/>
        </w:rPr>
        <w:tab/>
        <w:t>R</w:t>
      </w:r>
      <w:r w:rsidRPr="00AC1DD6">
        <w:rPr>
          <w:rFonts w:asciiTheme="minorHAnsi" w:hAnsiTheme="minorHAnsi"/>
          <w:lang w:val="en-GB"/>
        </w:rPr>
        <w:t xml:space="preserve">ule 6 of the Rules of Procedure </w:t>
      </w:r>
      <w:r>
        <w:rPr>
          <w:rFonts w:asciiTheme="minorHAnsi" w:hAnsiTheme="minorHAnsi"/>
          <w:lang w:val="en-GB"/>
        </w:rPr>
        <w:t xml:space="preserve">specifies that observers representing the </w:t>
      </w:r>
      <w:r w:rsidRPr="00617C4D">
        <w:rPr>
          <w:rFonts w:asciiTheme="minorHAnsi" w:hAnsiTheme="minorHAnsi"/>
          <w:lang w:val="en-GB"/>
        </w:rPr>
        <w:t xml:space="preserve">United Nations, its specialized agencies and States not </w:t>
      </w:r>
      <w:r>
        <w:rPr>
          <w:rFonts w:asciiTheme="minorHAnsi" w:hAnsiTheme="minorHAnsi"/>
          <w:lang w:val="en-GB"/>
        </w:rPr>
        <w:t>p</w:t>
      </w:r>
      <w:r w:rsidRPr="00617C4D">
        <w:rPr>
          <w:rFonts w:asciiTheme="minorHAnsi" w:hAnsiTheme="minorHAnsi"/>
          <w:lang w:val="en-GB"/>
        </w:rPr>
        <w:t>arty to the Convention</w:t>
      </w:r>
      <w:r>
        <w:rPr>
          <w:rFonts w:asciiTheme="minorHAnsi" w:hAnsiTheme="minorHAnsi"/>
          <w:lang w:val="en-GB"/>
        </w:rPr>
        <w:t xml:space="preserve"> may participate upon invitation of the President, "unless at least one-third of the Contracting Parties present at the meeting object".</w:t>
      </w:r>
    </w:p>
    <w:p w14:paraId="11C0EDCE" w14:textId="77777777" w:rsidR="004E5E55" w:rsidRDefault="004E5E55" w:rsidP="00DA0DC6">
      <w:pPr>
        <w:tabs>
          <w:tab w:val="num" w:pos="720"/>
          <w:tab w:val="left" w:pos="4253"/>
        </w:tabs>
        <w:overflowPunct w:val="0"/>
        <w:autoSpaceDE w:val="0"/>
        <w:autoSpaceDN w:val="0"/>
        <w:adjustRightInd w:val="0"/>
        <w:spacing w:after="0" w:line="240" w:lineRule="auto"/>
        <w:ind w:left="425" w:hanging="425"/>
        <w:rPr>
          <w:rFonts w:asciiTheme="minorHAnsi" w:hAnsiTheme="minorHAnsi"/>
          <w:lang w:val="en-GB"/>
        </w:rPr>
      </w:pPr>
    </w:p>
    <w:p w14:paraId="316FC40A" w14:textId="3DD5BEF6" w:rsidR="004E5E55" w:rsidRPr="00617C4D" w:rsidRDefault="004E5E55" w:rsidP="00DA0DC6">
      <w:pPr>
        <w:tabs>
          <w:tab w:val="num" w:pos="720"/>
          <w:tab w:val="left" w:pos="4253"/>
        </w:tabs>
        <w:overflowPunct w:val="0"/>
        <w:autoSpaceDE w:val="0"/>
        <w:autoSpaceDN w:val="0"/>
        <w:adjustRightInd w:val="0"/>
        <w:spacing w:after="0" w:line="240" w:lineRule="auto"/>
        <w:ind w:left="425" w:hanging="425"/>
        <w:rPr>
          <w:rFonts w:asciiTheme="minorHAnsi" w:hAnsiTheme="minorHAnsi"/>
          <w:lang w:val="en-GB"/>
        </w:rPr>
      </w:pPr>
      <w:r>
        <w:rPr>
          <w:rFonts w:asciiTheme="minorHAnsi" w:hAnsiTheme="minorHAnsi"/>
          <w:lang w:val="en-GB"/>
        </w:rPr>
        <w:t>3.</w:t>
      </w:r>
      <w:r>
        <w:rPr>
          <w:rFonts w:asciiTheme="minorHAnsi" w:hAnsiTheme="minorHAnsi"/>
          <w:lang w:val="en-GB"/>
        </w:rPr>
        <w:tab/>
        <w:t xml:space="preserve">For observers in this category, the Secretariat had received the following pre-registrations as of </w:t>
      </w:r>
      <w:r w:rsidR="000B3019" w:rsidRPr="0088432F">
        <w:rPr>
          <w:rFonts w:asciiTheme="minorHAnsi" w:hAnsiTheme="minorHAnsi"/>
          <w:lang w:val="en-GB"/>
        </w:rPr>
        <w:t>18 October 2022</w:t>
      </w:r>
      <w:r w:rsidRPr="0088432F">
        <w:rPr>
          <w:rFonts w:asciiTheme="minorHAnsi" w:hAnsiTheme="minorHAnsi"/>
          <w:lang w:val="en-GB"/>
        </w:rPr>
        <w:t>:</w:t>
      </w:r>
    </w:p>
    <w:p w14:paraId="27C0830F" w14:textId="77777777" w:rsidR="004E5E55" w:rsidRPr="00755A55" w:rsidRDefault="004E5E55" w:rsidP="00DA0DC6">
      <w:pPr>
        <w:tabs>
          <w:tab w:val="num" w:pos="720"/>
          <w:tab w:val="left" w:pos="4253"/>
        </w:tabs>
        <w:overflowPunct w:val="0"/>
        <w:autoSpaceDE w:val="0"/>
        <w:autoSpaceDN w:val="0"/>
        <w:adjustRightInd w:val="0"/>
        <w:spacing w:after="0" w:line="240" w:lineRule="auto"/>
        <w:ind w:left="425" w:hanging="425"/>
        <w:rPr>
          <w:lang w:val="en-GB"/>
        </w:rPr>
      </w:pPr>
    </w:p>
    <w:p w14:paraId="1F709E9C" w14:textId="77777777" w:rsidR="004E5E55" w:rsidRDefault="004E5E55" w:rsidP="00DA0DC6">
      <w:pPr>
        <w:tabs>
          <w:tab w:val="num" w:pos="720"/>
          <w:tab w:val="left" w:pos="4253"/>
        </w:tabs>
        <w:overflowPunct w:val="0"/>
        <w:autoSpaceDE w:val="0"/>
        <w:autoSpaceDN w:val="0"/>
        <w:adjustRightInd w:val="0"/>
        <w:spacing w:after="0" w:line="240" w:lineRule="auto"/>
        <w:ind w:left="425" w:hanging="425"/>
      </w:pPr>
      <w:r w:rsidRPr="00755A55">
        <w:rPr>
          <w:lang w:val="en-GB"/>
        </w:rPr>
        <w:tab/>
      </w:r>
      <w:r w:rsidRPr="007F3389">
        <w:rPr>
          <w:u w:val="single"/>
        </w:rPr>
        <w:t>Non-party States</w:t>
      </w:r>
      <w:r>
        <w:t>:</w:t>
      </w:r>
    </w:p>
    <w:p w14:paraId="3E817713" w14:textId="77777777" w:rsidR="004E5E55" w:rsidRDefault="004E5E55" w:rsidP="00DA0DC6">
      <w:pPr>
        <w:tabs>
          <w:tab w:val="num" w:pos="720"/>
          <w:tab w:val="left" w:pos="4253"/>
        </w:tabs>
        <w:overflowPunct w:val="0"/>
        <w:autoSpaceDE w:val="0"/>
        <w:autoSpaceDN w:val="0"/>
        <w:adjustRightInd w:val="0"/>
        <w:spacing w:after="0" w:line="240" w:lineRule="auto"/>
        <w:ind w:left="425" w:hanging="425"/>
      </w:pPr>
    </w:p>
    <w:p w14:paraId="07C1FAC8" w14:textId="77777777" w:rsidR="004E5E55" w:rsidRPr="00D268BC" w:rsidRDefault="004E5E55" w:rsidP="00DA0DC6">
      <w:pPr>
        <w:pStyle w:val="ListParagraph"/>
        <w:numPr>
          <w:ilvl w:val="0"/>
          <w:numId w:val="1"/>
        </w:numPr>
        <w:spacing w:after="0" w:line="240" w:lineRule="auto"/>
        <w:ind w:left="850" w:hanging="425"/>
        <w:rPr>
          <w:rFonts w:asciiTheme="minorHAnsi" w:hAnsiTheme="minorHAnsi" w:cstheme="minorHAnsi"/>
          <w:color w:val="000000"/>
          <w:lang w:val="fr-FR" w:eastAsia="en-GB"/>
        </w:rPr>
      </w:pPr>
      <w:r w:rsidRPr="00D268BC">
        <w:rPr>
          <w:rFonts w:asciiTheme="minorHAnsi" w:hAnsiTheme="minorHAnsi" w:cstheme="minorHAnsi"/>
          <w:color w:val="000000"/>
          <w:lang w:val="fr-FR" w:eastAsia="en-GB"/>
        </w:rPr>
        <w:t>Saudi Arabia</w:t>
      </w:r>
    </w:p>
    <w:p w14:paraId="37BE8D32" w14:textId="77777777" w:rsidR="004E5E55" w:rsidRDefault="004E5E55" w:rsidP="00DA0DC6">
      <w:pPr>
        <w:tabs>
          <w:tab w:val="num" w:pos="720"/>
          <w:tab w:val="left" w:pos="4253"/>
        </w:tabs>
        <w:overflowPunct w:val="0"/>
        <w:autoSpaceDE w:val="0"/>
        <w:autoSpaceDN w:val="0"/>
        <w:adjustRightInd w:val="0"/>
        <w:spacing w:after="0" w:line="240" w:lineRule="auto"/>
        <w:ind w:left="425" w:hanging="425"/>
      </w:pPr>
    </w:p>
    <w:p w14:paraId="243B7608" w14:textId="77777777" w:rsidR="004E5E55" w:rsidRPr="00755A55" w:rsidRDefault="004E5E55" w:rsidP="00DA0DC6">
      <w:pPr>
        <w:tabs>
          <w:tab w:val="num" w:pos="720"/>
          <w:tab w:val="left" w:pos="4253"/>
        </w:tabs>
        <w:overflowPunct w:val="0"/>
        <w:autoSpaceDE w:val="0"/>
        <w:autoSpaceDN w:val="0"/>
        <w:adjustRightInd w:val="0"/>
        <w:spacing w:after="0" w:line="240" w:lineRule="auto"/>
        <w:ind w:left="425" w:hanging="425"/>
        <w:rPr>
          <w:lang w:val="en-GB"/>
        </w:rPr>
      </w:pPr>
      <w:r w:rsidRPr="00755A55">
        <w:rPr>
          <w:lang w:val="en-GB"/>
        </w:rPr>
        <w:tab/>
      </w:r>
      <w:r w:rsidRPr="00755A55">
        <w:rPr>
          <w:u w:val="single"/>
          <w:lang w:val="en-GB"/>
        </w:rPr>
        <w:t>United Nations and its specialized agencies</w:t>
      </w:r>
      <w:r w:rsidRPr="00755A55">
        <w:rPr>
          <w:lang w:val="en-GB"/>
        </w:rPr>
        <w:t>:</w:t>
      </w:r>
    </w:p>
    <w:p w14:paraId="182BD398" w14:textId="77777777" w:rsidR="004E5E55" w:rsidRPr="00755A55" w:rsidRDefault="004E5E55" w:rsidP="00DA0DC6">
      <w:pPr>
        <w:tabs>
          <w:tab w:val="num" w:pos="720"/>
          <w:tab w:val="left" w:pos="4253"/>
        </w:tabs>
        <w:overflowPunct w:val="0"/>
        <w:autoSpaceDE w:val="0"/>
        <w:autoSpaceDN w:val="0"/>
        <w:adjustRightInd w:val="0"/>
        <w:spacing w:after="0" w:line="240" w:lineRule="auto"/>
        <w:ind w:left="425" w:hanging="425"/>
        <w:rPr>
          <w:lang w:val="en-GB"/>
        </w:rPr>
      </w:pPr>
    </w:p>
    <w:p w14:paraId="64613B05" w14:textId="77777777" w:rsidR="004E5E55" w:rsidRPr="00FD6A78" w:rsidRDefault="004E5E55" w:rsidP="00DA0DC6">
      <w:pPr>
        <w:pStyle w:val="ListParagraph"/>
        <w:numPr>
          <w:ilvl w:val="0"/>
          <w:numId w:val="1"/>
        </w:numPr>
        <w:spacing w:after="0" w:line="240" w:lineRule="auto"/>
        <w:ind w:left="850" w:hanging="425"/>
        <w:rPr>
          <w:rFonts w:asciiTheme="minorHAnsi" w:hAnsiTheme="minorHAnsi" w:cstheme="minorHAnsi"/>
          <w:color w:val="000000"/>
          <w:lang w:val="en-GB" w:eastAsia="en-GB"/>
        </w:rPr>
      </w:pPr>
      <w:r w:rsidRPr="00FD6A78">
        <w:rPr>
          <w:rFonts w:asciiTheme="minorHAnsi" w:hAnsiTheme="minorHAnsi" w:cstheme="minorHAnsi"/>
          <w:color w:val="000000"/>
          <w:lang w:val="en-GB" w:eastAsia="en-GB"/>
        </w:rPr>
        <w:t>Food and Agriculture Organization of the United Nations (FAO)</w:t>
      </w:r>
    </w:p>
    <w:p w14:paraId="01220FA1" w14:textId="029CAC76" w:rsidR="004E5E55" w:rsidRPr="002A27F8" w:rsidRDefault="004E5E55" w:rsidP="00DA0DC6">
      <w:pPr>
        <w:pStyle w:val="ListParagraph"/>
        <w:numPr>
          <w:ilvl w:val="0"/>
          <w:numId w:val="1"/>
        </w:numPr>
        <w:spacing w:after="0" w:line="240" w:lineRule="auto"/>
        <w:ind w:left="850" w:hanging="425"/>
        <w:rPr>
          <w:rFonts w:asciiTheme="minorHAnsi" w:hAnsiTheme="minorHAnsi" w:cstheme="minorHAnsi"/>
          <w:color w:val="000000"/>
          <w:lang w:val="en-GB" w:eastAsia="en-GB"/>
        </w:rPr>
      </w:pPr>
      <w:r w:rsidRPr="002A27F8">
        <w:rPr>
          <w:rFonts w:asciiTheme="minorHAnsi" w:hAnsiTheme="minorHAnsi" w:cstheme="minorHAnsi"/>
          <w:color w:val="000000"/>
          <w:lang w:val="en-GB" w:eastAsia="en-GB"/>
        </w:rPr>
        <w:t>United Nations Environment Programme</w:t>
      </w:r>
    </w:p>
    <w:p w14:paraId="26DDD89D" w14:textId="77777777" w:rsidR="004E5E55" w:rsidRPr="002B6692" w:rsidRDefault="004E5E55" w:rsidP="00DA0DC6">
      <w:pPr>
        <w:tabs>
          <w:tab w:val="num" w:pos="720"/>
          <w:tab w:val="left" w:pos="4253"/>
        </w:tabs>
        <w:overflowPunct w:val="0"/>
        <w:autoSpaceDE w:val="0"/>
        <w:autoSpaceDN w:val="0"/>
        <w:adjustRightInd w:val="0"/>
        <w:spacing w:after="0" w:line="240" w:lineRule="auto"/>
        <w:ind w:left="425" w:hanging="425"/>
        <w:rPr>
          <w:lang w:val="en-GB"/>
        </w:rPr>
      </w:pPr>
    </w:p>
    <w:p w14:paraId="49FCF15C" w14:textId="77777777" w:rsidR="00761A50" w:rsidRDefault="00761A50" w:rsidP="00DA0DC6">
      <w:pPr>
        <w:keepNext/>
        <w:tabs>
          <w:tab w:val="num" w:pos="720"/>
          <w:tab w:val="left" w:pos="4253"/>
        </w:tabs>
        <w:overflowPunct w:val="0"/>
        <w:autoSpaceDE w:val="0"/>
        <w:autoSpaceDN w:val="0"/>
        <w:adjustRightInd w:val="0"/>
        <w:spacing w:after="0" w:line="240" w:lineRule="auto"/>
        <w:ind w:left="425" w:hanging="425"/>
        <w:rPr>
          <w:rFonts w:asciiTheme="minorHAnsi" w:hAnsiTheme="minorHAnsi"/>
          <w:u w:val="single"/>
          <w:lang w:val="en-GB"/>
        </w:rPr>
      </w:pPr>
    </w:p>
    <w:p w14:paraId="27CBD53E" w14:textId="34BCCC78" w:rsidR="004E5E55" w:rsidRPr="00755A55" w:rsidRDefault="004E5E55" w:rsidP="00DA0DC6">
      <w:pPr>
        <w:keepNext/>
        <w:tabs>
          <w:tab w:val="num" w:pos="720"/>
          <w:tab w:val="left" w:pos="4253"/>
        </w:tabs>
        <w:overflowPunct w:val="0"/>
        <w:autoSpaceDE w:val="0"/>
        <w:autoSpaceDN w:val="0"/>
        <w:adjustRightInd w:val="0"/>
        <w:spacing w:after="0" w:line="240" w:lineRule="auto"/>
        <w:ind w:left="425" w:hanging="425"/>
        <w:rPr>
          <w:u w:val="single"/>
          <w:lang w:val="en-GB"/>
        </w:rPr>
      </w:pPr>
      <w:r w:rsidRPr="0009493A">
        <w:rPr>
          <w:rFonts w:asciiTheme="minorHAnsi" w:hAnsiTheme="minorHAnsi"/>
          <w:u w:val="single"/>
          <w:lang w:val="en-GB"/>
        </w:rPr>
        <w:t xml:space="preserve">Bodies and agencies qualified in fields relating to the </w:t>
      </w:r>
      <w:r w:rsidRPr="0009493A">
        <w:rPr>
          <w:rFonts w:asciiTheme="minorHAnsi" w:hAnsiTheme="minorHAnsi" w:cstheme="minorHAnsi"/>
          <w:color w:val="000000"/>
          <w:u w:val="single"/>
          <w:lang w:val="en-GB" w:eastAsia="en-GB"/>
        </w:rPr>
        <w:t>conservation</w:t>
      </w:r>
      <w:r w:rsidRPr="0009493A">
        <w:rPr>
          <w:rFonts w:asciiTheme="minorHAnsi" w:hAnsiTheme="minorHAnsi"/>
          <w:u w:val="single"/>
          <w:lang w:val="en-GB"/>
        </w:rPr>
        <w:t xml:space="preserve"> and sustainable use of wetlands</w:t>
      </w:r>
    </w:p>
    <w:p w14:paraId="51C07152" w14:textId="77777777" w:rsidR="004E5E55" w:rsidRPr="00755A55" w:rsidRDefault="004E5E55" w:rsidP="00DA0DC6">
      <w:pPr>
        <w:keepNext/>
        <w:tabs>
          <w:tab w:val="num" w:pos="720"/>
          <w:tab w:val="left" w:pos="4253"/>
        </w:tabs>
        <w:overflowPunct w:val="0"/>
        <w:autoSpaceDE w:val="0"/>
        <w:autoSpaceDN w:val="0"/>
        <w:adjustRightInd w:val="0"/>
        <w:spacing w:after="0" w:line="240" w:lineRule="auto"/>
        <w:ind w:left="425" w:hanging="425"/>
        <w:rPr>
          <w:lang w:val="en-GB"/>
        </w:rPr>
      </w:pPr>
    </w:p>
    <w:p w14:paraId="5EC8250D" w14:textId="77777777" w:rsidR="004E5E55" w:rsidRPr="005B70AA" w:rsidRDefault="004E5E55" w:rsidP="00DA0DC6">
      <w:pPr>
        <w:keepNext/>
        <w:tabs>
          <w:tab w:val="num" w:pos="720"/>
          <w:tab w:val="left" w:pos="4253"/>
        </w:tabs>
        <w:overflowPunct w:val="0"/>
        <w:autoSpaceDE w:val="0"/>
        <w:autoSpaceDN w:val="0"/>
        <w:adjustRightInd w:val="0"/>
        <w:spacing w:after="0" w:line="240" w:lineRule="auto"/>
        <w:ind w:left="425" w:hanging="425"/>
        <w:rPr>
          <w:lang w:val="en-GB"/>
        </w:rPr>
      </w:pPr>
      <w:r w:rsidRPr="005B70AA">
        <w:rPr>
          <w:lang w:val="en-GB"/>
        </w:rPr>
        <w:t xml:space="preserve">4. </w:t>
      </w:r>
      <w:r w:rsidRPr="005B70AA">
        <w:rPr>
          <w:lang w:val="en-GB"/>
        </w:rPr>
        <w:tab/>
        <w:t>Rules 7.1 and 7.2</w:t>
      </w:r>
      <w:r w:rsidRPr="00AC1DD6">
        <w:rPr>
          <w:rFonts w:asciiTheme="minorHAnsi" w:hAnsiTheme="minorHAnsi"/>
          <w:lang w:val="en-GB"/>
        </w:rPr>
        <w:t xml:space="preserve"> </w:t>
      </w:r>
      <w:r>
        <w:rPr>
          <w:rFonts w:asciiTheme="minorHAnsi" w:hAnsiTheme="minorHAnsi"/>
          <w:lang w:val="en-GB"/>
        </w:rPr>
        <w:t>address</w:t>
      </w:r>
      <w:r w:rsidRPr="00AC1DD6">
        <w:rPr>
          <w:rFonts w:asciiTheme="minorHAnsi" w:hAnsiTheme="minorHAnsi"/>
          <w:lang w:val="en-GB"/>
        </w:rPr>
        <w:t xml:space="preserve"> the “</w:t>
      </w:r>
      <w:r w:rsidRPr="005B70AA">
        <w:rPr>
          <w:lang w:val="en-GB"/>
        </w:rPr>
        <w:t xml:space="preserve">Participation of other bodies or agencies” as follows: </w:t>
      </w:r>
    </w:p>
    <w:p w14:paraId="3F42462E" w14:textId="77777777" w:rsidR="004E5E55" w:rsidRDefault="004E5E55" w:rsidP="00DA0DC6">
      <w:pPr>
        <w:pStyle w:val="ListParagraph"/>
        <w:keepNext/>
        <w:tabs>
          <w:tab w:val="num" w:pos="720"/>
          <w:tab w:val="left" w:pos="4253"/>
        </w:tabs>
        <w:overflowPunct w:val="0"/>
        <w:autoSpaceDE w:val="0"/>
        <w:autoSpaceDN w:val="0"/>
        <w:adjustRightInd w:val="0"/>
        <w:spacing w:after="0" w:line="240" w:lineRule="auto"/>
        <w:ind w:left="780"/>
      </w:pPr>
    </w:p>
    <w:p w14:paraId="6C8B201C" w14:textId="77777777" w:rsidR="004E5E55" w:rsidRPr="00755A55" w:rsidRDefault="004E5E55" w:rsidP="00DA0DC6">
      <w:pPr>
        <w:tabs>
          <w:tab w:val="num" w:pos="720"/>
          <w:tab w:val="left" w:pos="4253"/>
        </w:tabs>
        <w:overflowPunct w:val="0"/>
        <w:autoSpaceDE w:val="0"/>
        <w:autoSpaceDN w:val="0"/>
        <w:adjustRightInd w:val="0"/>
        <w:spacing w:after="0" w:line="240" w:lineRule="auto"/>
        <w:ind w:left="850" w:hanging="425"/>
        <w:rPr>
          <w:i/>
          <w:lang w:val="en-GB"/>
        </w:rPr>
      </w:pPr>
      <w:r w:rsidRPr="00755A55">
        <w:rPr>
          <w:i/>
          <w:lang w:val="en-GB"/>
        </w:rPr>
        <w:t>7.1.</w:t>
      </w:r>
      <w:r w:rsidRPr="00755A55">
        <w:rPr>
          <w:i/>
          <w:lang w:val="en-GB"/>
        </w:rPr>
        <w:tab/>
        <w:t xml:space="preserve">Any body or agency, national or international, whether governmental or non-governmental, qualified in fields relating to the conservation and sustainable use of wetlands, which has informed the Secretariat of its wish to be represented at meetings of the Conference of the Parties may be represented at the meeting by observers, unless at least one third of the Parties present at the meeting object. </w:t>
      </w:r>
    </w:p>
    <w:p w14:paraId="305BC45D" w14:textId="77777777" w:rsidR="004E5E55" w:rsidRPr="00755A55" w:rsidRDefault="004E5E55" w:rsidP="00DA0DC6">
      <w:pPr>
        <w:tabs>
          <w:tab w:val="num" w:pos="720"/>
          <w:tab w:val="left" w:pos="4253"/>
        </w:tabs>
        <w:overflowPunct w:val="0"/>
        <w:autoSpaceDE w:val="0"/>
        <w:autoSpaceDN w:val="0"/>
        <w:adjustRightInd w:val="0"/>
        <w:spacing w:after="0" w:line="240" w:lineRule="auto"/>
        <w:ind w:left="850" w:hanging="425"/>
        <w:rPr>
          <w:i/>
          <w:lang w:val="en-GB"/>
        </w:rPr>
      </w:pPr>
    </w:p>
    <w:p w14:paraId="4B88F6BB" w14:textId="77777777" w:rsidR="004E5E55" w:rsidRPr="00755A55" w:rsidRDefault="004E5E55" w:rsidP="00DA0DC6">
      <w:pPr>
        <w:tabs>
          <w:tab w:val="num" w:pos="720"/>
          <w:tab w:val="left" w:pos="4253"/>
        </w:tabs>
        <w:overflowPunct w:val="0"/>
        <w:autoSpaceDE w:val="0"/>
        <w:autoSpaceDN w:val="0"/>
        <w:adjustRightInd w:val="0"/>
        <w:spacing w:after="0" w:line="240" w:lineRule="auto"/>
        <w:ind w:left="850" w:hanging="425"/>
        <w:rPr>
          <w:i/>
          <w:lang w:val="en-GB"/>
        </w:rPr>
      </w:pPr>
      <w:r w:rsidRPr="00755A55">
        <w:rPr>
          <w:i/>
          <w:lang w:val="en-GB"/>
        </w:rPr>
        <w:lastRenderedPageBreak/>
        <w:t>7.2</w:t>
      </w:r>
      <w:r w:rsidRPr="00755A55">
        <w:rPr>
          <w:i/>
          <w:lang w:val="en-GB"/>
        </w:rPr>
        <w:tab/>
      </w:r>
      <w:r w:rsidRPr="00755A55">
        <w:rPr>
          <w:i/>
          <w:lang w:val="en-GB"/>
        </w:rPr>
        <w:tab/>
        <w:t>Bodies or agencies desiring to receive recognition as observers for the purposes of attending meetings of the Conference of the Parties shall submit appropriate documentation to the Secretariat for consideration three months prior to any ordinary meeting and one month prior to an extraordinary meeting.</w:t>
      </w:r>
    </w:p>
    <w:p w14:paraId="606E40B1" w14:textId="77777777" w:rsidR="004E5E55" w:rsidRDefault="004E5E55" w:rsidP="00DA0DC6">
      <w:pPr>
        <w:tabs>
          <w:tab w:val="num" w:pos="720"/>
          <w:tab w:val="left" w:pos="4253"/>
        </w:tabs>
        <w:overflowPunct w:val="0"/>
        <w:autoSpaceDE w:val="0"/>
        <w:autoSpaceDN w:val="0"/>
        <w:adjustRightInd w:val="0"/>
        <w:spacing w:after="0" w:line="240" w:lineRule="auto"/>
        <w:rPr>
          <w:rFonts w:asciiTheme="minorHAnsi" w:hAnsiTheme="minorHAnsi"/>
          <w:i/>
          <w:lang w:val="pt-BR"/>
        </w:rPr>
      </w:pPr>
    </w:p>
    <w:p w14:paraId="00B4C190" w14:textId="002A57F7" w:rsidR="004E5E55" w:rsidRDefault="004E5E55" w:rsidP="00DA0DC6">
      <w:pPr>
        <w:tabs>
          <w:tab w:val="left" w:pos="4253"/>
        </w:tabs>
        <w:overflowPunct w:val="0"/>
        <w:autoSpaceDE w:val="0"/>
        <w:autoSpaceDN w:val="0"/>
        <w:adjustRightInd w:val="0"/>
        <w:spacing w:after="0" w:line="240" w:lineRule="auto"/>
        <w:ind w:left="425" w:hanging="425"/>
        <w:rPr>
          <w:rFonts w:asciiTheme="minorHAnsi" w:hAnsiTheme="minorHAnsi" w:cs="Garamond"/>
          <w:lang w:val="en-GB"/>
        </w:rPr>
      </w:pPr>
      <w:r>
        <w:rPr>
          <w:rFonts w:asciiTheme="minorHAnsi" w:hAnsiTheme="minorHAnsi" w:cs="Garamond"/>
          <w:lang w:val="en-GB"/>
        </w:rPr>
        <w:t>5.</w:t>
      </w:r>
      <w:r>
        <w:rPr>
          <w:rFonts w:asciiTheme="minorHAnsi" w:hAnsiTheme="minorHAnsi" w:cs="Garamond"/>
          <w:lang w:val="en-GB"/>
        </w:rPr>
        <w:tab/>
        <w:t>Rule 7.7 requires the Secretariat to notify bodies or agencies that were approved previous</w:t>
      </w:r>
      <w:r w:rsidR="002518A9">
        <w:rPr>
          <w:rFonts w:asciiTheme="minorHAnsi" w:hAnsiTheme="minorHAnsi" w:cs="Garamond"/>
          <w:lang w:val="en-GB"/>
        </w:rPr>
        <w:t>l</w:t>
      </w:r>
      <w:r>
        <w:rPr>
          <w:rFonts w:asciiTheme="minorHAnsi" w:hAnsiTheme="minorHAnsi" w:cs="Garamond"/>
          <w:lang w:val="en-GB"/>
        </w:rPr>
        <w:t>y of the date and venue of sessions of</w:t>
      </w:r>
      <w:r w:rsidR="00761A50">
        <w:rPr>
          <w:rFonts w:asciiTheme="minorHAnsi" w:hAnsiTheme="minorHAnsi" w:cs="Garamond"/>
          <w:lang w:val="en-GB"/>
        </w:rPr>
        <w:t xml:space="preserve"> the Conference of the Parties “</w:t>
      </w:r>
      <w:r>
        <w:rPr>
          <w:rFonts w:asciiTheme="minorHAnsi" w:hAnsiTheme="minorHAnsi" w:cs="Garamond"/>
          <w:lang w:val="en-GB"/>
        </w:rPr>
        <w:t>so that they may be represented</w:t>
      </w:r>
      <w:r w:rsidR="00761A50">
        <w:rPr>
          <w:rFonts w:asciiTheme="minorHAnsi" w:hAnsiTheme="minorHAnsi" w:cs="Garamond"/>
          <w:lang w:val="en-GB"/>
        </w:rPr>
        <w:t>”</w:t>
      </w:r>
      <w:r>
        <w:rPr>
          <w:rFonts w:asciiTheme="minorHAnsi" w:hAnsiTheme="minorHAnsi" w:cs="Garamond"/>
          <w:lang w:val="en-GB"/>
        </w:rPr>
        <w:t>.</w:t>
      </w:r>
    </w:p>
    <w:p w14:paraId="31725D12" w14:textId="77777777" w:rsidR="004E5E55" w:rsidRDefault="004E5E55" w:rsidP="00DA0DC6">
      <w:pPr>
        <w:tabs>
          <w:tab w:val="left" w:pos="4253"/>
        </w:tabs>
        <w:overflowPunct w:val="0"/>
        <w:autoSpaceDE w:val="0"/>
        <w:autoSpaceDN w:val="0"/>
        <w:adjustRightInd w:val="0"/>
        <w:spacing w:after="0" w:line="240" w:lineRule="auto"/>
        <w:ind w:left="425" w:hanging="425"/>
        <w:rPr>
          <w:rFonts w:asciiTheme="minorHAnsi" w:hAnsiTheme="minorHAnsi" w:cs="Garamond"/>
          <w:lang w:val="en-GB"/>
        </w:rPr>
      </w:pPr>
    </w:p>
    <w:p w14:paraId="0B695861" w14:textId="77777777" w:rsidR="004E5E55" w:rsidRPr="005B4CA5" w:rsidRDefault="004E5E55" w:rsidP="00DA0DC6">
      <w:pPr>
        <w:tabs>
          <w:tab w:val="left" w:pos="4253"/>
        </w:tabs>
        <w:overflowPunct w:val="0"/>
        <w:autoSpaceDE w:val="0"/>
        <w:autoSpaceDN w:val="0"/>
        <w:adjustRightInd w:val="0"/>
        <w:spacing w:after="0" w:line="240" w:lineRule="auto"/>
        <w:ind w:left="425" w:hanging="425"/>
        <w:rPr>
          <w:rFonts w:asciiTheme="minorHAnsi" w:hAnsiTheme="minorHAnsi" w:cs="Garamond"/>
          <w:u w:val="single"/>
          <w:lang w:val="en-GB"/>
        </w:rPr>
      </w:pPr>
      <w:r>
        <w:rPr>
          <w:rFonts w:asciiTheme="minorHAnsi" w:hAnsiTheme="minorHAnsi" w:cs="Garamond"/>
          <w:lang w:val="en-GB"/>
        </w:rPr>
        <w:tab/>
      </w:r>
      <w:r w:rsidRPr="005B4CA5">
        <w:rPr>
          <w:rFonts w:asciiTheme="minorHAnsi" w:hAnsiTheme="minorHAnsi" w:cs="Garamond"/>
          <w:u w:val="single"/>
          <w:lang w:val="en-GB"/>
        </w:rPr>
        <w:t>Bodies or agencies previously approved</w:t>
      </w:r>
    </w:p>
    <w:p w14:paraId="6370423D" w14:textId="77777777" w:rsidR="004E5E55" w:rsidRDefault="004E5E55" w:rsidP="00DA0DC6">
      <w:pPr>
        <w:tabs>
          <w:tab w:val="left" w:pos="4253"/>
        </w:tabs>
        <w:overflowPunct w:val="0"/>
        <w:autoSpaceDE w:val="0"/>
        <w:autoSpaceDN w:val="0"/>
        <w:adjustRightInd w:val="0"/>
        <w:spacing w:after="0" w:line="240" w:lineRule="auto"/>
        <w:ind w:left="425" w:hanging="425"/>
        <w:rPr>
          <w:rFonts w:asciiTheme="minorHAnsi" w:hAnsiTheme="minorHAnsi" w:cs="Garamond"/>
          <w:lang w:val="en-GB"/>
        </w:rPr>
      </w:pPr>
    </w:p>
    <w:p w14:paraId="64A9FACF" w14:textId="77777777" w:rsidR="004E5E55" w:rsidRDefault="004E5E55" w:rsidP="00DA0DC6">
      <w:pPr>
        <w:tabs>
          <w:tab w:val="left" w:pos="4253"/>
        </w:tabs>
        <w:overflowPunct w:val="0"/>
        <w:autoSpaceDE w:val="0"/>
        <w:autoSpaceDN w:val="0"/>
        <w:adjustRightInd w:val="0"/>
        <w:spacing w:after="0" w:line="240" w:lineRule="auto"/>
        <w:ind w:left="425" w:hanging="425"/>
        <w:rPr>
          <w:rFonts w:asciiTheme="minorHAnsi" w:hAnsiTheme="minorHAnsi" w:cs="Garamond"/>
          <w:lang w:val="en-GB"/>
        </w:rPr>
      </w:pPr>
      <w:r>
        <w:rPr>
          <w:rFonts w:asciiTheme="minorHAnsi" w:hAnsiTheme="minorHAnsi" w:cs="Garamond"/>
          <w:lang w:val="en-GB"/>
        </w:rPr>
        <w:t>6</w:t>
      </w:r>
      <w:r w:rsidRPr="006F4CAE">
        <w:rPr>
          <w:rFonts w:asciiTheme="minorHAnsi" w:hAnsiTheme="minorHAnsi" w:cs="Garamond"/>
          <w:lang w:val="en-GB"/>
        </w:rPr>
        <w:t>.</w:t>
      </w:r>
      <w:r w:rsidRPr="006F4CAE">
        <w:rPr>
          <w:rFonts w:asciiTheme="minorHAnsi" w:hAnsiTheme="minorHAnsi" w:cs="Garamond"/>
          <w:lang w:val="en-GB"/>
        </w:rPr>
        <w:tab/>
      </w:r>
      <w:r w:rsidRPr="00AC1DD6">
        <w:rPr>
          <w:rFonts w:asciiTheme="minorHAnsi" w:hAnsiTheme="minorHAnsi" w:cs="Garamond"/>
          <w:lang w:val="en-GB"/>
        </w:rPr>
        <w:t>The following bodies or agencies</w:t>
      </w:r>
      <w:r>
        <w:rPr>
          <w:rFonts w:asciiTheme="minorHAnsi" w:hAnsiTheme="minorHAnsi" w:cs="Garamond"/>
          <w:lang w:val="en-GB"/>
        </w:rPr>
        <w:t xml:space="preserve"> that</w:t>
      </w:r>
      <w:r w:rsidRPr="00AC1DD6">
        <w:rPr>
          <w:rFonts w:asciiTheme="minorHAnsi" w:hAnsiTheme="minorHAnsi" w:cs="Garamond"/>
          <w:lang w:val="en-GB"/>
        </w:rPr>
        <w:t xml:space="preserve"> have</w:t>
      </w:r>
      <w:r>
        <w:rPr>
          <w:rFonts w:asciiTheme="minorHAnsi" w:hAnsiTheme="minorHAnsi" w:cs="Garamond"/>
          <w:lang w:val="en-GB"/>
        </w:rPr>
        <w:t xml:space="preserve"> been approved to be represented by observers at previous meetings of the </w:t>
      </w:r>
      <w:r w:rsidRPr="006F4CAE">
        <w:rPr>
          <w:rFonts w:asciiTheme="minorHAnsi" w:hAnsiTheme="minorHAnsi" w:cs="Garamond"/>
          <w:lang w:val="en-GB"/>
        </w:rPr>
        <w:t>Conference of the Contracting Parties</w:t>
      </w:r>
      <w:r>
        <w:rPr>
          <w:rFonts w:asciiTheme="minorHAnsi" w:hAnsiTheme="minorHAnsi" w:cs="Garamond"/>
          <w:lang w:val="en-GB"/>
        </w:rPr>
        <w:t xml:space="preserve"> have registered to participate at COP1</w:t>
      </w:r>
      <w:r w:rsidR="002518A9">
        <w:rPr>
          <w:rFonts w:asciiTheme="minorHAnsi" w:hAnsiTheme="minorHAnsi" w:cs="Garamond"/>
          <w:lang w:val="en-GB"/>
        </w:rPr>
        <w:t>4</w:t>
      </w:r>
      <w:r>
        <w:rPr>
          <w:rFonts w:asciiTheme="minorHAnsi" w:hAnsiTheme="minorHAnsi" w:cs="Garamond"/>
          <w:lang w:val="en-GB"/>
        </w:rPr>
        <w:t>:</w:t>
      </w:r>
    </w:p>
    <w:p w14:paraId="6807B4DC" w14:textId="77777777" w:rsidR="004E5E55" w:rsidRDefault="004E5E55" w:rsidP="00DA0DC6">
      <w:pPr>
        <w:tabs>
          <w:tab w:val="left" w:pos="4253"/>
        </w:tabs>
        <w:overflowPunct w:val="0"/>
        <w:autoSpaceDE w:val="0"/>
        <w:autoSpaceDN w:val="0"/>
        <w:adjustRightInd w:val="0"/>
        <w:spacing w:after="0" w:line="240" w:lineRule="auto"/>
        <w:ind w:left="425" w:hanging="425"/>
        <w:rPr>
          <w:rFonts w:asciiTheme="minorHAnsi" w:hAnsiTheme="minorHAnsi" w:cs="Garamond"/>
          <w:lang w:val="en-GB"/>
        </w:rPr>
      </w:pPr>
    </w:p>
    <w:p w14:paraId="0AB237B6" w14:textId="77777777" w:rsidR="004E5E55" w:rsidRDefault="004E5E55" w:rsidP="00DA0DC6">
      <w:pPr>
        <w:tabs>
          <w:tab w:val="left" w:pos="4253"/>
        </w:tabs>
        <w:overflowPunct w:val="0"/>
        <w:autoSpaceDE w:val="0"/>
        <w:autoSpaceDN w:val="0"/>
        <w:adjustRightInd w:val="0"/>
        <w:spacing w:after="0" w:line="240" w:lineRule="auto"/>
        <w:ind w:left="851" w:hanging="851"/>
        <w:rPr>
          <w:rFonts w:asciiTheme="minorHAnsi" w:hAnsiTheme="minorHAnsi" w:cs="Garamond"/>
          <w:u w:val="single"/>
          <w:lang w:val="en-GB"/>
        </w:rPr>
      </w:pPr>
      <w:r>
        <w:rPr>
          <w:rFonts w:asciiTheme="minorHAnsi" w:hAnsiTheme="minorHAnsi" w:cs="Garamond"/>
          <w:lang w:val="en-GB"/>
        </w:rPr>
        <w:tab/>
      </w:r>
      <w:r w:rsidRPr="00B15B43">
        <w:rPr>
          <w:rFonts w:asciiTheme="minorHAnsi" w:hAnsiTheme="minorHAnsi" w:cs="Garamond"/>
          <w:u w:val="single"/>
          <w:lang w:val="en-GB"/>
        </w:rPr>
        <w:t>Intergovernmental</w:t>
      </w:r>
    </w:p>
    <w:p w14:paraId="72100825" w14:textId="77777777" w:rsidR="004E5E55" w:rsidRDefault="004E5E55" w:rsidP="00DA0DC6">
      <w:pPr>
        <w:tabs>
          <w:tab w:val="left" w:pos="4253"/>
        </w:tabs>
        <w:overflowPunct w:val="0"/>
        <w:autoSpaceDE w:val="0"/>
        <w:autoSpaceDN w:val="0"/>
        <w:adjustRightInd w:val="0"/>
        <w:spacing w:after="0" w:line="240" w:lineRule="auto"/>
        <w:ind w:left="851" w:hanging="851"/>
        <w:rPr>
          <w:rFonts w:asciiTheme="minorHAnsi" w:hAnsiTheme="minorHAnsi" w:cs="Garamond"/>
          <w:u w:val="single"/>
          <w:lang w:val="en-GB"/>
        </w:rPr>
      </w:pPr>
    </w:p>
    <w:p w14:paraId="6C157B22" w14:textId="77777777" w:rsidR="007D3A59" w:rsidRPr="007D3A59" w:rsidRDefault="007D3A59" w:rsidP="00DA0DC6">
      <w:pPr>
        <w:pStyle w:val="ListParagraph"/>
        <w:numPr>
          <w:ilvl w:val="0"/>
          <w:numId w:val="2"/>
        </w:numPr>
        <w:tabs>
          <w:tab w:val="left" w:pos="4253"/>
        </w:tabs>
        <w:overflowPunct w:val="0"/>
        <w:autoSpaceDE w:val="0"/>
        <w:autoSpaceDN w:val="0"/>
        <w:adjustRightInd w:val="0"/>
        <w:spacing w:after="0" w:line="240" w:lineRule="auto"/>
        <w:ind w:hanging="294"/>
        <w:rPr>
          <w:rFonts w:asciiTheme="minorHAnsi" w:hAnsiTheme="minorHAnsi" w:cs="Garamond"/>
          <w:lang w:val="en-GB"/>
        </w:rPr>
      </w:pPr>
      <w:r w:rsidRPr="007D3A59">
        <w:rPr>
          <w:rFonts w:asciiTheme="minorHAnsi" w:hAnsiTheme="minorHAnsi" w:cs="Garamond"/>
          <w:lang w:val="en-GB"/>
        </w:rPr>
        <w:t xml:space="preserve">  G</w:t>
      </w:r>
      <w:r>
        <w:rPr>
          <w:rFonts w:asciiTheme="minorHAnsi" w:hAnsiTheme="minorHAnsi" w:cs="Garamond"/>
          <w:lang w:val="en-GB"/>
        </w:rPr>
        <w:t>IZ</w:t>
      </w:r>
    </w:p>
    <w:p w14:paraId="0F21C5C2" w14:textId="77777777" w:rsidR="004E5E55" w:rsidRDefault="004E5E55" w:rsidP="00DA0DC6">
      <w:pPr>
        <w:pStyle w:val="ListParagraph"/>
        <w:numPr>
          <w:ilvl w:val="0"/>
          <w:numId w:val="1"/>
        </w:numPr>
        <w:spacing w:after="0" w:line="240" w:lineRule="auto"/>
        <w:ind w:left="850" w:hanging="425"/>
        <w:rPr>
          <w:rFonts w:asciiTheme="minorHAnsi" w:hAnsiTheme="minorHAnsi" w:cstheme="minorHAnsi"/>
          <w:color w:val="000000"/>
          <w:lang w:val="en-GB" w:eastAsia="en-GB"/>
        </w:rPr>
      </w:pPr>
      <w:r w:rsidRPr="006F4CAE">
        <w:rPr>
          <w:rFonts w:asciiTheme="minorHAnsi" w:hAnsiTheme="minorHAnsi" w:cstheme="minorHAnsi"/>
          <w:color w:val="000000"/>
          <w:lang w:val="en-GB" w:eastAsia="en-GB"/>
        </w:rPr>
        <w:t xml:space="preserve">International Union for Conservation of Nature </w:t>
      </w:r>
      <w:r>
        <w:rPr>
          <w:rFonts w:asciiTheme="minorHAnsi" w:hAnsiTheme="minorHAnsi" w:cstheme="minorHAnsi"/>
          <w:color w:val="000000"/>
          <w:lang w:val="en-GB" w:eastAsia="en-GB"/>
        </w:rPr>
        <w:t xml:space="preserve">– </w:t>
      </w:r>
      <w:r w:rsidRPr="006F4CAE">
        <w:rPr>
          <w:rFonts w:asciiTheme="minorHAnsi" w:hAnsiTheme="minorHAnsi" w:cstheme="minorHAnsi"/>
          <w:color w:val="000000"/>
          <w:lang w:val="en-GB" w:eastAsia="en-GB"/>
        </w:rPr>
        <w:t>IUCN</w:t>
      </w:r>
    </w:p>
    <w:p w14:paraId="1DAC6770" w14:textId="77777777" w:rsidR="004E5E55" w:rsidRPr="00FD6A78" w:rsidRDefault="004E5E55" w:rsidP="00DA0DC6">
      <w:pPr>
        <w:pStyle w:val="ListParagraph"/>
        <w:numPr>
          <w:ilvl w:val="0"/>
          <w:numId w:val="1"/>
        </w:numPr>
        <w:spacing w:after="0" w:line="240" w:lineRule="auto"/>
        <w:ind w:left="850" w:hanging="425"/>
        <w:rPr>
          <w:rFonts w:asciiTheme="minorHAnsi" w:hAnsiTheme="minorHAnsi" w:cstheme="minorHAnsi"/>
          <w:color w:val="000000"/>
          <w:lang w:val="en-GB" w:eastAsia="en-GB"/>
        </w:rPr>
      </w:pPr>
      <w:r w:rsidRPr="00FD6A78">
        <w:rPr>
          <w:rFonts w:asciiTheme="minorHAnsi" w:hAnsiTheme="minorHAnsi" w:cstheme="minorHAnsi"/>
          <w:color w:val="000000"/>
          <w:lang w:val="en-GB" w:eastAsia="en-GB"/>
        </w:rPr>
        <w:t>Secretariat of the African Eurasian Waterbird Agreement (AEWA)</w:t>
      </w:r>
    </w:p>
    <w:p w14:paraId="7A0903DC" w14:textId="77777777" w:rsidR="004E5E55" w:rsidRPr="00FD6A78" w:rsidRDefault="004E5E55" w:rsidP="00DA0DC6">
      <w:pPr>
        <w:pStyle w:val="ListParagraph"/>
        <w:numPr>
          <w:ilvl w:val="0"/>
          <w:numId w:val="1"/>
        </w:numPr>
        <w:spacing w:after="0" w:line="240" w:lineRule="auto"/>
        <w:ind w:left="850" w:hanging="425"/>
        <w:rPr>
          <w:rFonts w:asciiTheme="minorHAnsi" w:hAnsiTheme="minorHAnsi" w:cstheme="minorHAnsi"/>
          <w:color w:val="000000"/>
          <w:lang w:val="en-GB" w:eastAsia="en-GB"/>
        </w:rPr>
      </w:pPr>
      <w:r w:rsidRPr="00FD6A78">
        <w:rPr>
          <w:rFonts w:asciiTheme="minorHAnsi" w:hAnsiTheme="minorHAnsi" w:cstheme="minorHAnsi"/>
          <w:color w:val="000000"/>
          <w:lang w:val="en-GB" w:eastAsia="en-GB"/>
        </w:rPr>
        <w:t>Secretariat of the Convention on Biological Diversity</w:t>
      </w:r>
    </w:p>
    <w:p w14:paraId="46E5F666" w14:textId="77777777" w:rsidR="004E5E55" w:rsidRDefault="004E5E55" w:rsidP="00DA0DC6">
      <w:pPr>
        <w:pStyle w:val="ListParagraph"/>
        <w:numPr>
          <w:ilvl w:val="0"/>
          <w:numId w:val="1"/>
        </w:numPr>
        <w:spacing w:after="0" w:line="240" w:lineRule="auto"/>
        <w:ind w:left="850" w:hanging="425"/>
        <w:rPr>
          <w:rFonts w:asciiTheme="minorHAnsi" w:hAnsiTheme="minorHAnsi" w:cstheme="minorHAnsi"/>
          <w:color w:val="000000"/>
          <w:lang w:val="en-GB" w:eastAsia="en-GB"/>
        </w:rPr>
      </w:pPr>
      <w:r w:rsidRPr="00FD6A78">
        <w:rPr>
          <w:rFonts w:asciiTheme="minorHAnsi" w:hAnsiTheme="minorHAnsi" w:cstheme="minorHAnsi"/>
          <w:color w:val="000000"/>
          <w:lang w:val="en-GB" w:eastAsia="en-GB"/>
        </w:rPr>
        <w:t>Secretariat of the Convention on Migratory Species (CMS)</w:t>
      </w:r>
    </w:p>
    <w:p w14:paraId="2DEE30B9" w14:textId="77777777" w:rsidR="00BF5C3F" w:rsidRDefault="00D5643C" w:rsidP="00DA0DC6">
      <w:pPr>
        <w:pStyle w:val="ListParagraph"/>
        <w:numPr>
          <w:ilvl w:val="0"/>
          <w:numId w:val="1"/>
        </w:numPr>
        <w:spacing w:after="0" w:line="240" w:lineRule="auto"/>
        <w:ind w:left="850" w:hanging="425"/>
        <w:rPr>
          <w:rFonts w:asciiTheme="minorHAnsi" w:hAnsiTheme="minorHAnsi" w:cstheme="minorHAnsi"/>
          <w:color w:val="000000"/>
          <w:lang w:val="en-GB" w:eastAsia="en-GB"/>
        </w:rPr>
      </w:pPr>
      <w:r>
        <w:rPr>
          <w:rFonts w:asciiTheme="minorHAnsi" w:hAnsiTheme="minorHAnsi" w:cstheme="minorHAnsi"/>
          <w:color w:val="000000"/>
          <w:lang w:val="en-GB" w:eastAsia="en-GB"/>
        </w:rPr>
        <w:t xml:space="preserve">Secretariat </w:t>
      </w:r>
      <w:r w:rsidR="00EA54CE">
        <w:rPr>
          <w:rFonts w:asciiTheme="minorHAnsi" w:hAnsiTheme="minorHAnsi" w:cstheme="minorHAnsi"/>
          <w:color w:val="000000"/>
          <w:lang w:val="en-GB" w:eastAsia="en-GB"/>
        </w:rPr>
        <w:t xml:space="preserve">Pro Tempore </w:t>
      </w:r>
      <w:r>
        <w:rPr>
          <w:rFonts w:asciiTheme="minorHAnsi" w:hAnsiTheme="minorHAnsi" w:cstheme="minorHAnsi"/>
          <w:color w:val="000000"/>
          <w:lang w:val="en-GB" w:eastAsia="en-GB"/>
        </w:rPr>
        <w:t>of the Inter</w:t>
      </w:r>
      <w:r w:rsidR="00EA54CE">
        <w:rPr>
          <w:rFonts w:asciiTheme="minorHAnsi" w:hAnsiTheme="minorHAnsi" w:cstheme="minorHAnsi"/>
          <w:color w:val="000000"/>
          <w:lang w:val="en-GB" w:eastAsia="en-GB"/>
        </w:rPr>
        <w:t>-A</w:t>
      </w:r>
      <w:r>
        <w:rPr>
          <w:rFonts w:asciiTheme="minorHAnsi" w:hAnsiTheme="minorHAnsi" w:cstheme="minorHAnsi"/>
          <w:color w:val="000000"/>
          <w:lang w:val="en-GB" w:eastAsia="en-GB"/>
        </w:rPr>
        <w:t xml:space="preserve">merican Convention for the Protection and Conservation of </w:t>
      </w:r>
      <w:r w:rsidR="00EA54CE">
        <w:rPr>
          <w:rFonts w:asciiTheme="minorHAnsi" w:hAnsiTheme="minorHAnsi" w:cstheme="minorHAnsi"/>
          <w:color w:val="000000"/>
          <w:lang w:val="en-GB" w:eastAsia="en-GB"/>
        </w:rPr>
        <w:t xml:space="preserve">Sea </w:t>
      </w:r>
      <w:r>
        <w:rPr>
          <w:rFonts w:asciiTheme="minorHAnsi" w:hAnsiTheme="minorHAnsi" w:cstheme="minorHAnsi"/>
          <w:color w:val="000000"/>
          <w:lang w:val="en-GB" w:eastAsia="en-GB"/>
        </w:rPr>
        <w:t xml:space="preserve">Turtles </w:t>
      </w:r>
    </w:p>
    <w:p w14:paraId="7F2A7B0C" w14:textId="333DACA4" w:rsidR="00D5643C" w:rsidRDefault="00BF5C3F" w:rsidP="00DA0DC6">
      <w:pPr>
        <w:pStyle w:val="ListParagraph"/>
        <w:numPr>
          <w:ilvl w:val="0"/>
          <w:numId w:val="1"/>
        </w:numPr>
        <w:spacing w:after="0" w:line="240" w:lineRule="auto"/>
        <w:ind w:left="850" w:hanging="425"/>
        <w:rPr>
          <w:rFonts w:asciiTheme="minorHAnsi" w:hAnsiTheme="minorHAnsi" w:cstheme="minorHAnsi"/>
          <w:color w:val="000000"/>
          <w:lang w:val="en-GB" w:eastAsia="en-GB"/>
        </w:rPr>
      </w:pPr>
      <w:r w:rsidRPr="00F01DA3">
        <w:rPr>
          <w:rFonts w:asciiTheme="minorHAnsi" w:hAnsiTheme="minorHAnsi" w:cstheme="minorHAnsi"/>
          <w:color w:val="000000"/>
          <w:lang w:val="en-GB" w:eastAsia="en-GB"/>
        </w:rPr>
        <w:t>UNEP-World Conservation Monitoring Centre</w:t>
      </w:r>
      <w:r w:rsidR="00D5643C">
        <w:rPr>
          <w:rFonts w:asciiTheme="minorHAnsi" w:hAnsiTheme="minorHAnsi" w:cstheme="minorHAnsi"/>
          <w:color w:val="000000"/>
          <w:lang w:val="en-GB" w:eastAsia="en-GB"/>
        </w:rPr>
        <w:t xml:space="preserve"> </w:t>
      </w:r>
    </w:p>
    <w:p w14:paraId="1BBF6CF4" w14:textId="77777777" w:rsidR="004E5E55" w:rsidRPr="002B6692" w:rsidRDefault="004E5E55" w:rsidP="00DA0DC6">
      <w:pPr>
        <w:tabs>
          <w:tab w:val="left" w:pos="4253"/>
        </w:tabs>
        <w:overflowPunct w:val="0"/>
        <w:autoSpaceDE w:val="0"/>
        <w:autoSpaceDN w:val="0"/>
        <w:adjustRightInd w:val="0"/>
        <w:spacing w:after="0" w:line="240" w:lineRule="auto"/>
        <w:ind w:left="851" w:hanging="851"/>
        <w:rPr>
          <w:rFonts w:asciiTheme="minorHAnsi" w:hAnsiTheme="minorHAnsi" w:cs="Garamond"/>
          <w:lang w:val="en-GB"/>
        </w:rPr>
      </w:pPr>
    </w:p>
    <w:p w14:paraId="19C38E35" w14:textId="77777777" w:rsidR="004E5E55" w:rsidRPr="002B6692" w:rsidRDefault="004E5E55" w:rsidP="00DA0DC6">
      <w:pPr>
        <w:tabs>
          <w:tab w:val="left" w:pos="4253"/>
        </w:tabs>
        <w:overflowPunct w:val="0"/>
        <w:autoSpaceDE w:val="0"/>
        <w:autoSpaceDN w:val="0"/>
        <w:adjustRightInd w:val="0"/>
        <w:spacing w:after="0" w:line="240" w:lineRule="auto"/>
        <w:ind w:left="851" w:hanging="851"/>
        <w:rPr>
          <w:rFonts w:asciiTheme="minorHAnsi" w:hAnsiTheme="minorHAnsi" w:cs="Garamond"/>
          <w:u w:val="single"/>
          <w:lang w:val="fr-FR"/>
        </w:rPr>
      </w:pPr>
      <w:r w:rsidRPr="002B6692">
        <w:rPr>
          <w:rFonts w:asciiTheme="minorHAnsi" w:hAnsiTheme="minorHAnsi" w:cs="Garamond"/>
          <w:lang w:val="en-GB"/>
        </w:rPr>
        <w:tab/>
      </w:r>
      <w:r w:rsidRPr="002B6692">
        <w:rPr>
          <w:rFonts w:asciiTheme="minorHAnsi" w:hAnsiTheme="minorHAnsi" w:cs="Garamond"/>
          <w:u w:val="single"/>
          <w:lang w:val="fr-FR"/>
        </w:rPr>
        <w:t>Non-governmental</w:t>
      </w:r>
    </w:p>
    <w:p w14:paraId="7E333841" w14:textId="77777777" w:rsidR="004E5E55" w:rsidRPr="002B6692" w:rsidRDefault="004E5E55" w:rsidP="00DA0DC6">
      <w:pPr>
        <w:spacing w:after="0" w:line="240" w:lineRule="auto"/>
        <w:rPr>
          <w:rFonts w:asciiTheme="minorHAnsi" w:hAnsiTheme="minorHAnsi" w:cstheme="minorHAnsi"/>
          <w:color w:val="000000"/>
          <w:lang w:val="fr-FR" w:eastAsia="en-GB"/>
        </w:rPr>
      </w:pPr>
    </w:p>
    <w:p w14:paraId="7FDB1261" w14:textId="77777777" w:rsidR="00D5643C" w:rsidRPr="004F0189" w:rsidRDefault="00D5643C" w:rsidP="00DA0DC6">
      <w:pPr>
        <w:pStyle w:val="ListParagraph"/>
        <w:numPr>
          <w:ilvl w:val="0"/>
          <w:numId w:val="3"/>
        </w:numPr>
        <w:spacing w:after="0" w:line="240" w:lineRule="auto"/>
        <w:ind w:left="851" w:hanging="425"/>
        <w:rPr>
          <w:rFonts w:asciiTheme="minorHAnsi" w:hAnsiTheme="minorHAnsi" w:cstheme="minorHAnsi"/>
          <w:color w:val="000000"/>
          <w:lang w:val="en-GB" w:eastAsia="en-GB"/>
        </w:rPr>
      </w:pPr>
      <w:r w:rsidRPr="004F0189">
        <w:rPr>
          <w:rFonts w:asciiTheme="minorHAnsi" w:hAnsiTheme="minorHAnsi" w:cstheme="minorHAnsi"/>
          <w:color w:val="000000"/>
          <w:lang w:val="en-GB" w:eastAsia="en-GB"/>
        </w:rPr>
        <w:t>ASEAN Centre for Biodiversity</w:t>
      </w:r>
    </w:p>
    <w:p w14:paraId="125D026F" w14:textId="77777777" w:rsidR="00D5643C" w:rsidRPr="004F0189" w:rsidRDefault="00D5643C" w:rsidP="00DA0DC6">
      <w:pPr>
        <w:pStyle w:val="ListParagraph"/>
        <w:numPr>
          <w:ilvl w:val="0"/>
          <w:numId w:val="3"/>
        </w:numPr>
        <w:spacing w:after="0" w:line="240" w:lineRule="auto"/>
        <w:ind w:left="851" w:hanging="425"/>
        <w:rPr>
          <w:rFonts w:asciiTheme="minorHAnsi" w:hAnsiTheme="minorHAnsi" w:cstheme="minorHAnsi"/>
          <w:color w:val="000000"/>
          <w:lang w:val="en-GB" w:eastAsia="en-GB"/>
        </w:rPr>
      </w:pPr>
      <w:r w:rsidRPr="004F0189">
        <w:rPr>
          <w:rFonts w:asciiTheme="minorHAnsi" w:hAnsiTheme="minorHAnsi" w:cstheme="minorHAnsi"/>
          <w:color w:val="000000"/>
          <w:lang w:val="en-GB" w:eastAsia="en-GB"/>
        </w:rPr>
        <w:t>Australasian Wader Studies Group</w:t>
      </w:r>
    </w:p>
    <w:p w14:paraId="15332515" w14:textId="77777777" w:rsidR="00D5643C" w:rsidRPr="004F0189" w:rsidRDefault="00D5643C" w:rsidP="00DA0DC6">
      <w:pPr>
        <w:pStyle w:val="ListParagraph"/>
        <w:numPr>
          <w:ilvl w:val="0"/>
          <w:numId w:val="3"/>
        </w:numPr>
        <w:spacing w:after="0" w:line="240" w:lineRule="auto"/>
        <w:ind w:left="851" w:hanging="425"/>
        <w:rPr>
          <w:rFonts w:asciiTheme="minorHAnsi" w:hAnsiTheme="minorHAnsi" w:cstheme="minorHAnsi"/>
          <w:color w:val="000000"/>
          <w:lang w:val="en-GB" w:eastAsia="en-GB"/>
        </w:rPr>
      </w:pPr>
      <w:r w:rsidRPr="004F0189">
        <w:rPr>
          <w:rFonts w:asciiTheme="minorHAnsi" w:hAnsiTheme="minorHAnsi" w:cstheme="minorHAnsi"/>
          <w:color w:val="000000"/>
          <w:lang w:val="en-GB" w:eastAsia="en-GB"/>
        </w:rPr>
        <w:t>Baab group</w:t>
      </w:r>
    </w:p>
    <w:p w14:paraId="4EA6C6C7" w14:textId="77777777" w:rsidR="004E5E55" w:rsidRPr="00853904" w:rsidRDefault="004E5E55" w:rsidP="00DA0DC6">
      <w:pPr>
        <w:pStyle w:val="ListParagraph"/>
        <w:numPr>
          <w:ilvl w:val="0"/>
          <w:numId w:val="3"/>
        </w:numPr>
        <w:tabs>
          <w:tab w:val="left" w:pos="284"/>
        </w:tabs>
        <w:spacing w:after="0" w:line="240" w:lineRule="auto"/>
        <w:ind w:left="851" w:hanging="425"/>
        <w:rPr>
          <w:rFonts w:asciiTheme="minorHAnsi" w:hAnsiTheme="minorHAnsi" w:cstheme="minorHAnsi"/>
          <w:color w:val="000000"/>
          <w:lang w:val="fr-FR" w:eastAsia="en-GB"/>
        </w:rPr>
      </w:pPr>
      <w:r w:rsidRPr="00853904">
        <w:rPr>
          <w:rFonts w:asciiTheme="minorHAnsi" w:hAnsiTheme="minorHAnsi" w:cstheme="minorHAnsi"/>
          <w:color w:val="000000"/>
          <w:lang w:val="fr-FR" w:eastAsia="en-GB"/>
        </w:rPr>
        <w:t>BirdLife International</w:t>
      </w:r>
    </w:p>
    <w:p w14:paraId="0D876FCD" w14:textId="1042DF80" w:rsidR="004F0189" w:rsidRPr="004F0189" w:rsidRDefault="004F0189" w:rsidP="00DA0DC6">
      <w:pPr>
        <w:pStyle w:val="ListParagraph"/>
        <w:numPr>
          <w:ilvl w:val="0"/>
          <w:numId w:val="1"/>
        </w:numPr>
        <w:spacing w:after="0" w:line="240" w:lineRule="auto"/>
        <w:ind w:left="851" w:hanging="425"/>
        <w:rPr>
          <w:rFonts w:asciiTheme="minorHAnsi" w:hAnsiTheme="minorHAnsi" w:cstheme="minorHAnsi"/>
          <w:color w:val="000000"/>
          <w:lang w:val="fr-FR" w:eastAsia="en-GB"/>
        </w:rPr>
      </w:pPr>
      <w:r w:rsidRPr="004F0189">
        <w:rPr>
          <w:rFonts w:asciiTheme="minorHAnsi" w:hAnsiTheme="minorHAnsi" w:cstheme="minorHAnsi"/>
          <w:color w:val="000000"/>
          <w:lang w:val="fr-FR" w:eastAsia="en-GB"/>
        </w:rPr>
        <w:t>Centre International de Droit Comparé de l'Environnement (CIDCE)</w:t>
      </w:r>
    </w:p>
    <w:p w14:paraId="19045B4C" w14:textId="12B6E54D" w:rsidR="00D5643C" w:rsidRDefault="00D5643C" w:rsidP="00DA0DC6">
      <w:pPr>
        <w:pStyle w:val="ListParagraph"/>
        <w:numPr>
          <w:ilvl w:val="0"/>
          <w:numId w:val="1"/>
        </w:numPr>
        <w:spacing w:after="0" w:line="240" w:lineRule="auto"/>
        <w:ind w:left="851" w:hanging="425"/>
        <w:rPr>
          <w:rFonts w:asciiTheme="minorHAnsi" w:hAnsiTheme="minorHAnsi" w:cstheme="minorHAnsi"/>
          <w:color w:val="000000"/>
          <w:lang w:val="en-GB" w:eastAsia="en-GB"/>
        </w:rPr>
      </w:pPr>
      <w:r w:rsidRPr="00D5643C">
        <w:rPr>
          <w:rFonts w:asciiTheme="minorHAnsi" w:hAnsiTheme="minorHAnsi" w:cstheme="minorHAnsi"/>
          <w:color w:val="000000"/>
          <w:lang w:val="en-GB" w:eastAsia="en-GB"/>
        </w:rPr>
        <w:t>China Biodiversity Conservation and Green Development Foundation</w:t>
      </w:r>
    </w:p>
    <w:p w14:paraId="482DDC25" w14:textId="77777777" w:rsidR="00D5643C" w:rsidRDefault="00D5643C" w:rsidP="00DA0DC6">
      <w:pPr>
        <w:pStyle w:val="ListParagraph"/>
        <w:numPr>
          <w:ilvl w:val="0"/>
          <w:numId w:val="1"/>
        </w:numPr>
        <w:spacing w:after="0" w:line="240" w:lineRule="auto"/>
        <w:ind w:left="851" w:hanging="425"/>
        <w:rPr>
          <w:rFonts w:asciiTheme="minorHAnsi" w:hAnsiTheme="minorHAnsi" w:cstheme="minorHAnsi"/>
          <w:color w:val="000000"/>
          <w:lang w:val="en-GB" w:eastAsia="en-GB"/>
        </w:rPr>
      </w:pPr>
      <w:r w:rsidRPr="00D5643C">
        <w:rPr>
          <w:rFonts w:asciiTheme="minorHAnsi" w:hAnsiTheme="minorHAnsi" w:cstheme="minorHAnsi"/>
          <w:color w:val="000000"/>
          <w:lang w:val="en-GB" w:eastAsia="en-GB"/>
        </w:rPr>
        <w:t>Conservation International</w:t>
      </w:r>
    </w:p>
    <w:p w14:paraId="22635507" w14:textId="77777777" w:rsidR="00D5643C" w:rsidRDefault="00D5643C" w:rsidP="00DA0DC6">
      <w:pPr>
        <w:pStyle w:val="ListParagraph"/>
        <w:numPr>
          <w:ilvl w:val="0"/>
          <w:numId w:val="1"/>
        </w:numPr>
        <w:spacing w:after="0" w:line="240" w:lineRule="auto"/>
        <w:ind w:left="851" w:hanging="425"/>
        <w:rPr>
          <w:rFonts w:asciiTheme="minorHAnsi" w:hAnsiTheme="minorHAnsi" w:cstheme="minorHAnsi"/>
          <w:color w:val="000000"/>
          <w:lang w:val="en-GB" w:eastAsia="en-GB"/>
        </w:rPr>
      </w:pPr>
      <w:r w:rsidRPr="00D5643C">
        <w:rPr>
          <w:rFonts w:asciiTheme="minorHAnsi" w:hAnsiTheme="minorHAnsi" w:cstheme="minorHAnsi"/>
          <w:color w:val="000000"/>
          <w:lang w:val="en-GB" w:eastAsia="en-GB"/>
        </w:rPr>
        <w:t>Conservation of Iranian Wetlands Project</w:t>
      </w:r>
    </w:p>
    <w:p w14:paraId="57C1C25C" w14:textId="31B7831F" w:rsidR="00D5643C" w:rsidRDefault="00D5643C" w:rsidP="00DA0DC6">
      <w:pPr>
        <w:pStyle w:val="ListParagraph"/>
        <w:numPr>
          <w:ilvl w:val="0"/>
          <w:numId w:val="1"/>
        </w:numPr>
        <w:spacing w:after="0" w:line="240" w:lineRule="auto"/>
        <w:ind w:left="851" w:hanging="425"/>
        <w:rPr>
          <w:rFonts w:asciiTheme="minorHAnsi" w:hAnsiTheme="minorHAnsi" w:cstheme="minorHAnsi"/>
          <w:color w:val="000000"/>
          <w:lang w:val="en-GB" w:eastAsia="en-GB"/>
        </w:rPr>
      </w:pPr>
      <w:r w:rsidRPr="00D5643C">
        <w:rPr>
          <w:rFonts w:asciiTheme="minorHAnsi" w:hAnsiTheme="minorHAnsi" w:cstheme="minorHAnsi"/>
          <w:color w:val="000000"/>
          <w:lang w:val="en-GB" w:eastAsia="en-GB"/>
        </w:rPr>
        <w:t>C</w:t>
      </w:r>
      <w:r>
        <w:rPr>
          <w:rFonts w:asciiTheme="minorHAnsi" w:hAnsiTheme="minorHAnsi" w:cstheme="minorHAnsi"/>
          <w:color w:val="000000"/>
          <w:lang w:val="en-GB" w:eastAsia="en-GB"/>
        </w:rPr>
        <w:t xml:space="preserve">orporación </w:t>
      </w:r>
      <w:r w:rsidRPr="00D5643C">
        <w:rPr>
          <w:rFonts w:asciiTheme="minorHAnsi" w:hAnsiTheme="minorHAnsi" w:cstheme="minorHAnsi"/>
          <w:color w:val="000000"/>
          <w:lang w:val="en-GB" w:eastAsia="en-GB"/>
        </w:rPr>
        <w:t>M</w:t>
      </w:r>
      <w:r>
        <w:rPr>
          <w:rFonts w:asciiTheme="minorHAnsi" w:hAnsiTheme="minorHAnsi" w:cstheme="minorHAnsi"/>
          <w:color w:val="000000"/>
          <w:lang w:val="en-GB" w:eastAsia="en-GB"/>
        </w:rPr>
        <w:t>ontañas</w:t>
      </w:r>
    </w:p>
    <w:p w14:paraId="3A2C27B1" w14:textId="2B01A261" w:rsidR="000A3EF7" w:rsidRDefault="000A3EF7" w:rsidP="00DA0DC6">
      <w:pPr>
        <w:pStyle w:val="ListParagraph"/>
        <w:numPr>
          <w:ilvl w:val="0"/>
          <w:numId w:val="1"/>
        </w:numPr>
        <w:spacing w:after="0" w:line="240" w:lineRule="auto"/>
        <w:ind w:left="851" w:hanging="425"/>
        <w:rPr>
          <w:rFonts w:asciiTheme="minorHAnsi" w:hAnsiTheme="minorHAnsi" w:cstheme="minorHAnsi"/>
          <w:color w:val="000000"/>
          <w:lang w:val="en-GB" w:eastAsia="en-GB"/>
        </w:rPr>
      </w:pPr>
      <w:r w:rsidRPr="006F4CAE">
        <w:rPr>
          <w:rFonts w:asciiTheme="minorHAnsi" w:hAnsiTheme="minorHAnsi" w:cstheme="minorHAnsi"/>
          <w:color w:val="000000"/>
          <w:lang w:val="en-GB" w:eastAsia="en-GB"/>
        </w:rPr>
        <w:t>East Asian - Australasian Flyway Partnership (EAAFP)</w:t>
      </w:r>
    </w:p>
    <w:p w14:paraId="56D150E6" w14:textId="00616D7D" w:rsidR="000A3EF7" w:rsidRDefault="000A3EF7" w:rsidP="00DA0DC6">
      <w:pPr>
        <w:pStyle w:val="ListParagraph"/>
        <w:numPr>
          <w:ilvl w:val="0"/>
          <w:numId w:val="1"/>
        </w:numPr>
        <w:spacing w:after="0" w:line="240" w:lineRule="auto"/>
        <w:ind w:left="851" w:hanging="425"/>
        <w:rPr>
          <w:rFonts w:asciiTheme="minorHAnsi" w:hAnsiTheme="minorHAnsi" w:cstheme="minorHAnsi"/>
          <w:color w:val="000000"/>
          <w:lang w:val="fr-FR" w:eastAsia="en-GB"/>
        </w:rPr>
      </w:pPr>
      <w:r w:rsidRPr="006F4CAE">
        <w:rPr>
          <w:rFonts w:asciiTheme="minorHAnsi" w:hAnsiTheme="minorHAnsi" w:cstheme="minorHAnsi"/>
          <w:color w:val="000000"/>
          <w:lang w:val="fr-FR" w:eastAsia="en-GB"/>
        </w:rPr>
        <w:t>Eco-Horizon Institute</w:t>
      </w:r>
    </w:p>
    <w:p w14:paraId="2ED98AA3" w14:textId="77777777" w:rsidR="000A3EF7" w:rsidRDefault="000A3EF7" w:rsidP="00DA0DC6">
      <w:pPr>
        <w:pStyle w:val="ListParagraph"/>
        <w:numPr>
          <w:ilvl w:val="0"/>
          <w:numId w:val="1"/>
        </w:numPr>
        <w:spacing w:after="0" w:line="240" w:lineRule="auto"/>
        <w:ind w:left="851" w:hanging="425"/>
        <w:rPr>
          <w:rFonts w:asciiTheme="minorHAnsi" w:hAnsiTheme="minorHAnsi" w:cstheme="minorHAnsi"/>
          <w:color w:val="000000"/>
          <w:lang w:val="fr-FR" w:eastAsia="en-GB"/>
        </w:rPr>
      </w:pPr>
      <w:r w:rsidRPr="006F4CAE">
        <w:rPr>
          <w:rFonts w:asciiTheme="minorHAnsi" w:hAnsiTheme="minorHAnsi" w:cstheme="minorHAnsi"/>
          <w:color w:val="000000"/>
          <w:lang w:val="fr-FR" w:eastAsia="en-GB"/>
        </w:rPr>
        <w:t>Fondation Tour du Valat</w:t>
      </w:r>
    </w:p>
    <w:p w14:paraId="7A7DFA2A" w14:textId="72730B47" w:rsidR="000A3EF7" w:rsidRDefault="000A3EF7" w:rsidP="00DA0DC6">
      <w:pPr>
        <w:pStyle w:val="ListParagraph"/>
        <w:numPr>
          <w:ilvl w:val="0"/>
          <w:numId w:val="1"/>
        </w:numPr>
        <w:spacing w:after="0" w:line="240" w:lineRule="auto"/>
        <w:ind w:left="851" w:hanging="425"/>
        <w:rPr>
          <w:rFonts w:asciiTheme="minorHAnsi" w:hAnsiTheme="minorHAnsi" w:cstheme="minorHAnsi"/>
          <w:color w:val="000000"/>
          <w:lang w:val="en-GB" w:eastAsia="en-GB"/>
        </w:rPr>
      </w:pPr>
      <w:r>
        <w:rPr>
          <w:rFonts w:asciiTheme="minorHAnsi" w:hAnsiTheme="minorHAnsi" w:cstheme="minorHAnsi"/>
          <w:color w:val="000000"/>
          <w:lang w:val="en-GB" w:eastAsia="en-GB"/>
        </w:rPr>
        <w:t xml:space="preserve">Global Nature Fund </w:t>
      </w:r>
    </w:p>
    <w:p w14:paraId="3AD396AF" w14:textId="5B84E582" w:rsidR="000A3EF7" w:rsidRDefault="000A3EF7" w:rsidP="00DA0DC6">
      <w:pPr>
        <w:pStyle w:val="ListParagraph"/>
        <w:numPr>
          <w:ilvl w:val="0"/>
          <w:numId w:val="1"/>
        </w:numPr>
        <w:spacing w:after="0" w:line="240" w:lineRule="auto"/>
        <w:ind w:left="850" w:hanging="425"/>
        <w:rPr>
          <w:rFonts w:asciiTheme="minorHAnsi" w:hAnsiTheme="minorHAnsi" w:cstheme="minorHAnsi"/>
          <w:color w:val="000000"/>
          <w:lang w:val="en-GB" w:eastAsia="en-GB"/>
        </w:rPr>
      </w:pPr>
      <w:r w:rsidRPr="00FD6A78">
        <w:rPr>
          <w:rFonts w:asciiTheme="minorHAnsi" w:hAnsiTheme="minorHAnsi" w:cstheme="minorHAnsi"/>
          <w:color w:val="000000"/>
          <w:lang w:val="en-GB" w:eastAsia="en-GB"/>
        </w:rPr>
        <w:t>IHE Delft Institute for Water Education</w:t>
      </w:r>
    </w:p>
    <w:p w14:paraId="0FA88605" w14:textId="42848C4B" w:rsidR="000A3EF7" w:rsidRDefault="000A3EF7" w:rsidP="00DA0DC6">
      <w:pPr>
        <w:pStyle w:val="ListParagraph"/>
        <w:numPr>
          <w:ilvl w:val="0"/>
          <w:numId w:val="1"/>
        </w:numPr>
        <w:spacing w:after="0" w:line="240" w:lineRule="auto"/>
        <w:ind w:left="851" w:hanging="425"/>
        <w:rPr>
          <w:rFonts w:asciiTheme="minorHAnsi" w:hAnsiTheme="minorHAnsi" w:cstheme="minorHAnsi"/>
          <w:color w:val="000000"/>
          <w:lang w:val="en-GB" w:eastAsia="en-GB"/>
        </w:rPr>
      </w:pPr>
      <w:r w:rsidRPr="000A3EF7">
        <w:rPr>
          <w:rFonts w:asciiTheme="minorHAnsi" w:hAnsiTheme="minorHAnsi" w:cstheme="minorHAnsi"/>
          <w:color w:val="000000"/>
          <w:lang w:val="en-GB" w:eastAsia="en-GB"/>
        </w:rPr>
        <w:t>International Mire Conservation Group / Greifswald Mire Centre</w:t>
      </w:r>
    </w:p>
    <w:p w14:paraId="7E53A972" w14:textId="3BCDEAB7" w:rsidR="007539A1" w:rsidRPr="000A3EF7" w:rsidRDefault="007539A1" w:rsidP="00DA0DC6">
      <w:pPr>
        <w:pStyle w:val="ListParagraph"/>
        <w:numPr>
          <w:ilvl w:val="0"/>
          <w:numId w:val="1"/>
        </w:numPr>
        <w:spacing w:after="0" w:line="240" w:lineRule="auto"/>
        <w:ind w:left="851" w:hanging="425"/>
        <w:rPr>
          <w:rFonts w:asciiTheme="minorHAnsi" w:hAnsiTheme="minorHAnsi" w:cstheme="minorHAnsi"/>
          <w:color w:val="000000"/>
          <w:lang w:val="en-GB" w:eastAsia="en-GB"/>
        </w:rPr>
      </w:pPr>
      <w:r w:rsidRPr="007539A1">
        <w:rPr>
          <w:rFonts w:asciiTheme="minorHAnsi" w:hAnsiTheme="minorHAnsi" w:cstheme="minorHAnsi"/>
          <w:color w:val="000000"/>
          <w:lang w:val="en-GB" w:eastAsia="en-GB"/>
        </w:rPr>
        <w:t>International Water Management Institute</w:t>
      </w:r>
    </w:p>
    <w:p w14:paraId="14E2A27A" w14:textId="08AB067C" w:rsidR="000A3EF7" w:rsidRDefault="000A3EF7" w:rsidP="00DA0DC6">
      <w:pPr>
        <w:pStyle w:val="ListParagraph"/>
        <w:numPr>
          <w:ilvl w:val="0"/>
          <w:numId w:val="1"/>
        </w:numPr>
        <w:spacing w:after="0" w:line="240" w:lineRule="auto"/>
        <w:ind w:left="850" w:hanging="425"/>
        <w:rPr>
          <w:rFonts w:asciiTheme="minorHAnsi" w:hAnsiTheme="minorHAnsi" w:cstheme="minorHAnsi"/>
          <w:color w:val="000000"/>
          <w:lang w:val="en-GB" w:eastAsia="en-GB"/>
        </w:rPr>
      </w:pPr>
      <w:r w:rsidRPr="000A3EF7">
        <w:rPr>
          <w:rFonts w:asciiTheme="minorHAnsi" w:hAnsiTheme="minorHAnsi" w:cstheme="minorHAnsi"/>
          <w:color w:val="000000"/>
          <w:lang w:val="en-GB" w:eastAsia="en-GB"/>
        </w:rPr>
        <w:t>MedWet - the Mediterranean Wetlands Initiative</w:t>
      </w:r>
    </w:p>
    <w:p w14:paraId="24246CEF" w14:textId="0A15DD59" w:rsidR="00163EDD" w:rsidRDefault="00163EDD" w:rsidP="00DA0DC6">
      <w:pPr>
        <w:pStyle w:val="ListParagraph"/>
        <w:numPr>
          <w:ilvl w:val="0"/>
          <w:numId w:val="1"/>
        </w:numPr>
        <w:spacing w:after="0" w:line="240" w:lineRule="auto"/>
        <w:ind w:left="850" w:hanging="425"/>
        <w:rPr>
          <w:rFonts w:asciiTheme="minorHAnsi" w:hAnsiTheme="minorHAnsi" w:cstheme="minorHAnsi"/>
          <w:color w:val="000000"/>
          <w:lang w:val="en-GB" w:eastAsia="en-GB"/>
        </w:rPr>
      </w:pPr>
      <w:r>
        <w:rPr>
          <w:rFonts w:asciiTheme="minorHAnsi" w:hAnsiTheme="minorHAnsi" w:cstheme="minorHAnsi"/>
          <w:color w:val="000000"/>
          <w:lang w:val="en-GB" w:eastAsia="en-GB"/>
        </w:rPr>
        <w:t>Nigerian Conservation Foundation</w:t>
      </w:r>
    </w:p>
    <w:p w14:paraId="15495F24" w14:textId="66A54307" w:rsidR="000A3EF7" w:rsidRDefault="00F457EA" w:rsidP="00DA0DC6">
      <w:pPr>
        <w:pStyle w:val="ListParagraph"/>
        <w:numPr>
          <w:ilvl w:val="0"/>
          <w:numId w:val="1"/>
        </w:numPr>
        <w:spacing w:after="0" w:line="240" w:lineRule="auto"/>
        <w:ind w:left="851" w:hanging="436"/>
        <w:rPr>
          <w:rFonts w:asciiTheme="minorHAnsi" w:hAnsiTheme="minorHAnsi" w:cstheme="minorHAnsi"/>
          <w:color w:val="000000"/>
          <w:lang w:val="en-GB" w:eastAsia="en-GB"/>
        </w:rPr>
      </w:pPr>
      <w:r w:rsidRPr="00F457EA">
        <w:rPr>
          <w:rFonts w:asciiTheme="minorHAnsi" w:hAnsiTheme="minorHAnsi" w:cstheme="minorHAnsi"/>
          <w:color w:val="000000"/>
          <w:lang w:val="en-GB" w:eastAsia="en-GB"/>
        </w:rPr>
        <w:t>Ramsar Center Japan</w:t>
      </w:r>
    </w:p>
    <w:p w14:paraId="6D094B77" w14:textId="4B26A460" w:rsidR="00F457EA" w:rsidRDefault="00F457EA" w:rsidP="00DA0DC6">
      <w:pPr>
        <w:pStyle w:val="ListParagraph"/>
        <w:numPr>
          <w:ilvl w:val="0"/>
          <w:numId w:val="1"/>
        </w:numPr>
        <w:spacing w:after="0" w:line="240" w:lineRule="auto"/>
        <w:ind w:left="851" w:hanging="436"/>
        <w:rPr>
          <w:rFonts w:asciiTheme="minorHAnsi" w:hAnsiTheme="minorHAnsi" w:cstheme="minorHAnsi"/>
          <w:color w:val="000000"/>
          <w:lang w:val="en-GB" w:eastAsia="en-GB"/>
        </w:rPr>
      </w:pPr>
      <w:r w:rsidRPr="00F457EA">
        <w:rPr>
          <w:rFonts w:asciiTheme="minorHAnsi" w:hAnsiTheme="minorHAnsi" w:cstheme="minorHAnsi"/>
          <w:color w:val="000000"/>
          <w:lang w:val="en-GB" w:eastAsia="en-GB"/>
        </w:rPr>
        <w:t>Ramsar Network Japan</w:t>
      </w:r>
    </w:p>
    <w:p w14:paraId="42A2B544" w14:textId="5EB9A612" w:rsidR="00F457EA" w:rsidRDefault="00F457EA" w:rsidP="00DA0DC6">
      <w:pPr>
        <w:pStyle w:val="ListParagraph"/>
        <w:numPr>
          <w:ilvl w:val="0"/>
          <w:numId w:val="1"/>
        </w:numPr>
        <w:spacing w:after="0" w:line="240" w:lineRule="auto"/>
        <w:ind w:left="851" w:hanging="436"/>
        <w:rPr>
          <w:rFonts w:asciiTheme="minorHAnsi" w:hAnsiTheme="minorHAnsi" w:cstheme="minorHAnsi"/>
          <w:color w:val="000000"/>
          <w:lang w:val="en-GB" w:eastAsia="en-GB"/>
        </w:rPr>
      </w:pPr>
      <w:r w:rsidRPr="00F457EA">
        <w:rPr>
          <w:rFonts w:asciiTheme="minorHAnsi" w:hAnsiTheme="minorHAnsi" w:cstheme="minorHAnsi"/>
          <w:color w:val="000000"/>
          <w:lang w:val="en-GB" w:eastAsia="en-GB"/>
        </w:rPr>
        <w:t>Ramsar Regional Center - East Asia</w:t>
      </w:r>
    </w:p>
    <w:p w14:paraId="0B7B0324" w14:textId="77777777" w:rsidR="00C07532" w:rsidRPr="002A27F8" w:rsidRDefault="00C07532" w:rsidP="00DA0DC6">
      <w:pPr>
        <w:pStyle w:val="ListParagraph"/>
        <w:numPr>
          <w:ilvl w:val="0"/>
          <w:numId w:val="1"/>
        </w:numPr>
        <w:tabs>
          <w:tab w:val="left" w:pos="426"/>
        </w:tabs>
        <w:spacing w:after="0" w:line="240" w:lineRule="auto"/>
        <w:ind w:left="851" w:hanging="425"/>
        <w:rPr>
          <w:rFonts w:asciiTheme="minorHAnsi" w:hAnsiTheme="minorHAnsi" w:cstheme="minorHAnsi"/>
          <w:color w:val="000000"/>
          <w:lang w:val="fr-FR" w:eastAsia="en-GB"/>
        </w:rPr>
      </w:pPr>
      <w:r w:rsidRPr="002A27F8">
        <w:rPr>
          <w:rFonts w:asciiTheme="minorHAnsi" w:hAnsiTheme="minorHAnsi" w:cstheme="minorHAnsi"/>
          <w:color w:val="000000"/>
          <w:lang w:val="fr-FR" w:eastAsia="en-GB"/>
        </w:rPr>
        <w:t>SEO/BirdLife</w:t>
      </w:r>
    </w:p>
    <w:p w14:paraId="5D432FDE" w14:textId="03BEEBD2" w:rsidR="004B4BC5" w:rsidRDefault="004B4BC5" w:rsidP="00DA0DC6">
      <w:pPr>
        <w:pStyle w:val="ListParagraph"/>
        <w:numPr>
          <w:ilvl w:val="0"/>
          <w:numId w:val="1"/>
        </w:numPr>
        <w:spacing w:after="0" w:line="240" w:lineRule="auto"/>
        <w:ind w:left="851" w:hanging="436"/>
        <w:rPr>
          <w:rFonts w:asciiTheme="minorHAnsi" w:hAnsiTheme="minorHAnsi" w:cstheme="minorHAnsi"/>
          <w:color w:val="000000"/>
          <w:lang w:val="en-GB" w:eastAsia="en-GB"/>
        </w:rPr>
      </w:pPr>
      <w:r w:rsidRPr="004B4BC5">
        <w:rPr>
          <w:rFonts w:asciiTheme="minorHAnsi" w:hAnsiTheme="minorHAnsi" w:cstheme="minorHAnsi"/>
          <w:color w:val="000000"/>
          <w:lang w:val="en-GB" w:eastAsia="en-GB"/>
        </w:rPr>
        <w:lastRenderedPageBreak/>
        <w:t>Society of Wetland Scientists</w:t>
      </w:r>
    </w:p>
    <w:p w14:paraId="4E697F86" w14:textId="56E44841" w:rsidR="004B4BC5" w:rsidRDefault="004B4BC5" w:rsidP="00DA0DC6">
      <w:pPr>
        <w:pStyle w:val="ListParagraph"/>
        <w:numPr>
          <w:ilvl w:val="0"/>
          <w:numId w:val="1"/>
        </w:numPr>
        <w:spacing w:after="0" w:line="240" w:lineRule="auto"/>
        <w:ind w:left="851" w:hanging="436"/>
        <w:rPr>
          <w:rFonts w:asciiTheme="minorHAnsi" w:hAnsiTheme="minorHAnsi" w:cstheme="minorHAnsi"/>
          <w:color w:val="000000"/>
          <w:lang w:val="en-GB" w:eastAsia="en-GB"/>
        </w:rPr>
      </w:pPr>
      <w:r w:rsidRPr="004B4BC5">
        <w:rPr>
          <w:rFonts w:asciiTheme="minorHAnsi" w:hAnsiTheme="minorHAnsi" w:cstheme="minorHAnsi"/>
          <w:color w:val="000000"/>
          <w:lang w:val="en-GB" w:eastAsia="en-GB"/>
        </w:rPr>
        <w:t>Stetson University College of Law</w:t>
      </w:r>
    </w:p>
    <w:p w14:paraId="1DC35EEB" w14:textId="77777777" w:rsidR="004F0189" w:rsidRDefault="004F0189" w:rsidP="00DA0DC6">
      <w:pPr>
        <w:pStyle w:val="ListParagraph"/>
        <w:numPr>
          <w:ilvl w:val="0"/>
          <w:numId w:val="1"/>
        </w:numPr>
        <w:spacing w:after="0" w:line="240" w:lineRule="auto"/>
        <w:ind w:left="851" w:hanging="436"/>
        <w:rPr>
          <w:rFonts w:asciiTheme="minorHAnsi" w:hAnsiTheme="minorHAnsi" w:cstheme="minorHAnsi"/>
          <w:color w:val="000000"/>
          <w:lang w:val="en-GB" w:eastAsia="en-GB"/>
        </w:rPr>
      </w:pPr>
      <w:r>
        <w:rPr>
          <w:rFonts w:asciiTheme="minorHAnsi" w:hAnsiTheme="minorHAnsi" w:cstheme="minorHAnsi"/>
          <w:color w:val="000000"/>
          <w:lang w:val="en-GB" w:eastAsia="en-GB"/>
        </w:rPr>
        <w:t>The Nature Conservancy</w:t>
      </w:r>
    </w:p>
    <w:p w14:paraId="057339C8" w14:textId="3B3BD2CE" w:rsidR="00AE3710" w:rsidRDefault="00AE3710" w:rsidP="00DA0DC6">
      <w:pPr>
        <w:pStyle w:val="ListParagraph"/>
        <w:numPr>
          <w:ilvl w:val="0"/>
          <w:numId w:val="1"/>
        </w:numPr>
        <w:spacing w:after="0" w:line="240" w:lineRule="auto"/>
        <w:ind w:left="851" w:hanging="436"/>
        <w:rPr>
          <w:rFonts w:asciiTheme="minorHAnsi" w:hAnsiTheme="minorHAnsi" w:cstheme="minorHAnsi"/>
          <w:color w:val="000000"/>
          <w:lang w:val="en-GB" w:eastAsia="en-GB"/>
        </w:rPr>
      </w:pPr>
      <w:r w:rsidRPr="002A27F8">
        <w:rPr>
          <w:rFonts w:asciiTheme="minorHAnsi" w:hAnsiTheme="minorHAnsi" w:cstheme="minorHAnsi"/>
          <w:color w:val="000000"/>
          <w:lang w:val="en-GB" w:eastAsia="en-GB"/>
        </w:rPr>
        <w:t>Volontariat Pour l'Environnement</w:t>
      </w:r>
    </w:p>
    <w:p w14:paraId="12D4A589" w14:textId="0D769B7F" w:rsidR="004F0189" w:rsidRDefault="004F0189" w:rsidP="00DA0DC6">
      <w:pPr>
        <w:pStyle w:val="ListParagraph"/>
        <w:numPr>
          <w:ilvl w:val="0"/>
          <w:numId w:val="1"/>
        </w:numPr>
        <w:spacing w:after="0" w:line="240" w:lineRule="auto"/>
        <w:ind w:left="851" w:hanging="436"/>
        <w:rPr>
          <w:rFonts w:asciiTheme="minorHAnsi" w:hAnsiTheme="minorHAnsi" w:cstheme="minorHAnsi"/>
          <w:color w:val="000000"/>
          <w:lang w:val="en-GB" w:eastAsia="en-GB"/>
        </w:rPr>
      </w:pPr>
      <w:r w:rsidRPr="004F0189">
        <w:rPr>
          <w:rFonts w:asciiTheme="minorHAnsi" w:hAnsiTheme="minorHAnsi" w:cstheme="minorHAnsi"/>
          <w:color w:val="000000"/>
          <w:lang w:val="en-GB" w:eastAsia="en-GB"/>
        </w:rPr>
        <w:t>Wetlands International</w:t>
      </w:r>
    </w:p>
    <w:p w14:paraId="1A380239" w14:textId="081ECA6C" w:rsidR="004F0189" w:rsidRDefault="004F0189" w:rsidP="00DA0DC6">
      <w:pPr>
        <w:pStyle w:val="ListParagraph"/>
        <w:numPr>
          <w:ilvl w:val="0"/>
          <w:numId w:val="1"/>
        </w:numPr>
        <w:spacing w:after="0" w:line="240" w:lineRule="auto"/>
        <w:ind w:left="851" w:hanging="436"/>
        <w:rPr>
          <w:rFonts w:asciiTheme="minorHAnsi" w:hAnsiTheme="minorHAnsi" w:cstheme="minorHAnsi"/>
          <w:color w:val="000000"/>
          <w:lang w:val="en-GB" w:eastAsia="en-GB"/>
        </w:rPr>
      </w:pPr>
      <w:r w:rsidRPr="004F0189">
        <w:rPr>
          <w:rFonts w:asciiTheme="minorHAnsi" w:hAnsiTheme="minorHAnsi" w:cstheme="minorHAnsi"/>
          <w:color w:val="000000"/>
          <w:lang w:val="en-GB" w:eastAsia="en-GB"/>
        </w:rPr>
        <w:t>Wetlands International Indonesia</w:t>
      </w:r>
    </w:p>
    <w:p w14:paraId="204838B9" w14:textId="6C33063E" w:rsidR="004F0189" w:rsidRDefault="004F0189" w:rsidP="00DA0DC6">
      <w:pPr>
        <w:pStyle w:val="ListParagraph"/>
        <w:numPr>
          <w:ilvl w:val="0"/>
          <w:numId w:val="1"/>
        </w:numPr>
        <w:spacing w:after="0" w:line="240" w:lineRule="auto"/>
        <w:ind w:left="851" w:hanging="436"/>
        <w:rPr>
          <w:rFonts w:asciiTheme="minorHAnsi" w:hAnsiTheme="minorHAnsi" w:cstheme="minorHAnsi"/>
          <w:color w:val="000000"/>
          <w:lang w:val="en-GB" w:eastAsia="en-GB"/>
        </w:rPr>
      </w:pPr>
      <w:r w:rsidRPr="004F0189">
        <w:rPr>
          <w:rFonts w:asciiTheme="minorHAnsi" w:hAnsiTheme="minorHAnsi" w:cstheme="minorHAnsi"/>
          <w:color w:val="000000"/>
          <w:lang w:val="en-GB" w:eastAsia="en-GB"/>
        </w:rPr>
        <w:t>Wetlands International Japan</w:t>
      </w:r>
    </w:p>
    <w:p w14:paraId="7C836877" w14:textId="68052FC5" w:rsidR="004F0189" w:rsidRDefault="004F0189" w:rsidP="00DA0DC6">
      <w:pPr>
        <w:pStyle w:val="ListParagraph"/>
        <w:numPr>
          <w:ilvl w:val="0"/>
          <w:numId w:val="1"/>
        </w:numPr>
        <w:spacing w:after="0" w:line="240" w:lineRule="auto"/>
        <w:ind w:left="851" w:hanging="436"/>
        <w:rPr>
          <w:rFonts w:asciiTheme="minorHAnsi" w:hAnsiTheme="minorHAnsi" w:cstheme="minorHAnsi"/>
          <w:color w:val="000000"/>
          <w:lang w:val="en-GB" w:eastAsia="en-GB"/>
        </w:rPr>
      </w:pPr>
      <w:r w:rsidRPr="004F0189">
        <w:rPr>
          <w:rFonts w:asciiTheme="minorHAnsi" w:hAnsiTheme="minorHAnsi" w:cstheme="minorHAnsi"/>
          <w:color w:val="000000"/>
          <w:lang w:val="en-GB" w:eastAsia="en-GB"/>
        </w:rPr>
        <w:t>Wetlands International South Asia</w:t>
      </w:r>
    </w:p>
    <w:p w14:paraId="2A069972" w14:textId="45F5DCDA" w:rsidR="004F0189" w:rsidRDefault="004F0189" w:rsidP="00DA0DC6">
      <w:pPr>
        <w:pStyle w:val="ListParagraph"/>
        <w:numPr>
          <w:ilvl w:val="0"/>
          <w:numId w:val="1"/>
        </w:numPr>
        <w:spacing w:after="0" w:line="240" w:lineRule="auto"/>
        <w:ind w:left="851" w:hanging="436"/>
        <w:rPr>
          <w:rFonts w:asciiTheme="minorHAnsi" w:hAnsiTheme="minorHAnsi" w:cstheme="minorHAnsi"/>
          <w:color w:val="000000"/>
          <w:lang w:val="en-GB" w:eastAsia="en-GB"/>
        </w:rPr>
      </w:pPr>
      <w:r w:rsidRPr="004F0189">
        <w:rPr>
          <w:rFonts w:asciiTheme="minorHAnsi" w:hAnsiTheme="minorHAnsi" w:cstheme="minorHAnsi"/>
          <w:color w:val="000000"/>
          <w:lang w:val="en-GB" w:eastAsia="en-GB"/>
        </w:rPr>
        <w:t>Wild Bird Society of Japan</w:t>
      </w:r>
    </w:p>
    <w:p w14:paraId="0426698C" w14:textId="61FD1525" w:rsidR="004F0189" w:rsidRDefault="004F0189" w:rsidP="00DA0DC6">
      <w:pPr>
        <w:pStyle w:val="ListParagraph"/>
        <w:numPr>
          <w:ilvl w:val="0"/>
          <w:numId w:val="1"/>
        </w:numPr>
        <w:spacing w:after="0" w:line="240" w:lineRule="auto"/>
        <w:ind w:left="851" w:hanging="436"/>
        <w:rPr>
          <w:rFonts w:asciiTheme="minorHAnsi" w:hAnsiTheme="minorHAnsi" w:cstheme="minorHAnsi"/>
          <w:color w:val="000000"/>
          <w:lang w:val="en-GB" w:eastAsia="en-GB"/>
        </w:rPr>
      </w:pPr>
      <w:r w:rsidRPr="004F0189">
        <w:rPr>
          <w:rFonts w:asciiTheme="minorHAnsi" w:hAnsiTheme="minorHAnsi" w:cstheme="minorHAnsi"/>
          <w:color w:val="000000"/>
          <w:lang w:val="en-GB" w:eastAsia="en-GB"/>
        </w:rPr>
        <w:t>World Wetland Network</w:t>
      </w:r>
    </w:p>
    <w:p w14:paraId="452113B1" w14:textId="2947FE88" w:rsidR="004F0189" w:rsidRDefault="004F0189" w:rsidP="00DA0DC6">
      <w:pPr>
        <w:pStyle w:val="ListParagraph"/>
        <w:numPr>
          <w:ilvl w:val="0"/>
          <w:numId w:val="1"/>
        </w:numPr>
        <w:spacing w:after="0" w:line="240" w:lineRule="auto"/>
        <w:ind w:left="851" w:hanging="436"/>
        <w:rPr>
          <w:rFonts w:asciiTheme="minorHAnsi" w:hAnsiTheme="minorHAnsi" w:cstheme="minorHAnsi"/>
          <w:color w:val="000000"/>
          <w:lang w:val="en-GB" w:eastAsia="en-GB"/>
        </w:rPr>
      </w:pPr>
      <w:r w:rsidRPr="004F0189">
        <w:rPr>
          <w:rFonts w:asciiTheme="minorHAnsi" w:hAnsiTheme="minorHAnsi" w:cstheme="minorHAnsi"/>
          <w:color w:val="000000"/>
          <w:lang w:val="en-GB" w:eastAsia="en-GB"/>
        </w:rPr>
        <w:t>Wildfowl &amp; Wetlands Trust (WWT)</w:t>
      </w:r>
    </w:p>
    <w:p w14:paraId="1A12DC5C" w14:textId="16AC8617" w:rsidR="004F0189" w:rsidRDefault="004F0189" w:rsidP="00DA0DC6">
      <w:pPr>
        <w:pStyle w:val="ListParagraph"/>
        <w:numPr>
          <w:ilvl w:val="0"/>
          <w:numId w:val="1"/>
        </w:numPr>
        <w:spacing w:after="0" w:line="240" w:lineRule="auto"/>
        <w:ind w:left="851" w:hanging="436"/>
        <w:rPr>
          <w:rFonts w:asciiTheme="minorHAnsi" w:hAnsiTheme="minorHAnsi" w:cstheme="minorHAnsi"/>
          <w:color w:val="000000"/>
          <w:lang w:val="en-GB" w:eastAsia="en-GB"/>
        </w:rPr>
      </w:pPr>
      <w:bookmarkStart w:id="0" w:name="_GoBack"/>
      <w:bookmarkEnd w:id="0"/>
      <w:r w:rsidRPr="004F0189">
        <w:rPr>
          <w:rFonts w:asciiTheme="minorHAnsi" w:hAnsiTheme="minorHAnsi" w:cstheme="minorHAnsi"/>
          <w:color w:val="000000"/>
          <w:lang w:val="en-GB" w:eastAsia="en-GB"/>
        </w:rPr>
        <w:t>WWF Germany</w:t>
      </w:r>
    </w:p>
    <w:p w14:paraId="73A0D3C1" w14:textId="00A464FD" w:rsidR="004F0189" w:rsidRDefault="004F0189" w:rsidP="00DA0DC6">
      <w:pPr>
        <w:pStyle w:val="ListParagraph"/>
        <w:numPr>
          <w:ilvl w:val="0"/>
          <w:numId w:val="1"/>
        </w:numPr>
        <w:spacing w:after="0" w:line="240" w:lineRule="auto"/>
        <w:ind w:left="851" w:hanging="436"/>
        <w:rPr>
          <w:rFonts w:asciiTheme="minorHAnsi" w:hAnsiTheme="minorHAnsi" w:cstheme="minorHAnsi"/>
          <w:color w:val="000000"/>
          <w:lang w:val="en-GB" w:eastAsia="en-GB"/>
        </w:rPr>
      </w:pPr>
      <w:r w:rsidRPr="004F0189">
        <w:rPr>
          <w:rFonts w:asciiTheme="minorHAnsi" w:hAnsiTheme="minorHAnsi" w:cstheme="minorHAnsi"/>
          <w:color w:val="000000"/>
          <w:lang w:val="en-GB" w:eastAsia="en-GB"/>
        </w:rPr>
        <w:t>WWF International</w:t>
      </w:r>
    </w:p>
    <w:p w14:paraId="3DC2F462" w14:textId="75CE9F01" w:rsidR="004F0189" w:rsidRPr="00D5643C" w:rsidRDefault="004F0189" w:rsidP="00DA0DC6">
      <w:pPr>
        <w:pStyle w:val="ListParagraph"/>
        <w:numPr>
          <w:ilvl w:val="0"/>
          <w:numId w:val="1"/>
        </w:numPr>
        <w:spacing w:after="0" w:line="240" w:lineRule="auto"/>
        <w:ind w:left="851" w:hanging="436"/>
        <w:rPr>
          <w:rFonts w:asciiTheme="minorHAnsi" w:hAnsiTheme="minorHAnsi" w:cstheme="minorHAnsi"/>
          <w:color w:val="000000"/>
          <w:lang w:val="en-GB" w:eastAsia="en-GB"/>
        </w:rPr>
      </w:pPr>
      <w:r w:rsidRPr="004F0189">
        <w:rPr>
          <w:rFonts w:asciiTheme="minorHAnsi" w:hAnsiTheme="minorHAnsi" w:cstheme="minorHAnsi"/>
          <w:color w:val="000000"/>
          <w:lang w:val="en-GB" w:eastAsia="en-GB"/>
        </w:rPr>
        <w:t>Youth Engaged in Wetlands</w:t>
      </w:r>
    </w:p>
    <w:p w14:paraId="1CDDBC26" w14:textId="77777777" w:rsidR="00D5643C" w:rsidRPr="00D5643C" w:rsidRDefault="00D5643C" w:rsidP="00DA0DC6">
      <w:pPr>
        <w:spacing w:after="0" w:line="240" w:lineRule="auto"/>
        <w:rPr>
          <w:rFonts w:asciiTheme="minorHAnsi" w:hAnsiTheme="minorHAnsi" w:cstheme="minorHAnsi"/>
          <w:color w:val="000000"/>
          <w:lang w:val="en-GB" w:eastAsia="en-GB"/>
        </w:rPr>
      </w:pPr>
    </w:p>
    <w:p w14:paraId="3D98D4A7" w14:textId="77777777" w:rsidR="004E5E55" w:rsidRPr="00532CED" w:rsidRDefault="004E5E55" w:rsidP="00DA0DC6">
      <w:pPr>
        <w:tabs>
          <w:tab w:val="left" w:pos="4253"/>
        </w:tabs>
        <w:overflowPunct w:val="0"/>
        <w:autoSpaceDE w:val="0"/>
        <w:autoSpaceDN w:val="0"/>
        <w:adjustRightInd w:val="0"/>
        <w:spacing w:after="0" w:line="240" w:lineRule="auto"/>
        <w:ind w:left="425" w:hanging="425"/>
        <w:rPr>
          <w:rFonts w:asciiTheme="minorHAnsi" w:hAnsiTheme="minorHAnsi" w:cs="Garamond"/>
          <w:lang w:val="en-GB"/>
        </w:rPr>
      </w:pPr>
    </w:p>
    <w:p w14:paraId="2B22CD5B" w14:textId="77777777" w:rsidR="004E5E55" w:rsidRPr="00EB6303" w:rsidRDefault="004E5E55" w:rsidP="00DA0DC6">
      <w:pPr>
        <w:tabs>
          <w:tab w:val="left" w:pos="4253"/>
        </w:tabs>
        <w:overflowPunct w:val="0"/>
        <w:autoSpaceDE w:val="0"/>
        <w:autoSpaceDN w:val="0"/>
        <w:adjustRightInd w:val="0"/>
        <w:spacing w:after="0" w:line="240" w:lineRule="auto"/>
        <w:ind w:left="425" w:hanging="425"/>
        <w:rPr>
          <w:rFonts w:asciiTheme="minorHAnsi" w:hAnsiTheme="minorHAnsi" w:cs="Garamond"/>
          <w:u w:val="single"/>
          <w:lang w:val="en-GB"/>
        </w:rPr>
      </w:pPr>
      <w:r>
        <w:rPr>
          <w:rFonts w:asciiTheme="minorHAnsi" w:hAnsiTheme="minorHAnsi" w:cs="Garamond"/>
          <w:lang w:val="en-GB"/>
        </w:rPr>
        <w:tab/>
      </w:r>
      <w:r w:rsidRPr="00EB6303">
        <w:rPr>
          <w:rFonts w:asciiTheme="minorHAnsi" w:hAnsiTheme="minorHAnsi" w:cs="Garamond"/>
          <w:u w:val="single"/>
          <w:lang w:val="en-GB"/>
        </w:rPr>
        <w:t>Bodies or agencies seeking approval</w:t>
      </w:r>
      <w:r>
        <w:rPr>
          <w:rFonts w:asciiTheme="minorHAnsi" w:hAnsiTheme="minorHAnsi" w:cs="Garamond"/>
          <w:u w:val="single"/>
          <w:lang w:val="en-GB"/>
        </w:rPr>
        <w:t xml:space="preserve"> </w:t>
      </w:r>
      <w:r>
        <w:rPr>
          <w:rFonts w:asciiTheme="minorHAnsi" w:hAnsiTheme="minorHAnsi" w:cs="Garamond"/>
          <w:u w:val="single"/>
          <w:lang w:val="en-GB"/>
        </w:rPr>
        <w:br/>
        <w:t>and that have met the criteria</w:t>
      </w:r>
    </w:p>
    <w:p w14:paraId="712CE8DB" w14:textId="77777777" w:rsidR="004E5E55" w:rsidRDefault="004E5E55" w:rsidP="00DA0DC6">
      <w:pPr>
        <w:tabs>
          <w:tab w:val="left" w:pos="4253"/>
        </w:tabs>
        <w:overflowPunct w:val="0"/>
        <w:autoSpaceDE w:val="0"/>
        <w:autoSpaceDN w:val="0"/>
        <w:adjustRightInd w:val="0"/>
        <w:spacing w:after="0" w:line="240" w:lineRule="auto"/>
        <w:ind w:left="425" w:hanging="425"/>
        <w:rPr>
          <w:rFonts w:asciiTheme="minorHAnsi" w:hAnsiTheme="minorHAnsi" w:cs="Garamond"/>
          <w:lang w:val="en-GB"/>
        </w:rPr>
      </w:pPr>
    </w:p>
    <w:p w14:paraId="62EE20BA" w14:textId="77777777" w:rsidR="004E5E55" w:rsidRDefault="004E5E55" w:rsidP="00DA0DC6">
      <w:pPr>
        <w:tabs>
          <w:tab w:val="left" w:pos="4253"/>
        </w:tabs>
        <w:overflowPunct w:val="0"/>
        <w:autoSpaceDE w:val="0"/>
        <w:autoSpaceDN w:val="0"/>
        <w:adjustRightInd w:val="0"/>
        <w:spacing w:after="0" w:line="240" w:lineRule="auto"/>
        <w:ind w:left="425" w:hanging="425"/>
        <w:rPr>
          <w:rFonts w:asciiTheme="minorHAnsi" w:hAnsiTheme="minorHAnsi" w:cs="Garamond"/>
          <w:lang w:val="en-GB"/>
        </w:rPr>
      </w:pPr>
      <w:r>
        <w:rPr>
          <w:rFonts w:asciiTheme="minorHAnsi" w:hAnsiTheme="minorHAnsi" w:cs="Garamond"/>
          <w:lang w:val="en-GB"/>
        </w:rPr>
        <w:t>7.</w:t>
      </w:r>
      <w:r>
        <w:rPr>
          <w:rFonts w:asciiTheme="minorHAnsi" w:hAnsiTheme="minorHAnsi" w:cs="Garamond"/>
          <w:lang w:val="en-GB"/>
        </w:rPr>
        <w:tab/>
      </w:r>
      <w:r w:rsidRPr="00AC1DD6">
        <w:rPr>
          <w:rFonts w:asciiTheme="minorHAnsi" w:hAnsiTheme="minorHAnsi" w:cs="Garamond"/>
          <w:lang w:val="en-GB"/>
        </w:rPr>
        <w:t xml:space="preserve">The following bodies or agencies have informed the Secretariat of their wish to be recognized as observers, and have </w:t>
      </w:r>
      <w:r>
        <w:rPr>
          <w:rFonts w:asciiTheme="minorHAnsi" w:hAnsiTheme="minorHAnsi" w:cs="Garamond"/>
          <w:lang w:val="en-GB"/>
        </w:rPr>
        <w:t>provided the information required by Rule 7.2:</w:t>
      </w:r>
    </w:p>
    <w:p w14:paraId="646A737C" w14:textId="77777777" w:rsidR="004E5E55" w:rsidRDefault="004E5E55" w:rsidP="00DA0DC6">
      <w:pPr>
        <w:tabs>
          <w:tab w:val="left" w:pos="4253"/>
        </w:tabs>
        <w:overflowPunct w:val="0"/>
        <w:autoSpaceDE w:val="0"/>
        <w:autoSpaceDN w:val="0"/>
        <w:adjustRightInd w:val="0"/>
        <w:spacing w:after="0" w:line="240" w:lineRule="auto"/>
        <w:ind w:left="425" w:hanging="425"/>
        <w:rPr>
          <w:rFonts w:asciiTheme="minorHAnsi" w:hAnsiTheme="minorHAnsi" w:cs="Garamond"/>
          <w:lang w:val="en-GB"/>
        </w:rPr>
      </w:pPr>
    </w:p>
    <w:p w14:paraId="62DD35CF" w14:textId="77777777" w:rsidR="004E5E55" w:rsidRDefault="004E5E55" w:rsidP="00DA0DC6">
      <w:pPr>
        <w:tabs>
          <w:tab w:val="left" w:pos="4253"/>
        </w:tabs>
        <w:overflowPunct w:val="0"/>
        <w:autoSpaceDE w:val="0"/>
        <w:autoSpaceDN w:val="0"/>
        <w:adjustRightInd w:val="0"/>
        <w:spacing w:after="0" w:line="240" w:lineRule="auto"/>
        <w:ind w:left="851" w:hanging="851"/>
        <w:rPr>
          <w:rFonts w:asciiTheme="minorHAnsi" w:hAnsiTheme="minorHAnsi" w:cs="Garamond"/>
          <w:u w:val="single"/>
          <w:lang w:val="en-GB"/>
        </w:rPr>
      </w:pPr>
      <w:r>
        <w:rPr>
          <w:rFonts w:asciiTheme="minorHAnsi" w:hAnsiTheme="minorHAnsi" w:cs="Garamond"/>
          <w:lang w:val="en-GB"/>
        </w:rPr>
        <w:tab/>
      </w:r>
      <w:r w:rsidRPr="00B15B43">
        <w:rPr>
          <w:rFonts w:asciiTheme="minorHAnsi" w:hAnsiTheme="minorHAnsi" w:cs="Garamond"/>
          <w:u w:val="single"/>
          <w:lang w:val="en-GB"/>
        </w:rPr>
        <w:t>Intergovernmental</w:t>
      </w:r>
    </w:p>
    <w:p w14:paraId="5B663744" w14:textId="77777777" w:rsidR="004E5E55" w:rsidRDefault="004E5E55" w:rsidP="00DA0DC6">
      <w:pPr>
        <w:tabs>
          <w:tab w:val="left" w:pos="4253"/>
        </w:tabs>
        <w:overflowPunct w:val="0"/>
        <w:autoSpaceDE w:val="0"/>
        <w:autoSpaceDN w:val="0"/>
        <w:adjustRightInd w:val="0"/>
        <w:spacing w:after="0" w:line="240" w:lineRule="auto"/>
        <w:ind w:left="425" w:hanging="425"/>
        <w:rPr>
          <w:rFonts w:asciiTheme="minorHAnsi" w:hAnsiTheme="minorHAnsi" w:cs="Garamond"/>
          <w:lang w:val="en-GB"/>
        </w:rPr>
      </w:pPr>
    </w:p>
    <w:p w14:paraId="65566526" w14:textId="3AED8C91" w:rsidR="004E5E55" w:rsidRPr="00EB5873" w:rsidRDefault="00EB5873" w:rsidP="00DA0DC6">
      <w:pPr>
        <w:pStyle w:val="ListParagraph"/>
        <w:numPr>
          <w:ilvl w:val="0"/>
          <w:numId w:val="4"/>
        </w:numPr>
        <w:tabs>
          <w:tab w:val="left" w:pos="4253"/>
        </w:tabs>
        <w:overflowPunct w:val="0"/>
        <w:autoSpaceDE w:val="0"/>
        <w:autoSpaceDN w:val="0"/>
        <w:adjustRightInd w:val="0"/>
        <w:spacing w:after="0" w:line="240" w:lineRule="auto"/>
        <w:rPr>
          <w:rFonts w:asciiTheme="minorHAnsi" w:hAnsiTheme="minorHAnsi" w:cs="Garamond"/>
          <w:lang w:val="en-GB"/>
        </w:rPr>
      </w:pPr>
      <w:r w:rsidRPr="00EB5873">
        <w:rPr>
          <w:rFonts w:asciiTheme="minorHAnsi" w:hAnsiTheme="minorHAnsi" w:cs="Garamond"/>
          <w:lang w:val="en-GB"/>
        </w:rPr>
        <w:t>Métis National Council</w:t>
      </w:r>
      <w:r w:rsidR="00C07532">
        <w:rPr>
          <w:rFonts w:asciiTheme="minorHAnsi" w:hAnsiTheme="minorHAnsi" w:cs="Garamond"/>
          <w:lang w:val="en-GB"/>
        </w:rPr>
        <w:t>, Canada</w:t>
      </w:r>
      <w:r w:rsidRPr="00EB5873">
        <w:rPr>
          <w:rFonts w:asciiTheme="minorHAnsi" w:hAnsiTheme="minorHAnsi" w:cs="Garamond"/>
          <w:lang w:val="en-GB"/>
        </w:rPr>
        <w:t xml:space="preserve"> </w:t>
      </w:r>
    </w:p>
    <w:p w14:paraId="7E45502E" w14:textId="4421F6B7" w:rsidR="00EB5873" w:rsidRDefault="00EB5873" w:rsidP="00DA0DC6">
      <w:pPr>
        <w:tabs>
          <w:tab w:val="left" w:pos="4253"/>
        </w:tabs>
        <w:overflowPunct w:val="0"/>
        <w:autoSpaceDE w:val="0"/>
        <w:autoSpaceDN w:val="0"/>
        <w:adjustRightInd w:val="0"/>
        <w:spacing w:after="0" w:line="240" w:lineRule="auto"/>
        <w:ind w:left="720"/>
        <w:rPr>
          <w:rFonts w:asciiTheme="minorHAnsi" w:hAnsiTheme="minorHAnsi" w:cs="Garamond"/>
          <w:lang w:val="en-GB"/>
        </w:rPr>
      </w:pPr>
    </w:p>
    <w:p w14:paraId="3E73494F" w14:textId="49ECDA8D" w:rsidR="004E5E55" w:rsidRDefault="00EB5873" w:rsidP="00DA0DC6">
      <w:pPr>
        <w:tabs>
          <w:tab w:val="left" w:pos="4253"/>
        </w:tabs>
        <w:overflowPunct w:val="0"/>
        <w:autoSpaceDE w:val="0"/>
        <w:autoSpaceDN w:val="0"/>
        <w:adjustRightInd w:val="0"/>
        <w:spacing w:after="0" w:line="240" w:lineRule="auto"/>
        <w:ind w:left="709" w:hanging="851"/>
        <w:rPr>
          <w:rFonts w:asciiTheme="minorHAnsi" w:hAnsiTheme="minorHAnsi" w:cs="Garamond"/>
          <w:u w:val="single"/>
          <w:lang w:val="en-GB"/>
        </w:rPr>
      </w:pPr>
      <w:r w:rsidRPr="00EB5873">
        <w:rPr>
          <w:rFonts w:asciiTheme="minorHAnsi" w:hAnsiTheme="minorHAnsi" w:cs="Garamond"/>
          <w:lang w:val="en-GB"/>
        </w:rPr>
        <w:tab/>
      </w:r>
      <w:r w:rsidR="004E5E55" w:rsidRPr="00EB5873">
        <w:rPr>
          <w:rFonts w:asciiTheme="minorHAnsi" w:hAnsiTheme="minorHAnsi" w:cs="Garamond"/>
          <w:u w:val="single"/>
          <w:lang w:val="en-GB"/>
        </w:rPr>
        <w:t>Non-governmental</w:t>
      </w:r>
    </w:p>
    <w:p w14:paraId="1E893D53" w14:textId="77777777" w:rsidR="00DA0DC6" w:rsidRPr="00EB5873" w:rsidRDefault="00DA0DC6" w:rsidP="00DA0DC6">
      <w:pPr>
        <w:tabs>
          <w:tab w:val="left" w:pos="4253"/>
        </w:tabs>
        <w:overflowPunct w:val="0"/>
        <w:autoSpaceDE w:val="0"/>
        <w:autoSpaceDN w:val="0"/>
        <w:adjustRightInd w:val="0"/>
        <w:spacing w:after="0" w:line="240" w:lineRule="auto"/>
        <w:ind w:left="709" w:hanging="851"/>
        <w:rPr>
          <w:rFonts w:asciiTheme="minorHAnsi" w:hAnsiTheme="minorHAnsi" w:cs="Garamond"/>
          <w:u w:val="single"/>
          <w:lang w:val="en-GB"/>
        </w:rPr>
      </w:pPr>
    </w:p>
    <w:p w14:paraId="6E84AB3A" w14:textId="2570699C" w:rsidR="00163EDD" w:rsidRDefault="00163EDD" w:rsidP="00DA0DC6">
      <w:pPr>
        <w:pStyle w:val="ListParagraph"/>
        <w:numPr>
          <w:ilvl w:val="0"/>
          <w:numId w:val="3"/>
        </w:numPr>
        <w:spacing w:after="0" w:line="240" w:lineRule="auto"/>
        <w:rPr>
          <w:rFonts w:asciiTheme="minorHAnsi" w:hAnsiTheme="minorHAnsi" w:cstheme="minorHAnsi"/>
          <w:color w:val="000000"/>
          <w:lang w:val="fr-FR" w:eastAsia="en-GB"/>
        </w:rPr>
      </w:pPr>
      <w:r w:rsidRPr="004F0189">
        <w:rPr>
          <w:rFonts w:asciiTheme="minorHAnsi" w:hAnsiTheme="minorHAnsi" w:cstheme="minorHAnsi"/>
          <w:color w:val="000000"/>
          <w:lang w:val="fr-FR" w:eastAsia="en-GB"/>
        </w:rPr>
        <w:t>Action Jeunesse pour le Développement</w:t>
      </w:r>
      <w:r w:rsidR="00C07532">
        <w:rPr>
          <w:rFonts w:asciiTheme="minorHAnsi" w:hAnsiTheme="minorHAnsi" w:cstheme="minorHAnsi"/>
          <w:color w:val="000000"/>
          <w:lang w:val="fr-FR" w:eastAsia="en-GB"/>
        </w:rPr>
        <w:t>, Congo</w:t>
      </w:r>
    </w:p>
    <w:p w14:paraId="40CA2836" w14:textId="2628A51E" w:rsidR="00163EDD" w:rsidRDefault="00163EDD" w:rsidP="00DA0DC6">
      <w:pPr>
        <w:pStyle w:val="ListParagraph"/>
        <w:numPr>
          <w:ilvl w:val="0"/>
          <w:numId w:val="3"/>
        </w:numPr>
        <w:spacing w:after="0" w:line="240" w:lineRule="auto"/>
        <w:rPr>
          <w:rFonts w:asciiTheme="minorHAnsi" w:hAnsiTheme="minorHAnsi" w:cstheme="minorHAnsi"/>
          <w:color w:val="000000"/>
          <w:lang w:val="en-GB" w:eastAsia="en-GB"/>
        </w:rPr>
      </w:pPr>
      <w:r w:rsidRPr="004F0189">
        <w:rPr>
          <w:rFonts w:asciiTheme="minorHAnsi" w:hAnsiTheme="minorHAnsi" w:cstheme="minorHAnsi"/>
          <w:color w:val="000000"/>
          <w:lang w:val="en-GB" w:eastAsia="en-GB"/>
        </w:rPr>
        <w:t>Beijing Friends of Nature Charity Foundation</w:t>
      </w:r>
      <w:r w:rsidR="00C07532">
        <w:rPr>
          <w:rFonts w:asciiTheme="minorHAnsi" w:hAnsiTheme="minorHAnsi" w:cstheme="minorHAnsi"/>
          <w:color w:val="000000"/>
          <w:lang w:val="en-GB" w:eastAsia="en-GB"/>
        </w:rPr>
        <w:t>, China</w:t>
      </w:r>
    </w:p>
    <w:p w14:paraId="03654938" w14:textId="7FA31C3A" w:rsidR="004C5EDD" w:rsidRPr="004F0189" w:rsidRDefault="004C5EDD" w:rsidP="00DA0DC6">
      <w:pPr>
        <w:pStyle w:val="ListParagraph"/>
        <w:numPr>
          <w:ilvl w:val="0"/>
          <w:numId w:val="3"/>
        </w:numPr>
        <w:spacing w:after="0" w:line="240" w:lineRule="auto"/>
        <w:rPr>
          <w:rFonts w:asciiTheme="minorHAnsi" w:hAnsiTheme="minorHAnsi" w:cstheme="minorHAnsi"/>
          <w:color w:val="000000"/>
          <w:lang w:val="en-GB" w:eastAsia="en-GB"/>
        </w:rPr>
      </w:pPr>
      <w:r>
        <w:rPr>
          <w:rFonts w:asciiTheme="minorHAnsi" w:hAnsiTheme="minorHAnsi" w:cstheme="minorHAnsi"/>
          <w:color w:val="000000"/>
          <w:lang w:val="en-GB" w:eastAsia="en-GB"/>
        </w:rPr>
        <w:t>Center for Large Lan</w:t>
      </w:r>
      <w:r w:rsidR="00570294">
        <w:rPr>
          <w:rFonts w:asciiTheme="minorHAnsi" w:hAnsiTheme="minorHAnsi" w:cstheme="minorHAnsi"/>
          <w:color w:val="000000"/>
          <w:lang w:val="en-GB" w:eastAsia="en-GB"/>
        </w:rPr>
        <w:t>d</w:t>
      </w:r>
      <w:r>
        <w:rPr>
          <w:rFonts w:asciiTheme="minorHAnsi" w:hAnsiTheme="minorHAnsi" w:cstheme="minorHAnsi"/>
          <w:color w:val="000000"/>
          <w:lang w:val="en-GB" w:eastAsia="en-GB"/>
        </w:rPr>
        <w:t>scape Conservation</w:t>
      </w:r>
      <w:r w:rsidR="00C07532">
        <w:rPr>
          <w:rFonts w:asciiTheme="minorHAnsi" w:hAnsiTheme="minorHAnsi" w:cstheme="minorHAnsi"/>
          <w:color w:val="000000"/>
          <w:lang w:val="en-GB" w:eastAsia="en-GB"/>
        </w:rPr>
        <w:t>, United States of America</w:t>
      </w:r>
    </w:p>
    <w:p w14:paraId="57F72EC5" w14:textId="3354FA08" w:rsidR="00163EDD" w:rsidRDefault="00163EDD" w:rsidP="00DA0DC6">
      <w:pPr>
        <w:pStyle w:val="ListParagraph"/>
        <w:numPr>
          <w:ilvl w:val="0"/>
          <w:numId w:val="3"/>
        </w:numPr>
        <w:spacing w:after="0" w:line="240" w:lineRule="auto"/>
        <w:rPr>
          <w:rFonts w:asciiTheme="minorHAnsi" w:hAnsiTheme="minorHAnsi" w:cstheme="minorHAnsi"/>
          <w:color w:val="000000"/>
          <w:lang w:val="en-GB" w:eastAsia="en-GB"/>
        </w:rPr>
      </w:pPr>
      <w:r w:rsidRPr="00D5643C">
        <w:rPr>
          <w:rFonts w:asciiTheme="minorHAnsi" w:hAnsiTheme="minorHAnsi" w:cstheme="minorHAnsi"/>
          <w:color w:val="000000"/>
          <w:lang w:val="en-GB" w:eastAsia="en-GB"/>
        </w:rPr>
        <w:t>Commonland Foundation</w:t>
      </w:r>
      <w:r w:rsidR="00C07532">
        <w:rPr>
          <w:rFonts w:asciiTheme="minorHAnsi" w:hAnsiTheme="minorHAnsi" w:cstheme="minorHAnsi"/>
          <w:color w:val="000000"/>
          <w:lang w:val="en-GB" w:eastAsia="en-GB"/>
        </w:rPr>
        <w:t xml:space="preserve">, Netherlands </w:t>
      </w:r>
    </w:p>
    <w:p w14:paraId="5E84F02B" w14:textId="0782632D" w:rsidR="00163EDD" w:rsidRDefault="00163EDD" w:rsidP="00DA0DC6">
      <w:pPr>
        <w:pStyle w:val="ListParagraph"/>
        <w:numPr>
          <w:ilvl w:val="0"/>
          <w:numId w:val="3"/>
        </w:numPr>
        <w:spacing w:after="0" w:line="240" w:lineRule="auto"/>
        <w:rPr>
          <w:rFonts w:asciiTheme="minorHAnsi" w:hAnsiTheme="minorHAnsi" w:cstheme="minorHAnsi"/>
          <w:color w:val="000000"/>
          <w:lang w:val="en-GB" w:eastAsia="en-GB"/>
        </w:rPr>
      </w:pPr>
      <w:r w:rsidRPr="007D3A59">
        <w:rPr>
          <w:rFonts w:asciiTheme="minorHAnsi" w:hAnsiTheme="minorHAnsi" w:cstheme="minorHAnsi"/>
          <w:color w:val="000000"/>
          <w:lang w:val="en-GB" w:eastAsia="en-GB"/>
        </w:rPr>
        <w:t>Forum for Nature Protection</w:t>
      </w:r>
      <w:r w:rsidR="00C07532">
        <w:rPr>
          <w:rFonts w:asciiTheme="minorHAnsi" w:hAnsiTheme="minorHAnsi" w:cstheme="minorHAnsi"/>
          <w:color w:val="000000"/>
          <w:lang w:val="en-GB" w:eastAsia="en-GB"/>
        </w:rPr>
        <w:t>, Ne</w:t>
      </w:r>
      <w:r w:rsidR="00125985">
        <w:rPr>
          <w:rFonts w:asciiTheme="minorHAnsi" w:hAnsiTheme="minorHAnsi" w:cstheme="minorHAnsi"/>
          <w:color w:val="000000"/>
          <w:lang w:val="en-GB" w:eastAsia="en-GB"/>
        </w:rPr>
        <w:t>pal</w:t>
      </w:r>
    </w:p>
    <w:p w14:paraId="28D5E360" w14:textId="347F2E7D" w:rsidR="00163EDD" w:rsidRDefault="00163EDD" w:rsidP="00DA0DC6">
      <w:pPr>
        <w:pStyle w:val="ListParagraph"/>
        <w:numPr>
          <w:ilvl w:val="0"/>
          <w:numId w:val="3"/>
        </w:numPr>
        <w:spacing w:after="0" w:line="240" w:lineRule="auto"/>
        <w:rPr>
          <w:rFonts w:asciiTheme="minorHAnsi" w:hAnsiTheme="minorHAnsi" w:cstheme="minorHAnsi"/>
          <w:color w:val="000000"/>
          <w:lang w:val="en-GB" w:eastAsia="en-GB"/>
        </w:rPr>
      </w:pPr>
      <w:r w:rsidRPr="000A3EF7">
        <w:rPr>
          <w:rFonts w:asciiTheme="minorHAnsi" w:hAnsiTheme="minorHAnsi" w:cstheme="minorHAnsi"/>
          <w:color w:val="000000"/>
          <w:lang w:val="en-GB" w:eastAsia="en-GB"/>
        </w:rPr>
        <w:t>Institute for Sustainable Development and Research ISDR</w:t>
      </w:r>
      <w:r w:rsidR="00C07532">
        <w:rPr>
          <w:rFonts w:asciiTheme="minorHAnsi" w:hAnsiTheme="minorHAnsi" w:cstheme="minorHAnsi"/>
          <w:color w:val="000000"/>
          <w:lang w:val="en-GB" w:eastAsia="en-GB"/>
        </w:rPr>
        <w:t>, India</w:t>
      </w:r>
      <w:r w:rsidRPr="000A3EF7">
        <w:rPr>
          <w:rFonts w:asciiTheme="minorHAnsi" w:hAnsiTheme="minorHAnsi" w:cstheme="minorHAnsi"/>
          <w:color w:val="000000"/>
          <w:lang w:val="en-GB" w:eastAsia="en-GB"/>
        </w:rPr>
        <w:t xml:space="preserve"> </w:t>
      </w:r>
    </w:p>
    <w:p w14:paraId="26315459" w14:textId="09C6D649" w:rsidR="00163EDD" w:rsidRDefault="00163EDD" w:rsidP="00DA0DC6">
      <w:pPr>
        <w:pStyle w:val="ListParagraph"/>
        <w:numPr>
          <w:ilvl w:val="0"/>
          <w:numId w:val="3"/>
        </w:numPr>
        <w:spacing w:after="0" w:line="240" w:lineRule="auto"/>
        <w:rPr>
          <w:rFonts w:asciiTheme="minorHAnsi" w:hAnsiTheme="minorHAnsi" w:cstheme="minorHAnsi"/>
          <w:color w:val="000000"/>
          <w:lang w:val="en-GB" w:eastAsia="en-GB"/>
        </w:rPr>
      </w:pPr>
      <w:r w:rsidRPr="00145520">
        <w:rPr>
          <w:rFonts w:asciiTheme="minorHAnsi" w:hAnsiTheme="minorHAnsi" w:cstheme="minorHAnsi"/>
          <w:color w:val="000000"/>
          <w:lang w:val="en-GB" w:eastAsia="en-GB"/>
        </w:rPr>
        <w:t>Shenzhen Mangrove Wetlands Conservation Foundation</w:t>
      </w:r>
      <w:r w:rsidR="00125985">
        <w:rPr>
          <w:rFonts w:asciiTheme="minorHAnsi" w:hAnsiTheme="minorHAnsi" w:cstheme="minorHAnsi"/>
          <w:color w:val="000000"/>
          <w:lang w:val="en-GB" w:eastAsia="en-GB"/>
        </w:rPr>
        <w:t>, China</w:t>
      </w:r>
    </w:p>
    <w:p w14:paraId="4D7DA5DC" w14:textId="70C458C3" w:rsidR="00163EDD" w:rsidRDefault="00163EDD" w:rsidP="00DA0DC6">
      <w:pPr>
        <w:pStyle w:val="ListParagraph"/>
        <w:numPr>
          <w:ilvl w:val="0"/>
          <w:numId w:val="3"/>
        </w:numPr>
        <w:spacing w:after="0" w:line="240" w:lineRule="auto"/>
        <w:rPr>
          <w:rFonts w:asciiTheme="minorHAnsi" w:hAnsiTheme="minorHAnsi" w:cstheme="minorHAnsi"/>
          <w:color w:val="000000"/>
          <w:lang w:val="en-GB" w:eastAsia="en-GB"/>
        </w:rPr>
      </w:pPr>
      <w:r w:rsidRPr="004B4BC5">
        <w:rPr>
          <w:rFonts w:asciiTheme="minorHAnsi" w:hAnsiTheme="minorHAnsi" w:cstheme="minorHAnsi"/>
          <w:color w:val="000000"/>
          <w:lang w:val="en-GB" w:eastAsia="en-GB"/>
        </w:rPr>
        <w:t>Society of Entrepreneurs &amp; Ecology (SEE)</w:t>
      </w:r>
      <w:r w:rsidR="00125985">
        <w:rPr>
          <w:rFonts w:asciiTheme="minorHAnsi" w:hAnsiTheme="minorHAnsi" w:cstheme="minorHAnsi"/>
          <w:color w:val="000000"/>
          <w:lang w:val="en-GB" w:eastAsia="en-GB"/>
        </w:rPr>
        <w:t>, China</w:t>
      </w:r>
    </w:p>
    <w:p w14:paraId="40F16B37" w14:textId="7574306B" w:rsidR="00163EDD" w:rsidRDefault="00163EDD" w:rsidP="00DA0DC6">
      <w:pPr>
        <w:pStyle w:val="ListParagraph"/>
        <w:numPr>
          <w:ilvl w:val="0"/>
          <w:numId w:val="3"/>
        </w:numPr>
        <w:spacing w:after="0" w:line="240" w:lineRule="auto"/>
        <w:rPr>
          <w:rFonts w:asciiTheme="minorHAnsi" w:hAnsiTheme="minorHAnsi" w:cstheme="minorHAnsi"/>
          <w:color w:val="000000"/>
          <w:lang w:val="en-GB" w:eastAsia="en-GB"/>
        </w:rPr>
      </w:pPr>
      <w:r w:rsidRPr="009C312F">
        <w:rPr>
          <w:rFonts w:asciiTheme="minorHAnsi" w:hAnsiTheme="minorHAnsi" w:cstheme="minorHAnsi"/>
          <w:color w:val="000000"/>
          <w:lang w:val="en-GB" w:eastAsia="en-GB"/>
        </w:rPr>
        <w:t>Sustainable Environment Food and Agriculture Initiative</w:t>
      </w:r>
      <w:r w:rsidR="00125985">
        <w:rPr>
          <w:rFonts w:asciiTheme="minorHAnsi" w:hAnsiTheme="minorHAnsi" w:cstheme="minorHAnsi"/>
          <w:color w:val="000000"/>
          <w:lang w:val="en-GB" w:eastAsia="en-GB"/>
        </w:rPr>
        <w:t xml:space="preserve">, Nigeria  </w:t>
      </w:r>
    </w:p>
    <w:p w14:paraId="367E4BDE" w14:textId="77777777" w:rsidR="00163EDD" w:rsidRPr="00EB5873" w:rsidRDefault="00163EDD" w:rsidP="00DA0DC6">
      <w:pPr>
        <w:spacing w:after="0" w:line="240" w:lineRule="auto"/>
        <w:rPr>
          <w:rFonts w:asciiTheme="minorHAnsi" w:hAnsiTheme="minorHAnsi" w:cstheme="minorHAnsi"/>
          <w:color w:val="000000"/>
          <w:highlight w:val="yellow"/>
          <w:lang w:val="en-GB" w:eastAsia="en-GB"/>
        </w:rPr>
      </w:pPr>
    </w:p>
    <w:p w14:paraId="512A4AD0" w14:textId="77777777" w:rsidR="00163EDD" w:rsidRPr="00EB5873" w:rsidRDefault="00163EDD" w:rsidP="00DA0DC6">
      <w:pPr>
        <w:spacing w:after="0" w:line="240" w:lineRule="auto"/>
        <w:rPr>
          <w:rFonts w:asciiTheme="minorHAnsi" w:hAnsiTheme="minorHAnsi" w:cstheme="minorHAnsi"/>
          <w:color w:val="000000"/>
          <w:lang w:val="en-GB" w:eastAsia="en-GB"/>
        </w:rPr>
      </w:pPr>
    </w:p>
    <w:p w14:paraId="268D9BEF" w14:textId="77777777" w:rsidR="004E5E55" w:rsidRPr="00EB6303" w:rsidRDefault="004E5E55" w:rsidP="00DA0DC6">
      <w:pPr>
        <w:tabs>
          <w:tab w:val="left" w:pos="4253"/>
        </w:tabs>
        <w:overflowPunct w:val="0"/>
        <w:autoSpaceDE w:val="0"/>
        <w:autoSpaceDN w:val="0"/>
        <w:adjustRightInd w:val="0"/>
        <w:spacing w:after="0" w:line="240" w:lineRule="auto"/>
        <w:ind w:left="425" w:hanging="425"/>
        <w:rPr>
          <w:rFonts w:asciiTheme="minorHAnsi" w:hAnsiTheme="minorHAnsi" w:cs="Garamond"/>
          <w:u w:val="single"/>
          <w:lang w:val="en-GB"/>
        </w:rPr>
      </w:pPr>
      <w:r>
        <w:rPr>
          <w:rFonts w:asciiTheme="minorHAnsi" w:hAnsiTheme="minorHAnsi" w:cs="Garamond"/>
          <w:lang w:val="en-GB"/>
        </w:rPr>
        <w:tab/>
      </w:r>
      <w:r w:rsidRPr="00EB6303">
        <w:rPr>
          <w:rFonts w:asciiTheme="minorHAnsi" w:hAnsiTheme="minorHAnsi" w:cs="Garamond"/>
          <w:u w:val="single"/>
          <w:lang w:val="en-GB"/>
        </w:rPr>
        <w:t>Bodies or agencies seeking approval</w:t>
      </w:r>
      <w:r>
        <w:rPr>
          <w:rFonts w:asciiTheme="minorHAnsi" w:hAnsiTheme="minorHAnsi" w:cs="Garamond"/>
          <w:u w:val="single"/>
          <w:lang w:val="en-GB"/>
        </w:rPr>
        <w:t xml:space="preserve"> </w:t>
      </w:r>
      <w:r>
        <w:rPr>
          <w:rFonts w:asciiTheme="minorHAnsi" w:hAnsiTheme="minorHAnsi" w:cs="Garamond"/>
          <w:u w:val="single"/>
          <w:lang w:val="en-GB"/>
        </w:rPr>
        <w:br/>
        <w:t>and that have not met the criteria</w:t>
      </w:r>
    </w:p>
    <w:p w14:paraId="21A3E4C3" w14:textId="77777777" w:rsidR="004E5E55" w:rsidRDefault="004E5E55" w:rsidP="00DA0DC6">
      <w:pPr>
        <w:spacing w:after="0" w:line="240" w:lineRule="auto"/>
        <w:rPr>
          <w:rFonts w:asciiTheme="minorHAnsi" w:hAnsiTheme="minorHAnsi" w:cstheme="minorHAnsi"/>
          <w:color w:val="000000"/>
          <w:lang w:val="en-GB" w:eastAsia="en-GB"/>
        </w:rPr>
      </w:pPr>
    </w:p>
    <w:p w14:paraId="278BC483" w14:textId="009315FB" w:rsidR="004E5E55" w:rsidRDefault="004E5E55" w:rsidP="00DA0DC6">
      <w:pPr>
        <w:tabs>
          <w:tab w:val="left" w:pos="4253"/>
        </w:tabs>
        <w:overflowPunct w:val="0"/>
        <w:autoSpaceDE w:val="0"/>
        <w:autoSpaceDN w:val="0"/>
        <w:adjustRightInd w:val="0"/>
        <w:spacing w:after="0" w:line="240" w:lineRule="auto"/>
        <w:ind w:left="425" w:hanging="425"/>
        <w:rPr>
          <w:rFonts w:asciiTheme="minorHAnsi" w:hAnsiTheme="minorHAnsi" w:cs="Garamond"/>
          <w:lang w:val="en-GB"/>
        </w:rPr>
      </w:pPr>
      <w:r>
        <w:rPr>
          <w:rFonts w:asciiTheme="minorHAnsi" w:hAnsiTheme="minorHAnsi" w:cs="Garamond"/>
          <w:lang w:val="en-GB"/>
        </w:rPr>
        <w:t>8.</w:t>
      </w:r>
      <w:r>
        <w:rPr>
          <w:rFonts w:asciiTheme="minorHAnsi" w:hAnsiTheme="minorHAnsi" w:cs="Garamond"/>
          <w:lang w:val="en-GB"/>
        </w:rPr>
        <w:tab/>
      </w:r>
      <w:r w:rsidRPr="00AC1DD6">
        <w:rPr>
          <w:rFonts w:asciiTheme="minorHAnsi" w:hAnsiTheme="minorHAnsi" w:cs="Garamond"/>
          <w:lang w:val="en-GB"/>
        </w:rPr>
        <w:t xml:space="preserve">The following bodies or agencies have informed the Secretariat of their wish to be recognized as observers, </w:t>
      </w:r>
      <w:r>
        <w:rPr>
          <w:rFonts w:asciiTheme="minorHAnsi" w:hAnsiTheme="minorHAnsi" w:cs="Garamond"/>
          <w:lang w:val="en-GB"/>
        </w:rPr>
        <w:t>but</w:t>
      </w:r>
      <w:r w:rsidRPr="00AC1DD6">
        <w:rPr>
          <w:rFonts w:asciiTheme="minorHAnsi" w:hAnsiTheme="minorHAnsi" w:cs="Garamond"/>
          <w:lang w:val="en-GB"/>
        </w:rPr>
        <w:t xml:space="preserve"> have </w:t>
      </w:r>
      <w:r>
        <w:rPr>
          <w:rFonts w:asciiTheme="minorHAnsi" w:hAnsiTheme="minorHAnsi" w:cs="Garamond"/>
          <w:lang w:val="en-GB"/>
        </w:rPr>
        <w:t>not provided the information required under Rule 7.2 and are therefore not submitted for approval:</w:t>
      </w:r>
    </w:p>
    <w:p w14:paraId="25BEDBEF" w14:textId="26081793" w:rsidR="004C5EDD" w:rsidRDefault="004C5EDD" w:rsidP="00DA0DC6">
      <w:pPr>
        <w:tabs>
          <w:tab w:val="left" w:pos="4253"/>
        </w:tabs>
        <w:overflowPunct w:val="0"/>
        <w:autoSpaceDE w:val="0"/>
        <w:autoSpaceDN w:val="0"/>
        <w:adjustRightInd w:val="0"/>
        <w:spacing w:after="0" w:line="240" w:lineRule="auto"/>
        <w:ind w:left="425" w:hanging="425"/>
        <w:rPr>
          <w:rFonts w:asciiTheme="minorHAnsi" w:hAnsiTheme="minorHAnsi" w:cs="Garamond"/>
          <w:lang w:val="en-GB"/>
        </w:rPr>
      </w:pPr>
    </w:p>
    <w:p w14:paraId="404C28FE" w14:textId="77777777" w:rsidR="00FD2995" w:rsidRPr="004C5EDD" w:rsidRDefault="00FD2995" w:rsidP="00FD2995">
      <w:pPr>
        <w:pStyle w:val="ListParagraph"/>
        <w:numPr>
          <w:ilvl w:val="0"/>
          <w:numId w:val="5"/>
        </w:numPr>
        <w:spacing w:after="0" w:line="240" w:lineRule="auto"/>
        <w:ind w:left="851" w:hanging="425"/>
      </w:pPr>
      <w:r w:rsidRPr="004C5EDD">
        <w:rPr>
          <w:rFonts w:eastAsiaTheme="minorHAnsi"/>
        </w:rPr>
        <w:t>Institute for Environment and Sustainable Development</w:t>
      </w:r>
    </w:p>
    <w:p w14:paraId="1F7D26C7" w14:textId="548B13AB" w:rsidR="004C5EDD" w:rsidRDefault="004C5EDD" w:rsidP="00DA0DC6">
      <w:pPr>
        <w:pStyle w:val="ListParagraph"/>
        <w:numPr>
          <w:ilvl w:val="0"/>
          <w:numId w:val="5"/>
        </w:numPr>
        <w:tabs>
          <w:tab w:val="left" w:pos="4253"/>
        </w:tabs>
        <w:overflowPunct w:val="0"/>
        <w:autoSpaceDE w:val="0"/>
        <w:autoSpaceDN w:val="0"/>
        <w:adjustRightInd w:val="0"/>
        <w:spacing w:after="0" w:line="240" w:lineRule="auto"/>
        <w:ind w:left="851" w:hanging="425"/>
        <w:rPr>
          <w:rFonts w:asciiTheme="minorHAnsi" w:hAnsiTheme="minorHAnsi" w:cs="Garamond"/>
          <w:lang w:val="en-GB"/>
        </w:rPr>
      </w:pPr>
      <w:r>
        <w:rPr>
          <w:rFonts w:asciiTheme="minorHAnsi" w:hAnsiTheme="minorHAnsi" w:cs="Garamond"/>
          <w:lang w:val="en-GB"/>
        </w:rPr>
        <w:t>Vlinder Climate</w:t>
      </w:r>
    </w:p>
    <w:p w14:paraId="37FEADDB" w14:textId="77777777" w:rsidR="004E5E55" w:rsidRDefault="004E5E55" w:rsidP="00DA0DC6">
      <w:pPr>
        <w:spacing w:after="0" w:line="240" w:lineRule="auto"/>
        <w:rPr>
          <w:rFonts w:asciiTheme="minorHAnsi" w:hAnsiTheme="minorHAnsi" w:cstheme="minorHAnsi"/>
          <w:color w:val="000000"/>
          <w:lang w:val="en-GB" w:eastAsia="en-GB"/>
        </w:rPr>
      </w:pPr>
    </w:p>
    <w:p w14:paraId="0DC935A8" w14:textId="77777777" w:rsidR="004E5E55" w:rsidRPr="00F27AA0" w:rsidRDefault="004E5E55" w:rsidP="00DA0DC6">
      <w:pPr>
        <w:keepNext/>
        <w:tabs>
          <w:tab w:val="left" w:pos="4253"/>
        </w:tabs>
        <w:overflowPunct w:val="0"/>
        <w:autoSpaceDE w:val="0"/>
        <w:autoSpaceDN w:val="0"/>
        <w:adjustRightInd w:val="0"/>
        <w:spacing w:after="0" w:line="240" w:lineRule="auto"/>
        <w:ind w:left="425" w:hanging="425"/>
        <w:rPr>
          <w:rFonts w:asciiTheme="minorHAnsi" w:hAnsiTheme="minorHAnsi" w:cs="Garamond"/>
          <w:u w:val="single"/>
          <w:lang w:val="en-GB"/>
        </w:rPr>
      </w:pPr>
      <w:r w:rsidRPr="00F27AA0">
        <w:rPr>
          <w:rFonts w:asciiTheme="minorHAnsi" w:hAnsiTheme="minorHAnsi" w:cs="Garamond"/>
          <w:u w:val="single"/>
          <w:lang w:val="en-GB"/>
        </w:rPr>
        <w:lastRenderedPageBreak/>
        <w:t>Recommendation</w:t>
      </w:r>
    </w:p>
    <w:p w14:paraId="7B1C155E" w14:textId="77777777" w:rsidR="004E5E55" w:rsidRDefault="004E5E55" w:rsidP="00DA0DC6">
      <w:pPr>
        <w:keepNext/>
        <w:tabs>
          <w:tab w:val="left" w:pos="4253"/>
        </w:tabs>
        <w:overflowPunct w:val="0"/>
        <w:autoSpaceDE w:val="0"/>
        <w:autoSpaceDN w:val="0"/>
        <w:adjustRightInd w:val="0"/>
        <w:spacing w:after="0" w:line="240" w:lineRule="auto"/>
        <w:ind w:left="425" w:hanging="425"/>
        <w:rPr>
          <w:rFonts w:asciiTheme="minorHAnsi" w:hAnsiTheme="minorHAnsi" w:cs="Garamond"/>
          <w:lang w:val="en-GB"/>
        </w:rPr>
      </w:pPr>
    </w:p>
    <w:p w14:paraId="7F6C9ED8" w14:textId="25BCE203" w:rsidR="004E5E55" w:rsidRDefault="004E5E55" w:rsidP="00DA0DC6">
      <w:pPr>
        <w:keepNext/>
        <w:tabs>
          <w:tab w:val="left" w:pos="425"/>
          <w:tab w:val="left" w:pos="851"/>
          <w:tab w:val="left" w:pos="1276"/>
        </w:tabs>
        <w:overflowPunct w:val="0"/>
        <w:autoSpaceDE w:val="0"/>
        <w:autoSpaceDN w:val="0"/>
        <w:adjustRightInd w:val="0"/>
        <w:spacing w:after="0" w:line="240" w:lineRule="auto"/>
        <w:ind w:left="425" w:hanging="425"/>
        <w:rPr>
          <w:rFonts w:asciiTheme="minorHAnsi" w:hAnsiTheme="minorHAnsi" w:cs="Garamond"/>
          <w:lang w:val="en-GB"/>
        </w:rPr>
      </w:pPr>
      <w:r>
        <w:rPr>
          <w:rFonts w:asciiTheme="minorHAnsi" w:hAnsiTheme="minorHAnsi" w:cs="Garamond"/>
          <w:lang w:val="en-GB"/>
        </w:rPr>
        <w:t>9.</w:t>
      </w:r>
      <w:r>
        <w:rPr>
          <w:rFonts w:asciiTheme="minorHAnsi" w:hAnsiTheme="minorHAnsi" w:cs="Garamond"/>
          <w:lang w:val="en-GB"/>
        </w:rPr>
        <w:tab/>
        <w:t>The President may invite the State and organization</w:t>
      </w:r>
      <w:r w:rsidR="00761A50">
        <w:rPr>
          <w:rFonts w:asciiTheme="minorHAnsi" w:hAnsiTheme="minorHAnsi" w:cs="Garamond"/>
          <w:lang w:val="en-GB"/>
        </w:rPr>
        <w:t>s</w:t>
      </w:r>
      <w:r>
        <w:rPr>
          <w:rFonts w:asciiTheme="minorHAnsi" w:hAnsiTheme="minorHAnsi" w:cs="Garamond"/>
          <w:lang w:val="en-GB"/>
        </w:rPr>
        <w:t xml:space="preserve"> listed in paragraph 3 to be represented by observers in the meeting unless one-third of the Parties present object.</w:t>
      </w:r>
    </w:p>
    <w:p w14:paraId="0516D3A9" w14:textId="77777777" w:rsidR="004E5E55" w:rsidRDefault="004E5E55" w:rsidP="00DA0DC6">
      <w:pPr>
        <w:tabs>
          <w:tab w:val="left" w:pos="4253"/>
        </w:tabs>
        <w:overflowPunct w:val="0"/>
        <w:autoSpaceDE w:val="0"/>
        <w:autoSpaceDN w:val="0"/>
        <w:adjustRightInd w:val="0"/>
        <w:spacing w:after="0" w:line="240" w:lineRule="auto"/>
        <w:ind w:left="425" w:hanging="425"/>
        <w:rPr>
          <w:rFonts w:asciiTheme="minorHAnsi" w:hAnsiTheme="minorHAnsi" w:cs="Garamond"/>
          <w:lang w:val="en-GB"/>
        </w:rPr>
      </w:pPr>
    </w:p>
    <w:p w14:paraId="57C2B25D" w14:textId="77777777" w:rsidR="004E5E55" w:rsidRDefault="004E5E55" w:rsidP="00DA0DC6">
      <w:pPr>
        <w:tabs>
          <w:tab w:val="left" w:pos="4253"/>
        </w:tabs>
        <w:overflowPunct w:val="0"/>
        <w:autoSpaceDE w:val="0"/>
        <w:autoSpaceDN w:val="0"/>
        <w:adjustRightInd w:val="0"/>
        <w:spacing w:after="0" w:line="240" w:lineRule="auto"/>
        <w:ind w:left="425" w:hanging="425"/>
        <w:rPr>
          <w:rFonts w:asciiTheme="minorHAnsi" w:hAnsiTheme="minorHAnsi" w:cs="Garamond"/>
          <w:lang w:val="en-GB"/>
        </w:rPr>
      </w:pPr>
      <w:r>
        <w:rPr>
          <w:rFonts w:asciiTheme="minorHAnsi" w:hAnsiTheme="minorHAnsi" w:cs="Garamond"/>
          <w:lang w:val="en-GB"/>
        </w:rPr>
        <w:t>10.</w:t>
      </w:r>
      <w:r>
        <w:rPr>
          <w:rFonts w:asciiTheme="minorHAnsi" w:hAnsiTheme="minorHAnsi" w:cs="Garamond"/>
          <w:lang w:val="en-GB"/>
        </w:rPr>
        <w:tab/>
        <w:t>The Conference of the Parties is invited to approve the participation in the present meeting of observers representing the bodies and agencies listed in paragraph 7.</w:t>
      </w:r>
    </w:p>
    <w:p w14:paraId="63418DEC" w14:textId="77777777" w:rsidR="004E5E55" w:rsidRDefault="004E5E55" w:rsidP="004E5E55">
      <w:pPr>
        <w:tabs>
          <w:tab w:val="left" w:pos="425"/>
          <w:tab w:val="left" w:pos="851"/>
          <w:tab w:val="left" w:pos="1276"/>
        </w:tabs>
        <w:overflowPunct w:val="0"/>
        <w:autoSpaceDE w:val="0"/>
        <w:autoSpaceDN w:val="0"/>
        <w:adjustRightInd w:val="0"/>
        <w:spacing w:after="0" w:line="240" w:lineRule="auto"/>
        <w:ind w:left="425" w:hanging="425"/>
        <w:rPr>
          <w:rFonts w:asciiTheme="minorHAnsi" w:hAnsiTheme="minorHAnsi" w:cs="Garamond"/>
          <w:lang w:val="en-GB"/>
        </w:rPr>
      </w:pPr>
    </w:p>
    <w:p w14:paraId="64EE8567" w14:textId="77777777" w:rsidR="004E5E55" w:rsidRDefault="004E5E55" w:rsidP="004E5E55">
      <w:pPr>
        <w:tabs>
          <w:tab w:val="left" w:pos="4253"/>
        </w:tabs>
        <w:overflowPunct w:val="0"/>
        <w:autoSpaceDE w:val="0"/>
        <w:autoSpaceDN w:val="0"/>
        <w:adjustRightInd w:val="0"/>
        <w:spacing w:after="0" w:line="240" w:lineRule="auto"/>
        <w:ind w:left="425" w:hanging="425"/>
        <w:rPr>
          <w:rFonts w:asciiTheme="minorHAnsi" w:hAnsiTheme="minorHAnsi" w:cs="Garamond"/>
          <w:lang w:val="en-GB"/>
        </w:rPr>
      </w:pPr>
    </w:p>
    <w:p w14:paraId="2D80A51F" w14:textId="77777777" w:rsidR="007023BD" w:rsidRPr="004E5E55" w:rsidRDefault="00467A08">
      <w:pPr>
        <w:rPr>
          <w:lang w:val="en-GB"/>
        </w:rPr>
      </w:pPr>
    </w:p>
    <w:sectPr w:rsidR="007023BD" w:rsidRPr="004E5E55" w:rsidSect="00C5173B">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0B1241" w14:textId="77777777" w:rsidR="00B87628" w:rsidRDefault="0002576C">
      <w:pPr>
        <w:spacing w:after="0" w:line="240" w:lineRule="auto"/>
      </w:pPr>
      <w:r>
        <w:separator/>
      </w:r>
    </w:p>
  </w:endnote>
  <w:endnote w:type="continuationSeparator" w:id="0">
    <w:p w14:paraId="18C2053F" w14:textId="77777777" w:rsidR="00B87628" w:rsidRDefault="000257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Roboto">
    <w:altName w:val="Arial"/>
    <w:panose1 w:val="00000000000000000000"/>
    <w:charset w:val="00"/>
    <w:family w:val="swiss"/>
    <w:notTrueType/>
    <w:pitch w:val="default"/>
    <w:sig w:usb0="00000003" w:usb1="00000000" w:usb2="00000000" w:usb3="00000000" w:csb0="00000001" w:csb1="00000000"/>
  </w:font>
  <w:font w:name="MS Shell Dlg">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01FDDE" w14:textId="77777777" w:rsidR="0002576C" w:rsidRDefault="000257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7DF2FC" w14:textId="0E630064" w:rsidR="00F31ECF" w:rsidRPr="00C5173B" w:rsidRDefault="007D3A59" w:rsidP="00C5173B">
    <w:pPr>
      <w:pStyle w:val="Footer"/>
    </w:pPr>
    <w:r w:rsidRPr="00870418">
      <w:rPr>
        <w:rFonts w:asciiTheme="minorHAnsi" w:hAnsiTheme="minorHAnsi"/>
        <w:sz w:val="20"/>
        <w:szCs w:val="20"/>
      </w:rPr>
      <w:t>COP1</w:t>
    </w:r>
    <w:r w:rsidR="0002576C">
      <w:rPr>
        <w:rFonts w:asciiTheme="minorHAnsi" w:hAnsiTheme="minorHAnsi"/>
        <w:sz w:val="20"/>
        <w:szCs w:val="20"/>
      </w:rPr>
      <w:t>4</w:t>
    </w:r>
    <w:r w:rsidRPr="00870418">
      <w:rPr>
        <w:rFonts w:asciiTheme="minorHAnsi" w:hAnsiTheme="minorHAnsi"/>
        <w:sz w:val="20"/>
        <w:szCs w:val="20"/>
      </w:rPr>
      <w:t xml:space="preserve"> Doc.</w:t>
    </w:r>
    <w:r>
      <w:rPr>
        <w:rFonts w:asciiTheme="minorHAnsi" w:hAnsiTheme="minorHAnsi"/>
        <w:sz w:val="20"/>
        <w:szCs w:val="20"/>
      </w:rPr>
      <w:t>7</w:t>
    </w:r>
    <w:r w:rsidRPr="00870418">
      <w:rPr>
        <w:rFonts w:asciiTheme="minorHAnsi" w:hAnsiTheme="minorHAnsi"/>
        <w:sz w:val="20"/>
        <w:szCs w:val="20"/>
      </w:rPr>
      <w:tab/>
    </w:r>
    <w:r w:rsidRPr="00870418">
      <w:rPr>
        <w:rFonts w:asciiTheme="minorHAnsi" w:hAnsiTheme="minorHAnsi"/>
        <w:sz w:val="20"/>
        <w:szCs w:val="20"/>
      </w:rPr>
      <w:tab/>
    </w:r>
    <w:r w:rsidRPr="00870418">
      <w:rPr>
        <w:rFonts w:asciiTheme="minorHAnsi" w:hAnsiTheme="minorHAnsi"/>
        <w:sz w:val="20"/>
        <w:szCs w:val="20"/>
      </w:rPr>
      <w:fldChar w:fldCharType="begin"/>
    </w:r>
    <w:r w:rsidRPr="00870418">
      <w:rPr>
        <w:rFonts w:asciiTheme="minorHAnsi" w:hAnsiTheme="minorHAnsi"/>
        <w:sz w:val="20"/>
        <w:szCs w:val="20"/>
      </w:rPr>
      <w:instrText xml:space="preserve"> PAGE   \* MERGEFORMAT </w:instrText>
    </w:r>
    <w:r w:rsidRPr="00870418">
      <w:rPr>
        <w:rFonts w:asciiTheme="minorHAnsi" w:hAnsiTheme="minorHAnsi"/>
        <w:sz w:val="20"/>
        <w:szCs w:val="20"/>
      </w:rPr>
      <w:fldChar w:fldCharType="separate"/>
    </w:r>
    <w:r w:rsidR="00467A08">
      <w:rPr>
        <w:rFonts w:asciiTheme="minorHAnsi" w:hAnsiTheme="minorHAnsi"/>
        <w:noProof/>
        <w:sz w:val="20"/>
        <w:szCs w:val="20"/>
      </w:rPr>
      <w:t>4</w:t>
    </w:r>
    <w:r w:rsidRPr="00870418">
      <w:rPr>
        <w:rFonts w:asciiTheme="minorHAnsi" w:hAnsiTheme="minorHAnsi"/>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E058EF" w14:textId="77777777" w:rsidR="0002576C" w:rsidRDefault="000257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33565B" w14:textId="77777777" w:rsidR="00B87628" w:rsidRDefault="0002576C">
      <w:pPr>
        <w:spacing w:after="0" w:line="240" w:lineRule="auto"/>
      </w:pPr>
      <w:r>
        <w:separator/>
      </w:r>
    </w:p>
  </w:footnote>
  <w:footnote w:type="continuationSeparator" w:id="0">
    <w:p w14:paraId="637119D5" w14:textId="77777777" w:rsidR="00B87628" w:rsidRDefault="000257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E7CF25" w14:textId="77777777" w:rsidR="0002576C" w:rsidRDefault="000257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6E0CC9" w14:textId="77777777" w:rsidR="0002576C" w:rsidRDefault="000257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6F5EDE" w14:textId="77777777" w:rsidR="0002576C" w:rsidRDefault="000257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A30AF"/>
    <w:multiLevelType w:val="hybridMultilevel"/>
    <w:tmpl w:val="C186C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1E0901"/>
    <w:multiLevelType w:val="hybridMultilevel"/>
    <w:tmpl w:val="2EF4A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C83C44"/>
    <w:multiLevelType w:val="hybridMultilevel"/>
    <w:tmpl w:val="63041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2465363"/>
    <w:multiLevelType w:val="hybridMultilevel"/>
    <w:tmpl w:val="A5146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80F4811"/>
    <w:multiLevelType w:val="hybridMultilevel"/>
    <w:tmpl w:val="42448B80"/>
    <w:lvl w:ilvl="0" w:tplc="08090001">
      <w:start w:val="1"/>
      <w:numFmt w:val="bullet"/>
      <w:lvlText w:val=""/>
      <w:lvlJc w:val="left"/>
      <w:pPr>
        <w:ind w:left="1145" w:hanging="360"/>
      </w:pPr>
      <w:rPr>
        <w:rFonts w:ascii="Symbol" w:hAnsi="Symbol" w:hint="default"/>
      </w:rPr>
    </w:lvl>
    <w:lvl w:ilvl="1" w:tplc="08090003">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E55"/>
    <w:rsid w:val="0002576C"/>
    <w:rsid w:val="000A3EF7"/>
    <w:rsid w:val="000B3019"/>
    <w:rsid w:val="0010397D"/>
    <w:rsid w:val="00125985"/>
    <w:rsid w:val="00145520"/>
    <w:rsid w:val="00163EDD"/>
    <w:rsid w:val="001B458B"/>
    <w:rsid w:val="002518A9"/>
    <w:rsid w:val="002800EE"/>
    <w:rsid w:val="00285A30"/>
    <w:rsid w:val="002A27F8"/>
    <w:rsid w:val="002B6692"/>
    <w:rsid w:val="003119D9"/>
    <w:rsid w:val="00382B36"/>
    <w:rsid w:val="00467A08"/>
    <w:rsid w:val="004B4BC5"/>
    <w:rsid w:val="004C5EDD"/>
    <w:rsid w:val="004E5E55"/>
    <w:rsid w:val="004F0189"/>
    <w:rsid w:val="005239E8"/>
    <w:rsid w:val="00570294"/>
    <w:rsid w:val="005D244A"/>
    <w:rsid w:val="006F7F6E"/>
    <w:rsid w:val="007539A1"/>
    <w:rsid w:val="00761A50"/>
    <w:rsid w:val="007D3A59"/>
    <w:rsid w:val="00844275"/>
    <w:rsid w:val="00853904"/>
    <w:rsid w:val="0088432F"/>
    <w:rsid w:val="00970A63"/>
    <w:rsid w:val="009C312F"/>
    <w:rsid w:val="00A12554"/>
    <w:rsid w:val="00A4072F"/>
    <w:rsid w:val="00AA66F9"/>
    <w:rsid w:val="00AA6AA5"/>
    <w:rsid w:val="00AE3710"/>
    <w:rsid w:val="00B67379"/>
    <w:rsid w:val="00B87628"/>
    <w:rsid w:val="00BF5C3F"/>
    <w:rsid w:val="00C07532"/>
    <w:rsid w:val="00C257E0"/>
    <w:rsid w:val="00CA36AA"/>
    <w:rsid w:val="00CE76A9"/>
    <w:rsid w:val="00D5643C"/>
    <w:rsid w:val="00DA0DC6"/>
    <w:rsid w:val="00DE0F6D"/>
    <w:rsid w:val="00DE6B03"/>
    <w:rsid w:val="00EA54CE"/>
    <w:rsid w:val="00EB5873"/>
    <w:rsid w:val="00F01DA3"/>
    <w:rsid w:val="00F457EA"/>
    <w:rsid w:val="00FD2995"/>
    <w:rsid w:val="00FF07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B9D41"/>
  <w15:chartTrackingRefBased/>
  <w15:docId w15:val="{38AD38A9-85D3-4ACC-97C3-A8FC07247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5E55"/>
    <w:pPr>
      <w:spacing w:after="200" w:line="276" w:lineRule="auto"/>
    </w:pPr>
    <w:rPr>
      <w:rFonts w:ascii="Calibri" w:eastAsia="Calibri" w:hAnsi="Calibri" w:cs="Times New Roman"/>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5E55"/>
    <w:pPr>
      <w:ind w:left="720"/>
      <w:contextualSpacing/>
    </w:pPr>
    <w:rPr>
      <w:rFonts w:eastAsia="Times New Roman"/>
      <w:lang w:val="en-US"/>
    </w:rPr>
  </w:style>
  <w:style w:type="paragraph" w:styleId="Footer">
    <w:name w:val="footer"/>
    <w:basedOn w:val="Normal"/>
    <w:link w:val="FooterChar"/>
    <w:uiPriority w:val="99"/>
    <w:unhideWhenUsed/>
    <w:rsid w:val="004E5E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5E55"/>
    <w:rPr>
      <w:rFonts w:ascii="Calibri" w:eastAsia="Calibri" w:hAnsi="Calibri" w:cs="Times New Roman"/>
      <w:lang w:val="es-ES"/>
    </w:rPr>
  </w:style>
  <w:style w:type="paragraph" w:customStyle="1" w:styleId="Default">
    <w:name w:val="Default"/>
    <w:rsid w:val="002B6692"/>
    <w:pPr>
      <w:autoSpaceDE w:val="0"/>
      <w:autoSpaceDN w:val="0"/>
      <w:adjustRightInd w:val="0"/>
      <w:spacing w:after="0" w:line="240" w:lineRule="auto"/>
    </w:pPr>
    <w:rPr>
      <w:rFonts w:ascii="Roboto" w:hAnsi="Roboto" w:cs="Roboto"/>
      <w:color w:val="000000"/>
      <w:sz w:val="24"/>
      <w:szCs w:val="24"/>
    </w:rPr>
  </w:style>
  <w:style w:type="paragraph" w:styleId="Header">
    <w:name w:val="header"/>
    <w:basedOn w:val="Normal"/>
    <w:link w:val="HeaderChar"/>
    <w:uiPriority w:val="99"/>
    <w:unhideWhenUsed/>
    <w:rsid w:val="000257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576C"/>
    <w:rPr>
      <w:rFonts w:ascii="Calibri" w:eastAsia="Calibri" w:hAnsi="Calibri" w:cs="Times New Roman"/>
      <w:lang w:val="es-ES"/>
    </w:rPr>
  </w:style>
  <w:style w:type="character" w:styleId="CommentReference">
    <w:name w:val="annotation reference"/>
    <w:basedOn w:val="DefaultParagraphFont"/>
    <w:uiPriority w:val="99"/>
    <w:semiHidden/>
    <w:unhideWhenUsed/>
    <w:rsid w:val="00F01DA3"/>
    <w:rPr>
      <w:sz w:val="16"/>
      <w:szCs w:val="16"/>
    </w:rPr>
  </w:style>
  <w:style w:type="paragraph" w:styleId="CommentText">
    <w:name w:val="annotation text"/>
    <w:basedOn w:val="Normal"/>
    <w:link w:val="CommentTextChar"/>
    <w:uiPriority w:val="99"/>
    <w:unhideWhenUsed/>
    <w:rsid w:val="00F01DA3"/>
    <w:pPr>
      <w:spacing w:line="240" w:lineRule="auto"/>
    </w:pPr>
    <w:rPr>
      <w:sz w:val="20"/>
      <w:szCs w:val="20"/>
    </w:rPr>
  </w:style>
  <w:style w:type="character" w:customStyle="1" w:styleId="CommentTextChar">
    <w:name w:val="Comment Text Char"/>
    <w:basedOn w:val="DefaultParagraphFont"/>
    <w:link w:val="CommentText"/>
    <w:uiPriority w:val="99"/>
    <w:rsid w:val="00F01DA3"/>
    <w:rPr>
      <w:rFonts w:ascii="Calibri" w:eastAsia="Calibri" w:hAnsi="Calibri" w:cs="Times New Roman"/>
      <w:sz w:val="20"/>
      <w:szCs w:val="20"/>
      <w:lang w:val="es-ES"/>
    </w:rPr>
  </w:style>
  <w:style w:type="paragraph" w:styleId="CommentSubject">
    <w:name w:val="annotation subject"/>
    <w:basedOn w:val="CommentText"/>
    <w:next w:val="CommentText"/>
    <w:link w:val="CommentSubjectChar"/>
    <w:uiPriority w:val="99"/>
    <w:semiHidden/>
    <w:unhideWhenUsed/>
    <w:rsid w:val="00F01DA3"/>
    <w:rPr>
      <w:b/>
      <w:bCs/>
    </w:rPr>
  </w:style>
  <w:style w:type="character" w:customStyle="1" w:styleId="CommentSubjectChar">
    <w:name w:val="Comment Subject Char"/>
    <w:basedOn w:val="CommentTextChar"/>
    <w:link w:val="CommentSubject"/>
    <w:uiPriority w:val="99"/>
    <w:semiHidden/>
    <w:rsid w:val="00F01DA3"/>
    <w:rPr>
      <w:rFonts w:ascii="Calibri" w:eastAsia="Calibri" w:hAnsi="Calibri" w:cs="Times New Roman"/>
      <w:b/>
      <w:bCs/>
      <w:sz w:val="20"/>
      <w:szCs w:val="20"/>
      <w:lang w:val="es-ES"/>
    </w:rPr>
  </w:style>
  <w:style w:type="paragraph" w:styleId="BalloonText">
    <w:name w:val="Balloon Text"/>
    <w:basedOn w:val="Normal"/>
    <w:link w:val="BalloonTextChar"/>
    <w:uiPriority w:val="99"/>
    <w:semiHidden/>
    <w:unhideWhenUsed/>
    <w:rsid w:val="00F01DA3"/>
    <w:pPr>
      <w:spacing w:after="0" w:line="240" w:lineRule="auto"/>
    </w:pPr>
    <w:rPr>
      <w:rFonts w:ascii="MS Shell Dlg" w:hAnsi="MS Shell Dlg" w:cs="MS Shell Dlg"/>
      <w:sz w:val="18"/>
      <w:szCs w:val="18"/>
    </w:rPr>
  </w:style>
  <w:style w:type="character" w:customStyle="1" w:styleId="BalloonTextChar">
    <w:name w:val="Balloon Text Char"/>
    <w:basedOn w:val="DefaultParagraphFont"/>
    <w:link w:val="BalloonText"/>
    <w:uiPriority w:val="99"/>
    <w:semiHidden/>
    <w:rsid w:val="00F01DA3"/>
    <w:rPr>
      <w:rFonts w:ascii="MS Shell Dlg" w:eastAsia="Calibri" w:hAnsi="MS Shell Dlg" w:cs="MS Shell Dlg"/>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540859">
      <w:bodyDiv w:val="1"/>
      <w:marLeft w:val="0"/>
      <w:marRight w:val="0"/>
      <w:marTop w:val="0"/>
      <w:marBottom w:val="0"/>
      <w:divBdr>
        <w:top w:val="none" w:sz="0" w:space="0" w:color="auto"/>
        <w:left w:val="none" w:sz="0" w:space="0" w:color="auto"/>
        <w:bottom w:val="none" w:sz="0" w:space="0" w:color="auto"/>
        <w:right w:val="none" w:sz="0" w:space="0" w:color="auto"/>
      </w:divBdr>
    </w:div>
    <w:div w:id="254175384">
      <w:bodyDiv w:val="1"/>
      <w:marLeft w:val="0"/>
      <w:marRight w:val="0"/>
      <w:marTop w:val="0"/>
      <w:marBottom w:val="0"/>
      <w:divBdr>
        <w:top w:val="none" w:sz="0" w:space="0" w:color="auto"/>
        <w:left w:val="none" w:sz="0" w:space="0" w:color="auto"/>
        <w:bottom w:val="none" w:sz="0" w:space="0" w:color="auto"/>
        <w:right w:val="none" w:sz="0" w:space="0" w:color="auto"/>
      </w:divBdr>
    </w:div>
    <w:div w:id="706104782">
      <w:bodyDiv w:val="1"/>
      <w:marLeft w:val="0"/>
      <w:marRight w:val="0"/>
      <w:marTop w:val="0"/>
      <w:marBottom w:val="0"/>
      <w:divBdr>
        <w:top w:val="none" w:sz="0" w:space="0" w:color="auto"/>
        <w:left w:val="none" w:sz="0" w:space="0" w:color="auto"/>
        <w:bottom w:val="none" w:sz="0" w:space="0" w:color="auto"/>
        <w:right w:val="none" w:sz="0" w:space="0" w:color="auto"/>
      </w:divBdr>
    </w:div>
    <w:div w:id="708340872">
      <w:bodyDiv w:val="1"/>
      <w:marLeft w:val="0"/>
      <w:marRight w:val="0"/>
      <w:marTop w:val="0"/>
      <w:marBottom w:val="0"/>
      <w:divBdr>
        <w:top w:val="none" w:sz="0" w:space="0" w:color="auto"/>
        <w:left w:val="none" w:sz="0" w:space="0" w:color="auto"/>
        <w:bottom w:val="none" w:sz="0" w:space="0" w:color="auto"/>
        <w:right w:val="none" w:sz="0" w:space="0" w:color="auto"/>
      </w:divBdr>
    </w:div>
    <w:div w:id="2042632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28499A3D4EBC46A54B223F15BF4755" ma:contentTypeVersion="14" ma:contentTypeDescription="Create a new document." ma:contentTypeScope="" ma:versionID="e19d1ba65b16215b94192fe30fef1093">
  <xsd:schema xmlns:xsd="http://www.w3.org/2001/XMLSchema" xmlns:xs="http://www.w3.org/2001/XMLSchema" xmlns:p="http://schemas.microsoft.com/office/2006/metadata/properties" xmlns:ns3="682f1ccd-e5c5-43c9-b9d9-dd72e0a643d0" xmlns:ns4="75035800-fbd9-4494-bf62-86cc10c5d50d" targetNamespace="http://schemas.microsoft.com/office/2006/metadata/properties" ma:root="true" ma:fieldsID="793f03ab7b181d42bf7ece909e5aba98" ns3:_="" ns4:_="">
    <xsd:import namespace="682f1ccd-e5c5-43c9-b9d9-dd72e0a643d0"/>
    <xsd:import namespace="75035800-fbd9-4494-bf62-86cc10c5d50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2f1ccd-e5c5-43c9-b9d9-dd72e0a643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035800-fbd9-4494-bf62-86cc10c5d50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69AC39B-FAB9-4424-B3C9-E4B1207B4E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2f1ccd-e5c5-43c9-b9d9-dd72e0a643d0"/>
    <ds:schemaRef ds:uri="75035800-fbd9-4494-bf62-86cc10c5d5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C382C1-E634-4B73-84F4-798FB08509EC}">
  <ds:schemaRefs>
    <ds:schemaRef ds:uri="http://purl.org/dc/elements/1.1/"/>
    <ds:schemaRef ds:uri="http://purl.org/dc/dcmitype/"/>
    <ds:schemaRef ds:uri="http://schemas.openxmlformats.org/package/2006/metadata/core-properties"/>
    <ds:schemaRef ds:uri="682f1ccd-e5c5-43c9-b9d9-dd72e0a643d0"/>
    <ds:schemaRef ds:uri="http://schemas.microsoft.com/office/infopath/2007/PartnerControls"/>
    <ds:schemaRef ds:uri="http://purl.org/dc/terms/"/>
    <ds:schemaRef ds:uri="http://schemas.microsoft.com/office/2006/documentManagement/types"/>
    <ds:schemaRef ds:uri="http://schemas.microsoft.com/office/2006/metadata/properties"/>
    <ds:schemaRef ds:uri="75035800-fbd9-4494-bf62-86cc10c5d50d"/>
    <ds:schemaRef ds:uri="http://www.w3.org/XML/1998/namespace"/>
  </ds:schemaRefs>
</ds:datastoreItem>
</file>

<file path=customXml/itemProps3.xml><?xml version="1.0" encoding="utf-8"?>
<ds:datastoreItem xmlns:ds="http://schemas.openxmlformats.org/officeDocument/2006/customXml" ds:itemID="{8DBD6A81-743A-412D-B2BA-F52E1EC03A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843</Words>
  <Characters>4806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5638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RIVERA Maria</dc:creator>
  <cp:keywords/>
  <dc:description/>
  <cp:lastModifiedBy>Ed Jennings</cp:lastModifiedBy>
  <cp:revision>5</cp:revision>
  <cp:lastPrinted>2022-10-22T21:55:00Z</cp:lastPrinted>
  <dcterms:created xsi:type="dcterms:W3CDTF">2022-10-22T21:54:00Z</dcterms:created>
  <dcterms:modified xsi:type="dcterms:W3CDTF">2022-11-02T10:44:00Z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0x0101009528499A3D4EBC46A54B223F15BF4755</vt:lpwstr>
  </property>
</Properties>
</file>