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D4793" w14:textId="77777777" w:rsidR="0067785A" w:rsidRPr="0067785A" w:rsidRDefault="0067785A" w:rsidP="0067785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67785A">
        <w:rPr>
          <w:rFonts w:cstheme="minorHAnsi"/>
          <w:bCs/>
          <w:lang w:val="fr-FR"/>
        </w:rPr>
        <w:t>CONVENTION SUR LES ZONES HUMIDES</w:t>
      </w:r>
    </w:p>
    <w:p w14:paraId="391FA92C" w14:textId="77777777" w:rsidR="0067785A" w:rsidRPr="0067785A" w:rsidRDefault="0067785A" w:rsidP="0067785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67785A">
        <w:rPr>
          <w:rFonts w:cstheme="minorHAnsi"/>
          <w:bCs/>
          <w:lang w:val="fr-FR"/>
        </w:rPr>
        <w:t>64</w:t>
      </w:r>
      <w:r w:rsidRPr="0067785A">
        <w:rPr>
          <w:rFonts w:cstheme="minorHAnsi"/>
          <w:bCs/>
          <w:vertAlign w:val="superscript"/>
          <w:lang w:val="fr-FR"/>
        </w:rPr>
        <w:t>e</w:t>
      </w:r>
      <w:r w:rsidRPr="0067785A">
        <w:rPr>
          <w:rFonts w:cstheme="minorHAnsi"/>
          <w:bCs/>
          <w:lang w:val="fr-FR"/>
        </w:rPr>
        <w:t xml:space="preserve"> Réunion du Comité permanent</w:t>
      </w:r>
    </w:p>
    <w:p w14:paraId="7674265B" w14:textId="0EA9BD80" w:rsidR="00162991" w:rsidRPr="00446231" w:rsidRDefault="0067785A" w:rsidP="0067785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446231">
        <w:rPr>
          <w:rFonts w:cstheme="minorHAnsi"/>
          <w:bCs/>
          <w:lang w:val="fr-FR"/>
        </w:rPr>
        <w:t xml:space="preserve">Gland, Suisse, 20 au 24 </w:t>
      </w:r>
      <w:r w:rsidRPr="003A5608">
        <w:rPr>
          <w:rFonts w:cstheme="minorHAnsi"/>
          <w:bCs/>
          <w:lang w:val="fr-CH"/>
        </w:rPr>
        <w:t>janvier</w:t>
      </w:r>
      <w:r w:rsidRPr="00446231">
        <w:rPr>
          <w:rFonts w:cstheme="minorHAnsi"/>
          <w:bCs/>
          <w:lang w:val="fr-FR"/>
        </w:rPr>
        <w:t xml:space="preserve"> </w:t>
      </w:r>
      <w:r w:rsidR="00162991" w:rsidRPr="00446231">
        <w:rPr>
          <w:rFonts w:cstheme="minorHAnsi"/>
          <w:bCs/>
          <w:lang w:val="fr-FR"/>
        </w:rPr>
        <w:t>202</w:t>
      </w:r>
      <w:r w:rsidR="00762D9D" w:rsidRPr="00446231">
        <w:rPr>
          <w:rFonts w:cstheme="minorHAnsi"/>
          <w:bCs/>
          <w:lang w:val="fr-FR"/>
        </w:rPr>
        <w:t>5</w:t>
      </w:r>
    </w:p>
    <w:p w14:paraId="60F072D5" w14:textId="77777777" w:rsidR="00162991" w:rsidRPr="00446231" w:rsidRDefault="00162991" w:rsidP="00162991">
      <w:pPr>
        <w:tabs>
          <w:tab w:val="left" w:pos="10650"/>
          <w:tab w:val="right" w:pos="13958"/>
        </w:tabs>
        <w:jc w:val="right"/>
        <w:rPr>
          <w:rFonts w:cstheme="minorHAnsi"/>
          <w:b/>
          <w:sz w:val="28"/>
          <w:szCs w:val="28"/>
          <w:lang w:val="fr-FR"/>
        </w:rPr>
      </w:pPr>
    </w:p>
    <w:p w14:paraId="0372464D" w14:textId="156D92E2" w:rsidR="00162991" w:rsidRPr="00446231" w:rsidRDefault="00162991" w:rsidP="00162991">
      <w:pPr>
        <w:tabs>
          <w:tab w:val="left" w:pos="10650"/>
          <w:tab w:val="right" w:pos="13958"/>
        </w:tabs>
        <w:jc w:val="right"/>
        <w:rPr>
          <w:rFonts w:cstheme="minorHAnsi"/>
          <w:sz w:val="28"/>
          <w:szCs w:val="28"/>
          <w:lang w:val="fr-FR"/>
        </w:rPr>
      </w:pPr>
      <w:r w:rsidRPr="00446231">
        <w:rPr>
          <w:rFonts w:cstheme="minorHAnsi"/>
          <w:b/>
          <w:sz w:val="28"/>
          <w:szCs w:val="28"/>
          <w:lang w:val="fr-FR"/>
        </w:rPr>
        <w:t>SC</w:t>
      </w:r>
      <w:r w:rsidR="00056347" w:rsidRPr="00446231">
        <w:rPr>
          <w:rFonts w:cstheme="minorHAnsi"/>
          <w:b/>
          <w:sz w:val="28"/>
          <w:szCs w:val="28"/>
          <w:lang w:val="fr-FR"/>
        </w:rPr>
        <w:t>64</w:t>
      </w:r>
      <w:r w:rsidRPr="00446231">
        <w:rPr>
          <w:rFonts w:cstheme="minorHAnsi"/>
          <w:b/>
          <w:sz w:val="28"/>
          <w:szCs w:val="28"/>
          <w:lang w:val="fr-FR"/>
        </w:rPr>
        <w:t xml:space="preserve"> Doc.</w:t>
      </w:r>
      <w:r w:rsidR="00204544">
        <w:rPr>
          <w:rFonts w:cstheme="minorHAnsi"/>
          <w:b/>
          <w:sz w:val="28"/>
          <w:szCs w:val="28"/>
          <w:lang w:val="fr-FR" w:eastAsia="ko-KR"/>
        </w:rPr>
        <w:t>24</w:t>
      </w:r>
    </w:p>
    <w:p w14:paraId="51FFA12F" w14:textId="77777777" w:rsidR="00162991" w:rsidRPr="00446231" w:rsidRDefault="00162991" w:rsidP="00162991">
      <w:pPr>
        <w:rPr>
          <w:rFonts w:cstheme="minorHAnsi"/>
          <w:b/>
          <w:sz w:val="28"/>
          <w:szCs w:val="28"/>
          <w:lang w:val="fr-FR"/>
        </w:rPr>
      </w:pPr>
    </w:p>
    <w:p w14:paraId="573539B3" w14:textId="5A049D03" w:rsidR="007C1BFC" w:rsidRDefault="007C1957" w:rsidP="007C1957">
      <w:pPr>
        <w:jc w:val="center"/>
        <w:rPr>
          <w:rFonts w:cstheme="minorHAnsi"/>
          <w:b/>
          <w:sz w:val="28"/>
          <w:szCs w:val="28"/>
        </w:rPr>
      </w:pPr>
      <w:r w:rsidRPr="007C1957">
        <w:rPr>
          <w:rFonts w:cstheme="minorHAnsi"/>
          <w:b/>
          <w:sz w:val="28"/>
          <w:szCs w:val="28"/>
        </w:rPr>
        <w:t xml:space="preserve">Rapport des Coprésidents du Comité consultatif indépendant </w:t>
      </w:r>
      <w:r>
        <w:rPr>
          <w:rFonts w:cstheme="minorHAnsi"/>
          <w:b/>
          <w:sz w:val="28"/>
          <w:szCs w:val="28"/>
        </w:rPr>
        <w:br/>
      </w:r>
      <w:r w:rsidRPr="007C1957">
        <w:rPr>
          <w:rFonts w:cstheme="minorHAnsi"/>
          <w:b/>
          <w:sz w:val="28"/>
          <w:szCs w:val="28"/>
        </w:rPr>
        <w:t>sur le label Ville des Zones Humides</w:t>
      </w:r>
    </w:p>
    <w:p w14:paraId="06147622" w14:textId="77777777" w:rsidR="007C1957" w:rsidRPr="006B040D" w:rsidRDefault="007C1957" w:rsidP="00162991">
      <w:pPr>
        <w:rPr>
          <w:rFonts w:ascii="Calibri" w:hAnsi="Calibri" w:cs="Times New Roman"/>
          <w:sz w:val="28"/>
          <w:szCs w:val="28"/>
          <w:lang w:val="fr-FR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6103" w:rsidRPr="005C60F8" w14:paraId="7FAF5D45" w14:textId="77777777" w:rsidTr="002346E7">
        <w:trPr>
          <w:trHeight w:val="2952"/>
        </w:trPr>
        <w:tc>
          <w:tcPr>
            <w:tcW w:w="9016" w:type="dxa"/>
          </w:tcPr>
          <w:p w14:paraId="2FF35EB8" w14:textId="497A9A93" w:rsidR="001F4BC1" w:rsidRPr="00933FB5" w:rsidRDefault="00933FB5" w:rsidP="00B73DE3">
            <w:pPr>
              <w:spacing w:before="60"/>
              <w:rPr>
                <w:rFonts w:ascii="Calibri" w:hAnsi="Calibri" w:cs="Times New Roman"/>
                <w:b/>
                <w:lang w:val="fr-FR" w:eastAsia="ko-KR"/>
              </w:rPr>
            </w:pPr>
            <w:r w:rsidRPr="00933FB5">
              <w:rPr>
                <w:rFonts w:ascii="Calibri" w:hAnsi="Calibri" w:cs="Times New Roman"/>
                <w:b/>
                <w:lang w:val="fr-FR" w:eastAsia="ko-KR"/>
              </w:rPr>
              <w:t>Mesures requises :</w:t>
            </w:r>
          </w:p>
          <w:p w14:paraId="59C54E1D" w14:textId="77777777" w:rsidR="00162991" w:rsidRPr="00933FB5" w:rsidRDefault="00162991" w:rsidP="00162991">
            <w:pPr>
              <w:rPr>
                <w:rFonts w:ascii="Calibri" w:hAnsi="Calibri" w:cs="Times New Roman"/>
                <w:lang w:val="fr-FR" w:eastAsia="ko-KR"/>
              </w:rPr>
            </w:pPr>
          </w:p>
          <w:p w14:paraId="268598C1" w14:textId="7F8740BE" w:rsidR="00A46103" w:rsidRPr="00933FB5" w:rsidRDefault="00933FB5" w:rsidP="00162991">
            <w:pPr>
              <w:rPr>
                <w:rFonts w:ascii="Calibri" w:hAnsi="Calibri" w:cs="Times New Roman"/>
                <w:lang w:val="fr-FR" w:eastAsia="ko-KR"/>
              </w:rPr>
            </w:pPr>
            <w:r w:rsidRPr="00933FB5">
              <w:rPr>
                <w:rFonts w:ascii="Calibri" w:hAnsi="Calibri" w:cs="Times New Roman"/>
                <w:lang w:val="fr-FR" w:eastAsia="ko-KR"/>
              </w:rPr>
              <w:t>Le Comité permanent est invité à</w:t>
            </w:r>
            <w:r>
              <w:rPr>
                <w:rFonts w:ascii="Calibri" w:hAnsi="Calibri" w:cs="Times New Roman"/>
                <w:lang w:val="fr-FR" w:eastAsia="ko-KR"/>
              </w:rPr>
              <w:t> </w:t>
            </w:r>
            <w:r w:rsidR="00A46103" w:rsidRPr="00933FB5">
              <w:rPr>
                <w:rFonts w:ascii="Calibri" w:hAnsi="Calibri" w:cs="Times New Roman" w:hint="eastAsia"/>
                <w:lang w:val="fr-FR" w:eastAsia="ko-KR"/>
              </w:rPr>
              <w:t>:</w:t>
            </w:r>
          </w:p>
          <w:p w14:paraId="39B9342E" w14:textId="77777777" w:rsidR="00162991" w:rsidRPr="00933FB5" w:rsidRDefault="00162991" w:rsidP="00162991">
            <w:pPr>
              <w:rPr>
                <w:rFonts w:ascii="Calibri" w:hAnsi="Calibri" w:cs="Times New Roman"/>
                <w:lang w:val="fr-FR" w:eastAsia="ko-KR"/>
              </w:rPr>
            </w:pPr>
          </w:p>
          <w:p w14:paraId="4BD38DB6" w14:textId="4DCD7DD1" w:rsidR="007C076D" w:rsidRPr="00F8499F" w:rsidRDefault="00162991" w:rsidP="00D20A28">
            <w:pPr>
              <w:ind w:left="425" w:hanging="425"/>
              <w:rPr>
                <w:rFonts w:ascii="Calibri" w:hAnsi="Calibri" w:cs="Times New Roman"/>
                <w:lang w:val="fr-FR" w:eastAsia="ko-KR"/>
              </w:rPr>
            </w:pPr>
            <w:r w:rsidRPr="00F8499F">
              <w:rPr>
                <w:rFonts w:ascii="Calibri" w:hAnsi="Calibri" w:cs="Times New Roman" w:hint="eastAsia"/>
                <w:lang w:val="fr-FR" w:eastAsia="ko-KR"/>
              </w:rPr>
              <w:t>i</w:t>
            </w:r>
            <w:r w:rsidR="00933FB5" w:rsidRPr="00F8499F">
              <w:rPr>
                <w:rFonts w:ascii="Calibri" w:hAnsi="Calibri" w:cs="Times New Roman"/>
                <w:lang w:val="fr-FR" w:eastAsia="ko-KR"/>
              </w:rPr>
              <w:t>)</w:t>
            </w:r>
            <w:r w:rsidRPr="00F8499F">
              <w:rPr>
                <w:rFonts w:ascii="Calibri" w:hAnsi="Calibri" w:cs="Times New Roman"/>
                <w:lang w:val="fr-FR" w:eastAsia="ko-KR"/>
              </w:rPr>
              <w:tab/>
            </w:r>
            <w:r w:rsidR="00F8499F" w:rsidRPr="00F8499F">
              <w:rPr>
                <w:rFonts w:ascii="Calibri" w:hAnsi="Calibri" w:cs="Times New Roman"/>
                <w:lang w:val="fr-FR" w:eastAsia="ko-KR"/>
              </w:rPr>
              <w:t>prendre note du processus d’évaluation des candidatures</w:t>
            </w:r>
            <w:r w:rsidRPr="00F8499F">
              <w:rPr>
                <w:rFonts w:ascii="Calibri" w:hAnsi="Calibri" w:cs="Times New Roman" w:hint="eastAsia"/>
                <w:lang w:val="fr-FR" w:eastAsia="ko-KR"/>
              </w:rPr>
              <w:t xml:space="preserve"> </w:t>
            </w:r>
            <w:r w:rsidR="00F8499F" w:rsidRPr="00F8499F">
              <w:rPr>
                <w:rFonts w:ascii="Calibri" w:hAnsi="Calibri" w:cs="Times New Roman"/>
                <w:lang w:val="fr-FR" w:eastAsia="ko-KR"/>
              </w:rPr>
              <w:t xml:space="preserve">nouvelles et </w:t>
            </w:r>
            <w:r w:rsidR="00F8499F">
              <w:rPr>
                <w:rFonts w:ascii="Calibri" w:hAnsi="Calibri" w:cs="Times New Roman"/>
                <w:lang w:val="fr-FR" w:eastAsia="ko-KR"/>
              </w:rPr>
              <w:t>renouvelées au label Ville des Zones Humides</w:t>
            </w:r>
            <w:r w:rsidR="003C58B3">
              <w:rPr>
                <w:rFonts w:ascii="Calibri" w:hAnsi="Calibri" w:cs="Times New Roman"/>
                <w:lang w:val="fr-FR" w:eastAsia="ko-KR"/>
              </w:rPr>
              <w:t>,</w:t>
            </w:r>
            <w:r w:rsidR="00F8499F">
              <w:rPr>
                <w:rFonts w:ascii="Calibri" w:hAnsi="Calibri" w:cs="Times New Roman"/>
                <w:lang w:val="fr-FR" w:eastAsia="ko-KR"/>
              </w:rPr>
              <w:t xml:space="preserve"> présenté dans le présent rapport </w:t>
            </w:r>
            <w:r w:rsidR="007C076D" w:rsidRPr="00F8499F">
              <w:rPr>
                <w:rFonts w:ascii="Calibri" w:hAnsi="Calibri" w:cs="Times New Roman"/>
                <w:lang w:val="fr-FR" w:eastAsia="ko-KR"/>
              </w:rPr>
              <w:t>;</w:t>
            </w:r>
            <w:r w:rsidR="007C3E67" w:rsidRPr="00F8499F">
              <w:rPr>
                <w:rFonts w:ascii="Calibri" w:hAnsi="Calibri" w:cs="Times New Roman"/>
                <w:lang w:val="fr-FR" w:eastAsia="ko-KR"/>
              </w:rPr>
              <w:t xml:space="preserve"> </w:t>
            </w:r>
            <w:r w:rsidR="00F8499F">
              <w:rPr>
                <w:rFonts w:ascii="Calibri" w:hAnsi="Calibri" w:cs="Times New Roman"/>
                <w:lang w:val="fr-FR" w:eastAsia="ko-KR"/>
              </w:rPr>
              <w:t>et</w:t>
            </w:r>
          </w:p>
          <w:p w14:paraId="45032975" w14:textId="255A56DB" w:rsidR="007C076D" w:rsidRPr="00F8499F" w:rsidRDefault="007C076D" w:rsidP="00D20A28">
            <w:pPr>
              <w:ind w:left="425" w:hanging="425"/>
              <w:rPr>
                <w:rFonts w:ascii="Calibri" w:hAnsi="Calibri" w:cs="Times New Roman"/>
                <w:lang w:val="fr-FR" w:eastAsia="ko-KR"/>
              </w:rPr>
            </w:pPr>
          </w:p>
          <w:p w14:paraId="16C43198" w14:textId="33566F82" w:rsidR="00162991" w:rsidRPr="00F8499F" w:rsidRDefault="007C076D" w:rsidP="00B73DE3">
            <w:pPr>
              <w:spacing w:after="60"/>
              <w:ind w:left="425" w:hanging="425"/>
              <w:rPr>
                <w:rFonts w:ascii="Calibri" w:hAnsi="Calibri" w:cs="Times New Roman"/>
                <w:lang w:val="fr-FR" w:eastAsia="ko-KR"/>
              </w:rPr>
            </w:pPr>
            <w:r w:rsidRPr="00F8499F">
              <w:rPr>
                <w:rFonts w:ascii="Calibri" w:hAnsi="Calibri" w:cs="Times New Roman" w:hint="eastAsia"/>
                <w:lang w:val="fr-FR" w:eastAsia="ko-KR"/>
              </w:rPr>
              <w:t>i</w:t>
            </w:r>
            <w:r w:rsidRPr="00F8499F">
              <w:rPr>
                <w:rFonts w:ascii="Calibri" w:hAnsi="Calibri" w:cs="Times New Roman"/>
                <w:lang w:val="fr-FR" w:eastAsia="ko-KR"/>
              </w:rPr>
              <w:t>i</w:t>
            </w:r>
            <w:r w:rsidR="00933FB5" w:rsidRPr="00F8499F">
              <w:rPr>
                <w:rFonts w:ascii="Calibri" w:hAnsi="Calibri" w:cs="Times New Roman"/>
                <w:lang w:val="fr-FR" w:eastAsia="ko-KR"/>
              </w:rPr>
              <w:t>)</w:t>
            </w:r>
            <w:r w:rsidRPr="00F8499F">
              <w:rPr>
                <w:rFonts w:ascii="Calibri" w:hAnsi="Calibri" w:cs="Times New Roman"/>
                <w:lang w:val="fr-FR" w:eastAsia="ko-KR"/>
              </w:rPr>
              <w:t xml:space="preserve"> </w:t>
            </w:r>
            <w:r w:rsidRPr="00F8499F">
              <w:rPr>
                <w:rFonts w:ascii="Calibri" w:hAnsi="Calibri" w:cs="Times New Roman"/>
                <w:lang w:val="fr-FR" w:eastAsia="ko-KR"/>
              </w:rPr>
              <w:tab/>
            </w:r>
            <w:r w:rsidR="00F8499F" w:rsidRPr="00F8499F">
              <w:rPr>
                <w:rFonts w:ascii="Calibri" w:hAnsi="Calibri" w:cs="Times New Roman"/>
                <w:lang w:val="fr-FR" w:eastAsia="ko-KR"/>
              </w:rPr>
              <w:t xml:space="preserve">prendre note des résultats de l’évaluation des candidatures nouvelles et renouvelées </w:t>
            </w:r>
            <w:r w:rsidR="00F8499F">
              <w:rPr>
                <w:rFonts w:ascii="Calibri" w:hAnsi="Calibri" w:cs="Times New Roman"/>
                <w:lang w:val="fr-FR" w:eastAsia="ko-KR"/>
              </w:rPr>
              <w:t>au label Ville des Zones Humides</w:t>
            </w:r>
            <w:r w:rsidR="00F50619" w:rsidRPr="00F8499F">
              <w:rPr>
                <w:rFonts w:ascii="Calibri" w:hAnsi="Calibri" w:cs="Times New Roman"/>
                <w:lang w:val="fr-FR" w:eastAsia="ko-KR"/>
              </w:rPr>
              <w:t xml:space="preserve">, </w:t>
            </w:r>
            <w:r w:rsidR="00F8499F" w:rsidRPr="00F8499F">
              <w:rPr>
                <w:rFonts w:ascii="Calibri" w:hAnsi="Calibri" w:cs="Times New Roman"/>
                <w:lang w:val="fr-FR" w:eastAsia="ko-KR"/>
              </w:rPr>
              <w:t>f</w:t>
            </w:r>
            <w:r w:rsidR="00F8499F">
              <w:rPr>
                <w:rFonts w:ascii="Calibri" w:hAnsi="Calibri" w:cs="Times New Roman"/>
                <w:lang w:val="fr-FR" w:eastAsia="ko-KR"/>
              </w:rPr>
              <w:t>ourni</w:t>
            </w:r>
            <w:r w:rsidR="003C58B3">
              <w:rPr>
                <w:rFonts w:ascii="Calibri" w:hAnsi="Calibri" w:cs="Times New Roman"/>
                <w:lang w:val="fr-FR" w:eastAsia="ko-KR"/>
              </w:rPr>
              <w:t>s</w:t>
            </w:r>
            <w:r w:rsidR="00F8499F">
              <w:rPr>
                <w:rFonts w:ascii="Calibri" w:hAnsi="Calibri" w:cs="Times New Roman"/>
                <w:lang w:val="fr-FR" w:eastAsia="ko-KR"/>
              </w:rPr>
              <w:t xml:space="preserve"> par le </w:t>
            </w:r>
            <w:r w:rsidR="00F8499F" w:rsidRPr="00F8499F">
              <w:rPr>
                <w:rFonts w:ascii="Calibri" w:hAnsi="Calibri" w:cs="Times New Roman"/>
                <w:lang w:val="fr-FR" w:eastAsia="ko-KR"/>
              </w:rPr>
              <w:t xml:space="preserve">Comité consultatif indépendant </w:t>
            </w:r>
            <w:r w:rsidR="00F8499F">
              <w:rPr>
                <w:rFonts w:ascii="Calibri" w:hAnsi="Calibri" w:cs="Times New Roman"/>
                <w:lang w:val="fr-FR" w:eastAsia="ko-KR"/>
              </w:rPr>
              <w:t>à la 64</w:t>
            </w:r>
            <w:r w:rsidR="00F8499F" w:rsidRPr="00F8499F">
              <w:rPr>
                <w:rFonts w:ascii="Calibri" w:hAnsi="Calibri" w:cs="Times New Roman"/>
                <w:vertAlign w:val="superscript"/>
                <w:lang w:val="fr-FR" w:eastAsia="ko-KR"/>
              </w:rPr>
              <w:t>e</w:t>
            </w:r>
            <w:r w:rsidR="00F8499F">
              <w:rPr>
                <w:rFonts w:ascii="Calibri" w:hAnsi="Calibri" w:cs="Times New Roman"/>
                <w:lang w:val="fr-FR" w:eastAsia="ko-KR"/>
              </w:rPr>
              <w:t xml:space="preserve"> Réunion du Comité permanent</w:t>
            </w:r>
            <w:r w:rsidR="007C3E67" w:rsidRPr="00F8499F">
              <w:rPr>
                <w:rFonts w:ascii="Calibri" w:hAnsi="Calibri" w:cs="Times New Roman"/>
                <w:lang w:val="fr-FR" w:eastAsia="ko-KR"/>
              </w:rPr>
              <w:t>.</w:t>
            </w:r>
          </w:p>
        </w:tc>
      </w:tr>
    </w:tbl>
    <w:p w14:paraId="059A2418" w14:textId="7D0CD888" w:rsidR="00A46103" w:rsidRPr="00F8499F" w:rsidRDefault="00A46103" w:rsidP="007D0CFD">
      <w:pPr>
        <w:rPr>
          <w:rFonts w:cstheme="minorHAnsi"/>
          <w:lang w:val="fr-FR" w:eastAsia="ko-KR"/>
        </w:rPr>
      </w:pPr>
    </w:p>
    <w:p w14:paraId="70DBE059" w14:textId="77777777" w:rsidR="00CB2EEA" w:rsidRPr="00F8499F" w:rsidRDefault="00CB2EEA" w:rsidP="007D0CFD">
      <w:pPr>
        <w:rPr>
          <w:rFonts w:cstheme="minorHAnsi"/>
          <w:lang w:val="fr-FR" w:eastAsia="ko-KR"/>
        </w:rPr>
      </w:pPr>
    </w:p>
    <w:p w14:paraId="0567624C" w14:textId="1C1539EF" w:rsidR="0041478B" w:rsidRPr="003A5608" w:rsidRDefault="006B040D" w:rsidP="007D0CFD">
      <w:pPr>
        <w:rPr>
          <w:rFonts w:cstheme="minorHAnsi"/>
          <w:b/>
          <w:lang w:val="fr-CH"/>
        </w:rPr>
      </w:pPr>
      <w:r w:rsidRPr="003A5608">
        <w:rPr>
          <w:rFonts w:cstheme="minorHAnsi"/>
          <w:b/>
          <w:lang w:val="fr-CH"/>
        </w:rPr>
        <w:t>Contexte</w:t>
      </w:r>
    </w:p>
    <w:p w14:paraId="27389816" w14:textId="77777777" w:rsidR="002C34FE" w:rsidRPr="00446231" w:rsidRDefault="002C34FE" w:rsidP="007D0CFD">
      <w:pPr>
        <w:rPr>
          <w:rFonts w:cstheme="minorHAnsi"/>
          <w:lang w:val="fr-FR"/>
        </w:rPr>
      </w:pPr>
    </w:p>
    <w:p w14:paraId="33A217A2" w14:textId="77709814" w:rsidR="00706B0C" w:rsidRPr="00DE1FE9" w:rsidRDefault="00D85324" w:rsidP="00D85324">
      <w:pPr>
        <w:ind w:left="426" w:hanging="426"/>
        <w:rPr>
          <w:rFonts w:cstheme="minorHAnsi"/>
          <w:lang w:val="fr-FR"/>
        </w:rPr>
      </w:pPr>
      <w:r w:rsidRPr="00DE1FE9">
        <w:rPr>
          <w:rFonts w:cstheme="minorHAnsi"/>
          <w:lang w:val="fr-FR"/>
        </w:rPr>
        <w:t>1.</w:t>
      </w:r>
      <w:r w:rsidRPr="00DE1FE9">
        <w:rPr>
          <w:rFonts w:cstheme="minorHAnsi"/>
          <w:lang w:val="fr-FR"/>
        </w:rPr>
        <w:tab/>
      </w:r>
      <w:r w:rsidR="00F636A0" w:rsidRPr="00DE1FE9">
        <w:rPr>
          <w:rFonts w:cstheme="minorHAnsi"/>
          <w:lang w:val="fr-FR"/>
        </w:rPr>
        <w:t xml:space="preserve">Conformément à la </w:t>
      </w:r>
      <w:r w:rsidR="00706B0C" w:rsidRPr="00DE1FE9">
        <w:rPr>
          <w:rFonts w:cstheme="minorHAnsi"/>
          <w:lang w:val="fr-FR"/>
        </w:rPr>
        <w:t>R</w:t>
      </w:r>
      <w:r w:rsidR="00F636A0" w:rsidRPr="00DE1FE9">
        <w:rPr>
          <w:rFonts w:cstheme="minorHAnsi"/>
          <w:lang w:val="fr-FR"/>
        </w:rPr>
        <w:t>é</w:t>
      </w:r>
      <w:r w:rsidR="00706B0C" w:rsidRPr="00DE1FE9">
        <w:rPr>
          <w:rFonts w:cstheme="minorHAnsi"/>
          <w:lang w:val="fr-FR"/>
        </w:rPr>
        <w:t xml:space="preserve">solution XIV.10 </w:t>
      </w:r>
      <w:r w:rsidR="00DE1FE9" w:rsidRPr="00DE1FE9">
        <w:rPr>
          <w:rFonts w:cstheme="minorHAnsi"/>
          <w:i/>
          <w:iCs/>
        </w:rPr>
        <w:t xml:space="preserve">Mise à jour du </w:t>
      </w:r>
      <w:r w:rsidR="00DE1FE9" w:rsidRPr="003A5608">
        <w:rPr>
          <w:rFonts w:cstheme="minorHAnsi"/>
          <w:i/>
          <w:iCs/>
          <w:lang w:val="fr-CH"/>
        </w:rPr>
        <w:t>label Ville des Zones Humides accréditée</w:t>
      </w:r>
      <w:r w:rsidR="00DE1FE9" w:rsidRPr="00DE1FE9">
        <w:rPr>
          <w:rFonts w:cstheme="minorHAnsi"/>
          <w:i/>
          <w:iCs/>
        </w:rPr>
        <w:t xml:space="preserve"> par la Convention de Ramsar</w:t>
      </w:r>
      <w:r w:rsidR="00706B0C" w:rsidRPr="00DE1FE9">
        <w:rPr>
          <w:rFonts w:cstheme="minorHAnsi"/>
          <w:lang w:val="fr-FR"/>
        </w:rPr>
        <w:t xml:space="preserve">, </w:t>
      </w:r>
      <w:r w:rsidR="00DE1FE9" w:rsidRPr="00DE1FE9">
        <w:rPr>
          <w:rFonts w:cstheme="minorHAnsi"/>
          <w:lang w:val="fr-FR"/>
        </w:rPr>
        <w:t>l</w:t>
      </w:r>
      <w:r w:rsidR="00A31497" w:rsidRPr="00DE1FE9">
        <w:rPr>
          <w:rFonts w:cstheme="minorHAnsi"/>
          <w:lang w:val="fr-FR"/>
        </w:rPr>
        <w:t>e Secr</w:t>
      </w:r>
      <w:r w:rsidR="00DE1FE9" w:rsidRPr="00DE1FE9">
        <w:rPr>
          <w:rFonts w:cstheme="minorHAnsi"/>
          <w:lang w:val="fr-FR"/>
        </w:rPr>
        <w:t>é</w:t>
      </w:r>
      <w:r w:rsidR="00A31497" w:rsidRPr="00DE1FE9">
        <w:rPr>
          <w:rFonts w:cstheme="minorHAnsi"/>
          <w:lang w:val="fr-FR"/>
        </w:rPr>
        <w:t xml:space="preserve">tariat </w:t>
      </w:r>
      <w:r w:rsidR="00DE1FE9" w:rsidRPr="00DE1FE9">
        <w:rPr>
          <w:rFonts w:cstheme="minorHAnsi"/>
          <w:lang w:val="fr-FR"/>
        </w:rPr>
        <w:t>a lanc</w:t>
      </w:r>
      <w:r w:rsidR="00DE1FE9">
        <w:rPr>
          <w:rFonts w:cstheme="minorHAnsi"/>
          <w:lang w:val="fr-FR"/>
        </w:rPr>
        <w:t>é</w:t>
      </w:r>
      <w:r w:rsidR="00DE1FE9" w:rsidRPr="00DE1FE9">
        <w:rPr>
          <w:rFonts w:cstheme="minorHAnsi"/>
          <w:lang w:val="fr-FR"/>
        </w:rPr>
        <w:t>, le 1</w:t>
      </w:r>
      <w:r w:rsidR="00DE1FE9" w:rsidRPr="00DE1FE9">
        <w:rPr>
          <w:rFonts w:cstheme="minorHAnsi"/>
          <w:vertAlign w:val="superscript"/>
          <w:lang w:val="fr-FR"/>
        </w:rPr>
        <w:t>er</w:t>
      </w:r>
      <w:r w:rsidR="00DE1FE9" w:rsidRPr="00DE1FE9">
        <w:rPr>
          <w:rFonts w:cstheme="minorHAnsi"/>
          <w:lang w:val="fr-FR"/>
        </w:rPr>
        <w:t xml:space="preserve"> juin</w:t>
      </w:r>
      <w:r w:rsidR="009622E6" w:rsidRPr="00DE1FE9">
        <w:rPr>
          <w:rFonts w:cstheme="minorHAnsi"/>
          <w:lang w:val="fr-FR"/>
        </w:rPr>
        <w:t xml:space="preserve"> 2023</w:t>
      </w:r>
      <w:r w:rsidR="00F77D60" w:rsidRPr="00DE1FE9">
        <w:rPr>
          <w:rFonts w:cstheme="minorHAnsi"/>
          <w:lang w:val="fr-FR"/>
        </w:rPr>
        <w:t>,</w:t>
      </w:r>
      <w:r w:rsidR="00A31497" w:rsidRPr="00DE1FE9">
        <w:rPr>
          <w:rFonts w:cstheme="minorHAnsi"/>
          <w:lang w:val="fr-FR"/>
        </w:rPr>
        <w:t xml:space="preserve"> </w:t>
      </w:r>
      <w:r w:rsidR="00DE1FE9" w:rsidRPr="00DE1FE9">
        <w:rPr>
          <w:rFonts w:cstheme="minorHAnsi"/>
          <w:lang w:val="fr-FR"/>
        </w:rPr>
        <w:t>l’appel à candidatures pour la troisième édition du label Ville des Zones Humides accréditée, invitant simultanément les villes accréditées lo</w:t>
      </w:r>
      <w:r w:rsidR="00DE1FE9">
        <w:rPr>
          <w:rFonts w:cstheme="minorHAnsi"/>
          <w:lang w:val="fr-FR"/>
        </w:rPr>
        <w:t>rs de la première édition (2018) à renouveler leur statut</w:t>
      </w:r>
      <w:r w:rsidR="007A667A" w:rsidRPr="00DE1FE9">
        <w:rPr>
          <w:rFonts w:cstheme="minorHAnsi"/>
          <w:lang w:val="fr-FR"/>
        </w:rPr>
        <w:t xml:space="preserve">. </w:t>
      </w:r>
      <w:r w:rsidR="00DE1FE9" w:rsidRPr="00DE1FE9">
        <w:rPr>
          <w:rFonts w:cstheme="minorHAnsi"/>
          <w:lang w:val="fr-FR"/>
        </w:rPr>
        <w:t xml:space="preserve">Dans les deux cas – nouvelle candidature et renouvellement de l’accréditation – le délai </w:t>
      </w:r>
      <w:r w:rsidR="00DE1FE9">
        <w:rPr>
          <w:rFonts w:cstheme="minorHAnsi"/>
          <w:lang w:val="fr-FR"/>
        </w:rPr>
        <w:t xml:space="preserve">d’origine </w:t>
      </w:r>
      <w:r w:rsidR="00DE1FE9" w:rsidRPr="00DE1FE9">
        <w:rPr>
          <w:rFonts w:cstheme="minorHAnsi"/>
          <w:lang w:val="fr-FR"/>
        </w:rPr>
        <w:t>avait été fixé au 30</w:t>
      </w:r>
      <w:r w:rsidR="007A667A" w:rsidRPr="00DE1FE9">
        <w:rPr>
          <w:rFonts w:cstheme="minorHAnsi"/>
          <w:lang w:val="fr-FR"/>
        </w:rPr>
        <w:t xml:space="preserve"> </w:t>
      </w:r>
      <w:r w:rsidR="00DE1FE9">
        <w:rPr>
          <w:rFonts w:cstheme="minorHAnsi"/>
          <w:lang w:val="fr-FR"/>
        </w:rPr>
        <w:t>n</w:t>
      </w:r>
      <w:r w:rsidR="00DE1FE9" w:rsidRPr="00DE1FE9">
        <w:rPr>
          <w:rFonts w:cstheme="minorHAnsi"/>
          <w:lang w:val="fr-FR"/>
        </w:rPr>
        <w:t>ovembre</w:t>
      </w:r>
      <w:r w:rsidR="007A667A" w:rsidRPr="00DE1FE9">
        <w:rPr>
          <w:rFonts w:cstheme="minorHAnsi"/>
          <w:lang w:val="fr-FR"/>
        </w:rPr>
        <w:t xml:space="preserve"> 2023, </w:t>
      </w:r>
      <w:r w:rsidR="00DE1FE9">
        <w:rPr>
          <w:rFonts w:cstheme="minorHAnsi"/>
          <w:lang w:val="fr-FR"/>
        </w:rPr>
        <w:t xml:space="preserve">puis prorogé au 29 février 2024 par le </w:t>
      </w:r>
      <w:r w:rsidR="00DE1FE9" w:rsidRPr="00F8499F">
        <w:rPr>
          <w:rFonts w:ascii="Calibri" w:hAnsi="Calibri" w:cs="Times New Roman"/>
          <w:lang w:val="fr-FR" w:eastAsia="ko-KR"/>
        </w:rPr>
        <w:t>Comité consultatif indépendant</w:t>
      </w:r>
      <w:r w:rsidR="008502FB" w:rsidRPr="00DE1FE9">
        <w:rPr>
          <w:rFonts w:cstheme="minorHAnsi"/>
          <w:lang w:val="fr-FR"/>
        </w:rPr>
        <w:t xml:space="preserve"> (</w:t>
      </w:r>
      <w:r w:rsidR="00DE1FE9">
        <w:rPr>
          <w:rFonts w:cstheme="minorHAnsi"/>
          <w:lang w:val="fr-FR"/>
        </w:rPr>
        <w:t>CCI</w:t>
      </w:r>
      <w:r w:rsidR="008502FB" w:rsidRPr="00DE1FE9">
        <w:rPr>
          <w:rFonts w:cstheme="minorHAnsi"/>
          <w:lang w:val="fr-FR"/>
        </w:rPr>
        <w:t>)</w:t>
      </w:r>
      <w:r w:rsidR="008502FB" w:rsidRPr="00DE1FE9">
        <w:rPr>
          <w:rFonts w:eastAsia="Calibri" w:cstheme="minorHAnsi"/>
          <w:lang w:val="fr-FR"/>
        </w:rPr>
        <w:t xml:space="preserve"> </w:t>
      </w:r>
      <w:r w:rsidR="00DE1FE9">
        <w:rPr>
          <w:rFonts w:cstheme="minorHAnsi"/>
          <w:lang w:val="fr-FR"/>
        </w:rPr>
        <w:t>compte tenu des demandes des Parties contractantes</w:t>
      </w:r>
      <w:r w:rsidR="00AF582A" w:rsidRPr="00DE1FE9">
        <w:rPr>
          <w:rFonts w:cstheme="minorHAnsi"/>
          <w:lang w:val="fr-FR"/>
        </w:rPr>
        <w:t>.</w:t>
      </w:r>
    </w:p>
    <w:p w14:paraId="5877E8E9" w14:textId="77777777" w:rsidR="00706B0C" w:rsidRPr="00DE1FE9" w:rsidRDefault="00706B0C" w:rsidP="00D85324">
      <w:pPr>
        <w:ind w:left="426" w:hanging="426"/>
        <w:rPr>
          <w:rFonts w:cstheme="minorHAnsi"/>
          <w:lang w:val="fr-FR"/>
        </w:rPr>
      </w:pPr>
    </w:p>
    <w:p w14:paraId="6A32AC36" w14:textId="16CAB9CB" w:rsidR="00501CA1" w:rsidRPr="00DE1FE9" w:rsidRDefault="00783D76" w:rsidP="00D85324">
      <w:pPr>
        <w:ind w:left="426" w:hanging="426"/>
        <w:rPr>
          <w:rFonts w:cstheme="minorHAnsi"/>
          <w:lang w:val="fr-FR"/>
        </w:rPr>
      </w:pPr>
      <w:r w:rsidRPr="00446231">
        <w:rPr>
          <w:rFonts w:cstheme="minorHAnsi"/>
          <w:lang w:val="fr-FR"/>
        </w:rPr>
        <w:t xml:space="preserve">2. </w:t>
      </w:r>
      <w:r w:rsidRPr="00446231">
        <w:rPr>
          <w:rFonts w:cstheme="minorHAnsi"/>
          <w:lang w:val="fr-FR"/>
        </w:rPr>
        <w:tab/>
      </w:r>
      <w:r w:rsidR="0059640A" w:rsidRPr="00DE1FE9">
        <w:rPr>
          <w:rFonts w:cstheme="minorHAnsi"/>
          <w:lang w:val="fr-FR"/>
        </w:rPr>
        <w:t>A</w:t>
      </w:r>
      <w:r w:rsidR="00DE1FE9" w:rsidRPr="00DE1FE9">
        <w:rPr>
          <w:rFonts w:cstheme="minorHAnsi"/>
          <w:lang w:val="fr-FR"/>
        </w:rPr>
        <w:t>u</w:t>
      </w:r>
      <w:r w:rsidR="0059640A" w:rsidRPr="00DE1FE9">
        <w:rPr>
          <w:rFonts w:cstheme="minorHAnsi"/>
          <w:lang w:val="fr-FR"/>
        </w:rPr>
        <w:t xml:space="preserve"> total</w:t>
      </w:r>
      <w:r w:rsidR="00DE1FE9" w:rsidRPr="00DE1FE9">
        <w:rPr>
          <w:rFonts w:cstheme="minorHAnsi"/>
          <w:lang w:val="fr-FR"/>
        </w:rPr>
        <w:t>,</w:t>
      </w:r>
      <w:r w:rsidR="0059640A" w:rsidRPr="00DE1FE9">
        <w:rPr>
          <w:rFonts w:cstheme="minorHAnsi"/>
          <w:lang w:val="fr-FR"/>
        </w:rPr>
        <w:t xml:space="preserve"> </w:t>
      </w:r>
      <w:r w:rsidR="00E64C3B" w:rsidRPr="00DE1FE9">
        <w:rPr>
          <w:rFonts w:cstheme="minorHAnsi"/>
          <w:lang w:val="fr-FR"/>
        </w:rPr>
        <w:t>32</w:t>
      </w:r>
      <w:r w:rsidR="00B06C44" w:rsidRPr="00DE1FE9">
        <w:rPr>
          <w:rFonts w:cstheme="minorHAnsi"/>
          <w:lang w:val="fr-FR"/>
        </w:rPr>
        <w:t xml:space="preserve"> </w:t>
      </w:r>
      <w:r w:rsidR="00DE1FE9" w:rsidRPr="00DE1FE9">
        <w:rPr>
          <w:rFonts w:cstheme="minorHAnsi"/>
          <w:lang w:val="fr-FR"/>
        </w:rPr>
        <w:t>demande</w:t>
      </w:r>
      <w:r w:rsidR="00DD6314">
        <w:rPr>
          <w:rFonts w:cstheme="minorHAnsi"/>
          <w:lang w:val="fr-FR"/>
        </w:rPr>
        <w:t>s</w:t>
      </w:r>
      <w:r w:rsidR="00DE1FE9" w:rsidRPr="00DE1FE9">
        <w:rPr>
          <w:rFonts w:cstheme="minorHAnsi"/>
          <w:lang w:val="fr-FR"/>
        </w:rPr>
        <w:t xml:space="preserve"> de nouvelles accréditations et 18 demande</w:t>
      </w:r>
      <w:r w:rsidR="00DD6314">
        <w:rPr>
          <w:rFonts w:cstheme="minorHAnsi"/>
          <w:lang w:val="fr-FR"/>
        </w:rPr>
        <w:t>s</w:t>
      </w:r>
      <w:r w:rsidR="00DE1FE9" w:rsidRPr="00DE1FE9">
        <w:rPr>
          <w:rFonts w:cstheme="minorHAnsi"/>
          <w:lang w:val="fr-FR"/>
        </w:rPr>
        <w:t xml:space="preserve"> de renouvellement du statut ont été reçues par le </w:t>
      </w:r>
      <w:r w:rsidR="0041478B" w:rsidRPr="00DE1FE9">
        <w:rPr>
          <w:rFonts w:cstheme="minorHAnsi"/>
          <w:lang w:val="fr-FR"/>
        </w:rPr>
        <w:t>Secr</w:t>
      </w:r>
      <w:r w:rsidR="00DE1FE9">
        <w:rPr>
          <w:rFonts w:cstheme="minorHAnsi"/>
          <w:lang w:val="fr-FR"/>
        </w:rPr>
        <w:t>é</w:t>
      </w:r>
      <w:r w:rsidR="0041478B" w:rsidRPr="00DE1FE9">
        <w:rPr>
          <w:rFonts w:cstheme="minorHAnsi"/>
          <w:lang w:val="fr-FR"/>
        </w:rPr>
        <w:t xml:space="preserve">tariat </w:t>
      </w:r>
      <w:r w:rsidR="00DE1FE9">
        <w:rPr>
          <w:rFonts w:cstheme="minorHAnsi"/>
          <w:lang w:val="fr-FR"/>
        </w:rPr>
        <w:t>au</w:t>
      </w:r>
      <w:r w:rsidR="000F2DBB" w:rsidRPr="00DE1FE9">
        <w:rPr>
          <w:rFonts w:cstheme="minorHAnsi"/>
          <w:lang w:val="fr-FR"/>
        </w:rPr>
        <w:t xml:space="preserve"> </w:t>
      </w:r>
      <w:r w:rsidR="006338BE" w:rsidRPr="00DE1FE9">
        <w:rPr>
          <w:rFonts w:cstheme="minorHAnsi"/>
          <w:lang w:val="fr-FR"/>
        </w:rPr>
        <w:t>2</w:t>
      </w:r>
      <w:r w:rsidR="00545663" w:rsidRPr="00DE1FE9">
        <w:rPr>
          <w:rFonts w:cstheme="minorHAnsi"/>
          <w:lang w:val="fr-FR"/>
        </w:rPr>
        <w:t>9</w:t>
      </w:r>
      <w:r w:rsidR="006338BE" w:rsidRPr="00DE1FE9">
        <w:rPr>
          <w:rFonts w:cstheme="minorHAnsi"/>
          <w:lang w:val="fr-FR"/>
        </w:rPr>
        <w:t xml:space="preserve"> </w:t>
      </w:r>
      <w:r w:rsidR="00DE1FE9">
        <w:rPr>
          <w:rFonts w:cstheme="minorHAnsi"/>
          <w:lang w:val="fr-FR"/>
        </w:rPr>
        <w:t>février</w:t>
      </w:r>
      <w:r w:rsidR="006338BE" w:rsidRPr="00DE1FE9">
        <w:rPr>
          <w:rFonts w:cstheme="minorHAnsi"/>
          <w:lang w:val="fr-FR"/>
        </w:rPr>
        <w:t xml:space="preserve"> 2024 </w:t>
      </w:r>
      <w:r w:rsidR="00DE1FE9">
        <w:rPr>
          <w:rFonts w:cstheme="minorHAnsi"/>
          <w:lang w:val="fr-FR"/>
        </w:rPr>
        <w:t>et transmises au CCI le 14 mars</w:t>
      </w:r>
      <w:r w:rsidR="00D337AB" w:rsidRPr="00DE1FE9">
        <w:rPr>
          <w:rFonts w:eastAsia="Calibri" w:cstheme="minorHAnsi"/>
          <w:lang w:val="fr-FR"/>
        </w:rPr>
        <w:t xml:space="preserve"> 202</w:t>
      </w:r>
      <w:r w:rsidR="005F3DFB" w:rsidRPr="00DE1FE9">
        <w:rPr>
          <w:rFonts w:eastAsia="Calibri" w:cstheme="minorHAnsi"/>
          <w:lang w:val="fr-FR"/>
        </w:rPr>
        <w:t>4</w:t>
      </w:r>
      <w:r w:rsidR="0041478B" w:rsidRPr="00DE1FE9">
        <w:rPr>
          <w:rFonts w:cstheme="minorHAnsi"/>
          <w:lang w:val="fr-FR"/>
        </w:rPr>
        <w:t xml:space="preserve">. </w:t>
      </w:r>
      <w:r w:rsidR="00DE1FE9" w:rsidRPr="00DE1FE9">
        <w:rPr>
          <w:rFonts w:eastAsia="Calibri" w:cstheme="minorHAnsi"/>
          <w:lang w:val="fr-FR"/>
        </w:rPr>
        <w:t>Les candidatures ont été distribuées à tous</w:t>
      </w:r>
      <w:r w:rsidR="00DE1FE9">
        <w:rPr>
          <w:rFonts w:eastAsia="Calibri" w:cstheme="minorHAnsi"/>
          <w:lang w:val="fr-FR"/>
        </w:rPr>
        <w:t xml:space="preserve"> les membres du CCI</w:t>
      </w:r>
      <w:r w:rsidR="00501CA1" w:rsidRPr="00DE1FE9">
        <w:rPr>
          <w:rFonts w:eastAsia="Calibri" w:cstheme="minorHAnsi"/>
          <w:lang w:val="fr-FR"/>
        </w:rPr>
        <w:t xml:space="preserve">. </w:t>
      </w:r>
    </w:p>
    <w:p w14:paraId="08B6D196" w14:textId="26DA9289" w:rsidR="008B5716" w:rsidRPr="00DE1FE9" w:rsidRDefault="008B5716" w:rsidP="00583E73">
      <w:pPr>
        <w:ind w:left="426" w:hanging="426"/>
        <w:rPr>
          <w:rFonts w:cstheme="minorHAnsi"/>
          <w:lang w:val="fr-FR"/>
        </w:rPr>
      </w:pPr>
    </w:p>
    <w:p w14:paraId="2A3462C5" w14:textId="70C3D179" w:rsidR="008A1662" w:rsidRPr="003A5608" w:rsidRDefault="006B040D" w:rsidP="00583E73">
      <w:pPr>
        <w:ind w:left="426" w:hanging="426"/>
        <w:rPr>
          <w:rFonts w:cstheme="minorHAnsi"/>
          <w:b/>
          <w:lang w:val="fr-CH" w:eastAsia="ko-KR"/>
        </w:rPr>
      </w:pPr>
      <w:r w:rsidRPr="003A5608">
        <w:rPr>
          <w:rFonts w:cstheme="minorHAnsi"/>
          <w:b/>
          <w:lang w:val="fr-CH" w:eastAsia="ko-KR"/>
        </w:rPr>
        <w:t>É</w:t>
      </w:r>
      <w:r w:rsidR="008A1662" w:rsidRPr="003A5608">
        <w:rPr>
          <w:rFonts w:cstheme="minorHAnsi"/>
          <w:b/>
          <w:lang w:val="fr-CH" w:eastAsia="ko-KR"/>
        </w:rPr>
        <w:t>valuation</w:t>
      </w:r>
    </w:p>
    <w:p w14:paraId="2D5E6743" w14:textId="77777777" w:rsidR="008A1662" w:rsidRPr="00446231" w:rsidRDefault="008A1662" w:rsidP="00583E73">
      <w:pPr>
        <w:ind w:left="426" w:hanging="426"/>
        <w:rPr>
          <w:rFonts w:cstheme="minorHAnsi"/>
          <w:lang w:val="fr-FR"/>
        </w:rPr>
      </w:pPr>
    </w:p>
    <w:p w14:paraId="645B4221" w14:textId="75984A09" w:rsidR="003C4EAE" w:rsidRPr="006F7AEA" w:rsidRDefault="00420C10" w:rsidP="009826D0">
      <w:pPr>
        <w:ind w:left="426" w:hanging="426"/>
        <w:rPr>
          <w:rFonts w:eastAsia="Calibri" w:cstheme="minorHAnsi"/>
          <w:lang w:val="fr-FR"/>
        </w:rPr>
      </w:pPr>
      <w:r w:rsidRPr="00C1776B">
        <w:rPr>
          <w:rFonts w:cstheme="minorHAnsi"/>
          <w:lang w:val="fr-FR"/>
        </w:rPr>
        <w:t>3</w:t>
      </w:r>
      <w:r w:rsidR="00D85324" w:rsidRPr="00C1776B">
        <w:rPr>
          <w:rFonts w:cstheme="minorHAnsi"/>
          <w:lang w:val="fr-FR"/>
        </w:rPr>
        <w:t>.</w:t>
      </w:r>
      <w:r w:rsidR="00D85324" w:rsidRPr="00C1776B">
        <w:rPr>
          <w:rFonts w:cstheme="minorHAnsi"/>
          <w:lang w:val="fr-FR"/>
        </w:rPr>
        <w:tab/>
      </w:r>
      <w:r w:rsidR="00204544">
        <w:rPr>
          <w:rFonts w:eastAsia="Calibri" w:cstheme="minorHAnsi"/>
          <w:lang w:val="fr-FR"/>
        </w:rPr>
        <w:t>Dix-sept</w:t>
      </w:r>
      <w:r w:rsidR="00C1776B" w:rsidRPr="00C1776B">
        <w:rPr>
          <w:rFonts w:eastAsia="Calibri" w:cstheme="minorHAnsi"/>
          <w:lang w:val="fr-FR"/>
        </w:rPr>
        <w:t xml:space="preserve"> membres du CCI ont</w:t>
      </w:r>
      <w:r w:rsidR="008131CC" w:rsidRPr="00C1776B">
        <w:rPr>
          <w:rFonts w:cstheme="minorHAnsi"/>
          <w:lang w:val="fr-FR"/>
        </w:rPr>
        <w:t xml:space="preserve"> particip</w:t>
      </w:r>
      <w:r w:rsidR="00C1776B" w:rsidRPr="00C1776B">
        <w:rPr>
          <w:rFonts w:cstheme="minorHAnsi"/>
          <w:lang w:val="fr-FR"/>
        </w:rPr>
        <w:t>é</w:t>
      </w:r>
      <w:r w:rsidR="008131CC" w:rsidRPr="00C1776B">
        <w:rPr>
          <w:rFonts w:cstheme="minorHAnsi"/>
          <w:lang w:val="fr-FR"/>
        </w:rPr>
        <w:t xml:space="preserve"> </w:t>
      </w:r>
      <w:r w:rsidR="00C1776B" w:rsidRPr="00C1776B">
        <w:rPr>
          <w:rFonts w:cstheme="minorHAnsi"/>
          <w:lang w:val="fr-FR"/>
        </w:rPr>
        <w:t>à l’évaluation</w:t>
      </w:r>
      <w:r w:rsidR="008131CC" w:rsidRPr="00C1776B">
        <w:rPr>
          <w:rFonts w:cstheme="minorHAnsi"/>
          <w:lang w:val="fr-FR"/>
        </w:rPr>
        <w:t xml:space="preserve"> (</w:t>
      </w:r>
      <w:r w:rsidR="00C1776B">
        <w:rPr>
          <w:rFonts w:cstheme="minorHAnsi"/>
          <w:lang w:val="fr-FR"/>
        </w:rPr>
        <w:t>voir</w:t>
      </w:r>
      <w:r w:rsidR="008131CC" w:rsidRPr="00C1776B">
        <w:rPr>
          <w:rFonts w:cstheme="minorHAnsi"/>
          <w:lang w:val="fr-FR"/>
        </w:rPr>
        <w:t xml:space="preserve"> </w:t>
      </w:r>
      <w:r w:rsidR="00C1776B">
        <w:rPr>
          <w:rFonts w:cstheme="minorHAnsi"/>
          <w:lang w:val="fr-FR"/>
        </w:rPr>
        <w:t>annexe</w:t>
      </w:r>
      <w:r w:rsidR="008131CC" w:rsidRPr="00C1776B">
        <w:rPr>
          <w:rFonts w:cstheme="minorHAnsi"/>
          <w:lang w:val="fr-FR"/>
        </w:rPr>
        <w:t xml:space="preserve"> 1</w:t>
      </w:r>
      <w:r w:rsidR="00E7619E" w:rsidRPr="00C1776B">
        <w:rPr>
          <w:rFonts w:cstheme="minorHAnsi"/>
          <w:lang w:val="fr-FR"/>
        </w:rPr>
        <w:t xml:space="preserve"> </w:t>
      </w:r>
      <w:r w:rsidR="00C1776B">
        <w:rPr>
          <w:rFonts w:cstheme="minorHAnsi"/>
          <w:lang w:val="fr-FR"/>
        </w:rPr>
        <w:t>du</w:t>
      </w:r>
      <w:r w:rsidR="00E7619E" w:rsidRPr="00C1776B">
        <w:rPr>
          <w:rFonts w:cstheme="minorHAnsi"/>
          <w:lang w:val="fr-FR"/>
        </w:rPr>
        <w:t xml:space="preserve"> </w:t>
      </w:r>
      <w:r w:rsidR="00C1776B" w:rsidRPr="00C1776B">
        <w:rPr>
          <w:rFonts w:cstheme="minorHAnsi"/>
          <w:lang w:val="fr-FR"/>
        </w:rPr>
        <w:t>présent</w:t>
      </w:r>
      <w:r w:rsidR="00E7619E" w:rsidRPr="00C1776B">
        <w:rPr>
          <w:rFonts w:cstheme="minorHAnsi"/>
          <w:lang w:val="fr-FR"/>
        </w:rPr>
        <w:t xml:space="preserve"> document</w:t>
      </w:r>
      <w:r w:rsidR="008131CC" w:rsidRPr="00C1776B">
        <w:rPr>
          <w:rFonts w:cstheme="minorHAnsi"/>
          <w:lang w:val="fr-FR"/>
        </w:rPr>
        <w:t xml:space="preserve">). </w:t>
      </w:r>
      <w:r w:rsidR="00C1776B" w:rsidRPr="00C1776B">
        <w:rPr>
          <w:rFonts w:cstheme="minorHAnsi"/>
          <w:lang w:val="fr-FR" w:eastAsia="ko-KR"/>
        </w:rPr>
        <w:t xml:space="preserve">Outre les remarques faites dans les </w:t>
      </w:r>
      <w:r w:rsidR="00C1776B">
        <w:rPr>
          <w:rFonts w:cstheme="minorHAnsi"/>
          <w:lang w:val="fr-FR" w:eastAsia="ko-KR"/>
        </w:rPr>
        <w:t>p</w:t>
      </w:r>
      <w:r w:rsidR="003C4EAE" w:rsidRPr="00C1776B">
        <w:rPr>
          <w:rFonts w:cstheme="minorHAnsi"/>
          <w:lang w:val="fr-FR" w:eastAsia="ko-KR"/>
        </w:rPr>
        <w:t>aragraph</w:t>
      </w:r>
      <w:r w:rsidR="00C1776B">
        <w:rPr>
          <w:rFonts w:cstheme="minorHAnsi"/>
          <w:lang w:val="fr-FR" w:eastAsia="ko-KR"/>
        </w:rPr>
        <w:t>e</w:t>
      </w:r>
      <w:r w:rsidR="00D80357" w:rsidRPr="00C1776B">
        <w:rPr>
          <w:rFonts w:cstheme="minorHAnsi"/>
          <w:lang w:val="fr-FR" w:eastAsia="ko-KR"/>
        </w:rPr>
        <w:t>s</w:t>
      </w:r>
      <w:r w:rsidR="003C4EAE" w:rsidRPr="00C1776B">
        <w:rPr>
          <w:rFonts w:cstheme="minorHAnsi"/>
          <w:lang w:val="fr-FR" w:eastAsia="ko-KR"/>
        </w:rPr>
        <w:t xml:space="preserve"> 4 </w:t>
      </w:r>
      <w:r w:rsidR="00C1776B">
        <w:rPr>
          <w:rFonts w:cstheme="minorHAnsi"/>
          <w:lang w:val="fr-FR" w:eastAsia="ko-KR"/>
        </w:rPr>
        <w:t>et</w:t>
      </w:r>
      <w:r w:rsidR="003C4EAE" w:rsidRPr="00C1776B">
        <w:rPr>
          <w:rFonts w:cstheme="minorHAnsi"/>
          <w:lang w:val="fr-FR" w:eastAsia="ko-KR"/>
        </w:rPr>
        <w:t xml:space="preserve"> 5 </w:t>
      </w:r>
      <w:r w:rsidR="00C1776B">
        <w:rPr>
          <w:rFonts w:cstheme="minorHAnsi"/>
          <w:lang w:val="fr-FR" w:eastAsia="ko-KR"/>
        </w:rPr>
        <w:t>ci-dessous</w:t>
      </w:r>
      <w:r w:rsidR="003C4EAE" w:rsidRPr="00C1776B">
        <w:rPr>
          <w:rFonts w:cstheme="minorHAnsi"/>
          <w:lang w:val="fr-FR" w:eastAsia="ko-KR"/>
        </w:rPr>
        <w:t xml:space="preserve">, </w:t>
      </w:r>
      <w:r w:rsidR="006F7AEA">
        <w:rPr>
          <w:rFonts w:cstheme="minorHAnsi"/>
          <w:lang w:val="fr-FR" w:eastAsia="ko-KR"/>
        </w:rPr>
        <w:t>les candidatures des villes</w:t>
      </w:r>
      <w:r w:rsidR="003C4EAE" w:rsidRPr="00C1776B">
        <w:rPr>
          <w:rFonts w:cstheme="minorHAnsi"/>
          <w:lang w:val="fr-FR"/>
        </w:rPr>
        <w:t xml:space="preserve"> </w:t>
      </w:r>
      <w:r w:rsidR="006F7AEA">
        <w:rPr>
          <w:rFonts w:cstheme="minorHAnsi"/>
          <w:lang w:val="fr-FR"/>
        </w:rPr>
        <w:t>ont été réparties au hasard entre tous les membres du CCI</w:t>
      </w:r>
      <w:r w:rsidR="003C4EAE" w:rsidRPr="00C1776B">
        <w:rPr>
          <w:rFonts w:cstheme="minorHAnsi"/>
          <w:lang w:val="fr-FR"/>
        </w:rPr>
        <w:t xml:space="preserve">. </w:t>
      </w:r>
      <w:r w:rsidR="006F7AEA" w:rsidRPr="006F7AEA">
        <w:rPr>
          <w:rFonts w:cstheme="minorHAnsi"/>
          <w:lang w:val="fr-FR"/>
        </w:rPr>
        <w:t>Chaque nouvelle candidature a été évaluée par deux memb</w:t>
      </w:r>
      <w:r w:rsidR="006F7AEA">
        <w:rPr>
          <w:rFonts w:cstheme="minorHAnsi"/>
          <w:lang w:val="fr-FR"/>
        </w:rPr>
        <w:t>res du CCI au moins pour garantir une évaluation objective</w:t>
      </w:r>
      <w:r w:rsidR="003C4EAE" w:rsidRPr="006F7AEA">
        <w:rPr>
          <w:rFonts w:eastAsia="Calibri" w:cstheme="minorHAnsi"/>
          <w:lang w:val="fr-FR"/>
        </w:rPr>
        <w:t>.</w:t>
      </w:r>
    </w:p>
    <w:p w14:paraId="005C6E37" w14:textId="77777777" w:rsidR="003C4EAE" w:rsidRPr="006F7AEA" w:rsidRDefault="003C4EAE" w:rsidP="009826D0">
      <w:pPr>
        <w:ind w:left="426" w:hanging="426"/>
        <w:rPr>
          <w:rFonts w:cstheme="minorHAnsi"/>
          <w:lang w:val="fr-FR"/>
        </w:rPr>
      </w:pPr>
    </w:p>
    <w:p w14:paraId="73CFA2C4" w14:textId="5F116F81" w:rsidR="00D35DF0" w:rsidRPr="006F7AEA" w:rsidRDefault="003C4EAE" w:rsidP="009826D0">
      <w:pPr>
        <w:ind w:left="426" w:hanging="426"/>
        <w:rPr>
          <w:rFonts w:cstheme="minorHAnsi"/>
          <w:lang w:val="fr-FR"/>
        </w:rPr>
      </w:pPr>
      <w:r w:rsidRPr="00446231">
        <w:rPr>
          <w:rFonts w:cstheme="minorHAnsi"/>
          <w:lang w:val="fr-FR"/>
        </w:rPr>
        <w:t xml:space="preserve">4. </w:t>
      </w:r>
      <w:r w:rsidRPr="00446231">
        <w:rPr>
          <w:rFonts w:cstheme="minorHAnsi"/>
          <w:lang w:val="fr-FR"/>
        </w:rPr>
        <w:tab/>
      </w:r>
      <w:r w:rsidR="006F7AEA" w:rsidRPr="006F7AEA">
        <w:rPr>
          <w:rFonts w:cstheme="minorHAnsi"/>
          <w:lang w:val="fr-FR"/>
        </w:rPr>
        <w:t xml:space="preserve">Afin d’éviter tout conflit d’intérêt dans le processus, les membres du </w:t>
      </w:r>
      <w:r w:rsidR="003C58B3" w:rsidRPr="006F7AEA">
        <w:rPr>
          <w:rFonts w:cstheme="minorHAnsi"/>
          <w:lang w:val="fr-FR"/>
        </w:rPr>
        <w:t>CCI n’ont</w:t>
      </w:r>
      <w:r w:rsidR="006F7AEA" w:rsidRPr="006F7AEA">
        <w:rPr>
          <w:rFonts w:cstheme="minorHAnsi"/>
          <w:lang w:val="fr-FR"/>
        </w:rPr>
        <w:t xml:space="preserve"> examin</w:t>
      </w:r>
      <w:r w:rsidR="006F7AEA">
        <w:rPr>
          <w:rFonts w:cstheme="minorHAnsi"/>
          <w:lang w:val="fr-FR"/>
        </w:rPr>
        <w:t>é</w:t>
      </w:r>
      <w:r w:rsidR="006F7AEA" w:rsidRPr="006F7AEA">
        <w:rPr>
          <w:rFonts w:cstheme="minorHAnsi"/>
          <w:lang w:val="fr-FR"/>
        </w:rPr>
        <w:t xml:space="preserve"> aucune candidature du pays dont ils sont originaires ou du pays où ils r</w:t>
      </w:r>
      <w:r w:rsidR="006F7AEA">
        <w:rPr>
          <w:rFonts w:cstheme="minorHAnsi"/>
          <w:lang w:val="fr-FR"/>
        </w:rPr>
        <w:t>é</w:t>
      </w:r>
      <w:r w:rsidR="006F7AEA" w:rsidRPr="006F7AEA">
        <w:rPr>
          <w:rFonts w:cstheme="minorHAnsi"/>
          <w:lang w:val="fr-FR"/>
        </w:rPr>
        <w:t>sident actuellement</w:t>
      </w:r>
      <w:r w:rsidR="008B74EF" w:rsidRPr="006F7AEA">
        <w:rPr>
          <w:rFonts w:cstheme="minorHAnsi"/>
          <w:lang w:val="fr-FR"/>
        </w:rPr>
        <w:t xml:space="preserve">. </w:t>
      </w:r>
    </w:p>
    <w:p w14:paraId="029FE5D1" w14:textId="4B403C8C" w:rsidR="008B74EF" w:rsidRPr="006F7AEA" w:rsidRDefault="008B74EF" w:rsidP="009826D0">
      <w:pPr>
        <w:ind w:left="426" w:hanging="426"/>
        <w:rPr>
          <w:rFonts w:cstheme="minorHAnsi"/>
          <w:lang w:val="fr-FR"/>
        </w:rPr>
      </w:pPr>
    </w:p>
    <w:p w14:paraId="7A5F947C" w14:textId="7A4656EB" w:rsidR="008B74EF" w:rsidRPr="00FB513B" w:rsidRDefault="003C4EAE" w:rsidP="009826D0">
      <w:pPr>
        <w:ind w:left="426" w:hanging="426"/>
        <w:rPr>
          <w:rFonts w:cstheme="minorHAnsi"/>
          <w:lang w:val="fr-FR"/>
        </w:rPr>
      </w:pPr>
      <w:r w:rsidRPr="00FB513B">
        <w:rPr>
          <w:rFonts w:cstheme="minorHAnsi"/>
          <w:lang w:val="fr-FR" w:eastAsia="ko-KR"/>
        </w:rPr>
        <w:t>5</w:t>
      </w:r>
      <w:r w:rsidR="008B74EF" w:rsidRPr="00FB513B">
        <w:rPr>
          <w:rFonts w:cstheme="minorHAnsi"/>
          <w:lang w:val="fr-FR" w:eastAsia="ko-KR"/>
        </w:rPr>
        <w:t>.</w:t>
      </w:r>
      <w:r w:rsidR="008B74EF" w:rsidRPr="00FB513B">
        <w:rPr>
          <w:rFonts w:cstheme="minorHAnsi"/>
          <w:lang w:val="fr-FR" w:eastAsia="ko-KR"/>
        </w:rPr>
        <w:tab/>
      </w:r>
      <w:r w:rsidR="008B74EF" w:rsidRPr="00FB513B">
        <w:rPr>
          <w:rFonts w:cstheme="minorHAnsi"/>
          <w:lang w:val="fr-FR"/>
        </w:rPr>
        <w:t>L</w:t>
      </w:r>
      <w:r w:rsidR="00FB513B" w:rsidRPr="00FB513B">
        <w:rPr>
          <w:rFonts w:cstheme="minorHAnsi"/>
          <w:lang w:val="fr-FR"/>
        </w:rPr>
        <w:t>’aspect linguistique a également été pris en compte pour la répartition des candidatures car il y avait deux nouvelles candidatures en espagnol ainsi que cinq nouvelles candidatures et cinq</w:t>
      </w:r>
      <w:r w:rsidR="00FB513B">
        <w:rPr>
          <w:rFonts w:cstheme="minorHAnsi"/>
          <w:lang w:val="fr-FR"/>
        </w:rPr>
        <w:t xml:space="preserve"> demande</w:t>
      </w:r>
      <w:r w:rsidR="003C58B3">
        <w:rPr>
          <w:rFonts w:cstheme="minorHAnsi"/>
          <w:lang w:val="fr-FR"/>
        </w:rPr>
        <w:t>s</w:t>
      </w:r>
      <w:r w:rsidR="00FB513B">
        <w:rPr>
          <w:rFonts w:cstheme="minorHAnsi"/>
          <w:lang w:val="fr-FR"/>
        </w:rPr>
        <w:t xml:space="preserve"> de renouvellement en français</w:t>
      </w:r>
      <w:r w:rsidR="008B74EF" w:rsidRPr="00FB513B">
        <w:rPr>
          <w:rFonts w:cstheme="minorHAnsi"/>
          <w:lang w:val="fr-FR"/>
        </w:rPr>
        <w:t xml:space="preserve">, </w:t>
      </w:r>
      <w:r w:rsidR="00FB513B">
        <w:rPr>
          <w:rFonts w:cstheme="minorHAnsi"/>
          <w:lang w:val="fr-FR"/>
        </w:rPr>
        <w:t xml:space="preserve">à évaluer par deux membres parlant espagnol et trois </w:t>
      </w:r>
      <w:r w:rsidR="00FB513B">
        <w:rPr>
          <w:rFonts w:cstheme="minorHAnsi"/>
          <w:lang w:val="fr-FR"/>
        </w:rPr>
        <w:lastRenderedPageBreak/>
        <w:t>membres parlant français</w:t>
      </w:r>
      <w:r w:rsidR="00D35C4C" w:rsidRPr="00FB513B">
        <w:rPr>
          <w:rFonts w:cstheme="minorHAnsi"/>
          <w:lang w:val="fr-FR"/>
        </w:rPr>
        <w:t xml:space="preserve">. </w:t>
      </w:r>
      <w:r w:rsidR="00FB513B" w:rsidRPr="00FB513B">
        <w:rPr>
          <w:rFonts w:cstheme="minorHAnsi"/>
          <w:lang w:val="fr-FR"/>
        </w:rPr>
        <w:t xml:space="preserve">Aucun conflit </w:t>
      </w:r>
      <w:r w:rsidR="003A5608" w:rsidRPr="00FB513B">
        <w:rPr>
          <w:rFonts w:cstheme="minorHAnsi"/>
          <w:lang w:val="fr-FR"/>
        </w:rPr>
        <w:t xml:space="preserve">d’intérêt </w:t>
      </w:r>
      <w:r w:rsidR="003A5608">
        <w:rPr>
          <w:rFonts w:cstheme="minorHAnsi"/>
          <w:lang w:val="fr-FR"/>
        </w:rPr>
        <w:t>n’est apparu</w:t>
      </w:r>
      <w:r w:rsidR="00FB513B" w:rsidRPr="00FB513B">
        <w:rPr>
          <w:rFonts w:cstheme="minorHAnsi"/>
          <w:lang w:val="fr-FR"/>
        </w:rPr>
        <w:t xml:space="preserve"> dans cette répartition mais à </w:t>
      </w:r>
      <w:r w:rsidR="00FB513B">
        <w:rPr>
          <w:rFonts w:cstheme="minorHAnsi"/>
          <w:lang w:val="fr-FR"/>
        </w:rPr>
        <w:t>l’avenir, les capacités limitées du CCI en français et en espagnol pourraient poser un problème.</w:t>
      </w:r>
    </w:p>
    <w:p w14:paraId="48407C91" w14:textId="6CF79C17" w:rsidR="008B74EF" w:rsidRPr="00FB513B" w:rsidRDefault="008B74EF" w:rsidP="009826D0">
      <w:pPr>
        <w:ind w:left="426" w:hanging="426"/>
        <w:rPr>
          <w:rFonts w:cstheme="minorHAnsi"/>
          <w:lang w:val="fr-FR" w:eastAsia="ko-KR"/>
        </w:rPr>
      </w:pPr>
    </w:p>
    <w:p w14:paraId="30F9838A" w14:textId="44400E7C" w:rsidR="008A1662" w:rsidRPr="003A5608" w:rsidRDefault="008A1662" w:rsidP="00583E73">
      <w:pPr>
        <w:ind w:left="426" w:hanging="426"/>
        <w:rPr>
          <w:rFonts w:cstheme="minorHAnsi"/>
          <w:b/>
          <w:lang w:val="fr-CH" w:eastAsia="ko-KR"/>
        </w:rPr>
      </w:pPr>
      <w:r w:rsidRPr="003A5608">
        <w:rPr>
          <w:rFonts w:cstheme="minorHAnsi"/>
          <w:b/>
          <w:lang w:val="fr-CH" w:eastAsia="ko-KR"/>
        </w:rPr>
        <w:t>R</w:t>
      </w:r>
      <w:r w:rsidR="006B040D" w:rsidRPr="003A5608">
        <w:rPr>
          <w:rFonts w:cstheme="minorHAnsi"/>
          <w:b/>
          <w:lang w:val="fr-CH" w:eastAsia="ko-KR"/>
        </w:rPr>
        <w:t>ésultats</w:t>
      </w:r>
    </w:p>
    <w:p w14:paraId="5711A7BD" w14:textId="790B0B8D" w:rsidR="008A1662" w:rsidRPr="00446231" w:rsidRDefault="008A1662" w:rsidP="00583E73">
      <w:pPr>
        <w:ind w:left="426" w:hanging="426"/>
        <w:rPr>
          <w:rFonts w:eastAsia="Calibri" w:cstheme="minorHAnsi"/>
          <w:lang w:val="fr-FR"/>
        </w:rPr>
      </w:pPr>
    </w:p>
    <w:p w14:paraId="74CBFE1A" w14:textId="6BFE7661" w:rsidR="008D2CA4" w:rsidRPr="005C0960" w:rsidRDefault="008D2CA4" w:rsidP="008D2CA4">
      <w:pPr>
        <w:ind w:left="426" w:hanging="426"/>
        <w:rPr>
          <w:rFonts w:eastAsia="Calibri" w:cstheme="minorHAnsi"/>
          <w:lang w:val="fr-FR"/>
        </w:rPr>
      </w:pPr>
      <w:r w:rsidRPr="005C0960">
        <w:rPr>
          <w:rFonts w:eastAsia="Calibri" w:cstheme="minorHAnsi"/>
          <w:spacing w:val="-2"/>
          <w:lang w:val="fr-FR"/>
        </w:rPr>
        <w:t>6.</w:t>
      </w:r>
      <w:r w:rsidRPr="005C0960">
        <w:rPr>
          <w:rFonts w:eastAsia="Calibri" w:cstheme="minorHAnsi"/>
          <w:spacing w:val="-2"/>
          <w:lang w:val="fr-FR"/>
        </w:rPr>
        <w:tab/>
      </w:r>
      <w:r w:rsidR="005C0960" w:rsidRPr="005C0960">
        <w:rPr>
          <w:rFonts w:eastAsia="Calibri" w:cstheme="minorHAnsi"/>
          <w:spacing w:val="-2"/>
          <w:lang w:val="fr-FR"/>
        </w:rPr>
        <w:t>Les</w:t>
      </w:r>
      <w:r w:rsidRPr="005C0960">
        <w:rPr>
          <w:rFonts w:eastAsia="Calibri" w:cstheme="minorHAnsi"/>
          <w:spacing w:val="-2"/>
          <w:lang w:val="fr-FR"/>
        </w:rPr>
        <w:t xml:space="preserve"> r</w:t>
      </w:r>
      <w:r w:rsidR="005C0960" w:rsidRPr="005C0960">
        <w:rPr>
          <w:rFonts w:eastAsia="Calibri" w:cstheme="minorHAnsi"/>
          <w:spacing w:val="-2"/>
          <w:lang w:val="fr-FR"/>
        </w:rPr>
        <w:t>é</w:t>
      </w:r>
      <w:r w:rsidRPr="005C0960">
        <w:rPr>
          <w:rFonts w:eastAsia="Calibri" w:cstheme="minorHAnsi"/>
          <w:spacing w:val="-2"/>
          <w:lang w:val="fr-FR"/>
        </w:rPr>
        <w:t>sult</w:t>
      </w:r>
      <w:r w:rsidR="005C0960" w:rsidRPr="005C0960">
        <w:rPr>
          <w:rFonts w:eastAsia="Calibri" w:cstheme="minorHAnsi"/>
          <w:spacing w:val="-2"/>
          <w:lang w:val="fr-FR"/>
        </w:rPr>
        <w:t>at</w:t>
      </w:r>
      <w:r w:rsidR="00D8061D" w:rsidRPr="005C0960">
        <w:rPr>
          <w:rFonts w:eastAsia="Calibri" w:cstheme="minorHAnsi"/>
          <w:spacing w:val="-2"/>
          <w:lang w:val="fr-FR"/>
        </w:rPr>
        <w:t>s</w:t>
      </w:r>
      <w:r w:rsidRPr="005C0960">
        <w:rPr>
          <w:rFonts w:eastAsia="Calibri" w:cstheme="minorHAnsi"/>
          <w:spacing w:val="-2"/>
          <w:lang w:val="fr-FR"/>
        </w:rPr>
        <w:t xml:space="preserve"> </w:t>
      </w:r>
      <w:r w:rsidR="005C0960" w:rsidRPr="005C0960">
        <w:rPr>
          <w:rFonts w:eastAsia="Calibri" w:cstheme="minorHAnsi"/>
          <w:spacing w:val="-2"/>
          <w:lang w:val="fr-FR"/>
        </w:rPr>
        <w:t>de chaque é</w:t>
      </w:r>
      <w:r w:rsidRPr="005C0960">
        <w:rPr>
          <w:rFonts w:eastAsia="Calibri" w:cstheme="minorHAnsi"/>
          <w:spacing w:val="-2"/>
          <w:lang w:val="fr-FR"/>
        </w:rPr>
        <w:t>valuation</w:t>
      </w:r>
      <w:r w:rsidRPr="005C0960">
        <w:rPr>
          <w:rFonts w:cstheme="minorHAnsi"/>
          <w:lang w:val="fr-FR" w:eastAsia="ko-KR"/>
        </w:rPr>
        <w:t xml:space="preserve"> </w:t>
      </w:r>
      <w:r w:rsidR="005C0960" w:rsidRPr="005C0960">
        <w:rPr>
          <w:rFonts w:cstheme="minorHAnsi"/>
          <w:lang w:val="fr-FR" w:eastAsia="ko-KR"/>
        </w:rPr>
        <w:t xml:space="preserve">ont été communiqués à tous les membres du CCI </w:t>
      </w:r>
      <w:r w:rsidR="005C0960" w:rsidRPr="005C0960">
        <w:rPr>
          <w:rFonts w:eastAsia="Calibri" w:cstheme="minorHAnsi"/>
          <w:spacing w:val="-3"/>
          <w:lang w:val="fr-FR"/>
        </w:rPr>
        <w:t xml:space="preserve">afin que le Comité puisse </w:t>
      </w:r>
      <w:r w:rsidR="005C0960">
        <w:rPr>
          <w:rFonts w:eastAsia="Calibri" w:cstheme="minorHAnsi"/>
          <w:spacing w:val="-3"/>
          <w:lang w:val="fr-FR"/>
        </w:rPr>
        <w:t>décider des villes qui recevr</w:t>
      </w:r>
      <w:r w:rsidR="003C58B3">
        <w:rPr>
          <w:rFonts w:eastAsia="Calibri" w:cstheme="minorHAnsi"/>
          <w:spacing w:val="-3"/>
          <w:lang w:val="fr-FR"/>
        </w:rPr>
        <w:t>o</w:t>
      </w:r>
      <w:r w:rsidR="005C0960">
        <w:rPr>
          <w:rFonts w:eastAsia="Calibri" w:cstheme="minorHAnsi"/>
          <w:spacing w:val="-3"/>
          <w:lang w:val="fr-FR"/>
        </w:rPr>
        <w:t>nt leur accréditation</w:t>
      </w:r>
      <w:r w:rsidRPr="005C0960">
        <w:rPr>
          <w:rFonts w:eastAsia="Calibri" w:cstheme="minorHAnsi"/>
          <w:lang w:val="fr-FR"/>
        </w:rPr>
        <w:t xml:space="preserve"> </w:t>
      </w:r>
      <w:r w:rsidR="005C0960">
        <w:rPr>
          <w:rFonts w:eastAsia="Calibri" w:cstheme="minorHAnsi"/>
          <w:lang w:val="fr-FR"/>
        </w:rPr>
        <w:t>et de celles dont l’accréditation sera renouvelée</w:t>
      </w:r>
      <w:r w:rsidRPr="005C0960">
        <w:rPr>
          <w:rFonts w:eastAsia="Calibri" w:cstheme="minorHAnsi"/>
          <w:lang w:val="fr-FR"/>
        </w:rPr>
        <w:t>.</w:t>
      </w:r>
    </w:p>
    <w:p w14:paraId="68C8A76D" w14:textId="77777777" w:rsidR="008D2CA4" w:rsidRPr="005C0960" w:rsidRDefault="008D2CA4" w:rsidP="00583E73">
      <w:pPr>
        <w:ind w:left="426" w:hanging="426"/>
        <w:rPr>
          <w:rFonts w:eastAsia="Calibri" w:cstheme="minorHAnsi"/>
          <w:lang w:val="fr-FR"/>
        </w:rPr>
      </w:pPr>
    </w:p>
    <w:p w14:paraId="3DB4F43D" w14:textId="65962CDB" w:rsidR="00346D36" w:rsidRPr="005C0960" w:rsidRDefault="00346D36" w:rsidP="00583E73">
      <w:pPr>
        <w:ind w:left="426" w:hanging="426"/>
        <w:rPr>
          <w:rFonts w:cstheme="minorHAnsi"/>
          <w:lang w:val="fr-FR" w:eastAsia="ko-KR"/>
        </w:rPr>
      </w:pPr>
      <w:r w:rsidRPr="005C0960">
        <w:rPr>
          <w:rFonts w:cstheme="minorHAnsi" w:hint="eastAsia"/>
          <w:lang w:val="fr-FR" w:eastAsia="ko-KR"/>
        </w:rPr>
        <w:t>7</w:t>
      </w:r>
      <w:r w:rsidRPr="005C0960">
        <w:rPr>
          <w:rFonts w:cstheme="minorHAnsi"/>
          <w:lang w:val="fr-FR" w:eastAsia="ko-KR"/>
        </w:rPr>
        <w:t>.</w:t>
      </w:r>
      <w:r w:rsidR="00B022AD" w:rsidRPr="005C0960">
        <w:rPr>
          <w:rFonts w:cstheme="minorHAnsi"/>
          <w:lang w:val="fr-FR" w:eastAsia="ko-KR"/>
        </w:rPr>
        <w:tab/>
      </w:r>
      <w:r w:rsidR="005C0960" w:rsidRPr="005C0960">
        <w:rPr>
          <w:rFonts w:cstheme="minorHAnsi"/>
          <w:lang w:val="fr-FR" w:eastAsia="ko-KR"/>
        </w:rPr>
        <w:t xml:space="preserve">Par souci de </w:t>
      </w:r>
      <w:r w:rsidR="00172CCC" w:rsidRPr="005C0960">
        <w:rPr>
          <w:rFonts w:cstheme="minorHAnsi"/>
          <w:lang w:val="fr-FR" w:eastAsia="ko-KR"/>
        </w:rPr>
        <w:t>confidentialit</w:t>
      </w:r>
      <w:r w:rsidR="005C0960" w:rsidRPr="005C0960">
        <w:rPr>
          <w:rFonts w:cstheme="minorHAnsi"/>
          <w:lang w:val="fr-FR" w:eastAsia="ko-KR"/>
        </w:rPr>
        <w:t>é</w:t>
      </w:r>
      <w:r w:rsidR="00172CCC" w:rsidRPr="005C0960">
        <w:rPr>
          <w:rFonts w:cstheme="minorHAnsi"/>
          <w:lang w:val="fr-FR" w:eastAsia="ko-KR"/>
        </w:rPr>
        <w:t>,</w:t>
      </w:r>
      <w:r w:rsidR="00172CCC" w:rsidRPr="005C0960">
        <w:rPr>
          <w:rFonts w:eastAsia="Calibri" w:cstheme="minorHAnsi"/>
          <w:lang w:val="fr-FR"/>
        </w:rPr>
        <w:t xml:space="preserve"> </w:t>
      </w:r>
      <w:r w:rsidR="005C0960" w:rsidRPr="005C0960">
        <w:rPr>
          <w:rFonts w:eastAsia="Calibri" w:cstheme="minorHAnsi"/>
          <w:lang w:val="fr-FR"/>
        </w:rPr>
        <w:t>les décisions du CCI</w:t>
      </w:r>
      <w:r w:rsidR="001407A9" w:rsidRPr="005C0960">
        <w:rPr>
          <w:rFonts w:ascii="Calibri" w:hAnsi="Calibri" w:cs="Times New Roman" w:hint="eastAsia"/>
          <w:lang w:val="fr-FR" w:eastAsia="ko-KR"/>
        </w:rPr>
        <w:t xml:space="preserve"> </w:t>
      </w:r>
      <w:r w:rsidR="005C0960" w:rsidRPr="005C0960">
        <w:rPr>
          <w:rFonts w:ascii="Calibri" w:hAnsi="Calibri" w:cs="Times New Roman"/>
          <w:lang w:val="fr-FR" w:eastAsia="ko-KR"/>
        </w:rPr>
        <w:t>relatives aux résultats de l’é</w:t>
      </w:r>
      <w:r w:rsidR="00594937" w:rsidRPr="005C0960">
        <w:rPr>
          <w:rFonts w:eastAsia="Calibri" w:cstheme="minorHAnsi"/>
          <w:lang w:val="fr-FR"/>
        </w:rPr>
        <w:t>valuation</w:t>
      </w:r>
      <w:r w:rsidR="00EF0D4D" w:rsidRPr="005C0960">
        <w:rPr>
          <w:rFonts w:eastAsia="Calibri" w:cstheme="minorHAnsi"/>
          <w:lang w:val="fr-FR"/>
        </w:rPr>
        <w:t xml:space="preserve"> </w:t>
      </w:r>
      <w:r w:rsidR="005C0960" w:rsidRPr="005C0960">
        <w:rPr>
          <w:rFonts w:eastAsia="Calibri" w:cstheme="minorHAnsi"/>
          <w:lang w:val="fr-FR"/>
        </w:rPr>
        <w:t>ne figur</w:t>
      </w:r>
      <w:r w:rsidR="003C58B3">
        <w:rPr>
          <w:rFonts w:eastAsia="Calibri" w:cstheme="minorHAnsi"/>
          <w:lang w:val="fr-FR"/>
        </w:rPr>
        <w:t>e</w:t>
      </w:r>
      <w:r w:rsidR="005C0960" w:rsidRPr="005C0960">
        <w:rPr>
          <w:rFonts w:eastAsia="Calibri" w:cstheme="minorHAnsi"/>
          <w:lang w:val="fr-FR"/>
        </w:rPr>
        <w:t>nt pas dans le présent document et</w:t>
      </w:r>
      <w:r w:rsidR="005C0960">
        <w:rPr>
          <w:rFonts w:eastAsia="Calibri" w:cstheme="minorHAnsi"/>
          <w:lang w:val="fr-FR"/>
        </w:rPr>
        <w:t xml:space="preserve"> seront remises à la plénière de la 64</w:t>
      </w:r>
      <w:r w:rsidR="005C0960" w:rsidRPr="005C0960">
        <w:rPr>
          <w:rFonts w:eastAsia="Calibri" w:cstheme="minorHAnsi"/>
          <w:vertAlign w:val="superscript"/>
          <w:lang w:val="fr-FR"/>
        </w:rPr>
        <w:t>e</w:t>
      </w:r>
      <w:r w:rsidR="005C0960">
        <w:rPr>
          <w:rFonts w:eastAsia="Calibri" w:cstheme="minorHAnsi"/>
          <w:lang w:val="fr-FR"/>
        </w:rPr>
        <w:t xml:space="preserve"> Réunion du Comité permanent</w:t>
      </w:r>
      <w:r w:rsidR="005C60F8" w:rsidRPr="005C0960">
        <w:rPr>
          <w:rFonts w:cstheme="minorHAnsi"/>
          <w:lang w:val="fr-FR" w:eastAsia="ko-KR"/>
        </w:rPr>
        <w:t xml:space="preserve"> (SC64)</w:t>
      </w:r>
      <w:r w:rsidR="00764719" w:rsidRPr="005C0960">
        <w:rPr>
          <w:rFonts w:cstheme="minorHAnsi"/>
          <w:lang w:val="fr-FR" w:eastAsia="ko-KR"/>
        </w:rPr>
        <w:t>.</w:t>
      </w:r>
    </w:p>
    <w:p w14:paraId="4D857CA4" w14:textId="77777777" w:rsidR="00EE69D4" w:rsidRPr="005C0960" w:rsidRDefault="00EE69D4" w:rsidP="00EE69D4">
      <w:pPr>
        <w:rPr>
          <w:rFonts w:cstheme="minorHAnsi"/>
          <w:b/>
          <w:lang w:val="fr-FR" w:eastAsia="ko-KR"/>
        </w:rPr>
      </w:pPr>
    </w:p>
    <w:p w14:paraId="72DF1F51" w14:textId="4B8EE2DA" w:rsidR="00EE69D4" w:rsidRPr="00446231" w:rsidRDefault="003A5608" w:rsidP="00EE69D4">
      <w:pPr>
        <w:rPr>
          <w:rFonts w:cstheme="minorHAnsi"/>
          <w:b/>
          <w:lang w:val="fr-FR" w:eastAsia="ko-KR"/>
        </w:rPr>
      </w:pPr>
      <w:r w:rsidRPr="00446231">
        <w:rPr>
          <w:rFonts w:cstheme="minorHAnsi"/>
          <w:b/>
          <w:lang w:val="fr-FR" w:eastAsia="ko-KR"/>
        </w:rPr>
        <w:t>É</w:t>
      </w:r>
      <w:r w:rsidR="006B040D" w:rsidRPr="00446231">
        <w:rPr>
          <w:rFonts w:cstheme="minorHAnsi"/>
          <w:b/>
          <w:lang w:val="fr-FR" w:eastAsia="ko-KR"/>
        </w:rPr>
        <w:t>tapes</w:t>
      </w:r>
      <w:r w:rsidRPr="00446231">
        <w:rPr>
          <w:rFonts w:cstheme="minorHAnsi"/>
          <w:b/>
          <w:lang w:val="fr-FR" w:eastAsia="ko-KR"/>
        </w:rPr>
        <w:t xml:space="preserve"> </w:t>
      </w:r>
      <w:r w:rsidRPr="003A5608">
        <w:rPr>
          <w:rFonts w:cstheme="minorHAnsi"/>
          <w:b/>
          <w:lang w:val="fr-CH" w:eastAsia="ko-KR"/>
        </w:rPr>
        <w:t>suivantes</w:t>
      </w:r>
    </w:p>
    <w:p w14:paraId="3D50B7FE" w14:textId="5CAF5168" w:rsidR="003A7F61" w:rsidRPr="00446231" w:rsidRDefault="003A7F61" w:rsidP="00EE69D4">
      <w:pPr>
        <w:rPr>
          <w:rFonts w:cstheme="minorHAnsi"/>
          <w:b/>
          <w:lang w:val="fr-FR" w:eastAsia="ko-KR"/>
        </w:rPr>
      </w:pPr>
    </w:p>
    <w:p w14:paraId="04EDDAAD" w14:textId="19146D0A" w:rsidR="003856D6" w:rsidRPr="005C0960" w:rsidRDefault="003A7F61" w:rsidP="005333E0">
      <w:pPr>
        <w:ind w:left="389" w:hangingChars="177" w:hanging="389"/>
        <w:rPr>
          <w:rFonts w:cstheme="minorHAnsi"/>
          <w:lang w:val="fr-FR" w:eastAsia="ko-KR"/>
        </w:rPr>
      </w:pPr>
      <w:r w:rsidRPr="00446231">
        <w:rPr>
          <w:rFonts w:cstheme="minorHAnsi" w:hint="eastAsia"/>
          <w:lang w:val="fr-FR" w:eastAsia="ko-KR"/>
        </w:rPr>
        <w:t>8</w:t>
      </w:r>
      <w:r w:rsidRPr="00446231">
        <w:rPr>
          <w:rFonts w:cstheme="minorHAnsi"/>
          <w:lang w:val="fr-FR" w:eastAsia="ko-KR"/>
        </w:rPr>
        <w:t xml:space="preserve">. </w:t>
      </w:r>
      <w:r w:rsidR="00ED24A8" w:rsidRPr="00446231">
        <w:rPr>
          <w:rFonts w:cstheme="minorHAnsi"/>
          <w:lang w:val="fr-FR" w:eastAsia="ko-KR"/>
        </w:rPr>
        <w:tab/>
      </w:r>
      <w:r w:rsidR="005C0960" w:rsidRPr="00DE1FE9">
        <w:rPr>
          <w:rFonts w:cstheme="minorHAnsi"/>
          <w:lang w:val="fr-FR"/>
        </w:rPr>
        <w:t>Conformément à la Résolution XIV.10</w:t>
      </w:r>
      <w:r w:rsidR="005B159A" w:rsidRPr="005C0960">
        <w:rPr>
          <w:rFonts w:cstheme="minorHAnsi"/>
          <w:lang w:val="fr-FR"/>
        </w:rPr>
        <w:t xml:space="preserve">, </w:t>
      </w:r>
      <w:r w:rsidR="005C0960">
        <w:rPr>
          <w:rFonts w:cstheme="minorHAnsi"/>
          <w:lang w:val="fr-FR"/>
        </w:rPr>
        <w:t>après la 64</w:t>
      </w:r>
      <w:r w:rsidR="005C0960" w:rsidRPr="005C0960">
        <w:rPr>
          <w:rFonts w:cstheme="minorHAnsi"/>
          <w:vertAlign w:val="superscript"/>
          <w:lang w:val="fr-FR"/>
        </w:rPr>
        <w:t>e</w:t>
      </w:r>
      <w:r w:rsidR="005C0960">
        <w:rPr>
          <w:rFonts w:cstheme="minorHAnsi"/>
          <w:lang w:val="fr-FR"/>
        </w:rPr>
        <w:t xml:space="preserve"> Réunion du</w:t>
      </w:r>
      <w:r w:rsidR="005C60F8" w:rsidRPr="005C0960">
        <w:rPr>
          <w:rFonts w:cstheme="minorHAnsi"/>
          <w:lang w:val="fr-FR"/>
        </w:rPr>
        <w:t xml:space="preserve"> </w:t>
      </w:r>
      <w:r w:rsidR="005C0960">
        <w:rPr>
          <w:rFonts w:eastAsia="Calibri" w:cstheme="minorHAnsi"/>
          <w:lang w:val="fr-FR"/>
        </w:rPr>
        <w:t>Comité permanent</w:t>
      </w:r>
      <w:r w:rsidR="0024108D" w:rsidRPr="005C0960">
        <w:rPr>
          <w:rFonts w:cstheme="minorHAnsi"/>
          <w:lang w:val="fr-FR" w:eastAsia="ko-KR"/>
        </w:rPr>
        <w:t xml:space="preserve">, </w:t>
      </w:r>
      <w:r w:rsidR="005C0960">
        <w:rPr>
          <w:rFonts w:cstheme="minorHAnsi"/>
          <w:lang w:val="fr-FR" w:eastAsia="ko-KR"/>
        </w:rPr>
        <w:t>l</w:t>
      </w:r>
      <w:r w:rsidRPr="005C0960">
        <w:rPr>
          <w:rFonts w:cstheme="minorHAnsi"/>
          <w:lang w:val="fr-FR" w:eastAsia="ko-KR"/>
        </w:rPr>
        <w:t xml:space="preserve">e </w:t>
      </w:r>
      <w:r w:rsidR="005C0960" w:rsidRPr="005C0960">
        <w:rPr>
          <w:rFonts w:cstheme="minorHAnsi"/>
          <w:lang w:val="fr-FR" w:eastAsia="ko-KR"/>
        </w:rPr>
        <w:t>Secrétariat</w:t>
      </w:r>
      <w:r w:rsidR="005C0960">
        <w:rPr>
          <w:rFonts w:cstheme="minorHAnsi"/>
          <w:lang w:val="fr-FR" w:eastAsia="ko-KR"/>
        </w:rPr>
        <w:t> </w:t>
      </w:r>
      <w:r w:rsidRPr="005C0960">
        <w:rPr>
          <w:rFonts w:cstheme="minorHAnsi"/>
          <w:lang w:val="fr-FR" w:eastAsia="ko-KR"/>
        </w:rPr>
        <w:t xml:space="preserve">: </w:t>
      </w:r>
    </w:p>
    <w:p w14:paraId="2BDC3F4A" w14:textId="22F5F213" w:rsidR="003856D6" w:rsidRPr="005C0960" w:rsidRDefault="003856D6" w:rsidP="003856D6">
      <w:pPr>
        <w:ind w:left="850" w:hanging="425"/>
        <w:rPr>
          <w:rFonts w:cstheme="minorHAnsi"/>
          <w:lang w:val="fr-FR" w:eastAsia="ko-KR"/>
        </w:rPr>
      </w:pPr>
      <w:r w:rsidRPr="005C0960">
        <w:rPr>
          <w:rFonts w:cstheme="minorHAnsi"/>
          <w:lang w:val="fr-FR" w:eastAsia="ko-KR"/>
        </w:rPr>
        <w:t>i</w:t>
      </w:r>
      <w:r w:rsidR="005C0960" w:rsidRPr="005C0960">
        <w:rPr>
          <w:rFonts w:cstheme="minorHAnsi"/>
          <w:lang w:val="fr-FR" w:eastAsia="ko-KR"/>
        </w:rPr>
        <w:t>)</w:t>
      </w:r>
      <w:r w:rsidR="003A7F61" w:rsidRPr="005C0960">
        <w:rPr>
          <w:rFonts w:cstheme="minorHAnsi"/>
          <w:lang w:val="fr-FR" w:eastAsia="ko-KR"/>
        </w:rPr>
        <w:t xml:space="preserve"> </w:t>
      </w:r>
      <w:r w:rsidRPr="005C0960">
        <w:rPr>
          <w:rFonts w:cstheme="minorHAnsi"/>
          <w:lang w:val="fr-FR" w:eastAsia="ko-KR"/>
        </w:rPr>
        <w:tab/>
      </w:r>
      <w:r w:rsidR="003A7F61" w:rsidRPr="005C0960">
        <w:rPr>
          <w:rFonts w:cstheme="minorHAnsi"/>
          <w:lang w:val="fr-FR" w:eastAsia="ko-KR"/>
        </w:rPr>
        <w:t>annonce</w:t>
      </w:r>
      <w:r w:rsidR="005C0960" w:rsidRPr="005C0960">
        <w:rPr>
          <w:rFonts w:cstheme="minorHAnsi"/>
          <w:lang w:val="fr-FR" w:eastAsia="ko-KR"/>
        </w:rPr>
        <w:t>ra</w:t>
      </w:r>
      <w:r w:rsidR="003A7F61" w:rsidRPr="005C0960">
        <w:rPr>
          <w:rFonts w:cstheme="minorHAnsi"/>
          <w:lang w:val="fr-FR" w:eastAsia="ko-KR"/>
        </w:rPr>
        <w:t xml:space="preserve"> </w:t>
      </w:r>
      <w:r w:rsidR="005C0960" w:rsidRPr="005C0960">
        <w:rPr>
          <w:rFonts w:cstheme="minorHAnsi"/>
          <w:lang w:val="fr-FR" w:eastAsia="ko-KR"/>
        </w:rPr>
        <w:t>la</w:t>
      </w:r>
      <w:r w:rsidR="003A7F61" w:rsidRPr="005C0960">
        <w:rPr>
          <w:rFonts w:cstheme="minorHAnsi"/>
          <w:lang w:val="fr-FR" w:eastAsia="ko-KR"/>
        </w:rPr>
        <w:t xml:space="preserve"> list</w:t>
      </w:r>
      <w:r w:rsidR="005C0960" w:rsidRPr="005C0960">
        <w:rPr>
          <w:rFonts w:cstheme="minorHAnsi"/>
          <w:lang w:val="fr-FR" w:eastAsia="ko-KR"/>
        </w:rPr>
        <w:t>e</w:t>
      </w:r>
      <w:r w:rsidR="003A7F61" w:rsidRPr="005C0960">
        <w:rPr>
          <w:rFonts w:cstheme="minorHAnsi"/>
          <w:lang w:val="fr-FR" w:eastAsia="ko-KR"/>
        </w:rPr>
        <w:t xml:space="preserve"> </w:t>
      </w:r>
      <w:r w:rsidR="005C0960" w:rsidRPr="005C0960">
        <w:rPr>
          <w:rFonts w:cstheme="minorHAnsi"/>
          <w:lang w:val="fr-FR" w:eastAsia="ko-KR"/>
        </w:rPr>
        <w:t>des villes des zones humides nouvelle</w:t>
      </w:r>
      <w:r w:rsidR="005C0960">
        <w:rPr>
          <w:rFonts w:cstheme="minorHAnsi"/>
          <w:lang w:val="fr-FR" w:eastAsia="ko-KR"/>
        </w:rPr>
        <w:t>ment accrédité</w:t>
      </w:r>
      <w:r w:rsidR="003C58B3">
        <w:rPr>
          <w:rFonts w:cstheme="minorHAnsi"/>
          <w:lang w:val="fr-FR" w:eastAsia="ko-KR"/>
        </w:rPr>
        <w:t>es</w:t>
      </w:r>
      <w:r w:rsidR="005C0960">
        <w:rPr>
          <w:rFonts w:cstheme="minorHAnsi"/>
          <w:lang w:val="fr-FR" w:eastAsia="ko-KR"/>
        </w:rPr>
        <w:t xml:space="preserve"> ou dont l’accréditation est renouvelée </w:t>
      </w:r>
      <w:r w:rsidR="003A7F61" w:rsidRPr="005C0960">
        <w:rPr>
          <w:rFonts w:cstheme="minorHAnsi"/>
          <w:lang w:val="fr-FR" w:eastAsia="ko-KR"/>
        </w:rPr>
        <w:t>;</w:t>
      </w:r>
      <w:r w:rsidR="005333E0" w:rsidRPr="005C0960">
        <w:rPr>
          <w:rFonts w:cstheme="minorHAnsi"/>
          <w:lang w:val="fr-FR" w:eastAsia="ko-KR"/>
        </w:rPr>
        <w:t xml:space="preserve"> </w:t>
      </w:r>
    </w:p>
    <w:p w14:paraId="76B5BC96" w14:textId="0BA9B2B9" w:rsidR="003856D6" w:rsidRPr="005C0960" w:rsidRDefault="003856D6" w:rsidP="003856D6">
      <w:pPr>
        <w:ind w:left="850" w:hanging="425"/>
        <w:rPr>
          <w:rFonts w:cstheme="minorHAnsi"/>
          <w:lang w:val="fr-FR" w:eastAsia="ko-KR"/>
        </w:rPr>
      </w:pPr>
      <w:r w:rsidRPr="005C0960">
        <w:rPr>
          <w:rFonts w:cstheme="minorHAnsi"/>
          <w:lang w:val="fr-FR" w:eastAsia="ko-KR"/>
        </w:rPr>
        <w:t>ii</w:t>
      </w:r>
      <w:r w:rsidR="005C0960" w:rsidRPr="005C0960">
        <w:rPr>
          <w:rFonts w:cstheme="minorHAnsi"/>
          <w:lang w:val="fr-FR" w:eastAsia="ko-KR"/>
        </w:rPr>
        <w:t>)</w:t>
      </w:r>
      <w:r w:rsidRPr="005C0960">
        <w:rPr>
          <w:rFonts w:cstheme="minorHAnsi"/>
          <w:lang w:val="fr-FR" w:eastAsia="ko-KR"/>
        </w:rPr>
        <w:tab/>
      </w:r>
      <w:r w:rsidR="003A7F61" w:rsidRPr="005C0960">
        <w:rPr>
          <w:rFonts w:cstheme="minorHAnsi"/>
          <w:lang w:val="fr-FR" w:eastAsia="ko-KR"/>
        </w:rPr>
        <w:t>invite</w:t>
      </w:r>
      <w:r w:rsidR="005C0960" w:rsidRPr="005C0960">
        <w:rPr>
          <w:rFonts w:cstheme="minorHAnsi"/>
          <w:lang w:val="fr-FR" w:eastAsia="ko-KR"/>
        </w:rPr>
        <w:t xml:space="preserve">ra les nouvelles villes accréditées, </w:t>
      </w:r>
      <w:r w:rsidR="003C58B3">
        <w:rPr>
          <w:rFonts w:cstheme="minorHAnsi"/>
          <w:lang w:val="fr-FR" w:eastAsia="ko-KR"/>
        </w:rPr>
        <w:t>représentées par</w:t>
      </w:r>
      <w:r w:rsidR="005C0960" w:rsidRPr="005C0960">
        <w:rPr>
          <w:rFonts w:cstheme="minorHAnsi"/>
          <w:lang w:val="fr-FR" w:eastAsia="ko-KR"/>
        </w:rPr>
        <w:t xml:space="preserve"> leur</w:t>
      </w:r>
      <w:r w:rsidR="003C58B3">
        <w:rPr>
          <w:rFonts w:cstheme="minorHAnsi"/>
          <w:lang w:val="fr-FR" w:eastAsia="ko-KR"/>
        </w:rPr>
        <w:t>s</w:t>
      </w:r>
      <w:r w:rsidR="005C0960" w:rsidRPr="005C0960">
        <w:rPr>
          <w:rFonts w:cstheme="minorHAnsi"/>
          <w:lang w:val="fr-FR" w:eastAsia="ko-KR"/>
        </w:rPr>
        <w:t xml:space="preserve"> Corr</w:t>
      </w:r>
      <w:r w:rsidR="005C0960">
        <w:rPr>
          <w:rFonts w:cstheme="minorHAnsi"/>
          <w:lang w:val="fr-FR" w:eastAsia="ko-KR"/>
        </w:rPr>
        <w:t>espondant</w:t>
      </w:r>
      <w:r w:rsidR="003C58B3">
        <w:rPr>
          <w:rFonts w:cstheme="minorHAnsi"/>
          <w:lang w:val="fr-FR" w:eastAsia="ko-KR"/>
        </w:rPr>
        <w:t>s</w:t>
      </w:r>
      <w:r w:rsidR="005C0960">
        <w:rPr>
          <w:rFonts w:cstheme="minorHAnsi"/>
          <w:lang w:val="fr-FR" w:eastAsia="ko-KR"/>
        </w:rPr>
        <w:t xml:space="preserve"> nationa</w:t>
      </w:r>
      <w:r w:rsidR="003C58B3">
        <w:rPr>
          <w:rFonts w:cstheme="minorHAnsi"/>
          <w:lang w:val="fr-FR" w:eastAsia="ko-KR"/>
        </w:rPr>
        <w:t>ux</w:t>
      </w:r>
      <w:r w:rsidR="005C0960">
        <w:rPr>
          <w:rFonts w:cstheme="minorHAnsi"/>
          <w:lang w:val="fr-FR" w:eastAsia="ko-KR"/>
        </w:rPr>
        <w:t xml:space="preserve"> respectif</w:t>
      </w:r>
      <w:r w:rsidR="003C58B3">
        <w:rPr>
          <w:rFonts w:cstheme="minorHAnsi"/>
          <w:lang w:val="fr-FR" w:eastAsia="ko-KR"/>
        </w:rPr>
        <w:t>s</w:t>
      </w:r>
      <w:r w:rsidR="003A7F61" w:rsidRPr="005C0960">
        <w:rPr>
          <w:rFonts w:cstheme="minorHAnsi"/>
          <w:lang w:val="fr-FR" w:eastAsia="ko-KR"/>
        </w:rPr>
        <w:t xml:space="preserve">, </w:t>
      </w:r>
      <w:r w:rsidR="005C0960">
        <w:rPr>
          <w:rFonts w:cstheme="minorHAnsi"/>
          <w:lang w:val="fr-FR" w:eastAsia="ko-KR"/>
        </w:rPr>
        <w:t xml:space="preserve">à la cérémonie de remise des prix, à l’occasion de la </w:t>
      </w:r>
      <w:r w:rsidR="003A7F61" w:rsidRPr="005C0960">
        <w:rPr>
          <w:rFonts w:cstheme="minorHAnsi"/>
          <w:lang w:val="fr-FR" w:eastAsia="ko-KR"/>
        </w:rPr>
        <w:t>COP1</w:t>
      </w:r>
      <w:r w:rsidR="009F4C92" w:rsidRPr="005C0960">
        <w:rPr>
          <w:rFonts w:cstheme="minorHAnsi"/>
          <w:lang w:val="fr-FR" w:eastAsia="ko-KR"/>
        </w:rPr>
        <w:t>5</w:t>
      </w:r>
      <w:r w:rsidR="005C0960">
        <w:rPr>
          <w:rFonts w:cstheme="minorHAnsi"/>
          <w:lang w:val="fr-FR" w:eastAsia="ko-KR"/>
        </w:rPr>
        <w:t> </w:t>
      </w:r>
      <w:r w:rsidR="003A7F61" w:rsidRPr="005C0960">
        <w:rPr>
          <w:rFonts w:cstheme="minorHAnsi"/>
          <w:lang w:val="fr-FR" w:eastAsia="ko-KR"/>
        </w:rPr>
        <w:t xml:space="preserve">; </w:t>
      </w:r>
      <w:r w:rsidR="005C0960">
        <w:rPr>
          <w:rFonts w:cstheme="minorHAnsi"/>
          <w:lang w:val="fr-FR" w:eastAsia="ko-KR"/>
        </w:rPr>
        <w:t>et</w:t>
      </w:r>
      <w:r w:rsidR="003A7F61" w:rsidRPr="005C0960">
        <w:rPr>
          <w:rFonts w:cstheme="minorHAnsi"/>
          <w:lang w:val="fr-FR" w:eastAsia="ko-KR"/>
        </w:rPr>
        <w:t xml:space="preserve"> </w:t>
      </w:r>
    </w:p>
    <w:p w14:paraId="4CD2DD38" w14:textId="65FC0E14" w:rsidR="003A7F61" w:rsidRPr="003A5608" w:rsidRDefault="003856D6" w:rsidP="003856D6">
      <w:pPr>
        <w:ind w:left="850" w:hanging="425"/>
        <w:rPr>
          <w:rFonts w:cstheme="minorHAnsi"/>
          <w:lang w:val="fr-FR" w:eastAsia="ko-KR"/>
        </w:rPr>
      </w:pPr>
      <w:r w:rsidRPr="003A5608">
        <w:rPr>
          <w:rFonts w:cstheme="minorHAnsi"/>
          <w:lang w:val="fr-FR" w:eastAsia="ko-KR"/>
        </w:rPr>
        <w:t>iii</w:t>
      </w:r>
      <w:r w:rsidR="005C0960" w:rsidRPr="003A5608">
        <w:rPr>
          <w:rFonts w:cstheme="minorHAnsi"/>
          <w:lang w:val="fr-FR" w:eastAsia="ko-KR"/>
        </w:rPr>
        <w:t>)</w:t>
      </w:r>
      <w:r w:rsidRPr="003A5608">
        <w:rPr>
          <w:rFonts w:cstheme="minorHAnsi"/>
          <w:lang w:val="fr-FR" w:eastAsia="ko-KR"/>
        </w:rPr>
        <w:tab/>
      </w:r>
      <w:r w:rsidR="003A5608" w:rsidRPr="003A5608">
        <w:rPr>
          <w:rFonts w:cstheme="minorHAnsi"/>
          <w:lang w:val="fr-FR" w:eastAsia="ko-KR"/>
        </w:rPr>
        <w:t>préparera</w:t>
      </w:r>
      <w:r w:rsidR="003A7F61" w:rsidRPr="003A5608">
        <w:rPr>
          <w:rFonts w:cstheme="minorHAnsi"/>
          <w:lang w:val="fr-FR" w:eastAsia="ko-KR"/>
        </w:rPr>
        <w:t xml:space="preserve"> </w:t>
      </w:r>
      <w:r w:rsidR="003A5608" w:rsidRPr="003A5608">
        <w:rPr>
          <w:rFonts w:cstheme="minorHAnsi"/>
          <w:lang w:val="fr-FR" w:eastAsia="ko-KR"/>
        </w:rPr>
        <w:t>la cérémonie de remise des prix</w:t>
      </w:r>
      <w:r w:rsidR="003A7F61" w:rsidRPr="003A5608">
        <w:rPr>
          <w:rFonts w:cstheme="minorHAnsi"/>
          <w:lang w:val="fr-FR" w:eastAsia="ko-KR"/>
        </w:rPr>
        <w:t xml:space="preserve">, </w:t>
      </w:r>
      <w:r w:rsidR="003A5608" w:rsidRPr="003A5608">
        <w:rPr>
          <w:rFonts w:cstheme="minorHAnsi"/>
          <w:lang w:val="fr-FR" w:eastAsia="ko-KR"/>
        </w:rPr>
        <w:t>avec l’appu</w:t>
      </w:r>
      <w:r w:rsidR="003A5608">
        <w:rPr>
          <w:rFonts w:cstheme="minorHAnsi"/>
          <w:lang w:val="fr-FR" w:eastAsia="ko-KR"/>
        </w:rPr>
        <w:t xml:space="preserve">i du CCI et </w:t>
      </w:r>
      <w:r w:rsidR="003C58B3">
        <w:rPr>
          <w:rFonts w:cstheme="minorHAnsi"/>
          <w:lang w:val="fr-FR" w:eastAsia="ko-KR"/>
        </w:rPr>
        <w:t>du</w:t>
      </w:r>
      <w:r w:rsidR="003A5608">
        <w:rPr>
          <w:rFonts w:cstheme="minorHAnsi"/>
          <w:lang w:val="fr-FR" w:eastAsia="ko-KR"/>
        </w:rPr>
        <w:t xml:space="preserve"> pays hôte</w:t>
      </w:r>
      <w:r w:rsidR="003A7F61" w:rsidRPr="003A5608">
        <w:rPr>
          <w:rFonts w:cstheme="minorHAnsi"/>
          <w:lang w:val="fr-FR" w:eastAsia="ko-KR"/>
        </w:rPr>
        <w:t>.</w:t>
      </w:r>
    </w:p>
    <w:p w14:paraId="42EE4D99" w14:textId="4E33E3D2" w:rsidR="00A23CEF" w:rsidRPr="003A5608" w:rsidRDefault="00A23CEF" w:rsidP="00EE69D4">
      <w:pPr>
        <w:rPr>
          <w:rFonts w:cstheme="minorHAnsi"/>
          <w:b/>
          <w:sz w:val="24"/>
          <w:szCs w:val="24"/>
          <w:lang w:val="fr-FR" w:eastAsia="ko-KR"/>
        </w:rPr>
      </w:pPr>
      <w:r w:rsidRPr="003A5608">
        <w:rPr>
          <w:rFonts w:cstheme="minorHAnsi"/>
          <w:b/>
          <w:sz w:val="24"/>
          <w:szCs w:val="24"/>
          <w:lang w:val="fr-FR" w:eastAsia="ko-KR"/>
        </w:rPr>
        <w:br w:type="page"/>
      </w:r>
    </w:p>
    <w:p w14:paraId="734678E7" w14:textId="6247E8DE" w:rsidR="00583E73" w:rsidRPr="00DD6314" w:rsidRDefault="00583E73" w:rsidP="00EE69D4">
      <w:pPr>
        <w:rPr>
          <w:rFonts w:cstheme="minorHAnsi"/>
          <w:b/>
          <w:sz w:val="24"/>
          <w:szCs w:val="24"/>
          <w:lang w:val="fr-FR" w:eastAsia="ko-KR"/>
        </w:rPr>
      </w:pPr>
      <w:r w:rsidRPr="00DD6314">
        <w:rPr>
          <w:rFonts w:cstheme="minorHAnsi"/>
          <w:b/>
          <w:sz w:val="24"/>
          <w:szCs w:val="24"/>
          <w:lang w:val="fr-FR" w:eastAsia="ko-KR"/>
        </w:rPr>
        <w:lastRenderedPageBreak/>
        <w:t>Annex</w:t>
      </w:r>
      <w:r w:rsidR="00446231" w:rsidRPr="00DD6314">
        <w:rPr>
          <w:rFonts w:cstheme="minorHAnsi"/>
          <w:b/>
          <w:sz w:val="24"/>
          <w:szCs w:val="24"/>
          <w:lang w:val="fr-FR" w:eastAsia="ko-KR"/>
        </w:rPr>
        <w:t>e</w:t>
      </w:r>
      <w:r w:rsidRPr="00DD6314">
        <w:rPr>
          <w:rFonts w:cstheme="minorHAnsi"/>
          <w:b/>
          <w:sz w:val="24"/>
          <w:szCs w:val="24"/>
          <w:lang w:val="fr-FR" w:eastAsia="ko-KR"/>
        </w:rPr>
        <w:t xml:space="preserve"> </w:t>
      </w:r>
      <w:r w:rsidR="00E92DD5" w:rsidRPr="00DD6314">
        <w:rPr>
          <w:rFonts w:cstheme="minorHAnsi"/>
          <w:b/>
          <w:sz w:val="24"/>
          <w:szCs w:val="24"/>
          <w:lang w:val="fr-FR" w:eastAsia="ko-KR"/>
        </w:rPr>
        <w:t>1</w:t>
      </w:r>
    </w:p>
    <w:p w14:paraId="058B8142" w14:textId="736DD1F8" w:rsidR="00581987" w:rsidRPr="00446231" w:rsidRDefault="00BB274D" w:rsidP="00581987">
      <w:pPr>
        <w:rPr>
          <w:rFonts w:eastAsia="Calibri" w:cstheme="minorHAnsi"/>
          <w:b/>
          <w:bCs/>
          <w:iCs/>
          <w:sz w:val="24"/>
          <w:szCs w:val="24"/>
          <w:lang w:val="fr-FR"/>
        </w:rPr>
      </w:pPr>
      <w:r w:rsidRPr="00446231">
        <w:rPr>
          <w:rFonts w:eastAsia="Calibri" w:cstheme="minorHAnsi"/>
          <w:b/>
          <w:bCs/>
          <w:iCs/>
          <w:sz w:val="24"/>
          <w:szCs w:val="24"/>
          <w:lang w:val="fr-FR"/>
        </w:rPr>
        <w:t>List</w:t>
      </w:r>
      <w:r w:rsidR="00446231" w:rsidRPr="00446231">
        <w:rPr>
          <w:rFonts w:eastAsia="Calibri" w:cstheme="minorHAnsi"/>
          <w:b/>
          <w:bCs/>
          <w:iCs/>
          <w:sz w:val="24"/>
          <w:szCs w:val="24"/>
          <w:lang w:val="fr-FR"/>
        </w:rPr>
        <w:t>e</w:t>
      </w:r>
      <w:r w:rsidRPr="00446231">
        <w:rPr>
          <w:rFonts w:eastAsia="Calibri" w:cstheme="minorHAnsi"/>
          <w:b/>
          <w:bCs/>
          <w:iCs/>
          <w:sz w:val="24"/>
          <w:szCs w:val="24"/>
          <w:lang w:val="fr-FR"/>
        </w:rPr>
        <w:t xml:space="preserve"> </w:t>
      </w:r>
      <w:r w:rsidR="00446231" w:rsidRPr="00446231">
        <w:rPr>
          <w:rFonts w:eastAsia="Calibri" w:cstheme="minorHAnsi"/>
          <w:b/>
          <w:bCs/>
          <w:iCs/>
          <w:sz w:val="24"/>
          <w:szCs w:val="24"/>
          <w:lang w:val="fr-FR"/>
        </w:rPr>
        <w:t xml:space="preserve">des </w:t>
      </w:r>
      <w:r w:rsidR="00581987" w:rsidRPr="00446231">
        <w:rPr>
          <w:rFonts w:eastAsia="Calibri" w:cstheme="minorHAnsi"/>
          <w:b/>
          <w:bCs/>
          <w:iCs/>
          <w:sz w:val="24"/>
          <w:szCs w:val="24"/>
          <w:lang w:val="fr-FR"/>
        </w:rPr>
        <w:t>memb</w:t>
      </w:r>
      <w:r w:rsidR="00446231" w:rsidRPr="00446231">
        <w:rPr>
          <w:rFonts w:eastAsia="Calibri" w:cstheme="minorHAnsi"/>
          <w:b/>
          <w:bCs/>
          <w:iCs/>
          <w:sz w:val="24"/>
          <w:szCs w:val="24"/>
          <w:lang w:val="fr-FR"/>
        </w:rPr>
        <w:t>re</w:t>
      </w:r>
      <w:r w:rsidR="00581987" w:rsidRPr="00446231">
        <w:rPr>
          <w:rFonts w:eastAsia="Calibri" w:cstheme="minorHAnsi"/>
          <w:b/>
          <w:bCs/>
          <w:iCs/>
          <w:sz w:val="24"/>
          <w:szCs w:val="24"/>
          <w:lang w:val="fr-FR"/>
        </w:rPr>
        <w:t>s</w:t>
      </w:r>
      <w:r w:rsidR="00775B07" w:rsidRPr="00446231">
        <w:rPr>
          <w:rFonts w:eastAsia="Calibri" w:cstheme="minorHAnsi"/>
          <w:b/>
          <w:bCs/>
          <w:iCs/>
          <w:sz w:val="24"/>
          <w:szCs w:val="24"/>
          <w:lang w:val="fr-FR"/>
        </w:rPr>
        <w:t xml:space="preserve"> </w:t>
      </w:r>
      <w:r w:rsidR="00446231" w:rsidRPr="00446231">
        <w:rPr>
          <w:rFonts w:eastAsia="Calibri" w:cstheme="minorHAnsi"/>
          <w:b/>
          <w:bCs/>
          <w:iCs/>
          <w:sz w:val="24"/>
          <w:szCs w:val="24"/>
          <w:lang w:val="fr-FR"/>
        </w:rPr>
        <w:t xml:space="preserve">du CCI ayant participé au </w:t>
      </w:r>
      <w:r w:rsidR="00446231">
        <w:rPr>
          <w:rFonts w:eastAsia="Calibri" w:cstheme="minorHAnsi"/>
          <w:b/>
          <w:bCs/>
          <w:iCs/>
          <w:sz w:val="24"/>
          <w:szCs w:val="24"/>
          <w:lang w:val="fr-FR"/>
        </w:rPr>
        <w:t>processus d’é</w:t>
      </w:r>
      <w:r w:rsidR="00B023F4" w:rsidRPr="00446231">
        <w:rPr>
          <w:rFonts w:eastAsia="Calibri" w:cstheme="minorHAnsi"/>
          <w:b/>
          <w:bCs/>
          <w:iCs/>
          <w:sz w:val="24"/>
          <w:szCs w:val="24"/>
          <w:lang w:val="fr-FR"/>
        </w:rPr>
        <w:t xml:space="preserve">valuation </w:t>
      </w:r>
    </w:p>
    <w:p w14:paraId="7F6D9012" w14:textId="77777777" w:rsidR="001D113F" w:rsidRPr="00446231" w:rsidRDefault="001D113F" w:rsidP="00581987">
      <w:pPr>
        <w:rPr>
          <w:rFonts w:eastAsia="Calibri" w:cstheme="minorHAnsi"/>
          <w:i/>
          <w:lang w:val="fr-FR"/>
        </w:rPr>
      </w:pPr>
    </w:p>
    <w:p w14:paraId="32367BAA" w14:textId="77777777" w:rsidR="002B7464" w:rsidRPr="00446231" w:rsidRDefault="002B7464" w:rsidP="00581987">
      <w:pPr>
        <w:rPr>
          <w:rFonts w:eastAsia="Calibri" w:cstheme="minorHAnsi"/>
          <w:i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119"/>
      </w:tblGrid>
      <w:tr w:rsidR="00581987" w:rsidRPr="008B5716" w14:paraId="6200865D" w14:textId="77777777" w:rsidTr="00DCC776">
        <w:tc>
          <w:tcPr>
            <w:tcW w:w="562" w:type="dxa"/>
            <w:shd w:val="clear" w:color="auto" w:fill="F2F2F2" w:themeFill="background1" w:themeFillShade="F2"/>
          </w:tcPr>
          <w:p w14:paraId="53EA81F0" w14:textId="4FC5229D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b/>
                <w:lang w:eastAsia="ko-KR"/>
              </w:rPr>
            </w:pPr>
            <w:r>
              <w:rPr>
                <w:rFonts w:cstheme="minorHAnsi" w:hint="eastAsia"/>
                <w:b/>
                <w:lang w:eastAsia="ko-KR"/>
              </w:rPr>
              <w:t>N</w:t>
            </w:r>
            <w:r w:rsidR="00F63336">
              <w:rPr>
                <w:rFonts w:cstheme="minorHAnsi"/>
                <w:b/>
                <w:lang w:eastAsia="ko-KR"/>
              </w:rPr>
              <w:t>o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687C088" w14:textId="77777777" w:rsidR="00581987" w:rsidRPr="008B5716" w:rsidRDefault="00581987" w:rsidP="00581987">
            <w:pPr>
              <w:spacing w:line="360" w:lineRule="auto"/>
              <w:jc w:val="center"/>
              <w:rPr>
                <w:rFonts w:cstheme="minorHAnsi"/>
                <w:b/>
                <w:lang w:eastAsia="ko-KR"/>
              </w:rPr>
            </w:pPr>
            <w:r>
              <w:rPr>
                <w:rFonts w:eastAsia="Calibri" w:cstheme="minorHAnsi"/>
                <w:b/>
              </w:rPr>
              <w:t>Composition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0F21447" w14:textId="77DCCBA7" w:rsidR="00581987" w:rsidRPr="008B5716" w:rsidRDefault="00446231" w:rsidP="00581987">
            <w:pPr>
              <w:spacing w:line="360" w:lineRule="auto"/>
              <w:jc w:val="center"/>
              <w:rPr>
                <w:rFonts w:cstheme="minorHAnsi"/>
                <w:b/>
                <w:lang w:eastAsia="ko-KR"/>
              </w:rPr>
            </w:pPr>
            <w:r>
              <w:rPr>
                <w:rFonts w:eastAsia="Calibri" w:cstheme="minorHAnsi"/>
                <w:b/>
              </w:rPr>
              <w:t xml:space="preserve">Noms des représentants </w:t>
            </w:r>
          </w:p>
        </w:tc>
      </w:tr>
      <w:tr w:rsidR="00581987" w:rsidRPr="002C34FE" w14:paraId="1336665B" w14:textId="77777777" w:rsidTr="00DCC776">
        <w:tc>
          <w:tcPr>
            <w:tcW w:w="562" w:type="dxa"/>
            <w:vAlign w:val="center"/>
          </w:tcPr>
          <w:p w14:paraId="492F7BD2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</w:p>
        </w:tc>
        <w:tc>
          <w:tcPr>
            <w:tcW w:w="5245" w:type="dxa"/>
            <w:vAlign w:val="center"/>
          </w:tcPr>
          <w:p w14:paraId="3DAE0B05" w14:textId="40EBC87A" w:rsidR="00581987" w:rsidRPr="00446231" w:rsidRDefault="00446231" w:rsidP="00581987">
            <w:pPr>
              <w:spacing w:line="360" w:lineRule="auto"/>
              <w:rPr>
                <w:rFonts w:eastAsia="Calibri" w:cstheme="minorHAnsi"/>
                <w:lang w:val="fr-FR"/>
              </w:rPr>
            </w:pPr>
            <w:r w:rsidRPr="00446231">
              <w:rPr>
                <w:rFonts w:eastAsia="Times New Roman" w:cstheme="minorHAnsi"/>
                <w:lang w:val="fr-FR" w:eastAsia="en-ZA"/>
              </w:rPr>
              <w:t>Membre du Comité permanent r</w:t>
            </w:r>
            <w:r>
              <w:rPr>
                <w:rFonts w:eastAsia="Times New Roman" w:cstheme="minorHAnsi"/>
                <w:lang w:val="fr-FR" w:eastAsia="en-ZA"/>
              </w:rPr>
              <w:t>eprésentant l’Afrique 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>: Rwanda</w:t>
            </w:r>
          </w:p>
        </w:tc>
        <w:tc>
          <w:tcPr>
            <w:tcW w:w="3119" w:type="dxa"/>
            <w:vAlign w:val="center"/>
          </w:tcPr>
          <w:p w14:paraId="58E98F97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415537">
              <w:rPr>
                <w:rFonts w:eastAsia="Calibri" w:cstheme="minorHAnsi"/>
              </w:rPr>
              <w:t>Theogene Ngaboyamahina</w:t>
            </w:r>
          </w:p>
        </w:tc>
      </w:tr>
      <w:tr w:rsidR="00581987" w:rsidRPr="002C34FE" w14:paraId="6B9408DB" w14:textId="77777777" w:rsidTr="00DCC776">
        <w:tc>
          <w:tcPr>
            <w:tcW w:w="562" w:type="dxa"/>
            <w:vAlign w:val="center"/>
          </w:tcPr>
          <w:p w14:paraId="29016403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2</w:t>
            </w:r>
          </w:p>
        </w:tc>
        <w:tc>
          <w:tcPr>
            <w:tcW w:w="5245" w:type="dxa"/>
            <w:vAlign w:val="center"/>
          </w:tcPr>
          <w:p w14:paraId="35668E59" w14:textId="0CB0FDDA" w:rsidR="00581987" w:rsidRPr="00446231" w:rsidRDefault="00446231" w:rsidP="00581987">
            <w:pPr>
              <w:spacing w:line="360" w:lineRule="auto"/>
              <w:rPr>
                <w:rFonts w:eastAsia="Calibri" w:cstheme="minorHAnsi"/>
                <w:lang w:val="fr-FR"/>
              </w:rPr>
            </w:pPr>
            <w:r w:rsidRPr="00446231">
              <w:rPr>
                <w:rFonts w:eastAsia="Times New Roman" w:cstheme="minorHAnsi"/>
                <w:lang w:val="fr-FR" w:eastAsia="en-ZA"/>
              </w:rPr>
              <w:t>Membre du Comité permanent r</w:t>
            </w:r>
            <w:r>
              <w:rPr>
                <w:rFonts w:eastAsia="Times New Roman" w:cstheme="minorHAnsi"/>
                <w:lang w:val="fr-FR" w:eastAsia="en-ZA"/>
              </w:rPr>
              <w:t>eprésentant l’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>Asi</w:t>
            </w:r>
            <w:r>
              <w:rPr>
                <w:rFonts w:eastAsia="Times New Roman" w:cstheme="minorHAnsi"/>
                <w:lang w:val="fr-FR" w:eastAsia="en-ZA"/>
              </w:rPr>
              <w:t>e 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>: Chin</w:t>
            </w:r>
            <w:r>
              <w:rPr>
                <w:rFonts w:eastAsia="Times New Roman" w:cstheme="minorHAnsi"/>
                <w:lang w:val="fr-FR" w:eastAsia="en-ZA"/>
              </w:rPr>
              <w:t>e</w:t>
            </w:r>
          </w:p>
        </w:tc>
        <w:tc>
          <w:tcPr>
            <w:tcW w:w="3119" w:type="dxa"/>
            <w:vAlign w:val="center"/>
          </w:tcPr>
          <w:p w14:paraId="3A6FBC35" w14:textId="3971217A" w:rsidR="00093C60" w:rsidRPr="00093C60" w:rsidRDefault="00581987" w:rsidP="00065D54">
            <w:pPr>
              <w:spacing w:line="276" w:lineRule="auto"/>
              <w:rPr>
                <w:rFonts w:cstheme="minorHAnsi"/>
                <w:lang w:eastAsia="ko-KR"/>
              </w:rPr>
            </w:pPr>
            <w:r w:rsidRPr="00F01D55">
              <w:rPr>
                <w:rFonts w:eastAsia="Calibri" w:cstheme="minorHAnsi"/>
              </w:rPr>
              <w:t>Xinxin Hu</w:t>
            </w:r>
            <w:r w:rsidR="00065D54">
              <w:rPr>
                <w:rFonts w:eastAsia="Calibri" w:cstheme="minorHAnsi"/>
              </w:rPr>
              <w:t xml:space="preserve"> </w:t>
            </w:r>
          </w:p>
        </w:tc>
      </w:tr>
      <w:tr w:rsidR="00581987" w:rsidRPr="002C34FE" w14:paraId="4D25F955" w14:textId="77777777" w:rsidTr="00DCC776">
        <w:tc>
          <w:tcPr>
            <w:tcW w:w="562" w:type="dxa"/>
            <w:vAlign w:val="center"/>
          </w:tcPr>
          <w:p w14:paraId="29249DF7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3</w:t>
            </w:r>
          </w:p>
        </w:tc>
        <w:tc>
          <w:tcPr>
            <w:tcW w:w="5245" w:type="dxa"/>
            <w:vAlign w:val="center"/>
          </w:tcPr>
          <w:p w14:paraId="7CCCCF7D" w14:textId="18850499" w:rsidR="00581987" w:rsidRPr="00446231" w:rsidRDefault="00446231" w:rsidP="00581987">
            <w:pPr>
              <w:spacing w:line="360" w:lineRule="auto"/>
              <w:rPr>
                <w:rFonts w:eastAsia="Times New Roman" w:cstheme="minorHAnsi"/>
                <w:lang w:val="fr-FR" w:eastAsia="en-ZA"/>
              </w:rPr>
            </w:pPr>
            <w:r w:rsidRPr="00446231">
              <w:rPr>
                <w:rFonts w:eastAsia="Times New Roman" w:cstheme="minorHAnsi"/>
                <w:lang w:val="fr-FR" w:eastAsia="en-ZA"/>
              </w:rPr>
              <w:t>Membre du Comité permanent r</w:t>
            </w:r>
            <w:r>
              <w:rPr>
                <w:rFonts w:eastAsia="Times New Roman" w:cstheme="minorHAnsi"/>
                <w:lang w:val="fr-FR" w:eastAsia="en-ZA"/>
              </w:rPr>
              <w:t>eprésentant l’Asie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 xml:space="preserve"> (</w:t>
            </w:r>
            <w:r>
              <w:rPr>
                <w:rFonts w:eastAsia="Times New Roman" w:cstheme="minorHAnsi"/>
                <w:lang w:val="fr-FR" w:eastAsia="en-ZA"/>
              </w:rPr>
              <w:t>suppléant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>)</w:t>
            </w:r>
            <w:r>
              <w:rPr>
                <w:rFonts w:eastAsia="Times New Roman" w:cstheme="minorHAnsi"/>
                <w:lang w:val="fr-FR" w:eastAsia="en-ZA"/>
              </w:rPr>
              <w:t> 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 xml:space="preserve">: Iran </w:t>
            </w:r>
          </w:p>
        </w:tc>
        <w:tc>
          <w:tcPr>
            <w:tcW w:w="3119" w:type="dxa"/>
            <w:vAlign w:val="center"/>
          </w:tcPr>
          <w:p w14:paraId="5840E88B" w14:textId="77777777" w:rsidR="00581987" w:rsidRPr="00F01D55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F01D55">
              <w:rPr>
                <w:rFonts w:eastAsia="Calibri" w:cstheme="minorHAnsi"/>
              </w:rPr>
              <w:t>Amir Akhlaghi</w:t>
            </w:r>
          </w:p>
        </w:tc>
      </w:tr>
      <w:tr w:rsidR="00581987" w:rsidRPr="002C34FE" w14:paraId="7150ABAA" w14:textId="77777777" w:rsidTr="00DCC776">
        <w:tc>
          <w:tcPr>
            <w:tcW w:w="562" w:type="dxa"/>
            <w:vAlign w:val="center"/>
          </w:tcPr>
          <w:p w14:paraId="44DB0DBE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4</w:t>
            </w:r>
          </w:p>
        </w:tc>
        <w:tc>
          <w:tcPr>
            <w:tcW w:w="5245" w:type="dxa"/>
            <w:vAlign w:val="center"/>
          </w:tcPr>
          <w:p w14:paraId="22AB0007" w14:textId="318B5A79" w:rsidR="00581987" w:rsidRPr="00446231" w:rsidRDefault="00446231" w:rsidP="00581987">
            <w:pPr>
              <w:spacing w:line="360" w:lineRule="auto"/>
              <w:rPr>
                <w:rFonts w:eastAsia="Calibri" w:cstheme="minorHAnsi"/>
                <w:lang w:val="fr-FR"/>
              </w:rPr>
            </w:pPr>
            <w:r w:rsidRPr="00446231">
              <w:rPr>
                <w:rFonts w:eastAsia="Times New Roman" w:cstheme="minorHAnsi"/>
                <w:lang w:val="fr-FR" w:eastAsia="en-ZA"/>
              </w:rPr>
              <w:t>Membre du Comité permanent r</w:t>
            </w:r>
            <w:r>
              <w:rPr>
                <w:rFonts w:eastAsia="Times New Roman" w:cstheme="minorHAnsi"/>
                <w:lang w:val="fr-FR" w:eastAsia="en-ZA"/>
              </w:rPr>
              <w:t>eprésentant l’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>Europe</w:t>
            </w:r>
            <w:r w:rsidRPr="00446231">
              <w:rPr>
                <w:rFonts w:eastAsia="Times New Roman" w:cstheme="minorHAnsi"/>
                <w:lang w:val="fr-FR" w:eastAsia="en-ZA"/>
              </w:rPr>
              <w:t> 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 xml:space="preserve">: </w:t>
            </w:r>
            <w:r>
              <w:rPr>
                <w:rFonts w:eastAsia="Times New Roman" w:cstheme="minorHAnsi"/>
                <w:lang w:val="fr-FR" w:eastAsia="en-ZA"/>
              </w:rPr>
              <w:t>République tchèque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52CC365" w14:textId="543F2BBB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5A18CA">
              <w:rPr>
                <w:rFonts w:eastAsia="Calibri" w:cstheme="minorHAnsi"/>
              </w:rPr>
              <w:t>Libuše Vlasáková</w:t>
            </w:r>
          </w:p>
        </w:tc>
      </w:tr>
      <w:tr w:rsidR="00581987" w:rsidRPr="002C34FE" w14:paraId="33B9FC35" w14:textId="77777777" w:rsidTr="00DCC776">
        <w:trPr>
          <w:trHeight w:val="668"/>
        </w:trPr>
        <w:tc>
          <w:tcPr>
            <w:tcW w:w="562" w:type="dxa"/>
            <w:vAlign w:val="center"/>
          </w:tcPr>
          <w:p w14:paraId="3ED69EE1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5</w:t>
            </w:r>
          </w:p>
        </w:tc>
        <w:tc>
          <w:tcPr>
            <w:tcW w:w="5245" w:type="dxa"/>
            <w:vAlign w:val="center"/>
          </w:tcPr>
          <w:p w14:paraId="4A99FCF9" w14:textId="5EC8D14C" w:rsidR="00581987" w:rsidRPr="00446231" w:rsidRDefault="00446231" w:rsidP="00EE2741">
            <w:pPr>
              <w:rPr>
                <w:rFonts w:eastAsia="Times New Roman" w:cstheme="minorHAnsi"/>
                <w:lang w:val="fr-FR" w:eastAsia="en-ZA"/>
              </w:rPr>
            </w:pPr>
            <w:r w:rsidRPr="00446231">
              <w:rPr>
                <w:rFonts w:eastAsia="Times New Roman" w:cstheme="minorHAnsi"/>
                <w:lang w:val="fr-FR" w:eastAsia="en-ZA"/>
              </w:rPr>
              <w:t>Membre du Comité permanent r</w:t>
            </w:r>
            <w:r>
              <w:rPr>
                <w:rFonts w:eastAsia="Times New Roman" w:cstheme="minorHAnsi"/>
                <w:lang w:val="fr-FR" w:eastAsia="en-ZA"/>
              </w:rPr>
              <w:t>eprésentant l’Amérique la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>tin</w:t>
            </w:r>
            <w:r>
              <w:rPr>
                <w:rFonts w:eastAsia="Times New Roman" w:cstheme="minorHAnsi"/>
                <w:lang w:val="fr-FR" w:eastAsia="en-ZA"/>
              </w:rPr>
              <w:t xml:space="preserve">e et 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>Car</w:t>
            </w:r>
            <w:r>
              <w:rPr>
                <w:rFonts w:eastAsia="Times New Roman" w:cstheme="minorHAnsi"/>
                <w:lang w:val="fr-FR" w:eastAsia="en-ZA"/>
              </w:rPr>
              <w:t>aïbes 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>: Colombi</w:t>
            </w:r>
            <w:r>
              <w:rPr>
                <w:rFonts w:eastAsia="Times New Roman" w:cstheme="minorHAnsi"/>
                <w:lang w:val="fr-FR" w:eastAsia="en-ZA"/>
              </w:rPr>
              <w:t>e</w:t>
            </w:r>
          </w:p>
        </w:tc>
        <w:tc>
          <w:tcPr>
            <w:tcW w:w="3119" w:type="dxa"/>
            <w:vAlign w:val="center"/>
          </w:tcPr>
          <w:p w14:paraId="108AB121" w14:textId="77777777" w:rsidR="00581987" w:rsidRPr="005A18CA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5A18CA">
              <w:rPr>
                <w:rFonts w:eastAsia="Calibri" w:cstheme="minorHAnsi"/>
              </w:rPr>
              <w:t>María Angélica Mejía Pimienta</w:t>
            </w:r>
          </w:p>
        </w:tc>
      </w:tr>
      <w:tr w:rsidR="00581987" w:rsidRPr="002C34FE" w14:paraId="3BBE8C5C" w14:textId="77777777" w:rsidTr="00DCC776">
        <w:tc>
          <w:tcPr>
            <w:tcW w:w="562" w:type="dxa"/>
            <w:vAlign w:val="center"/>
          </w:tcPr>
          <w:p w14:paraId="010D4018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6</w:t>
            </w:r>
          </w:p>
        </w:tc>
        <w:tc>
          <w:tcPr>
            <w:tcW w:w="5245" w:type="dxa"/>
            <w:vAlign w:val="center"/>
          </w:tcPr>
          <w:p w14:paraId="74608D17" w14:textId="7B475103" w:rsidR="00581987" w:rsidRPr="00446231" w:rsidRDefault="00446231" w:rsidP="00581987">
            <w:pPr>
              <w:spacing w:line="360" w:lineRule="auto"/>
              <w:rPr>
                <w:rFonts w:eastAsia="Times New Roman" w:cstheme="minorHAnsi"/>
                <w:lang w:val="fr-FR" w:eastAsia="en-ZA"/>
              </w:rPr>
            </w:pPr>
            <w:r w:rsidRPr="00446231">
              <w:rPr>
                <w:rFonts w:eastAsia="Times New Roman" w:cstheme="minorHAnsi"/>
                <w:lang w:val="fr-FR" w:eastAsia="en-ZA"/>
              </w:rPr>
              <w:t>Membre du Comité permanent r</w:t>
            </w:r>
            <w:r>
              <w:rPr>
                <w:rFonts w:eastAsia="Times New Roman" w:cstheme="minorHAnsi"/>
                <w:lang w:val="fr-FR" w:eastAsia="en-ZA"/>
              </w:rPr>
              <w:t>eprésentant l’Amérique du Nord :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 xml:space="preserve"> </w:t>
            </w:r>
            <w:r>
              <w:rPr>
                <w:rFonts w:eastAsia="Times New Roman" w:cstheme="minorHAnsi"/>
                <w:lang w:val="fr-FR" w:eastAsia="en-ZA"/>
              </w:rPr>
              <w:t>États-Unis d’Amérique</w:t>
            </w:r>
          </w:p>
        </w:tc>
        <w:tc>
          <w:tcPr>
            <w:tcW w:w="3119" w:type="dxa"/>
            <w:vAlign w:val="center"/>
          </w:tcPr>
          <w:p w14:paraId="3711AA49" w14:textId="77777777" w:rsidR="00581987" w:rsidRPr="005A18CA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5A18CA">
              <w:rPr>
                <w:rFonts w:eastAsia="Calibri" w:cstheme="minorHAnsi"/>
              </w:rPr>
              <w:t>Lauren Kasparek</w:t>
            </w:r>
          </w:p>
        </w:tc>
      </w:tr>
      <w:tr w:rsidR="00581987" w:rsidRPr="002C34FE" w14:paraId="6ADDE9CE" w14:textId="77777777" w:rsidTr="00DCC776">
        <w:tc>
          <w:tcPr>
            <w:tcW w:w="562" w:type="dxa"/>
            <w:vAlign w:val="center"/>
          </w:tcPr>
          <w:p w14:paraId="181B7719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7</w:t>
            </w:r>
          </w:p>
        </w:tc>
        <w:tc>
          <w:tcPr>
            <w:tcW w:w="5245" w:type="dxa"/>
            <w:vAlign w:val="center"/>
          </w:tcPr>
          <w:p w14:paraId="70B4AD1B" w14:textId="6DFB1C37" w:rsidR="00581987" w:rsidRPr="00446231" w:rsidRDefault="00446231" w:rsidP="00581987">
            <w:pPr>
              <w:spacing w:line="360" w:lineRule="auto"/>
              <w:rPr>
                <w:rFonts w:eastAsia="Calibri" w:cstheme="minorHAnsi"/>
                <w:lang w:val="fr-FR"/>
              </w:rPr>
            </w:pPr>
            <w:r w:rsidRPr="00446231">
              <w:rPr>
                <w:rFonts w:eastAsia="Times New Roman" w:cstheme="minorHAnsi"/>
                <w:lang w:val="fr-FR" w:eastAsia="en-ZA"/>
              </w:rPr>
              <w:t>Membre du Comité permanent r</w:t>
            </w:r>
            <w:r>
              <w:rPr>
                <w:rFonts w:eastAsia="Times New Roman" w:cstheme="minorHAnsi"/>
                <w:lang w:val="fr-FR" w:eastAsia="en-ZA"/>
              </w:rPr>
              <w:t>eprésentant l’</w:t>
            </w:r>
            <w:r w:rsidRPr="00446231">
              <w:rPr>
                <w:rFonts w:eastAsia="Times New Roman" w:cstheme="minorHAnsi"/>
                <w:lang w:val="fr-FR" w:eastAsia="en-ZA"/>
              </w:rPr>
              <w:t>Oc</w:t>
            </w:r>
            <w:r>
              <w:rPr>
                <w:rFonts w:eastAsia="Times New Roman" w:cstheme="minorHAnsi"/>
                <w:lang w:val="fr-FR" w:eastAsia="en-ZA"/>
              </w:rPr>
              <w:t>é</w:t>
            </w:r>
            <w:r w:rsidRPr="00446231">
              <w:rPr>
                <w:rFonts w:eastAsia="Times New Roman" w:cstheme="minorHAnsi"/>
                <w:lang w:val="fr-FR" w:eastAsia="en-ZA"/>
              </w:rPr>
              <w:t>anie</w:t>
            </w:r>
            <w:r>
              <w:rPr>
                <w:rFonts w:eastAsia="Times New Roman" w:cstheme="minorHAnsi"/>
                <w:lang w:val="fr-FR" w:eastAsia="en-ZA"/>
              </w:rPr>
              <w:t> </w:t>
            </w:r>
            <w:r w:rsidR="00581987" w:rsidRPr="00446231">
              <w:rPr>
                <w:rFonts w:eastAsia="Times New Roman" w:cstheme="minorHAnsi"/>
                <w:lang w:val="fr-FR" w:eastAsia="en-ZA"/>
              </w:rPr>
              <w:t>: Australi</w:t>
            </w:r>
            <w:r>
              <w:rPr>
                <w:rFonts w:eastAsia="Times New Roman" w:cstheme="minorHAnsi"/>
                <w:lang w:val="fr-FR" w:eastAsia="en-ZA"/>
              </w:rPr>
              <w:t>e</w:t>
            </w:r>
          </w:p>
        </w:tc>
        <w:tc>
          <w:tcPr>
            <w:tcW w:w="3119" w:type="dxa"/>
            <w:vAlign w:val="center"/>
          </w:tcPr>
          <w:p w14:paraId="5E61D965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4E7886">
              <w:rPr>
                <w:rFonts w:eastAsia="Calibri" w:cstheme="minorHAnsi"/>
              </w:rPr>
              <w:t>Ariana Magini</w:t>
            </w:r>
          </w:p>
        </w:tc>
      </w:tr>
      <w:tr w:rsidR="00581987" w:rsidRPr="002C34FE" w14:paraId="13D77E11" w14:textId="77777777" w:rsidTr="00DCC776">
        <w:tc>
          <w:tcPr>
            <w:tcW w:w="562" w:type="dxa"/>
            <w:vAlign w:val="center"/>
          </w:tcPr>
          <w:p w14:paraId="5E5F762D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8</w:t>
            </w:r>
          </w:p>
        </w:tc>
        <w:tc>
          <w:tcPr>
            <w:tcW w:w="5245" w:type="dxa"/>
            <w:vAlign w:val="center"/>
          </w:tcPr>
          <w:p w14:paraId="0F457D62" w14:textId="1816FFCB" w:rsidR="00581987" w:rsidRPr="00446231" w:rsidRDefault="00581987" w:rsidP="00DCC776">
            <w:pPr>
              <w:spacing w:line="360" w:lineRule="auto"/>
              <w:rPr>
                <w:rFonts w:eastAsia="Times New Roman"/>
                <w:lang w:val="fr-FR" w:eastAsia="en-ZA"/>
              </w:rPr>
            </w:pPr>
            <w:r w:rsidRPr="00446231">
              <w:rPr>
                <w:rFonts w:eastAsia="Times New Roman"/>
                <w:lang w:val="fr-FR" w:eastAsia="en-ZA"/>
              </w:rPr>
              <w:t>Repr</w:t>
            </w:r>
            <w:r w:rsidR="00446231" w:rsidRPr="00446231">
              <w:rPr>
                <w:rFonts w:eastAsia="Times New Roman"/>
                <w:lang w:val="fr-FR" w:eastAsia="en-ZA"/>
              </w:rPr>
              <w:t>ésentant des OIP de la</w:t>
            </w:r>
            <w:r w:rsidRPr="00446231">
              <w:rPr>
                <w:rFonts w:eastAsia="Times New Roman"/>
                <w:lang w:val="fr-FR" w:eastAsia="en-ZA"/>
              </w:rPr>
              <w:t xml:space="preserve"> Convention</w:t>
            </w:r>
            <w:r w:rsidR="00446231" w:rsidRPr="00446231">
              <w:rPr>
                <w:rFonts w:eastAsia="Times New Roman"/>
                <w:lang w:val="fr-FR" w:eastAsia="en-ZA"/>
              </w:rPr>
              <w:t> </w:t>
            </w:r>
            <w:r w:rsidRPr="00446231">
              <w:rPr>
                <w:rFonts w:eastAsia="Times New Roman"/>
                <w:lang w:val="fr-FR" w:eastAsia="en-ZA"/>
              </w:rPr>
              <w:t>: WWF</w:t>
            </w:r>
          </w:p>
        </w:tc>
        <w:tc>
          <w:tcPr>
            <w:tcW w:w="3119" w:type="dxa"/>
            <w:vAlign w:val="center"/>
          </w:tcPr>
          <w:p w14:paraId="77E7D4B1" w14:textId="77777777" w:rsidR="00581987" w:rsidRPr="00464811" w:rsidRDefault="00581987" w:rsidP="00581987">
            <w:pPr>
              <w:spacing w:line="360" w:lineRule="auto"/>
              <w:rPr>
                <w:rFonts w:eastAsia="Calibri" w:cstheme="minorHAnsi"/>
                <w:shd w:val="clear" w:color="auto" w:fill="FFFFFF"/>
              </w:rPr>
            </w:pPr>
            <w:r w:rsidRPr="002C34FE">
              <w:rPr>
                <w:rFonts w:eastAsia="Calibri" w:cstheme="minorHAnsi"/>
                <w:shd w:val="clear" w:color="auto" w:fill="FFFFFF"/>
              </w:rPr>
              <w:t>Wenwei Ren</w:t>
            </w:r>
          </w:p>
        </w:tc>
      </w:tr>
      <w:tr w:rsidR="00581987" w:rsidRPr="002C34FE" w14:paraId="6BA6F1F6" w14:textId="77777777" w:rsidTr="00DCC776">
        <w:tc>
          <w:tcPr>
            <w:tcW w:w="562" w:type="dxa"/>
            <w:vAlign w:val="center"/>
          </w:tcPr>
          <w:p w14:paraId="4D0C1E14" w14:textId="77777777" w:rsidR="00581987" w:rsidRDefault="00581987" w:rsidP="00581987">
            <w:pPr>
              <w:spacing w:line="360" w:lineRule="auto"/>
              <w:jc w:val="center"/>
              <w:rPr>
                <w:rFonts w:cstheme="minorHAnsi"/>
                <w:lang w:val="en-GB" w:eastAsia="ko-KR"/>
              </w:rPr>
            </w:pPr>
            <w:r>
              <w:rPr>
                <w:rFonts w:cstheme="minorHAnsi" w:hint="eastAsia"/>
                <w:lang w:val="en-GB" w:eastAsia="ko-KR"/>
              </w:rPr>
              <w:t>9</w:t>
            </w:r>
          </w:p>
        </w:tc>
        <w:tc>
          <w:tcPr>
            <w:tcW w:w="5245" w:type="dxa"/>
            <w:vAlign w:val="center"/>
          </w:tcPr>
          <w:p w14:paraId="64EABF2D" w14:textId="412356CE" w:rsidR="00581987" w:rsidRPr="00464811" w:rsidRDefault="00446231" w:rsidP="00581987">
            <w:pPr>
              <w:spacing w:line="360" w:lineRule="auto"/>
              <w:rPr>
                <w:rFonts w:cstheme="minorHAnsi"/>
                <w:lang w:val="en-GB" w:eastAsia="ko-KR"/>
              </w:rPr>
            </w:pPr>
            <w:r>
              <w:rPr>
                <w:rFonts w:cstheme="minorHAnsi"/>
                <w:lang w:val="en-GB" w:eastAsia="ko-KR"/>
              </w:rPr>
              <w:t>ONU</w:t>
            </w:r>
            <w:r w:rsidR="00581987">
              <w:rPr>
                <w:rFonts w:cstheme="minorHAnsi"/>
                <w:lang w:val="en-GB" w:eastAsia="ko-KR"/>
              </w:rPr>
              <w:t>-Habitat</w:t>
            </w:r>
          </w:p>
        </w:tc>
        <w:tc>
          <w:tcPr>
            <w:tcW w:w="3119" w:type="dxa"/>
            <w:vAlign w:val="center"/>
          </w:tcPr>
          <w:p w14:paraId="1CB5205B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  <w:shd w:val="clear" w:color="auto" w:fill="FFFFFF"/>
              </w:rPr>
            </w:pPr>
            <w:r w:rsidRPr="006A3760">
              <w:rPr>
                <w:rFonts w:eastAsia="Calibri" w:cstheme="minorHAnsi"/>
                <w:shd w:val="clear" w:color="auto" w:fill="FFFFFF"/>
              </w:rPr>
              <w:t>Andrew Rudd</w:t>
            </w:r>
          </w:p>
        </w:tc>
      </w:tr>
      <w:tr w:rsidR="00581987" w:rsidRPr="002C34FE" w14:paraId="786AABDF" w14:textId="77777777" w:rsidTr="00DCC776">
        <w:tc>
          <w:tcPr>
            <w:tcW w:w="562" w:type="dxa"/>
            <w:vAlign w:val="center"/>
          </w:tcPr>
          <w:p w14:paraId="7E9D5F54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color w:val="000000"/>
                <w:lang w:eastAsia="ko-KR"/>
              </w:rPr>
            </w:pPr>
            <w:r>
              <w:rPr>
                <w:rFonts w:cstheme="minorHAnsi" w:hint="eastAsia"/>
                <w:color w:val="000000"/>
                <w:lang w:eastAsia="ko-KR"/>
              </w:rPr>
              <w:t>1</w:t>
            </w:r>
            <w:r>
              <w:rPr>
                <w:rFonts w:cstheme="minorHAnsi"/>
                <w:color w:val="000000"/>
                <w:lang w:eastAsia="ko-KR"/>
              </w:rPr>
              <w:t>0</w:t>
            </w:r>
          </w:p>
        </w:tc>
        <w:tc>
          <w:tcPr>
            <w:tcW w:w="5245" w:type="dxa"/>
            <w:vAlign w:val="center"/>
          </w:tcPr>
          <w:p w14:paraId="765F082F" w14:textId="77777777" w:rsidR="00581987" w:rsidRDefault="00581987" w:rsidP="00581987">
            <w:pPr>
              <w:spacing w:line="360" w:lineRule="auto"/>
              <w:rPr>
                <w:rFonts w:cstheme="minorHAnsi"/>
                <w:lang w:val="en-GB" w:eastAsia="ko-KR"/>
              </w:rPr>
            </w:pPr>
            <w:r w:rsidRPr="002C34FE">
              <w:rPr>
                <w:rFonts w:eastAsia="Calibri" w:cstheme="minorHAnsi"/>
                <w:color w:val="000000"/>
              </w:rPr>
              <w:t>Local Governments for Sustainability (ICLEI)</w:t>
            </w:r>
          </w:p>
        </w:tc>
        <w:tc>
          <w:tcPr>
            <w:tcW w:w="3119" w:type="dxa"/>
            <w:vAlign w:val="center"/>
          </w:tcPr>
          <w:p w14:paraId="36C9D7DB" w14:textId="77777777" w:rsidR="00581987" w:rsidRPr="005347DF" w:rsidRDefault="00581987" w:rsidP="00581987">
            <w:pPr>
              <w:spacing w:line="360" w:lineRule="auto"/>
              <w:rPr>
                <w:rFonts w:eastAsia="Calibri" w:cstheme="minorHAnsi"/>
                <w:shd w:val="clear" w:color="auto" w:fill="FFFFFF"/>
                <w:lang w:val="en-GB"/>
              </w:rPr>
            </w:pPr>
            <w:r w:rsidRPr="005347DF">
              <w:rPr>
                <w:rFonts w:eastAsia="Calibri" w:cstheme="minorHAnsi"/>
                <w:shd w:val="clear" w:color="auto" w:fill="FFFFFF"/>
                <w:lang w:val="en-GB"/>
              </w:rPr>
              <w:t>Ingrid Coetzee</w:t>
            </w:r>
          </w:p>
        </w:tc>
      </w:tr>
      <w:tr w:rsidR="00581987" w:rsidRPr="002C34FE" w14:paraId="4AA98159" w14:textId="77777777" w:rsidTr="00DCC776">
        <w:tc>
          <w:tcPr>
            <w:tcW w:w="562" w:type="dxa"/>
            <w:vAlign w:val="center"/>
          </w:tcPr>
          <w:p w14:paraId="2F507682" w14:textId="77777777" w:rsidR="00581987" w:rsidRPr="00EB3571" w:rsidRDefault="00581987" w:rsidP="00581987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>1</w:t>
            </w:r>
          </w:p>
        </w:tc>
        <w:tc>
          <w:tcPr>
            <w:tcW w:w="5245" w:type="dxa"/>
            <w:vAlign w:val="center"/>
          </w:tcPr>
          <w:p w14:paraId="3CDF33AA" w14:textId="2BA11080" w:rsidR="00581987" w:rsidRPr="00446231" w:rsidRDefault="00446231" w:rsidP="00581987">
            <w:pPr>
              <w:spacing w:line="360" w:lineRule="auto"/>
              <w:rPr>
                <w:rFonts w:eastAsia="Times New Roman" w:cstheme="minorHAnsi"/>
                <w:lang w:val="fr-FR" w:eastAsia="en-ZA"/>
              </w:rPr>
            </w:pPr>
            <w:r w:rsidRPr="00446231">
              <w:rPr>
                <w:rFonts w:eastAsia="Times New Roman" w:cstheme="minorHAnsi"/>
                <w:lang w:val="fr-FR" w:eastAsia="en-ZA"/>
              </w:rPr>
              <w:t xml:space="preserve">Groupe d’évaluation scientifique et </w:t>
            </w:r>
            <w:r>
              <w:rPr>
                <w:rFonts w:eastAsia="Times New Roman" w:cstheme="minorHAnsi"/>
                <w:lang w:val="fr-FR" w:eastAsia="en-ZA"/>
              </w:rPr>
              <w:t>technique (GEST)</w:t>
            </w:r>
          </w:p>
        </w:tc>
        <w:tc>
          <w:tcPr>
            <w:tcW w:w="3119" w:type="dxa"/>
            <w:vAlign w:val="center"/>
          </w:tcPr>
          <w:p w14:paraId="59CDE3D0" w14:textId="77777777" w:rsidR="00581987" w:rsidRPr="002C34FE" w:rsidRDefault="00581987" w:rsidP="00581987">
            <w:pPr>
              <w:spacing w:line="360" w:lineRule="auto"/>
              <w:rPr>
                <w:rFonts w:eastAsia="Times New Roman" w:cstheme="minorHAnsi"/>
                <w:lang w:eastAsia="en-ZA"/>
              </w:rPr>
            </w:pPr>
            <w:r w:rsidRPr="002C34FE">
              <w:rPr>
                <w:rFonts w:eastAsia="Times New Roman" w:cstheme="minorHAnsi"/>
                <w:lang w:eastAsia="en-ZA"/>
              </w:rPr>
              <w:t>Matthew Simpson</w:t>
            </w:r>
          </w:p>
        </w:tc>
      </w:tr>
      <w:tr w:rsidR="00581987" w:rsidRPr="002C34FE" w14:paraId="6397D624" w14:textId="77777777" w:rsidTr="00DCC776">
        <w:trPr>
          <w:trHeight w:val="273"/>
        </w:trPr>
        <w:tc>
          <w:tcPr>
            <w:tcW w:w="562" w:type="dxa"/>
            <w:vAlign w:val="center"/>
          </w:tcPr>
          <w:p w14:paraId="63D4048D" w14:textId="77777777" w:rsidR="00581987" w:rsidRPr="00EB3571" w:rsidRDefault="00581987" w:rsidP="005819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lang w:eastAsia="ko-KR"/>
              </w:rPr>
            </w:pPr>
            <w:r>
              <w:rPr>
                <w:rFonts w:cstheme="minorHAnsi" w:hint="eastAsia"/>
                <w:bCs/>
                <w:color w:val="000000"/>
                <w:lang w:eastAsia="ko-KR"/>
              </w:rPr>
              <w:t>1</w:t>
            </w:r>
            <w:r>
              <w:rPr>
                <w:rFonts w:cstheme="minorHAnsi"/>
                <w:bCs/>
                <w:color w:val="000000"/>
                <w:lang w:eastAsia="ko-KR"/>
              </w:rPr>
              <w:t>2</w:t>
            </w:r>
          </w:p>
        </w:tc>
        <w:tc>
          <w:tcPr>
            <w:tcW w:w="5245" w:type="dxa"/>
            <w:vAlign w:val="center"/>
          </w:tcPr>
          <w:p w14:paraId="57BF9187" w14:textId="37289AE0" w:rsidR="00581987" w:rsidRPr="00446231" w:rsidRDefault="00446231" w:rsidP="0058198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  <w:lang w:val="fr-FR"/>
              </w:rPr>
            </w:pPr>
            <w:r w:rsidRPr="00446231">
              <w:rPr>
                <w:rFonts w:eastAsia="Calibri" w:cstheme="minorHAnsi"/>
                <w:bCs/>
                <w:color w:val="000000"/>
                <w:lang w:val="fr-FR"/>
              </w:rPr>
              <w:t>Groupe de surveillance des activités de CESP</w:t>
            </w:r>
          </w:p>
        </w:tc>
        <w:tc>
          <w:tcPr>
            <w:tcW w:w="3119" w:type="dxa"/>
            <w:vAlign w:val="center"/>
          </w:tcPr>
          <w:p w14:paraId="6B3ECEFE" w14:textId="77777777" w:rsidR="00581987" w:rsidRPr="002C34FE" w:rsidRDefault="00581987" w:rsidP="00581987">
            <w:pPr>
              <w:spacing w:line="360" w:lineRule="auto"/>
              <w:rPr>
                <w:rFonts w:eastAsia="Calibri" w:cstheme="minorHAnsi"/>
              </w:rPr>
            </w:pPr>
            <w:r w:rsidRPr="002C34FE">
              <w:rPr>
                <w:rFonts w:eastAsia="Calibri" w:cstheme="minorHAnsi"/>
              </w:rPr>
              <w:t>Chris Rostron</w:t>
            </w:r>
          </w:p>
        </w:tc>
      </w:tr>
      <w:tr w:rsidR="00581987" w:rsidRPr="002C34FE" w14:paraId="67A7780F" w14:textId="77777777" w:rsidTr="00DCC776">
        <w:tc>
          <w:tcPr>
            <w:tcW w:w="562" w:type="dxa"/>
            <w:vAlign w:val="center"/>
          </w:tcPr>
          <w:p w14:paraId="52FF0442" w14:textId="77777777" w:rsidR="00581987" w:rsidRPr="00EB3571" w:rsidRDefault="00581987" w:rsidP="005819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eastAsia="ko-KR"/>
              </w:rPr>
            </w:pPr>
            <w:r>
              <w:rPr>
                <w:rFonts w:cstheme="minorHAnsi" w:hint="eastAsia"/>
                <w:color w:val="000000"/>
                <w:lang w:eastAsia="ko-KR"/>
              </w:rPr>
              <w:t>1</w:t>
            </w:r>
            <w:r>
              <w:rPr>
                <w:rFonts w:cstheme="minorHAnsi"/>
                <w:color w:val="000000"/>
                <w:lang w:eastAsia="ko-KR"/>
              </w:rPr>
              <w:t>3</w:t>
            </w:r>
          </w:p>
        </w:tc>
        <w:tc>
          <w:tcPr>
            <w:tcW w:w="5245" w:type="dxa"/>
            <w:vAlign w:val="center"/>
          </w:tcPr>
          <w:p w14:paraId="1C53485F" w14:textId="5A64254E" w:rsidR="00581987" w:rsidRPr="00446231" w:rsidRDefault="00446231" w:rsidP="0058198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  <w:lang w:val="fr-FR"/>
              </w:rPr>
            </w:pPr>
            <w:r w:rsidRPr="00446231">
              <w:rPr>
                <w:rFonts w:eastAsia="Calibri" w:cstheme="minorHAnsi"/>
                <w:color w:val="000000"/>
                <w:lang w:val="fr-FR"/>
              </w:rPr>
              <w:t xml:space="preserve">Toute Initiative régionale </w:t>
            </w:r>
            <w:r w:rsidR="00581987" w:rsidRPr="00446231">
              <w:rPr>
                <w:rFonts w:eastAsia="Calibri" w:cstheme="minorHAnsi"/>
                <w:color w:val="000000"/>
                <w:lang w:val="fr-FR"/>
              </w:rPr>
              <w:t xml:space="preserve">Ramsar </w:t>
            </w:r>
            <w:r>
              <w:rPr>
                <w:rFonts w:eastAsia="Calibri" w:cstheme="minorHAnsi"/>
                <w:color w:val="000000"/>
                <w:lang w:val="fr-FR"/>
              </w:rPr>
              <w:t>concernée </w:t>
            </w:r>
            <w:r w:rsidR="00581987" w:rsidRPr="00446231">
              <w:rPr>
                <w:rFonts w:eastAsia="Calibri" w:cstheme="minorHAnsi"/>
                <w:color w:val="000000"/>
                <w:lang w:val="fr-FR"/>
              </w:rPr>
              <w:t>: RRC-EA</w:t>
            </w:r>
          </w:p>
        </w:tc>
        <w:tc>
          <w:tcPr>
            <w:tcW w:w="3119" w:type="dxa"/>
            <w:vAlign w:val="center"/>
          </w:tcPr>
          <w:p w14:paraId="420C29AC" w14:textId="77777777" w:rsidR="00581987" w:rsidRPr="002C34FE" w:rsidRDefault="00581987" w:rsidP="00581987">
            <w:pPr>
              <w:spacing w:line="360" w:lineRule="auto"/>
              <w:rPr>
                <w:rFonts w:eastAsia="Times New Roman" w:cstheme="minorHAnsi"/>
                <w:lang w:eastAsia="en-ZA"/>
              </w:rPr>
            </w:pPr>
            <w:r w:rsidRPr="009651BD">
              <w:rPr>
                <w:rFonts w:eastAsia="Times New Roman" w:cstheme="minorHAnsi"/>
                <w:lang w:eastAsia="en-ZA"/>
              </w:rPr>
              <w:t>Seung Oh Suh</w:t>
            </w:r>
          </w:p>
        </w:tc>
      </w:tr>
      <w:tr w:rsidR="0028154C" w:rsidRPr="002C34FE" w14:paraId="20D368E8" w14:textId="77777777" w:rsidTr="00DCC776">
        <w:trPr>
          <w:trHeight w:val="226"/>
        </w:trPr>
        <w:tc>
          <w:tcPr>
            <w:tcW w:w="562" w:type="dxa"/>
            <w:vAlign w:val="center"/>
          </w:tcPr>
          <w:p w14:paraId="3DFAC02F" w14:textId="49E82539" w:rsidR="0028154C" w:rsidRDefault="0028154C" w:rsidP="0028154C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>4</w:t>
            </w:r>
          </w:p>
        </w:tc>
        <w:tc>
          <w:tcPr>
            <w:tcW w:w="5245" w:type="dxa"/>
            <w:vMerge w:val="restart"/>
            <w:vAlign w:val="center"/>
          </w:tcPr>
          <w:p w14:paraId="57AB95A0" w14:textId="773C0A73" w:rsidR="0028154C" w:rsidRDefault="00446231" w:rsidP="0028154C">
            <w:pPr>
              <w:spacing w:line="360" w:lineRule="auto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Conseillers techniques</w:t>
            </w:r>
          </w:p>
        </w:tc>
        <w:tc>
          <w:tcPr>
            <w:tcW w:w="3119" w:type="dxa"/>
            <w:vAlign w:val="center"/>
          </w:tcPr>
          <w:p w14:paraId="6C98110F" w14:textId="122F4C4A" w:rsidR="0028154C" w:rsidRPr="002C34FE" w:rsidRDefault="002E13DC" w:rsidP="0028154C">
            <w:pPr>
              <w:spacing w:line="360" w:lineRule="auto"/>
              <w:rPr>
                <w:rFonts w:eastAsia="Times New Roman" w:cstheme="minorHAnsi"/>
                <w:lang w:val="en-GB" w:eastAsia="en-ZA"/>
              </w:rPr>
            </w:pPr>
            <w:bookmarkStart w:id="0" w:name="_Hlk176764082"/>
            <w:r w:rsidRPr="002E13DC">
              <w:rPr>
                <w:rFonts w:cstheme="minorHAnsi"/>
                <w:lang w:eastAsia="ko-KR"/>
              </w:rPr>
              <w:t>Lyu Cai</w:t>
            </w:r>
            <w:bookmarkEnd w:id="0"/>
          </w:p>
        </w:tc>
      </w:tr>
      <w:tr w:rsidR="0028154C" w:rsidRPr="002C34FE" w14:paraId="2D67A426" w14:textId="77777777" w:rsidTr="00DCC776">
        <w:trPr>
          <w:trHeight w:val="226"/>
        </w:trPr>
        <w:tc>
          <w:tcPr>
            <w:tcW w:w="562" w:type="dxa"/>
            <w:vAlign w:val="center"/>
          </w:tcPr>
          <w:p w14:paraId="1EB5C9B8" w14:textId="69E8D4F2" w:rsidR="0028154C" w:rsidRDefault="0028154C" w:rsidP="0028154C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>5</w:t>
            </w:r>
          </w:p>
        </w:tc>
        <w:tc>
          <w:tcPr>
            <w:tcW w:w="5245" w:type="dxa"/>
            <w:vMerge/>
            <w:vAlign w:val="center"/>
          </w:tcPr>
          <w:p w14:paraId="3F084B65" w14:textId="0549A3DB" w:rsidR="0028154C" w:rsidRPr="004E49EE" w:rsidRDefault="0028154C" w:rsidP="0028154C">
            <w:pPr>
              <w:spacing w:line="360" w:lineRule="auto"/>
              <w:rPr>
                <w:rFonts w:cstheme="minorHAnsi"/>
                <w:lang w:eastAsia="ko-KR"/>
              </w:rPr>
            </w:pPr>
          </w:p>
        </w:tc>
        <w:tc>
          <w:tcPr>
            <w:tcW w:w="3119" w:type="dxa"/>
            <w:vAlign w:val="center"/>
          </w:tcPr>
          <w:p w14:paraId="3C413A55" w14:textId="77777777" w:rsidR="0028154C" w:rsidRPr="00AC2CF5" w:rsidRDefault="0028154C" w:rsidP="0028154C">
            <w:pPr>
              <w:spacing w:line="360" w:lineRule="auto"/>
              <w:rPr>
                <w:rFonts w:eastAsia="Times New Roman" w:cstheme="minorHAnsi"/>
                <w:lang w:val="en-GB" w:eastAsia="en-ZA"/>
              </w:rPr>
            </w:pPr>
            <w:r w:rsidRPr="002C34FE">
              <w:rPr>
                <w:rFonts w:eastAsia="Times New Roman" w:cstheme="minorHAnsi"/>
                <w:lang w:val="en-GB" w:eastAsia="en-ZA"/>
              </w:rPr>
              <w:t>Denis Landenbergue</w:t>
            </w:r>
          </w:p>
        </w:tc>
      </w:tr>
      <w:tr w:rsidR="0028154C" w:rsidRPr="002C34FE" w14:paraId="0583C369" w14:textId="77777777" w:rsidTr="00DCC776">
        <w:trPr>
          <w:trHeight w:val="225"/>
        </w:trPr>
        <w:tc>
          <w:tcPr>
            <w:tcW w:w="562" w:type="dxa"/>
            <w:vAlign w:val="center"/>
          </w:tcPr>
          <w:p w14:paraId="7C111467" w14:textId="243E2E91" w:rsidR="0028154C" w:rsidRDefault="0028154C" w:rsidP="0028154C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>6</w:t>
            </w:r>
          </w:p>
        </w:tc>
        <w:tc>
          <w:tcPr>
            <w:tcW w:w="5245" w:type="dxa"/>
            <w:vMerge/>
            <w:vAlign w:val="center"/>
          </w:tcPr>
          <w:p w14:paraId="3648A203" w14:textId="77777777" w:rsidR="0028154C" w:rsidRDefault="0028154C" w:rsidP="0028154C">
            <w:pPr>
              <w:spacing w:line="360" w:lineRule="auto"/>
              <w:rPr>
                <w:rFonts w:cstheme="minorHAnsi"/>
                <w:lang w:eastAsia="ko-KR"/>
              </w:rPr>
            </w:pPr>
          </w:p>
        </w:tc>
        <w:tc>
          <w:tcPr>
            <w:tcW w:w="3119" w:type="dxa"/>
            <w:vAlign w:val="center"/>
          </w:tcPr>
          <w:p w14:paraId="1B7C2AD4" w14:textId="77777777" w:rsidR="0028154C" w:rsidRPr="002C34FE" w:rsidRDefault="0028154C" w:rsidP="0028154C">
            <w:pPr>
              <w:spacing w:line="360" w:lineRule="auto"/>
              <w:rPr>
                <w:rFonts w:eastAsia="Times New Roman" w:cstheme="minorHAnsi"/>
                <w:lang w:val="en-GB" w:eastAsia="en-ZA"/>
              </w:rPr>
            </w:pPr>
            <w:r w:rsidRPr="00A53623">
              <w:rPr>
                <w:rFonts w:eastAsia="Times New Roman" w:cstheme="minorHAnsi"/>
                <w:lang w:val="en-GB" w:eastAsia="en-ZA"/>
              </w:rPr>
              <w:t>Gert Michael Steiner</w:t>
            </w:r>
          </w:p>
        </w:tc>
      </w:tr>
      <w:tr w:rsidR="0028154C" w:rsidRPr="002C34FE" w14:paraId="146C5E7A" w14:textId="77777777" w:rsidTr="00DCC776">
        <w:trPr>
          <w:trHeight w:val="225"/>
        </w:trPr>
        <w:tc>
          <w:tcPr>
            <w:tcW w:w="562" w:type="dxa"/>
            <w:vAlign w:val="center"/>
          </w:tcPr>
          <w:p w14:paraId="2AEC560F" w14:textId="469045B6" w:rsidR="0028154C" w:rsidRDefault="0028154C" w:rsidP="0028154C">
            <w:pPr>
              <w:spacing w:line="36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 w:hint="eastAsia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>7</w:t>
            </w:r>
          </w:p>
        </w:tc>
        <w:tc>
          <w:tcPr>
            <w:tcW w:w="5245" w:type="dxa"/>
            <w:vMerge/>
            <w:vAlign w:val="center"/>
          </w:tcPr>
          <w:p w14:paraId="47AE38CB" w14:textId="77777777" w:rsidR="0028154C" w:rsidRDefault="0028154C" w:rsidP="0028154C">
            <w:pPr>
              <w:spacing w:line="360" w:lineRule="auto"/>
              <w:rPr>
                <w:rFonts w:cstheme="minorHAnsi"/>
                <w:lang w:eastAsia="ko-KR"/>
              </w:rPr>
            </w:pPr>
          </w:p>
        </w:tc>
        <w:tc>
          <w:tcPr>
            <w:tcW w:w="3119" w:type="dxa"/>
            <w:vAlign w:val="center"/>
          </w:tcPr>
          <w:p w14:paraId="01C59832" w14:textId="0C3608BC" w:rsidR="0028154C" w:rsidRPr="002C34FE" w:rsidRDefault="0028154C" w:rsidP="0028154C">
            <w:pPr>
              <w:spacing w:line="360" w:lineRule="auto"/>
              <w:rPr>
                <w:rFonts w:eastAsia="Times New Roman" w:cstheme="minorHAnsi"/>
                <w:lang w:val="en-GB" w:eastAsia="en-ZA"/>
              </w:rPr>
            </w:pPr>
            <w:r w:rsidRPr="002C34FE">
              <w:rPr>
                <w:rFonts w:eastAsia="Calibri" w:cstheme="minorHAnsi"/>
                <w:shd w:val="clear" w:color="auto" w:fill="FFFFFF"/>
                <w:lang w:val="en-GB"/>
              </w:rPr>
              <w:t>Joon-woo Seo</w:t>
            </w:r>
          </w:p>
        </w:tc>
      </w:tr>
    </w:tbl>
    <w:p w14:paraId="763FB83A" w14:textId="1C713D86" w:rsidR="00581987" w:rsidRDefault="00581987" w:rsidP="00583E73">
      <w:pPr>
        <w:ind w:left="426" w:hanging="426"/>
        <w:rPr>
          <w:rFonts w:cstheme="minorHAnsi"/>
          <w:b/>
          <w:sz w:val="24"/>
          <w:szCs w:val="24"/>
          <w:lang w:eastAsia="ko-KR"/>
        </w:rPr>
      </w:pPr>
    </w:p>
    <w:sectPr w:rsidR="00581987" w:rsidSect="002B74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5B49" w14:textId="77777777" w:rsidR="00CE0519" w:rsidRDefault="00CE0519" w:rsidP="00494467">
      <w:r>
        <w:separator/>
      </w:r>
    </w:p>
  </w:endnote>
  <w:endnote w:type="continuationSeparator" w:id="0">
    <w:p w14:paraId="41819A92" w14:textId="77777777" w:rsidR="00CE0519" w:rsidRDefault="00CE0519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84CF" w14:textId="77777777" w:rsidR="00204544" w:rsidRDefault="00204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8EBC" w14:textId="49413979" w:rsidR="00844A0A" w:rsidRPr="00D85324" w:rsidRDefault="00844A0A">
    <w:pPr>
      <w:pStyle w:val="Footer"/>
      <w:rPr>
        <w:sz w:val="20"/>
        <w:szCs w:val="20"/>
      </w:rPr>
    </w:pPr>
    <w:r w:rsidRPr="00D85324">
      <w:rPr>
        <w:sz w:val="20"/>
        <w:szCs w:val="20"/>
      </w:rPr>
      <w:t>SC</w:t>
    </w:r>
    <w:r w:rsidR="002E13DC">
      <w:rPr>
        <w:sz w:val="20"/>
        <w:szCs w:val="20"/>
      </w:rPr>
      <w:t>64</w:t>
    </w:r>
    <w:r w:rsidRPr="00D85324">
      <w:rPr>
        <w:sz w:val="20"/>
        <w:szCs w:val="20"/>
      </w:rPr>
      <w:t xml:space="preserve"> Doc.2</w:t>
    </w:r>
    <w:r w:rsidR="00204544">
      <w:rPr>
        <w:sz w:val="20"/>
        <w:szCs w:val="20"/>
      </w:rPr>
      <w:t>4</w:t>
    </w:r>
    <w:r w:rsidRPr="00D85324">
      <w:rPr>
        <w:sz w:val="20"/>
        <w:szCs w:val="20"/>
      </w:rPr>
      <w:tab/>
    </w:r>
    <w:r w:rsidRPr="00D85324">
      <w:rPr>
        <w:sz w:val="20"/>
        <w:szCs w:val="20"/>
      </w:rPr>
      <w:tab/>
    </w:r>
    <w:r w:rsidRPr="00D85324">
      <w:rPr>
        <w:sz w:val="20"/>
        <w:szCs w:val="20"/>
      </w:rPr>
      <w:fldChar w:fldCharType="begin"/>
    </w:r>
    <w:r w:rsidRPr="00D85324">
      <w:rPr>
        <w:sz w:val="20"/>
        <w:szCs w:val="20"/>
      </w:rPr>
      <w:instrText xml:space="preserve"> PAGE   \* MERGEFORMAT </w:instrText>
    </w:r>
    <w:r w:rsidRPr="00D85324">
      <w:rPr>
        <w:sz w:val="20"/>
        <w:szCs w:val="20"/>
      </w:rPr>
      <w:fldChar w:fldCharType="separate"/>
    </w:r>
    <w:r w:rsidR="00895054">
      <w:rPr>
        <w:noProof/>
        <w:sz w:val="20"/>
        <w:szCs w:val="20"/>
      </w:rPr>
      <w:t>3</w:t>
    </w:r>
    <w:r w:rsidRPr="00D85324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7F00" w14:textId="77777777" w:rsidR="00204544" w:rsidRDefault="00204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18B34" w14:textId="77777777" w:rsidR="00CE0519" w:rsidRDefault="00CE0519" w:rsidP="00494467">
      <w:r>
        <w:separator/>
      </w:r>
    </w:p>
  </w:footnote>
  <w:footnote w:type="continuationSeparator" w:id="0">
    <w:p w14:paraId="76573FCE" w14:textId="77777777" w:rsidR="00CE0519" w:rsidRDefault="00CE0519" w:rsidP="0049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83F2" w14:textId="77777777" w:rsidR="00204544" w:rsidRDefault="00204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CECA" w14:textId="77777777" w:rsidR="00204544" w:rsidRDefault="00204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43D" w14:textId="77777777" w:rsidR="00204544" w:rsidRDefault="00204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C1E"/>
    <w:multiLevelType w:val="hybridMultilevel"/>
    <w:tmpl w:val="F638748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353DA"/>
    <w:multiLevelType w:val="hybridMultilevel"/>
    <w:tmpl w:val="CC58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7C2"/>
    <w:multiLevelType w:val="hybridMultilevel"/>
    <w:tmpl w:val="5248F26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462D5"/>
    <w:multiLevelType w:val="hybridMultilevel"/>
    <w:tmpl w:val="BFBE8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957"/>
    <w:multiLevelType w:val="hybridMultilevel"/>
    <w:tmpl w:val="2892C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038"/>
    <w:multiLevelType w:val="hybridMultilevel"/>
    <w:tmpl w:val="20E2FF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63F8F"/>
    <w:multiLevelType w:val="hybridMultilevel"/>
    <w:tmpl w:val="1F2E73E0"/>
    <w:lvl w:ilvl="0" w:tplc="CC8C9086">
      <w:start w:val="1"/>
      <w:numFmt w:val="decimal"/>
      <w:pStyle w:val="Annextext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F3F29"/>
    <w:multiLevelType w:val="hybridMultilevel"/>
    <w:tmpl w:val="81CE2D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76322"/>
    <w:multiLevelType w:val="multilevel"/>
    <w:tmpl w:val="C1A2E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C57968"/>
    <w:multiLevelType w:val="multilevel"/>
    <w:tmpl w:val="A1CE0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C51221"/>
    <w:multiLevelType w:val="hybridMultilevel"/>
    <w:tmpl w:val="5096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62CBB"/>
    <w:multiLevelType w:val="hybridMultilevel"/>
    <w:tmpl w:val="05EC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42C"/>
    <w:multiLevelType w:val="hybridMultilevel"/>
    <w:tmpl w:val="0E4CE96A"/>
    <w:lvl w:ilvl="0" w:tplc="46C8DC18">
      <w:start w:val="1"/>
      <w:numFmt w:val="decimal"/>
      <w:pStyle w:val="DR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D37F3"/>
    <w:multiLevelType w:val="multilevel"/>
    <w:tmpl w:val="A1048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FDE3286"/>
    <w:multiLevelType w:val="multilevel"/>
    <w:tmpl w:val="0F521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7092537">
    <w:abstractNumId w:val="3"/>
  </w:num>
  <w:num w:numId="2" w16cid:durableId="1927692987">
    <w:abstractNumId w:val="7"/>
  </w:num>
  <w:num w:numId="3" w16cid:durableId="96756816">
    <w:abstractNumId w:val="4"/>
  </w:num>
  <w:num w:numId="4" w16cid:durableId="1511482083">
    <w:abstractNumId w:val="5"/>
  </w:num>
  <w:num w:numId="5" w16cid:durableId="2098598465">
    <w:abstractNumId w:val="2"/>
  </w:num>
  <w:num w:numId="6" w16cid:durableId="2132747123">
    <w:abstractNumId w:val="0"/>
  </w:num>
  <w:num w:numId="7" w16cid:durableId="667172249">
    <w:abstractNumId w:val="13"/>
  </w:num>
  <w:num w:numId="8" w16cid:durableId="1848788696">
    <w:abstractNumId w:val="1"/>
  </w:num>
  <w:num w:numId="9" w16cid:durableId="1413963182">
    <w:abstractNumId w:val="11"/>
  </w:num>
  <w:num w:numId="10" w16cid:durableId="1563325265">
    <w:abstractNumId w:val="8"/>
  </w:num>
  <w:num w:numId="11" w16cid:durableId="861167069">
    <w:abstractNumId w:val="14"/>
  </w:num>
  <w:num w:numId="12" w16cid:durableId="675688915">
    <w:abstractNumId w:val="9"/>
  </w:num>
  <w:num w:numId="13" w16cid:durableId="824010017">
    <w:abstractNumId w:val="12"/>
  </w:num>
  <w:num w:numId="14" w16cid:durableId="1239636463">
    <w:abstractNumId w:val="6"/>
  </w:num>
  <w:num w:numId="15" w16cid:durableId="2076278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DA"/>
    <w:rsid w:val="00001AC3"/>
    <w:rsid w:val="00002E0F"/>
    <w:rsid w:val="00004063"/>
    <w:rsid w:val="0001469A"/>
    <w:rsid w:val="000206CE"/>
    <w:rsid w:val="0002201E"/>
    <w:rsid w:val="00023034"/>
    <w:rsid w:val="00040996"/>
    <w:rsid w:val="0004220E"/>
    <w:rsid w:val="00047AD6"/>
    <w:rsid w:val="00056347"/>
    <w:rsid w:val="000622D2"/>
    <w:rsid w:val="00065D54"/>
    <w:rsid w:val="00066C6F"/>
    <w:rsid w:val="000719EA"/>
    <w:rsid w:val="00083E9A"/>
    <w:rsid w:val="00085F79"/>
    <w:rsid w:val="000861B3"/>
    <w:rsid w:val="00093C60"/>
    <w:rsid w:val="000A3963"/>
    <w:rsid w:val="000A4481"/>
    <w:rsid w:val="000A7267"/>
    <w:rsid w:val="000B3E9C"/>
    <w:rsid w:val="000C7679"/>
    <w:rsid w:val="000C7A79"/>
    <w:rsid w:val="000D0898"/>
    <w:rsid w:val="000F2DBB"/>
    <w:rsid w:val="00102619"/>
    <w:rsid w:val="001041A3"/>
    <w:rsid w:val="00115E2C"/>
    <w:rsid w:val="00121ACC"/>
    <w:rsid w:val="00136685"/>
    <w:rsid w:val="001407A9"/>
    <w:rsid w:val="00142594"/>
    <w:rsid w:val="00153769"/>
    <w:rsid w:val="00154CD5"/>
    <w:rsid w:val="00162991"/>
    <w:rsid w:val="0016365B"/>
    <w:rsid w:val="00165168"/>
    <w:rsid w:val="00172CCC"/>
    <w:rsid w:val="00173D81"/>
    <w:rsid w:val="00175639"/>
    <w:rsid w:val="00180529"/>
    <w:rsid w:val="00181C63"/>
    <w:rsid w:val="00183A97"/>
    <w:rsid w:val="0018538E"/>
    <w:rsid w:val="00191102"/>
    <w:rsid w:val="001946AF"/>
    <w:rsid w:val="00195F44"/>
    <w:rsid w:val="001A1664"/>
    <w:rsid w:val="001A39D6"/>
    <w:rsid w:val="001A4884"/>
    <w:rsid w:val="001A69A1"/>
    <w:rsid w:val="001B1A37"/>
    <w:rsid w:val="001C169F"/>
    <w:rsid w:val="001D113F"/>
    <w:rsid w:val="001F0FDC"/>
    <w:rsid w:val="001F16AA"/>
    <w:rsid w:val="001F22AB"/>
    <w:rsid w:val="001F247C"/>
    <w:rsid w:val="001F38AA"/>
    <w:rsid w:val="001F4BC1"/>
    <w:rsid w:val="00204544"/>
    <w:rsid w:val="00206FBA"/>
    <w:rsid w:val="00215D3D"/>
    <w:rsid w:val="00215F81"/>
    <w:rsid w:val="002258BB"/>
    <w:rsid w:val="00227E6E"/>
    <w:rsid w:val="00230E43"/>
    <w:rsid w:val="002346E7"/>
    <w:rsid w:val="0024108D"/>
    <w:rsid w:val="00243E51"/>
    <w:rsid w:val="002441AE"/>
    <w:rsid w:val="002478BA"/>
    <w:rsid w:val="002629F7"/>
    <w:rsid w:val="00266E06"/>
    <w:rsid w:val="0028154C"/>
    <w:rsid w:val="00294D4D"/>
    <w:rsid w:val="00297726"/>
    <w:rsid w:val="002A3FF5"/>
    <w:rsid w:val="002A4427"/>
    <w:rsid w:val="002B57EA"/>
    <w:rsid w:val="002B7464"/>
    <w:rsid w:val="002C34FE"/>
    <w:rsid w:val="002C68B3"/>
    <w:rsid w:val="002D32EC"/>
    <w:rsid w:val="002D67A9"/>
    <w:rsid w:val="002E13DC"/>
    <w:rsid w:val="002E577E"/>
    <w:rsid w:val="002F046E"/>
    <w:rsid w:val="003104AE"/>
    <w:rsid w:val="003148AF"/>
    <w:rsid w:val="00320C73"/>
    <w:rsid w:val="00322330"/>
    <w:rsid w:val="003262B2"/>
    <w:rsid w:val="0033012F"/>
    <w:rsid w:val="0033713F"/>
    <w:rsid w:val="00346D36"/>
    <w:rsid w:val="00353C8F"/>
    <w:rsid w:val="00356250"/>
    <w:rsid w:val="00362DBA"/>
    <w:rsid w:val="003813A1"/>
    <w:rsid w:val="003856D6"/>
    <w:rsid w:val="00394124"/>
    <w:rsid w:val="00397207"/>
    <w:rsid w:val="003A5608"/>
    <w:rsid w:val="003A5673"/>
    <w:rsid w:val="003A5B73"/>
    <w:rsid w:val="003A7F61"/>
    <w:rsid w:val="003B031A"/>
    <w:rsid w:val="003C3F04"/>
    <w:rsid w:val="003C4EAE"/>
    <w:rsid w:val="003C58B3"/>
    <w:rsid w:val="003C630D"/>
    <w:rsid w:val="003E31E7"/>
    <w:rsid w:val="003F623A"/>
    <w:rsid w:val="003F64C4"/>
    <w:rsid w:val="0041478B"/>
    <w:rsid w:val="00415537"/>
    <w:rsid w:val="00420C10"/>
    <w:rsid w:val="00436064"/>
    <w:rsid w:val="00446231"/>
    <w:rsid w:val="00464811"/>
    <w:rsid w:val="00470070"/>
    <w:rsid w:val="00474A42"/>
    <w:rsid w:val="00481BD3"/>
    <w:rsid w:val="00483358"/>
    <w:rsid w:val="00494467"/>
    <w:rsid w:val="004A2D20"/>
    <w:rsid w:val="004A57A0"/>
    <w:rsid w:val="004B03A5"/>
    <w:rsid w:val="004B63E5"/>
    <w:rsid w:val="004C1B78"/>
    <w:rsid w:val="004C323A"/>
    <w:rsid w:val="004C3625"/>
    <w:rsid w:val="004E2DE6"/>
    <w:rsid w:val="004E3999"/>
    <w:rsid w:val="004E49EE"/>
    <w:rsid w:val="004E7886"/>
    <w:rsid w:val="0050008E"/>
    <w:rsid w:val="00501CA1"/>
    <w:rsid w:val="00514B5B"/>
    <w:rsid w:val="00517EDF"/>
    <w:rsid w:val="005203E3"/>
    <w:rsid w:val="00531AC2"/>
    <w:rsid w:val="00531C9D"/>
    <w:rsid w:val="005333E0"/>
    <w:rsid w:val="005347DF"/>
    <w:rsid w:val="00545389"/>
    <w:rsid w:val="00545663"/>
    <w:rsid w:val="00545FD9"/>
    <w:rsid w:val="00551477"/>
    <w:rsid w:val="00552BA8"/>
    <w:rsid w:val="005559F7"/>
    <w:rsid w:val="00556AC3"/>
    <w:rsid w:val="005576F7"/>
    <w:rsid w:val="0056046D"/>
    <w:rsid w:val="005711B2"/>
    <w:rsid w:val="005761CB"/>
    <w:rsid w:val="0057632B"/>
    <w:rsid w:val="00581987"/>
    <w:rsid w:val="00583E73"/>
    <w:rsid w:val="00591E78"/>
    <w:rsid w:val="00591E80"/>
    <w:rsid w:val="00594937"/>
    <w:rsid w:val="0059640A"/>
    <w:rsid w:val="00596432"/>
    <w:rsid w:val="00596B0B"/>
    <w:rsid w:val="005A03AA"/>
    <w:rsid w:val="005A18CA"/>
    <w:rsid w:val="005A67A8"/>
    <w:rsid w:val="005B159A"/>
    <w:rsid w:val="005B45DA"/>
    <w:rsid w:val="005B7011"/>
    <w:rsid w:val="005C0960"/>
    <w:rsid w:val="005C60F8"/>
    <w:rsid w:val="005C70DD"/>
    <w:rsid w:val="005C7585"/>
    <w:rsid w:val="005D3675"/>
    <w:rsid w:val="005D670A"/>
    <w:rsid w:val="005E0893"/>
    <w:rsid w:val="005E41A6"/>
    <w:rsid w:val="005E5290"/>
    <w:rsid w:val="005E6345"/>
    <w:rsid w:val="005F33B7"/>
    <w:rsid w:val="005F3DFB"/>
    <w:rsid w:val="00624D36"/>
    <w:rsid w:val="0063374E"/>
    <w:rsid w:val="006338BE"/>
    <w:rsid w:val="006416BA"/>
    <w:rsid w:val="00642FCC"/>
    <w:rsid w:val="006616B2"/>
    <w:rsid w:val="006632A1"/>
    <w:rsid w:val="0066587C"/>
    <w:rsid w:val="00670D59"/>
    <w:rsid w:val="00672519"/>
    <w:rsid w:val="00674A91"/>
    <w:rsid w:val="0067785A"/>
    <w:rsid w:val="00680D0A"/>
    <w:rsid w:val="0068264F"/>
    <w:rsid w:val="0069065E"/>
    <w:rsid w:val="00695709"/>
    <w:rsid w:val="0069781F"/>
    <w:rsid w:val="006A3760"/>
    <w:rsid w:val="006A7948"/>
    <w:rsid w:val="006B040D"/>
    <w:rsid w:val="006B44ED"/>
    <w:rsid w:val="006B4B40"/>
    <w:rsid w:val="006B5F27"/>
    <w:rsid w:val="006C1685"/>
    <w:rsid w:val="006C17EC"/>
    <w:rsid w:val="006C6FA4"/>
    <w:rsid w:val="006D052E"/>
    <w:rsid w:val="006D1227"/>
    <w:rsid w:val="006D17A1"/>
    <w:rsid w:val="006D32DE"/>
    <w:rsid w:val="006E09C4"/>
    <w:rsid w:val="006E7991"/>
    <w:rsid w:val="006F081F"/>
    <w:rsid w:val="006F4FFB"/>
    <w:rsid w:val="006F78B8"/>
    <w:rsid w:val="006F7AEA"/>
    <w:rsid w:val="00706B0C"/>
    <w:rsid w:val="00710800"/>
    <w:rsid w:val="00713DE6"/>
    <w:rsid w:val="007176D1"/>
    <w:rsid w:val="00731C88"/>
    <w:rsid w:val="007555BF"/>
    <w:rsid w:val="00762D9D"/>
    <w:rsid w:val="00763D73"/>
    <w:rsid w:val="00764719"/>
    <w:rsid w:val="00766774"/>
    <w:rsid w:val="00775B07"/>
    <w:rsid w:val="007830A4"/>
    <w:rsid w:val="00783D76"/>
    <w:rsid w:val="007910F7"/>
    <w:rsid w:val="007959CF"/>
    <w:rsid w:val="007A667A"/>
    <w:rsid w:val="007B2EAD"/>
    <w:rsid w:val="007C012D"/>
    <w:rsid w:val="007C076D"/>
    <w:rsid w:val="007C1957"/>
    <w:rsid w:val="007C1BFC"/>
    <w:rsid w:val="007C26CF"/>
    <w:rsid w:val="007C3BCA"/>
    <w:rsid w:val="007C3E67"/>
    <w:rsid w:val="007C491D"/>
    <w:rsid w:val="007D0CFD"/>
    <w:rsid w:val="007F2615"/>
    <w:rsid w:val="00807D73"/>
    <w:rsid w:val="00812193"/>
    <w:rsid w:val="008131CC"/>
    <w:rsid w:val="00815692"/>
    <w:rsid w:val="008241B9"/>
    <w:rsid w:val="008413C1"/>
    <w:rsid w:val="00843F33"/>
    <w:rsid w:val="00844A0A"/>
    <w:rsid w:val="00847218"/>
    <w:rsid w:val="008502FB"/>
    <w:rsid w:val="008537DF"/>
    <w:rsid w:val="008608B9"/>
    <w:rsid w:val="00861D07"/>
    <w:rsid w:val="008810B8"/>
    <w:rsid w:val="00891423"/>
    <w:rsid w:val="00895054"/>
    <w:rsid w:val="00895943"/>
    <w:rsid w:val="008A0122"/>
    <w:rsid w:val="008A1662"/>
    <w:rsid w:val="008B5716"/>
    <w:rsid w:val="008B74EF"/>
    <w:rsid w:val="008C224D"/>
    <w:rsid w:val="008C2B8B"/>
    <w:rsid w:val="008C3B4F"/>
    <w:rsid w:val="008C4D6D"/>
    <w:rsid w:val="008D1892"/>
    <w:rsid w:val="008D2CA4"/>
    <w:rsid w:val="008E3B6F"/>
    <w:rsid w:val="008F6857"/>
    <w:rsid w:val="00904DAE"/>
    <w:rsid w:val="009077E5"/>
    <w:rsid w:val="0091009B"/>
    <w:rsid w:val="009109E7"/>
    <w:rsid w:val="00911876"/>
    <w:rsid w:val="00913B73"/>
    <w:rsid w:val="009175B8"/>
    <w:rsid w:val="009220F3"/>
    <w:rsid w:val="0092423E"/>
    <w:rsid w:val="00933FB5"/>
    <w:rsid w:val="00937786"/>
    <w:rsid w:val="00940B14"/>
    <w:rsid w:val="00955892"/>
    <w:rsid w:val="009622E6"/>
    <w:rsid w:val="00963691"/>
    <w:rsid w:val="009651BD"/>
    <w:rsid w:val="009738C7"/>
    <w:rsid w:val="009826D0"/>
    <w:rsid w:val="009C0CB6"/>
    <w:rsid w:val="009D0CCB"/>
    <w:rsid w:val="009E7865"/>
    <w:rsid w:val="009F0B76"/>
    <w:rsid w:val="009F4C92"/>
    <w:rsid w:val="009F5C69"/>
    <w:rsid w:val="00A0050C"/>
    <w:rsid w:val="00A23CEF"/>
    <w:rsid w:val="00A31497"/>
    <w:rsid w:val="00A37126"/>
    <w:rsid w:val="00A44FA0"/>
    <w:rsid w:val="00A46103"/>
    <w:rsid w:val="00A47B92"/>
    <w:rsid w:val="00A5005E"/>
    <w:rsid w:val="00A505FF"/>
    <w:rsid w:val="00A53623"/>
    <w:rsid w:val="00A6140C"/>
    <w:rsid w:val="00A72DCF"/>
    <w:rsid w:val="00A77069"/>
    <w:rsid w:val="00A80C64"/>
    <w:rsid w:val="00AA49E9"/>
    <w:rsid w:val="00AB2605"/>
    <w:rsid w:val="00AB2766"/>
    <w:rsid w:val="00AB3258"/>
    <w:rsid w:val="00AC2CF5"/>
    <w:rsid w:val="00AC363D"/>
    <w:rsid w:val="00AC41DE"/>
    <w:rsid w:val="00AC4501"/>
    <w:rsid w:val="00AD4A6A"/>
    <w:rsid w:val="00AD5A38"/>
    <w:rsid w:val="00AD7932"/>
    <w:rsid w:val="00AD7DEC"/>
    <w:rsid w:val="00AE15FC"/>
    <w:rsid w:val="00AF582A"/>
    <w:rsid w:val="00B022AD"/>
    <w:rsid w:val="00B023F4"/>
    <w:rsid w:val="00B03C1D"/>
    <w:rsid w:val="00B06ACC"/>
    <w:rsid w:val="00B06C44"/>
    <w:rsid w:val="00B23871"/>
    <w:rsid w:val="00B30383"/>
    <w:rsid w:val="00B33802"/>
    <w:rsid w:val="00B35699"/>
    <w:rsid w:val="00B37AD3"/>
    <w:rsid w:val="00B461EA"/>
    <w:rsid w:val="00B46653"/>
    <w:rsid w:val="00B510A2"/>
    <w:rsid w:val="00B62338"/>
    <w:rsid w:val="00B73DE3"/>
    <w:rsid w:val="00B7481A"/>
    <w:rsid w:val="00B94F19"/>
    <w:rsid w:val="00B9546A"/>
    <w:rsid w:val="00B9789D"/>
    <w:rsid w:val="00BB15DA"/>
    <w:rsid w:val="00BB274D"/>
    <w:rsid w:val="00BB2E1F"/>
    <w:rsid w:val="00BC0BA1"/>
    <w:rsid w:val="00BC14BD"/>
    <w:rsid w:val="00BC4231"/>
    <w:rsid w:val="00BD3285"/>
    <w:rsid w:val="00BE2740"/>
    <w:rsid w:val="00BF549A"/>
    <w:rsid w:val="00BF7A51"/>
    <w:rsid w:val="00C1776B"/>
    <w:rsid w:val="00C21465"/>
    <w:rsid w:val="00C549EE"/>
    <w:rsid w:val="00C556A1"/>
    <w:rsid w:val="00C55A09"/>
    <w:rsid w:val="00C65876"/>
    <w:rsid w:val="00C7649B"/>
    <w:rsid w:val="00C85454"/>
    <w:rsid w:val="00C9098E"/>
    <w:rsid w:val="00C94E90"/>
    <w:rsid w:val="00CA61DC"/>
    <w:rsid w:val="00CA740D"/>
    <w:rsid w:val="00CA7AE9"/>
    <w:rsid w:val="00CB2EEA"/>
    <w:rsid w:val="00CB6990"/>
    <w:rsid w:val="00CD089B"/>
    <w:rsid w:val="00CD2B22"/>
    <w:rsid w:val="00CD3B8A"/>
    <w:rsid w:val="00CE0519"/>
    <w:rsid w:val="00D02A93"/>
    <w:rsid w:val="00D076A5"/>
    <w:rsid w:val="00D10526"/>
    <w:rsid w:val="00D20A28"/>
    <w:rsid w:val="00D20B01"/>
    <w:rsid w:val="00D337AB"/>
    <w:rsid w:val="00D35C4C"/>
    <w:rsid w:val="00D35DF0"/>
    <w:rsid w:val="00D47871"/>
    <w:rsid w:val="00D577DD"/>
    <w:rsid w:val="00D60EAB"/>
    <w:rsid w:val="00D61607"/>
    <w:rsid w:val="00D72847"/>
    <w:rsid w:val="00D73DBA"/>
    <w:rsid w:val="00D80357"/>
    <w:rsid w:val="00D8061D"/>
    <w:rsid w:val="00D80738"/>
    <w:rsid w:val="00D8102A"/>
    <w:rsid w:val="00D85324"/>
    <w:rsid w:val="00D85E68"/>
    <w:rsid w:val="00DA6228"/>
    <w:rsid w:val="00DA636F"/>
    <w:rsid w:val="00DA64D0"/>
    <w:rsid w:val="00DB12C5"/>
    <w:rsid w:val="00DB177E"/>
    <w:rsid w:val="00DB4084"/>
    <w:rsid w:val="00DB581F"/>
    <w:rsid w:val="00DC31B7"/>
    <w:rsid w:val="00DC7F0B"/>
    <w:rsid w:val="00DCC776"/>
    <w:rsid w:val="00DD33F1"/>
    <w:rsid w:val="00DD6314"/>
    <w:rsid w:val="00DD7732"/>
    <w:rsid w:val="00DE01A5"/>
    <w:rsid w:val="00DE043E"/>
    <w:rsid w:val="00DE0A89"/>
    <w:rsid w:val="00DE1FE9"/>
    <w:rsid w:val="00DE5A11"/>
    <w:rsid w:val="00E067B7"/>
    <w:rsid w:val="00E23F94"/>
    <w:rsid w:val="00E24918"/>
    <w:rsid w:val="00E258F5"/>
    <w:rsid w:val="00E3041E"/>
    <w:rsid w:val="00E31FED"/>
    <w:rsid w:val="00E44952"/>
    <w:rsid w:val="00E63922"/>
    <w:rsid w:val="00E63A4E"/>
    <w:rsid w:val="00E64C3B"/>
    <w:rsid w:val="00E650B0"/>
    <w:rsid w:val="00E71895"/>
    <w:rsid w:val="00E7619E"/>
    <w:rsid w:val="00E87504"/>
    <w:rsid w:val="00E92DD5"/>
    <w:rsid w:val="00E95293"/>
    <w:rsid w:val="00E9664F"/>
    <w:rsid w:val="00EB3571"/>
    <w:rsid w:val="00ED1756"/>
    <w:rsid w:val="00ED24A8"/>
    <w:rsid w:val="00ED4A4E"/>
    <w:rsid w:val="00EE2741"/>
    <w:rsid w:val="00EE4727"/>
    <w:rsid w:val="00EE69D4"/>
    <w:rsid w:val="00EF07F5"/>
    <w:rsid w:val="00EF0C24"/>
    <w:rsid w:val="00EF0D4D"/>
    <w:rsid w:val="00F00EFC"/>
    <w:rsid w:val="00F01D55"/>
    <w:rsid w:val="00F06080"/>
    <w:rsid w:val="00F06AE8"/>
    <w:rsid w:val="00F347F2"/>
    <w:rsid w:val="00F36A0D"/>
    <w:rsid w:val="00F50619"/>
    <w:rsid w:val="00F55DC6"/>
    <w:rsid w:val="00F63336"/>
    <w:rsid w:val="00F636A0"/>
    <w:rsid w:val="00F70631"/>
    <w:rsid w:val="00F75091"/>
    <w:rsid w:val="00F77D60"/>
    <w:rsid w:val="00F8499F"/>
    <w:rsid w:val="00F8610A"/>
    <w:rsid w:val="00F91798"/>
    <w:rsid w:val="00F93EAD"/>
    <w:rsid w:val="00F946FA"/>
    <w:rsid w:val="00FA18F5"/>
    <w:rsid w:val="00FA380D"/>
    <w:rsid w:val="00FB1B9A"/>
    <w:rsid w:val="00FB513B"/>
    <w:rsid w:val="00FB7B41"/>
    <w:rsid w:val="00FE1E91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73F6B"/>
  <w15:docId w15:val="{808FDEC4-F50B-4AE1-BDE0-2A790A7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0A"/>
  </w:style>
  <w:style w:type="paragraph" w:styleId="Heading1">
    <w:name w:val="heading 1"/>
    <w:basedOn w:val="Normal"/>
    <w:next w:val="Normal"/>
    <w:link w:val="Heading1Char"/>
    <w:uiPriority w:val="9"/>
    <w:qFormat/>
    <w:rsid w:val="009175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DA"/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8C3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B4F"/>
    <w:rPr>
      <w:sz w:val="20"/>
      <w:szCs w:val="20"/>
    </w:rPr>
  </w:style>
  <w:style w:type="table" w:customStyle="1" w:styleId="Tabellenraster1">
    <w:name w:val="Tabellenraster1"/>
    <w:basedOn w:val="TableNormal"/>
    <w:next w:val="TableGrid"/>
    <w:uiPriority w:val="39"/>
    <w:rsid w:val="008C3B4F"/>
    <w:rPr>
      <w:rFonts w:eastAsia="Malgun Gothic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B4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78BA"/>
    <w:pPr>
      <w:spacing w:after="160" w:line="259" w:lineRule="auto"/>
      <w:ind w:left="720"/>
      <w:contextualSpacing/>
    </w:pPr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AD"/>
    <w:rPr>
      <w:b/>
      <w:bCs/>
      <w:sz w:val="20"/>
      <w:szCs w:val="20"/>
    </w:rPr>
  </w:style>
  <w:style w:type="table" w:customStyle="1" w:styleId="Tabellenraster2">
    <w:name w:val="Tabellenraster2"/>
    <w:basedOn w:val="TableNormal"/>
    <w:next w:val="TableGrid"/>
    <w:uiPriority w:val="39"/>
    <w:rsid w:val="009220F3"/>
    <w:rPr>
      <w:rFonts w:eastAsia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46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4467"/>
  </w:style>
  <w:style w:type="paragraph" w:styleId="Footer">
    <w:name w:val="footer"/>
    <w:basedOn w:val="Normal"/>
    <w:link w:val="FooterChar"/>
    <w:uiPriority w:val="99"/>
    <w:unhideWhenUsed/>
    <w:rsid w:val="0049446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4467"/>
  </w:style>
  <w:style w:type="paragraph" w:styleId="Revision">
    <w:name w:val="Revision"/>
    <w:hidden/>
    <w:uiPriority w:val="99"/>
    <w:semiHidden/>
    <w:rsid w:val="00227E6E"/>
  </w:style>
  <w:style w:type="paragraph" w:customStyle="1" w:styleId="DRTitle">
    <w:name w:val="DR Title"/>
    <w:basedOn w:val="Normal"/>
    <w:link w:val="DRTitleChar"/>
    <w:qFormat/>
    <w:rsid w:val="009175B8"/>
    <w:pPr>
      <w:widowControl w:val="0"/>
      <w:spacing w:after="360"/>
      <w:ind w:right="17"/>
      <w:jc w:val="center"/>
    </w:pPr>
    <w:rPr>
      <w:rFonts w:ascii="Trebuchet MS" w:hAnsi="Trebuchet MS" w:cs="Times New Roman"/>
      <w:b/>
      <w:bCs/>
      <w:sz w:val="28"/>
      <w:szCs w:val="28"/>
      <w:lang w:val="en-GB" w:eastAsia="el-GR"/>
    </w:rPr>
  </w:style>
  <w:style w:type="paragraph" w:customStyle="1" w:styleId="DRText">
    <w:name w:val="DR Text"/>
    <w:basedOn w:val="Heading1"/>
    <w:link w:val="DRTextChar"/>
    <w:qFormat/>
    <w:rsid w:val="009175B8"/>
    <w:pPr>
      <w:keepNext w:val="0"/>
      <w:keepLines w:val="0"/>
      <w:widowControl w:val="0"/>
      <w:numPr>
        <w:numId w:val="13"/>
      </w:numPr>
      <w:spacing w:before="0" w:after="240" w:line="276" w:lineRule="auto"/>
      <w:ind w:left="425" w:hanging="425"/>
      <w:outlineLvl w:val="9"/>
    </w:pPr>
    <w:rPr>
      <w:rFonts w:ascii="Times New Roman" w:hAnsi="Times New Roman" w:cs="Times New Roman"/>
      <w:color w:val="000000" w:themeColor="text1"/>
      <w:lang w:val="en-GB" w:eastAsia="en-GB"/>
    </w:rPr>
  </w:style>
  <w:style w:type="character" w:customStyle="1" w:styleId="DRTitleChar">
    <w:name w:val="DR Title Char"/>
    <w:basedOn w:val="DefaultParagraphFont"/>
    <w:link w:val="DRTitle"/>
    <w:rsid w:val="009175B8"/>
    <w:rPr>
      <w:rFonts w:ascii="Trebuchet MS" w:hAnsi="Trebuchet MS" w:cs="Times New Roman"/>
      <w:b/>
      <w:bCs/>
      <w:sz w:val="28"/>
      <w:szCs w:val="28"/>
      <w:lang w:val="en-GB" w:eastAsia="el-GR"/>
    </w:rPr>
  </w:style>
  <w:style w:type="paragraph" w:customStyle="1" w:styleId="DRSubHeading">
    <w:name w:val="DR Sub Heading"/>
    <w:basedOn w:val="DRText"/>
    <w:link w:val="DRSubHeadingChar"/>
    <w:qFormat/>
    <w:rsid w:val="009175B8"/>
    <w:pPr>
      <w:numPr>
        <w:numId w:val="0"/>
      </w:numPr>
      <w:ind w:left="426"/>
      <w:jc w:val="center"/>
    </w:pPr>
  </w:style>
  <w:style w:type="character" w:customStyle="1" w:styleId="DRTextChar">
    <w:name w:val="DR Text Char"/>
    <w:basedOn w:val="Heading1Char"/>
    <w:link w:val="DRText"/>
    <w:rsid w:val="009175B8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character" w:customStyle="1" w:styleId="DRSubHeadingChar">
    <w:name w:val="DR Sub Heading Char"/>
    <w:basedOn w:val="DRTextChar"/>
    <w:link w:val="DRSubHeading"/>
    <w:rsid w:val="009175B8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paragraph" w:customStyle="1" w:styleId="Annextext">
    <w:name w:val="Annex text"/>
    <w:basedOn w:val="DRText"/>
    <w:link w:val="AnnextextChar"/>
    <w:qFormat/>
    <w:rsid w:val="009175B8"/>
    <w:pPr>
      <w:numPr>
        <w:numId w:val="14"/>
      </w:numPr>
      <w:ind w:left="426" w:hanging="437"/>
    </w:pPr>
  </w:style>
  <w:style w:type="character" w:customStyle="1" w:styleId="AnnextextChar">
    <w:name w:val="Annex text Char"/>
    <w:basedOn w:val="DRTextChar"/>
    <w:link w:val="Annextext"/>
    <w:rsid w:val="009175B8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character" w:customStyle="1" w:styleId="intro-resume">
    <w:name w:val="intro-resume"/>
    <w:basedOn w:val="DefaultParagraphFont"/>
    <w:rsid w:val="009175B8"/>
  </w:style>
  <w:style w:type="character" w:styleId="Hyperlink">
    <w:name w:val="Hyperlink"/>
    <w:basedOn w:val="DefaultParagraphFont"/>
    <w:uiPriority w:val="99"/>
    <w:unhideWhenUsed/>
    <w:rsid w:val="009175B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7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3962B-58CC-4A01-BBF7-1EBE3AF22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E9598-250E-4960-BD13-B92C0E97931D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3.xml><?xml version="1.0" encoding="utf-8"?>
<ds:datastoreItem xmlns:ds="http://schemas.openxmlformats.org/officeDocument/2006/customXml" ds:itemID="{9ACC8614-7A6C-42C0-9577-EFC826A65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977CB-C5FB-42B4-B19F-D51F81AEE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WCA IAC</dc:creator>
  <cp:keywords/>
  <dc:description/>
  <cp:lastModifiedBy>JENNINGS Edmund</cp:lastModifiedBy>
  <cp:revision>4</cp:revision>
  <dcterms:created xsi:type="dcterms:W3CDTF">2024-09-12T16:06:00Z</dcterms:created>
  <dcterms:modified xsi:type="dcterms:W3CDTF">2024-10-21T09:49:00Z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