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18CBC" w14:textId="77777777" w:rsidR="001D1264" w:rsidRPr="005C68D9" w:rsidRDefault="001D1264" w:rsidP="001D1264">
      <w:pPr>
        <w:pBdr>
          <w:top w:val="single" w:sz="12" w:space="0" w:color="000000"/>
          <w:left w:val="single" w:sz="12" w:space="4" w:color="000000"/>
          <w:bottom w:val="single" w:sz="12" w:space="0" w:color="000000"/>
          <w:right w:val="single" w:sz="12" w:space="7" w:color="000000"/>
        </w:pBdr>
        <w:ind w:right="4491"/>
        <w:rPr>
          <w:rFonts w:ascii="Calibri" w:eastAsia="Calibri" w:hAnsi="Calibri" w:cs="Calibri"/>
        </w:rPr>
      </w:pPr>
      <w:bookmarkStart w:id="0" w:name="bookmark=id.30j0zll" w:colFirst="0" w:colLast="0"/>
      <w:bookmarkStart w:id="1" w:name="bookmark=id.gjdgxs" w:colFirst="0" w:colLast="0"/>
      <w:bookmarkEnd w:id="0"/>
      <w:bookmarkEnd w:id="1"/>
      <w:r w:rsidRPr="005C68D9">
        <w:rPr>
          <w:rFonts w:ascii="Calibri" w:eastAsia="Calibri" w:hAnsi="Calibri" w:cs="Calibri"/>
        </w:rPr>
        <w:t>THE CONVENTION ON WETLANDS</w:t>
      </w:r>
    </w:p>
    <w:p w14:paraId="4030B614" w14:textId="77777777" w:rsidR="001D1264" w:rsidRPr="005C68D9" w:rsidRDefault="001D1264" w:rsidP="001D1264">
      <w:pPr>
        <w:pBdr>
          <w:top w:val="single" w:sz="12" w:space="0" w:color="000000"/>
          <w:left w:val="single" w:sz="12" w:space="4" w:color="000000"/>
          <w:bottom w:val="single" w:sz="12" w:space="0" w:color="000000"/>
          <w:right w:val="single" w:sz="12" w:space="7" w:color="000000"/>
        </w:pBdr>
        <w:ind w:right="4491"/>
        <w:rPr>
          <w:rFonts w:ascii="Calibri" w:eastAsia="Calibri" w:hAnsi="Calibri" w:cs="Calibri"/>
        </w:rPr>
      </w:pPr>
      <w:r w:rsidRPr="005C68D9">
        <w:rPr>
          <w:rFonts w:ascii="Calibri" w:eastAsia="Calibri" w:hAnsi="Calibri" w:cs="Calibri"/>
        </w:rPr>
        <w:t>64th meeting of the Standing Committee</w:t>
      </w:r>
    </w:p>
    <w:p w14:paraId="27C5F66F" w14:textId="77777777" w:rsidR="001D1264" w:rsidRPr="005C68D9" w:rsidRDefault="001D1264" w:rsidP="001D1264">
      <w:pPr>
        <w:pBdr>
          <w:top w:val="single" w:sz="12" w:space="0" w:color="000000"/>
          <w:left w:val="single" w:sz="12" w:space="4" w:color="000000"/>
          <w:bottom w:val="single" w:sz="12" w:space="0" w:color="000000"/>
          <w:right w:val="single" w:sz="12" w:space="7" w:color="000000"/>
        </w:pBdr>
        <w:ind w:right="4491"/>
        <w:rPr>
          <w:rFonts w:ascii="Calibri" w:eastAsia="Calibri" w:hAnsi="Calibri" w:cs="Calibri"/>
        </w:rPr>
      </w:pPr>
      <w:r w:rsidRPr="005C68D9">
        <w:rPr>
          <w:rFonts w:ascii="Calibri" w:eastAsia="Calibri" w:hAnsi="Calibri" w:cs="Calibri"/>
        </w:rPr>
        <w:t>Gland, Switzerland, 20-24 January 2025</w:t>
      </w:r>
    </w:p>
    <w:p w14:paraId="708BB9A4" w14:textId="77777777" w:rsidR="001D1264" w:rsidRPr="001D1264" w:rsidRDefault="001D1264" w:rsidP="001D1264">
      <w:pPr>
        <w:keepNext/>
        <w:rPr>
          <w:rFonts w:ascii="Calibri" w:eastAsia="Calibri" w:hAnsi="Calibri" w:cs="Calibri"/>
          <w:b/>
          <w:sz w:val="28"/>
          <w:szCs w:val="28"/>
        </w:rPr>
      </w:pPr>
    </w:p>
    <w:p w14:paraId="3B5DC70F" w14:textId="5962D69F" w:rsidR="001D1264" w:rsidRPr="001D1264" w:rsidRDefault="001D1264" w:rsidP="001D1264">
      <w:pPr>
        <w:jc w:val="right"/>
        <w:rPr>
          <w:rFonts w:ascii="Calibri" w:eastAsia="Calibri" w:hAnsi="Calibri" w:cs="Calibri"/>
          <w:b/>
          <w:sz w:val="28"/>
          <w:szCs w:val="28"/>
        </w:rPr>
      </w:pPr>
      <w:r w:rsidRPr="001D1264">
        <w:rPr>
          <w:rFonts w:ascii="Calibri" w:eastAsia="Calibri" w:hAnsi="Calibri" w:cs="Calibri"/>
          <w:b/>
          <w:sz w:val="28"/>
          <w:szCs w:val="28"/>
        </w:rPr>
        <w:t>SC64 Inf.</w:t>
      </w:r>
      <w:r w:rsidRPr="001D1264">
        <w:rPr>
          <w:rFonts w:ascii="Calibri" w:eastAsia="Calibri" w:hAnsi="Calibri" w:cs="Calibri"/>
          <w:b/>
          <w:sz w:val="28"/>
          <w:szCs w:val="28"/>
        </w:rPr>
        <w:t>3</w:t>
      </w:r>
    </w:p>
    <w:p w14:paraId="7D3A8FA5" w14:textId="77777777" w:rsidR="006D4ADB" w:rsidRPr="001D1264" w:rsidRDefault="006D4ADB" w:rsidP="001D1264">
      <w:pPr>
        <w:rPr>
          <w:rFonts w:asciiTheme="minorHAnsi" w:hAnsiTheme="minorHAnsi" w:cstheme="minorBidi"/>
          <w:b/>
          <w:bCs/>
          <w:sz w:val="28"/>
          <w:szCs w:val="28"/>
        </w:rPr>
      </w:pPr>
    </w:p>
    <w:p w14:paraId="495F3FF5" w14:textId="3D36DFF5" w:rsidR="009064B7" w:rsidRPr="001D1264" w:rsidRDefault="00DC3306" w:rsidP="001D1264">
      <w:pPr>
        <w:jc w:val="center"/>
        <w:rPr>
          <w:rFonts w:asciiTheme="minorHAnsi" w:hAnsiTheme="minorHAnsi" w:cstheme="minorBidi"/>
          <w:b/>
          <w:bCs/>
          <w:sz w:val="28"/>
          <w:szCs w:val="28"/>
        </w:rPr>
      </w:pPr>
      <w:r w:rsidRPr="001D1264">
        <w:rPr>
          <w:rFonts w:asciiTheme="minorHAnsi" w:hAnsiTheme="minorHAnsi" w:cstheme="minorBidi"/>
          <w:b/>
          <w:bCs/>
          <w:sz w:val="28"/>
          <w:szCs w:val="28"/>
        </w:rPr>
        <w:t>Draft</w:t>
      </w:r>
      <w:r w:rsidR="0B96EAF0" w:rsidRPr="001D1264">
        <w:rPr>
          <w:rFonts w:asciiTheme="minorHAnsi" w:hAnsiTheme="minorHAnsi" w:cstheme="minorBidi"/>
          <w:b/>
          <w:bCs/>
          <w:sz w:val="28"/>
          <w:szCs w:val="28"/>
        </w:rPr>
        <w:t xml:space="preserve"> Indicator Framework</w:t>
      </w:r>
      <w:r w:rsidRPr="001D1264">
        <w:rPr>
          <w:rFonts w:asciiTheme="minorHAnsi" w:hAnsiTheme="minorHAnsi" w:cstheme="minorBidi"/>
          <w:b/>
          <w:bCs/>
          <w:sz w:val="28"/>
          <w:szCs w:val="28"/>
        </w:rPr>
        <w:t xml:space="preserve"> for the </w:t>
      </w:r>
      <w:r w:rsidR="009F1183" w:rsidRPr="001D1264">
        <w:rPr>
          <w:rFonts w:asciiTheme="minorHAnsi" w:hAnsiTheme="minorHAnsi" w:cstheme="minorBidi"/>
          <w:b/>
          <w:bCs/>
          <w:sz w:val="28"/>
          <w:szCs w:val="28"/>
        </w:rPr>
        <w:t>5th Strategic Plan</w:t>
      </w:r>
      <w:r w:rsidR="00E97670" w:rsidRPr="001D1264">
        <w:rPr>
          <w:rFonts w:asciiTheme="minorHAnsi" w:hAnsiTheme="minorHAnsi" w:cstheme="minorBidi"/>
          <w:b/>
          <w:bCs/>
          <w:sz w:val="28"/>
          <w:szCs w:val="28"/>
        </w:rPr>
        <w:t xml:space="preserve"> of the Convention on Wetlands</w:t>
      </w:r>
      <w:r w:rsidR="0B96EAF0" w:rsidRPr="001D1264">
        <w:rPr>
          <w:rFonts w:asciiTheme="minorHAnsi" w:hAnsiTheme="minorHAnsi" w:cstheme="minorBidi"/>
          <w:b/>
          <w:bCs/>
          <w:sz w:val="28"/>
          <w:szCs w:val="28"/>
        </w:rPr>
        <w:t>: Preliminary STRP advice</w:t>
      </w:r>
    </w:p>
    <w:p w14:paraId="0F0F5A4D" w14:textId="272B8B18" w:rsidR="009064B7" w:rsidRPr="001D1264" w:rsidRDefault="009064B7" w:rsidP="001D1264">
      <w:pPr>
        <w:rPr>
          <w:rFonts w:asciiTheme="minorHAnsi" w:hAnsiTheme="minorHAnsi" w:cstheme="minorBidi"/>
          <w:sz w:val="28"/>
          <w:szCs w:val="28"/>
        </w:rPr>
      </w:pPr>
    </w:p>
    <w:p w14:paraId="621D9BA6" w14:textId="0701FA68" w:rsidR="41311544" w:rsidRPr="001D1264" w:rsidRDefault="00D23EF3" w:rsidP="001D1264">
      <w:pPr>
        <w:pStyle w:val="Heading1"/>
        <w:spacing w:after="0"/>
        <w:rPr>
          <w:rFonts w:asciiTheme="minorHAnsi" w:hAnsiTheme="minorHAnsi" w:cstheme="minorBidi"/>
        </w:rPr>
      </w:pPr>
      <w:r w:rsidRPr="001D1264">
        <w:rPr>
          <w:rFonts w:asciiTheme="minorHAnsi" w:hAnsiTheme="minorHAnsi" w:cstheme="minorBidi"/>
        </w:rPr>
        <w:t>Summary</w:t>
      </w:r>
    </w:p>
    <w:p w14:paraId="5499070F" w14:textId="77777777" w:rsidR="001D1264" w:rsidRPr="001D1264" w:rsidRDefault="001D1264" w:rsidP="001D1264">
      <w:pPr>
        <w:rPr>
          <w:sz w:val="22"/>
          <w:szCs w:val="22"/>
          <w:lang w:eastAsia="en-GB"/>
        </w:rPr>
      </w:pPr>
    </w:p>
    <w:p w14:paraId="2C606D6C" w14:textId="64ABFF00" w:rsidR="009064B7" w:rsidRPr="001D1264" w:rsidRDefault="00F03073" w:rsidP="001D1264">
      <w:pPr>
        <w:pStyle w:val="ListParagraph"/>
        <w:numPr>
          <w:ilvl w:val="0"/>
          <w:numId w:val="6"/>
        </w:numPr>
        <w:rPr>
          <w:rFonts w:asciiTheme="minorHAnsi" w:hAnsiTheme="minorHAnsi" w:cstheme="minorBidi"/>
          <w:sz w:val="22"/>
          <w:szCs w:val="22"/>
        </w:rPr>
      </w:pPr>
      <w:r w:rsidRPr="001D1264">
        <w:rPr>
          <w:rFonts w:asciiTheme="minorHAnsi" w:hAnsiTheme="minorHAnsi" w:cstheme="minorBidi"/>
          <w:sz w:val="22"/>
          <w:szCs w:val="22"/>
        </w:rPr>
        <w:t xml:space="preserve">The Strategic Plan Working Group </w:t>
      </w:r>
      <w:r w:rsidR="0016297C" w:rsidRPr="001D1264">
        <w:rPr>
          <w:rFonts w:asciiTheme="minorHAnsi" w:hAnsiTheme="minorHAnsi" w:cstheme="minorBidi"/>
          <w:sz w:val="22"/>
          <w:szCs w:val="22"/>
        </w:rPr>
        <w:t xml:space="preserve">(SPWG) </w:t>
      </w:r>
      <w:r w:rsidRPr="001D1264">
        <w:rPr>
          <w:rFonts w:asciiTheme="minorHAnsi" w:hAnsiTheme="minorHAnsi" w:cstheme="minorBidi"/>
          <w:sz w:val="22"/>
          <w:szCs w:val="22"/>
        </w:rPr>
        <w:t>invited the</w:t>
      </w:r>
      <w:r w:rsidR="41311544" w:rsidRPr="001D1264">
        <w:rPr>
          <w:rFonts w:asciiTheme="minorHAnsi" w:hAnsiTheme="minorHAnsi" w:cstheme="minorBidi"/>
          <w:sz w:val="22"/>
          <w:szCs w:val="22"/>
        </w:rPr>
        <w:t xml:space="preserve"> STRP to provide advice on indicators for the</w:t>
      </w:r>
      <w:r w:rsidR="00966101" w:rsidRPr="001D1264">
        <w:rPr>
          <w:rFonts w:asciiTheme="minorHAnsi" w:hAnsiTheme="minorHAnsi" w:cstheme="minorBidi"/>
          <w:sz w:val="22"/>
          <w:szCs w:val="22"/>
        </w:rPr>
        <w:t xml:space="preserve"> Goals and Tar</w:t>
      </w:r>
      <w:r w:rsidR="009102E0" w:rsidRPr="001D1264">
        <w:rPr>
          <w:rFonts w:asciiTheme="minorHAnsi" w:hAnsiTheme="minorHAnsi" w:cstheme="minorBidi"/>
          <w:sz w:val="22"/>
          <w:szCs w:val="22"/>
        </w:rPr>
        <w:t>gets of the</w:t>
      </w:r>
      <w:r w:rsidR="41311544" w:rsidRPr="001D1264">
        <w:rPr>
          <w:rFonts w:asciiTheme="minorHAnsi" w:hAnsiTheme="minorHAnsi" w:cstheme="minorBidi"/>
          <w:sz w:val="22"/>
          <w:szCs w:val="22"/>
        </w:rPr>
        <w:t xml:space="preserve"> draft Strategic Plan, working with the consultant team supporting the process.</w:t>
      </w:r>
    </w:p>
    <w:p w14:paraId="2CDD5BF5" w14:textId="77777777" w:rsidR="00F03073" w:rsidRPr="001D1264" w:rsidRDefault="00F03073" w:rsidP="001D1264">
      <w:pPr>
        <w:rPr>
          <w:rFonts w:asciiTheme="minorHAnsi" w:hAnsiTheme="minorHAnsi" w:cstheme="minorBidi"/>
          <w:sz w:val="22"/>
          <w:szCs w:val="22"/>
        </w:rPr>
      </w:pPr>
    </w:p>
    <w:p w14:paraId="325902CF" w14:textId="7C426373" w:rsidR="006F4D25" w:rsidRPr="001D1264" w:rsidRDefault="006F4D25" w:rsidP="001D1264">
      <w:pPr>
        <w:pStyle w:val="ListParagraph"/>
        <w:numPr>
          <w:ilvl w:val="0"/>
          <w:numId w:val="6"/>
        </w:numPr>
        <w:rPr>
          <w:rFonts w:asciiTheme="minorHAnsi" w:hAnsiTheme="minorHAnsi" w:cstheme="minorBidi"/>
          <w:sz w:val="22"/>
          <w:szCs w:val="22"/>
        </w:rPr>
      </w:pPr>
      <w:r w:rsidRPr="001D1264">
        <w:rPr>
          <w:rFonts w:asciiTheme="minorHAnsi" w:hAnsiTheme="minorHAnsi" w:cstheme="minorBidi"/>
          <w:sz w:val="22"/>
          <w:szCs w:val="22"/>
        </w:rPr>
        <w:t>Following the request from the SPWG</w:t>
      </w:r>
      <w:r w:rsidR="00A623EE" w:rsidRPr="001D1264">
        <w:rPr>
          <w:rFonts w:asciiTheme="minorHAnsi" w:hAnsiTheme="minorHAnsi" w:cstheme="minorBidi"/>
          <w:sz w:val="22"/>
          <w:szCs w:val="22"/>
        </w:rPr>
        <w:t>, received</w:t>
      </w:r>
      <w:r w:rsidRPr="001D1264">
        <w:rPr>
          <w:rFonts w:asciiTheme="minorHAnsi" w:hAnsiTheme="minorHAnsi" w:cstheme="minorBidi"/>
          <w:sz w:val="22"/>
          <w:szCs w:val="22"/>
        </w:rPr>
        <w:t xml:space="preserve"> 11 October</w:t>
      </w:r>
      <w:r w:rsidR="00A623EE" w:rsidRPr="001D1264">
        <w:rPr>
          <w:rFonts w:asciiTheme="minorHAnsi" w:hAnsiTheme="minorHAnsi" w:cstheme="minorBidi"/>
          <w:sz w:val="22"/>
          <w:szCs w:val="22"/>
        </w:rPr>
        <w:t xml:space="preserve"> 2024</w:t>
      </w:r>
      <w:r w:rsidRPr="001D1264">
        <w:rPr>
          <w:rFonts w:asciiTheme="minorHAnsi" w:hAnsiTheme="minorHAnsi" w:cstheme="minorBidi"/>
          <w:sz w:val="22"/>
          <w:szCs w:val="22"/>
        </w:rPr>
        <w:t>, the STRP Chair and Secretariat coordinated a task group of 11 experts with an understanding of indicators and reporting on wetlands under the Convention and other international processes. The task group included representatives from the STRP, consultant team, and STRP National Focal Points.</w:t>
      </w:r>
    </w:p>
    <w:p w14:paraId="1D95E9F1" w14:textId="77777777" w:rsidR="006F4D25" w:rsidRPr="001D1264" w:rsidRDefault="006F4D25" w:rsidP="001D1264">
      <w:pPr>
        <w:rPr>
          <w:rFonts w:asciiTheme="minorHAnsi" w:hAnsiTheme="minorHAnsi" w:cstheme="minorBidi"/>
          <w:sz w:val="22"/>
          <w:szCs w:val="22"/>
        </w:rPr>
      </w:pPr>
    </w:p>
    <w:p w14:paraId="0871F0C4" w14:textId="77777777" w:rsidR="00340FE6" w:rsidRPr="001D1264" w:rsidRDefault="00497FD7" w:rsidP="001D1264">
      <w:pPr>
        <w:pStyle w:val="ListParagraph"/>
        <w:numPr>
          <w:ilvl w:val="0"/>
          <w:numId w:val="6"/>
        </w:numPr>
        <w:rPr>
          <w:rFonts w:asciiTheme="minorHAnsi" w:hAnsiTheme="minorHAnsi" w:cstheme="minorBidi"/>
          <w:sz w:val="22"/>
          <w:szCs w:val="22"/>
        </w:rPr>
      </w:pPr>
      <w:r w:rsidRPr="001D1264">
        <w:rPr>
          <w:rFonts w:asciiTheme="minorHAnsi" w:hAnsiTheme="minorHAnsi" w:cstheme="minorBidi"/>
          <w:sz w:val="22"/>
          <w:szCs w:val="22"/>
        </w:rPr>
        <w:t xml:space="preserve">A </w:t>
      </w:r>
      <w:r w:rsidR="41311544" w:rsidRPr="001D1264">
        <w:rPr>
          <w:rFonts w:asciiTheme="minorHAnsi" w:hAnsiTheme="minorHAnsi" w:cstheme="minorBidi"/>
          <w:sz w:val="22"/>
          <w:szCs w:val="22"/>
        </w:rPr>
        <w:t xml:space="preserve">draft indicator framework </w:t>
      </w:r>
      <w:r w:rsidR="00BF7B3B" w:rsidRPr="001D1264">
        <w:rPr>
          <w:rFonts w:asciiTheme="minorHAnsi" w:hAnsiTheme="minorHAnsi" w:cstheme="minorBidi"/>
          <w:sz w:val="22"/>
          <w:szCs w:val="22"/>
        </w:rPr>
        <w:t>for Goals 1-3</w:t>
      </w:r>
      <w:r w:rsidR="007259F3" w:rsidRPr="001D1264">
        <w:rPr>
          <w:rFonts w:asciiTheme="minorHAnsi" w:hAnsiTheme="minorHAnsi" w:cstheme="minorBidi"/>
          <w:sz w:val="22"/>
          <w:szCs w:val="22"/>
        </w:rPr>
        <w:t xml:space="preserve"> of the Strategic Plan</w:t>
      </w:r>
      <w:r w:rsidR="00CA7ED0" w:rsidRPr="001D1264">
        <w:rPr>
          <w:rFonts w:asciiTheme="minorHAnsi" w:hAnsiTheme="minorHAnsi" w:cstheme="minorBidi"/>
          <w:sz w:val="22"/>
          <w:szCs w:val="22"/>
        </w:rPr>
        <w:t xml:space="preserve"> </w:t>
      </w:r>
      <w:r w:rsidR="000E3FE4" w:rsidRPr="001D1264">
        <w:rPr>
          <w:rFonts w:asciiTheme="minorHAnsi" w:hAnsiTheme="minorHAnsi" w:cstheme="minorBidi"/>
          <w:sz w:val="22"/>
          <w:szCs w:val="22"/>
        </w:rPr>
        <w:t xml:space="preserve">was </w:t>
      </w:r>
      <w:r w:rsidR="41311544" w:rsidRPr="001D1264">
        <w:rPr>
          <w:rFonts w:asciiTheme="minorHAnsi" w:hAnsiTheme="minorHAnsi" w:cstheme="minorBidi"/>
          <w:sz w:val="22"/>
          <w:szCs w:val="22"/>
        </w:rPr>
        <w:t xml:space="preserve">presented </w:t>
      </w:r>
      <w:r w:rsidR="005A52AE" w:rsidRPr="001D1264">
        <w:rPr>
          <w:rFonts w:asciiTheme="minorHAnsi" w:hAnsiTheme="minorHAnsi" w:cstheme="minorBidi"/>
          <w:sz w:val="22"/>
          <w:szCs w:val="22"/>
        </w:rPr>
        <w:t xml:space="preserve">by the STRP Chair </w:t>
      </w:r>
      <w:r w:rsidR="00A52AAB" w:rsidRPr="001D1264">
        <w:rPr>
          <w:rFonts w:asciiTheme="minorHAnsi" w:hAnsiTheme="minorHAnsi" w:cstheme="minorBidi"/>
          <w:sz w:val="22"/>
          <w:szCs w:val="22"/>
        </w:rPr>
        <w:t xml:space="preserve">at the </w:t>
      </w:r>
      <w:r w:rsidRPr="001D1264">
        <w:rPr>
          <w:rFonts w:asciiTheme="minorHAnsi" w:hAnsiTheme="minorHAnsi" w:cstheme="minorBidi"/>
          <w:sz w:val="22"/>
          <w:szCs w:val="22"/>
        </w:rPr>
        <w:t>SPWG</w:t>
      </w:r>
      <w:r w:rsidR="000E3FE4" w:rsidRPr="001D1264">
        <w:rPr>
          <w:rFonts w:asciiTheme="minorHAnsi" w:hAnsiTheme="minorHAnsi" w:cstheme="minorBidi"/>
          <w:sz w:val="22"/>
          <w:szCs w:val="22"/>
        </w:rPr>
        <w:t xml:space="preserve"> meeting on</w:t>
      </w:r>
      <w:r w:rsidR="41311544" w:rsidRPr="001D1264">
        <w:rPr>
          <w:rFonts w:asciiTheme="minorHAnsi" w:hAnsiTheme="minorHAnsi" w:cstheme="minorBidi"/>
          <w:sz w:val="22"/>
          <w:szCs w:val="22"/>
        </w:rPr>
        <w:t xml:space="preserve"> 13 November 2024.</w:t>
      </w:r>
      <w:r w:rsidR="00622F3A" w:rsidRPr="001D1264">
        <w:rPr>
          <w:rFonts w:asciiTheme="minorHAnsi" w:hAnsiTheme="minorHAnsi" w:cstheme="minorBidi"/>
          <w:sz w:val="22"/>
          <w:szCs w:val="22"/>
        </w:rPr>
        <w:t xml:space="preserve">  </w:t>
      </w:r>
    </w:p>
    <w:p w14:paraId="162E327F" w14:textId="77777777" w:rsidR="00340FE6" w:rsidRPr="001D1264" w:rsidRDefault="00340FE6" w:rsidP="001D1264">
      <w:pPr>
        <w:rPr>
          <w:rFonts w:asciiTheme="minorHAnsi" w:hAnsiTheme="minorHAnsi" w:cstheme="minorBidi"/>
          <w:sz w:val="22"/>
          <w:szCs w:val="22"/>
        </w:rPr>
      </w:pPr>
    </w:p>
    <w:p w14:paraId="6AF353DA" w14:textId="555FC474" w:rsidR="008B3287" w:rsidRPr="001D1264" w:rsidRDefault="00340FE6" w:rsidP="001D1264">
      <w:pPr>
        <w:pStyle w:val="ListParagraph"/>
        <w:numPr>
          <w:ilvl w:val="0"/>
          <w:numId w:val="6"/>
        </w:numPr>
        <w:rPr>
          <w:rFonts w:asciiTheme="minorHAnsi" w:hAnsiTheme="minorHAnsi" w:cstheme="minorBidi"/>
          <w:sz w:val="22"/>
          <w:szCs w:val="22"/>
        </w:rPr>
      </w:pPr>
      <w:r w:rsidRPr="001D1264">
        <w:rPr>
          <w:rFonts w:asciiTheme="minorHAnsi" w:hAnsiTheme="minorHAnsi" w:cstheme="minorBidi"/>
          <w:sz w:val="22"/>
          <w:szCs w:val="22"/>
        </w:rPr>
        <w:t xml:space="preserve">During STRP27, </w:t>
      </w:r>
      <w:r w:rsidR="00637113" w:rsidRPr="001D1264">
        <w:rPr>
          <w:rFonts w:asciiTheme="minorHAnsi" w:hAnsiTheme="minorHAnsi" w:cstheme="minorBidi"/>
          <w:sz w:val="22"/>
          <w:szCs w:val="22"/>
        </w:rPr>
        <w:t xml:space="preserve">held 2-6 </w:t>
      </w:r>
      <w:r w:rsidRPr="001D1264">
        <w:rPr>
          <w:rFonts w:asciiTheme="minorHAnsi" w:hAnsiTheme="minorHAnsi" w:cstheme="minorBidi"/>
          <w:sz w:val="22"/>
          <w:szCs w:val="22"/>
        </w:rPr>
        <w:t>December</w:t>
      </w:r>
      <w:r w:rsidR="00637113" w:rsidRPr="001D1264">
        <w:rPr>
          <w:rFonts w:asciiTheme="minorHAnsi" w:hAnsiTheme="minorHAnsi" w:cstheme="minorBidi"/>
          <w:sz w:val="22"/>
          <w:szCs w:val="22"/>
        </w:rPr>
        <w:t xml:space="preserve"> 2024,</w:t>
      </w:r>
      <w:r w:rsidR="00A65936" w:rsidRPr="001D1264">
        <w:rPr>
          <w:rFonts w:asciiTheme="minorHAnsi" w:hAnsiTheme="minorHAnsi" w:cstheme="minorBidi"/>
          <w:sz w:val="22"/>
          <w:szCs w:val="22"/>
        </w:rPr>
        <w:t xml:space="preserve"> the task group </w:t>
      </w:r>
      <w:r w:rsidR="00FC6AC1" w:rsidRPr="001D1264">
        <w:rPr>
          <w:rFonts w:asciiTheme="minorHAnsi" w:hAnsiTheme="minorHAnsi" w:cstheme="minorBidi"/>
          <w:sz w:val="22"/>
          <w:szCs w:val="22"/>
        </w:rPr>
        <w:t>continued its work</w:t>
      </w:r>
      <w:r w:rsidR="000327DB" w:rsidRPr="001D1264">
        <w:rPr>
          <w:rFonts w:asciiTheme="minorHAnsi" w:hAnsiTheme="minorHAnsi" w:cstheme="minorBidi"/>
          <w:sz w:val="22"/>
          <w:szCs w:val="22"/>
        </w:rPr>
        <w:t>, focus</w:t>
      </w:r>
      <w:r w:rsidR="0040496A" w:rsidRPr="001D1264">
        <w:rPr>
          <w:rFonts w:asciiTheme="minorHAnsi" w:hAnsiTheme="minorHAnsi" w:cstheme="minorBidi"/>
          <w:sz w:val="22"/>
          <w:szCs w:val="22"/>
        </w:rPr>
        <w:t>ing</w:t>
      </w:r>
      <w:r w:rsidR="000327DB" w:rsidRPr="001D1264">
        <w:rPr>
          <w:rFonts w:asciiTheme="minorHAnsi" w:hAnsiTheme="minorHAnsi" w:cstheme="minorBidi"/>
          <w:sz w:val="22"/>
          <w:szCs w:val="22"/>
        </w:rPr>
        <w:t xml:space="preserve"> on</w:t>
      </w:r>
      <w:r w:rsidR="00A65936" w:rsidRPr="001D1264">
        <w:rPr>
          <w:rFonts w:asciiTheme="minorHAnsi" w:hAnsiTheme="minorHAnsi" w:cstheme="minorBidi"/>
          <w:sz w:val="22"/>
          <w:szCs w:val="22"/>
        </w:rPr>
        <w:t xml:space="preserve"> Goal 4</w:t>
      </w:r>
      <w:r w:rsidR="00FC6AC1" w:rsidRPr="001D1264">
        <w:rPr>
          <w:rFonts w:asciiTheme="minorHAnsi" w:hAnsiTheme="minorHAnsi" w:cstheme="minorBidi"/>
          <w:sz w:val="22"/>
          <w:szCs w:val="22"/>
        </w:rPr>
        <w:t xml:space="preserve"> of the Strategic Plan.</w:t>
      </w:r>
    </w:p>
    <w:p w14:paraId="2DAEBC62" w14:textId="77777777" w:rsidR="003B13DE" w:rsidRPr="001D1264" w:rsidRDefault="003B13DE" w:rsidP="001D1264">
      <w:pPr>
        <w:rPr>
          <w:rFonts w:asciiTheme="minorHAnsi" w:hAnsiTheme="minorHAnsi" w:cstheme="minorBidi"/>
          <w:sz w:val="22"/>
          <w:szCs w:val="22"/>
        </w:rPr>
      </w:pPr>
    </w:p>
    <w:p w14:paraId="224E375D" w14:textId="35FEC04E" w:rsidR="003B13DE" w:rsidRPr="001D1264" w:rsidRDefault="003B13DE" w:rsidP="001D1264">
      <w:pPr>
        <w:pStyle w:val="ListParagraph"/>
        <w:numPr>
          <w:ilvl w:val="0"/>
          <w:numId w:val="6"/>
        </w:numPr>
        <w:rPr>
          <w:rFonts w:asciiTheme="minorHAnsi" w:hAnsiTheme="minorHAnsi" w:cstheme="minorBidi"/>
          <w:sz w:val="22"/>
          <w:szCs w:val="22"/>
        </w:rPr>
      </w:pPr>
      <w:r w:rsidRPr="001D1264">
        <w:rPr>
          <w:rFonts w:asciiTheme="minorHAnsi" w:hAnsiTheme="minorHAnsi" w:cstheme="minorBidi"/>
          <w:sz w:val="22"/>
          <w:szCs w:val="22"/>
        </w:rPr>
        <w:t xml:space="preserve">This information paper presents the </w:t>
      </w:r>
      <w:r w:rsidR="00116DD4" w:rsidRPr="001D1264">
        <w:rPr>
          <w:rFonts w:asciiTheme="minorHAnsi" w:hAnsiTheme="minorHAnsi" w:cstheme="minorBidi"/>
          <w:sz w:val="22"/>
          <w:szCs w:val="22"/>
        </w:rPr>
        <w:t>preliminary advice of the STRP</w:t>
      </w:r>
      <w:r w:rsidR="00624529" w:rsidRPr="001D1264">
        <w:rPr>
          <w:rFonts w:asciiTheme="minorHAnsi" w:hAnsiTheme="minorHAnsi" w:cstheme="minorBidi"/>
          <w:sz w:val="22"/>
          <w:szCs w:val="22"/>
        </w:rPr>
        <w:t xml:space="preserve">, </w:t>
      </w:r>
      <w:r w:rsidR="004648BA" w:rsidRPr="001D1264">
        <w:rPr>
          <w:rFonts w:asciiTheme="minorHAnsi" w:hAnsiTheme="minorHAnsi" w:cstheme="minorBidi"/>
          <w:sz w:val="22"/>
          <w:szCs w:val="22"/>
        </w:rPr>
        <w:t>and includes a</w:t>
      </w:r>
      <w:r w:rsidR="00D23EF3" w:rsidRPr="001D1264">
        <w:rPr>
          <w:rFonts w:asciiTheme="minorHAnsi" w:hAnsiTheme="minorHAnsi" w:cstheme="minorBidi"/>
          <w:sz w:val="22"/>
          <w:szCs w:val="22"/>
        </w:rPr>
        <w:t xml:space="preserve"> </w:t>
      </w:r>
      <w:r w:rsidRPr="001D1264">
        <w:rPr>
          <w:rFonts w:asciiTheme="minorHAnsi" w:hAnsiTheme="minorHAnsi" w:cstheme="minorBidi"/>
          <w:sz w:val="22"/>
          <w:szCs w:val="22"/>
        </w:rPr>
        <w:t>draft indicator framework for Goals 1-4</w:t>
      </w:r>
      <w:r w:rsidR="00CA7ED0" w:rsidRPr="001D1264">
        <w:rPr>
          <w:rFonts w:asciiTheme="minorHAnsi" w:hAnsiTheme="minorHAnsi" w:cstheme="minorBidi"/>
          <w:sz w:val="22"/>
          <w:szCs w:val="22"/>
        </w:rPr>
        <w:t xml:space="preserve">, </w:t>
      </w:r>
      <w:r w:rsidR="00D23EF3" w:rsidRPr="001D1264">
        <w:rPr>
          <w:rFonts w:asciiTheme="minorHAnsi" w:hAnsiTheme="minorHAnsi" w:cstheme="minorBidi"/>
          <w:sz w:val="22"/>
          <w:szCs w:val="22"/>
        </w:rPr>
        <w:t>and associated</w:t>
      </w:r>
      <w:r w:rsidR="0087369D" w:rsidRPr="001D1264">
        <w:rPr>
          <w:rFonts w:asciiTheme="minorHAnsi" w:hAnsiTheme="minorHAnsi" w:cstheme="minorBidi"/>
          <w:sz w:val="22"/>
          <w:szCs w:val="22"/>
        </w:rPr>
        <w:t xml:space="preserve"> Targets</w:t>
      </w:r>
      <w:r w:rsidR="00AB76BE" w:rsidRPr="001D1264">
        <w:rPr>
          <w:rFonts w:asciiTheme="minorHAnsi" w:hAnsiTheme="minorHAnsi" w:cstheme="minorBidi"/>
          <w:sz w:val="22"/>
          <w:szCs w:val="22"/>
        </w:rPr>
        <w:t xml:space="preserve"> (Annex 1)</w:t>
      </w:r>
      <w:r w:rsidR="0087369D" w:rsidRPr="001D1264">
        <w:rPr>
          <w:rFonts w:asciiTheme="minorHAnsi" w:hAnsiTheme="minorHAnsi" w:cstheme="minorBidi"/>
          <w:sz w:val="22"/>
          <w:szCs w:val="22"/>
        </w:rPr>
        <w:t>.</w:t>
      </w:r>
      <w:r w:rsidR="0016000B" w:rsidRPr="001D1264">
        <w:rPr>
          <w:rFonts w:asciiTheme="minorHAnsi" w:hAnsiTheme="minorHAnsi" w:cstheme="minorBidi"/>
          <w:sz w:val="22"/>
          <w:szCs w:val="22"/>
        </w:rPr>
        <w:t xml:space="preserve"> </w:t>
      </w:r>
      <w:r w:rsidR="00B64A91" w:rsidRPr="001D1264">
        <w:rPr>
          <w:rFonts w:asciiTheme="minorHAnsi" w:hAnsiTheme="minorHAnsi" w:cstheme="minorBidi"/>
          <w:sz w:val="22"/>
          <w:szCs w:val="22"/>
        </w:rPr>
        <w:t xml:space="preserve">The indicator framework presents indicators at two levels, Goal Indicators and Target Indicators, and </w:t>
      </w:r>
      <w:r w:rsidR="0016000B" w:rsidRPr="001D1264">
        <w:rPr>
          <w:rFonts w:asciiTheme="minorHAnsi" w:hAnsiTheme="minorHAnsi" w:cstheme="minorBidi"/>
          <w:sz w:val="22"/>
          <w:szCs w:val="22"/>
        </w:rPr>
        <w:t>contain</w:t>
      </w:r>
      <w:r w:rsidR="00B64A91" w:rsidRPr="001D1264">
        <w:rPr>
          <w:rFonts w:asciiTheme="minorHAnsi" w:hAnsiTheme="minorHAnsi" w:cstheme="minorBidi"/>
          <w:sz w:val="22"/>
          <w:szCs w:val="22"/>
        </w:rPr>
        <w:t>s</w:t>
      </w:r>
      <w:r w:rsidR="0016000B" w:rsidRPr="001D1264">
        <w:rPr>
          <w:rFonts w:asciiTheme="minorHAnsi" w:hAnsiTheme="minorHAnsi" w:cstheme="minorBidi"/>
          <w:sz w:val="22"/>
          <w:szCs w:val="22"/>
        </w:rPr>
        <w:t xml:space="preserve"> a balance of outcome indicators (e.g. ecological character of Ramsar Sites) and process indicators.</w:t>
      </w:r>
      <w:r w:rsidR="006D4ADB" w:rsidRPr="001D1264">
        <w:rPr>
          <w:rFonts w:asciiTheme="minorHAnsi" w:hAnsiTheme="minorHAnsi" w:cstheme="minorBidi"/>
          <w:sz w:val="22"/>
          <w:szCs w:val="22"/>
        </w:rPr>
        <w:t xml:space="preserve"> </w:t>
      </w:r>
    </w:p>
    <w:p w14:paraId="75854F7B" w14:textId="77777777" w:rsidR="00F03073" w:rsidRPr="001D1264" w:rsidRDefault="00F03073" w:rsidP="001D1264">
      <w:pPr>
        <w:rPr>
          <w:rFonts w:asciiTheme="minorHAnsi" w:hAnsiTheme="minorHAnsi" w:cstheme="minorBidi"/>
          <w:sz w:val="22"/>
          <w:szCs w:val="22"/>
        </w:rPr>
      </w:pPr>
    </w:p>
    <w:p w14:paraId="1A9E573B" w14:textId="4C98506C" w:rsidR="00A92FC6" w:rsidRPr="001D1264" w:rsidRDefault="00A92FC6" w:rsidP="001D1264">
      <w:pPr>
        <w:pStyle w:val="ListParagraph"/>
        <w:numPr>
          <w:ilvl w:val="0"/>
          <w:numId w:val="6"/>
        </w:numPr>
        <w:rPr>
          <w:rFonts w:asciiTheme="minorHAnsi" w:hAnsiTheme="minorHAnsi" w:cstheme="minorBidi"/>
          <w:sz w:val="22"/>
          <w:szCs w:val="22"/>
        </w:rPr>
      </w:pPr>
      <w:r w:rsidRPr="001D1264">
        <w:rPr>
          <w:rFonts w:asciiTheme="minorHAnsi" w:hAnsiTheme="minorHAnsi" w:cstheme="minorBidi"/>
          <w:sz w:val="22"/>
          <w:szCs w:val="22"/>
        </w:rPr>
        <w:t xml:space="preserve">Where time allowed, alignment with </w:t>
      </w:r>
      <w:r w:rsidR="00B16353" w:rsidRPr="001D1264">
        <w:rPr>
          <w:rFonts w:asciiTheme="minorHAnsi" w:hAnsiTheme="minorHAnsi" w:cstheme="minorBidi"/>
          <w:sz w:val="22"/>
          <w:szCs w:val="22"/>
        </w:rPr>
        <w:t>indicators applied in the 4</w:t>
      </w:r>
      <w:r w:rsidR="00B16353" w:rsidRPr="001D1264">
        <w:rPr>
          <w:rFonts w:asciiTheme="minorHAnsi" w:hAnsiTheme="minorHAnsi" w:cstheme="minorBidi"/>
          <w:sz w:val="22"/>
          <w:szCs w:val="22"/>
          <w:vertAlign w:val="superscript"/>
        </w:rPr>
        <w:t>th</w:t>
      </w:r>
      <w:r w:rsidR="00B16353" w:rsidRPr="001D1264">
        <w:rPr>
          <w:rFonts w:asciiTheme="minorHAnsi" w:hAnsiTheme="minorHAnsi" w:cstheme="minorBidi"/>
          <w:sz w:val="22"/>
          <w:szCs w:val="22"/>
        </w:rPr>
        <w:t xml:space="preserve"> Strategic Plan (for consistency) and </w:t>
      </w:r>
      <w:r w:rsidRPr="001D1264">
        <w:rPr>
          <w:rFonts w:asciiTheme="minorHAnsi" w:hAnsiTheme="minorHAnsi" w:cstheme="minorBidi"/>
          <w:sz w:val="22"/>
          <w:szCs w:val="22"/>
        </w:rPr>
        <w:t>other international reporting processes, particularly the indicator framework for the Kunming-Montreal Global Biodiversity</w:t>
      </w:r>
      <w:r w:rsidR="00A8155B" w:rsidRPr="001D1264">
        <w:rPr>
          <w:rFonts w:asciiTheme="minorHAnsi" w:hAnsiTheme="minorHAnsi" w:cstheme="minorBidi"/>
          <w:sz w:val="22"/>
          <w:szCs w:val="22"/>
        </w:rPr>
        <w:t xml:space="preserve"> (KM-GBF)</w:t>
      </w:r>
      <w:r w:rsidRPr="001D1264">
        <w:rPr>
          <w:rFonts w:asciiTheme="minorHAnsi" w:hAnsiTheme="minorHAnsi" w:cstheme="minorBidi"/>
          <w:sz w:val="22"/>
          <w:szCs w:val="22"/>
        </w:rPr>
        <w:t xml:space="preserve"> Framework and the Sustainable Development Goals</w:t>
      </w:r>
      <w:r w:rsidR="00A8155B" w:rsidRPr="001D1264">
        <w:rPr>
          <w:rFonts w:asciiTheme="minorHAnsi" w:hAnsiTheme="minorHAnsi" w:cstheme="minorBidi"/>
          <w:sz w:val="22"/>
          <w:szCs w:val="22"/>
        </w:rPr>
        <w:t xml:space="preserve"> (SDGs)</w:t>
      </w:r>
      <w:r w:rsidR="0053458B" w:rsidRPr="001D1264">
        <w:rPr>
          <w:rFonts w:asciiTheme="minorHAnsi" w:hAnsiTheme="minorHAnsi" w:cstheme="minorBidi"/>
          <w:sz w:val="22"/>
          <w:szCs w:val="22"/>
        </w:rPr>
        <w:t xml:space="preserve"> is noted</w:t>
      </w:r>
      <w:r w:rsidRPr="001D1264">
        <w:rPr>
          <w:rFonts w:asciiTheme="minorHAnsi" w:hAnsiTheme="minorHAnsi" w:cstheme="minorBidi"/>
          <w:sz w:val="22"/>
          <w:szCs w:val="22"/>
        </w:rPr>
        <w:t>. Disaggregation of the KM-GBF indicators for wetlands, for example, present</w:t>
      </w:r>
      <w:r w:rsidR="00FA4226" w:rsidRPr="001D1264">
        <w:rPr>
          <w:rFonts w:asciiTheme="minorHAnsi" w:hAnsiTheme="minorHAnsi" w:cstheme="minorBidi"/>
          <w:sz w:val="22"/>
          <w:szCs w:val="22"/>
        </w:rPr>
        <w:t>s an</w:t>
      </w:r>
      <w:r w:rsidRPr="001D1264">
        <w:rPr>
          <w:rFonts w:asciiTheme="minorHAnsi" w:hAnsiTheme="minorHAnsi" w:cstheme="minorBidi"/>
          <w:sz w:val="22"/>
          <w:szCs w:val="22"/>
        </w:rPr>
        <w:t xml:space="preserve"> opportunit</w:t>
      </w:r>
      <w:r w:rsidR="00FA4226" w:rsidRPr="001D1264">
        <w:rPr>
          <w:rFonts w:asciiTheme="minorHAnsi" w:hAnsiTheme="minorHAnsi" w:cstheme="minorBidi"/>
          <w:sz w:val="22"/>
          <w:szCs w:val="22"/>
        </w:rPr>
        <w:t>y</w:t>
      </w:r>
      <w:r w:rsidRPr="001D1264">
        <w:rPr>
          <w:rFonts w:asciiTheme="minorHAnsi" w:hAnsiTheme="minorHAnsi" w:cstheme="minorBidi"/>
          <w:sz w:val="22"/>
          <w:szCs w:val="22"/>
        </w:rPr>
        <w:t xml:space="preserve"> to streamline reporting under the Convention on Wetlands and under the Convention on Biological Diversity.</w:t>
      </w:r>
    </w:p>
    <w:p w14:paraId="478524B6" w14:textId="77777777" w:rsidR="00A92FC6" w:rsidRPr="001D1264" w:rsidRDefault="00A92FC6" w:rsidP="001D1264">
      <w:pPr>
        <w:rPr>
          <w:rFonts w:asciiTheme="minorHAnsi" w:hAnsiTheme="minorHAnsi" w:cstheme="minorBidi"/>
          <w:sz w:val="22"/>
          <w:szCs w:val="22"/>
        </w:rPr>
      </w:pPr>
      <w:r w:rsidRPr="001D1264">
        <w:rPr>
          <w:rFonts w:asciiTheme="minorHAnsi" w:hAnsiTheme="minorHAnsi" w:cstheme="minorBidi"/>
          <w:sz w:val="22"/>
          <w:szCs w:val="22"/>
        </w:rPr>
        <w:t xml:space="preserve">  </w:t>
      </w:r>
    </w:p>
    <w:p w14:paraId="41F0FF80" w14:textId="7295646D" w:rsidR="007E6F29" w:rsidRPr="001D1264" w:rsidRDefault="00FA4226" w:rsidP="001D1264">
      <w:pPr>
        <w:pStyle w:val="ListParagraph"/>
        <w:numPr>
          <w:ilvl w:val="0"/>
          <w:numId w:val="6"/>
        </w:numPr>
        <w:rPr>
          <w:rFonts w:asciiTheme="minorHAnsi" w:hAnsiTheme="minorHAnsi" w:cstheme="minorBidi"/>
          <w:sz w:val="22"/>
          <w:szCs w:val="22"/>
        </w:rPr>
      </w:pPr>
      <w:r w:rsidRPr="001D1264">
        <w:rPr>
          <w:rFonts w:asciiTheme="minorHAnsi" w:hAnsiTheme="minorHAnsi" w:cstheme="minorBidi"/>
          <w:sz w:val="22"/>
          <w:szCs w:val="22"/>
        </w:rPr>
        <w:t xml:space="preserve">Further </w:t>
      </w:r>
      <w:r w:rsidR="00012855" w:rsidRPr="001D1264">
        <w:rPr>
          <w:rFonts w:asciiTheme="minorHAnsi" w:hAnsiTheme="minorHAnsi" w:cstheme="minorBidi"/>
          <w:sz w:val="22"/>
          <w:szCs w:val="22"/>
        </w:rPr>
        <w:t>development</w:t>
      </w:r>
      <w:r w:rsidR="00D23EF3" w:rsidRPr="001D1264">
        <w:rPr>
          <w:rFonts w:asciiTheme="minorHAnsi" w:hAnsiTheme="minorHAnsi" w:cstheme="minorBidi"/>
          <w:sz w:val="22"/>
          <w:szCs w:val="22"/>
        </w:rPr>
        <w:t xml:space="preserve"> of the indicator</w:t>
      </w:r>
      <w:r w:rsidRPr="001D1264">
        <w:rPr>
          <w:rFonts w:asciiTheme="minorHAnsi" w:hAnsiTheme="minorHAnsi" w:cstheme="minorBidi"/>
          <w:sz w:val="22"/>
          <w:szCs w:val="22"/>
        </w:rPr>
        <w:t xml:space="preserve"> framework for the 5</w:t>
      </w:r>
      <w:r w:rsidRPr="001D1264">
        <w:rPr>
          <w:rFonts w:asciiTheme="minorHAnsi" w:hAnsiTheme="minorHAnsi" w:cstheme="minorBidi"/>
          <w:sz w:val="22"/>
          <w:szCs w:val="22"/>
          <w:vertAlign w:val="superscript"/>
        </w:rPr>
        <w:t>th</w:t>
      </w:r>
      <w:r w:rsidRPr="001D1264">
        <w:rPr>
          <w:rFonts w:asciiTheme="minorHAnsi" w:hAnsiTheme="minorHAnsi" w:cstheme="minorBidi"/>
          <w:sz w:val="22"/>
          <w:szCs w:val="22"/>
        </w:rPr>
        <w:t xml:space="preserve"> Strategic Plan </w:t>
      </w:r>
      <w:r w:rsidR="00DF41E8" w:rsidRPr="001D1264">
        <w:rPr>
          <w:rFonts w:asciiTheme="minorHAnsi" w:hAnsiTheme="minorHAnsi" w:cstheme="minorBidi"/>
          <w:sz w:val="22"/>
          <w:szCs w:val="22"/>
        </w:rPr>
        <w:t>will be</w:t>
      </w:r>
      <w:r w:rsidR="00B140A4" w:rsidRPr="001D1264">
        <w:rPr>
          <w:rFonts w:asciiTheme="minorHAnsi" w:hAnsiTheme="minorHAnsi" w:cstheme="minorBidi"/>
          <w:sz w:val="22"/>
          <w:szCs w:val="22"/>
        </w:rPr>
        <w:t xml:space="preserve"> </w:t>
      </w:r>
      <w:r w:rsidR="001922B2" w:rsidRPr="001D1264">
        <w:rPr>
          <w:rFonts w:asciiTheme="minorHAnsi" w:hAnsiTheme="minorHAnsi" w:cstheme="minorBidi"/>
          <w:sz w:val="22"/>
          <w:szCs w:val="22"/>
        </w:rPr>
        <w:t>re</w:t>
      </w:r>
      <w:r w:rsidRPr="001D1264">
        <w:rPr>
          <w:rFonts w:asciiTheme="minorHAnsi" w:hAnsiTheme="minorHAnsi" w:cstheme="minorBidi"/>
          <w:sz w:val="22"/>
          <w:szCs w:val="22"/>
        </w:rPr>
        <w:t>quired</w:t>
      </w:r>
      <w:r w:rsidR="007E6F29" w:rsidRPr="001D1264">
        <w:rPr>
          <w:rFonts w:asciiTheme="minorHAnsi" w:hAnsiTheme="minorHAnsi" w:cstheme="minorBidi"/>
          <w:sz w:val="22"/>
          <w:szCs w:val="22"/>
        </w:rPr>
        <w:t xml:space="preserve">, </w:t>
      </w:r>
      <w:r w:rsidR="004D2472" w:rsidRPr="001D1264">
        <w:rPr>
          <w:rFonts w:asciiTheme="minorHAnsi" w:hAnsiTheme="minorHAnsi" w:cstheme="minorBidi"/>
          <w:sz w:val="22"/>
          <w:szCs w:val="22"/>
        </w:rPr>
        <w:t>considering</w:t>
      </w:r>
      <w:r w:rsidR="00A257F3" w:rsidRPr="001D1264">
        <w:rPr>
          <w:rFonts w:asciiTheme="minorHAnsi" w:hAnsiTheme="minorHAnsi" w:cstheme="minorBidi"/>
          <w:sz w:val="22"/>
          <w:szCs w:val="22"/>
        </w:rPr>
        <w:t xml:space="preserve"> </w:t>
      </w:r>
      <w:r w:rsidR="0063789F" w:rsidRPr="001D1264">
        <w:rPr>
          <w:rFonts w:asciiTheme="minorHAnsi" w:hAnsiTheme="minorHAnsi" w:cstheme="minorBidi"/>
          <w:sz w:val="22"/>
          <w:szCs w:val="22"/>
        </w:rPr>
        <w:t xml:space="preserve">any </w:t>
      </w:r>
      <w:r w:rsidR="00A257F3" w:rsidRPr="001D1264">
        <w:rPr>
          <w:rFonts w:asciiTheme="minorHAnsi" w:hAnsiTheme="minorHAnsi" w:cstheme="minorBidi"/>
          <w:sz w:val="22"/>
          <w:szCs w:val="22"/>
        </w:rPr>
        <w:t xml:space="preserve">amendments to the Goals and Targets </w:t>
      </w:r>
      <w:r w:rsidR="0063789F" w:rsidRPr="001D1264">
        <w:rPr>
          <w:rFonts w:asciiTheme="minorHAnsi" w:hAnsiTheme="minorHAnsi" w:cstheme="minorBidi"/>
          <w:sz w:val="22"/>
          <w:szCs w:val="22"/>
        </w:rPr>
        <w:t xml:space="preserve">following Contracting Parties </w:t>
      </w:r>
      <w:r w:rsidR="00DA093B" w:rsidRPr="001D1264">
        <w:rPr>
          <w:rFonts w:asciiTheme="minorHAnsi" w:hAnsiTheme="minorHAnsi" w:cstheme="minorBidi"/>
          <w:sz w:val="22"/>
          <w:szCs w:val="22"/>
        </w:rPr>
        <w:t xml:space="preserve">input </w:t>
      </w:r>
      <w:r w:rsidR="0063789F" w:rsidRPr="001D1264">
        <w:rPr>
          <w:rFonts w:asciiTheme="minorHAnsi" w:hAnsiTheme="minorHAnsi" w:cstheme="minorBidi"/>
          <w:sz w:val="22"/>
          <w:szCs w:val="22"/>
        </w:rPr>
        <w:t>at SC64 and COP15</w:t>
      </w:r>
      <w:r w:rsidR="002372F7" w:rsidRPr="001D1264">
        <w:rPr>
          <w:rFonts w:asciiTheme="minorHAnsi" w:hAnsiTheme="minorHAnsi" w:cstheme="minorBidi"/>
          <w:sz w:val="22"/>
          <w:szCs w:val="22"/>
        </w:rPr>
        <w:t xml:space="preserve">. </w:t>
      </w:r>
      <w:r w:rsidR="00DA093B" w:rsidRPr="001D1264">
        <w:rPr>
          <w:rFonts w:asciiTheme="minorHAnsi" w:hAnsiTheme="minorHAnsi" w:cstheme="minorBidi"/>
          <w:sz w:val="22"/>
          <w:szCs w:val="22"/>
        </w:rPr>
        <w:t>A</w:t>
      </w:r>
      <w:r w:rsidR="00D941B1" w:rsidRPr="001D1264">
        <w:rPr>
          <w:rFonts w:asciiTheme="minorHAnsi" w:hAnsiTheme="minorHAnsi" w:cstheme="minorBidi"/>
          <w:sz w:val="22"/>
          <w:szCs w:val="22"/>
        </w:rPr>
        <w:t xml:space="preserve">dditional </w:t>
      </w:r>
      <w:r w:rsidR="00DA093B" w:rsidRPr="001D1264">
        <w:rPr>
          <w:rFonts w:asciiTheme="minorHAnsi" w:hAnsiTheme="minorHAnsi" w:cstheme="minorBidi"/>
          <w:sz w:val="22"/>
          <w:szCs w:val="22"/>
        </w:rPr>
        <w:t xml:space="preserve">technical review is </w:t>
      </w:r>
      <w:r w:rsidR="00300DE3" w:rsidRPr="001D1264">
        <w:rPr>
          <w:rFonts w:asciiTheme="minorHAnsi" w:hAnsiTheme="minorHAnsi" w:cstheme="minorBidi"/>
          <w:sz w:val="22"/>
          <w:szCs w:val="22"/>
        </w:rPr>
        <w:t>also considered necessary to</w:t>
      </w:r>
      <w:r w:rsidR="00DA093B" w:rsidRPr="001D1264">
        <w:rPr>
          <w:rFonts w:asciiTheme="minorHAnsi" w:hAnsiTheme="minorHAnsi" w:cstheme="minorBidi"/>
          <w:sz w:val="22"/>
          <w:szCs w:val="22"/>
        </w:rPr>
        <w:t xml:space="preserve"> ensure</w:t>
      </w:r>
      <w:r w:rsidR="007F41BF" w:rsidRPr="001D1264">
        <w:rPr>
          <w:rFonts w:asciiTheme="minorHAnsi" w:hAnsiTheme="minorHAnsi" w:cstheme="minorBidi"/>
          <w:sz w:val="22"/>
          <w:szCs w:val="22"/>
        </w:rPr>
        <w:t xml:space="preserve"> there </w:t>
      </w:r>
      <w:r w:rsidR="00D414C9" w:rsidRPr="001D1264">
        <w:rPr>
          <w:rFonts w:asciiTheme="minorHAnsi" w:hAnsiTheme="minorHAnsi" w:cstheme="minorBidi"/>
          <w:sz w:val="22"/>
          <w:szCs w:val="22"/>
        </w:rPr>
        <w:t xml:space="preserve">are adequate information sources and to </w:t>
      </w:r>
      <w:r w:rsidR="00A8155B" w:rsidRPr="001D1264">
        <w:rPr>
          <w:rFonts w:asciiTheme="minorHAnsi" w:hAnsiTheme="minorHAnsi" w:cstheme="minorBidi"/>
          <w:sz w:val="22"/>
          <w:szCs w:val="22"/>
        </w:rPr>
        <w:t xml:space="preserve">enhance synergies with reporting under the KM-GBF </w:t>
      </w:r>
      <w:r w:rsidR="001F3954" w:rsidRPr="001D1264">
        <w:rPr>
          <w:rFonts w:asciiTheme="minorHAnsi" w:hAnsiTheme="minorHAnsi" w:cstheme="minorBidi"/>
          <w:sz w:val="22"/>
          <w:szCs w:val="22"/>
        </w:rPr>
        <w:t xml:space="preserve">and SDGs. </w:t>
      </w:r>
      <w:r w:rsidR="00C052A7" w:rsidRPr="001D1264">
        <w:rPr>
          <w:rFonts w:asciiTheme="minorHAnsi" w:hAnsiTheme="minorHAnsi" w:cstheme="minorBidi"/>
          <w:sz w:val="22"/>
          <w:szCs w:val="22"/>
        </w:rPr>
        <w:t xml:space="preserve">It is proposed </w:t>
      </w:r>
      <w:r w:rsidR="003018EA" w:rsidRPr="001D1264">
        <w:rPr>
          <w:rFonts w:asciiTheme="minorHAnsi" w:hAnsiTheme="minorHAnsi" w:cstheme="minorBidi"/>
          <w:sz w:val="22"/>
          <w:szCs w:val="22"/>
        </w:rPr>
        <w:t>the finalisation of the</w:t>
      </w:r>
      <w:r w:rsidR="0046574E" w:rsidRPr="001D1264">
        <w:rPr>
          <w:rFonts w:asciiTheme="minorHAnsi" w:hAnsiTheme="minorHAnsi" w:cstheme="minorBidi"/>
          <w:sz w:val="22"/>
          <w:szCs w:val="22"/>
        </w:rPr>
        <w:t xml:space="preserve"> </w:t>
      </w:r>
      <w:r w:rsidR="00D73D48" w:rsidRPr="001D1264">
        <w:rPr>
          <w:rFonts w:asciiTheme="minorHAnsi" w:hAnsiTheme="minorHAnsi" w:cstheme="minorBidi"/>
          <w:sz w:val="22"/>
          <w:szCs w:val="22"/>
        </w:rPr>
        <w:t>indicator framewor</w:t>
      </w:r>
      <w:r w:rsidR="0046574E" w:rsidRPr="001D1264">
        <w:rPr>
          <w:rFonts w:asciiTheme="minorHAnsi" w:hAnsiTheme="minorHAnsi" w:cstheme="minorBidi"/>
          <w:sz w:val="22"/>
          <w:szCs w:val="22"/>
        </w:rPr>
        <w:t>k</w:t>
      </w:r>
      <w:r w:rsidR="00C052A7" w:rsidRPr="001D1264">
        <w:rPr>
          <w:rFonts w:asciiTheme="minorHAnsi" w:hAnsiTheme="minorHAnsi" w:cstheme="minorBidi"/>
          <w:sz w:val="22"/>
          <w:szCs w:val="22"/>
        </w:rPr>
        <w:t xml:space="preserve"> occurs </w:t>
      </w:r>
      <w:r w:rsidR="001922B2" w:rsidRPr="001D1264">
        <w:rPr>
          <w:rFonts w:asciiTheme="minorHAnsi" w:hAnsiTheme="minorHAnsi" w:cstheme="minorBidi"/>
          <w:sz w:val="22"/>
          <w:szCs w:val="22"/>
        </w:rPr>
        <w:t>as part of the work plan</w:t>
      </w:r>
      <w:r w:rsidR="0046574E" w:rsidRPr="001D1264">
        <w:rPr>
          <w:rFonts w:asciiTheme="minorHAnsi" w:hAnsiTheme="minorHAnsi" w:cstheme="minorBidi"/>
          <w:sz w:val="22"/>
          <w:szCs w:val="22"/>
        </w:rPr>
        <w:t>s</w:t>
      </w:r>
      <w:r w:rsidR="001922B2" w:rsidRPr="001D1264">
        <w:rPr>
          <w:rFonts w:asciiTheme="minorHAnsi" w:hAnsiTheme="minorHAnsi" w:cstheme="minorBidi"/>
          <w:sz w:val="22"/>
          <w:szCs w:val="22"/>
        </w:rPr>
        <w:t xml:space="preserve"> </w:t>
      </w:r>
      <w:r w:rsidR="0046574E" w:rsidRPr="001D1264">
        <w:rPr>
          <w:rFonts w:asciiTheme="minorHAnsi" w:hAnsiTheme="minorHAnsi" w:cstheme="minorBidi"/>
          <w:sz w:val="22"/>
          <w:szCs w:val="22"/>
        </w:rPr>
        <w:t xml:space="preserve">of </w:t>
      </w:r>
      <w:r w:rsidR="001922B2" w:rsidRPr="001D1264">
        <w:rPr>
          <w:rFonts w:asciiTheme="minorHAnsi" w:hAnsiTheme="minorHAnsi" w:cstheme="minorBidi"/>
          <w:sz w:val="22"/>
          <w:szCs w:val="22"/>
        </w:rPr>
        <w:t xml:space="preserve">the Secretariat and STRP </w:t>
      </w:r>
      <w:r w:rsidR="00C052A7" w:rsidRPr="001D1264">
        <w:rPr>
          <w:rFonts w:asciiTheme="minorHAnsi" w:hAnsiTheme="minorHAnsi" w:cstheme="minorBidi"/>
          <w:sz w:val="22"/>
          <w:szCs w:val="22"/>
        </w:rPr>
        <w:t xml:space="preserve">for </w:t>
      </w:r>
      <w:r w:rsidR="001922B2" w:rsidRPr="001D1264">
        <w:rPr>
          <w:rFonts w:asciiTheme="minorHAnsi" w:hAnsiTheme="minorHAnsi" w:cstheme="minorBidi"/>
          <w:sz w:val="22"/>
          <w:szCs w:val="22"/>
        </w:rPr>
        <w:t>the 2026-2028 triennium</w:t>
      </w:r>
      <w:r w:rsidR="007E6F29" w:rsidRPr="001D1264">
        <w:rPr>
          <w:rFonts w:asciiTheme="minorHAnsi" w:hAnsiTheme="minorHAnsi" w:cstheme="minorBidi"/>
          <w:sz w:val="22"/>
          <w:szCs w:val="22"/>
        </w:rPr>
        <w:t>.</w:t>
      </w:r>
    </w:p>
    <w:p w14:paraId="579F2C6C" w14:textId="50D97882" w:rsidR="00D23EF3" w:rsidRPr="001D1264" w:rsidRDefault="00D23EF3" w:rsidP="001D1264">
      <w:pPr>
        <w:rPr>
          <w:rFonts w:asciiTheme="minorHAnsi" w:hAnsiTheme="minorHAnsi" w:cstheme="minorBidi"/>
          <w:sz w:val="22"/>
          <w:szCs w:val="22"/>
        </w:rPr>
      </w:pPr>
      <w:r w:rsidRPr="001D1264">
        <w:rPr>
          <w:rFonts w:asciiTheme="minorHAnsi" w:hAnsiTheme="minorHAnsi" w:cstheme="minorBidi"/>
          <w:sz w:val="22"/>
          <w:szCs w:val="22"/>
        </w:rPr>
        <w:t xml:space="preserve"> </w:t>
      </w:r>
    </w:p>
    <w:p w14:paraId="58AA56B0" w14:textId="09AB92CD" w:rsidR="007C71BA" w:rsidRPr="001D1264" w:rsidRDefault="0062133D" w:rsidP="001D1264">
      <w:pPr>
        <w:pStyle w:val="ListParagraph"/>
        <w:numPr>
          <w:ilvl w:val="0"/>
          <w:numId w:val="6"/>
        </w:numPr>
        <w:rPr>
          <w:rFonts w:asciiTheme="minorHAnsi" w:hAnsiTheme="minorHAnsi" w:cstheme="minorBidi"/>
          <w:sz w:val="22"/>
          <w:szCs w:val="22"/>
        </w:rPr>
      </w:pPr>
      <w:r w:rsidRPr="001D1264">
        <w:rPr>
          <w:rFonts w:asciiTheme="minorHAnsi" w:hAnsiTheme="minorHAnsi" w:cstheme="minorBidi"/>
          <w:sz w:val="22"/>
          <w:szCs w:val="22"/>
        </w:rPr>
        <w:t>A</w:t>
      </w:r>
      <w:r w:rsidR="0B96EAF0" w:rsidRPr="001D1264">
        <w:rPr>
          <w:rFonts w:asciiTheme="minorHAnsi" w:hAnsiTheme="minorHAnsi" w:cstheme="minorBidi"/>
          <w:sz w:val="22"/>
          <w:szCs w:val="22"/>
        </w:rPr>
        <w:t xml:space="preserve"> </w:t>
      </w:r>
      <w:r w:rsidR="00561FC3" w:rsidRPr="001D1264">
        <w:rPr>
          <w:rFonts w:asciiTheme="minorHAnsi" w:hAnsiTheme="minorHAnsi" w:cstheme="minorBidi"/>
          <w:sz w:val="22"/>
          <w:szCs w:val="22"/>
        </w:rPr>
        <w:t xml:space="preserve">potential </w:t>
      </w:r>
      <w:r w:rsidR="0B96EAF0" w:rsidRPr="001D1264">
        <w:rPr>
          <w:rFonts w:asciiTheme="minorHAnsi" w:hAnsiTheme="minorHAnsi" w:cstheme="minorBidi"/>
          <w:sz w:val="22"/>
          <w:szCs w:val="22"/>
        </w:rPr>
        <w:t xml:space="preserve">approach for the </w:t>
      </w:r>
      <w:r w:rsidR="00CC5E61" w:rsidRPr="001D1264">
        <w:rPr>
          <w:rFonts w:asciiTheme="minorHAnsi" w:hAnsiTheme="minorHAnsi" w:cstheme="minorBidi"/>
          <w:sz w:val="22"/>
          <w:szCs w:val="22"/>
        </w:rPr>
        <w:t>ongoing</w:t>
      </w:r>
      <w:r w:rsidR="0B96EAF0" w:rsidRPr="001D1264">
        <w:rPr>
          <w:rFonts w:asciiTheme="minorHAnsi" w:hAnsiTheme="minorHAnsi" w:cstheme="minorBidi"/>
          <w:sz w:val="22"/>
          <w:szCs w:val="22"/>
        </w:rPr>
        <w:t xml:space="preserve"> development and review of indicators is</w:t>
      </w:r>
      <w:r w:rsidR="0034752A" w:rsidRPr="001D1264">
        <w:rPr>
          <w:rFonts w:asciiTheme="minorHAnsi" w:hAnsiTheme="minorHAnsi" w:cstheme="minorBidi"/>
          <w:sz w:val="22"/>
          <w:szCs w:val="22"/>
        </w:rPr>
        <w:t xml:space="preserve"> presented</w:t>
      </w:r>
      <w:r w:rsidR="0B96EAF0" w:rsidRPr="001D1264">
        <w:rPr>
          <w:rFonts w:asciiTheme="minorHAnsi" w:hAnsiTheme="minorHAnsi" w:cstheme="minorBidi"/>
          <w:sz w:val="22"/>
          <w:szCs w:val="22"/>
        </w:rPr>
        <w:t xml:space="preserve"> for consideration by the </w:t>
      </w:r>
      <w:r w:rsidRPr="001D1264">
        <w:rPr>
          <w:rFonts w:asciiTheme="minorHAnsi" w:hAnsiTheme="minorHAnsi" w:cstheme="minorBidi"/>
          <w:sz w:val="22"/>
          <w:szCs w:val="22"/>
        </w:rPr>
        <w:t>SPWG</w:t>
      </w:r>
      <w:r w:rsidR="00591697" w:rsidRPr="001D1264">
        <w:rPr>
          <w:rFonts w:asciiTheme="minorHAnsi" w:hAnsiTheme="minorHAnsi" w:cstheme="minorBidi"/>
          <w:sz w:val="22"/>
          <w:szCs w:val="22"/>
        </w:rPr>
        <w:t xml:space="preserve"> and </w:t>
      </w:r>
      <w:r w:rsidR="00F60F58" w:rsidRPr="001D1264">
        <w:rPr>
          <w:rFonts w:asciiTheme="minorHAnsi" w:hAnsiTheme="minorHAnsi" w:cstheme="minorBidi"/>
          <w:sz w:val="22"/>
          <w:szCs w:val="22"/>
        </w:rPr>
        <w:t xml:space="preserve">at </w:t>
      </w:r>
      <w:r w:rsidR="00591697" w:rsidRPr="001D1264">
        <w:rPr>
          <w:rFonts w:asciiTheme="minorHAnsi" w:hAnsiTheme="minorHAnsi" w:cstheme="minorBidi"/>
          <w:sz w:val="22"/>
          <w:szCs w:val="22"/>
        </w:rPr>
        <w:t>the 64th meeting of the Standing Committee (SC64)</w:t>
      </w:r>
      <w:r w:rsidR="0B96EAF0" w:rsidRPr="001D1264">
        <w:rPr>
          <w:rFonts w:asciiTheme="minorHAnsi" w:hAnsiTheme="minorHAnsi" w:cstheme="minorBidi"/>
          <w:sz w:val="22"/>
          <w:szCs w:val="22"/>
        </w:rPr>
        <w:t>.</w:t>
      </w:r>
    </w:p>
    <w:p w14:paraId="63AA6299" w14:textId="634E1F15" w:rsidR="007B6DCD" w:rsidRPr="001D1264" w:rsidRDefault="007B6DCD" w:rsidP="001D1264">
      <w:pPr>
        <w:pStyle w:val="PlainText"/>
        <w:jc w:val="both"/>
        <w:rPr>
          <w:rFonts w:asciiTheme="minorHAnsi" w:hAnsiTheme="minorHAnsi" w:cstheme="minorBidi"/>
          <w:b/>
          <w:bCs/>
          <w:szCs w:val="22"/>
        </w:rPr>
      </w:pPr>
    </w:p>
    <w:p w14:paraId="413BAA72" w14:textId="20577B71" w:rsidR="007C71BA" w:rsidRPr="00B348FD" w:rsidRDefault="2E116987" w:rsidP="001D1264">
      <w:pPr>
        <w:pStyle w:val="PlainText"/>
        <w:keepNext/>
        <w:jc w:val="both"/>
        <w:rPr>
          <w:rFonts w:asciiTheme="minorHAnsi" w:hAnsiTheme="minorHAnsi" w:cstheme="minorBidi"/>
          <w:b/>
          <w:bCs/>
        </w:rPr>
      </w:pPr>
      <w:r w:rsidRPr="2E116987">
        <w:rPr>
          <w:rFonts w:asciiTheme="minorHAnsi" w:hAnsiTheme="minorHAnsi" w:cstheme="minorBidi"/>
          <w:b/>
          <w:bCs/>
        </w:rPr>
        <w:lastRenderedPageBreak/>
        <w:t xml:space="preserve">Proposed </w:t>
      </w:r>
      <w:r w:rsidR="00175149">
        <w:rPr>
          <w:rFonts w:asciiTheme="minorHAnsi" w:hAnsiTheme="minorHAnsi" w:cstheme="minorBidi"/>
          <w:b/>
          <w:bCs/>
        </w:rPr>
        <w:t>approach</w:t>
      </w:r>
      <w:r w:rsidRPr="2E116987">
        <w:rPr>
          <w:rFonts w:asciiTheme="minorHAnsi" w:hAnsiTheme="minorHAnsi" w:cstheme="minorBidi"/>
          <w:b/>
          <w:bCs/>
        </w:rPr>
        <w:t xml:space="preserve"> for development of the indicator framework for</w:t>
      </w:r>
      <w:r w:rsidR="00175149" w:rsidRPr="00175149">
        <w:rPr>
          <w:rFonts w:asciiTheme="minorHAnsi" w:hAnsiTheme="minorHAnsi" w:cstheme="minorBidi"/>
          <w:b/>
          <w:bCs/>
        </w:rPr>
        <w:t xml:space="preserve"> the 5th Strategic Plan</w:t>
      </w:r>
    </w:p>
    <w:p w14:paraId="58167074" w14:textId="77777777" w:rsidR="00E44245" w:rsidRDefault="00E44245" w:rsidP="001D1264">
      <w:pPr>
        <w:keepNext/>
        <w:rPr>
          <w:rFonts w:asciiTheme="minorHAnsi" w:hAnsiTheme="minorHAnsi" w:cstheme="minorBidi"/>
          <w:sz w:val="22"/>
          <w:szCs w:val="22"/>
        </w:rPr>
      </w:pPr>
    </w:p>
    <w:p w14:paraId="734CCD0D" w14:textId="0A78AA25" w:rsidR="00534C6C" w:rsidRPr="00534C6C" w:rsidRDefault="00534C6C" w:rsidP="001D1264">
      <w:pPr>
        <w:keepNext/>
        <w:rPr>
          <w:rFonts w:asciiTheme="minorHAnsi" w:hAnsiTheme="minorHAnsi" w:cstheme="minorBidi"/>
          <w:sz w:val="22"/>
          <w:szCs w:val="22"/>
          <w:u w:val="single"/>
        </w:rPr>
      </w:pPr>
      <w:r w:rsidRPr="00534C6C">
        <w:rPr>
          <w:rFonts w:asciiTheme="minorHAnsi" w:hAnsiTheme="minorHAnsi" w:cstheme="minorBidi"/>
          <w:sz w:val="22"/>
          <w:szCs w:val="22"/>
          <w:u w:val="single"/>
        </w:rPr>
        <w:t>Refinement of draft indicator framework</w:t>
      </w:r>
    </w:p>
    <w:p w14:paraId="562A49AB" w14:textId="77777777" w:rsidR="00534C6C" w:rsidRDefault="00534C6C" w:rsidP="001D1264">
      <w:pPr>
        <w:rPr>
          <w:rFonts w:asciiTheme="minorHAnsi" w:hAnsiTheme="minorHAnsi" w:cstheme="minorBidi"/>
          <w:sz w:val="22"/>
          <w:szCs w:val="22"/>
        </w:rPr>
      </w:pPr>
    </w:p>
    <w:p w14:paraId="7F034552" w14:textId="7CFBCC9D" w:rsidR="00050610" w:rsidRPr="00594EF1" w:rsidRDefault="00534C6C" w:rsidP="001D1264">
      <w:pPr>
        <w:pStyle w:val="ListParagraph"/>
        <w:numPr>
          <w:ilvl w:val="0"/>
          <w:numId w:val="6"/>
        </w:numPr>
        <w:rPr>
          <w:rFonts w:asciiTheme="minorHAnsi" w:hAnsiTheme="minorHAnsi" w:cstheme="minorBidi"/>
          <w:sz w:val="22"/>
          <w:szCs w:val="22"/>
        </w:rPr>
      </w:pPr>
      <w:r>
        <w:rPr>
          <w:rFonts w:asciiTheme="minorHAnsi" w:hAnsiTheme="minorHAnsi" w:cstheme="minorBidi"/>
          <w:sz w:val="22"/>
          <w:szCs w:val="22"/>
        </w:rPr>
        <w:t>Consider</w:t>
      </w:r>
      <w:r w:rsidR="00F953B0">
        <w:rPr>
          <w:rFonts w:asciiTheme="minorHAnsi" w:hAnsiTheme="minorHAnsi" w:cstheme="minorBidi"/>
          <w:sz w:val="22"/>
          <w:szCs w:val="22"/>
        </w:rPr>
        <w:t xml:space="preserve"> feedback </w:t>
      </w:r>
      <w:r>
        <w:rPr>
          <w:rFonts w:asciiTheme="minorHAnsi" w:hAnsiTheme="minorHAnsi" w:cstheme="minorBidi"/>
          <w:sz w:val="22"/>
          <w:szCs w:val="22"/>
        </w:rPr>
        <w:t>received during</w:t>
      </w:r>
      <w:r w:rsidR="00F953B0">
        <w:rPr>
          <w:rFonts w:asciiTheme="minorHAnsi" w:hAnsiTheme="minorHAnsi" w:cstheme="minorBidi"/>
          <w:sz w:val="22"/>
          <w:szCs w:val="22"/>
        </w:rPr>
        <w:t xml:space="preserve"> SC64 on the </w:t>
      </w:r>
      <w:r w:rsidR="00611ED5" w:rsidRPr="0B96EAF0">
        <w:rPr>
          <w:rFonts w:asciiTheme="minorHAnsi" w:hAnsiTheme="minorHAnsi" w:cstheme="minorBidi"/>
          <w:sz w:val="22"/>
          <w:szCs w:val="22"/>
        </w:rPr>
        <w:t>following matters:</w:t>
      </w:r>
    </w:p>
    <w:p w14:paraId="429DD4A5" w14:textId="4E146213" w:rsidR="00611ED5" w:rsidRDefault="00611ED5" w:rsidP="001D1264">
      <w:pPr>
        <w:pStyle w:val="ListParagraph"/>
        <w:numPr>
          <w:ilvl w:val="1"/>
          <w:numId w:val="6"/>
        </w:numPr>
        <w:ind w:left="851" w:hanging="425"/>
        <w:rPr>
          <w:rFonts w:asciiTheme="minorHAnsi" w:hAnsiTheme="minorHAnsi" w:cstheme="minorBidi"/>
          <w:sz w:val="22"/>
          <w:szCs w:val="22"/>
        </w:rPr>
      </w:pPr>
      <w:r w:rsidRPr="0B96EAF0">
        <w:rPr>
          <w:rFonts w:asciiTheme="minorHAnsi" w:hAnsiTheme="minorHAnsi" w:cstheme="minorBidi"/>
          <w:sz w:val="22"/>
          <w:szCs w:val="22"/>
        </w:rPr>
        <w:t>The structure of the indicator framework, including alignment with existing indicator systems,</w:t>
      </w:r>
      <w:r w:rsidR="0071786B" w:rsidRPr="0071786B">
        <w:rPr>
          <w:rFonts w:asciiTheme="minorHAnsi" w:hAnsiTheme="minorHAnsi" w:cstheme="minorBidi"/>
          <w:sz w:val="22"/>
          <w:szCs w:val="22"/>
        </w:rPr>
        <w:t xml:space="preserve"> </w:t>
      </w:r>
      <w:r w:rsidR="0071786B" w:rsidRPr="0B96EAF0">
        <w:rPr>
          <w:rFonts w:asciiTheme="minorHAnsi" w:hAnsiTheme="minorHAnsi" w:cstheme="minorBidi"/>
          <w:sz w:val="22"/>
          <w:szCs w:val="22"/>
        </w:rPr>
        <w:t>and</w:t>
      </w:r>
    </w:p>
    <w:p w14:paraId="3BF38C9E" w14:textId="73F1D4B1" w:rsidR="00611ED5" w:rsidRDefault="00611ED5" w:rsidP="001D1264">
      <w:pPr>
        <w:pStyle w:val="ListParagraph"/>
        <w:numPr>
          <w:ilvl w:val="1"/>
          <w:numId w:val="6"/>
        </w:numPr>
        <w:ind w:left="851" w:hanging="425"/>
        <w:rPr>
          <w:rFonts w:asciiTheme="minorHAnsi" w:hAnsiTheme="minorHAnsi" w:cstheme="minorBidi"/>
          <w:sz w:val="22"/>
          <w:szCs w:val="22"/>
        </w:rPr>
      </w:pPr>
      <w:r w:rsidRPr="0B96EAF0">
        <w:rPr>
          <w:rFonts w:asciiTheme="minorHAnsi" w:hAnsiTheme="minorHAnsi" w:cstheme="minorBidi"/>
          <w:sz w:val="22"/>
          <w:szCs w:val="22"/>
        </w:rPr>
        <w:t>The preliminary indicators developed for Goals 1-</w:t>
      </w:r>
      <w:r>
        <w:rPr>
          <w:rFonts w:asciiTheme="minorHAnsi" w:hAnsiTheme="minorHAnsi" w:cstheme="minorBidi"/>
          <w:sz w:val="22"/>
          <w:szCs w:val="22"/>
        </w:rPr>
        <w:t>4</w:t>
      </w:r>
      <w:r w:rsidR="00000E6E">
        <w:rPr>
          <w:rFonts w:asciiTheme="minorHAnsi" w:hAnsiTheme="minorHAnsi" w:cstheme="minorBidi"/>
          <w:sz w:val="22"/>
          <w:szCs w:val="22"/>
        </w:rPr>
        <w:t>.</w:t>
      </w:r>
    </w:p>
    <w:p w14:paraId="0A68FC4D" w14:textId="77777777" w:rsidR="00611ED5" w:rsidRPr="00B348FD" w:rsidRDefault="00611ED5" w:rsidP="001D1264">
      <w:pPr>
        <w:pStyle w:val="PlainText"/>
        <w:jc w:val="both"/>
        <w:rPr>
          <w:rFonts w:asciiTheme="minorHAnsi" w:hAnsiTheme="minorHAnsi" w:cstheme="minorBidi"/>
          <w:szCs w:val="22"/>
        </w:rPr>
      </w:pPr>
    </w:p>
    <w:p w14:paraId="1B314304" w14:textId="09B62CAF" w:rsidR="007C71BA" w:rsidRPr="00A42E0C" w:rsidRDefault="41311544" w:rsidP="001D1264">
      <w:pPr>
        <w:pStyle w:val="ListParagraph"/>
        <w:numPr>
          <w:ilvl w:val="0"/>
          <w:numId w:val="6"/>
        </w:numPr>
        <w:rPr>
          <w:rFonts w:asciiTheme="minorHAnsi" w:hAnsiTheme="minorHAnsi" w:cstheme="minorBidi"/>
          <w:sz w:val="22"/>
          <w:szCs w:val="22"/>
        </w:rPr>
      </w:pPr>
      <w:r w:rsidRPr="41311544">
        <w:rPr>
          <w:rFonts w:asciiTheme="minorHAnsi" w:hAnsiTheme="minorHAnsi" w:cstheme="minorBidi"/>
          <w:sz w:val="22"/>
          <w:szCs w:val="22"/>
        </w:rPr>
        <w:t xml:space="preserve">Prior to submission of </w:t>
      </w:r>
      <w:r w:rsidR="00F96CB1">
        <w:rPr>
          <w:rFonts w:asciiTheme="minorHAnsi" w:hAnsiTheme="minorHAnsi" w:cstheme="minorBidi"/>
          <w:sz w:val="22"/>
          <w:szCs w:val="22"/>
        </w:rPr>
        <w:t xml:space="preserve">the </w:t>
      </w:r>
      <w:r w:rsidR="00066009">
        <w:rPr>
          <w:rFonts w:asciiTheme="minorHAnsi" w:hAnsiTheme="minorHAnsi" w:cstheme="minorBidi"/>
          <w:sz w:val="22"/>
          <w:szCs w:val="22"/>
        </w:rPr>
        <w:t>5th</w:t>
      </w:r>
      <w:r w:rsidR="00F96CB1">
        <w:rPr>
          <w:rFonts w:asciiTheme="minorHAnsi" w:hAnsiTheme="minorHAnsi" w:cstheme="minorBidi"/>
          <w:sz w:val="22"/>
          <w:szCs w:val="22"/>
        </w:rPr>
        <w:t xml:space="preserve"> </w:t>
      </w:r>
      <w:r w:rsidRPr="41311544">
        <w:rPr>
          <w:rFonts w:asciiTheme="minorHAnsi" w:hAnsiTheme="minorHAnsi" w:cstheme="minorBidi"/>
          <w:sz w:val="22"/>
          <w:szCs w:val="22"/>
        </w:rPr>
        <w:t>Strategic Plan to COP15</w:t>
      </w:r>
      <w:r w:rsidR="00A30D85">
        <w:rPr>
          <w:rFonts w:asciiTheme="minorHAnsi" w:hAnsiTheme="minorHAnsi" w:cstheme="minorBidi"/>
          <w:sz w:val="22"/>
          <w:szCs w:val="22"/>
        </w:rPr>
        <w:t xml:space="preserve">, </w:t>
      </w:r>
      <w:r w:rsidR="008A0ED3">
        <w:rPr>
          <w:rFonts w:asciiTheme="minorHAnsi" w:hAnsiTheme="minorHAnsi" w:cstheme="minorBidi"/>
          <w:sz w:val="22"/>
          <w:szCs w:val="22"/>
        </w:rPr>
        <w:t xml:space="preserve">if requested, </w:t>
      </w:r>
      <w:r w:rsidR="00A30D85">
        <w:rPr>
          <w:rFonts w:asciiTheme="minorHAnsi" w:hAnsiTheme="minorHAnsi" w:cstheme="minorBidi"/>
          <w:sz w:val="22"/>
          <w:szCs w:val="22"/>
        </w:rPr>
        <w:t xml:space="preserve">the </w:t>
      </w:r>
      <w:r w:rsidR="00A42E0C" w:rsidRPr="00A42E0C">
        <w:rPr>
          <w:rFonts w:asciiTheme="minorHAnsi" w:hAnsiTheme="minorHAnsi" w:cstheme="minorBidi"/>
          <w:sz w:val="22"/>
          <w:szCs w:val="22"/>
        </w:rPr>
        <w:t xml:space="preserve">STRP </w:t>
      </w:r>
      <w:r w:rsidR="00774C18">
        <w:rPr>
          <w:rFonts w:asciiTheme="minorHAnsi" w:hAnsiTheme="minorHAnsi" w:cstheme="minorBidi"/>
          <w:sz w:val="22"/>
          <w:szCs w:val="22"/>
        </w:rPr>
        <w:t>may</w:t>
      </w:r>
      <w:r w:rsidR="00A30D85">
        <w:rPr>
          <w:rFonts w:asciiTheme="minorHAnsi" w:hAnsiTheme="minorHAnsi" w:cstheme="minorBidi"/>
          <w:sz w:val="22"/>
          <w:szCs w:val="22"/>
        </w:rPr>
        <w:t xml:space="preserve"> </w:t>
      </w:r>
      <w:r w:rsidR="00A42E0C" w:rsidRPr="00A42E0C">
        <w:rPr>
          <w:rFonts w:asciiTheme="minorHAnsi" w:hAnsiTheme="minorHAnsi" w:cstheme="minorBidi"/>
          <w:sz w:val="22"/>
          <w:szCs w:val="22"/>
        </w:rPr>
        <w:t>prepare a revised version of the draft indicator framework</w:t>
      </w:r>
      <w:r w:rsidR="00A30D85">
        <w:rPr>
          <w:rFonts w:asciiTheme="minorHAnsi" w:hAnsiTheme="minorHAnsi" w:cstheme="minorBidi"/>
          <w:sz w:val="22"/>
          <w:szCs w:val="22"/>
        </w:rPr>
        <w:t xml:space="preserve"> (Annex 1)</w:t>
      </w:r>
      <w:r w:rsidR="00357364">
        <w:rPr>
          <w:rFonts w:asciiTheme="minorHAnsi" w:hAnsiTheme="minorHAnsi" w:cstheme="minorBidi"/>
          <w:sz w:val="22"/>
          <w:szCs w:val="22"/>
        </w:rPr>
        <w:t xml:space="preserve"> </w:t>
      </w:r>
      <w:r w:rsidR="00A42E0C" w:rsidRPr="00A42E0C">
        <w:rPr>
          <w:rFonts w:asciiTheme="minorHAnsi" w:hAnsiTheme="minorHAnsi" w:cstheme="minorBidi"/>
          <w:sz w:val="22"/>
          <w:szCs w:val="22"/>
        </w:rPr>
        <w:t xml:space="preserve">considering the </w:t>
      </w:r>
      <w:r w:rsidR="0B96EAF0" w:rsidRPr="00A42E0C">
        <w:rPr>
          <w:rFonts w:asciiTheme="minorHAnsi" w:hAnsiTheme="minorHAnsi" w:cstheme="minorBidi"/>
          <w:sz w:val="22"/>
          <w:szCs w:val="22"/>
        </w:rPr>
        <w:t>feedback received during SC64.</w:t>
      </w:r>
    </w:p>
    <w:p w14:paraId="521FA464" w14:textId="60B483FB" w:rsidR="007C71BA" w:rsidRDefault="007C71BA" w:rsidP="001D1264">
      <w:pPr>
        <w:pStyle w:val="ListParagraph"/>
        <w:ind w:left="360" w:hanging="360"/>
        <w:rPr>
          <w:rFonts w:asciiTheme="minorHAnsi" w:hAnsiTheme="minorHAnsi" w:cstheme="minorBidi"/>
          <w:sz w:val="22"/>
          <w:szCs w:val="22"/>
        </w:rPr>
      </w:pPr>
    </w:p>
    <w:p w14:paraId="075E2E2A" w14:textId="431DC538" w:rsidR="00E44245" w:rsidRDefault="00E44245" w:rsidP="001D1264">
      <w:pPr>
        <w:pStyle w:val="ListParagraph"/>
        <w:ind w:left="360" w:hanging="360"/>
        <w:rPr>
          <w:rFonts w:asciiTheme="minorHAnsi" w:hAnsiTheme="minorHAnsi" w:cstheme="minorBidi"/>
          <w:sz w:val="22"/>
          <w:szCs w:val="22"/>
          <w:u w:val="single"/>
        </w:rPr>
      </w:pPr>
      <w:r w:rsidRPr="00E44245">
        <w:rPr>
          <w:rFonts w:asciiTheme="minorHAnsi" w:hAnsiTheme="minorHAnsi" w:cstheme="minorBidi"/>
          <w:sz w:val="22"/>
          <w:szCs w:val="22"/>
          <w:u w:val="single"/>
        </w:rPr>
        <w:t>Confirmation of indicators and development of data support systems</w:t>
      </w:r>
    </w:p>
    <w:p w14:paraId="2705955D" w14:textId="77777777" w:rsidR="00E44245" w:rsidRPr="00E44245" w:rsidRDefault="00E44245" w:rsidP="001D1264">
      <w:pPr>
        <w:pStyle w:val="ListParagraph"/>
        <w:ind w:left="360" w:hanging="360"/>
        <w:rPr>
          <w:rFonts w:asciiTheme="minorHAnsi" w:hAnsiTheme="minorHAnsi" w:cstheme="minorBidi"/>
          <w:sz w:val="22"/>
          <w:szCs w:val="22"/>
          <w:u w:val="single"/>
        </w:rPr>
      </w:pPr>
    </w:p>
    <w:p w14:paraId="3EDE3B95" w14:textId="3F5D406E" w:rsidR="007C71BA" w:rsidRPr="00B348FD" w:rsidRDefault="00357364" w:rsidP="001D1264">
      <w:pPr>
        <w:pStyle w:val="ListParagraph"/>
        <w:numPr>
          <w:ilvl w:val="0"/>
          <w:numId w:val="6"/>
        </w:numPr>
        <w:rPr>
          <w:rFonts w:asciiTheme="minorHAnsi" w:hAnsiTheme="minorHAnsi" w:cstheme="minorBidi"/>
          <w:sz w:val="22"/>
          <w:szCs w:val="22"/>
        </w:rPr>
      </w:pPr>
      <w:r>
        <w:rPr>
          <w:rFonts w:asciiTheme="minorHAnsi" w:hAnsiTheme="minorHAnsi" w:cstheme="minorBidi"/>
          <w:sz w:val="22"/>
          <w:szCs w:val="22"/>
        </w:rPr>
        <w:t>F</w:t>
      </w:r>
      <w:r w:rsidR="0B96EAF0" w:rsidRPr="0B96EAF0">
        <w:rPr>
          <w:rFonts w:asciiTheme="minorHAnsi" w:hAnsiTheme="minorHAnsi" w:cstheme="minorBidi"/>
          <w:sz w:val="22"/>
          <w:szCs w:val="22"/>
        </w:rPr>
        <w:t xml:space="preserve">ollowing adoption of </w:t>
      </w:r>
      <w:r>
        <w:rPr>
          <w:rFonts w:asciiTheme="minorHAnsi" w:hAnsiTheme="minorHAnsi" w:cstheme="minorBidi"/>
          <w:sz w:val="22"/>
          <w:szCs w:val="22"/>
        </w:rPr>
        <w:t>the 5</w:t>
      </w:r>
      <w:r w:rsidRPr="00357364">
        <w:rPr>
          <w:rFonts w:asciiTheme="minorHAnsi" w:hAnsiTheme="minorHAnsi" w:cstheme="minorBidi"/>
          <w:sz w:val="22"/>
          <w:szCs w:val="22"/>
          <w:vertAlign w:val="superscript"/>
        </w:rPr>
        <w:t>th</w:t>
      </w:r>
      <w:r>
        <w:rPr>
          <w:rFonts w:asciiTheme="minorHAnsi" w:hAnsiTheme="minorHAnsi" w:cstheme="minorBidi"/>
          <w:sz w:val="22"/>
          <w:szCs w:val="22"/>
        </w:rPr>
        <w:t xml:space="preserve"> Strategic Plan</w:t>
      </w:r>
      <w:r w:rsidR="0B96EAF0" w:rsidRPr="0B96EAF0">
        <w:rPr>
          <w:rFonts w:asciiTheme="minorHAnsi" w:hAnsiTheme="minorHAnsi" w:cstheme="minorBidi"/>
          <w:sz w:val="22"/>
          <w:szCs w:val="22"/>
        </w:rPr>
        <w:t xml:space="preserve"> at COP15</w:t>
      </w:r>
      <w:r>
        <w:rPr>
          <w:rFonts w:asciiTheme="minorHAnsi" w:hAnsiTheme="minorHAnsi" w:cstheme="minorBidi"/>
          <w:sz w:val="22"/>
          <w:szCs w:val="22"/>
        </w:rPr>
        <w:t xml:space="preserve"> it is proposed:</w:t>
      </w:r>
    </w:p>
    <w:p w14:paraId="519B20F4" w14:textId="77777777" w:rsidR="00050610" w:rsidRPr="00050610" w:rsidRDefault="00050610" w:rsidP="001D1264">
      <w:pPr>
        <w:ind w:left="851" w:hanging="425"/>
        <w:rPr>
          <w:rFonts w:asciiTheme="minorHAnsi" w:hAnsiTheme="minorHAnsi" w:cstheme="minorBidi"/>
          <w:sz w:val="22"/>
          <w:szCs w:val="22"/>
        </w:rPr>
      </w:pPr>
    </w:p>
    <w:p w14:paraId="6C69BE8D" w14:textId="63FAE6B4" w:rsidR="003934C3" w:rsidRPr="003934C3" w:rsidRDefault="58C2207C" w:rsidP="001D1264">
      <w:pPr>
        <w:pStyle w:val="ListParagraph"/>
        <w:numPr>
          <w:ilvl w:val="1"/>
          <w:numId w:val="6"/>
        </w:numPr>
        <w:ind w:left="851" w:hanging="425"/>
        <w:rPr>
          <w:rFonts w:asciiTheme="minorHAnsi" w:hAnsiTheme="minorHAnsi" w:cstheme="minorBidi"/>
          <w:sz w:val="22"/>
          <w:szCs w:val="22"/>
        </w:rPr>
      </w:pPr>
      <w:r w:rsidRPr="58C2207C">
        <w:rPr>
          <w:rFonts w:asciiTheme="minorHAnsi" w:hAnsiTheme="minorHAnsi" w:cstheme="minorBidi"/>
          <w:sz w:val="22"/>
          <w:szCs w:val="22"/>
        </w:rPr>
        <w:t>The STRP</w:t>
      </w:r>
      <w:r w:rsidR="00BD383D">
        <w:rPr>
          <w:rFonts w:asciiTheme="minorHAnsi" w:hAnsiTheme="minorHAnsi" w:cstheme="minorBidi"/>
          <w:sz w:val="22"/>
          <w:szCs w:val="22"/>
        </w:rPr>
        <w:t>,</w:t>
      </w:r>
      <w:r w:rsidR="008972B0">
        <w:rPr>
          <w:rFonts w:asciiTheme="minorHAnsi" w:hAnsiTheme="minorHAnsi" w:cstheme="minorBidi"/>
          <w:sz w:val="22"/>
          <w:szCs w:val="22"/>
        </w:rPr>
        <w:t xml:space="preserve"> as a priority task</w:t>
      </w:r>
      <w:r w:rsidR="00BD383D">
        <w:rPr>
          <w:rFonts w:asciiTheme="minorHAnsi" w:hAnsiTheme="minorHAnsi" w:cstheme="minorBidi"/>
          <w:sz w:val="22"/>
          <w:szCs w:val="22"/>
        </w:rPr>
        <w:t>,</w:t>
      </w:r>
      <w:r w:rsidRPr="58C2207C">
        <w:rPr>
          <w:rFonts w:asciiTheme="minorHAnsi" w:hAnsiTheme="minorHAnsi" w:cstheme="minorBidi"/>
          <w:sz w:val="22"/>
          <w:szCs w:val="22"/>
        </w:rPr>
        <w:t xml:space="preserve"> </w:t>
      </w:r>
      <w:r w:rsidR="00EA5CEF">
        <w:rPr>
          <w:rFonts w:asciiTheme="minorHAnsi" w:hAnsiTheme="minorHAnsi" w:cstheme="minorBidi"/>
          <w:sz w:val="22"/>
          <w:szCs w:val="22"/>
        </w:rPr>
        <w:t>continues the</w:t>
      </w:r>
      <w:r w:rsidRPr="58C2207C">
        <w:rPr>
          <w:rFonts w:asciiTheme="minorHAnsi" w:hAnsiTheme="minorHAnsi" w:cstheme="minorBidi"/>
          <w:sz w:val="22"/>
          <w:szCs w:val="22"/>
        </w:rPr>
        <w:t xml:space="preserve"> development of indicators and data support systems</w:t>
      </w:r>
      <w:r w:rsidR="00EB2750">
        <w:rPr>
          <w:rFonts w:asciiTheme="minorHAnsi" w:hAnsiTheme="minorHAnsi" w:cstheme="minorBidi"/>
          <w:sz w:val="22"/>
          <w:szCs w:val="22"/>
        </w:rPr>
        <w:t xml:space="preserve"> for the 5</w:t>
      </w:r>
      <w:r w:rsidR="00EB2750" w:rsidRPr="00EB2750">
        <w:rPr>
          <w:rFonts w:asciiTheme="minorHAnsi" w:hAnsiTheme="minorHAnsi" w:cstheme="minorBidi"/>
          <w:sz w:val="22"/>
          <w:szCs w:val="22"/>
          <w:vertAlign w:val="superscript"/>
        </w:rPr>
        <w:t>th</w:t>
      </w:r>
      <w:r w:rsidR="00EB2750">
        <w:rPr>
          <w:rFonts w:asciiTheme="minorHAnsi" w:hAnsiTheme="minorHAnsi" w:cstheme="minorBidi"/>
          <w:sz w:val="22"/>
          <w:szCs w:val="22"/>
        </w:rPr>
        <w:t xml:space="preserve"> Strategic Plan</w:t>
      </w:r>
      <w:r w:rsidR="00C87016" w:rsidRPr="00C87016">
        <w:t xml:space="preserve"> </w:t>
      </w:r>
      <w:r w:rsidR="00C87016">
        <w:rPr>
          <w:rFonts w:asciiTheme="minorHAnsi" w:hAnsiTheme="minorHAnsi" w:cstheme="minorBidi"/>
          <w:sz w:val="22"/>
          <w:szCs w:val="22"/>
        </w:rPr>
        <w:t>a</w:t>
      </w:r>
      <w:r w:rsidR="00C87016" w:rsidRPr="00C87016">
        <w:rPr>
          <w:rFonts w:asciiTheme="minorHAnsi" w:hAnsiTheme="minorHAnsi" w:cstheme="minorBidi"/>
          <w:sz w:val="22"/>
          <w:szCs w:val="22"/>
        </w:rPr>
        <w:t>nd report on its progress to the 6</w:t>
      </w:r>
      <w:r w:rsidR="00A4710A">
        <w:rPr>
          <w:rFonts w:asciiTheme="minorHAnsi" w:hAnsiTheme="minorHAnsi" w:cstheme="minorBidi"/>
          <w:sz w:val="22"/>
          <w:szCs w:val="22"/>
        </w:rPr>
        <w:t>7</w:t>
      </w:r>
      <w:r w:rsidR="00C87016" w:rsidRPr="00C87016">
        <w:rPr>
          <w:rFonts w:asciiTheme="minorHAnsi" w:hAnsiTheme="minorHAnsi" w:cstheme="minorBidi"/>
          <w:sz w:val="22"/>
          <w:szCs w:val="22"/>
        </w:rPr>
        <w:t>th meeting of the Standing Committee (SC6</w:t>
      </w:r>
      <w:r w:rsidR="00A4710A">
        <w:rPr>
          <w:rFonts w:asciiTheme="minorHAnsi" w:hAnsiTheme="minorHAnsi" w:cstheme="minorBidi"/>
          <w:sz w:val="22"/>
          <w:szCs w:val="22"/>
        </w:rPr>
        <w:t>7</w:t>
      </w:r>
      <w:r w:rsidR="00C87016" w:rsidRPr="00C87016">
        <w:rPr>
          <w:rFonts w:asciiTheme="minorHAnsi" w:hAnsiTheme="minorHAnsi" w:cstheme="minorBidi"/>
          <w:sz w:val="22"/>
          <w:szCs w:val="22"/>
        </w:rPr>
        <w:t>)</w:t>
      </w:r>
      <w:r w:rsidR="00A76E4B">
        <w:rPr>
          <w:rStyle w:val="FootnoteReference"/>
          <w:rFonts w:asciiTheme="minorHAnsi" w:hAnsiTheme="minorHAnsi"/>
          <w:sz w:val="22"/>
          <w:szCs w:val="22"/>
        </w:rPr>
        <w:footnoteReference w:id="2"/>
      </w:r>
      <w:r w:rsidR="006546A0">
        <w:rPr>
          <w:rFonts w:asciiTheme="minorHAnsi" w:hAnsiTheme="minorHAnsi" w:cstheme="minorBidi"/>
          <w:sz w:val="22"/>
          <w:szCs w:val="22"/>
        </w:rPr>
        <w:t xml:space="preserve">, with </w:t>
      </w:r>
      <w:r w:rsidR="00010027">
        <w:rPr>
          <w:rFonts w:asciiTheme="minorHAnsi" w:hAnsiTheme="minorHAnsi" w:cstheme="minorBidi"/>
          <w:sz w:val="22"/>
          <w:szCs w:val="22"/>
        </w:rPr>
        <w:t xml:space="preserve">input and </w:t>
      </w:r>
      <w:r w:rsidR="006546A0">
        <w:rPr>
          <w:rFonts w:asciiTheme="minorHAnsi" w:hAnsiTheme="minorHAnsi" w:cstheme="minorBidi"/>
          <w:sz w:val="22"/>
          <w:szCs w:val="22"/>
        </w:rPr>
        <w:t xml:space="preserve">support </w:t>
      </w:r>
      <w:r w:rsidR="00010027">
        <w:rPr>
          <w:rFonts w:asciiTheme="minorHAnsi" w:hAnsiTheme="minorHAnsi" w:cstheme="minorBidi"/>
          <w:sz w:val="22"/>
          <w:szCs w:val="22"/>
        </w:rPr>
        <w:t>from</w:t>
      </w:r>
      <w:r w:rsidR="006546A0">
        <w:rPr>
          <w:rFonts w:asciiTheme="minorHAnsi" w:hAnsiTheme="minorHAnsi" w:cstheme="minorBidi"/>
          <w:sz w:val="22"/>
          <w:szCs w:val="22"/>
        </w:rPr>
        <w:t xml:space="preserve"> the Secretariat</w:t>
      </w:r>
      <w:r w:rsidRPr="58C2207C">
        <w:rPr>
          <w:rFonts w:asciiTheme="minorHAnsi" w:hAnsiTheme="minorHAnsi" w:cstheme="minorBidi"/>
          <w:sz w:val="22"/>
          <w:szCs w:val="22"/>
        </w:rPr>
        <w:t xml:space="preserve">. </w:t>
      </w:r>
    </w:p>
    <w:p w14:paraId="37414239" w14:textId="50502238" w:rsidR="007C71BA" w:rsidRPr="00B348FD" w:rsidRDefault="00050610" w:rsidP="001D1264">
      <w:pPr>
        <w:pStyle w:val="ListParagraph"/>
        <w:numPr>
          <w:ilvl w:val="1"/>
          <w:numId w:val="6"/>
        </w:numPr>
        <w:ind w:left="851" w:hanging="425"/>
        <w:rPr>
          <w:rFonts w:asciiTheme="minorHAnsi" w:hAnsiTheme="minorHAnsi" w:cstheme="minorBidi"/>
          <w:sz w:val="22"/>
          <w:szCs w:val="22"/>
        </w:rPr>
      </w:pPr>
      <w:r>
        <w:rPr>
          <w:rFonts w:asciiTheme="minorHAnsi" w:hAnsiTheme="minorHAnsi" w:cstheme="minorBidi"/>
          <w:sz w:val="22"/>
          <w:szCs w:val="22"/>
        </w:rPr>
        <w:t>The task will include</w:t>
      </w:r>
      <w:r w:rsidR="0B96EAF0" w:rsidRPr="0B96EAF0">
        <w:rPr>
          <w:rFonts w:asciiTheme="minorHAnsi" w:hAnsiTheme="minorHAnsi" w:cstheme="minorBidi"/>
          <w:sz w:val="22"/>
          <w:szCs w:val="22"/>
        </w:rPr>
        <w:t>:</w:t>
      </w:r>
    </w:p>
    <w:p w14:paraId="51DD7832" w14:textId="57E2789F" w:rsidR="007C71BA" w:rsidRPr="00B348FD" w:rsidRDefault="0B96EAF0" w:rsidP="001D1264">
      <w:pPr>
        <w:pStyle w:val="ListParagraph"/>
        <w:numPr>
          <w:ilvl w:val="2"/>
          <w:numId w:val="6"/>
        </w:numPr>
        <w:ind w:left="1276" w:hanging="425"/>
        <w:rPr>
          <w:rFonts w:asciiTheme="minorHAnsi" w:hAnsiTheme="minorHAnsi" w:cstheme="minorBidi"/>
          <w:sz w:val="22"/>
          <w:szCs w:val="22"/>
        </w:rPr>
      </w:pPr>
      <w:r w:rsidRPr="0B96EAF0">
        <w:rPr>
          <w:rFonts w:asciiTheme="minorHAnsi" w:hAnsiTheme="minorHAnsi" w:cstheme="minorBidi"/>
          <w:sz w:val="22"/>
          <w:szCs w:val="22"/>
        </w:rPr>
        <w:t>Establish</w:t>
      </w:r>
      <w:r w:rsidR="003217B4">
        <w:rPr>
          <w:rFonts w:asciiTheme="minorHAnsi" w:hAnsiTheme="minorHAnsi" w:cstheme="minorBidi"/>
          <w:sz w:val="22"/>
          <w:szCs w:val="22"/>
        </w:rPr>
        <w:t>ing</w:t>
      </w:r>
      <w:r w:rsidRPr="0B96EAF0">
        <w:rPr>
          <w:rFonts w:asciiTheme="minorHAnsi" w:hAnsiTheme="minorHAnsi" w:cstheme="minorBidi"/>
          <w:sz w:val="22"/>
          <w:szCs w:val="22"/>
        </w:rPr>
        <w:t xml:space="preserve"> a working group on indicators to develop and refine the proposed indicator framework with details on access to data source</w:t>
      </w:r>
      <w:r w:rsidR="00AC672F">
        <w:rPr>
          <w:rFonts w:asciiTheme="minorHAnsi" w:hAnsiTheme="minorHAnsi" w:cstheme="minorBidi"/>
          <w:sz w:val="22"/>
          <w:szCs w:val="22"/>
        </w:rPr>
        <w:t>s,</w:t>
      </w:r>
    </w:p>
    <w:p w14:paraId="19361D01" w14:textId="6865208F" w:rsidR="007C71BA" w:rsidRPr="00B348FD" w:rsidRDefault="0B96EAF0" w:rsidP="001D1264">
      <w:pPr>
        <w:pStyle w:val="ListParagraph"/>
        <w:numPr>
          <w:ilvl w:val="2"/>
          <w:numId w:val="6"/>
        </w:numPr>
        <w:ind w:left="1276" w:hanging="425"/>
        <w:rPr>
          <w:rFonts w:asciiTheme="minorHAnsi" w:hAnsiTheme="minorHAnsi" w:cstheme="minorBidi"/>
          <w:sz w:val="22"/>
          <w:szCs w:val="22"/>
        </w:rPr>
      </w:pPr>
      <w:r w:rsidRPr="0B96EAF0">
        <w:rPr>
          <w:rFonts w:asciiTheme="minorHAnsi" w:hAnsiTheme="minorHAnsi" w:cstheme="minorBidi"/>
          <w:sz w:val="22"/>
          <w:szCs w:val="22"/>
        </w:rPr>
        <w:t xml:space="preserve">A secondary review of the proposed </w:t>
      </w:r>
      <w:r w:rsidR="0083643F">
        <w:rPr>
          <w:rFonts w:asciiTheme="minorHAnsi" w:hAnsiTheme="minorHAnsi" w:cstheme="minorBidi"/>
          <w:sz w:val="22"/>
          <w:szCs w:val="22"/>
        </w:rPr>
        <w:t xml:space="preserve">Goal and Target </w:t>
      </w:r>
      <w:r w:rsidRPr="0B96EAF0">
        <w:rPr>
          <w:rFonts w:asciiTheme="minorHAnsi" w:hAnsiTheme="minorHAnsi" w:cstheme="minorBidi"/>
          <w:sz w:val="22"/>
          <w:szCs w:val="22"/>
        </w:rPr>
        <w:t xml:space="preserve">indicators, to ensure </w:t>
      </w:r>
      <w:r w:rsidR="005C3AC2">
        <w:rPr>
          <w:rFonts w:asciiTheme="minorHAnsi" w:hAnsiTheme="minorHAnsi" w:cstheme="minorBidi"/>
          <w:sz w:val="22"/>
          <w:szCs w:val="22"/>
        </w:rPr>
        <w:t>the</w:t>
      </w:r>
      <w:r w:rsidR="002D09C4">
        <w:rPr>
          <w:rFonts w:asciiTheme="minorHAnsi" w:hAnsiTheme="minorHAnsi" w:cstheme="minorBidi"/>
          <w:sz w:val="22"/>
          <w:szCs w:val="22"/>
        </w:rPr>
        <w:t xml:space="preserve"> indicators</w:t>
      </w:r>
      <w:r w:rsidR="005C3AC2">
        <w:rPr>
          <w:rFonts w:asciiTheme="minorHAnsi" w:hAnsiTheme="minorHAnsi" w:cstheme="minorBidi"/>
          <w:sz w:val="22"/>
          <w:szCs w:val="22"/>
        </w:rPr>
        <w:t xml:space="preserve"> are </w:t>
      </w:r>
      <w:r w:rsidR="003E4822">
        <w:rPr>
          <w:rFonts w:asciiTheme="minorHAnsi" w:hAnsiTheme="minorHAnsi" w:cstheme="minorBidi"/>
          <w:sz w:val="22"/>
          <w:szCs w:val="22"/>
        </w:rPr>
        <w:t xml:space="preserve">adequate for reporting on the effectiveness of the Strategic Plan, </w:t>
      </w:r>
      <w:r w:rsidRPr="0B96EAF0">
        <w:rPr>
          <w:rFonts w:asciiTheme="minorHAnsi" w:hAnsiTheme="minorHAnsi" w:cstheme="minorBidi"/>
          <w:sz w:val="22"/>
          <w:szCs w:val="22"/>
        </w:rPr>
        <w:t>and t</w:t>
      </w:r>
      <w:r w:rsidR="00E30A51">
        <w:rPr>
          <w:rFonts w:asciiTheme="minorHAnsi" w:hAnsiTheme="minorHAnsi" w:cstheme="minorBidi"/>
          <w:sz w:val="22"/>
          <w:szCs w:val="22"/>
        </w:rPr>
        <w:t>o enhance synergies</w:t>
      </w:r>
      <w:r w:rsidRPr="0B96EAF0">
        <w:rPr>
          <w:rFonts w:asciiTheme="minorHAnsi" w:hAnsiTheme="minorHAnsi" w:cstheme="minorBidi"/>
          <w:sz w:val="22"/>
          <w:szCs w:val="22"/>
        </w:rPr>
        <w:t xml:space="preserve"> with existing frameworks, such as those from the KM-GBF and the SDGs.</w:t>
      </w:r>
    </w:p>
    <w:p w14:paraId="5FFAD49B" w14:textId="77777777" w:rsidR="00482D7D" w:rsidRDefault="0B96EAF0" w:rsidP="001D1264">
      <w:pPr>
        <w:pStyle w:val="ListParagraph"/>
        <w:numPr>
          <w:ilvl w:val="2"/>
          <w:numId w:val="6"/>
        </w:numPr>
        <w:ind w:left="1276" w:hanging="425"/>
        <w:rPr>
          <w:rFonts w:asciiTheme="minorHAnsi" w:hAnsiTheme="minorHAnsi" w:cstheme="minorBidi"/>
          <w:sz w:val="22"/>
          <w:szCs w:val="22"/>
        </w:rPr>
      </w:pPr>
      <w:r w:rsidRPr="0B96EAF0">
        <w:rPr>
          <w:rFonts w:asciiTheme="minorHAnsi" w:hAnsiTheme="minorHAnsi" w:cstheme="minorBidi"/>
          <w:sz w:val="22"/>
          <w:szCs w:val="22"/>
        </w:rPr>
        <w:t>Refinement and testing of indicators that are in ‘development’</w:t>
      </w:r>
      <w:r w:rsidR="002E13A9">
        <w:rPr>
          <w:rFonts w:asciiTheme="minorHAnsi" w:hAnsiTheme="minorHAnsi" w:cstheme="minorBidi"/>
          <w:sz w:val="22"/>
          <w:szCs w:val="22"/>
        </w:rPr>
        <w:t xml:space="preserve"> </w:t>
      </w:r>
      <w:r w:rsidRPr="0B96EAF0">
        <w:rPr>
          <w:rFonts w:asciiTheme="minorHAnsi" w:hAnsiTheme="minorHAnsi" w:cstheme="minorBidi"/>
          <w:sz w:val="22"/>
          <w:szCs w:val="22"/>
        </w:rPr>
        <w:t>to ensure their feasibility, adaptability, and relevance.</w:t>
      </w:r>
    </w:p>
    <w:p w14:paraId="67D6B7FA" w14:textId="62187985" w:rsidR="007C71BA" w:rsidRPr="00482D7D" w:rsidRDefault="61E16C1C" w:rsidP="001D1264">
      <w:pPr>
        <w:pStyle w:val="ListParagraph"/>
        <w:numPr>
          <w:ilvl w:val="2"/>
          <w:numId w:val="6"/>
        </w:numPr>
        <w:ind w:left="1276" w:hanging="425"/>
        <w:rPr>
          <w:rFonts w:asciiTheme="minorHAnsi" w:hAnsiTheme="minorHAnsi" w:cstheme="minorBidi"/>
          <w:sz w:val="22"/>
          <w:szCs w:val="22"/>
        </w:rPr>
      </w:pPr>
      <w:r w:rsidRPr="00482D7D">
        <w:rPr>
          <w:rFonts w:asciiTheme="minorHAnsi" w:hAnsiTheme="minorHAnsi" w:cstheme="minorBidi"/>
          <w:sz w:val="22"/>
          <w:szCs w:val="22"/>
        </w:rPr>
        <w:t>Present</w:t>
      </w:r>
      <w:r w:rsidR="00AE6D7D" w:rsidRPr="00482D7D">
        <w:rPr>
          <w:rFonts w:asciiTheme="minorHAnsi" w:hAnsiTheme="minorHAnsi" w:cstheme="minorBidi"/>
          <w:sz w:val="22"/>
          <w:szCs w:val="22"/>
        </w:rPr>
        <w:t>ation of</w:t>
      </w:r>
      <w:r w:rsidRPr="00482D7D">
        <w:rPr>
          <w:rFonts w:asciiTheme="minorHAnsi" w:hAnsiTheme="minorHAnsi" w:cstheme="minorBidi"/>
          <w:sz w:val="22"/>
          <w:szCs w:val="22"/>
        </w:rPr>
        <w:t xml:space="preserve"> a final indicator framework to </w:t>
      </w:r>
      <w:r w:rsidR="00AE6D7D" w:rsidRPr="00482D7D">
        <w:rPr>
          <w:rFonts w:asciiTheme="minorHAnsi" w:hAnsiTheme="minorHAnsi" w:cstheme="minorBidi"/>
          <w:sz w:val="22"/>
          <w:szCs w:val="22"/>
        </w:rPr>
        <w:t>SC6</w:t>
      </w:r>
      <w:r w:rsidR="00BD58A7" w:rsidRPr="00482D7D">
        <w:rPr>
          <w:rFonts w:asciiTheme="minorHAnsi" w:hAnsiTheme="minorHAnsi" w:cstheme="minorBidi"/>
          <w:sz w:val="22"/>
          <w:szCs w:val="22"/>
        </w:rPr>
        <w:t>7</w:t>
      </w:r>
      <w:r w:rsidRPr="00482D7D">
        <w:rPr>
          <w:rFonts w:asciiTheme="minorHAnsi" w:hAnsiTheme="minorHAnsi" w:cstheme="minorBidi"/>
          <w:sz w:val="22"/>
          <w:szCs w:val="22"/>
        </w:rPr>
        <w:t xml:space="preserve"> for consideration, including guidance documents and options for capacity-building to support Contracting Parties implementation of the indicator framework.</w:t>
      </w:r>
    </w:p>
    <w:p w14:paraId="72F74715" w14:textId="77777777" w:rsidR="00697551" w:rsidRPr="00B348FD" w:rsidRDefault="00697551" w:rsidP="0B96EAF0">
      <w:pPr>
        <w:pStyle w:val="ListParagraph"/>
        <w:spacing w:line="259" w:lineRule="auto"/>
        <w:ind w:left="1080"/>
        <w:rPr>
          <w:rFonts w:asciiTheme="minorHAnsi" w:hAnsiTheme="minorHAnsi" w:cstheme="minorBidi"/>
          <w:sz w:val="22"/>
          <w:szCs w:val="22"/>
        </w:rPr>
      </w:pPr>
    </w:p>
    <w:p w14:paraId="1B5B1351" w14:textId="77777777" w:rsidR="00697551" w:rsidRPr="00B348FD" w:rsidRDefault="00697551" w:rsidP="009D18B7">
      <w:pPr>
        <w:rPr>
          <w:rFonts w:asciiTheme="minorHAnsi" w:hAnsiTheme="minorHAnsi" w:cstheme="minorHAnsi"/>
          <w:lang w:eastAsia="en-GB"/>
        </w:rPr>
        <w:sectPr w:rsidR="00697551" w:rsidRPr="00B348FD" w:rsidSect="00697551">
          <w:footerReference w:type="default" r:id="rId8"/>
          <w:footerReference w:type="first" r:id="rId9"/>
          <w:pgSz w:w="11901" w:h="16817"/>
          <w:pgMar w:top="1440" w:right="1440" w:bottom="1440" w:left="1440" w:header="1134" w:footer="720" w:gutter="0"/>
          <w:pgNumType w:start="1"/>
          <w:cols w:space="708"/>
          <w:titlePg/>
          <w:docGrid w:linePitch="360"/>
        </w:sectPr>
      </w:pPr>
    </w:p>
    <w:p w14:paraId="05820FFC" w14:textId="77777777" w:rsidR="001D1264" w:rsidRPr="001D1264" w:rsidRDefault="00760595" w:rsidP="00760595">
      <w:pPr>
        <w:pStyle w:val="PlainText"/>
        <w:jc w:val="both"/>
        <w:rPr>
          <w:rFonts w:asciiTheme="minorHAnsi" w:hAnsiTheme="minorHAnsi" w:cstheme="minorBidi"/>
          <w:b/>
          <w:bCs/>
          <w:sz w:val="24"/>
          <w:szCs w:val="24"/>
        </w:rPr>
      </w:pPr>
      <w:bookmarkStart w:id="2" w:name="_Hlk179795588"/>
      <w:r w:rsidRPr="001D1264">
        <w:rPr>
          <w:rFonts w:asciiTheme="minorHAnsi" w:hAnsiTheme="minorHAnsi" w:cstheme="minorBidi"/>
          <w:b/>
          <w:bCs/>
          <w:sz w:val="24"/>
          <w:szCs w:val="24"/>
        </w:rPr>
        <w:lastRenderedPageBreak/>
        <w:t>Annex 1</w:t>
      </w:r>
    </w:p>
    <w:p w14:paraId="7BBE2293" w14:textId="54E8E410" w:rsidR="00760595" w:rsidRPr="001D1264" w:rsidRDefault="0005009E" w:rsidP="00760595">
      <w:pPr>
        <w:pStyle w:val="PlainText"/>
        <w:jc w:val="both"/>
        <w:rPr>
          <w:rFonts w:asciiTheme="minorHAnsi" w:hAnsiTheme="minorHAnsi" w:cstheme="minorBidi"/>
          <w:b/>
          <w:bCs/>
          <w:sz w:val="24"/>
          <w:szCs w:val="24"/>
        </w:rPr>
      </w:pPr>
      <w:r w:rsidRPr="001D1264">
        <w:rPr>
          <w:rFonts w:asciiTheme="minorHAnsi" w:hAnsiTheme="minorHAnsi" w:cstheme="minorBidi"/>
          <w:b/>
          <w:bCs/>
          <w:sz w:val="24"/>
          <w:szCs w:val="24"/>
        </w:rPr>
        <w:t>Draft indicator framework for 5</w:t>
      </w:r>
      <w:r w:rsidRPr="001D1264">
        <w:rPr>
          <w:rFonts w:asciiTheme="minorHAnsi" w:hAnsiTheme="minorHAnsi" w:cstheme="minorBidi"/>
          <w:b/>
          <w:bCs/>
          <w:sz w:val="24"/>
          <w:szCs w:val="24"/>
          <w:vertAlign w:val="superscript"/>
        </w:rPr>
        <w:t>th</w:t>
      </w:r>
      <w:r w:rsidRPr="001D1264">
        <w:rPr>
          <w:rFonts w:asciiTheme="minorHAnsi" w:hAnsiTheme="minorHAnsi" w:cstheme="minorBidi"/>
          <w:b/>
          <w:bCs/>
          <w:sz w:val="24"/>
          <w:szCs w:val="24"/>
        </w:rPr>
        <w:t xml:space="preserve"> Strategic Plan for the Convention on Wetlands: </w:t>
      </w:r>
      <w:r w:rsidR="00394A68" w:rsidRPr="001D1264">
        <w:rPr>
          <w:rFonts w:asciiTheme="minorHAnsi" w:hAnsiTheme="minorHAnsi" w:cstheme="minorBidi"/>
          <w:b/>
          <w:bCs/>
          <w:sz w:val="24"/>
          <w:szCs w:val="24"/>
        </w:rPr>
        <w:t>Preliminary STRP advice</w:t>
      </w:r>
    </w:p>
    <w:p w14:paraId="484165EA" w14:textId="77777777" w:rsidR="00760595" w:rsidRDefault="00760595" w:rsidP="00B773DB">
      <w:pPr>
        <w:rPr>
          <w:rFonts w:asciiTheme="minorHAnsi" w:hAnsiTheme="minorHAnsi" w:cstheme="minorBidi"/>
          <w:sz w:val="22"/>
          <w:szCs w:val="22"/>
        </w:rPr>
      </w:pPr>
    </w:p>
    <w:p w14:paraId="109BD2AF" w14:textId="45FC25EF" w:rsidR="00760595" w:rsidRPr="00003EC1" w:rsidRDefault="00394A68">
      <w:pPr>
        <w:rPr>
          <w:rFonts w:asciiTheme="minorHAnsi" w:hAnsiTheme="minorHAnsi" w:cstheme="minorBidi"/>
          <w:sz w:val="20"/>
          <w:szCs w:val="20"/>
        </w:rPr>
      </w:pPr>
      <w:r w:rsidRPr="00003EC1">
        <w:rPr>
          <w:rFonts w:asciiTheme="minorHAnsi" w:hAnsiTheme="minorHAnsi" w:cstheme="minorBidi"/>
          <w:sz w:val="20"/>
          <w:szCs w:val="20"/>
        </w:rPr>
        <w:t xml:space="preserve">Note: </w:t>
      </w:r>
      <w:r w:rsidR="00B773DB" w:rsidRPr="00003EC1">
        <w:rPr>
          <w:rFonts w:asciiTheme="minorHAnsi" w:hAnsiTheme="minorHAnsi" w:cstheme="minorBidi"/>
          <w:sz w:val="20"/>
          <w:szCs w:val="20"/>
        </w:rPr>
        <w:t xml:space="preserve">The indicator framework is </w:t>
      </w:r>
      <w:r w:rsidR="00796950" w:rsidRPr="00003EC1">
        <w:rPr>
          <w:rFonts w:asciiTheme="minorHAnsi" w:hAnsiTheme="minorHAnsi" w:cstheme="minorBidi"/>
          <w:sz w:val="20"/>
          <w:szCs w:val="20"/>
        </w:rPr>
        <w:t xml:space="preserve">a draft only. </w:t>
      </w:r>
      <w:r w:rsidR="00497209" w:rsidRPr="00003EC1">
        <w:rPr>
          <w:rFonts w:asciiTheme="minorHAnsi" w:hAnsiTheme="minorHAnsi" w:cstheme="minorBidi"/>
          <w:sz w:val="20"/>
          <w:szCs w:val="20"/>
        </w:rPr>
        <w:t xml:space="preserve">Further development will be required, </w:t>
      </w:r>
      <w:r w:rsidR="00016B8A" w:rsidRPr="00003EC1">
        <w:rPr>
          <w:rFonts w:asciiTheme="minorHAnsi" w:hAnsiTheme="minorHAnsi" w:cstheme="minorBidi"/>
          <w:sz w:val="20"/>
          <w:szCs w:val="20"/>
        </w:rPr>
        <w:t>including to account for</w:t>
      </w:r>
      <w:r w:rsidR="00497209" w:rsidRPr="00003EC1">
        <w:rPr>
          <w:rFonts w:asciiTheme="minorHAnsi" w:hAnsiTheme="minorHAnsi" w:cstheme="minorBidi"/>
          <w:sz w:val="20"/>
          <w:szCs w:val="20"/>
        </w:rPr>
        <w:t xml:space="preserve"> any amendments to the Goals and Targets following Contracting Parties input at SC64 and COP15. Additional technical review is </w:t>
      </w:r>
      <w:r w:rsidR="00016B8A" w:rsidRPr="00003EC1">
        <w:rPr>
          <w:rFonts w:asciiTheme="minorHAnsi" w:hAnsiTheme="minorHAnsi" w:cstheme="minorBidi"/>
          <w:sz w:val="20"/>
          <w:szCs w:val="20"/>
        </w:rPr>
        <w:t xml:space="preserve">also </w:t>
      </w:r>
      <w:r w:rsidR="00497209" w:rsidRPr="00003EC1">
        <w:rPr>
          <w:rFonts w:asciiTheme="minorHAnsi" w:hAnsiTheme="minorHAnsi" w:cstheme="minorBidi"/>
          <w:sz w:val="20"/>
          <w:szCs w:val="20"/>
        </w:rPr>
        <w:t xml:space="preserve">recommended to ensure there are adequate information sources to report on each indicator, and to enhance synergies with reporting under the KM-GBF and SDGs. </w:t>
      </w:r>
    </w:p>
    <w:p w14:paraId="2AE7462E" w14:textId="77777777" w:rsidR="00497209" w:rsidRPr="00B773DB" w:rsidRDefault="00497209">
      <w:pPr>
        <w:rPr>
          <w:rFonts w:asciiTheme="minorHAnsi" w:hAnsiTheme="minorHAnsi" w:cstheme="minorBidi"/>
          <w:sz w:val="22"/>
          <w:szCs w:val="22"/>
        </w:rPr>
      </w:pPr>
    </w:p>
    <w:tbl>
      <w:tblPr>
        <w:tblStyle w:val="TableGrid"/>
        <w:tblW w:w="14312" w:type="dxa"/>
        <w:tblLayout w:type="fixed"/>
        <w:tblLook w:val="04A0" w:firstRow="1" w:lastRow="0" w:firstColumn="1" w:lastColumn="0" w:noHBand="0" w:noVBand="1"/>
      </w:tblPr>
      <w:tblGrid>
        <w:gridCol w:w="14312"/>
      </w:tblGrid>
      <w:tr w:rsidR="00760595" w:rsidRPr="00B348FD" w14:paraId="6911BAFB" w14:textId="77777777" w:rsidTr="00036824">
        <w:trPr>
          <w:trHeight w:val="340"/>
        </w:trPr>
        <w:tc>
          <w:tcPr>
            <w:tcW w:w="14312" w:type="dxa"/>
            <w:shd w:val="clear" w:color="auto" w:fill="BFBFBF" w:themeFill="background1" w:themeFillShade="BF"/>
            <w:vAlign w:val="center"/>
          </w:tcPr>
          <w:p w14:paraId="2F4AF124" w14:textId="77777777" w:rsidR="00760595" w:rsidRPr="00B348FD" w:rsidRDefault="00760595" w:rsidP="00036824">
            <w:pPr>
              <w:rPr>
                <w:rFonts w:asciiTheme="minorHAnsi" w:hAnsiTheme="minorHAnsi" w:cstheme="minorHAnsi"/>
                <w:b/>
                <w:bCs/>
                <w:sz w:val="22"/>
                <w:szCs w:val="22"/>
              </w:rPr>
            </w:pPr>
            <w:r w:rsidRPr="00B348FD">
              <w:rPr>
                <w:rFonts w:asciiTheme="minorHAnsi" w:hAnsiTheme="minorHAnsi" w:cstheme="minorHAnsi"/>
                <w:b/>
                <w:bCs/>
                <w:sz w:val="22"/>
                <w:szCs w:val="22"/>
              </w:rPr>
              <w:t xml:space="preserve">Goal 1: </w:t>
            </w:r>
            <w:r w:rsidRPr="00B348FD">
              <w:rPr>
                <w:rFonts w:asciiTheme="minorHAnsi" w:eastAsia="Cambria" w:hAnsiTheme="minorHAnsi" w:cstheme="minorHAnsi"/>
                <w:b/>
                <w:bCs/>
                <w:color w:val="000000" w:themeColor="text1"/>
                <w:sz w:val="22"/>
                <w:szCs w:val="22"/>
              </w:rPr>
              <w:t>Address</w:t>
            </w:r>
            <w:r w:rsidRPr="00B348FD">
              <w:rPr>
                <w:rFonts w:asciiTheme="minorHAnsi" w:eastAsia="Cambria" w:hAnsiTheme="minorHAnsi" w:cstheme="minorHAnsi"/>
                <w:b/>
                <w:color w:val="000000" w:themeColor="text1"/>
                <w:sz w:val="22"/>
                <w:szCs w:val="22"/>
              </w:rPr>
              <w:t xml:space="preserve"> and reverse wetland loss and degradation</w:t>
            </w:r>
          </w:p>
        </w:tc>
      </w:tr>
      <w:tr w:rsidR="00760595" w:rsidRPr="00B348FD" w14:paraId="5985AC18" w14:textId="77777777" w:rsidTr="00036824">
        <w:tc>
          <w:tcPr>
            <w:tcW w:w="14312" w:type="dxa"/>
            <w:shd w:val="clear" w:color="auto" w:fill="E7E6E6" w:themeFill="background2"/>
          </w:tcPr>
          <w:p w14:paraId="683F2545" w14:textId="77777777" w:rsidR="00760595" w:rsidRPr="00B348FD" w:rsidRDefault="00760595" w:rsidP="00036824">
            <w:pPr>
              <w:rPr>
                <w:rFonts w:asciiTheme="minorHAnsi" w:hAnsiTheme="minorHAnsi" w:cstheme="minorBidi"/>
                <w:b/>
                <w:bCs/>
                <w:sz w:val="22"/>
                <w:szCs w:val="22"/>
              </w:rPr>
            </w:pPr>
            <w:r w:rsidRPr="61E16C1C">
              <w:rPr>
                <w:rFonts w:asciiTheme="minorHAnsi" w:hAnsiTheme="minorHAnsi" w:cstheme="minorBidi"/>
                <w:color w:val="000000" w:themeColor="text1"/>
                <w:sz w:val="22"/>
                <w:szCs w:val="22"/>
              </w:rPr>
              <w:t xml:space="preserve">Goal Statement: </w:t>
            </w:r>
            <w:r>
              <w:rPr>
                <w:rFonts w:asciiTheme="minorHAnsi" w:hAnsiTheme="minorHAnsi" w:cstheme="minorBidi"/>
                <w:color w:val="000000" w:themeColor="text1"/>
                <w:sz w:val="22"/>
                <w:szCs w:val="22"/>
              </w:rPr>
              <w:t>The</w:t>
            </w:r>
            <w:r w:rsidRPr="61E16C1C">
              <w:rPr>
                <w:rFonts w:asciiTheme="minorHAnsi" w:hAnsiTheme="minorHAnsi" w:cstheme="minorBidi"/>
                <w:color w:val="000000" w:themeColor="text1"/>
                <w:sz w:val="22"/>
                <w:szCs w:val="22"/>
              </w:rPr>
              <w:t xml:space="preserve"> impacts of key drivers of wetland loss and degradation are addressed and effective restoration actions are implemented to conserve wetlands and to reverse loss and degradation of wetlands for the benefit of all life on Earth.</w:t>
            </w:r>
          </w:p>
        </w:tc>
      </w:tr>
      <w:tr w:rsidR="00760595" w:rsidRPr="00B348FD" w14:paraId="056018A3" w14:textId="77777777" w:rsidTr="00036824">
        <w:tc>
          <w:tcPr>
            <w:tcW w:w="14312" w:type="dxa"/>
          </w:tcPr>
          <w:p w14:paraId="31C93529" w14:textId="77777777" w:rsidR="00760595" w:rsidRPr="00B348FD" w:rsidRDefault="00760595" w:rsidP="00036824">
            <w:pPr>
              <w:rPr>
                <w:rFonts w:asciiTheme="minorHAnsi" w:hAnsiTheme="minorHAnsi" w:cstheme="minorHAnsi"/>
                <w:color w:val="000000" w:themeColor="text1"/>
                <w:sz w:val="18"/>
                <w:szCs w:val="18"/>
              </w:rPr>
            </w:pPr>
            <w:r w:rsidRPr="4E6AFF29">
              <w:rPr>
                <w:rFonts w:asciiTheme="minorHAnsi" w:hAnsiTheme="minorHAnsi" w:cstheme="minorBidi"/>
                <w:b/>
                <w:bCs/>
                <w:color w:val="000000" w:themeColor="text1"/>
                <w:sz w:val="18"/>
                <w:szCs w:val="18"/>
              </w:rPr>
              <w:t>Goal Indicators</w:t>
            </w:r>
            <w:r w:rsidRPr="4E6AFF29">
              <w:rPr>
                <w:rFonts w:asciiTheme="minorHAnsi" w:hAnsiTheme="minorHAnsi" w:cstheme="minorBidi"/>
                <w:color w:val="000000" w:themeColor="text1"/>
                <w:sz w:val="18"/>
                <w:szCs w:val="18"/>
              </w:rPr>
              <w:t>:</w:t>
            </w:r>
          </w:p>
          <w:p w14:paraId="0F0940C9" w14:textId="77777777" w:rsidR="00760595" w:rsidRDefault="00760595" w:rsidP="00036824">
            <w:pPr>
              <w:pStyle w:val="SP5Tablebullet"/>
              <w:rPr>
                <w:rFonts w:asciiTheme="minorHAnsi" w:hAnsiTheme="minorHAnsi" w:cstheme="minorBidi"/>
              </w:rPr>
            </w:pPr>
            <w:r>
              <w:rPr>
                <w:rFonts w:asciiTheme="minorHAnsi" w:hAnsiTheme="minorHAnsi" w:cstheme="minorBidi"/>
              </w:rPr>
              <w:t>E</w:t>
            </w:r>
            <w:r w:rsidRPr="4E6AFF29">
              <w:rPr>
                <w:rFonts w:asciiTheme="minorHAnsi" w:hAnsiTheme="minorHAnsi" w:cstheme="minorBidi"/>
              </w:rPr>
              <w:t>xtent of wetlands under effective restoration</w:t>
            </w:r>
          </w:p>
          <w:p w14:paraId="71071F28" w14:textId="77777777" w:rsidR="00760595" w:rsidRPr="00B348FD" w:rsidRDefault="00760595" w:rsidP="00036824">
            <w:pPr>
              <w:pStyle w:val="SP5Tablebullet"/>
              <w:rPr>
                <w:rFonts w:asciiTheme="minorHAnsi" w:hAnsiTheme="minorHAnsi" w:cstheme="minorBidi"/>
              </w:rPr>
            </w:pPr>
            <w:r>
              <w:rPr>
                <w:rFonts w:asciiTheme="minorHAnsi" w:hAnsiTheme="minorHAnsi" w:cstheme="minorBidi"/>
              </w:rPr>
              <w:t>E</w:t>
            </w:r>
            <w:r w:rsidRPr="4E6AFF29">
              <w:rPr>
                <w:rFonts w:asciiTheme="minorHAnsi" w:hAnsiTheme="minorHAnsi" w:cstheme="minorBidi"/>
              </w:rPr>
              <w:t>xtent of wetlands under effective management</w:t>
            </w:r>
          </w:p>
          <w:p w14:paraId="39432DF4" w14:textId="77777777" w:rsidR="00760595" w:rsidRDefault="00760595" w:rsidP="00036824">
            <w:pPr>
              <w:pStyle w:val="SP5Tablebullet"/>
              <w:spacing w:line="259" w:lineRule="auto"/>
              <w:rPr>
                <w:rFonts w:asciiTheme="minorHAnsi" w:hAnsiTheme="minorHAnsi" w:cstheme="minorBidi"/>
              </w:rPr>
            </w:pPr>
            <w:r>
              <w:rPr>
                <w:rFonts w:asciiTheme="minorHAnsi" w:hAnsiTheme="minorHAnsi" w:cstheme="minorBidi"/>
              </w:rPr>
              <w:t>I</w:t>
            </w:r>
            <w:r w:rsidRPr="61E16C1C">
              <w:rPr>
                <w:rFonts w:asciiTheme="minorHAnsi" w:hAnsiTheme="minorHAnsi" w:cstheme="minorBidi"/>
              </w:rPr>
              <w:t>mpact</w:t>
            </w:r>
            <w:r>
              <w:rPr>
                <w:rFonts w:asciiTheme="minorHAnsi" w:hAnsiTheme="minorHAnsi" w:cstheme="minorBidi"/>
              </w:rPr>
              <w:t xml:space="preserve"> of </w:t>
            </w:r>
            <w:r w:rsidRPr="61E16C1C">
              <w:rPr>
                <w:rFonts w:asciiTheme="minorHAnsi" w:hAnsiTheme="minorHAnsi" w:cstheme="minorBidi"/>
              </w:rPr>
              <w:t>climate change, agriculture and urbanization direct drivers o</w:t>
            </w:r>
            <w:r>
              <w:rPr>
                <w:rFonts w:asciiTheme="minorHAnsi" w:hAnsiTheme="minorHAnsi" w:cstheme="minorBidi"/>
              </w:rPr>
              <w:t>n</w:t>
            </w:r>
            <w:r w:rsidRPr="61E16C1C">
              <w:rPr>
                <w:rFonts w:asciiTheme="minorHAnsi" w:hAnsiTheme="minorHAnsi" w:cstheme="minorBidi"/>
              </w:rPr>
              <w:t xml:space="preserve"> wetland loss and degradation (metrics to be developed)</w:t>
            </w:r>
          </w:p>
          <w:p w14:paraId="74F48283" w14:textId="77777777" w:rsidR="00760595" w:rsidRDefault="00760595" w:rsidP="00003EC1">
            <w:pPr>
              <w:pStyle w:val="SP5Tablebullet"/>
              <w:rPr>
                <w:rFonts w:asciiTheme="minorHAnsi" w:hAnsiTheme="minorHAnsi" w:cstheme="minorBidi"/>
              </w:rPr>
            </w:pPr>
            <w:r w:rsidRPr="4E6AFF29">
              <w:rPr>
                <w:rFonts w:asciiTheme="minorHAnsi" w:hAnsiTheme="minorHAnsi" w:cstheme="minorBidi"/>
              </w:rPr>
              <w:t>Change in the population</w:t>
            </w:r>
            <w:r>
              <w:rPr>
                <w:rFonts w:asciiTheme="minorHAnsi" w:hAnsiTheme="minorHAnsi" w:cstheme="minorBidi"/>
              </w:rPr>
              <w:t xml:space="preserve"> status</w:t>
            </w:r>
            <w:r w:rsidRPr="4E6AFF29">
              <w:rPr>
                <w:rFonts w:asciiTheme="minorHAnsi" w:hAnsiTheme="minorHAnsi" w:cstheme="minorBidi"/>
              </w:rPr>
              <w:t xml:space="preserve"> of threatened wetland-dependent species</w:t>
            </w:r>
          </w:p>
          <w:p w14:paraId="71D4A237" w14:textId="354EE6D4" w:rsidR="00B22E35" w:rsidRPr="00003EC1" w:rsidRDefault="00B22E35" w:rsidP="00B22E35">
            <w:pPr>
              <w:pStyle w:val="SP5Tablebullet"/>
              <w:numPr>
                <w:ilvl w:val="0"/>
                <w:numId w:val="0"/>
              </w:numPr>
              <w:rPr>
                <w:rFonts w:asciiTheme="minorHAnsi" w:hAnsiTheme="minorHAnsi" w:cstheme="minorBidi"/>
              </w:rPr>
            </w:pPr>
          </w:p>
        </w:tc>
      </w:tr>
    </w:tbl>
    <w:p w14:paraId="7FA1A54B" w14:textId="77777777" w:rsidR="00760595" w:rsidRPr="00B348FD" w:rsidRDefault="00760595">
      <w:pPr>
        <w:rPr>
          <w:rFonts w:asciiTheme="minorHAnsi" w:hAnsiTheme="minorHAnsi" w:cstheme="minorHAnsi"/>
        </w:rPr>
      </w:pPr>
    </w:p>
    <w:tbl>
      <w:tblPr>
        <w:tblStyle w:val="TableGrid"/>
        <w:tblW w:w="1431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4959"/>
        <w:gridCol w:w="1984"/>
        <w:gridCol w:w="1276"/>
        <w:gridCol w:w="1614"/>
        <w:gridCol w:w="2989"/>
        <w:gridCol w:w="1492"/>
      </w:tblGrid>
      <w:tr w:rsidR="000D5AF7" w:rsidRPr="00B348FD" w14:paraId="7CBBD4E2" w14:textId="77777777" w:rsidTr="00926F7E">
        <w:trPr>
          <w:trHeight w:val="469"/>
        </w:trPr>
        <w:tc>
          <w:tcPr>
            <w:tcW w:w="4959" w:type="dxa"/>
            <w:shd w:val="clear" w:color="auto" w:fill="BFBFBF" w:themeFill="background1" w:themeFillShade="BF"/>
          </w:tcPr>
          <w:p w14:paraId="106F9B1C" w14:textId="0F2B9164" w:rsidR="000D5AF7" w:rsidRPr="003F7D10" w:rsidRDefault="61E16C1C" w:rsidP="61E16C1C">
            <w:pPr>
              <w:pStyle w:val="SP5TableText"/>
              <w:rPr>
                <w:rFonts w:asciiTheme="minorHAnsi" w:eastAsiaTheme="minorEastAsia" w:hAnsiTheme="minorHAnsi" w:cstheme="minorBidi"/>
                <w:b/>
                <w:bCs/>
                <w:color w:val="000000" w:themeColor="text1"/>
              </w:rPr>
            </w:pPr>
            <w:r w:rsidRPr="003F7D10">
              <w:rPr>
                <w:rFonts w:asciiTheme="minorHAnsi" w:eastAsiaTheme="minorEastAsia" w:hAnsiTheme="minorHAnsi" w:cstheme="minorBidi"/>
                <w:b/>
                <w:bCs/>
                <w:color w:val="000000" w:themeColor="text1"/>
              </w:rPr>
              <w:t xml:space="preserve">Target </w:t>
            </w:r>
            <w:r w:rsidRPr="003F7D10">
              <w:rPr>
                <w:rFonts w:asciiTheme="minorHAnsi" w:eastAsiaTheme="minorEastAsia" w:hAnsiTheme="minorHAnsi" w:cstheme="minorBidi"/>
                <w:b/>
                <w:bCs/>
              </w:rPr>
              <w:t>1.1 Conserve and restore wetlands</w:t>
            </w:r>
          </w:p>
        </w:tc>
        <w:tc>
          <w:tcPr>
            <w:tcW w:w="9355" w:type="dxa"/>
            <w:gridSpan w:val="5"/>
            <w:shd w:val="clear" w:color="auto" w:fill="E7E6E6" w:themeFill="background2"/>
          </w:tcPr>
          <w:p w14:paraId="7A972BE2" w14:textId="28A5318F" w:rsidR="000D5AF7" w:rsidRPr="003F7D10" w:rsidRDefault="61E16C1C" w:rsidP="61E16C1C">
            <w:pPr>
              <w:pStyle w:val="SP5TableText"/>
              <w:rPr>
                <w:rFonts w:asciiTheme="minorHAnsi" w:eastAsiaTheme="minorEastAsia" w:hAnsiTheme="minorHAnsi" w:cstheme="minorBidi"/>
                <w:color w:val="000000" w:themeColor="text1"/>
              </w:rPr>
            </w:pPr>
            <w:r w:rsidRPr="003F7D10">
              <w:rPr>
                <w:rFonts w:asciiTheme="minorHAnsi" w:eastAsiaTheme="minorEastAsia" w:hAnsiTheme="minorHAnsi" w:cstheme="minorBidi"/>
              </w:rPr>
              <w:t xml:space="preserve"> [</w:t>
            </w:r>
            <w:r w:rsidR="000D034A" w:rsidRPr="003F7D10">
              <w:rPr>
                <w:rFonts w:asciiTheme="minorHAnsi" w:eastAsiaTheme="minorEastAsia" w:hAnsiTheme="minorHAnsi" w:cstheme="minorBidi"/>
              </w:rPr>
              <w:t>A</w:t>
            </w:r>
            <w:r w:rsidRPr="003F7D10">
              <w:rPr>
                <w:rFonts w:asciiTheme="minorHAnsi" w:eastAsiaTheme="minorEastAsia" w:hAnsiTheme="minorHAnsi" w:cstheme="minorBidi"/>
              </w:rPr>
              <w:t>t least xx% of] existing wetlands are effectively managed, [at least yy% of] degraded and lost wetlands are under effective restoration [and wetland representation is increased and improved within restoration policies and programs].</w:t>
            </w:r>
          </w:p>
        </w:tc>
      </w:tr>
      <w:tr w:rsidR="000D5AF7" w:rsidRPr="00B348FD" w14:paraId="758D2954" w14:textId="77777777" w:rsidTr="00926F7E">
        <w:trPr>
          <w:trHeight w:val="300"/>
        </w:trPr>
        <w:tc>
          <w:tcPr>
            <w:tcW w:w="4959" w:type="dxa"/>
            <w:shd w:val="clear" w:color="auto" w:fill="E7E6E6" w:themeFill="background2"/>
          </w:tcPr>
          <w:p w14:paraId="5009E7FA" w14:textId="2674B62B" w:rsidR="000D5AF7" w:rsidRPr="00B348FD" w:rsidRDefault="005D22E1" w:rsidP="61E16C1C">
            <w:pPr>
              <w:rPr>
                <w:rFonts w:asciiTheme="minorHAnsi" w:eastAsiaTheme="minorEastAsia" w:hAnsiTheme="minorHAnsi" w:cstheme="minorBidi"/>
                <w:b/>
                <w:bCs/>
                <w:color w:val="000000" w:themeColor="text1"/>
                <w:sz w:val="18"/>
                <w:szCs w:val="18"/>
              </w:rPr>
            </w:pPr>
            <w:r>
              <w:rPr>
                <w:rFonts w:asciiTheme="minorHAnsi" w:eastAsiaTheme="minorEastAsia" w:hAnsiTheme="minorHAnsi" w:cstheme="minorBidi"/>
                <w:b/>
                <w:bCs/>
                <w:color w:val="000000" w:themeColor="text1"/>
                <w:sz w:val="18"/>
                <w:szCs w:val="18"/>
              </w:rPr>
              <w:t>Target</w:t>
            </w:r>
            <w:r w:rsidRPr="61E16C1C">
              <w:rPr>
                <w:rFonts w:asciiTheme="minorHAnsi" w:eastAsiaTheme="minorEastAsia" w:hAnsiTheme="minorHAnsi" w:cstheme="minorBidi"/>
                <w:b/>
                <w:bCs/>
                <w:color w:val="000000" w:themeColor="text1"/>
                <w:sz w:val="18"/>
                <w:szCs w:val="18"/>
              </w:rPr>
              <w:t xml:space="preserve"> </w:t>
            </w:r>
            <w:r w:rsidR="61E16C1C" w:rsidRPr="61E16C1C">
              <w:rPr>
                <w:rFonts w:asciiTheme="minorHAnsi" w:eastAsiaTheme="minorEastAsia" w:hAnsiTheme="minorHAnsi" w:cstheme="minorBidi"/>
                <w:b/>
                <w:bCs/>
                <w:color w:val="000000" w:themeColor="text1"/>
                <w:sz w:val="18"/>
                <w:szCs w:val="18"/>
              </w:rPr>
              <w:t>Indicators</w:t>
            </w:r>
          </w:p>
        </w:tc>
        <w:tc>
          <w:tcPr>
            <w:tcW w:w="1984" w:type="dxa"/>
            <w:shd w:val="clear" w:color="auto" w:fill="E7E6E6" w:themeFill="background2"/>
          </w:tcPr>
          <w:p w14:paraId="20CA993B" w14:textId="0E53B222" w:rsidR="000D5AF7" w:rsidRPr="00B348FD" w:rsidRDefault="61E16C1C" w:rsidP="61E16C1C">
            <w:pPr>
              <w:rPr>
                <w:rFonts w:asciiTheme="minorHAnsi" w:eastAsiaTheme="minorEastAsia" w:hAnsiTheme="minorHAnsi" w:cstheme="minorBidi"/>
                <w:b/>
                <w:bCs/>
                <w:color w:val="000000" w:themeColor="text1"/>
                <w:sz w:val="18"/>
                <w:szCs w:val="18"/>
              </w:rPr>
            </w:pPr>
            <w:r w:rsidRPr="61E16C1C">
              <w:rPr>
                <w:rFonts w:asciiTheme="minorHAnsi" w:eastAsiaTheme="minorEastAsia" w:hAnsiTheme="minorHAnsi" w:cstheme="minorBidi"/>
                <w:b/>
                <w:bCs/>
                <w:color w:val="000000" w:themeColor="text1"/>
                <w:sz w:val="18"/>
                <w:szCs w:val="18"/>
              </w:rPr>
              <w:t>SP4 indicator</w:t>
            </w:r>
          </w:p>
        </w:tc>
        <w:tc>
          <w:tcPr>
            <w:tcW w:w="1276" w:type="dxa"/>
            <w:shd w:val="clear" w:color="auto" w:fill="E7E6E6" w:themeFill="background2"/>
          </w:tcPr>
          <w:p w14:paraId="1765350B" w14:textId="7433CC1B" w:rsidR="000D5AF7" w:rsidRPr="00B348FD" w:rsidRDefault="61E16C1C" w:rsidP="61E16C1C">
            <w:pPr>
              <w:rPr>
                <w:rFonts w:asciiTheme="minorHAnsi" w:eastAsiaTheme="minorEastAsia" w:hAnsiTheme="minorHAnsi" w:cstheme="minorBidi"/>
                <w:b/>
                <w:bCs/>
                <w:color w:val="000000" w:themeColor="text1"/>
                <w:sz w:val="18"/>
                <w:szCs w:val="18"/>
              </w:rPr>
            </w:pPr>
            <w:r w:rsidRPr="61E16C1C">
              <w:rPr>
                <w:rFonts w:asciiTheme="minorHAnsi" w:eastAsiaTheme="minorEastAsia" w:hAnsiTheme="minorHAnsi" w:cstheme="minorBidi"/>
                <w:b/>
                <w:bCs/>
                <w:color w:val="000000" w:themeColor="text1"/>
                <w:sz w:val="18"/>
                <w:szCs w:val="18"/>
              </w:rPr>
              <w:t>NBSAPs/GBF</w:t>
            </w:r>
          </w:p>
        </w:tc>
        <w:tc>
          <w:tcPr>
            <w:tcW w:w="1614" w:type="dxa"/>
            <w:shd w:val="clear" w:color="auto" w:fill="E7E6E6" w:themeFill="background2"/>
          </w:tcPr>
          <w:p w14:paraId="20B09AD9" w14:textId="4FBE7244" w:rsidR="000D5AF7" w:rsidRPr="00B348FD" w:rsidRDefault="61E16C1C" w:rsidP="61E16C1C">
            <w:pPr>
              <w:rPr>
                <w:rFonts w:asciiTheme="minorHAnsi" w:eastAsiaTheme="minorEastAsia" w:hAnsiTheme="minorHAnsi" w:cstheme="minorBidi"/>
                <w:b/>
                <w:bCs/>
                <w:color w:val="000000" w:themeColor="text1"/>
                <w:sz w:val="18"/>
                <w:szCs w:val="18"/>
              </w:rPr>
            </w:pPr>
            <w:r w:rsidRPr="61E16C1C">
              <w:rPr>
                <w:rFonts w:asciiTheme="minorHAnsi" w:eastAsiaTheme="minorEastAsia" w:hAnsiTheme="minorHAnsi" w:cstheme="minorBidi"/>
                <w:b/>
                <w:bCs/>
                <w:color w:val="000000" w:themeColor="text1"/>
                <w:sz w:val="18"/>
                <w:szCs w:val="18"/>
              </w:rPr>
              <w:t>SDGs</w:t>
            </w:r>
          </w:p>
        </w:tc>
        <w:tc>
          <w:tcPr>
            <w:tcW w:w="2989" w:type="dxa"/>
            <w:shd w:val="clear" w:color="auto" w:fill="E7E6E6" w:themeFill="background2"/>
          </w:tcPr>
          <w:p w14:paraId="323144FC" w14:textId="210134C7" w:rsidR="000D5AF7" w:rsidRPr="00B348FD" w:rsidRDefault="61E16C1C" w:rsidP="61E16C1C">
            <w:pPr>
              <w:rPr>
                <w:rFonts w:asciiTheme="minorHAnsi" w:eastAsiaTheme="minorEastAsia" w:hAnsiTheme="minorHAnsi" w:cstheme="minorBidi"/>
                <w:b/>
                <w:bCs/>
                <w:color w:val="000000" w:themeColor="text1"/>
                <w:sz w:val="18"/>
                <w:szCs w:val="18"/>
              </w:rPr>
            </w:pPr>
            <w:r w:rsidRPr="61E16C1C">
              <w:rPr>
                <w:rFonts w:asciiTheme="minorHAnsi" w:eastAsiaTheme="minorEastAsia" w:hAnsiTheme="minorHAnsi" w:cstheme="minorBidi"/>
                <w:b/>
                <w:bCs/>
                <w:color w:val="000000" w:themeColor="text1"/>
                <w:sz w:val="18"/>
                <w:szCs w:val="18"/>
              </w:rPr>
              <w:t>Resources / Information Sources</w:t>
            </w:r>
          </w:p>
        </w:tc>
        <w:tc>
          <w:tcPr>
            <w:tcW w:w="1492" w:type="dxa"/>
            <w:shd w:val="clear" w:color="auto" w:fill="E7E6E6" w:themeFill="background2"/>
          </w:tcPr>
          <w:p w14:paraId="271541E1" w14:textId="3481A1D0" w:rsidR="000D5AF7" w:rsidRPr="00B348FD" w:rsidRDefault="61E16C1C" w:rsidP="61E16C1C">
            <w:pPr>
              <w:rPr>
                <w:rFonts w:asciiTheme="minorHAnsi" w:eastAsiaTheme="minorEastAsia" w:hAnsiTheme="minorHAnsi" w:cstheme="minorBidi"/>
                <w:b/>
                <w:bCs/>
                <w:color w:val="000000" w:themeColor="text1"/>
                <w:sz w:val="18"/>
                <w:szCs w:val="18"/>
              </w:rPr>
            </w:pPr>
            <w:r w:rsidRPr="61E16C1C">
              <w:rPr>
                <w:rFonts w:asciiTheme="minorHAnsi" w:eastAsiaTheme="minorEastAsia" w:hAnsiTheme="minorHAnsi" w:cstheme="minorBidi"/>
                <w:b/>
                <w:bCs/>
                <w:color w:val="000000" w:themeColor="text1"/>
                <w:sz w:val="18"/>
                <w:szCs w:val="18"/>
              </w:rPr>
              <w:t xml:space="preserve">Readiness </w:t>
            </w:r>
          </w:p>
        </w:tc>
      </w:tr>
      <w:tr w:rsidR="000D5AF7" w:rsidRPr="00D859C8" w14:paraId="04C0CB15" w14:textId="77777777" w:rsidTr="00D859C8">
        <w:trPr>
          <w:trHeight w:val="300"/>
        </w:trPr>
        <w:tc>
          <w:tcPr>
            <w:tcW w:w="4959" w:type="dxa"/>
          </w:tcPr>
          <w:p w14:paraId="186E9BC4" w14:textId="291773E7" w:rsidR="000D5AF7" w:rsidRPr="00D859C8" w:rsidRDefault="61E16C1C" w:rsidP="61E16C1C">
            <w:pPr>
              <w:rPr>
                <w:rFonts w:asciiTheme="minorHAnsi" w:eastAsiaTheme="minorEastAsia" w:hAnsiTheme="minorHAnsi" w:cstheme="minorHAnsi"/>
                <w:color w:val="000000" w:themeColor="text1"/>
                <w:sz w:val="18"/>
                <w:szCs w:val="18"/>
              </w:rPr>
            </w:pPr>
            <w:r w:rsidRPr="00D859C8">
              <w:rPr>
                <w:rFonts w:asciiTheme="minorHAnsi" w:eastAsiaTheme="minorEastAsia" w:hAnsiTheme="minorHAnsi" w:cstheme="minorHAnsi"/>
                <w:color w:val="000000" w:themeColor="text1"/>
                <w:sz w:val="18"/>
                <w:szCs w:val="18"/>
              </w:rPr>
              <w:t>1. Total area of restored inland, coastal and human-made wetlands and total linear kilometres of restored river systems that restore lost wetlands (within a country, region and globally and disaggregated by wetland type).</w:t>
            </w:r>
          </w:p>
          <w:p w14:paraId="2B1CB0F0" w14:textId="7273A085" w:rsidR="000D5AF7" w:rsidRPr="00D859C8" w:rsidRDefault="61E16C1C" w:rsidP="61E16C1C">
            <w:pPr>
              <w:rPr>
                <w:rFonts w:asciiTheme="minorHAnsi" w:eastAsiaTheme="minorEastAsia" w:hAnsiTheme="minorHAnsi" w:cstheme="minorHAnsi"/>
                <w:color w:val="000000" w:themeColor="text1"/>
                <w:sz w:val="18"/>
                <w:szCs w:val="18"/>
              </w:rPr>
            </w:pPr>
            <w:r w:rsidRPr="00D859C8">
              <w:rPr>
                <w:rFonts w:asciiTheme="minorHAnsi" w:eastAsiaTheme="minorEastAsia" w:hAnsiTheme="minorHAnsi" w:cstheme="minorHAnsi"/>
                <w:color w:val="000000" w:themeColor="text1"/>
                <w:sz w:val="18"/>
                <w:szCs w:val="18"/>
              </w:rPr>
              <w:t xml:space="preserve"> </w:t>
            </w:r>
          </w:p>
          <w:p w14:paraId="44AADEA5" w14:textId="230565B1" w:rsidR="000D5AF7" w:rsidRPr="00D859C8" w:rsidRDefault="61E16C1C" w:rsidP="61E16C1C">
            <w:pPr>
              <w:rPr>
                <w:rFonts w:asciiTheme="minorHAnsi" w:eastAsiaTheme="minorEastAsia" w:hAnsiTheme="minorHAnsi" w:cstheme="minorHAnsi"/>
                <w:color w:val="000000" w:themeColor="text1"/>
                <w:sz w:val="18"/>
                <w:szCs w:val="18"/>
              </w:rPr>
            </w:pPr>
            <w:r w:rsidRPr="00D859C8">
              <w:rPr>
                <w:rFonts w:asciiTheme="minorHAnsi" w:eastAsiaTheme="minorEastAsia" w:hAnsiTheme="minorHAnsi" w:cstheme="minorHAnsi"/>
                <w:color w:val="000000" w:themeColor="text1"/>
                <w:sz w:val="18"/>
                <w:szCs w:val="18"/>
              </w:rPr>
              <w:t>Note: To achieve this a baseline assessment of the total area of inland, coastal and human-made wetlands and linear kilometres of river systems (within a country, region and globally and disaggregated by wetland type) is required along with an assessment of wetland area and linear kilometres that has been lost. This is supported by national wetland inventories.</w:t>
            </w:r>
          </w:p>
          <w:p w14:paraId="5C625053" w14:textId="781A0032" w:rsidR="000D5AF7" w:rsidRPr="00D859C8" w:rsidRDefault="000D5AF7" w:rsidP="61E16C1C">
            <w:pPr>
              <w:rPr>
                <w:rFonts w:asciiTheme="minorHAnsi" w:eastAsiaTheme="minorEastAsia" w:hAnsiTheme="minorHAnsi" w:cstheme="minorHAnsi"/>
                <w:color w:val="000000" w:themeColor="text1"/>
                <w:sz w:val="18"/>
                <w:szCs w:val="18"/>
              </w:rPr>
            </w:pPr>
          </w:p>
        </w:tc>
        <w:tc>
          <w:tcPr>
            <w:tcW w:w="1984" w:type="dxa"/>
          </w:tcPr>
          <w:p w14:paraId="71913545" w14:textId="5DD37855" w:rsidR="000D5AF7" w:rsidRPr="00D859C8" w:rsidRDefault="61E16C1C" w:rsidP="61E16C1C">
            <w:pPr>
              <w:rPr>
                <w:rFonts w:asciiTheme="minorHAnsi" w:eastAsiaTheme="minorEastAsia" w:hAnsiTheme="minorHAnsi" w:cstheme="minorHAnsi"/>
                <w:sz w:val="18"/>
                <w:szCs w:val="18"/>
              </w:rPr>
            </w:pPr>
            <w:r w:rsidRPr="00D859C8">
              <w:rPr>
                <w:rFonts w:asciiTheme="minorHAnsi" w:eastAsiaTheme="minorEastAsia" w:hAnsiTheme="minorHAnsi" w:cstheme="minorHAnsi"/>
                <w:sz w:val="18"/>
                <w:szCs w:val="18"/>
              </w:rPr>
              <w:t>% of Parties that have complete national wetland inventories. (Data source: National Reports).</w:t>
            </w:r>
          </w:p>
          <w:p w14:paraId="73F961A6" w14:textId="0F2E098B" w:rsidR="000D5AF7" w:rsidRPr="00D859C8" w:rsidRDefault="61E16C1C" w:rsidP="61E16C1C">
            <w:pPr>
              <w:rPr>
                <w:rFonts w:asciiTheme="minorHAnsi" w:eastAsiaTheme="minorEastAsia" w:hAnsiTheme="minorHAnsi" w:cstheme="minorHAnsi"/>
                <w:sz w:val="18"/>
                <w:szCs w:val="18"/>
              </w:rPr>
            </w:pPr>
            <w:r w:rsidRPr="00D859C8">
              <w:rPr>
                <w:rFonts w:asciiTheme="minorHAnsi" w:eastAsiaTheme="minorEastAsia" w:hAnsiTheme="minorHAnsi" w:cstheme="minorHAnsi"/>
                <w:sz w:val="18"/>
                <w:szCs w:val="18"/>
              </w:rPr>
              <w:t xml:space="preserve"> </w:t>
            </w:r>
          </w:p>
          <w:p w14:paraId="0BA42A2B" w14:textId="3F755E3D" w:rsidR="000D5AF7" w:rsidRPr="00D859C8" w:rsidRDefault="61E16C1C" w:rsidP="61E16C1C">
            <w:pPr>
              <w:rPr>
                <w:rFonts w:asciiTheme="minorHAnsi" w:eastAsiaTheme="minorEastAsia" w:hAnsiTheme="minorHAnsi" w:cstheme="minorHAnsi"/>
                <w:sz w:val="18"/>
                <w:szCs w:val="18"/>
              </w:rPr>
            </w:pPr>
            <w:r w:rsidRPr="00D859C8">
              <w:rPr>
                <w:rFonts w:asciiTheme="minorHAnsi" w:eastAsiaTheme="minorEastAsia" w:hAnsiTheme="minorHAnsi" w:cstheme="minorHAnsi"/>
                <w:sz w:val="18"/>
                <w:szCs w:val="18"/>
              </w:rPr>
              <w:t>% of Parties that have updated their national inventories in the last decade. (Data source: new question for National Reports).</w:t>
            </w:r>
          </w:p>
          <w:p w14:paraId="2619D7FA" w14:textId="441AC6F8" w:rsidR="000D5AF7" w:rsidRPr="00D859C8" w:rsidRDefault="000D5AF7" w:rsidP="61E16C1C">
            <w:pPr>
              <w:rPr>
                <w:rFonts w:asciiTheme="minorHAnsi" w:eastAsiaTheme="minorEastAsia" w:hAnsiTheme="minorHAnsi" w:cstheme="minorHAnsi"/>
                <w:b/>
                <w:bCs/>
                <w:i/>
                <w:iCs/>
                <w:color w:val="000000" w:themeColor="text1"/>
                <w:sz w:val="18"/>
                <w:szCs w:val="18"/>
              </w:rPr>
            </w:pPr>
          </w:p>
        </w:tc>
        <w:tc>
          <w:tcPr>
            <w:tcW w:w="1276" w:type="dxa"/>
          </w:tcPr>
          <w:p w14:paraId="2292BF83" w14:textId="76047A89" w:rsidR="000D5AF7" w:rsidRPr="00D859C8" w:rsidRDefault="61E16C1C" w:rsidP="61E16C1C">
            <w:pPr>
              <w:rPr>
                <w:rFonts w:asciiTheme="minorHAnsi" w:eastAsiaTheme="minorEastAsia" w:hAnsiTheme="minorHAnsi" w:cstheme="minorHAnsi"/>
                <w:color w:val="000000" w:themeColor="text1"/>
                <w:sz w:val="18"/>
                <w:szCs w:val="18"/>
              </w:rPr>
            </w:pPr>
            <w:r w:rsidRPr="00D859C8">
              <w:rPr>
                <w:rFonts w:asciiTheme="minorHAnsi" w:eastAsiaTheme="minorEastAsia" w:hAnsiTheme="minorHAnsi" w:cstheme="minorHAnsi"/>
                <w:color w:val="000000" w:themeColor="text1"/>
                <w:sz w:val="18"/>
                <w:szCs w:val="18"/>
              </w:rPr>
              <w:t>Target 2 – Restoration</w:t>
            </w:r>
          </w:p>
          <w:p w14:paraId="487F4B84" w14:textId="709DB655" w:rsidR="000D5AF7" w:rsidRPr="00D859C8" w:rsidRDefault="000D5AF7" w:rsidP="61E16C1C">
            <w:pPr>
              <w:rPr>
                <w:rFonts w:asciiTheme="minorHAnsi" w:eastAsiaTheme="minorEastAsia" w:hAnsiTheme="minorHAnsi" w:cstheme="minorHAnsi"/>
                <w:color w:val="000000" w:themeColor="text1"/>
                <w:sz w:val="18"/>
                <w:szCs w:val="18"/>
              </w:rPr>
            </w:pPr>
          </w:p>
        </w:tc>
        <w:tc>
          <w:tcPr>
            <w:tcW w:w="1614" w:type="dxa"/>
          </w:tcPr>
          <w:p w14:paraId="0DDA128A" w14:textId="4C0F35E2" w:rsidR="000D5AF7" w:rsidRPr="00D859C8" w:rsidRDefault="61E16C1C" w:rsidP="00987EA1">
            <w:pPr>
              <w:rPr>
                <w:rFonts w:asciiTheme="minorHAnsi" w:hAnsiTheme="minorHAnsi" w:cstheme="minorHAnsi"/>
                <w:i/>
                <w:iCs/>
                <w:sz w:val="18"/>
                <w:szCs w:val="18"/>
              </w:rPr>
            </w:pPr>
            <w:r w:rsidRPr="00D859C8">
              <w:rPr>
                <w:rFonts w:asciiTheme="minorHAnsi" w:eastAsiaTheme="minorEastAsia" w:hAnsiTheme="minorHAnsi" w:cstheme="minorHAnsi"/>
                <w:sz w:val="18"/>
                <w:szCs w:val="18"/>
              </w:rPr>
              <w:t xml:space="preserve">Target </w:t>
            </w:r>
            <w:r w:rsidRPr="00D859C8">
              <w:rPr>
                <w:rFonts w:asciiTheme="minorHAnsi" w:hAnsiTheme="minorHAnsi" w:cstheme="minorHAnsi"/>
                <w:sz w:val="18"/>
                <w:szCs w:val="18"/>
              </w:rPr>
              <w:t>6.6</w:t>
            </w:r>
          </w:p>
          <w:p w14:paraId="7880A75B" w14:textId="20BB0033" w:rsidR="000D5AF7" w:rsidRPr="00D859C8" w:rsidRDefault="61E16C1C" w:rsidP="61E16C1C">
            <w:pPr>
              <w:pStyle w:val="Heading4"/>
              <w:spacing w:before="0" w:after="0"/>
              <w:rPr>
                <w:rFonts w:asciiTheme="minorHAnsi" w:hAnsiTheme="minorHAnsi" w:cstheme="minorHAnsi"/>
                <w:i w:val="0"/>
                <w:iCs w:val="0"/>
                <w:color w:val="auto"/>
                <w:sz w:val="18"/>
                <w:szCs w:val="18"/>
              </w:rPr>
            </w:pPr>
            <w:r w:rsidRPr="00D859C8">
              <w:rPr>
                <w:rFonts w:asciiTheme="minorHAnsi" w:hAnsiTheme="minorHAnsi" w:cstheme="minorHAnsi"/>
                <w:i w:val="0"/>
                <w:iCs w:val="0"/>
                <w:color w:val="auto"/>
                <w:sz w:val="18"/>
                <w:szCs w:val="18"/>
              </w:rPr>
              <w:t xml:space="preserve">By 2020, protect and restore water-related </w:t>
            </w:r>
            <w:r w:rsidR="00987EA1">
              <w:rPr>
                <w:rFonts w:asciiTheme="minorHAnsi" w:hAnsiTheme="minorHAnsi" w:cstheme="minorHAnsi"/>
                <w:i w:val="0"/>
                <w:iCs w:val="0"/>
                <w:color w:val="auto"/>
                <w:sz w:val="18"/>
                <w:szCs w:val="18"/>
              </w:rPr>
              <w:t>e</w:t>
            </w:r>
            <w:r w:rsidRPr="00D859C8">
              <w:rPr>
                <w:rFonts w:asciiTheme="minorHAnsi" w:hAnsiTheme="minorHAnsi" w:cstheme="minorHAnsi"/>
                <w:i w:val="0"/>
                <w:iCs w:val="0"/>
                <w:color w:val="auto"/>
                <w:sz w:val="18"/>
                <w:szCs w:val="18"/>
              </w:rPr>
              <w:t xml:space="preserve">cosystems, including </w:t>
            </w:r>
            <w:r w:rsidR="00987EA1">
              <w:rPr>
                <w:rFonts w:asciiTheme="minorHAnsi" w:hAnsiTheme="minorHAnsi" w:cstheme="minorHAnsi"/>
                <w:i w:val="0"/>
                <w:iCs w:val="0"/>
                <w:color w:val="auto"/>
                <w:sz w:val="18"/>
                <w:szCs w:val="18"/>
              </w:rPr>
              <w:t>m</w:t>
            </w:r>
            <w:r w:rsidRPr="00D859C8">
              <w:rPr>
                <w:rFonts w:asciiTheme="minorHAnsi" w:hAnsiTheme="minorHAnsi" w:cstheme="minorHAnsi"/>
                <w:i w:val="0"/>
                <w:iCs w:val="0"/>
                <w:color w:val="auto"/>
                <w:sz w:val="18"/>
                <w:szCs w:val="18"/>
              </w:rPr>
              <w:t>ountains, forests, wetlands, rivers, aquifers and lakes</w:t>
            </w:r>
          </w:p>
          <w:p w14:paraId="0539F08C" w14:textId="0B81098F" w:rsidR="4E6AFF29" w:rsidRPr="00D859C8" w:rsidRDefault="4E6AFF29" w:rsidP="61E16C1C">
            <w:pPr>
              <w:pStyle w:val="Heading5"/>
              <w:spacing w:before="0" w:after="0"/>
              <w:rPr>
                <w:rFonts w:asciiTheme="minorHAnsi" w:hAnsiTheme="minorHAnsi" w:cstheme="minorHAnsi"/>
                <w:color w:val="auto"/>
                <w:sz w:val="18"/>
                <w:szCs w:val="18"/>
              </w:rPr>
            </w:pPr>
          </w:p>
          <w:p w14:paraId="6A72BA3A" w14:textId="1A23ECA5" w:rsidR="000D5AF7" w:rsidRPr="00D859C8" w:rsidRDefault="61E16C1C" w:rsidP="61E16C1C">
            <w:pPr>
              <w:pStyle w:val="Heading5"/>
              <w:spacing w:before="0" w:after="0"/>
              <w:rPr>
                <w:rFonts w:asciiTheme="minorHAnsi" w:hAnsiTheme="minorHAnsi" w:cstheme="minorHAnsi"/>
                <w:color w:val="auto"/>
                <w:sz w:val="18"/>
                <w:szCs w:val="18"/>
              </w:rPr>
            </w:pPr>
            <w:r w:rsidRPr="00D859C8">
              <w:rPr>
                <w:rFonts w:asciiTheme="minorHAnsi" w:hAnsiTheme="minorHAnsi" w:cstheme="minorHAnsi"/>
                <w:color w:val="auto"/>
                <w:sz w:val="18"/>
                <w:szCs w:val="18"/>
              </w:rPr>
              <w:t>6.6.1</w:t>
            </w:r>
          </w:p>
          <w:p w14:paraId="2A31D495" w14:textId="4BE2F116" w:rsidR="000D5AF7" w:rsidRPr="00D859C8" w:rsidRDefault="61E16C1C" w:rsidP="61E16C1C">
            <w:pPr>
              <w:pStyle w:val="Heading5"/>
              <w:spacing w:before="0" w:after="0"/>
              <w:rPr>
                <w:rFonts w:asciiTheme="minorHAnsi" w:hAnsiTheme="minorHAnsi" w:cstheme="minorHAnsi"/>
                <w:sz w:val="18"/>
                <w:szCs w:val="18"/>
              </w:rPr>
            </w:pPr>
            <w:r w:rsidRPr="00D859C8">
              <w:rPr>
                <w:rFonts w:asciiTheme="minorHAnsi" w:hAnsiTheme="minorHAnsi" w:cstheme="minorHAnsi"/>
                <w:color w:val="auto"/>
                <w:sz w:val="18"/>
                <w:szCs w:val="18"/>
              </w:rPr>
              <w:t>Change in the extent of water-related ecosystems</w:t>
            </w:r>
          </w:p>
          <w:p w14:paraId="5680DB8C" w14:textId="6FE6061C" w:rsidR="000D5AF7" w:rsidRPr="00D859C8" w:rsidRDefault="000D5AF7" w:rsidP="61E16C1C">
            <w:pPr>
              <w:rPr>
                <w:rFonts w:asciiTheme="minorHAnsi" w:eastAsiaTheme="minorEastAsia" w:hAnsiTheme="minorHAnsi" w:cstheme="minorHAnsi"/>
                <w:b/>
                <w:bCs/>
                <w:i/>
                <w:iCs/>
                <w:color w:val="000000" w:themeColor="text1"/>
                <w:sz w:val="18"/>
                <w:szCs w:val="18"/>
              </w:rPr>
            </w:pPr>
          </w:p>
        </w:tc>
        <w:tc>
          <w:tcPr>
            <w:tcW w:w="2989" w:type="dxa"/>
            <w:vMerge w:val="restart"/>
          </w:tcPr>
          <w:p w14:paraId="3B3F42A7" w14:textId="1718712C" w:rsidR="000D5AF7" w:rsidRPr="00D859C8" w:rsidRDefault="61E16C1C" w:rsidP="4C8E8324">
            <w:pPr>
              <w:spacing w:before="240" w:after="120" w:line="276" w:lineRule="auto"/>
              <w:rPr>
                <w:rStyle w:val="Hyperlink"/>
                <w:rFonts w:asciiTheme="minorHAnsi" w:eastAsiaTheme="minorEastAsia" w:hAnsiTheme="minorHAnsi" w:cstheme="minorHAnsi"/>
                <w:sz w:val="18"/>
                <w:szCs w:val="18"/>
              </w:rPr>
            </w:pPr>
            <w:hyperlink r:id="rId10" w:history="1">
              <w:r w:rsidRPr="00D859C8">
                <w:rPr>
                  <w:rStyle w:val="Hyperlink"/>
                  <w:rFonts w:asciiTheme="minorHAnsi" w:eastAsia="Arial" w:hAnsiTheme="minorHAnsi" w:cstheme="minorHAnsi"/>
                  <w:sz w:val="18"/>
                  <w:szCs w:val="18"/>
                </w:rPr>
                <w:t>Freshwater Ecosystem Explorer</w:t>
              </w:r>
            </w:hyperlink>
          </w:p>
          <w:p w14:paraId="3A8FAD28" w14:textId="5E9BC328" w:rsidR="000D5AF7" w:rsidRPr="00D859C8" w:rsidRDefault="61E16C1C" w:rsidP="4C8E8324">
            <w:pPr>
              <w:spacing w:before="120" w:after="120" w:line="276" w:lineRule="auto"/>
              <w:rPr>
                <w:rStyle w:val="Hyperlink"/>
                <w:rFonts w:asciiTheme="minorHAnsi" w:eastAsiaTheme="minorEastAsia" w:hAnsiTheme="minorHAnsi" w:cstheme="minorHAnsi"/>
                <w:sz w:val="18"/>
                <w:szCs w:val="18"/>
              </w:rPr>
            </w:pPr>
            <w:hyperlink r:id="rId11" w:history="1">
              <w:r w:rsidRPr="00D859C8">
                <w:rPr>
                  <w:rStyle w:val="Hyperlink"/>
                  <w:rFonts w:asciiTheme="minorHAnsi" w:eastAsia="Arial" w:hAnsiTheme="minorHAnsi" w:cstheme="minorHAnsi"/>
                  <w:sz w:val="18"/>
                  <w:szCs w:val="18"/>
                </w:rPr>
                <w:t>Global Mangrove Watch</w:t>
              </w:r>
            </w:hyperlink>
          </w:p>
          <w:p w14:paraId="5AB2C695" w14:textId="2CF32D7C" w:rsidR="000D5AF7" w:rsidRPr="00D859C8" w:rsidRDefault="61E16C1C" w:rsidP="4C8E8324">
            <w:pPr>
              <w:spacing w:before="120" w:after="120" w:line="276" w:lineRule="auto"/>
              <w:rPr>
                <w:rStyle w:val="Hyperlink"/>
                <w:rFonts w:asciiTheme="minorHAnsi" w:eastAsiaTheme="minorEastAsia" w:hAnsiTheme="minorHAnsi" w:cstheme="minorHAnsi"/>
                <w:sz w:val="18"/>
                <w:szCs w:val="18"/>
              </w:rPr>
            </w:pPr>
            <w:hyperlink r:id="rId12" w:history="1">
              <w:r w:rsidRPr="00D859C8">
                <w:rPr>
                  <w:rStyle w:val="Hyperlink"/>
                  <w:rFonts w:asciiTheme="minorHAnsi" w:eastAsia="Arial" w:hAnsiTheme="minorHAnsi" w:cstheme="minorHAnsi"/>
                  <w:sz w:val="18"/>
                  <w:szCs w:val="18"/>
                </w:rPr>
                <w:t>River connectivity status index</w:t>
              </w:r>
            </w:hyperlink>
          </w:p>
          <w:p w14:paraId="363FD9E8" w14:textId="40287883" w:rsidR="000D5AF7" w:rsidRPr="00D859C8" w:rsidRDefault="61E16C1C" w:rsidP="4C8E8324">
            <w:pPr>
              <w:spacing w:before="120" w:after="120" w:line="276" w:lineRule="auto"/>
              <w:rPr>
                <w:rFonts w:asciiTheme="minorHAnsi" w:eastAsiaTheme="minorEastAsia" w:hAnsiTheme="minorHAnsi" w:cstheme="minorHAnsi"/>
                <w:color w:val="0070C0"/>
                <w:sz w:val="18"/>
                <w:szCs w:val="18"/>
              </w:rPr>
            </w:pPr>
            <w:hyperlink r:id="rId13" w:history="1">
              <w:r w:rsidRPr="00D859C8">
                <w:rPr>
                  <w:rStyle w:val="Hyperlink"/>
                  <w:rFonts w:asciiTheme="minorHAnsi" w:eastAsia="Arial" w:hAnsiTheme="minorHAnsi" w:cstheme="minorHAnsi"/>
                  <w:sz w:val="18"/>
                  <w:szCs w:val="18"/>
                  <w:lang w:val="en-US"/>
                </w:rPr>
                <w:t>Freshwater Health Index</w:t>
              </w:r>
            </w:hyperlink>
            <w:r w:rsidRPr="00D859C8">
              <w:rPr>
                <w:rFonts w:asciiTheme="minorHAnsi" w:eastAsiaTheme="minorEastAsia" w:hAnsiTheme="minorHAnsi" w:cstheme="minorHAnsi"/>
                <w:color w:val="0070C0"/>
                <w:sz w:val="18"/>
                <w:szCs w:val="18"/>
              </w:rPr>
              <w:t>.</w:t>
            </w:r>
          </w:p>
          <w:p w14:paraId="64DC48CF" w14:textId="2E8040D4" w:rsidR="000D5AF7" w:rsidRPr="00D859C8" w:rsidRDefault="61E16C1C" w:rsidP="4C8E8324">
            <w:pPr>
              <w:spacing w:before="120" w:after="120" w:line="276" w:lineRule="auto"/>
              <w:rPr>
                <w:rStyle w:val="Hyperlink"/>
                <w:rFonts w:asciiTheme="minorHAnsi" w:eastAsiaTheme="minorEastAsia" w:hAnsiTheme="minorHAnsi" w:cstheme="minorHAnsi"/>
                <w:sz w:val="18"/>
                <w:szCs w:val="18"/>
              </w:rPr>
            </w:pPr>
            <w:hyperlink r:id="rId14" w:history="1">
              <w:r w:rsidRPr="00D859C8">
                <w:rPr>
                  <w:rStyle w:val="Hyperlink"/>
                  <w:rFonts w:asciiTheme="minorHAnsi" w:eastAsia="Arial" w:hAnsiTheme="minorHAnsi" w:cstheme="minorHAnsi"/>
                  <w:sz w:val="18"/>
                  <w:szCs w:val="18"/>
                </w:rPr>
                <w:t>IUCN Red List of Ecosystems</w:t>
              </w:r>
            </w:hyperlink>
          </w:p>
          <w:p w14:paraId="7509549A" w14:textId="29096556" w:rsidR="000D5AF7" w:rsidRPr="00D859C8" w:rsidRDefault="61E16C1C" w:rsidP="4C8E8324">
            <w:pPr>
              <w:spacing w:before="120" w:after="120" w:line="276" w:lineRule="auto"/>
              <w:rPr>
                <w:rStyle w:val="Hyperlink"/>
                <w:rFonts w:asciiTheme="minorHAnsi" w:eastAsiaTheme="minorEastAsia" w:hAnsiTheme="minorHAnsi" w:cstheme="minorHAnsi"/>
                <w:sz w:val="18"/>
                <w:szCs w:val="18"/>
              </w:rPr>
            </w:pPr>
            <w:hyperlink r:id="rId15" w:history="1">
              <w:r w:rsidRPr="00D859C8">
                <w:rPr>
                  <w:rStyle w:val="Hyperlink"/>
                  <w:rFonts w:asciiTheme="minorHAnsi" w:eastAsia="Arial" w:hAnsiTheme="minorHAnsi" w:cstheme="minorHAnsi"/>
                  <w:sz w:val="18"/>
                  <w:szCs w:val="18"/>
                </w:rPr>
                <w:t>Key Biodiversity Areas</w:t>
              </w:r>
            </w:hyperlink>
          </w:p>
          <w:p w14:paraId="1B2FC091" w14:textId="7C8FFAA7" w:rsidR="000D5AF7" w:rsidRPr="00D859C8" w:rsidRDefault="61E16C1C" w:rsidP="4C8E8324">
            <w:pPr>
              <w:spacing w:before="120" w:after="120" w:line="276" w:lineRule="auto"/>
              <w:rPr>
                <w:rStyle w:val="Hyperlink"/>
                <w:rFonts w:asciiTheme="minorHAnsi" w:eastAsiaTheme="minorEastAsia" w:hAnsiTheme="minorHAnsi" w:cstheme="minorHAnsi"/>
                <w:sz w:val="18"/>
                <w:szCs w:val="18"/>
              </w:rPr>
            </w:pPr>
            <w:hyperlink r:id="rId16" w:history="1">
              <w:r w:rsidRPr="00D859C8">
                <w:rPr>
                  <w:rStyle w:val="Hyperlink"/>
                  <w:rFonts w:asciiTheme="minorHAnsi" w:eastAsia="Arial" w:hAnsiTheme="minorHAnsi" w:cstheme="minorHAnsi"/>
                  <w:sz w:val="18"/>
                  <w:szCs w:val="18"/>
                </w:rPr>
                <w:t>Important Bird and Biodiversity Areas</w:t>
              </w:r>
            </w:hyperlink>
          </w:p>
          <w:p w14:paraId="4DFF2339" w14:textId="18FF9A71" w:rsidR="000D5AF7" w:rsidRPr="00D859C8" w:rsidRDefault="61E16C1C" w:rsidP="4C8E8324">
            <w:pPr>
              <w:spacing w:before="120" w:after="120" w:line="276" w:lineRule="auto"/>
              <w:rPr>
                <w:rStyle w:val="Hyperlink"/>
                <w:rFonts w:asciiTheme="minorHAnsi" w:eastAsiaTheme="minorEastAsia" w:hAnsiTheme="minorHAnsi" w:cstheme="minorHAnsi"/>
                <w:sz w:val="18"/>
                <w:szCs w:val="18"/>
              </w:rPr>
            </w:pPr>
            <w:hyperlink r:id="rId17" w:history="1">
              <w:r w:rsidRPr="00D859C8">
                <w:rPr>
                  <w:rStyle w:val="Hyperlink"/>
                  <w:rFonts w:asciiTheme="minorHAnsi" w:eastAsia="Arial" w:hAnsiTheme="minorHAnsi" w:cstheme="minorHAnsi"/>
                  <w:sz w:val="18"/>
                  <w:szCs w:val="18"/>
                </w:rPr>
                <w:t>Wetlands of International Importance</w:t>
              </w:r>
            </w:hyperlink>
          </w:p>
          <w:p w14:paraId="2BB76463" w14:textId="419C7A04" w:rsidR="000D5AF7" w:rsidRPr="00D859C8" w:rsidRDefault="61E16C1C" w:rsidP="4C8E8324">
            <w:pPr>
              <w:spacing w:before="120" w:after="120" w:line="276" w:lineRule="auto"/>
              <w:rPr>
                <w:rStyle w:val="Hyperlink"/>
                <w:rFonts w:asciiTheme="minorHAnsi" w:eastAsiaTheme="minorEastAsia" w:hAnsiTheme="minorHAnsi" w:cstheme="minorHAnsi"/>
                <w:sz w:val="18"/>
                <w:szCs w:val="18"/>
                <w:lang w:val="en-US"/>
              </w:rPr>
            </w:pPr>
            <w:hyperlink r:id="rId18" w:history="1">
              <w:r w:rsidRPr="00D859C8">
                <w:rPr>
                  <w:rStyle w:val="Hyperlink"/>
                  <w:rFonts w:asciiTheme="minorHAnsi" w:eastAsia="Arial" w:hAnsiTheme="minorHAnsi" w:cstheme="minorHAnsi"/>
                  <w:sz w:val="18"/>
                  <w:szCs w:val="18"/>
                  <w:lang w:val="en-US"/>
                </w:rPr>
                <w:t>Global Wetland Watch</w:t>
              </w:r>
            </w:hyperlink>
          </w:p>
          <w:p w14:paraId="7F8D14B9" w14:textId="59CB81F3" w:rsidR="000D5AF7" w:rsidRPr="00D859C8" w:rsidRDefault="61E16C1C" w:rsidP="4C8E8324">
            <w:pPr>
              <w:spacing w:before="120" w:after="120" w:line="276" w:lineRule="auto"/>
              <w:rPr>
                <w:rStyle w:val="Hyperlink"/>
                <w:rFonts w:asciiTheme="minorHAnsi" w:eastAsiaTheme="minorEastAsia" w:hAnsiTheme="minorHAnsi" w:cstheme="minorHAnsi"/>
                <w:sz w:val="18"/>
                <w:szCs w:val="18"/>
              </w:rPr>
            </w:pPr>
            <w:hyperlink r:id="rId19" w:history="1">
              <w:r w:rsidRPr="00D859C8">
                <w:rPr>
                  <w:rStyle w:val="Hyperlink"/>
                  <w:rFonts w:asciiTheme="minorHAnsi" w:eastAsia="Arial" w:hAnsiTheme="minorHAnsi" w:cstheme="minorHAnsi"/>
                  <w:sz w:val="18"/>
                  <w:szCs w:val="18"/>
                </w:rPr>
                <w:t>The Freshwater Challenge</w:t>
              </w:r>
            </w:hyperlink>
          </w:p>
          <w:p w14:paraId="24A9ED28" w14:textId="30E07908" w:rsidR="000D5AF7" w:rsidRPr="00D859C8" w:rsidRDefault="61E16C1C" w:rsidP="4C8E8324">
            <w:pPr>
              <w:rPr>
                <w:rStyle w:val="Hyperlink"/>
                <w:rFonts w:asciiTheme="minorHAnsi" w:eastAsiaTheme="minorEastAsia" w:hAnsiTheme="minorHAnsi" w:cstheme="minorHAnsi"/>
                <w:sz w:val="18"/>
                <w:szCs w:val="18"/>
              </w:rPr>
            </w:pPr>
            <w:hyperlink r:id="rId20" w:history="1">
              <w:r w:rsidRPr="00D859C8">
                <w:rPr>
                  <w:rStyle w:val="Hyperlink"/>
                  <w:rFonts w:asciiTheme="minorHAnsi" w:eastAsia="Arial" w:hAnsiTheme="minorHAnsi" w:cstheme="minorHAnsi"/>
                  <w:sz w:val="18"/>
                  <w:szCs w:val="18"/>
                </w:rPr>
                <w:t>Critical Site Network Tool</w:t>
              </w:r>
            </w:hyperlink>
          </w:p>
          <w:p w14:paraId="23BD62AA" w14:textId="637534DA" w:rsidR="000D5AF7" w:rsidRPr="00D859C8" w:rsidRDefault="61E16C1C" w:rsidP="4C8E8324">
            <w:pPr>
              <w:spacing w:before="240" w:after="120" w:line="276" w:lineRule="auto"/>
              <w:rPr>
                <w:rStyle w:val="Hyperlink"/>
                <w:rFonts w:asciiTheme="minorHAnsi" w:eastAsiaTheme="minorEastAsia" w:hAnsiTheme="minorHAnsi" w:cstheme="minorHAnsi"/>
                <w:sz w:val="18"/>
                <w:szCs w:val="18"/>
              </w:rPr>
            </w:pPr>
            <w:hyperlink r:id="rId21" w:history="1">
              <w:r w:rsidRPr="00D859C8">
                <w:rPr>
                  <w:rStyle w:val="Hyperlink"/>
                  <w:rFonts w:asciiTheme="minorHAnsi" w:eastAsia="Arial" w:hAnsiTheme="minorHAnsi" w:cstheme="minorHAnsi"/>
                  <w:sz w:val="18"/>
                  <w:szCs w:val="18"/>
                </w:rPr>
                <w:t>River connectivity status index</w:t>
              </w:r>
            </w:hyperlink>
          </w:p>
          <w:p w14:paraId="23AFDD3A" w14:textId="3023F792" w:rsidR="000D5AF7" w:rsidRPr="00D859C8" w:rsidRDefault="61E16C1C" w:rsidP="4C8E8324">
            <w:pPr>
              <w:spacing w:before="120" w:after="120" w:line="276" w:lineRule="auto"/>
              <w:rPr>
                <w:rStyle w:val="Hyperlink"/>
                <w:rFonts w:asciiTheme="minorHAnsi" w:eastAsiaTheme="minorEastAsia" w:hAnsiTheme="minorHAnsi" w:cstheme="minorHAnsi"/>
                <w:sz w:val="18"/>
                <w:szCs w:val="18"/>
              </w:rPr>
            </w:pPr>
            <w:hyperlink r:id="rId22" w:history="1">
              <w:r w:rsidRPr="00D859C8">
                <w:rPr>
                  <w:rStyle w:val="Hyperlink"/>
                  <w:rFonts w:asciiTheme="minorHAnsi" w:eastAsia="Arial" w:hAnsiTheme="minorHAnsi" w:cstheme="minorHAnsi"/>
                  <w:sz w:val="18"/>
                  <w:szCs w:val="18"/>
                </w:rPr>
                <w:t>IUCN Red List of Ecosystems</w:t>
              </w:r>
            </w:hyperlink>
          </w:p>
          <w:p w14:paraId="663D5676" w14:textId="6D10281D" w:rsidR="000D5AF7" w:rsidRPr="00D859C8" w:rsidRDefault="61E16C1C" w:rsidP="4C8E8324">
            <w:pPr>
              <w:spacing w:before="120" w:after="120" w:line="276" w:lineRule="auto"/>
              <w:rPr>
                <w:rStyle w:val="Hyperlink"/>
                <w:rFonts w:asciiTheme="minorHAnsi" w:eastAsiaTheme="minorEastAsia" w:hAnsiTheme="minorHAnsi" w:cstheme="minorHAnsi"/>
                <w:sz w:val="18"/>
                <w:szCs w:val="18"/>
              </w:rPr>
            </w:pPr>
            <w:hyperlink r:id="rId23" w:history="1">
              <w:r w:rsidRPr="00D859C8">
                <w:rPr>
                  <w:rStyle w:val="Hyperlink"/>
                  <w:rFonts w:asciiTheme="minorHAnsi" w:eastAsia="Arial" w:hAnsiTheme="minorHAnsi" w:cstheme="minorHAnsi"/>
                  <w:sz w:val="18"/>
                  <w:szCs w:val="18"/>
                </w:rPr>
                <w:t>Key Biodiversity Areas</w:t>
              </w:r>
            </w:hyperlink>
          </w:p>
          <w:p w14:paraId="2344DF8A" w14:textId="52D7277A" w:rsidR="000D5AF7" w:rsidRPr="00D859C8" w:rsidRDefault="61E16C1C" w:rsidP="4C8E8324">
            <w:pPr>
              <w:spacing w:before="120" w:after="120" w:line="276" w:lineRule="auto"/>
              <w:rPr>
                <w:rStyle w:val="Hyperlink"/>
                <w:rFonts w:asciiTheme="minorHAnsi" w:eastAsiaTheme="minorEastAsia" w:hAnsiTheme="minorHAnsi" w:cstheme="minorHAnsi"/>
                <w:sz w:val="18"/>
                <w:szCs w:val="18"/>
              </w:rPr>
            </w:pPr>
            <w:hyperlink r:id="rId24" w:history="1">
              <w:r w:rsidRPr="00D859C8">
                <w:rPr>
                  <w:rStyle w:val="Hyperlink"/>
                  <w:rFonts w:asciiTheme="minorHAnsi" w:eastAsia="Arial" w:hAnsiTheme="minorHAnsi" w:cstheme="minorHAnsi"/>
                  <w:sz w:val="18"/>
                  <w:szCs w:val="18"/>
                </w:rPr>
                <w:t>Important Bird and Biodiversity Areas</w:t>
              </w:r>
            </w:hyperlink>
          </w:p>
          <w:p w14:paraId="1BCA9F21" w14:textId="4757C056" w:rsidR="000D5AF7" w:rsidRPr="00D859C8" w:rsidRDefault="61E16C1C" w:rsidP="4C8E8324">
            <w:pPr>
              <w:spacing w:before="120" w:after="120" w:line="276" w:lineRule="auto"/>
              <w:rPr>
                <w:rStyle w:val="Hyperlink"/>
                <w:rFonts w:asciiTheme="minorHAnsi" w:eastAsiaTheme="minorEastAsia" w:hAnsiTheme="minorHAnsi" w:cstheme="minorHAnsi"/>
                <w:sz w:val="18"/>
                <w:szCs w:val="18"/>
              </w:rPr>
            </w:pPr>
            <w:hyperlink r:id="rId25" w:history="1">
              <w:r w:rsidRPr="00D859C8">
                <w:rPr>
                  <w:rStyle w:val="Hyperlink"/>
                  <w:rFonts w:asciiTheme="minorHAnsi" w:eastAsia="Arial" w:hAnsiTheme="minorHAnsi" w:cstheme="minorHAnsi"/>
                  <w:sz w:val="18"/>
                  <w:szCs w:val="18"/>
                </w:rPr>
                <w:t>Wetlands of International Importance</w:t>
              </w:r>
            </w:hyperlink>
          </w:p>
          <w:p w14:paraId="46019DF8" w14:textId="39C79C74" w:rsidR="000D5AF7" w:rsidRPr="00D859C8" w:rsidRDefault="61E16C1C" w:rsidP="61E16C1C">
            <w:pPr>
              <w:spacing w:before="120" w:after="120" w:line="276" w:lineRule="auto"/>
              <w:rPr>
                <w:rFonts w:asciiTheme="minorHAnsi" w:eastAsiaTheme="minorEastAsia" w:hAnsiTheme="minorHAnsi" w:cstheme="minorHAnsi"/>
                <w:color w:val="0070C0"/>
                <w:sz w:val="18"/>
                <w:szCs w:val="18"/>
              </w:rPr>
            </w:pPr>
            <w:hyperlink r:id="rId26" w:history="1">
              <w:r w:rsidRPr="00D859C8">
                <w:rPr>
                  <w:rStyle w:val="Hyperlink"/>
                  <w:rFonts w:asciiTheme="minorHAnsi" w:eastAsia="Arial" w:hAnsiTheme="minorHAnsi" w:cstheme="minorHAnsi"/>
                  <w:sz w:val="18"/>
                  <w:szCs w:val="18"/>
                </w:rPr>
                <w:t>Other Effective Area-Based Conservation Measures</w:t>
              </w:r>
            </w:hyperlink>
          </w:p>
          <w:p w14:paraId="38A92AD4" w14:textId="1A8E1D0C" w:rsidR="000D5AF7" w:rsidRPr="00D859C8" w:rsidRDefault="61E16C1C" w:rsidP="4C8E8324">
            <w:pPr>
              <w:spacing w:before="120" w:after="120" w:line="276" w:lineRule="auto"/>
              <w:rPr>
                <w:rFonts w:asciiTheme="minorHAnsi" w:eastAsiaTheme="minorEastAsia" w:hAnsiTheme="minorHAnsi" w:cstheme="minorHAnsi"/>
                <w:color w:val="0070C0"/>
                <w:sz w:val="18"/>
                <w:szCs w:val="18"/>
              </w:rPr>
            </w:pPr>
            <w:hyperlink r:id="rId27" w:history="1">
              <w:r w:rsidRPr="00D859C8">
                <w:rPr>
                  <w:rStyle w:val="Hyperlink"/>
                  <w:rFonts w:asciiTheme="minorHAnsi" w:eastAsia="Arial" w:hAnsiTheme="minorHAnsi" w:cstheme="minorHAnsi"/>
                  <w:sz w:val="18"/>
                  <w:szCs w:val="18"/>
                </w:rPr>
                <w:t xml:space="preserve">Recommended indicators for reporting on the effectiveness of area-based conservation measures </w:t>
              </w:r>
            </w:hyperlink>
          </w:p>
          <w:p w14:paraId="605DFA90" w14:textId="570040C3" w:rsidR="000D5AF7" w:rsidRPr="00D859C8" w:rsidRDefault="61E16C1C" w:rsidP="4C8E8324">
            <w:pPr>
              <w:spacing w:before="120" w:after="120" w:line="276" w:lineRule="auto"/>
              <w:rPr>
                <w:rStyle w:val="Hyperlink"/>
                <w:rFonts w:asciiTheme="minorHAnsi" w:eastAsiaTheme="minorEastAsia" w:hAnsiTheme="minorHAnsi" w:cstheme="minorHAnsi"/>
                <w:sz w:val="18"/>
                <w:szCs w:val="18"/>
              </w:rPr>
            </w:pPr>
            <w:hyperlink r:id="rId28" w:history="1">
              <w:r w:rsidRPr="00D859C8">
                <w:rPr>
                  <w:rStyle w:val="Hyperlink"/>
                  <w:rFonts w:asciiTheme="minorHAnsi" w:eastAsia="Arial" w:hAnsiTheme="minorHAnsi" w:cstheme="minorHAnsi"/>
                  <w:sz w:val="18"/>
                  <w:szCs w:val="18"/>
                </w:rPr>
                <w:t>Global Lakes and Wetlands Database</w:t>
              </w:r>
            </w:hyperlink>
          </w:p>
          <w:p w14:paraId="7DA27EE8" w14:textId="46AE46A5" w:rsidR="000D5AF7" w:rsidRPr="00D859C8" w:rsidRDefault="61E16C1C" w:rsidP="61E16C1C">
            <w:pPr>
              <w:spacing w:before="120" w:after="120" w:line="276" w:lineRule="auto"/>
              <w:rPr>
                <w:rFonts w:asciiTheme="minorHAnsi" w:eastAsiaTheme="minorEastAsia" w:hAnsiTheme="minorHAnsi" w:cstheme="minorHAnsi"/>
                <w:color w:val="0070C0"/>
                <w:sz w:val="18"/>
                <w:szCs w:val="18"/>
              </w:rPr>
            </w:pPr>
            <w:hyperlink r:id="rId29" w:history="1">
              <w:r w:rsidRPr="00D859C8">
                <w:rPr>
                  <w:rStyle w:val="Hyperlink"/>
                  <w:rFonts w:asciiTheme="minorHAnsi" w:eastAsia="Arial" w:hAnsiTheme="minorHAnsi" w:cstheme="minorHAnsi"/>
                  <w:sz w:val="18"/>
                  <w:szCs w:val="18"/>
                </w:rPr>
                <w:t>HydroATLAS Database</w:t>
              </w:r>
            </w:hyperlink>
            <w:r w:rsidRPr="00D859C8">
              <w:rPr>
                <w:rFonts w:asciiTheme="minorHAnsi" w:eastAsiaTheme="minorEastAsia" w:hAnsiTheme="minorHAnsi" w:cstheme="minorHAnsi"/>
                <w:color w:val="0070C0"/>
                <w:sz w:val="18"/>
                <w:szCs w:val="18"/>
              </w:rPr>
              <w:t xml:space="preserve"> </w:t>
            </w:r>
          </w:p>
          <w:p w14:paraId="2610ED47" w14:textId="053236A8" w:rsidR="000D5AF7" w:rsidRPr="00D859C8" w:rsidRDefault="61E16C1C" w:rsidP="61E16C1C">
            <w:pPr>
              <w:spacing w:before="120" w:after="120" w:line="276" w:lineRule="auto"/>
              <w:rPr>
                <w:rStyle w:val="Hyperlink"/>
                <w:rFonts w:asciiTheme="minorHAnsi" w:eastAsiaTheme="minorEastAsia" w:hAnsiTheme="minorHAnsi" w:cstheme="minorHAnsi"/>
                <w:sz w:val="18"/>
                <w:szCs w:val="18"/>
              </w:rPr>
            </w:pPr>
            <w:hyperlink r:id="rId30" w:history="1">
              <w:r w:rsidRPr="00D859C8">
                <w:rPr>
                  <w:rStyle w:val="Hyperlink"/>
                  <w:rFonts w:asciiTheme="minorHAnsi" w:eastAsia="Arial" w:hAnsiTheme="minorHAnsi" w:cstheme="minorHAnsi"/>
                  <w:sz w:val="18"/>
                  <w:szCs w:val="18"/>
                </w:rPr>
                <w:t>Global Ecosystem Typology</w:t>
              </w:r>
            </w:hyperlink>
          </w:p>
          <w:p w14:paraId="44772CAD" w14:textId="2FBF8AE8" w:rsidR="000D5AF7" w:rsidRPr="00D859C8" w:rsidRDefault="61E16C1C" w:rsidP="61E16C1C">
            <w:pPr>
              <w:spacing w:before="120" w:after="120" w:line="276" w:lineRule="auto"/>
              <w:rPr>
                <w:rStyle w:val="Hyperlink"/>
                <w:rFonts w:asciiTheme="minorHAnsi" w:eastAsiaTheme="minorEastAsia" w:hAnsiTheme="minorHAnsi" w:cstheme="minorHAnsi"/>
                <w:sz w:val="18"/>
                <w:szCs w:val="18"/>
              </w:rPr>
            </w:pPr>
            <w:hyperlink r:id="rId31" w:history="1">
              <w:r w:rsidRPr="00D859C8">
                <w:rPr>
                  <w:rStyle w:val="Hyperlink"/>
                  <w:rFonts w:asciiTheme="minorHAnsi" w:eastAsia="Arial" w:hAnsiTheme="minorHAnsi" w:cstheme="minorHAnsi"/>
                  <w:sz w:val="18"/>
                  <w:szCs w:val="18"/>
                </w:rPr>
                <w:t>Ramsar Management Effectiveness Tracking Tool (R-METT)</w:t>
              </w:r>
            </w:hyperlink>
          </w:p>
          <w:p w14:paraId="483CB4C9" w14:textId="06F8DE1D" w:rsidR="000D5AF7" w:rsidRPr="00D859C8" w:rsidRDefault="61E16C1C" w:rsidP="61E16C1C">
            <w:pPr>
              <w:spacing w:before="120" w:after="120" w:line="276" w:lineRule="auto"/>
              <w:rPr>
                <w:rStyle w:val="Hyperlink"/>
                <w:rFonts w:asciiTheme="minorHAnsi" w:eastAsiaTheme="minorEastAsia" w:hAnsiTheme="minorHAnsi" w:cstheme="minorHAnsi"/>
                <w:sz w:val="18"/>
                <w:szCs w:val="18"/>
              </w:rPr>
            </w:pPr>
            <w:hyperlink r:id="rId32" w:history="1">
              <w:r w:rsidRPr="00D859C8">
                <w:rPr>
                  <w:rStyle w:val="Hyperlink"/>
                  <w:rFonts w:asciiTheme="minorHAnsi" w:eastAsia="Arial" w:hAnsiTheme="minorHAnsi" w:cstheme="minorHAnsi"/>
                  <w:sz w:val="18"/>
                  <w:szCs w:val="18"/>
                </w:rPr>
                <w:t>IUCN Green List of Protected and Conserved Areas</w:t>
              </w:r>
            </w:hyperlink>
          </w:p>
          <w:p w14:paraId="2D59A4B1" w14:textId="1D722C5F" w:rsidR="000D5AF7" w:rsidRPr="00D859C8" w:rsidRDefault="61E16C1C" w:rsidP="61E16C1C">
            <w:pPr>
              <w:spacing w:after="120" w:line="257" w:lineRule="auto"/>
              <w:rPr>
                <w:rStyle w:val="Hyperlink"/>
                <w:rFonts w:asciiTheme="minorHAnsi" w:eastAsiaTheme="minorEastAsia" w:hAnsiTheme="minorHAnsi" w:cstheme="minorHAnsi"/>
                <w:sz w:val="18"/>
                <w:szCs w:val="18"/>
              </w:rPr>
            </w:pPr>
            <w:hyperlink r:id="rId33" w:history="1">
              <w:r w:rsidRPr="00D859C8">
                <w:rPr>
                  <w:rStyle w:val="Hyperlink"/>
                  <w:rFonts w:asciiTheme="minorHAnsi" w:eastAsia="Arial" w:hAnsiTheme="minorHAnsi" w:cstheme="minorHAnsi"/>
                  <w:sz w:val="18"/>
                  <w:szCs w:val="18"/>
                </w:rPr>
                <w:t>A Pathway for Inland Waters in the 30 x 30 Target</w:t>
              </w:r>
            </w:hyperlink>
          </w:p>
          <w:p w14:paraId="28736679" w14:textId="7BA7A10B" w:rsidR="000D5AF7" w:rsidRPr="00D859C8" w:rsidRDefault="000D5AF7" w:rsidP="61E16C1C">
            <w:pPr>
              <w:rPr>
                <w:rStyle w:val="Hyperlink"/>
                <w:rFonts w:asciiTheme="minorHAnsi" w:eastAsiaTheme="minorEastAsia" w:hAnsiTheme="minorHAnsi" w:cstheme="minorHAnsi"/>
                <w:sz w:val="18"/>
                <w:szCs w:val="18"/>
              </w:rPr>
            </w:pPr>
          </w:p>
        </w:tc>
        <w:tc>
          <w:tcPr>
            <w:tcW w:w="1492" w:type="dxa"/>
          </w:tcPr>
          <w:p w14:paraId="0A65935C" w14:textId="0FF1A9C9" w:rsidR="000D5AF7" w:rsidRPr="00D859C8" w:rsidRDefault="61E16C1C" w:rsidP="61E16C1C">
            <w:pPr>
              <w:rPr>
                <w:rFonts w:asciiTheme="minorHAnsi" w:eastAsiaTheme="minorEastAsia" w:hAnsiTheme="minorHAnsi" w:cstheme="minorHAnsi"/>
                <w:color w:val="000000" w:themeColor="text1"/>
                <w:sz w:val="18"/>
                <w:szCs w:val="18"/>
              </w:rPr>
            </w:pPr>
            <w:r w:rsidRPr="00D859C8">
              <w:rPr>
                <w:rFonts w:asciiTheme="minorHAnsi" w:eastAsiaTheme="minorEastAsia" w:hAnsiTheme="minorHAnsi" w:cstheme="minorHAnsi"/>
                <w:color w:val="000000" w:themeColor="text1"/>
                <w:sz w:val="18"/>
                <w:szCs w:val="18"/>
              </w:rPr>
              <w:lastRenderedPageBreak/>
              <w:t>Partial National</w:t>
            </w:r>
          </w:p>
          <w:p w14:paraId="6BABF247" w14:textId="77777777" w:rsidR="001E4ABF" w:rsidRDefault="001E4ABF" w:rsidP="61E16C1C">
            <w:pPr>
              <w:rPr>
                <w:rFonts w:asciiTheme="minorHAnsi" w:eastAsiaTheme="minorEastAsia" w:hAnsiTheme="minorHAnsi" w:cstheme="minorHAnsi"/>
                <w:color w:val="000000" w:themeColor="text1"/>
                <w:sz w:val="18"/>
                <w:szCs w:val="18"/>
              </w:rPr>
            </w:pPr>
          </w:p>
          <w:p w14:paraId="42B06934" w14:textId="1EC44C33" w:rsidR="000D5AF7" w:rsidRPr="00D859C8" w:rsidRDefault="61E16C1C" w:rsidP="61E16C1C">
            <w:pPr>
              <w:rPr>
                <w:rFonts w:asciiTheme="minorHAnsi" w:eastAsiaTheme="minorEastAsia" w:hAnsiTheme="minorHAnsi" w:cstheme="minorHAnsi"/>
                <w:color w:val="000000" w:themeColor="text1"/>
                <w:sz w:val="18"/>
                <w:szCs w:val="18"/>
              </w:rPr>
            </w:pPr>
            <w:r w:rsidRPr="00D859C8">
              <w:rPr>
                <w:rFonts w:asciiTheme="minorHAnsi" w:eastAsiaTheme="minorEastAsia" w:hAnsiTheme="minorHAnsi" w:cstheme="minorHAnsi"/>
                <w:color w:val="000000" w:themeColor="text1"/>
                <w:sz w:val="18"/>
                <w:szCs w:val="18"/>
              </w:rPr>
              <w:t>Development Global</w:t>
            </w:r>
          </w:p>
        </w:tc>
      </w:tr>
      <w:tr w:rsidR="000D5AF7" w:rsidRPr="00D859C8" w14:paraId="19A8E87A" w14:textId="77777777" w:rsidTr="00D859C8">
        <w:trPr>
          <w:trHeight w:val="300"/>
        </w:trPr>
        <w:tc>
          <w:tcPr>
            <w:tcW w:w="4959" w:type="dxa"/>
          </w:tcPr>
          <w:p w14:paraId="3926A5FD" w14:textId="0FCD65A3" w:rsidR="000D5AF7" w:rsidRPr="00D859C8" w:rsidRDefault="58C2207C" w:rsidP="58C2207C">
            <w:pPr>
              <w:rPr>
                <w:rFonts w:asciiTheme="minorHAnsi" w:eastAsiaTheme="minorEastAsia" w:hAnsiTheme="minorHAnsi" w:cstheme="minorHAnsi"/>
                <w:color w:val="000000" w:themeColor="text1"/>
                <w:sz w:val="18"/>
                <w:szCs w:val="18"/>
              </w:rPr>
            </w:pPr>
            <w:r w:rsidRPr="00D859C8">
              <w:rPr>
                <w:rFonts w:asciiTheme="minorHAnsi" w:eastAsiaTheme="minorEastAsia" w:hAnsiTheme="minorHAnsi" w:cstheme="minorHAnsi"/>
                <w:color w:val="000000" w:themeColor="text1"/>
                <w:sz w:val="18"/>
                <w:szCs w:val="18"/>
              </w:rPr>
              <w:lastRenderedPageBreak/>
              <w:t>2. Percentage (%) of total area of degraded wetlands and linear kilometres of degraded river systems that are under effective restoration (within a country, region and globally and disaggregated by wetland type).</w:t>
            </w:r>
          </w:p>
          <w:p w14:paraId="38E55637" w14:textId="411E2198" w:rsidR="000D5AF7" w:rsidRPr="00D859C8" w:rsidRDefault="000D5AF7" w:rsidP="61E16C1C">
            <w:pPr>
              <w:rPr>
                <w:rFonts w:asciiTheme="minorHAnsi" w:eastAsiaTheme="minorEastAsia" w:hAnsiTheme="minorHAnsi" w:cstheme="minorHAnsi"/>
                <w:color w:val="000000" w:themeColor="text1"/>
                <w:sz w:val="18"/>
                <w:szCs w:val="18"/>
              </w:rPr>
            </w:pPr>
          </w:p>
          <w:p w14:paraId="7BCD5AC0" w14:textId="77D4CFCD" w:rsidR="000D5AF7" w:rsidRPr="00D859C8" w:rsidRDefault="61E16C1C" w:rsidP="61E16C1C">
            <w:pPr>
              <w:rPr>
                <w:rFonts w:asciiTheme="minorHAnsi" w:eastAsiaTheme="minorEastAsia" w:hAnsiTheme="minorHAnsi" w:cstheme="minorHAnsi"/>
                <w:color w:val="000000" w:themeColor="text1"/>
                <w:sz w:val="18"/>
                <w:szCs w:val="18"/>
              </w:rPr>
            </w:pPr>
            <w:r w:rsidRPr="00D859C8">
              <w:rPr>
                <w:rFonts w:asciiTheme="minorHAnsi" w:eastAsiaTheme="minorEastAsia" w:hAnsiTheme="minorHAnsi" w:cstheme="minorHAnsi"/>
                <w:color w:val="000000" w:themeColor="text1"/>
                <w:sz w:val="18"/>
                <w:szCs w:val="18"/>
              </w:rPr>
              <w:t>Note: To achieve this a baseline assessment of the total area of inland, coastal and human-made wetlands and linear kilometres of river systems where the ecological character of the wetland has been degraded (within a country, region and globally and disaggregated by wetland type) is required. This is supported by national wetland inventories that assess the condition of the ecological character of the wetland.</w:t>
            </w:r>
          </w:p>
          <w:p w14:paraId="3E470024" w14:textId="6A7FB257" w:rsidR="000D5AF7" w:rsidRPr="00D859C8" w:rsidRDefault="000D5AF7" w:rsidP="61E16C1C">
            <w:pPr>
              <w:rPr>
                <w:rFonts w:asciiTheme="minorHAnsi" w:eastAsiaTheme="minorEastAsia" w:hAnsiTheme="minorHAnsi" w:cstheme="minorHAnsi"/>
                <w:color w:val="000000" w:themeColor="text1"/>
                <w:sz w:val="18"/>
                <w:szCs w:val="18"/>
              </w:rPr>
            </w:pPr>
          </w:p>
          <w:p w14:paraId="613D4762" w14:textId="0811ADF3" w:rsidR="000D5AF7" w:rsidRPr="00D859C8" w:rsidRDefault="000D5AF7" w:rsidP="61E16C1C">
            <w:pPr>
              <w:rPr>
                <w:rFonts w:asciiTheme="minorHAnsi" w:eastAsiaTheme="minorEastAsia" w:hAnsiTheme="minorHAnsi" w:cstheme="minorHAnsi"/>
                <w:color w:val="000000" w:themeColor="text1"/>
                <w:sz w:val="18"/>
                <w:szCs w:val="18"/>
              </w:rPr>
            </w:pPr>
          </w:p>
        </w:tc>
        <w:tc>
          <w:tcPr>
            <w:tcW w:w="1984" w:type="dxa"/>
          </w:tcPr>
          <w:p w14:paraId="0B70DC87" w14:textId="624508BA" w:rsidR="41FDAE48" w:rsidRPr="00D859C8" w:rsidRDefault="61E16C1C" w:rsidP="61E16C1C">
            <w:pPr>
              <w:rPr>
                <w:rFonts w:asciiTheme="minorHAnsi" w:eastAsiaTheme="minorEastAsia" w:hAnsiTheme="minorHAnsi" w:cstheme="minorHAnsi"/>
                <w:sz w:val="18"/>
                <w:szCs w:val="18"/>
              </w:rPr>
            </w:pPr>
            <w:r w:rsidRPr="00D859C8">
              <w:rPr>
                <w:rFonts w:asciiTheme="minorHAnsi" w:eastAsiaTheme="minorEastAsia" w:hAnsiTheme="minorHAnsi" w:cstheme="minorHAnsi"/>
                <w:sz w:val="18"/>
                <w:szCs w:val="18"/>
              </w:rPr>
              <w:t>% of Parties that have established restoration plans [or activities] for sites. (Data source: National Reports).</w:t>
            </w:r>
          </w:p>
          <w:p w14:paraId="1A7646D5" w14:textId="5D7ED9B5" w:rsidR="41FDAE48" w:rsidRPr="00D859C8" w:rsidRDefault="61E16C1C" w:rsidP="61E16C1C">
            <w:pPr>
              <w:rPr>
                <w:rFonts w:asciiTheme="minorHAnsi" w:eastAsiaTheme="minorEastAsia" w:hAnsiTheme="minorHAnsi" w:cstheme="minorHAnsi"/>
                <w:sz w:val="18"/>
                <w:szCs w:val="18"/>
              </w:rPr>
            </w:pPr>
            <w:r w:rsidRPr="00D859C8">
              <w:rPr>
                <w:rFonts w:asciiTheme="minorHAnsi" w:eastAsiaTheme="minorEastAsia" w:hAnsiTheme="minorHAnsi" w:cstheme="minorHAnsi"/>
                <w:sz w:val="18"/>
                <w:szCs w:val="18"/>
              </w:rPr>
              <w:t xml:space="preserve"> </w:t>
            </w:r>
          </w:p>
          <w:p w14:paraId="4E8B8067" w14:textId="357411DB" w:rsidR="41FDAE48" w:rsidRPr="00D859C8" w:rsidRDefault="61E16C1C" w:rsidP="61E16C1C">
            <w:pPr>
              <w:rPr>
                <w:rFonts w:asciiTheme="minorHAnsi" w:eastAsiaTheme="minorEastAsia" w:hAnsiTheme="minorHAnsi" w:cstheme="minorHAnsi"/>
                <w:sz w:val="18"/>
                <w:szCs w:val="18"/>
              </w:rPr>
            </w:pPr>
            <w:r w:rsidRPr="00D859C8">
              <w:rPr>
                <w:rFonts w:asciiTheme="minorHAnsi" w:eastAsiaTheme="minorEastAsia" w:hAnsiTheme="minorHAnsi" w:cstheme="minorHAnsi"/>
                <w:sz w:val="18"/>
                <w:szCs w:val="18"/>
              </w:rPr>
              <w:t xml:space="preserve">% of Parties that have implemented effective restoration or rehabilitation projects. (Data source: National Reports). </w:t>
            </w:r>
          </w:p>
        </w:tc>
        <w:tc>
          <w:tcPr>
            <w:tcW w:w="1276" w:type="dxa"/>
          </w:tcPr>
          <w:p w14:paraId="173B3C42" w14:textId="76047A89" w:rsidR="000D5AF7" w:rsidRPr="00D859C8" w:rsidRDefault="61E16C1C" w:rsidP="61E16C1C">
            <w:pPr>
              <w:rPr>
                <w:rFonts w:asciiTheme="minorHAnsi" w:eastAsiaTheme="minorEastAsia" w:hAnsiTheme="minorHAnsi" w:cstheme="minorHAnsi"/>
                <w:color w:val="000000" w:themeColor="text1"/>
                <w:sz w:val="18"/>
                <w:szCs w:val="18"/>
              </w:rPr>
            </w:pPr>
            <w:r w:rsidRPr="00D859C8">
              <w:rPr>
                <w:rFonts w:asciiTheme="minorHAnsi" w:eastAsiaTheme="minorEastAsia" w:hAnsiTheme="minorHAnsi" w:cstheme="minorHAnsi"/>
                <w:color w:val="000000" w:themeColor="text1"/>
                <w:sz w:val="18"/>
                <w:szCs w:val="18"/>
              </w:rPr>
              <w:t>Target 2 – Restoration</w:t>
            </w:r>
          </w:p>
          <w:p w14:paraId="7D765913" w14:textId="33886097" w:rsidR="000D5AF7" w:rsidRPr="00D859C8" w:rsidRDefault="000D5AF7" w:rsidP="61E16C1C">
            <w:pPr>
              <w:rPr>
                <w:rFonts w:asciiTheme="minorHAnsi" w:eastAsiaTheme="minorEastAsia" w:hAnsiTheme="minorHAnsi" w:cstheme="minorHAnsi"/>
                <w:color w:val="000000" w:themeColor="text1"/>
                <w:sz w:val="18"/>
                <w:szCs w:val="18"/>
              </w:rPr>
            </w:pPr>
          </w:p>
        </w:tc>
        <w:tc>
          <w:tcPr>
            <w:tcW w:w="1614" w:type="dxa"/>
          </w:tcPr>
          <w:p w14:paraId="40443453" w14:textId="77777777" w:rsidR="000D5AF7" w:rsidRPr="00D859C8" w:rsidRDefault="000D5AF7" w:rsidP="61E16C1C">
            <w:pPr>
              <w:rPr>
                <w:rFonts w:asciiTheme="minorHAnsi" w:eastAsiaTheme="minorEastAsia" w:hAnsiTheme="minorHAnsi" w:cstheme="minorHAnsi"/>
                <w:b/>
                <w:bCs/>
                <w:i/>
                <w:iCs/>
                <w:color w:val="000000" w:themeColor="text1"/>
                <w:sz w:val="18"/>
                <w:szCs w:val="18"/>
              </w:rPr>
            </w:pPr>
          </w:p>
        </w:tc>
        <w:tc>
          <w:tcPr>
            <w:tcW w:w="2989" w:type="dxa"/>
            <w:vMerge/>
          </w:tcPr>
          <w:p w14:paraId="139828E6" w14:textId="77777777" w:rsidR="000D5AF7" w:rsidRPr="00D859C8" w:rsidRDefault="000D5AF7" w:rsidP="008177E8">
            <w:pPr>
              <w:rPr>
                <w:rFonts w:asciiTheme="minorHAnsi" w:hAnsiTheme="minorHAnsi" w:cstheme="minorHAnsi"/>
                <w:b/>
                <w:bCs/>
                <w:i/>
                <w:iCs/>
                <w:color w:val="000000" w:themeColor="text1"/>
                <w:sz w:val="18"/>
                <w:szCs w:val="18"/>
              </w:rPr>
            </w:pPr>
          </w:p>
        </w:tc>
        <w:tc>
          <w:tcPr>
            <w:tcW w:w="1492" w:type="dxa"/>
          </w:tcPr>
          <w:p w14:paraId="2A997BAD" w14:textId="0FF1A9C9" w:rsidR="000D5AF7" w:rsidRPr="00D859C8" w:rsidRDefault="61E16C1C" w:rsidP="61E16C1C">
            <w:pPr>
              <w:rPr>
                <w:rFonts w:asciiTheme="minorHAnsi" w:eastAsiaTheme="minorEastAsia" w:hAnsiTheme="minorHAnsi" w:cstheme="minorHAnsi"/>
                <w:color w:val="000000" w:themeColor="text1"/>
                <w:sz w:val="18"/>
                <w:szCs w:val="18"/>
              </w:rPr>
            </w:pPr>
            <w:r w:rsidRPr="00D859C8">
              <w:rPr>
                <w:rFonts w:asciiTheme="minorHAnsi" w:eastAsiaTheme="minorEastAsia" w:hAnsiTheme="minorHAnsi" w:cstheme="minorHAnsi"/>
                <w:color w:val="000000" w:themeColor="text1"/>
                <w:sz w:val="18"/>
                <w:szCs w:val="18"/>
              </w:rPr>
              <w:t>Partial National</w:t>
            </w:r>
          </w:p>
          <w:p w14:paraId="7C675B3F" w14:textId="77777777" w:rsidR="001E4ABF" w:rsidRDefault="001E4ABF" w:rsidP="61E16C1C">
            <w:pPr>
              <w:rPr>
                <w:rFonts w:asciiTheme="minorHAnsi" w:eastAsiaTheme="minorEastAsia" w:hAnsiTheme="minorHAnsi" w:cstheme="minorHAnsi"/>
                <w:color w:val="000000" w:themeColor="text1"/>
                <w:sz w:val="18"/>
                <w:szCs w:val="18"/>
              </w:rPr>
            </w:pPr>
          </w:p>
          <w:p w14:paraId="66F755B0" w14:textId="3E7A7F03" w:rsidR="000D5AF7" w:rsidRPr="00D859C8" w:rsidRDefault="61E16C1C" w:rsidP="61E16C1C">
            <w:pPr>
              <w:rPr>
                <w:rFonts w:asciiTheme="minorHAnsi" w:eastAsiaTheme="minorEastAsia" w:hAnsiTheme="minorHAnsi" w:cstheme="minorHAnsi"/>
                <w:color w:val="000000" w:themeColor="text1"/>
                <w:sz w:val="18"/>
                <w:szCs w:val="18"/>
              </w:rPr>
            </w:pPr>
            <w:r w:rsidRPr="00D859C8">
              <w:rPr>
                <w:rFonts w:asciiTheme="minorHAnsi" w:eastAsiaTheme="minorEastAsia" w:hAnsiTheme="minorHAnsi" w:cstheme="minorHAnsi"/>
                <w:color w:val="000000" w:themeColor="text1"/>
                <w:sz w:val="18"/>
                <w:szCs w:val="18"/>
              </w:rPr>
              <w:t>Development Global</w:t>
            </w:r>
          </w:p>
          <w:p w14:paraId="06E85245" w14:textId="23E647F2" w:rsidR="000D5AF7" w:rsidRPr="00D859C8" w:rsidRDefault="000D5AF7" w:rsidP="61E16C1C">
            <w:pPr>
              <w:rPr>
                <w:rFonts w:asciiTheme="minorHAnsi" w:eastAsiaTheme="minorEastAsia" w:hAnsiTheme="minorHAnsi" w:cstheme="minorHAnsi"/>
                <w:b/>
                <w:bCs/>
                <w:i/>
                <w:iCs/>
                <w:color w:val="000000" w:themeColor="text1"/>
                <w:sz w:val="18"/>
                <w:szCs w:val="18"/>
              </w:rPr>
            </w:pPr>
          </w:p>
        </w:tc>
      </w:tr>
      <w:tr w:rsidR="000D5AF7" w:rsidRPr="00B348FD" w14:paraId="398CFBC6" w14:textId="77777777" w:rsidTr="00D859C8">
        <w:trPr>
          <w:trHeight w:val="300"/>
        </w:trPr>
        <w:tc>
          <w:tcPr>
            <w:tcW w:w="4959" w:type="dxa"/>
          </w:tcPr>
          <w:p w14:paraId="1C61450E" w14:textId="73024CE0" w:rsidR="000D5AF7" w:rsidRPr="00B348FD" w:rsidRDefault="58C2207C" w:rsidP="58C2207C">
            <w:pPr>
              <w:rPr>
                <w:rFonts w:asciiTheme="minorHAnsi" w:eastAsiaTheme="minorEastAsia" w:hAnsiTheme="minorHAnsi" w:cstheme="minorBidi"/>
                <w:color w:val="000000" w:themeColor="text1"/>
                <w:sz w:val="18"/>
                <w:szCs w:val="18"/>
              </w:rPr>
            </w:pPr>
            <w:r w:rsidRPr="58C2207C">
              <w:rPr>
                <w:rFonts w:asciiTheme="minorHAnsi" w:eastAsiaTheme="minorEastAsia" w:hAnsiTheme="minorHAnsi" w:cstheme="minorBidi"/>
                <w:color w:val="000000" w:themeColor="text1"/>
                <w:sz w:val="18"/>
                <w:szCs w:val="18"/>
              </w:rPr>
              <w:t>3. Percentage (%) of total area of wetlands and linear kilometres of rivers systems that are under effective management (within a country, region, globally and disaggregated by wetland type).</w:t>
            </w:r>
          </w:p>
        </w:tc>
        <w:tc>
          <w:tcPr>
            <w:tcW w:w="1984" w:type="dxa"/>
          </w:tcPr>
          <w:p w14:paraId="5AE435CD" w14:textId="64A31DEB" w:rsidR="000D5AF7" w:rsidRPr="00484844" w:rsidRDefault="61E16C1C" w:rsidP="61E16C1C">
            <w:pPr>
              <w:rPr>
                <w:rFonts w:asciiTheme="minorHAnsi" w:eastAsiaTheme="minorEastAsia" w:hAnsiTheme="minorHAnsi" w:cstheme="minorBidi"/>
                <w:sz w:val="18"/>
                <w:szCs w:val="18"/>
              </w:rPr>
            </w:pPr>
            <w:r w:rsidRPr="00484844">
              <w:rPr>
                <w:rFonts w:asciiTheme="minorHAnsi" w:eastAsiaTheme="minorEastAsia" w:hAnsiTheme="minorHAnsi" w:cstheme="minorBidi"/>
                <w:sz w:val="18"/>
                <w:szCs w:val="18"/>
              </w:rPr>
              <w:t xml:space="preserve">Number of Ramsar Sites that have effective, implemented management plans. (Data source: National Report). </w:t>
            </w:r>
          </w:p>
          <w:p w14:paraId="2FFE6BE0" w14:textId="7F4E5665" w:rsidR="000D5AF7" w:rsidRPr="00484844" w:rsidRDefault="61E16C1C" w:rsidP="61E16C1C">
            <w:pPr>
              <w:rPr>
                <w:rFonts w:asciiTheme="minorHAnsi" w:eastAsiaTheme="minorEastAsia" w:hAnsiTheme="minorHAnsi" w:cstheme="minorBidi"/>
                <w:sz w:val="18"/>
                <w:szCs w:val="18"/>
              </w:rPr>
            </w:pPr>
            <w:r w:rsidRPr="00484844">
              <w:rPr>
                <w:rFonts w:asciiTheme="minorHAnsi" w:eastAsiaTheme="minorEastAsia" w:hAnsiTheme="minorHAnsi" w:cstheme="minorBidi"/>
                <w:sz w:val="18"/>
                <w:szCs w:val="18"/>
              </w:rPr>
              <w:t xml:space="preserve"> </w:t>
            </w:r>
          </w:p>
          <w:p w14:paraId="0655A351" w14:textId="53B43516" w:rsidR="000D5AF7" w:rsidRPr="00484844" w:rsidRDefault="61E16C1C" w:rsidP="61E16C1C">
            <w:pPr>
              <w:rPr>
                <w:rFonts w:asciiTheme="minorHAnsi" w:eastAsiaTheme="minorEastAsia" w:hAnsiTheme="minorHAnsi" w:cstheme="minorBidi"/>
                <w:sz w:val="18"/>
                <w:szCs w:val="18"/>
              </w:rPr>
            </w:pPr>
            <w:r w:rsidRPr="00484844">
              <w:rPr>
                <w:rFonts w:asciiTheme="minorHAnsi" w:eastAsiaTheme="minorEastAsia" w:hAnsiTheme="minorHAnsi" w:cstheme="minorBidi"/>
                <w:sz w:val="18"/>
                <w:szCs w:val="18"/>
              </w:rPr>
              <w:t>% of Parties that have made assessments of effective management of Ramsar Sites. (Data source: National Reports).</w:t>
            </w:r>
          </w:p>
          <w:p w14:paraId="3C6CA85C" w14:textId="3331C4AD" w:rsidR="000D5AF7" w:rsidRPr="00484844" w:rsidRDefault="61E16C1C" w:rsidP="61E16C1C">
            <w:pPr>
              <w:rPr>
                <w:rFonts w:asciiTheme="minorHAnsi" w:eastAsiaTheme="minorEastAsia" w:hAnsiTheme="minorHAnsi" w:cstheme="minorBidi"/>
                <w:sz w:val="18"/>
                <w:szCs w:val="18"/>
              </w:rPr>
            </w:pPr>
            <w:r w:rsidRPr="00484844">
              <w:rPr>
                <w:rFonts w:asciiTheme="minorHAnsi" w:eastAsiaTheme="minorEastAsia" w:hAnsiTheme="minorHAnsi" w:cstheme="minorBidi"/>
                <w:sz w:val="18"/>
                <w:szCs w:val="18"/>
              </w:rPr>
              <w:t xml:space="preserve"> </w:t>
            </w:r>
          </w:p>
          <w:p w14:paraId="7A1C5D90" w14:textId="5156BAF3" w:rsidR="000D5AF7" w:rsidRPr="00484844" w:rsidRDefault="61E16C1C" w:rsidP="61E16C1C">
            <w:pPr>
              <w:rPr>
                <w:rFonts w:asciiTheme="minorHAnsi" w:eastAsiaTheme="minorEastAsia" w:hAnsiTheme="minorHAnsi" w:cstheme="minorBidi"/>
                <w:sz w:val="18"/>
                <w:szCs w:val="18"/>
              </w:rPr>
            </w:pPr>
            <w:r w:rsidRPr="00484844">
              <w:rPr>
                <w:rFonts w:asciiTheme="minorHAnsi" w:eastAsiaTheme="minorEastAsia" w:hAnsiTheme="minorHAnsi" w:cstheme="minorBidi"/>
                <w:sz w:val="18"/>
                <w:szCs w:val="18"/>
              </w:rPr>
              <w:t>% of Ramsar Sites that have updated Ramsar Information Sheets. (Data source: Ramsar Sites database).</w:t>
            </w:r>
          </w:p>
        </w:tc>
        <w:tc>
          <w:tcPr>
            <w:tcW w:w="1276" w:type="dxa"/>
          </w:tcPr>
          <w:p w14:paraId="5E6553BD" w14:textId="35B67040" w:rsidR="000D5AF7" w:rsidRPr="00484844" w:rsidRDefault="61E16C1C" w:rsidP="61E16C1C">
            <w:pPr>
              <w:rPr>
                <w:rFonts w:asciiTheme="minorHAnsi" w:eastAsiaTheme="minorEastAsia" w:hAnsiTheme="minorHAnsi" w:cstheme="minorBidi"/>
                <w:color w:val="000000" w:themeColor="text1"/>
                <w:sz w:val="18"/>
                <w:szCs w:val="18"/>
              </w:rPr>
            </w:pPr>
            <w:r w:rsidRPr="00484844">
              <w:rPr>
                <w:rFonts w:asciiTheme="minorHAnsi" w:eastAsiaTheme="minorEastAsia" w:hAnsiTheme="minorHAnsi" w:cstheme="minorBidi"/>
                <w:color w:val="000000" w:themeColor="text1"/>
                <w:sz w:val="18"/>
                <w:szCs w:val="18"/>
              </w:rPr>
              <w:t>Target 3 – Effective management of protected areas</w:t>
            </w:r>
          </w:p>
          <w:p w14:paraId="2D3E57F9" w14:textId="09D2110D" w:rsidR="000D5AF7" w:rsidRPr="00484844" w:rsidRDefault="000D5AF7" w:rsidP="61E16C1C">
            <w:pPr>
              <w:rPr>
                <w:rFonts w:asciiTheme="minorHAnsi" w:eastAsiaTheme="minorEastAsia" w:hAnsiTheme="minorHAnsi" w:cstheme="minorBidi"/>
                <w:b/>
                <w:bCs/>
                <w:i/>
                <w:iCs/>
                <w:color w:val="000000" w:themeColor="text1"/>
                <w:sz w:val="18"/>
                <w:szCs w:val="18"/>
              </w:rPr>
            </w:pPr>
          </w:p>
        </w:tc>
        <w:tc>
          <w:tcPr>
            <w:tcW w:w="1614" w:type="dxa"/>
          </w:tcPr>
          <w:p w14:paraId="4BC1AC45" w14:textId="77777777" w:rsidR="000D5AF7" w:rsidRPr="00484844" w:rsidRDefault="000D5AF7" w:rsidP="61E16C1C">
            <w:pPr>
              <w:rPr>
                <w:rFonts w:asciiTheme="minorHAnsi" w:eastAsiaTheme="minorEastAsia" w:hAnsiTheme="minorHAnsi" w:cstheme="minorBidi"/>
                <w:b/>
                <w:bCs/>
                <w:i/>
                <w:iCs/>
                <w:color w:val="000000" w:themeColor="text1"/>
                <w:sz w:val="18"/>
                <w:szCs w:val="18"/>
              </w:rPr>
            </w:pPr>
          </w:p>
        </w:tc>
        <w:tc>
          <w:tcPr>
            <w:tcW w:w="2989" w:type="dxa"/>
            <w:vMerge/>
          </w:tcPr>
          <w:p w14:paraId="5FFAB179" w14:textId="77777777" w:rsidR="000D5AF7" w:rsidRPr="00484844" w:rsidRDefault="000D5AF7" w:rsidP="008177E8">
            <w:pPr>
              <w:rPr>
                <w:rFonts w:asciiTheme="minorHAnsi" w:hAnsiTheme="minorHAnsi" w:cstheme="minorHAnsi"/>
                <w:b/>
                <w:bCs/>
                <w:i/>
                <w:iCs/>
                <w:color w:val="000000" w:themeColor="text1"/>
                <w:sz w:val="18"/>
                <w:szCs w:val="18"/>
              </w:rPr>
            </w:pPr>
          </w:p>
        </w:tc>
        <w:tc>
          <w:tcPr>
            <w:tcW w:w="1492" w:type="dxa"/>
          </w:tcPr>
          <w:p w14:paraId="12716E4D" w14:textId="0FF1A9C9" w:rsidR="000D5AF7" w:rsidRPr="00484844" w:rsidRDefault="61E16C1C" w:rsidP="61E16C1C">
            <w:pPr>
              <w:rPr>
                <w:rFonts w:asciiTheme="minorHAnsi" w:eastAsiaTheme="minorEastAsia" w:hAnsiTheme="minorHAnsi" w:cstheme="minorBidi"/>
                <w:color w:val="000000" w:themeColor="text1"/>
                <w:sz w:val="18"/>
                <w:szCs w:val="18"/>
              </w:rPr>
            </w:pPr>
            <w:r w:rsidRPr="00484844">
              <w:rPr>
                <w:rFonts w:asciiTheme="minorHAnsi" w:eastAsiaTheme="minorEastAsia" w:hAnsiTheme="minorHAnsi" w:cstheme="minorBidi"/>
                <w:color w:val="000000" w:themeColor="text1"/>
                <w:sz w:val="18"/>
                <w:szCs w:val="18"/>
              </w:rPr>
              <w:t>Partial National</w:t>
            </w:r>
          </w:p>
          <w:p w14:paraId="2555FB12" w14:textId="77777777" w:rsidR="001E4ABF" w:rsidRDefault="001E4ABF" w:rsidP="61E16C1C">
            <w:pPr>
              <w:rPr>
                <w:rFonts w:asciiTheme="minorHAnsi" w:eastAsiaTheme="minorEastAsia" w:hAnsiTheme="minorHAnsi" w:cstheme="minorBidi"/>
                <w:color w:val="000000" w:themeColor="text1"/>
                <w:sz w:val="18"/>
                <w:szCs w:val="18"/>
              </w:rPr>
            </w:pPr>
          </w:p>
          <w:p w14:paraId="10B404DD" w14:textId="4AB413F1" w:rsidR="000D5AF7" w:rsidRPr="00484844" w:rsidRDefault="61E16C1C" w:rsidP="61E16C1C">
            <w:pPr>
              <w:rPr>
                <w:rFonts w:asciiTheme="minorHAnsi" w:eastAsiaTheme="minorEastAsia" w:hAnsiTheme="minorHAnsi" w:cstheme="minorBidi"/>
                <w:color w:val="000000" w:themeColor="text1"/>
                <w:sz w:val="18"/>
                <w:szCs w:val="18"/>
              </w:rPr>
            </w:pPr>
            <w:r w:rsidRPr="00484844">
              <w:rPr>
                <w:rFonts w:asciiTheme="minorHAnsi" w:eastAsiaTheme="minorEastAsia" w:hAnsiTheme="minorHAnsi" w:cstheme="minorBidi"/>
                <w:color w:val="000000" w:themeColor="text1"/>
                <w:sz w:val="18"/>
                <w:szCs w:val="18"/>
              </w:rPr>
              <w:t>Development Global</w:t>
            </w:r>
          </w:p>
          <w:p w14:paraId="5AA2FB3B" w14:textId="2776F87F" w:rsidR="000D5AF7" w:rsidRPr="00484844" w:rsidRDefault="000D5AF7" w:rsidP="61E16C1C">
            <w:pPr>
              <w:rPr>
                <w:rFonts w:asciiTheme="minorHAnsi" w:eastAsiaTheme="minorEastAsia" w:hAnsiTheme="minorHAnsi" w:cstheme="minorBidi"/>
                <w:b/>
                <w:bCs/>
                <w:i/>
                <w:iCs/>
                <w:color w:val="000000" w:themeColor="text1"/>
                <w:sz w:val="18"/>
                <w:szCs w:val="18"/>
              </w:rPr>
            </w:pPr>
          </w:p>
        </w:tc>
      </w:tr>
    </w:tbl>
    <w:p w14:paraId="394F6141" w14:textId="77777777" w:rsidR="00BB5522" w:rsidRDefault="00BB5522">
      <w:pPr>
        <w:rPr>
          <w:rFonts w:asciiTheme="minorHAnsi" w:hAnsiTheme="minorHAnsi" w:cstheme="minorHAnsi"/>
        </w:rPr>
      </w:pPr>
    </w:p>
    <w:p w14:paraId="320788F8" w14:textId="77777777" w:rsidR="00DD653C" w:rsidRDefault="00DD653C">
      <w:pPr>
        <w:rPr>
          <w:rFonts w:asciiTheme="minorHAnsi" w:hAnsiTheme="minorHAnsi" w:cstheme="minorHAnsi"/>
        </w:rPr>
      </w:pPr>
    </w:p>
    <w:p w14:paraId="36E62F98" w14:textId="77777777" w:rsidR="00DD653C" w:rsidRDefault="00DD653C">
      <w:pPr>
        <w:rPr>
          <w:rFonts w:asciiTheme="minorHAnsi" w:hAnsiTheme="minorHAnsi" w:cstheme="minorHAnsi"/>
        </w:rPr>
      </w:pPr>
    </w:p>
    <w:p w14:paraId="5B96E92A" w14:textId="77777777" w:rsidR="00DD653C" w:rsidRDefault="00DD653C">
      <w:pPr>
        <w:rPr>
          <w:rFonts w:asciiTheme="minorHAnsi" w:hAnsiTheme="minorHAnsi" w:cstheme="minorHAnsi"/>
        </w:rPr>
      </w:pPr>
    </w:p>
    <w:p w14:paraId="76B0E876" w14:textId="77777777" w:rsidR="00DD653C" w:rsidRPr="00B348FD" w:rsidRDefault="00DD653C">
      <w:pPr>
        <w:rPr>
          <w:rFonts w:asciiTheme="minorHAnsi" w:hAnsiTheme="minorHAnsi" w:cstheme="minorHAnsi"/>
        </w:rPr>
      </w:pPr>
    </w:p>
    <w:tbl>
      <w:tblPr>
        <w:tblStyle w:val="TableGrid"/>
        <w:tblW w:w="14312" w:type="dxa"/>
        <w:tblLayout w:type="fixed"/>
        <w:tblLook w:val="04A0" w:firstRow="1" w:lastRow="0" w:firstColumn="1" w:lastColumn="0" w:noHBand="0" w:noVBand="1"/>
      </w:tblPr>
      <w:tblGrid>
        <w:gridCol w:w="4957"/>
        <w:gridCol w:w="2009"/>
        <w:gridCol w:w="1958"/>
        <w:gridCol w:w="1958"/>
        <w:gridCol w:w="1958"/>
        <w:gridCol w:w="1472"/>
      </w:tblGrid>
      <w:tr w:rsidR="004618CF" w:rsidRPr="00B348FD" w14:paraId="3F7C683E" w14:textId="77777777" w:rsidTr="000008BA">
        <w:trPr>
          <w:trHeight w:val="300"/>
        </w:trPr>
        <w:tc>
          <w:tcPr>
            <w:tcW w:w="4957" w:type="dxa"/>
            <w:tcBorders>
              <w:bottom w:val="single" w:sz="2" w:space="0" w:color="000000" w:themeColor="text1"/>
            </w:tcBorders>
            <w:shd w:val="clear" w:color="auto" w:fill="BFBFBF" w:themeFill="background1" w:themeFillShade="BF"/>
          </w:tcPr>
          <w:p w14:paraId="14606C07" w14:textId="5485F816" w:rsidR="004618CF" w:rsidRPr="00B348FD" w:rsidRDefault="4E6AFF29" w:rsidP="41FDAE48">
            <w:pPr>
              <w:pStyle w:val="SP5TableText"/>
              <w:rPr>
                <w:rFonts w:asciiTheme="minorHAnsi" w:hAnsiTheme="minorHAnsi" w:cstheme="minorBidi"/>
                <w:b/>
                <w:bCs/>
              </w:rPr>
            </w:pPr>
            <w:r w:rsidRPr="4E6AFF29">
              <w:rPr>
                <w:rFonts w:asciiTheme="minorHAnsi" w:hAnsiTheme="minorHAnsi" w:cstheme="minorBidi"/>
                <w:b/>
                <w:bCs/>
                <w:lang w:val="en-US"/>
              </w:rPr>
              <w:lastRenderedPageBreak/>
              <w:t xml:space="preserve">Target 1.2 </w:t>
            </w:r>
            <w:r w:rsidRPr="4E6AFF29">
              <w:rPr>
                <w:rFonts w:asciiTheme="minorHAnsi" w:hAnsiTheme="minorHAnsi" w:cstheme="minorBidi"/>
                <w:b/>
                <w:bCs/>
              </w:rPr>
              <w:t>A. Address the impacts of climate change on wetland degradation and loss</w:t>
            </w:r>
          </w:p>
        </w:tc>
        <w:tc>
          <w:tcPr>
            <w:tcW w:w="9355" w:type="dxa"/>
            <w:gridSpan w:val="5"/>
            <w:tcBorders>
              <w:bottom w:val="single" w:sz="2" w:space="0" w:color="000000" w:themeColor="text1"/>
            </w:tcBorders>
            <w:shd w:val="clear" w:color="auto" w:fill="E7E6E6" w:themeFill="background2"/>
          </w:tcPr>
          <w:p w14:paraId="741345DD" w14:textId="4E0288F0" w:rsidR="004618CF" w:rsidRPr="00B348FD" w:rsidRDefault="4E6AFF29" w:rsidP="41FDAE48">
            <w:pPr>
              <w:pStyle w:val="SP5TableText"/>
              <w:rPr>
                <w:rFonts w:asciiTheme="minorHAnsi" w:hAnsiTheme="minorHAnsi" w:cstheme="minorBidi"/>
                <w:color w:val="000000" w:themeColor="text1"/>
              </w:rPr>
            </w:pPr>
            <w:r w:rsidRPr="4E6AFF29">
              <w:rPr>
                <w:rFonts w:asciiTheme="minorHAnsi" w:hAnsiTheme="minorHAnsi" w:cstheme="minorBidi"/>
              </w:rPr>
              <w:t>Prioritise specific actions to combat the impacts of climate change as a key driver of wetland degradation and loss.</w:t>
            </w:r>
          </w:p>
        </w:tc>
      </w:tr>
      <w:tr w:rsidR="00A633BC" w:rsidRPr="00B348FD" w14:paraId="4FBF37BC" w14:textId="77777777" w:rsidTr="00926F7E">
        <w:trPr>
          <w:trHeight w:val="300"/>
        </w:trPr>
        <w:tc>
          <w:tcPr>
            <w:tcW w:w="495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7E6E6" w:themeFill="background2"/>
          </w:tcPr>
          <w:p w14:paraId="4E372564" w14:textId="6C1C3AD5" w:rsidR="00A633BC" w:rsidRPr="00B348FD" w:rsidRDefault="005D22E1" w:rsidP="00A633BC">
            <w:pPr>
              <w:rPr>
                <w:rFonts w:asciiTheme="minorHAnsi" w:hAnsiTheme="minorHAnsi" w:cstheme="minorHAnsi"/>
                <w:color w:val="000000" w:themeColor="text1"/>
                <w:sz w:val="18"/>
                <w:szCs w:val="18"/>
              </w:rPr>
            </w:pPr>
            <w:r>
              <w:rPr>
                <w:rFonts w:asciiTheme="minorHAnsi" w:eastAsiaTheme="minorEastAsia" w:hAnsiTheme="minorHAnsi" w:cstheme="minorBidi"/>
                <w:b/>
                <w:bCs/>
                <w:color w:val="000000" w:themeColor="text1"/>
                <w:sz w:val="18"/>
                <w:szCs w:val="18"/>
              </w:rPr>
              <w:t>Target</w:t>
            </w:r>
            <w:r w:rsidR="00A633BC" w:rsidRPr="00B348FD">
              <w:rPr>
                <w:rFonts w:asciiTheme="minorHAnsi" w:hAnsiTheme="minorHAnsi" w:cstheme="minorHAnsi"/>
                <w:b/>
                <w:bCs/>
                <w:color w:val="000000" w:themeColor="text1"/>
                <w:sz w:val="18"/>
                <w:szCs w:val="18"/>
              </w:rPr>
              <w:t xml:space="preserve"> indicators</w:t>
            </w:r>
            <w:r w:rsidR="00A633BC" w:rsidRPr="00B348FD">
              <w:rPr>
                <w:rFonts w:asciiTheme="minorHAnsi" w:hAnsiTheme="minorHAnsi" w:cstheme="minorHAnsi"/>
                <w:color w:val="000000" w:themeColor="text1"/>
                <w:sz w:val="18"/>
                <w:szCs w:val="18"/>
              </w:rPr>
              <w:t>:</w:t>
            </w:r>
          </w:p>
        </w:tc>
        <w:tc>
          <w:tcPr>
            <w:tcW w:w="200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7E6E6" w:themeFill="background2"/>
          </w:tcPr>
          <w:p w14:paraId="5FAC6207" w14:textId="4031B9D4" w:rsidR="00A633BC" w:rsidRPr="00B348FD" w:rsidRDefault="00A633BC" w:rsidP="00A633BC">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SP4 indicator</w:t>
            </w:r>
          </w:p>
        </w:tc>
        <w:tc>
          <w:tcPr>
            <w:tcW w:w="195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7E6E6" w:themeFill="background2"/>
          </w:tcPr>
          <w:p w14:paraId="733985B3" w14:textId="4EB2D2BB" w:rsidR="00A633BC" w:rsidRPr="00B348FD" w:rsidRDefault="00A633BC" w:rsidP="00A633BC">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NBSAPs/GBF</w:t>
            </w:r>
          </w:p>
        </w:tc>
        <w:tc>
          <w:tcPr>
            <w:tcW w:w="195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7E6E6" w:themeFill="background2"/>
          </w:tcPr>
          <w:p w14:paraId="00CB1818" w14:textId="3D4B2C2C" w:rsidR="00A633BC" w:rsidRPr="00B348FD" w:rsidRDefault="00A633BC" w:rsidP="00A633BC">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SDGs</w:t>
            </w:r>
          </w:p>
        </w:tc>
        <w:tc>
          <w:tcPr>
            <w:tcW w:w="195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7E6E6" w:themeFill="background2"/>
          </w:tcPr>
          <w:p w14:paraId="0A681222" w14:textId="07EA5E78" w:rsidR="00A633BC" w:rsidRPr="00B348FD" w:rsidRDefault="00A633BC" w:rsidP="00A633BC">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Resources / Information Sources</w:t>
            </w:r>
          </w:p>
        </w:tc>
        <w:tc>
          <w:tcPr>
            <w:tcW w:w="14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7E6E6" w:themeFill="background2"/>
          </w:tcPr>
          <w:p w14:paraId="34A241B3" w14:textId="4536C3D6" w:rsidR="00A633BC" w:rsidRPr="00B348FD" w:rsidRDefault="00A633BC" w:rsidP="00A633BC">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 xml:space="preserve">Readiness </w:t>
            </w:r>
          </w:p>
        </w:tc>
      </w:tr>
      <w:tr w:rsidR="00A633BC" w:rsidRPr="00B348FD" w14:paraId="0C6A898A" w14:textId="77777777" w:rsidTr="000008BA">
        <w:trPr>
          <w:trHeight w:val="300"/>
        </w:trPr>
        <w:tc>
          <w:tcPr>
            <w:tcW w:w="495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355434D" w14:textId="19105399" w:rsidR="00A633BC" w:rsidRPr="00B348FD" w:rsidRDefault="58C2207C" w:rsidP="58C2207C">
            <w:pPr>
              <w:rPr>
                <w:rFonts w:asciiTheme="minorHAnsi" w:hAnsiTheme="minorHAnsi" w:cstheme="minorBidi"/>
                <w:color w:val="000000" w:themeColor="text1"/>
                <w:sz w:val="18"/>
                <w:szCs w:val="18"/>
              </w:rPr>
            </w:pPr>
            <w:r w:rsidRPr="58C2207C">
              <w:rPr>
                <w:rFonts w:asciiTheme="minorHAnsi" w:hAnsiTheme="minorHAnsi" w:cstheme="minorBidi"/>
                <w:color w:val="000000" w:themeColor="text1"/>
                <w:sz w:val="18"/>
                <w:szCs w:val="18"/>
              </w:rPr>
              <w:t>1. Percentage (%) of degraded wetlands that have deteriorated due to climate change where effective mitigation programs or adaptation measures, to address adverse hydrological change, have been implemented (within a country, region and globally and disaggregated by wetland type).</w:t>
            </w:r>
          </w:p>
          <w:p w14:paraId="4D83829B" w14:textId="343DAD01" w:rsidR="00A633BC" w:rsidRPr="00B348FD" w:rsidRDefault="00A633BC" w:rsidP="4E6AFF29">
            <w:pPr>
              <w:rPr>
                <w:rFonts w:asciiTheme="minorHAnsi" w:hAnsiTheme="minorHAnsi" w:cstheme="minorBidi"/>
                <w:color w:val="000000" w:themeColor="text1"/>
                <w:sz w:val="18"/>
                <w:szCs w:val="18"/>
              </w:rPr>
            </w:pPr>
          </w:p>
          <w:p w14:paraId="65CE8B72" w14:textId="365FBE82" w:rsidR="00A633BC" w:rsidRPr="00B348FD" w:rsidRDefault="4E6AFF29" w:rsidP="4E6AFF29">
            <w:pPr>
              <w:rPr>
                <w:rFonts w:asciiTheme="minorHAnsi" w:hAnsiTheme="minorHAnsi" w:cstheme="minorBidi"/>
                <w:color w:val="000000" w:themeColor="text1"/>
                <w:sz w:val="18"/>
                <w:szCs w:val="18"/>
              </w:rPr>
            </w:pPr>
            <w:r w:rsidRPr="4E6AFF29">
              <w:rPr>
                <w:rFonts w:asciiTheme="minorHAnsi" w:hAnsiTheme="minorHAnsi" w:cstheme="minorBidi"/>
                <w:color w:val="000000" w:themeColor="text1"/>
                <w:sz w:val="18"/>
                <w:szCs w:val="18"/>
              </w:rPr>
              <w:t>Note: To achieve this a baseline assessment of the total area of inland, coastal and human-made wetlands and linear kilometres of river systems where the ecological character of the wetland has deteriorated due to climate change (within a country, region and globally and disaggregated by wetland type) is required. This is supported by national wetland inventories that assess the condition of the ecological character of the wetland.</w:t>
            </w:r>
          </w:p>
        </w:tc>
        <w:tc>
          <w:tcPr>
            <w:tcW w:w="200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2342F85" w14:textId="2A7EA83E" w:rsidR="00A633BC" w:rsidRPr="00B348FD" w:rsidRDefault="00A633BC" w:rsidP="4E6AFF29">
            <w:pPr>
              <w:pStyle w:val="SP5Tablebullet"/>
              <w:numPr>
                <w:ilvl w:val="0"/>
                <w:numId w:val="0"/>
              </w:numPr>
              <w:rPr>
                <w:rFonts w:asciiTheme="minorHAnsi" w:hAnsiTheme="minorHAnsi" w:cstheme="minorBidi"/>
              </w:rPr>
            </w:pPr>
          </w:p>
        </w:tc>
        <w:tc>
          <w:tcPr>
            <w:tcW w:w="195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70FEBF1" w14:textId="3BF23B5A" w:rsidR="00A633BC" w:rsidRPr="00B348FD" w:rsidRDefault="4E6AFF29" w:rsidP="41FDAE48">
            <w:pPr>
              <w:pStyle w:val="SP5Tablebullet"/>
              <w:numPr>
                <w:ilvl w:val="0"/>
                <w:numId w:val="0"/>
              </w:numPr>
              <w:rPr>
                <w:rFonts w:asciiTheme="minorHAnsi" w:hAnsiTheme="minorHAnsi" w:cstheme="minorBidi"/>
              </w:rPr>
            </w:pPr>
            <w:r w:rsidRPr="4E6AFF29">
              <w:rPr>
                <w:rFonts w:asciiTheme="minorHAnsi" w:hAnsiTheme="minorHAnsi" w:cstheme="minorBidi"/>
              </w:rPr>
              <w:t>Target 8 Climate Change</w:t>
            </w:r>
          </w:p>
        </w:tc>
        <w:tc>
          <w:tcPr>
            <w:tcW w:w="195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8DB423B" w14:textId="77777777" w:rsidR="00A633BC" w:rsidRPr="00B348FD" w:rsidRDefault="00A633BC" w:rsidP="00A633BC">
            <w:pPr>
              <w:pStyle w:val="SP5Tablebullet"/>
              <w:numPr>
                <w:ilvl w:val="0"/>
                <w:numId w:val="0"/>
              </w:numPr>
              <w:rPr>
                <w:rFonts w:asciiTheme="minorHAnsi" w:hAnsiTheme="minorHAnsi" w:cstheme="minorHAnsi"/>
              </w:rPr>
            </w:pPr>
          </w:p>
        </w:tc>
        <w:tc>
          <w:tcPr>
            <w:tcW w:w="195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E88CECB" w14:textId="77777777" w:rsidR="00A633BC" w:rsidRPr="00B348FD" w:rsidRDefault="00A633BC" w:rsidP="00A633BC">
            <w:pPr>
              <w:pStyle w:val="SP5Tablebullet"/>
              <w:numPr>
                <w:ilvl w:val="0"/>
                <w:numId w:val="0"/>
              </w:numPr>
              <w:rPr>
                <w:rFonts w:asciiTheme="minorHAnsi" w:hAnsiTheme="minorHAnsi" w:cstheme="minorHAnsi"/>
              </w:rPr>
            </w:pPr>
          </w:p>
        </w:tc>
        <w:tc>
          <w:tcPr>
            <w:tcW w:w="147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82430F0" w14:textId="5880525C" w:rsidR="00A633BC" w:rsidRPr="00B348FD" w:rsidRDefault="4C8E8324" w:rsidP="4C8E8324">
            <w:pPr>
              <w:rPr>
                <w:rFonts w:asciiTheme="minorHAnsi" w:eastAsiaTheme="minorEastAsia" w:hAnsiTheme="minorHAnsi" w:cstheme="minorBidi"/>
                <w:color w:val="000000" w:themeColor="text1"/>
                <w:sz w:val="18"/>
                <w:szCs w:val="18"/>
              </w:rPr>
            </w:pPr>
            <w:r w:rsidRPr="4C8E8324">
              <w:rPr>
                <w:rFonts w:asciiTheme="minorHAnsi" w:eastAsiaTheme="minorEastAsia" w:hAnsiTheme="minorHAnsi" w:cstheme="minorBidi"/>
                <w:color w:val="000000" w:themeColor="text1"/>
                <w:sz w:val="18"/>
                <w:szCs w:val="18"/>
              </w:rPr>
              <w:t>Development National</w:t>
            </w:r>
          </w:p>
          <w:p w14:paraId="0669BA78" w14:textId="77777777" w:rsidR="001E4ABF" w:rsidRDefault="001E4ABF" w:rsidP="4C8E8324">
            <w:pPr>
              <w:rPr>
                <w:rFonts w:asciiTheme="minorHAnsi" w:eastAsiaTheme="minorEastAsia" w:hAnsiTheme="minorHAnsi" w:cstheme="minorBidi"/>
                <w:color w:val="000000" w:themeColor="text1"/>
                <w:sz w:val="18"/>
                <w:szCs w:val="18"/>
              </w:rPr>
            </w:pPr>
          </w:p>
          <w:p w14:paraId="761EC8F0" w14:textId="796DDAA4" w:rsidR="00A633BC" w:rsidRPr="00B348FD" w:rsidRDefault="4C8E8324" w:rsidP="4C8E8324">
            <w:pPr>
              <w:rPr>
                <w:rFonts w:asciiTheme="minorHAnsi" w:eastAsiaTheme="minorEastAsia" w:hAnsiTheme="minorHAnsi" w:cstheme="minorBidi"/>
                <w:color w:val="000000" w:themeColor="text1"/>
                <w:sz w:val="18"/>
                <w:szCs w:val="18"/>
              </w:rPr>
            </w:pPr>
            <w:r w:rsidRPr="4C8E8324">
              <w:rPr>
                <w:rFonts w:asciiTheme="minorHAnsi" w:eastAsiaTheme="minorEastAsia" w:hAnsiTheme="minorHAnsi" w:cstheme="minorBidi"/>
                <w:color w:val="000000" w:themeColor="text1"/>
                <w:sz w:val="18"/>
                <w:szCs w:val="18"/>
              </w:rPr>
              <w:t>Development Global</w:t>
            </w:r>
          </w:p>
          <w:p w14:paraId="3FC890DF" w14:textId="40D1436D" w:rsidR="00A633BC" w:rsidRPr="00B348FD" w:rsidRDefault="00A633BC" w:rsidP="4C8E8324">
            <w:pPr>
              <w:pStyle w:val="SP5Tablebullet"/>
              <w:numPr>
                <w:ilvl w:val="0"/>
                <w:numId w:val="0"/>
              </w:numPr>
              <w:rPr>
                <w:rFonts w:asciiTheme="minorHAnsi" w:hAnsiTheme="minorHAnsi" w:cstheme="minorBidi"/>
              </w:rPr>
            </w:pPr>
          </w:p>
        </w:tc>
      </w:tr>
      <w:tr w:rsidR="00A633BC" w:rsidRPr="00B348FD" w14:paraId="5AAD9087" w14:textId="77777777" w:rsidTr="000008BA">
        <w:trPr>
          <w:trHeight w:val="300"/>
        </w:trPr>
        <w:tc>
          <w:tcPr>
            <w:tcW w:w="495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C108906" w14:textId="0F7C6047" w:rsidR="00A633BC" w:rsidRPr="00B348FD" w:rsidRDefault="4E6AFF29" w:rsidP="4E6AFF29">
            <w:pPr>
              <w:rPr>
                <w:rFonts w:asciiTheme="minorHAnsi" w:hAnsiTheme="minorHAnsi" w:cstheme="minorBidi"/>
                <w:color w:val="000000" w:themeColor="text1"/>
                <w:sz w:val="18"/>
                <w:szCs w:val="18"/>
              </w:rPr>
            </w:pPr>
            <w:r w:rsidRPr="4E6AFF29">
              <w:rPr>
                <w:rFonts w:asciiTheme="minorHAnsi" w:hAnsiTheme="minorHAnsi" w:cstheme="minorBidi"/>
                <w:color w:val="000000" w:themeColor="text1"/>
                <w:sz w:val="18"/>
                <w:szCs w:val="18"/>
              </w:rPr>
              <w:t>2. Number of countries that have assessed the implications of hydrological change on wetlands, including but not limited to drought stress, flood frequency and sea level rise, resulting from climate change.</w:t>
            </w:r>
          </w:p>
        </w:tc>
        <w:tc>
          <w:tcPr>
            <w:tcW w:w="200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904C2F1" w14:textId="77777777" w:rsidR="00A633BC" w:rsidRPr="00B348FD" w:rsidRDefault="00A633BC" w:rsidP="00A633BC">
            <w:pPr>
              <w:rPr>
                <w:rFonts w:asciiTheme="minorHAnsi" w:hAnsiTheme="minorHAnsi" w:cstheme="minorHAnsi"/>
                <w:color w:val="000000" w:themeColor="text1"/>
                <w:sz w:val="18"/>
                <w:szCs w:val="18"/>
              </w:rPr>
            </w:pPr>
          </w:p>
        </w:tc>
        <w:tc>
          <w:tcPr>
            <w:tcW w:w="195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FA725CE" w14:textId="3BF23B5A" w:rsidR="00A633BC" w:rsidRPr="00B348FD" w:rsidRDefault="4E6AFF29" w:rsidP="4E6AFF29">
            <w:pPr>
              <w:pStyle w:val="SP5Tablebullet"/>
              <w:numPr>
                <w:ilvl w:val="0"/>
                <w:numId w:val="0"/>
              </w:numPr>
              <w:rPr>
                <w:rFonts w:asciiTheme="minorHAnsi" w:hAnsiTheme="minorHAnsi" w:cstheme="minorBidi"/>
              </w:rPr>
            </w:pPr>
            <w:r w:rsidRPr="4E6AFF29">
              <w:rPr>
                <w:rFonts w:asciiTheme="minorHAnsi" w:hAnsiTheme="minorHAnsi" w:cstheme="minorBidi"/>
              </w:rPr>
              <w:t>Target 8 Climate Change</w:t>
            </w:r>
          </w:p>
          <w:p w14:paraId="46B7991A" w14:textId="174BA011" w:rsidR="00A633BC" w:rsidRPr="00B348FD" w:rsidRDefault="00A633BC" w:rsidP="4E6AFF29">
            <w:pPr>
              <w:rPr>
                <w:rFonts w:asciiTheme="minorHAnsi" w:hAnsiTheme="minorHAnsi" w:cstheme="minorBidi"/>
                <w:color w:val="000000" w:themeColor="text1"/>
                <w:sz w:val="18"/>
                <w:szCs w:val="18"/>
              </w:rPr>
            </w:pPr>
          </w:p>
        </w:tc>
        <w:tc>
          <w:tcPr>
            <w:tcW w:w="195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C795689" w14:textId="77777777" w:rsidR="00A633BC" w:rsidRPr="00B348FD" w:rsidRDefault="00A633BC" w:rsidP="00A633BC">
            <w:pPr>
              <w:rPr>
                <w:rFonts w:asciiTheme="minorHAnsi" w:hAnsiTheme="minorHAnsi" w:cstheme="minorHAnsi"/>
                <w:color w:val="000000" w:themeColor="text1"/>
                <w:sz w:val="18"/>
                <w:szCs w:val="18"/>
              </w:rPr>
            </w:pPr>
          </w:p>
        </w:tc>
        <w:tc>
          <w:tcPr>
            <w:tcW w:w="195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5F98250" w14:textId="77777777" w:rsidR="00A633BC" w:rsidRPr="00B348FD" w:rsidRDefault="00A633BC" w:rsidP="00A633BC">
            <w:pPr>
              <w:rPr>
                <w:rFonts w:asciiTheme="minorHAnsi" w:hAnsiTheme="minorHAnsi" w:cstheme="minorHAnsi"/>
                <w:color w:val="000000" w:themeColor="text1"/>
                <w:sz w:val="18"/>
                <w:szCs w:val="18"/>
              </w:rPr>
            </w:pPr>
          </w:p>
        </w:tc>
        <w:tc>
          <w:tcPr>
            <w:tcW w:w="147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99C26C5" w14:textId="095CA161" w:rsidR="00A633BC" w:rsidRPr="00B348FD" w:rsidRDefault="4C8E8324" w:rsidP="4C8E8324">
            <w:pPr>
              <w:rPr>
                <w:rFonts w:asciiTheme="minorHAnsi" w:eastAsiaTheme="minorEastAsia" w:hAnsiTheme="minorHAnsi" w:cstheme="minorBidi"/>
                <w:color w:val="000000" w:themeColor="text1"/>
                <w:sz w:val="18"/>
                <w:szCs w:val="18"/>
              </w:rPr>
            </w:pPr>
            <w:r w:rsidRPr="4C8E8324">
              <w:rPr>
                <w:rFonts w:asciiTheme="minorHAnsi" w:eastAsiaTheme="minorEastAsia" w:hAnsiTheme="minorHAnsi" w:cstheme="minorBidi"/>
                <w:color w:val="000000" w:themeColor="text1"/>
                <w:sz w:val="18"/>
                <w:szCs w:val="18"/>
              </w:rPr>
              <w:t>Partial National</w:t>
            </w:r>
          </w:p>
          <w:p w14:paraId="6295096A" w14:textId="77777777" w:rsidR="001E4ABF" w:rsidRDefault="001E4ABF" w:rsidP="4C8E8324">
            <w:pPr>
              <w:rPr>
                <w:rFonts w:asciiTheme="minorHAnsi" w:eastAsiaTheme="minorEastAsia" w:hAnsiTheme="minorHAnsi" w:cstheme="minorBidi"/>
                <w:color w:val="000000" w:themeColor="text1"/>
                <w:sz w:val="18"/>
                <w:szCs w:val="18"/>
              </w:rPr>
            </w:pPr>
          </w:p>
          <w:p w14:paraId="21AEA776" w14:textId="21234EDC" w:rsidR="00A633BC" w:rsidRPr="00B348FD" w:rsidRDefault="4C8E8324" w:rsidP="4C8E8324">
            <w:pPr>
              <w:rPr>
                <w:rFonts w:asciiTheme="minorHAnsi" w:eastAsiaTheme="minorEastAsia" w:hAnsiTheme="minorHAnsi" w:cstheme="minorBidi"/>
                <w:color w:val="000000" w:themeColor="text1"/>
                <w:sz w:val="18"/>
                <w:szCs w:val="18"/>
              </w:rPr>
            </w:pPr>
            <w:r w:rsidRPr="4C8E8324">
              <w:rPr>
                <w:rFonts w:asciiTheme="minorHAnsi" w:eastAsiaTheme="minorEastAsia" w:hAnsiTheme="minorHAnsi" w:cstheme="minorBidi"/>
                <w:color w:val="000000" w:themeColor="text1"/>
                <w:sz w:val="18"/>
                <w:szCs w:val="18"/>
              </w:rPr>
              <w:t>Development Global</w:t>
            </w:r>
          </w:p>
          <w:p w14:paraId="71656A57" w14:textId="2E053886" w:rsidR="00A633BC" w:rsidRPr="00B348FD" w:rsidRDefault="00A633BC" w:rsidP="4C8E8324">
            <w:pPr>
              <w:rPr>
                <w:rFonts w:asciiTheme="minorHAnsi" w:hAnsiTheme="minorHAnsi" w:cstheme="minorBidi"/>
                <w:color w:val="000000" w:themeColor="text1"/>
                <w:sz w:val="18"/>
                <w:szCs w:val="18"/>
              </w:rPr>
            </w:pPr>
          </w:p>
        </w:tc>
      </w:tr>
      <w:tr w:rsidR="4E6AFF29" w14:paraId="44A9A1E8" w14:textId="77777777" w:rsidTr="000008BA">
        <w:trPr>
          <w:trHeight w:val="300"/>
        </w:trPr>
        <w:tc>
          <w:tcPr>
            <w:tcW w:w="495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747D701" w14:textId="754BF8A2" w:rsidR="4E6AFF29" w:rsidRDefault="4E6AFF29" w:rsidP="4E6AFF29">
            <w:pPr>
              <w:rPr>
                <w:rFonts w:asciiTheme="minorHAnsi" w:hAnsiTheme="minorHAnsi" w:cstheme="minorBidi"/>
                <w:color w:val="000000" w:themeColor="text1"/>
                <w:sz w:val="18"/>
                <w:szCs w:val="18"/>
              </w:rPr>
            </w:pPr>
            <w:r w:rsidRPr="4E6AFF29">
              <w:rPr>
                <w:rFonts w:asciiTheme="minorHAnsi" w:hAnsiTheme="minorHAnsi" w:cstheme="minorBidi"/>
                <w:color w:val="000000" w:themeColor="text1"/>
                <w:sz w:val="18"/>
                <w:szCs w:val="18"/>
              </w:rPr>
              <w:t>3. Number of countries that have demonstrated specific mitigation and adaptation actions to address the impacts of climate change as a driver of wetland degradation and loss</w:t>
            </w:r>
          </w:p>
        </w:tc>
        <w:tc>
          <w:tcPr>
            <w:tcW w:w="200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D2441E1" w14:textId="0979CFCA" w:rsidR="4E6AFF29" w:rsidRDefault="4E6AFF29" w:rsidP="4E6AFF29">
            <w:pPr>
              <w:rPr>
                <w:rFonts w:asciiTheme="minorHAnsi" w:hAnsiTheme="minorHAnsi" w:cstheme="minorBidi"/>
                <w:color w:val="000000" w:themeColor="text1"/>
                <w:sz w:val="18"/>
                <w:szCs w:val="18"/>
              </w:rPr>
            </w:pPr>
          </w:p>
        </w:tc>
        <w:tc>
          <w:tcPr>
            <w:tcW w:w="195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8F4C60B" w14:textId="3BF23B5A" w:rsidR="4E6AFF29" w:rsidRDefault="4E6AFF29" w:rsidP="4E6AFF29">
            <w:pPr>
              <w:pStyle w:val="SP5Tablebullet"/>
              <w:numPr>
                <w:ilvl w:val="0"/>
                <w:numId w:val="0"/>
              </w:numPr>
              <w:rPr>
                <w:rFonts w:asciiTheme="minorHAnsi" w:hAnsiTheme="minorHAnsi" w:cstheme="minorBidi"/>
              </w:rPr>
            </w:pPr>
            <w:r w:rsidRPr="4E6AFF29">
              <w:rPr>
                <w:rFonts w:asciiTheme="minorHAnsi" w:hAnsiTheme="minorHAnsi" w:cstheme="minorBidi"/>
              </w:rPr>
              <w:t>Target 8 Climate Change</w:t>
            </w:r>
          </w:p>
          <w:p w14:paraId="0A2FFE11" w14:textId="58414515" w:rsidR="4E6AFF29" w:rsidRDefault="4E6AFF29" w:rsidP="4E6AFF29">
            <w:pPr>
              <w:rPr>
                <w:rFonts w:asciiTheme="minorHAnsi" w:hAnsiTheme="minorHAnsi" w:cstheme="minorBidi"/>
                <w:color w:val="000000" w:themeColor="text1"/>
                <w:sz w:val="18"/>
                <w:szCs w:val="18"/>
              </w:rPr>
            </w:pPr>
          </w:p>
        </w:tc>
        <w:tc>
          <w:tcPr>
            <w:tcW w:w="195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503FD8F" w14:textId="09C674F4" w:rsidR="4E6AFF29" w:rsidRDefault="4E6AFF29" w:rsidP="4E6AFF29">
            <w:pPr>
              <w:rPr>
                <w:rFonts w:asciiTheme="minorHAnsi" w:hAnsiTheme="minorHAnsi" w:cstheme="minorBidi"/>
                <w:color w:val="000000" w:themeColor="text1"/>
                <w:sz w:val="18"/>
                <w:szCs w:val="18"/>
              </w:rPr>
            </w:pPr>
          </w:p>
        </w:tc>
        <w:tc>
          <w:tcPr>
            <w:tcW w:w="195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D91F1ED" w14:textId="7959DA0F" w:rsidR="4E6AFF29" w:rsidRDefault="4E6AFF29" w:rsidP="4E6AFF29">
            <w:pPr>
              <w:rPr>
                <w:rFonts w:asciiTheme="minorHAnsi" w:hAnsiTheme="minorHAnsi" w:cstheme="minorBidi"/>
                <w:color w:val="000000" w:themeColor="text1"/>
                <w:sz w:val="18"/>
                <w:szCs w:val="18"/>
              </w:rPr>
            </w:pPr>
          </w:p>
        </w:tc>
        <w:tc>
          <w:tcPr>
            <w:tcW w:w="147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08A650F" w14:textId="0CDE0EA0" w:rsidR="4E6AFF29" w:rsidRDefault="4C8E8324" w:rsidP="4C8E8324">
            <w:pPr>
              <w:rPr>
                <w:rFonts w:asciiTheme="minorHAnsi" w:eastAsiaTheme="minorEastAsia" w:hAnsiTheme="minorHAnsi" w:cstheme="minorBidi"/>
                <w:color w:val="000000" w:themeColor="text1"/>
                <w:sz w:val="18"/>
                <w:szCs w:val="18"/>
              </w:rPr>
            </w:pPr>
            <w:r w:rsidRPr="4C8E8324">
              <w:rPr>
                <w:rFonts w:asciiTheme="minorHAnsi" w:eastAsiaTheme="minorEastAsia" w:hAnsiTheme="minorHAnsi" w:cstheme="minorBidi"/>
                <w:color w:val="000000" w:themeColor="text1"/>
                <w:sz w:val="18"/>
                <w:szCs w:val="18"/>
              </w:rPr>
              <w:t>Partial National</w:t>
            </w:r>
          </w:p>
          <w:p w14:paraId="5F633642" w14:textId="77777777" w:rsidR="001E4ABF" w:rsidRDefault="001E4ABF" w:rsidP="4C8E8324">
            <w:pPr>
              <w:rPr>
                <w:rFonts w:asciiTheme="minorHAnsi" w:eastAsiaTheme="minorEastAsia" w:hAnsiTheme="minorHAnsi" w:cstheme="minorBidi"/>
                <w:color w:val="000000" w:themeColor="text1"/>
                <w:sz w:val="18"/>
                <w:szCs w:val="18"/>
              </w:rPr>
            </w:pPr>
          </w:p>
          <w:p w14:paraId="48B481C8" w14:textId="0A9709E4" w:rsidR="4E6AFF29" w:rsidRPr="005F76F7" w:rsidRDefault="4C8E8324" w:rsidP="4C8E8324">
            <w:pPr>
              <w:rPr>
                <w:rFonts w:asciiTheme="minorHAnsi" w:eastAsiaTheme="minorEastAsia" w:hAnsiTheme="minorHAnsi" w:cstheme="minorBidi"/>
                <w:color w:val="000000" w:themeColor="text1"/>
                <w:sz w:val="18"/>
                <w:szCs w:val="18"/>
              </w:rPr>
            </w:pPr>
            <w:r w:rsidRPr="4C8E8324">
              <w:rPr>
                <w:rFonts w:asciiTheme="minorHAnsi" w:eastAsiaTheme="minorEastAsia" w:hAnsiTheme="minorHAnsi" w:cstheme="minorBidi"/>
                <w:color w:val="000000" w:themeColor="text1"/>
                <w:sz w:val="18"/>
                <w:szCs w:val="18"/>
              </w:rPr>
              <w:t>Development Global</w:t>
            </w:r>
          </w:p>
        </w:tc>
      </w:tr>
    </w:tbl>
    <w:p w14:paraId="03E32652" w14:textId="77777777" w:rsidR="00D407CB" w:rsidRPr="00B348FD" w:rsidRDefault="00D407CB">
      <w:pPr>
        <w:rPr>
          <w:rFonts w:asciiTheme="minorHAnsi" w:hAnsiTheme="minorHAnsi" w:cstheme="minorHAnsi"/>
        </w:rPr>
      </w:pPr>
    </w:p>
    <w:tbl>
      <w:tblPr>
        <w:tblStyle w:val="TableGrid"/>
        <w:tblW w:w="14312" w:type="dxa"/>
        <w:tblLayout w:type="fixed"/>
        <w:tblLook w:val="04A0" w:firstRow="1" w:lastRow="0" w:firstColumn="1" w:lastColumn="0" w:noHBand="0" w:noVBand="1"/>
      </w:tblPr>
      <w:tblGrid>
        <w:gridCol w:w="4932"/>
        <w:gridCol w:w="2009"/>
        <w:gridCol w:w="1985"/>
        <w:gridCol w:w="1984"/>
        <w:gridCol w:w="1914"/>
        <w:gridCol w:w="1488"/>
      </w:tblGrid>
      <w:tr w:rsidR="00DD1D52" w:rsidRPr="00B348FD" w14:paraId="7220E1FD" w14:textId="77777777" w:rsidTr="00926F7E">
        <w:trPr>
          <w:trHeight w:val="283"/>
        </w:trPr>
        <w:tc>
          <w:tcPr>
            <w:tcW w:w="4932" w:type="dxa"/>
            <w:shd w:val="clear" w:color="auto" w:fill="BFBFBF" w:themeFill="background1" w:themeFillShade="BF"/>
          </w:tcPr>
          <w:p w14:paraId="10799363" w14:textId="78886999" w:rsidR="00DD1D52" w:rsidRPr="00B348FD" w:rsidRDefault="00DD1D52" w:rsidP="00D407CB">
            <w:pPr>
              <w:pStyle w:val="SP5TableText"/>
              <w:rPr>
                <w:rFonts w:asciiTheme="minorHAnsi" w:hAnsiTheme="minorHAnsi" w:cstheme="minorHAnsi"/>
                <w:b/>
                <w:bCs/>
              </w:rPr>
            </w:pPr>
            <w:r w:rsidRPr="00B348FD">
              <w:rPr>
                <w:rFonts w:asciiTheme="minorHAnsi" w:hAnsiTheme="minorHAnsi" w:cstheme="minorHAnsi"/>
                <w:b/>
                <w:bCs/>
              </w:rPr>
              <w:t>B. Address the impacts of unsustainable agricultural practices on wetland degradation and loss</w:t>
            </w:r>
          </w:p>
        </w:tc>
        <w:tc>
          <w:tcPr>
            <w:tcW w:w="9380" w:type="dxa"/>
            <w:gridSpan w:val="5"/>
            <w:shd w:val="clear" w:color="auto" w:fill="E7E6E6" w:themeFill="background2"/>
          </w:tcPr>
          <w:p w14:paraId="28E947E3" w14:textId="7918F882" w:rsidR="00DD1D52" w:rsidRPr="00B348FD" w:rsidRDefault="00D407CB" w:rsidP="00D407CB">
            <w:pPr>
              <w:pStyle w:val="SP5TableText"/>
              <w:rPr>
                <w:rFonts w:asciiTheme="minorHAnsi" w:hAnsiTheme="minorHAnsi" w:cstheme="minorHAnsi"/>
                <w:color w:val="000000" w:themeColor="text1"/>
              </w:rPr>
            </w:pPr>
            <w:r w:rsidRPr="00B348FD">
              <w:rPr>
                <w:rFonts w:asciiTheme="minorHAnsi" w:hAnsiTheme="minorHAnsi" w:cstheme="minorHAnsi"/>
              </w:rPr>
              <w:t>Prioritise specific actions to combat the impacts of unsustainable agricultural practices as a key driver of wetland degradation and loss.</w:t>
            </w:r>
          </w:p>
        </w:tc>
      </w:tr>
      <w:tr w:rsidR="003F134E" w:rsidRPr="00B348FD" w14:paraId="276B0B8C" w14:textId="77777777" w:rsidTr="00926F7E">
        <w:trPr>
          <w:trHeight w:val="283"/>
        </w:trPr>
        <w:tc>
          <w:tcPr>
            <w:tcW w:w="4932" w:type="dxa"/>
            <w:tcBorders>
              <w:bottom w:val="single" w:sz="2" w:space="0" w:color="000000" w:themeColor="text1"/>
            </w:tcBorders>
            <w:shd w:val="clear" w:color="auto" w:fill="E7E6E6" w:themeFill="background2"/>
          </w:tcPr>
          <w:p w14:paraId="4F9C66CE" w14:textId="13E4DEDD" w:rsidR="003F134E" w:rsidRPr="00B348FD" w:rsidRDefault="005D22E1" w:rsidP="003F134E">
            <w:pPr>
              <w:rPr>
                <w:rFonts w:asciiTheme="minorHAnsi" w:hAnsiTheme="minorHAnsi" w:cstheme="minorHAnsi"/>
                <w:color w:val="000000" w:themeColor="text1"/>
                <w:sz w:val="18"/>
                <w:szCs w:val="18"/>
              </w:rPr>
            </w:pPr>
            <w:r>
              <w:rPr>
                <w:rFonts w:asciiTheme="minorHAnsi" w:eastAsiaTheme="minorEastAsia" w:hAnsiTheme="minorHAnsi" w:cstheme="minorBidi"/>
                <w:b/>
                <w:bCs/>
                <w:color w:val="000000" w:themeColor="text1"/>
                <w:sz w:val="18"/>
                <w:szCs w:val="18"/>
              </w:rPr>
              <w:t>Target</w:t>
            </w:r>
            <w:r w:rsidRPr="00B348FD" w:rsidDel="005D22E1">
              <w:rPr>
                <w:rFonts w:asciiTheme="minorHAnsi" w:hAnsiTheme="minorHAnsi" w:cstheme="minorHAnsi"/>
                <w:b/>
                <w:bCs/>
                <w:color w:val="000000" w:themeColor="text1"/>
                <w:sz w:val="18"/>
                <w:szCs w:val="18"/>
              </w:rPr>
              <w:t xml:space="preserve"> </w:t>
            </w:r>
            <w:r w:rsidR="003F134E" w:rsidRPr="00B348FD">
              <w:rPr>
                <w:rFonts w:asciiTheme="minorHAnsi" w:hAnsiTheme="minorHAnsi" w:cstheme="minorHAnsi"/>
                <w:b/>
                <w:bCs/>
                <w:color w:val="000000" w:themeColor="text1"/>
                <w:sz w:val="18"/>
                <w:szCs w:val="18"/>
              </w:rPr>
              <w:t>indicators</w:t>
            </w:r>
            <w:r w:rsidR="003F134E" w:rsidRPr="00B348FD">
              <w:rPr>
                <w:rFonts w:asciiTheme="minorHAnsi" w:hAnsiTheme="minorHAnsi" w:cstheme="minorHAnsi"/>
                <w:color w:val="000000" w:themeColor="text1"/>
                <w:sz w:val="18"/>
                <w:szCs w:val="18"/>
              </w:rPr>
              <w:t>:</w:t>
            </w:r>
          </w:p>
          <w:p w14:paraId="3AE008A6" w14:textId="77777777" w:rsidR="003F134E" w:rsidRPr="00B348FD" w:rsidRDefault="003F134E" w:rsidP="003F134E">
            <w:pPr>
              <w:pStyle w:val="SP5TableText"/>
              <w:rPr>
                <w:rFonts w:asciiTheme="minorHAnsi" w:hAnsiTheme="minorHAnsi" w:cstheme="minorHAnsi"/>
              </w:rPr>
            </w:pPr>
          </w:p>
        </w:tc>
        <w:tc>
          <w:tcPr>
            <w:tcW w:w="2009" w:type="dxa"/>
            <w:tcBorders>
              <w:bottom w:val="single" w:sz="2" w:space="0" w:color="000000" w:themeColor="text1"/>
            </w:tcBorders>
            <w:shd w:val="clear" w:color="auto" w:fill="E7E6E6" w:themeFill="background2"/>
          </w:tcPr>
          <w:p w14:paraId="004CEE41" w14:textId="0A3F5404" w:rsidR="003F134E" w:rsidRPr="00B348FD" w:rsidRDefault="003F134E" w:rsidP="003F134E">
            <w:pPr>
              <w:rPr>
                <w:rFonts w:asciiTheme="minorHAnsi" w:hAnsiTheme="minorHAnsi" w:cstheme="minorHAnsi"/>
                <w:b/>
                <w:bCs/>
                <w:i/>
                <w:iCs/>
                <w:color w:val="000000" w:themeColor="text1"/>
                <w:sz w:val="18"/>
                <w:szCs w:val="18"/>
              </w:rPr>
            </w:pPr>
            <w:r w:rsidRPr="00B348FD">
              <w:rPr>
                <w:rFonts w:asciiTheme="minorHAnsi" w:hAnsiTheme="minorHAnsi" w:cstheme="minorHAnsi"/>
                <w:b/>
                <w:bCs/>
                <w:color w:val="000000" w:themeColor="text1"/>
                <w:sz w:val="18"/>
                <w:szCs w:val="18"/>
              </w:rPr>
              <w:t>SP4 indicator</w:t>
            </w:r>
          </w:p>
        </w:tc>
        <w:tc>
          <w:tcPr>
            <w:tcW w:w="1985" w:type="dxa"/>
            <w:tcBorders>
              <w:bottom w:val="single" w:sz="2" w:space="0" w:color="000000" w:themeColor="text1"/>
            </w:tcBorders>
            <w:shd w:val="clear" w:color="auto" w:fill="E7E6E6" w:themeFill="background2"/>
          </w:tcPr>
          <w:p w14:paraId="225CE6DE" w14:textId="3A86CDB5" w:rsidR="003F134E" w:rsidRPr="00B348FD" w:rsidRDefault="003F134E" w:rsidP="003F134E">
            <w:pPr>
              <w:rPr>
                <w:rFonts w:asciiTheme="minorHAnsi" w:hAnsiTheme="minorHAnsi" w:cstheme="minorHAnsi"/>
                <w:b/>
                <w:bCs/>
                <w:i/>
                <w:iCs/>
                <w:color w:val="000000" w:themeColor="text1"/>
                <w:sz w:val="18"/>
                <w:szCs w:val="18"/>
              </w:rPr>
            </w:pPr>
            <w:r w:rsidRPr="00B348FD">
              <w:rPr>
                <w:rFonts w:asciiTheme="minorHAnsi" w:hAnsiTheme="minorHAnsi" w:cstheme="minorHAnsi"/>
                <w:b/>
                <w:bCs/>
                <w:color w:val="000000" w:themeColor="text1"/>
                <w:sz w:val="18"/>
                <w:szCs w:val="18"/>
              </w:rPr>
              <w:t>NBSAPs/GBF</w:t>
            </w:r>
          </w:p>
        </w:tc>
        <w:tc>
          <w:tcPr>
            <w:tcW w:w="1984" w:type="dxa"/>
            <w:tcBorders>
              <w:bottom w:val="single" w:sz="2" w:space="0" w:color="000000" w:themeColor="text1"/>
            </w:tcBorders>
            <w:shd w:val="clear" w:color="auto" w:fill="E7E6E6" w:themeFill="background2"/>
          </w:tcPr>
          <w:p w14:paraId="61118F6A" w14:textId="608E71B1" w:rsidR="003F134E" w:rsidRPr="00B348FD" w:rsidRDefault="003F134E" w:rsidP="003F134E">
            <w:pPr>
              <w:rPr>
                <w:rFonts w:asciiTheme="minorHAnsi" w:hAnsiTheme="minorHAnsi" w:cstheme="minorHAnsi"/>
                <w:b/>
                <w:bCs/>
                <w:i/>
                <w:iCs/>
                <w:color w:val="000000" w:themeColor="text1"/>
                <w:sz w:val="18"/>
                <w:szCs w:val="18"/>
              </w:rPr>
            </w:pPr>
            <w:r w:rsidRPr="00B348FD">
              <w:rPr>
                <w:rFonts w:asciiTheme="minorHAnsi" w:hAnsiTheme="minorHAnsi" w:cstheme="minorHAnsi"/>
                <w:b/>
                <w:bCs/>
                <w:color w:val="000000" w:themeColor="text1"/>
                <w:sz w:val="18"/>
                <w:szCs w:val="18"/>
              </w:rPr>
              <w:t>SDGs</w:t>
            </w:r>
          </w:p>
        </w:tc>
        <w:tc>
          <w:tcPr>
            <w:tcW w:w="1914" w:type="dxa"/>
            <w:tcBorders>
              <w:bottom w:val="single" w:sz="2" w:space="0" w:color="000000" w:themeColor="text1"/>
            </w:tcBorders>
            <w:shd w:val="clear" w:color="auto" w:fill="E7E6E6" w:themeFill="background2"/>
          </w:tcPr>
          <w:p w14:paraId="79B7C9A5" w14:textId="53AC8471" w:rsidR="003F134E" w:rsidRPr="00B348FD" w:rsidRDefault="003F134E" w:rsidP="003F134E">
            <w:pPr>
              <w:rPr>
                <w:rFonts w:asciiTheme="minorHAnsi" w:hAnsiTheme="minorHAnsi" w:cstheme="minorHAnsi"/>
                <w:b/>
                <w:bCs/>
                <w:i/>
                <w:iCs/>
                <w:color w:val="000000" w:themeColor="text1"/>
                <w:sz w:val="18"/>
                <w:szCs w:val="18"/>
              </w:rPr>
            </w:pPr>
            <w:r w:rsidRPr="00B348FD">
              <w:rPr>
                <w:rFonts w:asciiTheme="minorHAnsi" w:hAnsiTheme="minorHAnsi" w:cstheme="minorHAnsi"/>
                <w:b/>
                <w:bCs/>
                <w:color w:val="000000" w:themeColor="text1"/>
                <w:sz w:val="18"/>
                <w:szCs w:val="18"/>
              </w:rPr>
              <w:t>Resources / Information Sources</w:t>
            </w:r>
          </w:p>
        </w:tc>
        <w:tc>
          <w:tcPr>
            <w:tcW w:w="1488" w:type="dxa"/>
            <w:tcBorders>
              <w:bottom w:val="single" w:sz="2" w:space="0" w:color="000000" w:themeColor="text1"/>
            </w:tcBorders>
            <w:shd w:val="clear" w:color="auto" w:fill="E7E6E6" w:themeFill="background2"/>
          </w:tcPr>
          <w:p w14:paraId="3FB8964E" w14:textId="1C61C788" w:rsidR="003F134E" w:rsidRPr="00B348FD" w:rsidRDefault="003F134E" w:rsidP="003F134E">
            <w:pPr>
              <w:rPr>
                <w:rFonts w:asciiTheme="minorHAnsi" w:hAnsiTheme="minorHAnsi" w:cstheme="minorHAnsi"/>
                <w:b/>
                <w:bCs/>
                <w:i/>
                <w:iCs/>
                <w:color w:val="000000" w:themeColor="text1"/>
                <w:sz w:val="18"/>
                <w:szCs w:val="18"/>
              </w:rPr>
            </w:pPr>
            <w:r w:rsidRPr="00B348FD">
              <w:rPr>
                <w:rFonts w:asciiTheme="minorHAnsi" w:hAnsiTheme="minorHAnsi" w:cstheme="minorHAnsi"/>
                <w:b/>
                <w:bCs/>
                <w:color w:val="000000" w:themeColor="text1"/>
                <w:sz w:val="18"/>
                <w:szCs w:val="18"/>
              </w:rPr>
              <w:t xml:space="preserve">Readiness </w:t>
            </w:r>
          </w:p>
        </w:tc>
      </w:tr>
      <w:tr w:rsidR="003F134E" w:rsidRPr="00B348FD" w14:paraId="710559F6" w14:textId="77777777" w:rsidTr="000008BA">
        <w:trPr>
          <w:trHeight w:val="283"/>
        </w:trPr>
        <w:tc>
          <w:tcPr>
            <w:tcW w:w="49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06757B7" w14:textId="76C52D24" w:rsidR="003F134E" w:rsidRPr="00B348FD" w:rsidRDefault="61E16C1C" w:rsidP="61E16C1C">
            <w:pPr>
              <w:rPr>
                <w:rFonts w:asciiTheme="minorHAnsi" w:hAnsiTheme="minorHAnsi" w:cstheme="minorBidi"/>
                <w:color w:val="000000" w:themeColor="text1"/>
                <w:sz w:val="18"/>
                <w:szCs w:val="18"/>
              </w:rPr>
            </w:pPr>
            <w:r w:rsidRPr="61E16C1C">
              <w:rPr>
                <w:rFonts w:asciiTheme="minorHAnsi" w:hAnsiTheme="minorHAnsi" w:cstheme="minorBidi"/>
                <w:color w:val="000000" w:themeColor="text1"/>
                <w:sz w:val="18"/>
                <w:szCs w:val="18"/>
              </w:rPr>
              <w:t xml:space="preserve">1.  Percentage </w:t>
            </w:r>
            <w:r w:rsidR="00EB7601">
              <w:rPr>
                <w:rFonts w:asciiTheme="minorHAnsi" w:hAnsiTheme="minorHAnsi" w:cstheme="minorBidi"/>
                <w:color w:val="000000" w:themeColor="text1"/>
                <w:sz w:val="18"/>
                <w:szCs w:val="18"/>
              </w:rPr>
              <w:t xml:space="preserve">(%) </w:t>
            </w:r>
            <w:r w:rsidRPr="61E16C1C">
              <w:rPr>
                <w:rFonts w:asciiTheme="minorHAnsi" w:hAnsiTheme="minorHAnsi" w:cstheme="minorBidi"/>
                <w:color w:val="000000" w:themeColor="text1"/>
                <w:sz w:val="18"/>
                <w:szCs w:val="18"/>
              </w:rPr>
              <w:t>of agricultural land that applies sustainable practices that maintain the ecological character of wetlands (within a country, region and globally and disaggregated by wetland type).</w:t>
            </w:r>
          </w:p>
        </w:tc>
        <w:tc>
          <w:tcPr>
            <w:tcW w:w="200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C3A94EA" w14:textId="77777777" w:rsidR="003F134E" w:rsidRPr="00B348FD" w:rsidRDefault="003F134E" w:rsidP="003F134E">
            <w:pPr>
              <w:rPr>
                <w:rFonts w:asciiTheme="minorHAnsi" w:hAnsiTheme="minorHAnsi" w:cstheme="minorHAnsi"/>
                <w:b/>
                <w:bCs/>
                <w:i/>
                <w:iCs/>
                <w:color w:val="000000" w:themeColor="text1"/>
                <w:sz w:val="18"/>
                <w:szCs w:val="18"/>
              </w:rPr>
            </w:pPr>
          </w:p>
        </w:tc>
        <w:tc>
          <w:tcPr>
            <w:tcW w:w="198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E6F9BE4" w14:textId="763FED26" w:rsidR="003F134E" w:rsidRPr="00B348FD" w:rsidRDefault="4E6AFF29" w:rsidP="4E6AFF29">
            <w:pPr>
              <w:rPr>
                <w:rFonts w:asciiTheme="minorHAnsi" w:hAnsiTheme="minorHAnsi" w:cstheme="minorBidi"/>
                <w:color w:val="000000" w:themeColor="text1"/>
                <w:sz w:val="18"/>
                <w:szCs w:val="18"/>
              </w:rPr>
            </w:pPr>
            <w:r w:rsidRPr="4E6AFF29">
              <w:rPr>
                <w:rFonts w:asciiTheme="minorHAnsi" w:hAnsiTheme="minorHAnsi" w:cstheme="minorBidi"/>
                <w:color w:val="000000" w:themeColor="text1"/>
                <w:sz w:val="18"/>
                <w:szCs w:val="18"/>
              </w:rPr>
              <w:t>Target 10</w:t>
            </w:r>
          </w:p>
        </w:tc>
        <w:tc>
          <w:tcPr>
            <w:tcW w:w="198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ABC4D3A" w14:textId="77777777" w:rsidR="003F134E" w:rsidRPr="00B348FD" w:rsidRDefault="003F134E" w:rsidP="003F134E">
            <w:pPr>
              <w:rPr>
                <w:rFonts w:asciiTheme="minorHAnsi" w:hAnsiTheme="minorHAnsi" w:cstheme="minorHAnsi"/>
                <w:b/>
                <w:bCs/>
                <w:i/>
                <w:iCs/>
                <w:color w:val="000000" w:themeColor="text1"/>
                <w:sz w:val="18"/>
                <w:szCs w:val="18"/>
              </w:rPr>
            </w:pPr>
          </w:p>
        </w:tc>
        <w:tc>
          <w:tcPr>
            <w:tcW w:w="191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4EB63E9" w14:textId="77777777" w:rsidR="003F134E" w:rsidRPr="00B348FD" w:rsidRDefault="003F134E" w:rsidP="003F134E">
            <w:pPr>
              <w:rPr>
                <w:rFonts w:asciiTheme="minorHAnsi" w:hAnsiTheme="minorHAnsi" w:cstheme="minorHAnsi"/>
                <w:b/>
                <w:bCs/>
                <w:i/>
                <w:iCs/>
                <w:color w:val="000000" w:themeColor="text1"/>
                <w:sz w:val="18"/>
                <w:szCs w:val="18"/>
              </w:rPr>
            </w:pPr>
          </w:p>
        </w:tc>
        <w:tc>
          <w:tcPr>
            <w:tcW w:w="148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667B2F4" w14:textId="0CDE0EA0" w:rsidR="003F134E" w:rsidRPr="00B348FD" w:rsidRDefault="4C8E8324" w:rsidP="4C8E8324">
            <w:pPr>
              <w:rPr>
                <w:rFonts w:asciiTheme="minorHAnsi" w:eastAsiaTheme="minorEastAsia" w:hAnsiTheme="minorHAnsi" w:cstheme="minorBidi"/>
                <w:color w:val="000000" w:themeColor="text1"/>
                <w:sz w:val="18"/>
                <w:szCs w:val="18"/>
              </w:rPr>
            </w:pPr>
            <w:r w:rsidRPr="4C8E8324">
              <w:rPr>
                <w:rFonts w:asciiTheme="minorHAnsi" w:eastAsiaTheme="minorEastAsia" w:hAnsiTheme="minorHAnsi" w:cstheme="minorBidi"/>
                <w:color w:val="000000" w:themeColor="text1"/>
                <w:sz w:val="18"/>
                <w:szCs w:val="18"/>
              </w:rPr>
              <w:t>Partial National</w:t>
            </w:r>
          </w:p>
          <w:p w14:paraId="44848174" w14:textId="77777777" w:rsidR="001E4ABF" w:rsidRDefault="001E4ABF" w:rsidP="4C8E8324">
            <w:pPr>
              <w:rPr>
                <w:rFonts w:asciiTheme="minorHAnsi" w:eastAsiaTheme="minorEastAsia" w:hAnsiTheme="minorHAnsi" w:cstheme="minorBidi"/>
                <w:color w:val="000000" w:themeColor="text1"/>
                <w:sz w:val="18"/>
                <w:szCs w:val="18"/>
              </w:rPr>
            </w:pPr>
          </w:p>
          <w:p w14:paraId="1776D4FE" w14:textId="7C257849" w:rsidR="003F134E" w:rsidRPr="00B348FD" w:rsidRDefault="4C8E8324" w:rsidP="4C8E8324">
            <w:pPr>
              <w:rPr>
                <w:rFonts w:asciiTheme="minorHAnsi" w:eastAsiaTheme="minorEastAsia" w:hAnsiTheme="minorHAnsi" w:cstheme="minorBidi"/>
                <w:color w:val="000000" w:themeColor="text1"/>
                <w:sz w:val="18"/>
                <w:szCs w:val="18"/>
              </w:rPr>
            </w:pPr>
            <w:r w:rsidRPr="4C8E8324">
              <w:rPr>
                <w:rFonts w:asciiTheme="minorHAnsi" w:eastAsiaTheme="minorEastAsia" w:hAnsiTheme="minorHAnsi" w:cstheme="minorBidi"/>
                <w:color w:val="000000" w:themeColor="text1"/>
                <w:sz w:val="18"/>
                <w:szCs w:val="18"/>
              </w:rPr>
              <w:t>Development Global</w:t>
            </w:r>
          </w:p>
          <w:p w14:paraId="179CAF7F" w14:textId="51B28BA7" w:rsidR="003F134E" w:rsidRPr="00B348FD" w:rsidRDefault="003F134E" w:rsidP="4C8E8324">
            <w:pPr>
              <w:rPr>
                <w:rFonts w:asciiTheme="minorHAnsi" w:hAnsiTheme="minorHAnsi" w:cstheme="minorBidi"/>
                <w:b/>
                <w:bCs/>
                <w:i/>
                <w:iCs/>
                <w:color w:val="000000" w:themeColor="text1"/>
                <w:sz w:val="18"/>
                <w:szCs w:val="18"/>
              </w:rPr>
            </w:pPr>
          </w:p>
        </w:tc>
      </w:tr>
      <w:tr w:rsidR="003F134E" w:rsidRPr="00B348FD" w14:paraId="2A1F3D24" w14:textId="77777777" w:rsidTr="000008BA">
        <w:trPr>
          <w:trHeight w:val="283"/>
        </w:trPr>
        <w:tc>
          <w:tcPr>
            <w:tcW w:w="49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8ECBC28" w14:textId="1663F46E" w:rsidR="003F134E" w:rsidRPr="00B348FD" w:rsidRDefault="4E6AFF29" w:rsidP="4E6AFF29">
            <w:pPr>
              <w:rPr>
                <w:rFonts w:asciiTheme="minorHAnsi" w:hAnsiTheme="minorHAnsi" w:cstheme="minorBidi"/>
                <w:color w:val="000000" w:themeColor="text1"/>
                <w:sz w:val="18"/>
                <w:szCs w:val="18"/>
              </w:rPr>
            </w:pPr>
            <w:r w:rsidRPr="4E6AFF29">
              <w:rPr>
                <w:rFonts w:asciiTheme="minorHAnsi" w:hAnsiTheme="minorHAnsi" w:cstheme="minorBidi"/>
                <w:color w:val="000000" w:themeColor="text1"/>
                <w:sz w:val="18"/>
                <w:szCs w:val="18"/>
              </w:rPr>
              <w:t>2. Number of countries that have demonstrated specific actions to address the impacts of unsustainable agricultural practices as a driver of wetland degradation and loss</w:t>
            </w:r>
          </w:p>
        </w:tc>
        <w:tc>
          <w:tcPr>
            <w:tcW w:w="200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8733C02" w14:textId="77777777" w:rsidR="003F134E" w:rsidRPr="00B348FD" w:rsidRDefault="003F134E" w:rsidP="003F134E">
            <w:pPr>
              <w:rPr>
                <w:rFonts w:asciiTheme="minorHAnsi" w:hAnsiTheme="minorHAnsi" w:cstheme="minorHAnsi"/>
                <w:b/>
                <w:bCs/>
                <w:i/>
                <w:iCs/>
                <w:color w:val="000000" w:themeColor="text1"/>
                <w:sz w:val="18"/>
                <w:szCs w:val="18"/>
              </w:rPr>
            </w:pPr>
          </w:p>
        </w:tc>
        <w:tc>
          <w:tcPr>
            <w:tcW w:w="198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616758F" w14:textId="763FED26" w:rsidR="003F134E" w:rsidRPr="00B348FD" w:rsidRDefault="4E6AFF29" w:rsidP="4E6AFF29">
            <w:pPr>
              <w:rPr>
                <w:rFonts w:asciiTheme="minorHAnsi" w:hAnsiTheme="minorHAnsi" w:cstheme="minorBidi"/>
                <w:color w:val="000000" w:themeColor="text1"/>
                <w:sz w:val="18"/>
                <w:szCs w:val="18"/>
              </w:rPr>
            </w:pPr>
            <w:r w:rsidRPr="4E6AFF29">
              <w:rPr>
                <w:rFonts w:asciiTheme="minorHAnsi" w:hAnsiTheme="minorHAnsi" w:cstheme="minorBidi"/>
                <w:color w:val="000000" w:themeColor="text1"/>
                <w:sz w:val="18"/>
                <w:szCs w:val="18"/>
              </w:rPr>
              <w:t>Target 10</w:t>
            </w:r>
          </w:p>
          <w:p w14:paraId="37D1F890" w14:textId="22C9472C" w:rsidR="003F134E" w:rsidRPr="00B348FD" w:rsidRDefault="003F134E" w:rsidP="4E6AFF29">
            <w:pPr>
              <w:rPr>
                <w:rFonts w:asciiTheme="minorHAnsi" w:hAnsiTheme="minorHAnsi" w:cstheme="minorBidi"/>
                <w:color w:val="000000" w:themeColor="text1"/>
                <w:sz w:val="18"/>
                <w:szCs w:val="18"/>
              </w:rPr>
            </w:pPr>
          </w:p>
        </w:tc>
        <w:tc>
          <w:tcPr>
            <w:tcW w:w="198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D396C01" w14:textId="77777777" w:rsidR="003F134E" w:rsidRPr="00B348FD" w:rsidRDefault="003F134E" w:rsidP="003F134E">
            <w:pPr>
              <w:rPr>
                <w:rFonts w:asciiTheme="minorHAnsi" w:hAnsiTheme="minorHAnsi" w:cstheme="minorHAnsi"/>
                <w:b/>
                <w:bCs/>
                <w:i/>
                <w:iCs/>
                <w:color w:val="000000" w:themeColor="text1"/>
                <w:sz w:val="18"/>
                <w:szCs w:val="18"/>
              </w:rPr>
            </w:pPr>
          </w:p>
        </w:tc>
        <w:tc>
          <w:tcPr>
            <w:tcW w:w="191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EF124F9" w14:textId="77777777" w:rsidR="003F134E" w:rsidRPr="00B348FD" w:rsidRDefault="003F134E" w:rsidP="003F134E">
            <w:pPr>
              <w:rPr>
                <w:rFonts w:asciiTheme="minorHAnsi" w:hAnsiTheme="minorHAnsi" w:cstheme="minorHAnsi"/>
                <w:b/>
                <w:bCs/>
                <w:i/>
                <w:iCs/>
                <w:color w:val="000000" w:themeColor="text1"/>
                <w:sz w:val="18"/>
                <w:szCs w:val="18"/>
              </w:rPr>
            </w:pPr>
          </w:p>
        </w:tc>
        <w:tc>
          <w:tcPr>
            <w:tcW w:w="148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AFBB319" w14:textId="0CDE0EA0" w:rsidR="003F134E" w:rsidRPr="00B348FD" w:rsidRDefault="4C8E8324" w:rsidP="4C8E8324">
            <w:pPr>
              <w:rPr>
                <w:rFonts w:asciiTheme="minorHAnsi" w:eastAsiaTheme="minorEastAsia" w:hAnsiTheme="minorHAnsi" w:cstheme="minorBidi"/>
                <w:color w:val="000000" w:themeColor="text1"/>
                <w:sz w:val="18"/>
                <w:szCs w:val="18"/>
              </w:rPr>
            </w:pPr>
            <w:r w:rsidRPr="4C8E8324">
              <w:rPr>
                <w:rFonts w:asciiTheme="minorHAnsi" w:eastAsiaTheme="minorEastAsia" w:hAnsiTheme="minorHAnsi" w:cstheme="minorBidi"/>
                <w:color w:val="000000" w:themeColor="text1"/>
                <w:sz w:val="18"/>
                <w:szCs w:val="18"/>
              </w:rPr>
              <w:t>Partial National</w:t>
            </w:r>
          </w:p>
          <w:p w14:paraId="51331B79" w14:textId="77777777" w:rsidR="001E4ABF" w:rsidRDefault="001E4ABF" w:rsidP="4C8E8324">
            <w:pPr>
              <w:rPr>
                <w:rFonts w:asciiTheme="minorHAnsi" w:eastAsiaTheme="minorEastAsia" w:hAnsiTheme="minorHAnsi" w:cstheme="minorBidi"/>
                <w:color w:val="000000" w:themeColor="text1"/>
                <w:sz w:val="18"/>
                <w:szCs w:val="18"/>
              </w:rPr>
            </w:pPr>
          </w:p>
          <w:p w14:paraId="5CFB274B" w14:textId="2A671F93" w:rsidR="003F134E" w:rsidRPr="005F76F7" w:rsidRDefault="4C8E8324" w:rsidP="4C8E8324">
            <w:pPr>
              <w:rPr>
                <w:rFonts w:asciiTheme="minorHAnsi" w:eastAsiaTheme="minorEastAsia" w:hAnsiTheme="minorHAnsi" w:cstheme="minorBidi"/>
                <w:color w:val="000000" w:themeColor="text1"/>
                <w:sz w:val="18"/>
                <w:szCs w:val="18"/>
              </w:rPr>
            </w:pPr>
            <w:r w:rsidRPr="4C8E8324">
              <w:rPr>
                <w:rFonts w:asciiTheme="minorHAnsi" w:eastAsiaTheme="minorEastAsia" w:hAnsiTheme="minorHAnsi" w:cstheme="minorBidi"/>
                <w:color w:val="000000" w:themeColor="text1"/>
                <w:sz w:val="18"/>
                <w:szCs w:val="18"/>
              </w:rPr>
              <w:t>Development Global</w:t>
            </w:r>
          </w:p>
        </w:tc>
      </w:tr>
      <w:bookmarkEnd w:id="2"/>
    </w:tbl>
    <w:p w14:paraId="04760EAF" w14:textId="77777777" w:rsidR="008F41F9" w:rsidRDefault="008F41F9" w:rsidP="008F41F9">
      <w:pPr>
        <w:rPr>
          <w:rFonts w:asciiTheme="minorHAnsi" w:hAnsiTheme="minorHAnsi" w:cstheme="minorHAnsi"/>
        </w:rPr>
      </w:pPr>
    </w:p>
    <w:p w14:paraId="0284A12B" w14:textId="77777777" w:rsidR="000559E4" w:rsidRPr="00B348FD" w:rsidRDefault="000559E4" w:rsidP="008F41F9">
      <w:pPr>
        <w:rPr>
          <w:rFonts w:asciiTheme="minorHAnsi" w:hAnsiTheme="minorHAnsi" w:cstheme="minorHAnsi"/>
        </w:rPr>
      </w:pPr>
    </w:p>
    <w:tbl>
      <w:tblPr>
        <w:tblStyle w:val="TableGrid"/>
        <w:tblW w:w="1431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4932"/>
        <w:gridCol w:w="1973"/>
        <w:gridCol w:w="1973"/>
        <w:gridCol w:w="1973"/>
        <w:gridCol w:w="1973"/>
        <w:gridCol w:w="1490"/>
      </w:tblGrid>
      <w:tr w:rsidR="00B008F8" w:rsidRPr="00B348FD" w14:paraId="322AB180" w14:textId="77777777" w:rsidTr="00926F7E">
        <w:trPr>
          <w:trHeight w:val="283"/>
        </w:trPr>
        <w:tc>
          <w:tcPr>
            <w:tcW w:w="4932" w:type="dxa"/>
            <w:shd w:val="clear" w:color="auto" w:fill="BFBFBF" w:themeFill="background1" w:themeFillShade="BF"/>
          </w:tcPr>
          <w:p w14:paraId="401DFD48" w14:textId="75955B79" w:rsidR="00B008F8" w:rsidRPr="00B348FD" w:rsidRDefault="00B008F8" w:rsidP="00B008F8">
            <w:pPr>
              <w:pStyle w:val="SP5TableText"/>
              <w:rPr>
                <w:rFonts w:asciiTheme="minorHAnsi" w:hAnsiTheme="minorHAnsi" w:cstheme="minorHAnsi"/>
                <w:b/>
                <w:bCs/>
              </w:rPr>
            </w:pPr>
            <w:r w:rsidRPr="00B348FD">
              <w:rPr>
                <w:rFonts w:asciiTheme="minorHAnsi" w:hAnsiTheme="minorHAnsi" w:cstheme="minorHAnsi"/>
                <w:b/>
                <w:bCs/>
              </w:rPr>
              <w:t>C. Address the impacts of urbanization on wetland degradation and loss</w:t>
            </w:r>
          </w:p>
        </w:tc>
        <w:tc>
          <w:tcPr>
            <w:tcW w:w="9382" w:type="dxa"/>
            <w:gridSpan w:val="5"/>
            <w:shd w:val="clear" w:color="auto" w:fill="E7E6E6" w:themeFill="background2"/>
          </w:tcPr>
          <w:p w14:paraId="598A855A" w14:textId="17BE1C57" w:rsidR="00B008F8" w:rsidRPr="00B348FD" w:rsidRDefault="00B008F8" w:rsidP="00B008F8">
            <w:pPr>
              <w:pStyle w:val="SP5TableText"/>
              <w:rPr>
                <w:rFonts w:asciiTheme="minorHAnsi" w:hAnsiTheme="minorHAnsi" w:cstheme="minorHAnsi"/>
                <w:color w:val="000000" w:themeColor="text1"/>
              </w:rPr>
            </w:pPr>
            <w:r w:rsidRPr="00B348FD">
              <w:rPr>
                <w:rFonts w:asciiTheme="minorHAnsi" w:hAnsiTheme="minorHAnsi" w:cstheme="minorHAnsi"/>
              </w:rPr>
              <w:t>Prioritise specific actions to combat the impacts of urbanization as a key driver of wetland degradation and loss.</w:t>
            </w:r>
          </w:p>
        </w:tc>
      </w:tr>
      <w:tr w:rsidR="008F41F9" w:rsidRPr="00B348FD" w14:paraId="761E1CB1" w14:textId="77777777" w:rsidTr="00926F7E">
        <w:trPr>
          <w:trHeight w:val="283"/>
        </w:trPr>
        <w:tc>
          <w:tcPr>
            <w:tcW w:w="4932" w:type="dxa"/>
            <w:shd w:val="clear" w:color="auto" w:fill="E7E6E6" w:themeFill="background2"/>
          </w:tcPr>
          <w:p w14:paraId="2DCE3FE6" w14:textId="20DA9AF2" w:rsidR="008F41F9" w:rsidRPr="00B348FD" w:rsidRDefault="005D22E1" w:rsidP="00FF3696">
            <w:pPr>
              <w:rPr>
                <w:rFonts w:asciiTheme="minorHAnsi" w:hAnsiTheme="minorHAnsi" w:cstheme="minorHAnsi"/>
                <w:color w:val="000000" w:themeColor="text1"/>
                <w:sz w:val="18"/>
                <w:szCs w:val="18"/>
              </w:rPr>
            </w:pPr>
            <w:r>
              <w:rPr>
                <w:rFonts w:asciiTheme="minorHAnsi" w:eastAsiaTheme="minorEastAsia" w:hAnsiTheme="minorHAnsi" w:cstheme="minorBidi"/>
                <w:b/>
                <w:bCs/>
                <w:color w:val="000000" w:themeColor="text1"/>
                <w:sz w:val="18"/>
                <w:szCs w:val="18"/>
              </w:rPr>
              <w:t>Target</w:t>
            </w:r>
            <w:r w:rsidR="008F41F9" w:rsidRPr="00B348FD">
              <w:rPr>
                <w:rFonts w:asciiTheme="minorHAnsi" w:hAnsiTheme="minorHAnsi" w:cstheme="minorHAnsi"/>
                <w:b/>
                <w:bCs/>
                <w:color w:val="000000" w:themeColor="text1"/>
                <w:sz w:val="18"/>
                <w:szCs w:val="18"/>
              </w:rPr>
              <w:t xml:space="preserve"> indicators</w:t>
            </w:r>
            <w:r w:rsidR="008F41F9" w:rsidRPr="00B348FD">
              <w:rPr>
                <w:rFonts w:asciiTheme="minorHAnsi" w:hAnsiTheme="minorHAnsi" w:cstheme="minorHAnsi"/>
                <w:color w:val="000000" w:themeColor="text1"/>
                <w:sz w:val="18"/>
                <w:szCs w:val="18"/>
              </w:rPr>
              <w:t>:</w:t>
            </w:r>
          </w:p>
        </w:tc>
        <w:tc>
          <w:tcPr>
            <w:tcW w:w="1973" w:type="dxa"/>
            <w:shd w:val="clear" w:color="auto" w:fill="E7E6E6" w:themeFill="background2"/>
          </w:tcPr>
          <w:p w14:paraId="5C76343E" w14:textId="77777777" w:rsidR="008F41F9" w:rsidRPr="00B348FD" w:rsidRDefault="008F41F9" w:rsidP="003422B4">
            <w:pPr>
              <w:rPr>
                <w:rFonts w:asciiTheme="minorHAnsi" w:hAnsiTheme="minorHAnsi" w:cstheme="minorHAnsi"/>
                <w:b/>
                <w:bCs/>
                <w:i/>
                <w:iCs/>
                <w:color w:val="000000" w:themeColor="text1"/>
                <w:sz w:val="18"/>
                <w:szCs w:val="18"/>
              </w:rPr>
            </w:pPr>
            <w:r w:rsidRPr="00B348FD">
              <w:rPr>
                <w:rFonts w:asciiTheme="minorHAnsi" w:hAnsiTheme="minorHAnsi" w:cstheme="minorHAnsi"/>
                <w:b/>
                <w:bCs/>
                <w:color w:val="000000" w:themeColor="text1"/>
                <w:sz w:val="18"/>
                <w:szCs w:val="18"/>
              </w:rPr>
              <w:t>SP4 indicator</w:t>
            </w:r>
          </w:p>
        </w:tc>
        <w:tc>
          <w:tcPr>
            <w:tcW w:w="1973" w:type="dxa"/>
            <w:shd w:val="clear" w:color="auto" w:fill="E7E6E6" w:themeFill="background2"/>
          </w:tcPr>
          <w:p w14:paraId="3DBF189F" w14:textId="77777777" w:rsidR="008F41F9" w:rsidRPr="00B348FD" w:rsidRDefault="008F41F9" w:rsidP="003422B4">
            <w:pPr>
              <w:rPr>
                <w:rFonts w:asciiTheme="minorHAnsi" w:hAnsiTheme="minorHAnsi" w:cstheme="minorHAnsi"/>
                <w:b/>
                <w:bCs/>
                <w:i/>
                <w:iCs/>
                <w:color w:val="000000" w:themeColor="text1"/>
                <w:sz w:val="18"/>
                <w:szCs w:val="18"/>
              </w:rPr>
            </w:pPr>
            <w:r w:rsidRPr="00B348FD">
              <w:rPr>
                <w:rFonts w:asciiTheme="minorHAnsi" w:hAnsiTheme="minorHAnsi" w:cstheme="minorHAnsi"/>
                <w:b/>
                <w:bCs/>
                <w:color w:val="000000" w:themeColor="text1"/>
                <w:sz w:val="18"/>
                <w:szCs w:val="18"/>
              </w:rPr>
              <w:t>NBSAPs/GBF</w:t>
            </w:r>
          </w:p>
        </w:tc>
        <w:tc>
          <w:tcPr>
            <w:tcW w:w="1973" w:type="dxa"/>
            <w:shd w:val="clear" w:color="auto" w:fill="E7E6E6" w:themeFill="background2"/>
          </w:tcPr>
          <w:p w14:paraId="67206D64" w14:textId="77777777" w:rsidR="008F41F9" w:rsidRPr="00B348FD" w:rsidRDefault="008F41F9" w:rsidP="003422B4">
            <w:pPr>
              <w:rPr>
                <w:rFonts w:asciiTheme="minorHAnsi" w:hAnsiTheme="minorHAnsi" w:cstheme="minorHAnsi"/>
                <w:b/>
                <w:bCs/>
                <w:i/>
                <w:iCs/>
                <w:color w:val="000000" w:themeColor="text1"/>
                <w:sz w:val="18"/>
                <w:szCs w:val="18"/>
              </w:rPr>
            </w:pPr>
            <w:r w:rsidRPr="00B348FD">
              <w:rPr>
                <w:rFonts w:asciiTheme="minorHAnsi" w:hAnsiTheme="minorHAnsi" w:cstheme="minorHAnsi"/>
                <w:b/>
                <w:bCs/>
                <w:color w:val="000000" w:themeColor="text1"/>
                <w:sz w:val="18"/>
                <w:szCs w:val="18"/>
              </w:rPr>
              <w:t>SDGs</w:t>
            </w:r>
          </w:p>
        </w:tc>
        <w:tc>
          <w:tcPr>
            <w:tcW w:w="1973" w:type="dxa"/>
            <w:shd w:val="clear" w:color="auto" w:fill="E7E6E6" w:themeFill="background2"/>
          </w:tcPr>
          <w:p w14:paraId="6211892A" w14:textId="77777777" w:rsidR="008F41F9" w:rsidRPr="00B348FD" w:rsidRDefault="008F41F9" w:rsidP="003422B4">
            <w:pPr>
              <w:rPr>
                <w:rFonts w:asciiTheme="minorHAnsi" w:hAnsiTheme="minorHAnsi" w:cstheme="minorHAnsi"/>
                <w:b/>
                <w:bCs/>
                <w:i/>
                <w:iCs/>
                <w:color w:val="000000" w:themeColor="text1"/>
                <w:sz w:val="18"/>
                <w:szCs w:val="18"/>
              </w:rPr>
            </w:pPr>
            <w:r w:rsidRPr="00B348FD">
              <w:rPr>
                <w:rFonts w:asciiTheme="minorHAnsi" w:hAnsiTheme="minorHAnsi" w:cstheme="minorHAnsi"/>
                <w:b/>
                <w:bCs/>
                <w:color w:val="000000" w:themeColor="text1"/>
                <w:sz w:val="18"/>
                <w:szCs w:val="18"/>
              </w:rPr>
              <w:t>Resources / Information Sources</w:t>
            </w:r>
          </w:p>
        </w:tc>
        <w:tc>
          <w:tcPr>
            <w:tcW w:w="1490" w:type="dxa"/>
            <w:shd w:val="clear" w:color="auto" w:fill="E7E6E6" w:themeFill="background2"/>
          </w:tcPr>
          <w:p w14:paraId="55C8096A" w14:textId="77777777" w:rsidR="008F41F9" w:rsidRPr="00B348FD" w:rsidRDefault="008F41F9" w:rsidP="003422B4">
            <w:pPr>
              <w:rPr>
                <w:rFonts w:asciiTheme="minorHAnsi" w:hAnsiTheme="minorHAnsi" w:cstheme="minorHAnsi"/>
                <w:b/>
                <w:bCs/>
                <w:i/>
                <w:iCs/>
                <w:color w:val="000000" w:themeColor="text1"/>
                <w:sz w:val="18"/>
                <w:szCs w:val="18"/>
              </w:rPr>
            </w:pPr>
            <w:r w:rsidRPr="00B348FD">
              <w:rPr>
                <w:rFonts w:asciiTheme="minorHAnsi" w:hAnsiTheme="minorHAnsi" w:cstheme="minorHAnsi"/>
                <w:b/>
                <w:bCs/>
                <w:color w:val="000000" w:themeColor="text1"/>
                <w:sz w:val="18"/>
                <w:szCs w:val="18"/>
              </w:rPr>
              <w:t xml:space="preserve">Readiness </w:t>
            </w:r>
          </w:p>
        </w:tc>
      </w:tr>
      <w:tr w:rsidR="008F41F9" w:rsidRPr="00B348FD" w14:paraId="5BBAF930" w14:textId="77777777" w:rsidTr="000008BA">
        <w:trPr>
          <w:trHeight w:val="300"/>
        </w:trPr>
        <w:tc>
          <w:tcPr>
            <w:tcW w:w="4932" w:type="dxa"/>
          </w:tcPr>
          <w:p w14:paraId="657DA018" w14:textId="77777777" w:rsidR="00E70004" w:rsidRDefault="4E6AFF29" w:rsidP="4E6AFF29">
            <w:pPr>
              <w:rPr>
                <w:rFonts w:asciiTheme="minorHAnsi" w:hAnsiTheme="minorHAnsi" w:cstheme="minorBidi"/>
                <w:color w:val="000000" w:themeColor="text1"/>
                <w:sz w:val="18"/>
                <w:szCs w:val="18"/>
              </w:rPr>
            </w:pPr>
            <w:r w:rsidRPr="4E6AFF29">
              <w:rPr>
                <w:rFonts w:asciiTheme="minorHAnsi" w:hAnsiTheme="minorHAnsi" w:cstheme="minorBidi"/>
                <w:color w:val="000000" w:themeColor="text1"/>
                <w:sz w:val="18"/>
                <w:szCs w:val="18"/>
              </w:rPr>
              <w:t>1. Percentage</w:t>
            </w:r>
            <w:r w:rsidR="00E70004">
              <w:rPr>
                <w:rFonts w:asciiTheme="minorHAnsi" w:hAnsiTheme="minorHAnsi" w:cstheme="minorBidi"/>
                <w:color w:val="000000" w:themeColor="text1"/>
                <w:sz w:val="18"/>
                <w:szCs w:val="18"/>
              </w:rPr>
              <w:t xml:space="preserve"> (%)</w:t>
            </w:r>
            <w:r w:rsidRPr="4E6AFF29">
              <w:rPr>
                <w:rFonts w:asciiTheme="minorHAnsi" w:hAnsiTheme="minorHAnsi" w:cstheme="minorBidi"/>
                <w:color w:val="000000" w:themeColor="text1"/>
                <w:sz w:val="18"/>
                <w:szCs w:val="18"/>
              </w:rPr>
              <w:t xml:space="preserve"> of urban areas that have effective measures in place to maintain the ecological character of wetlands from the impacts of urbanization (within a country, region and globally).</w:t>
            </w:r>
          </w:p>
          <w:p w14:paraId="24FDACCC" w14:textId="77777777" w:rsidR="00E70004" w:rsidRDefault="00E70004" w:rsidP="4E6AFF29">
            <w:pPr>
              <w:rPr>
                <w:rFonts w:asciiTheme="minorHAnsi" w:hAnsiTheme="minorHAnsi" w:cstheme="minorBidi"/>
                <w:color w:val="000000" w:themeColor="text1"/>
                <w:sz w:val="18"/>
                <w:szCs w:val="18"/>
              </w:rPr>
            </w:pPr>
          </w:p>
          <w:p w14:paraId="6779412C" w14:textId="3D59F6B9" w:rsidR="008F41F9" w:rsidRPr="00B348FD" w:rsidRDefault="00E70004" w:rsidP="4E6AFF29">
            <w:pPr>
              <w:rPr>
                <w:rFonts w:asciiTheme="minorHAnsi" w:hAnsiTheme="minorHAnsi" w:cstheme="minorBidi"/>
                <w:color w:val="000000" w:themeColor="text1"/>
                <w:sz w:val="18"/>
                <w:szCs w:val="18"/>
              </w:rPr>
            </w:pPr>
            <w:r>
              <w:rPr>
                <w:rFonts w:asciiTheme="minorHAnsi" w:hAnsiTheme="minorHAnsi" w:cstheme="minorBidi"/>
                <w:color w:val="000000" w:themeColor="text1"/>
                <w:sz w:val="18"/>
                <w:szCs w:val="18"/>
              </w:rPr>
              <w:t xml:space="preserve">Note: effective measures </w:t>
            </w:r>
            <w:r w:rsidRPr="4E6AFF29">
              <w:rPr>
                <w:rFonts w:asciiTheme="minorHAnsi" w:hAnsiTheme="minorHAnsi" w:cstheme="minorBidi"/>
                <w:color w:val="000000" w:themeColor="text1"/>
                <w:sz w:val="18"/>
                <w:szCs w:val="18"/>
              </w:rPr>
              <w:t>includ</w:t>
            </w:r>
            <w:r>
              <w:rPr>
                <w:rFonts w:asciiTheme="minorHAnsi" w:hAnsiTheme="minorHAnsi" w:cstheme="minorBidi"/>
                <w:color w:val="000000" w:themeColor="text1"/>
                <w:sz w:val="18"/>
                <w:szCs w:val="18"/>
              </w:rPr>
              <w:t>e</w:t>
            </w:r>
            <w:r w:rsidRPr="4E6AFF29">
              <w:rPr>
                <w:rFonts w:asciiTheme="minorHAnsi" w:hAnsiTheme="minorHAnsi" w:cstheme="minorBidi"/>
                <w:color w:val="000000" w:themeColor="text1"/>
                <w:sz w:val="18"/>
                <w:szCs w:val="18"/>
              </w:rPr>
              <w:t xml:space="preserve"> spatial planning that incorporates wetland protection, wetland restoration measures, community involvement etc. </w:t>
            </w:r>
            <w:r w:rsidR="4E6AFF29" w:rsidRPr="4E6AFF29">
              <w:rPr>
                <w:rFonts w:asciiTheme="minorHAnsi" w:hAnsiTheme="minorHAnsi" w:cstheme="minorBidi"/>
                <w:color w:val="000000" w:themeColor="text1"/>
                <w:sz w:val="18"/>
                <w:szCs w:val="18"/>
              </w:rPr>
              <w:t xml:space="preserve">  </w:t>
            </w:r>
          </w:p>
        </w:tc>
        <w:tc>
          <w:tcPr>
            <w:tcW w:w="1973" w:type="dxa"/>
          </w:tcPr>
          <w:p w14:paraId="31C61AF7" w14:textId="77777777" w:rsidR="008F41F9" w:rsidRPr="00B348FD" w:rsidRDefault="008F41F9" w:rsidP="003422B4">
            <w:pPr>
              <w:rPr>
                <w:rFonts w:asciiTheme="minorHAnsi" w:hAnsiTheme="minorHAnsi" w:cstheme="minorHAnsi"/>
                <w:b/>
                <w:bCs/>
                <w:i/>
                <w:iCs/>
                <w:color w:val="000000" w:themeColor="text1"/>
                <w:sz w:val="18"/>
                <w:szCs w:val="18"/>
              </w:rPr>
            </w:pPr>
          </w:p>
        </w:tc>
        <w:tc>
          <w:tcPr>
            <w:tcW w:w="1973" w:type="dxa"/>
          </w:tcPr>
          <w:p w14:paraId="0BFEBF9B" w14:textId="5219224B" w:rsidR="008F41F9" w:rsidRPr="00B348FD" w:rsidRDefault="4E6AFF29" w:rsidP="4E6AFF29">
            <w:pPr>
              <w:rPr>
                <w:rFonts w:asciiTheme="minorHAnsi" w:hAnsiTheme="minorHAnsi" w:cstheme="minorBidi"/>
                <w:color w:val="000000" w:themeColor="text1"/>
                <w:sz w:val="18"/>
                <w:szCs w:val="18"/>
              </w:rPr>
            </w:pPr>
            <w:r w:rsidRPr="4E6AFF29">
              <w:rPr>
                <w:rFonts w:asciiTheme="minorHAnsi" w:hAnsiTheme="minorHAnsi" w:cstheme="minorBidi"/>
                <w:color w:val="000000" w:themeColor="text1"/>
                <w:sz w:val="18"/>
                <w:szCs w:val="18"/>
              </w:rPr>
              <w:t>Target 12</w:t>
            </w:r>
          </w:p>
          <w:p w14:paraId="18053160" w14:textId="07B675BA" w:rsidR="008F41F9" w:rsidRPr="00B348FD" w:rsidRDefault="008F41F9" w:rsidP="4E6AFF29">
            <w:pPr>
              <w:rPr>
                <w:rFonts w:asciiTheme="minorHAnsi" w:hAnsiTheme="minorHAnsi" w:cstheme="minorBidi"/>
                <w:color w:val="000000" w:themeColor="text1"/>
                <w:sz w:val="18"/>
                <w:szCs w:val="18"/>
              </w:rPr>
            </w:pPr>
          </w:p>
        </w:tc>
        <w:tc>
          <w:tcPr>
            <w:tcW w:w="1973" w:type="dxa"/>
          </w:tcPr>
          <w:p w14:paraId="1A43F9D5" w14:textId="77777777" w:rsidR="008F41F9" w:rsidRPr="00B348FD" w:rsidRDefault="008F41F9" w:rsidP="003422B4">
            <w:pPr>
              <w:rPr>
                <w:rFonts w:asciiTheme="minorHAnsi" w:hAnsiTheme="minorHAnsi" w:cstheme="minorHAnsi"/>
                <w:b/>
                <w:bCs/>
                <w:i/>
                <w:iCs/>
                <w:color w:val="000000" w:themeColor="text1"/>
                <w:sz w:val="18"/>
                <w:szCs w:val="18"/>
              </w:rPr>
            </w:pPr>
          </w:p>
        </w:tc>
        <w:tc>
          <w:tcPr>
            <w:tcW w:w="1973" w:type="dxa"/>
          </w:tcPr>
          <w:p w14:paraId="3CD41E92" w14:textId="77777777" w:rsidR="008F41F9" w:rsidRPr="00B348FD" w:rsidRDefault="008F41F9" w:rsidP="003422B4">
            <w:pPr>
              <w:rPr>
                <w:rFonts w:asciiTheme="minorHAnsi" w:hAnsiTheme="minorHAnsi" w:cstheme="minorHAnsi"/>
                <w:b/>
                <w:bCs/>
                <w:i/>
                <w:iCs/>
                <w:color w:val="000000" w:themeColor="text1"/>
                <w:sz w:val="18"/>
                <w:szCs w:val="18"/>
              </w:rPr>
            </w:pPr>
          </w:p>
        </w:tc>
        <w:tc>
          <w:tcPr>
            <w:tcW w:w="1490" w:type="dxa"/>
          </w:tcPr>
          <w:p w14:paraId="727E5B12" w14:textId="0CDE0EA0" w:rsidR="008F41F9" w:rsidRPr="00B348FD" w:rsidRDefault="4C8E8324" w:rsidP="4C8E8324">
            <w:pPr>
              <w:rPr>
                <w:rFonts w:asciiTheme="minorHAnsi" w:eastAsiaTheme="minorEastAsia" w:hAnsiTheme="minorHAnsi" w:cstheme="minorBidi"/>
                <w:color w:val="000000" w:themeColor="text1"/>
                <w:sz w:val="18"/>
                <w:szCs w:val="18"/>
              </w:rPr>
            </w:pPr>
            <w:r w:rsidRPr="4C8E8324">
              <w:rPr>
                <w:rFonts w:asciiTheme="minorHAnsi" w:eastAsiaTheme="minorEastAsia" w:hAnsiTheme="minorHAnsi" w:cstheme="minorBidi"/>
                <w:color w:val="000000" w:themeColor="text1"/>
                <w:sz w:val="18"/>
                <w:szCs w:val="18"/>
              </w:rPr>
              <w:t>Partial National</w:t>
            </w:r>
          </w:p>
          <w:p w14:paraId="32D16259" w14:textId="77777777" w:rsidR="001E4ABF" w:rsidRDefault="001E4ABF" w:rsidP="4C8E8324">
            <w:pPr>
              <w:rPr>
                <w:rFonts w:asciiTheme="minorHAnsi" w:eastAsiaTheme="minorEastAsia" w:hAnsiTheme="minorHAnsi" w:cstheme="minorBidi"/>
                <w:color w:val="000000" w:themeColor="text1"/>
                <w:sz w:val="18"/>
                <w:szCs w:val="18"/>
              </w:rPr>
            </w:pPr>
          </w:p>
          <w:p w14:paraId="612D3C49" w14:textId="30B1DF54" w:rsidR="008F41F9" w:rsidRPr="00B348FD" w:rsidRDefault="4C8E8324" w:rsidP="4C8E8324">
            <w:pPr>
              <w:rPr>
                <w:rFonts w:asciiTheme="minorHAnsi" w:eastAsiaTheme="minorEastAsia" w:hAnsiTheme="minorHAnsi" w:cstheme="minorBidi"/>
                <w:color w:val="000000" w:themeColor="text1"/>
                <w:sz w:val="18"/>
                <w:szCs w:val="18"/>
              </w:rPr>
            </w:pPr>
            <w:r w:rsidRPr="4C8E8324">
              <w:rPr>
                <w:rFonts w:asciiTheme="minorHAnsi" w:eastAsiaTheme="minorEastAsia" w:hAnsiTheme="minorHAnsi" w:cstheme="minorBidi"/>
                <w:color w:val="000000" w:themeColor="text1"/>
                <w:sz w:val="18"/>
                <w:szCs w:val="18"/>
              </w:rPr>
              <w:t>Development Global</w:t>
            </w:r>
          </w:p>
          <w:p w14:paraId="30A597BD" w14:textId="36240E09" w:rsidR="008F41F9" w:rsidRPr="00B348FD" w:rsidRDefault="008F41F9" w:rsidP="4C8E8324">
            <w:pPr>
              <w:rPr>
                <w:rFonts w:asciiTheme="minorHAnsi" w:hAnsiTheme="minorHAnsi" w:cstheme="minorBidi"/>
                <w:b/>
                <w:bCs/>
                <w:i/>
                <w:iCs/>
                <w:color w:val="000000" w:themeColor="text1"/>
                <w:sz w:val="18"/>
                <w:szCs w:val="18"/>
              </w:rPr>
            </w:pPr>
          </w:p>
        </w:tc>
      </w:tr>
      <w:tr w:rsidR="008F41F9" w:rsidRPr="00B348FD" w14:paraId="56E65D98" w14:textId="77777777" w:rsidTr="000008BA">
        <w:trPr>
          <w:trHeight w:val="283"/>
        </w:trPr>
        <w:tc>
          <w:tcPr>
            <w:tcW w:w="4932" w:type="dxa"/>
          </w:tcPr>
          <w:p w14:paraId="2EF683E0" w14:textId="14794ED2" w:rsidR="008F41F9" w:rsidRPr="00B348FD" w:rsidRDefault="4E6AFF29" w:rsidP="4E6AFF29">
            <w:pPr>
              <w:spacing w:line="259" w:lineRule="auto"/>
              <w:rPr>
                <w:rFonts w:asciiTheme="minorHAnsi" w:hAnsiTheme="minorHAnsi" w:cstheme="minorBidi"/>
                <w:color w:val="000000" w:themeColor="text1"/>
                <w:sz w:val="18"/>
                <w:szCs w:val="18"/>
              </w:rPr>
            </w:pPr>
            <w:r w:rsidRPr="4E6AFF29">
              <w:rPr>
                <w:rFonts w:asciiTheme="minorHAnsi" w:hAnsiTheme="minorHAnsi" w:cstheme="minorBidi"/>
                <w:color w:val="000000" w:themeColor="text1"/>
                <w:sz w:val="18"/>
                <w:szCs w:val="18"/>
              </w:rPr>
              <w:t>2. Total area of urban areas certified as Wetland Cities (within a country, region and globally).</w:t>
            </w:r>
          </w:p>
        </w:tc>
        <w:tc>
          <w:tcPr>
            <w:tcW w:w="1973" w:type="dxa"/>
          </w:tcPr>
          <w:p w14:paraId="422DEF42" w14:textId="77777777" w:rsidR="008F41F9" w:rsidRPr="00B348FD" w:rsidRDefault="008F41F9" w:rsidP="003422B4">
            <w:pPr>
              <w:rPr>
                <w:rFonts w:asciiTheme="minorHAnsi" w:hAnsiTheme="minorHAnsi" w:cstheme="minorHAnsi"/>
                <w:b/>
                <w:bCs/>
                <w:i/>
                <w:iCs/>
                <w:color w:val="000000" w:themeColor="text1"/>
                <w:sz w:val="18"/>
                <w:szCs w:val="18"/>
              </w:rPr>
            </w:pPr>
          </w:p>
        </w:tc>
        <w:tc>
          <w:tcPr>
            <w:tcW w:w="1973" w:type="dxa"/>
          </w:tcPr>
          <w:p w14:paraId="4F3E6FBA" w14:textId="5219224B" w:rsidR="008F41F9" w:rsidRPr="00B348FD" w:rsidRDefault="4E6AFF29" w:rsidP="4E6AFF29">
            <w:pPr>
              <w:rPr>
                <w:rFonts w:asciiTheme="minorHAnsi" w:hAnsiTheme="minorHAnsi" w:cstheme="minorBidi"/>
                <w:color w:val="000000" w:themeColor="text1"/>
                <w:sz w:val="18"/>
                <w:szCs w:val="18"/>
              </w:rPr>
            </w:pPr>
            <w:r w:rsidRPr="4E6AFF29">
              <w:rPr>
                <w:rFonts w:asciiTheme="minorHAnsi" w:hAnsiTheme="minorHAnsi" w:cstheme="minorBidi"/>
                <w:color w:val="000000" w:themeColor="text1"/>
                <w:sz w:val="18"/>
                <w:szCs w:val="18"/>
              </w:rPr>
              <w:t>Target 12</w:t>
            </w:r>
          </w:p>
          <w:p w14:paraId="77408A5E" w14:textId="54D54F50" w:rsidR="008F41F9" w:rsidRPr="00B348FD" w:rsidRDefault="008F41F9" w:rsidP="4E6AFF29">
            <w:pPr>
              <w:rPr>
                <w:rFonts w:asciiTheme="minorHAnsi" w:hAnsiTheme="minorHAnsi" w:cstheme="minorBidi"/>
                <w:color w:val="000000" w:themeColor="text1"/>
                <w:sz w:val="18"/>
                <w:szCs w:val="18"/>
              </w:rPr>
            </w:pPr>
          </w:p>
        </w:tc>
        <w:tc>
          <w:tcPr>
            <w:tcW w:w="1973" w:type="dxa"/>
          </w:tcPr>
          <w:p w14:paraId="02093EB9" w14:textId="77777777" w:rsidR="008F41F9" w:rsidRPr="00B348FD" w:rsidRDefault="008F41F9" w:rsidP="003422B4">
            <w:pPr>
              <w:rPr>
                <w:rFonts w:asciiTheme="minorHAnsi" w:hAnsiTheme="minorHAnsi" w:cstheme="minorHAnsi"/>
                <w:b/>
                <w:bCs/>
                <w:i/>
                <w:iCs/>
                <w:color w:val="000000" w:themeColor="text1"/>
                <w:sz w:val="18"/>
                <w:szCs w:val="18"/>
              </w:rPr>
            </w:pPr>
          </w:p>
        </w:tc>
        <w:tc>
          <w:tcPr>
            <w:tcW w:w="1973" w:type="dxa"/>
          </w:tcPr>
          <w:p w14:paraId="37B7FB60" w14:textId="77777777" w:rsidR="008F41F9" w:rsidRPr="00B348FD" w:rsidRDefault="008F41F9" w:rsidP="003422B4">
            <w:pPr>
              <w:rPr>
                <w:rFonts w:asciiTheme="minorHAnsi" w:hAnsiTheme="minorHAnsi" w:cstheme="minorHAnsi"/>
                <w:b/>
                <w:bCs/>
                <w:i/>
                <w:iCs/>
                <w:color w:val="000000" w:themeColor="text1"/>
                <w:sz w:val="18"/>
                <w:szCs w:val="18"/>
              </w:rPr>
            </w:pPr>
          </w:p>
        </w:tc>
        <w:tc>
          <w:tcPr>
            <w:tcW w:w="1490" w:type="dxa"/>
          </w:tcPr>
          <w:p w14:paraId="2188F7BC" w14:textId="36A11EF7" w:rsidR="008F41F9" w:rsidRPr="00B348FD" w:rsidRDefault="4C8E8324" w:rsidP="4C8E8324">
            <w:pPr>
              <w:rPr>
                <w:rFonts w:asciiTheme="minorHAnsi" w:hAnsiTheme="minorHAnsi" w:cstheme="minorBidi"/>
                <w:color w:val="000000" w:themeColor="text1"/>
                <w:sz w:val="18"/>
                <w:szCs w:val="18"/>
              </w:rPr>
            </w:pPr>
            <w:r w:rsidRPr="4C8E8324">
              <w:rPr>
                <w:rFonts w:asciiTheme="minorHAnsi" w:hAnsiTheme="minorHAnsi" w:cstheme="minorBidi"/>
                <w:color w:val="000000" w:themeColor="text1"/>
                <w:sz w:val="18"/>
                <w:szCs w:val="18"/>
              </w:rPr>
              <w:t>Immediate National</w:t>
            </w:r>
          </w:p>
          <w:p w14:paraId="4C4708EA" w14:textId="77777777" w:rsidR="00460496" w:rsidRDefault="00460496" w:rsidP="4C8E8324">
            <w:pPr>
              <w:rPr>
                <w:rFonts w:asciiTheme="minorHAnsi" w:hAnsiTheme="minorHAnsi" w:cstheme="minorBidi"/>
                <w:color w:val="000000" w:themeColor="text1"/>
                <w:sz w:val="18"/>
                <w:szCs w:val="18"/>
              </w:rPr>
            </w:pPr>
          </w:p>
          <w:p w14:paraId="28336640" w14:textId="0B9773ED" w:rsidR="008F41F9" w:rsidRPr="00B348FD" w:rsidRDefault="4C8E8324" w:rsidP="4C8E8324">
            <w:pPr>
              <w:rPr>
                <w:rFonts w:asciiTheme="minorHAnsi" w:hAnsiTheme="minorHAnsi" w:cstheme="minorBidi"/>
                <w:color w:val="000000" w:themeColor="text1"/>
                <w:sz w:val="18"/>
                <w:szCs w:val="18"/>
              </w:rPr>
            </w:pPr>
            <w:r w:rsidRPr="4C8E8324">
              <w:rPr>
                <w:rFonts w:asciiTheme="minorHAnsi" w:hAnsiTheme="minorHAnsi" w:cstheme="minorBidi"/>
                <w:color w:val="000000" w:themeColor="text1"/>
                <w:sz w:val="18"/>
                <w:szCs w:val="18"/>
              </w:rPr>
              <w:t>Immediate G</w:t>
            </w:r>
            <w:r w:rsidR="001E4ABF">
              <w:rPr>
                <w:rFonts w:asciiTheme="minorHAnsi" w:hAnsiTheme="minorHAnsi" w:cstheme="minorBidi"/>
                <w:color w:val="000000" w:themeColor="text1"/>
                <w:sz w:val="18"/>
                <w:szCs w:val="18"/>
              </w:rPr>
              <w:t>l</w:t>
            </w:r>
            <w:r w:rsidRPr="4C8E8324">
              <w:rPr>
                <w:rFonts w:asciiTheme="minorHAnsi" w:hAnsiTheme="minorHAnsi" w:cstheme="minorBidi"/>
                <w:color w:val="000000" w:themeColor="text1"/>
                <w:sz w:val="18"/>
                <w:szCs w:val="18"/>
              </w:rPr>
              <w:t>obal</w:t>
            </w:r>
          </w:p>
        </w:tc>
      </w:tr>
      <w:tr w:rsidR="008F41F9" w:rsidRPr="00B348FD" w14:paraId="497E12DE" w14:textId="77777777" w:rsidTr="000008BA">
        <w:trPr>
          <w:trHeight w:val="283"/>
        </w:trPr>
        <w:tc>
          <w:tcPr>
            <w:tcW w:w="4932" w:type="dxa"/>
          </w:tcPr>
          <w:p w14:paraId="5EA180D6" w14:textId="190BFD61" w:rsidR="008F41F9" w:rsidRPr="00B348FD" w:rsidRDefault="4E6AFF29" w:rsidP="4E6AFF29">
            <w:pPr>
              <w:rPr>
                <w:rFonts w:asciiTheme="minorHAnsi" w:eastAsia="Calibri" w:hAnsiTheme="minorHAnsi" w:cstheme="minorBidi"/>
                <w:sz w:val="18"/>
                <w:szCs w:val="18"/>
              </w:rPr>
            </w:pPr>
            <w:r w:rsidRPr="4E6AFF29">
              <w:rPr>
                <w:rFonts w:asciiTheme="minorHAnsi" w:eastAsia="Roboto" w:hAnsiTheme="minorHAnsi" w:cstheme="minorBidi"/>
                <w:color w:val="242424"/>
                <w:sz w:val="18"/>
                <w:szCs w:val="18"/>
              </w:rPr>
              <w:t>3. Total area of new human-made wetland green/blue space for public use for all [sustainable drainage, reservoirs, flood control, water treatment] in urban areas</w:t>
            </w:r>
          </w:p>
        </w:tc>
        <w:tc>
          <w:tcPr>
            <w:tcW w:w="1973" w:type="dxa"/>
          </w:tcPr>
          <w:p w14:paraId="74D86BCE" w14:textId="77777777" w:rsidR="008F41F9" w:rsidRPr="00B348FD" w:rsidRDefault="008F41F9" w:rsidP="003422B4">
            <w:pPr>
              <w:rPr>
                <w:rFonts w:asciiTheme="minorHAnsi" w:hAnsiTheme="minorHAnsi" w:cstheme="minorHAnsi"/>
                <w:b/>
                <w:bCs/>
                <w:i/>
                <w:iCs/>
                <w:color w:val="000000" w:themeColor="text1"/>
                <w:sz w:val="18"/>
                <w:szCs w:val="18"/>
              </w:rPr>
            </w:pPr>
          </w:p>
        </w:tc>
        <w:tc>
          <w:tcPr>
            <w:tcW w:w="1973" w:type="dxa"/>
          </w:tcPr>
          <w:p w14:paraId="2DACA46A" w14:textId="5219224B" w:rsidR="008F41F9" w:rsidRPr="00B348FD" w:rsidRDefault="4E6AFF29" w:rsidP="4E6AFF29">
            <w:pPr>
              <w:rPr>
                <w:rFonts w:asciiTheme="minorHAnsi" w:hAnsiTheme="minorHAnsi" w:cstheme="minorBidi"/>
                <w:color w:val="000000" w:themeColor="text1"/>
                <w:sz w:val="18"/>
                <w:szCs w:val="18"/>
              </w:rPr>
            </w:pPr>
            <w:r w:rsidRPr="4E6AFF29">
              <w:rPr>
                <w:rFonts w:asciiTheme="minorHAnsi" w:hAnsiTheme="minorHAnsi" w:cstheme="minorBidi"/>
                <w:color w:val="000000" w:themeColor="text1"/>
                <w:sz w:val="18"/>
                <w:szCs w:val="18"/>
              </w:rPr>
              <w:t>Target 12</w:t>
            </w:r>
          </w:p>
        </w:tc>
        <w:tc>
          <w:tcPr>
            <w:tcW w:w="1973" w:type="dxa"/>
          </w:tcPr>
          <w:p w14:paraId="532C439C" w14:textId="77777777" w:rsidR="008F41F9" w:rsidRPr="00B348FD" w:rsidRDefault="008F41F9" w:rsidP="003422B4">
            <w:pPr>
              <w:rPr>
                <w:rFonts w:asciiTheme="minorHAnsi" w:hAnsiTheme="minorHAnsi" w:cstheme="minorHAnsi"/>
                <w:b/>
                <w:bCs/>
                <w:i/>
                <w:iCs/>
                <w:color w:val="000000" w:themeColor="text1"/>
                <w:sz w:val="18"/>
                <w:szCs w:val="18"/>
              </w:rPr>
            </w:pPr>
          </w:p>
        </w:tc>
        <w:tc>
          <w:tcPr>
            <w:tcW w:w="1973" w:type="dxa"/>
          </w:tcPr>
          <w:p w14:paraId="642A8DFD" w14:textId="77777777" w:rsidR="008F41F9" w:rsidRPr="00B348FD" w:rsidRDefault="008F41F9" w:rsidP="003422B4">
            <w:pPr>
              <w:rPr>
                <w:rFonts w:asciiTheme="minorHAnsi" w:hAnsiTheme="minorHAnsi" w:cstheme="minorHAnsi"/>
                <w:b/>
                <w:bCs/>
                <w:i/>
                <w:iCs/>
                <w:color w:val="000000" w:themeColor="text1"/>
                <w:sz w:val="18"/>
                <w:szCs w:val="18"/>
              </w:rPr>
            </w:pPr>
          </w:p>
        </w:tc>
        <w:tc>
          <w:tcPr>
            <w:tcW w:w="1490" w:type="dxa"/>
          </w:tcPr>
          <w:p w14:paraId="0ABC34C2" w14:textId="0CDE0EA0" w:rsidR="008F41F9" w:rsidRPr="00B348FD" w:rsidRDefault="4C8E8324" w:rsidP="4C8E8324">
            <w:pPr>
              <w:rPr>
                <w:rFonts w:asciiTheme="minorHAnsi" w:eastAsiaTheme="minorEastAsia" w:hAnsiTheme="minorHAnsi" w:cstheme="minorBidi"/>
                <w:color w:val="000000" w:themeColor="text1"/>
                <w:sz w:val="18"/>
                <w:szCs w:val="18"/>
              </w:rPr>
            </w:pPr>
            <w:r w:rsidRPr="4C8E8324">
              <w:rPr>
                <w:rFonts w:asciiTheme="minorHAnsi" w:eastAsiaTheme="minorEastAsia" w:hAnsiTheme="minorHAnsi" w:cstheme="minorBidi"/>
                <w:color w:val="000000" w:themeColor="text1"/>
                <w:sz w:val="18"/>
                <w:szCs w:val="18"/>
              </w:rPr>
              <w:t>Partial National</w:t>
            </w:r>
          </w:p>
          <w:p w14:paraId="64270A34" w14:textId="77777777" w:rsidR="00460496" w:rsidRDefault="00460496" w:rsidP="4C8E8324">
            <w:pPr>
              <w:rPr>
                <w:rFonts w:asciiTheme="minorHAnsi" w:eastAsiaTheme="minorEastAsia" w:hAnsiTheme="minorHAnsi" w:cstheme="minorBidi"/>
                <w:color w:val="000000" w:themeColor="text1"/>
                <w:sz w:val="18"/>
                <w:szCs w:val="18"/>
              </w:rPr>
            </w:pPr>
          </w:p>
          <w:p w14:paraId="4F960657" w14:textId="5C2DCD3A" w:rsidR="008F41F9" w:rsidRPr="00B348FD" w:rsidRDefault="4C8E8324" w:rsidP="4C8E8324">
            <w:pPr>
              <w:rPr>
                <w:rFonts w:asciiTheme="minorHAnsi" w:eastAsiaTheme="minorEastAsia" w:hAnsiTheme="minorHAnsi" w:cstheme="minorBidi"/>
                <w:color w:val="000000" w:themeColor="text1"/>
                <w:sz w:val="18"/>
                <w:szCs w:val="18"/>
              </w:rPr>
            </w:pPr>
            <w:r w:rsidRPr="4C8E8324">
              <w:rPr>
                <w:rFonts w:asciiTheme="minorHAnsi" w:eastAsiaTheme="minorEastAsia" w:hAnsiTheme="minorHAnsi" w:cstheme="minorBidi"/>
                <w:color w:val="000000" w:themeColor="text1"/>
                <w:sz w:val="18"/>
                <w:szCs w:val="18"/>
              </w:rPr>
              <w:t>Development Global</w:t>
            </w:r>
          </w:p>
        </w:tc>
      </w:tr>
      <w:tr w:rsidR="4E6AFF29" w14:paraId="0DE96050" w14:textId="77777777" w:rsidTr="000008BA">
        <w:trPr>
          <w:trHeight w:val="300"/>
        </w:trPr>
        <w:tc>
          <w:tcPr>
            <w:tcW w:w="4932" w:type="dxa"/>
          </w:tcPr>
          <w:p w14:paraId="114FC318" w14:textId="5BFA24FD" w:rsidR="4E6AFF29" w:rsidRDefault="4E6AFF29" w:rsidP="4E6AFF29">
            <w:pPr>
              <w:rPr>
                <w:rFonts w:asciiTheme="minorHAnsi" w:hAnsiTheme="minorHAnsi" w:cstheme="minorBidi"/>
                <w:color w:val="000000" w:themeColor="text1"/>
                <w:sz w:val="18"/>
                <w:szCs w:val="18"/>
              </w:rPr>
            </w:pPr>
            <w:r w:rsidRPr="4E6AFF29">
              <w:rPr>
                <w:rFonts w:asciiTheme="minorHAnsi" w:eastAsia="Roboto" w:hAnsiTheme="minorHAnsi" w:cstheme="minorBidi"/>
                <w:color w:val="242424"/>
                <w:sz w:val="18"/>
                <w:szCs w:val="18"/>
              </w:rPr>
              <w:t>4.</w:t>
            </w:r>
            <w:r w:rsidRPr="4E6AFF29">
              <w:rPr>
                <w:rFonts w:asciiTheme="minorHAnsi" w:hAnsiTheme="minorHAnsi" w:cstheme="minorBidi"/>
                <w:color w:val="000000" w:themeColor="text1"/>
                <w:sz w:val="18"/>
                <w:szCs w:val="18"/>
              </w:rPr>
              <w:t xml:space="preserve"> Number of countries that have demonstrated specific actions to address the impacts of urbanization as a driver of wetland degradation and loss</w:t>
            </w:r>
          </w:p>
        </w:tc>
        <w:tc>
          <w:tcPr>
            <w:tcW w:w="1973" w:type="dxa"/>
          </w:tcPr>
          <w:p w14:paraId="45DC242A" w14:textId="51D3E4C6" w:rsidR="4E6AFF29" w:rsidRDefault="4E6AFF29" w:rsidP="4E6AFF29">
            <w:pPr>
              <w:rPr>
                <w:rFonts w:asciiTheme="minorHAnsi" w:hAnsiTheme="minorHAnsi" w:cstheme="minorBidi"/>
                <w:b/>
                <w:bCs/>
                <w:i/>
                <w:iCs/>
                <w:color w:val="000000" w:themeColor="text1"/>
                <w:sz w:val="18"/>
                <w:szCs w:val="18"/>
              </w:rPr>
            </w:pPr>
          </w:p>
        </w:tc>
        <w:tc>
          <w:tcPr>
            <w:tcW w:w="1973" w:type="dxa"/>
          </w:tcPr>
          <w:p w14:paraId="7CED3F73" w14:textId="5219224B" w:rsidR="4E6AFF29" w:rsidRDefault="4E6AFF29" w:rsidP="4E6AFF29">
            <w:pPr>
              <w:rPr>
                <w:rFonts w:asciiTheme="minorHAnsi" w:hAnsiTheme="minorHAnsi" w:cstheme="minorBidi"/>
                <w:color w:val="000000" w:themeColor="text1"/>
                <w:sz w:val="18"/>
                <w:szCs w:val="18"/>
              </w:rPr>
            </w:pPr>
            <w:r w:rsidRPr="4E6AFF29">
              <w:rPr>
                <w:rFonts w:asciiTheme="minorHAnsi" w:hAnsiTheme="minorHAnsi" w:cstheme="minorBidi"/>
                <w:color w:val="000000" w:themeColor="text1"/>
                <w:sz w:val="18"/>
                <w:szCs w:val="18"/>
              </w:rPr>
              <w:t>Target 12</w:t>
            </w:r>
          </w:p>
          <w:p w14:paraId="643EB8A9" w14:textId="0CF06C11" w:rsidR="4E6AFF29" w:rsidRDefault="4E6AFF29" w:rsidP="4E6AFF29">
            <w:pPr>
              <w:rPr>
                <w:rFonts w:asciiTheme="minorHAnsi" w:hAnsiTheme="minorHAnsi" w:cstheme="minorBidi"/>
                <w:color w:val="000000" w:themeColor="text1"/>
                <w:sz w:val="18"/>
                <w:szCs w:val="18"/>
              </w:rPr>
            </w:pPr>
          </w:p>
        </w:tc>
        <w:tc>
          <w:tcPr>
            <w:tcW w:w="1973" w:type="dxa"/>
          </w:tcPr>
          <w:p w14:paraId="00DA8BD0" w14:textId="518ABDE9" w:rsidR="4E6AFF29" w:rsidRDefault="4E6AFF29" w:rsidP="4E6AFF29">
            <w:pPr>
              <w:rPr>
                <w:rFonts w:asciiTheme="minorHAnsi" w:hAnsiTheme="minorHAnsi" w:cstheme="minorBidi"/>
                <w:b/>
                <w:bCs/>
                <w:i/>
                <w:iCs/>
                <w:color w:val="000000" w:themeColor="text1"/>
                <w:sz w:val="18"/>
                <w:szCs w:val="18"/>
              </w:rPr>
            </w:pPr>
          </w:p>
        </w:tc>
        <w:tc>
          <w:tcPr>
            <w:tcW w:w="1973" w:type="dxa"/>
          </w:tcPr>
          <w:p w14:paraId="50AE6668" w14:textId="138F7ABF" w:rsidR="4E6AFF29" w:rsidRDefault="4E6AFF29" w:rsidP="4E6AFF29">
            <w:pPr>
              <w:rPr>
                <w:rFonts w:asciiTheme="minorHAnsi" w:hAnsiTheme="minorHAnsi" w:cstheme="minorBidi"/>
                <w:b/>
                <w:bCs/>
                <w:i/>
                <w:iCs/>
                <w:color w:val="000000" w:themeColor="text1"/>
                <w:sz w:val="18"/>
                <w:szCs w:val="18"/>
              </w:rPr>
            </w:pPr>
          </w:p>
        </w:tc>
        <w:tc>
          <w:tcPr>
            <w:tcW w:w="1490" w:type="dxa"/>
          </w:tcPr>
          <w:p w14:paraId="1B717755" w14:textId="0CDE0EA0" w:rsidR="4E6AFF29" w:rsidRDefault="4C8E8324" w:rsidP="4C8E8324">
            <w:pPr>
              <w:rPr>
                <w:rFonts w:asciiTheme="minorHAnsi" w:eastAsiaTheme="minorEastAsia" w:hAnsiTheme="minorHAnsi" w:cstheme="minorBidi"/>
                <w:color w:val="000000" w:themeColor="text1"/>
                <w:sz w:val="18"/>
                <w:szCs w:val="18"/>
              </w:rPr>
            </w:pPr>
            <w:r w:rsidRPr="4C8E8324">
              <w:rPr>
                <w:rFonts w:asciiTheme="minorHAnsi" w:eastAsiaTheme="minorEastAsia" w:hAnsiTheme="minorHAnsi" w:cstheme="minorBidi"/>
                <w:color w:val="000000" w:themeColor="text1"/>
                <w:sz w:val="18"/>
                <w:szCs w:val="18"/>
              </w:rPr>
              <w:t>Partial National</w:t>
            </w:r>
          </w:p>
          <w:p w14:paraId="6D4B62A1" w14:textId="77777777" w:rsidR="00460496" w:rsidRDefault="00460496" w:rsidP="4C8E8324">
            <w:pPr>
              <w:rPr>
                <w:rFonts w:asciiTheme="minorHAnsi" w:eastAsiaTheme="minorEastAsia" w:hAnsiTheme="minorHAnsi" w:cstheme="minorBidi"/>
                <w:color w:val="000000" w:themeColor="text1"/>
                <w:sz w:val="18"/>
                <w:szCs w:val="18"/>
              </w:rPr>
            </w:pPr>
          </w:p>
          <w:p w14:paraId="1820DBA8" w14:textId="48BF4874" w:rsidR="4E6AFF29" w:rsidRDefault="4C8E8324" w:rsidP="4C8E8324">
            <w:pPr>
              <w:rPr>
                <w:rFonts w:asciiTheme="minorHAnsi" w:eastAsiaTheme="minorEastAsia" w:hAnsiTheme="minorHAnsi" w:cstheme="minorBidi"/>
                <w:color w:val="000000" w:themeColor="text1"/>
                <w:sz w:val="18"/>
                <w:szCs w:val="18"/>
              </w:rPr>
            </w:pPr>
            <w:r w:rsidRPr="4C8E8324">
              <w:rPr>
                <w:rFonts w:asciiTheme="minorHAnsi" w:eastAsiaTheme="minorEastAsia" w:hAnsiTheme="minorHAnsi" w:cstheme="minorBidi"/>
                <w:color w:val="000000" w:themeColor="text1"/>
                <w:sz w:val="18"/>
                <w:szCs w:val="18"/>
              </w:rPr>
              <w:t>Development Global</w:t>
            </w:r>
          </w:p>
        </w:tc>
      </w:tr>
    </w:tbl>
    <w:p w14:paraId="71DFAED5" w14:textId="77777777" w:rsidR="00156E4D" w:rsidRPr="00B348FD" w:rsidRDefault="00156E4D" w:rsidP="00156E4D">
      <w:pPr>
        <w:rPr>
          <w:rFonts w:asciiTheme="minorHAnsi" w:hAnsiTheme="minorHAnsi" w:cstheme="minorHAnsi"/>
        </w:rPr>
      </w:pPr>
    </w:p>
    <w:tbl>
      <w:tblPr>
        <w:tblStyle w:val="TableGrid"/>
        <w:tblW w:w="14312" w:type="dxa"/>
        <w:tblLayout w:type="fixed"/>
        <w:tblLook w:val="04A0" w:firstRow="1" w:lastRow="0" w:firstColumn="1" w:lastColumn="0" w:noHBand="0" w:noVBand="1"/>
      </w:tblPr>
      <w:tblGrid>
        <w:gridCol w:w="4957"/>
        <w:gridCol w:w="2009"/>
        <w:gridCol w:w="1958"/>
        <w:gridCol w:w="1958"/>
        <w:gridCol w:w="1958"/>
        <w:gridCol w:w="1472"/>
      </w:tblGrid>
      <w:tr w:rsidR="00EA76B0" w:rsidRPr="00B348FD" w14:paraId="4DA739ED" w14:textId="77777777" w:rsidTr="000008BA">
        <w:trPr>
          <w:trHeight w:val="300"/>
        </w:trPr>
        <w:tc>
          <w:tcPr>
            <w:tcW w:w="4957" w:type="dxa"/>
            <w:shd w:val="clear" w:color="auto" w:fill="BFBFBF" w:themeFill="background1" w:themeFillShade="BF"/>
          </w:tcPr>
          <w:p w14:paraId="2D430363" w14:textId="7441D003" w:rsidR="00EA76B0" w:rsidRPr="00B348FD" w:rsidRDefault="61E16C1C" w:rsidP="61E16C1C">
            <w:pPr>
              <w:pStyle w:val="SP5TableText"/>
              <w:rPr>
                <w:rFonts w:asciiTheme="minorHAnsi" w:hAnsiTheme="minorHAnsi" w:cstheme="minorBidi"/>
                <w:b/>
                <w:bCs/>
              </w:rPr>
            </w:pPr>
            <w:r w:rsidRPr="61E16C1C">
              <w:rPr>
                <w:rFonts w:asciiTheme="minorHAnsi" w:hAnsiTheme="minorHAnsi" w:cstheme="minorBidi"/>
                <w:b/>
                <w:bCs/>
                <w:lang w:val="en-US"/>
              </w:rPr>
              <w:t xml:space="preserve">Target 1.3 </w:t>
            </w:r>
            <w:r w:rsidRPr="61E16C1C">
              <w:rPr>
                <w:rFonts w:asciiTheme="minorHAnsi" w:hAnsiTheme="minorHAnsi" w:cstheme="minorBidi"/>
                <w:b/>
                <w:bCs/>
              </w:rPr>
              <w:t>Address and reverse the loss of threatened wetland-dependant species</w:t>
            </w:r>
          </w:p>
        </w:tc>
        <w:tc>
          <w:tcPr>
            <w:tcW w:w="9355" w:type="dxa"/>
            <w:gridSpan w:val="5"/>
            <w:shd w:val="clear" w:color="auto" w:fill="E7E6E6" w:themeFill="background2"/>
          </w:tcPr>
          <w:p w14:paraId="7EE5B6EA" w14:textId="307E80B6" w:rsidR="00EA76B0" w:rsidRPr="00B348FD" w:rsidRDefault="00EA76B0" w:rsidP="00EA76B0">
            <w:pPr>
              <w:pStyle w:val="SP5TableText"/>
              <w:rPr>
                <w:rFonts w:asciiTheme="minorHAnsi" w:hAnsiTheme="minorHAnsi" w:cstheme="minorHAnsi"/>
                <w:color w:val="000000" w:themeColor="text1"/>
              </w:rPr>
            </w:pPr>
            <w:r w:rsidRPr="00B348FD">
              <w:rPr>
                <w:rFonts w:asciiTheme="minorHAnsi" w:hAnsiTheme="minorHAnsi" w:cstheme="minorHAnsi"/>
              </w:rPr>
              <w:t>Prioritise actions that improve the population trajectories of key threatened waterbird, fish, and other wetland-dependent species.</w:t>
            </w:r>
          </w:p>
        </w:tc>
      </w:tr>
      <w:tr w:rsidR="00156E4D" w:rsidRPr="00B348FD" w14:paraId="7523CF25" w14:textId="77777777" w:rsidTr="00926F7E">
        <w:trPr>
          <w:trHeight w:val="300"/>
        </w:trPr>
        <w:tc>
          <w:tcPr>
            <w:tcW w:w="4957" w:type="dxa"/>
            <w:shd w:val="clear" w:color="auto" w:fill="E7E6E6" w:themeFill="background2"/>
          </w:tcPr>
          <w:p w14:paraId="236609F3" w14:textId="43F2D7FE" w:rsidR="00156E4D" w:rsidRPr="00B348FD" w:rsidRDefault="005D22E1" w:rsidP="003422B4">
            <w:pPr>
              <w:rPr>
                <w:rFonts w:asciiTheme="minorHAnsi" w:hAnsiTheme="minorHAnsi" w:cstheme="minorHAnsi"/>
                <w:color w:val="000000" w:themeColor="text1"/>
                <w:sz w:val="18"/>
                <w:szCs w:val="18"/>
              </w:rPr>
            </w:pPr>
            <w:r>
              <w:rPr>
                <w:rFonts w:asciiTheme="minorHAnsi" w:eastAsiaTheme="minorEastAsia" w:hAnsiTheme="minorHAnsi" w:cstheme="minorBidi"/>
                <w:b/>
                <w:bCs/>
                <w:color w:val="000000" w:themeColor="text1"/>
                <w:sz w:val="18"/>
                <w:szCs w:val="18"/>
              </w:rPr>
              <w:t>Target</w:t>
            </w:r>
            <w:r w:rsidRPr="00B348FD">
              <w:rPr>
                <w:rFonts w:asciiTheme="minorHAnsi" w:hAnsiTheme="minorHAnsi" w:cstheme="minorHAnsi"/>
                <w:b/>
                <w:bCs/>
                <w:color w:val="000000" w:themeColor="text1"/>
                <w:sz w:val="18"/>
                <w:szCs w:val="18"/>
              </w:rPr>
              <w:t xml:space="preserve"> </w:t>
            </w:r>
            <w:r w:rsidR="00156E4D" w:rsidRPr="00B348FD">
              <w:rPr>
                <w:rFonts w:asciiTheme="minorHAnsi" w:hAnsiTheme="minorHAnsi" w:cstheme="minorHAnsi"/>
                <w:b/>
                <w:bCs/>
                <w:color w:val="000000" w:themeColor="text1"/>
                <w:sz w:val="18"/>
                <w:szCs w:val="18"/>
              </w:rPr>
              <w:t>indicators</w:t>
            </w:r>
            <w:r w:rsidR="00156E4D" w:rsidRPr="00B348FD">
              <w:rPr>
                <w:rFonts w:asciiTheme="minorHAnsi" w:hAnsiTheme="minorHAnsi" w:cstheme="minorHAnsi"/>
                <w:color w:val="000000" w:themeColor="text1"/>
                <w:sz w:val="18"/>
                <w:szCs w:val="18"/>
              </w:rPr>
              <w:t>:</w:t>
            </w:r>
          </w:p>
        </w:tc>
        <w:tc>
          <w:tcPr>
            <w:tcW w:w="2009" w:type="dxa"/>
            <w:shd w:val="clear" w:color="auto" w:fill="E7E6E6" w:themeFill="background2"/>
          </w:tcPr>
          <w:p w14:paraId="1C986262" w14:textId="77777777" w:rsidR="00156E4D" w:rsidRPr="00B348FD" w:rsidRDefault="00156E4D"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SP4 indicator</w:t>
            </w:r>
          </w:p>
        </w:tc>
        <w:tc>
          <w:tcPr>
            <w:tcW w:w="1958" w:type="dxa"/>
            <w:shd w:val="clear" w:color="auto" w:fill="E7E6E6" w:themeFill="background2"/>
          </w:tcPr>
          <w:p w14:paraId="1D02F86F" w14:textId="77777777" w:rsidR="00156E4D" w:rsidRPr="00B348FD" w:rsidRDefault="00156E4D"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NBSAPs/GBF</w:t>
            </w:r>
          </w:p>
        </w:tc>
        <w:tc>
          <w:tcPr>
            <w:tcW w:w="1958" w:type="dxa"/>
            <w:shd w:val="clear" w:color="auto" w:fill="E7E6E6" w:themeFill="background2"/>
          </w:tcPr>
          <w:p w14:paraId="160181F5" w14:textId="77777777" w:rsidR="00156E4D" w:rsidRPr="00B348FD" w:rsidRDefault="00156E4D"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SDGs</w:t>
            </w:r>
          </w:p>
        </w:tc>
        <w:tc>
          <w:tcPr>
            <w:tcW w:w="1958" w:type="dxa"/>
            <w:shd w:val="clear" w:color="auto" w:fill="E7E6E6" w:themeFill="background2"/>
          </w:tcPr>
          <w:p w14:paraId="52E3605B" w14:textId="77777777" w:rsidR="00156E4D" w:rsidRPr="00B348FD" w:rsidRDefault="00156E4D"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Resources / Information Sources</w:t>
            </w:r>
          </w:p>
        </w:tc>
        <w:tc>
          <w:tcPr>
            <w:tcW w:w="1472" w:type="dxa"/>
            <w:shd w:val="clear" w:color="auto" w:fill="E7E6E6" w:themeFill="background2"/>
          </w:tcPr>
          <w:p w14:paraId="77F4606B" w14:textId="77777777" w:rsidR="00156E4D" w:rsidRPr="00B348FD" w:rsidRDefault="00156E4D"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 xml:space="preserve">Readiness </w:t>
            </w:r>
          </w:p>
        </w:tc>
      </w:tr>
      <w:tr w:rsidR="00156E4D" w:rsidRPr="00B348FD" w14:paraId="5BDF7B62" w14:textId="77777777" w:rsidTr="000008BA">
        <w:trPr>
          <w:trHeight w:val="300"/>
        </w:trPr>
        <w:tc>
          <w:tcPr>
            <w:tcW w:w="4957" w:type="dxa"/>
          </w:tcPr>
          <w:p w14:paraId="0B1E5592" w14:textId="6C0BA396" w:rsidR="00156E4D" w:rsidRPr="00B348FD" w:rsidRDefault="61E16C1C" w:rsidP="61E16C1C">
            <w:pPr>
              <w:rPr>
                <w:rFonts w:asciiTheme="minorHAnsi" w:hAnsiTheme="minorHAnsi" w:cstheme="minorBidi"/>
                <w:color w:val="000000" w:themeColor="text1"/>
                <w:sz w:val="18"/>
                <w:szCs w:val="18"/>
              </w:rPr>
            </w:pPr>
            <w:r w:rsidRPr="61E16C1C">
              <w:rPr>
                <w:rFonts w:asciiTheme="minorHAnsi" w:hAnsiTheme="minorHAnsi" w:cstheme="minorBidi"/>
                <w:color w:val="000000" w:themeColor="text1"/>
                <w:sz w:val="18"/>
                <w:szCs w:val="18"/>
              </w:rPr>
              <w:t>1. The % of waterbird populations that are stable or increasing.</w:t>
            </w:r>
          </w:p>
        </w:tc>
        <w:tc>
          <w:tcPr>
            <w:tcW w:w="2009" w:type="dxa"/>
          </w:tcPr>
          <w:p w14:paraId="25C584A7" w14:textId="77777777" w:rsidR="00156E4D" w:rsidRPr="00B348FD" w:rsidRDefault="00156E4D" w:rsidP="003422B4">
            <w:pPr>
              <w:pStyle w:val="SP5Tablebullet"/>
              <w:numPr>
                <w:ilvl w:val="0"/>
                <w:numId w:val="0"/>
              </w:numPr>
              <w:rPr>
                <w:rFonts w:asciiTheme="minorHAnsi" w:hAnsiTheme="minorHAnsi" w:cstheme="minorHAnsi"/>
              </w:rPr>
            </w:pPr>
          </w:p>
        </w:tc>
        <w:tc>
          <w:tcPr>
            <w:tcW w:w="1958" w:type="dxa"/>
          </w:tcPr>
          <w:p w14:paraId="257EC081" w14:textId="6C62A517" w:rsidR="00156E4D" w:rsidRPr="00B348FD" w:rsidRDefault="4E6AFF29" w:rsidP="4E6AFF29">
            <w:pPr>
              <w:pStyle w:val="SP5Tablebullet"/>
              <w:numPr>
                <w:ilvl w:val="0"/>
                <w:numId w:val="0"/>
              </w:numPr>
              <w:rPr>
                <w:rFonts w:asciiTheme="minorHAnsi" w:hAnsiTheme="minorHAnsi" w:cstheme="minorBidi"/>
              </w:rPr>
            </w:pPr>
            <w:r w:rsidRPr="4E6AFF29">
              <w:rPr>
                <w:rFonts w:asciiTheme="minorHAnsi" w:hAnsiTheme="minorHAnsi" w:cstheme="minorBidi"/>
              </w:rPr>
              <w:t>Target 4 – Threatened species</w:t>
            </w:r>
          </w:p>
        </w:tc>
        <w:tc>
          <w:tcPr>
            <w:tcW w:w="1958" w:type="dxa"/>
          </w:tcPr>
          <w:p w14:paraId="0AABD36F" w14:textId="77777777" w:rsidR="00156E4D" w:rsidRPr="00B348FD" w:rsidRDefault="00156E4D" w:rsidP="003422B4">
            <w:pPr>
              <w:pStyle w:val="SP5Tablebullet"/>
              <w:numPr>
                <w:ilvl w:val="0"/>
                <w:numId w:val="0"/>
              </w:numPr>
              <w:rPr>
                <w:rFonts w:asciiTheme="minorHAnsi" w:hAnsiTheme="minorHAnsi" w:cstheme="minorHAnsi"/>
              </w:rPr>
            </w:pPr>
          </w:p>
        </w:tc>
        <w:tc>
          <w:tcPr>
            <w:tcW w:w="1958" w:type="dxa"/>
          </w:tcPr>
          <w:p w14:paraId="7CDAF022" w14:textId="3D231D82" w:rsidR="00156E4D" w:rsidRPr="00B348FD" w:rsidRDefault="4E6AFF29" w:rsidP="4E6AFF29">
            <w:pPr>
              <w:pStyle w:val="SP5Tablebullet"/>
              <w:numPr>
                <w:ilvl w:val="0"/>
                <w:numId w:val="0"/>
              </w:numPr>
              <w:rPr>
                <w:rFonts w:asciiTheme="minorHAnsi" w:hAnsiTheme="minorHAnsi" w:cstheme="minorBidi"/>
                <w:color w:val="000000" w:themeColor="text1"/>
              </w:rPr>
            </w:pPr>
            <w:r w:rsidRPr="4E6AFF29">
              <w:rPr>
                <w:rFonts w:asciiTheme="minorHAnsi" w:hAnsiTheme="minorHAnsi" w:cstheme="minorBidi"/>
                <w:color w:val="000000" w:themeColor="text1"/>
              </w:rPr>
              <w:t>The Living Planet Index for wetland species (KMGBF CIndicator)</w:t>
            </w:r>
          </w:p>
        </w:tc>
        <w:tc>
          <w:tcPr>
            <w:tcW w:w="1472" w:type="dxa"/>
          </w:tcPr>
          <w:p w14:paraId="47DF4A83" w14:textId="0CDE0EA0" w:rsidR="00156E4D" w:rsidRPr="00B348FD" w:rsidRDefault="4C8E8324" w:rsidP="4C8E8324">
            <w:pPr>
              <w:rPr>
                <w:rFonts w:asciiTheme="minorHAnsi" w:eastAsiaTheme="minorEastAsia" w:hAnsiTheme="minorHAnsi" w:cstheme="minorBidi"/>
                <w:color w:val="000000" w:themeColor="text1"/>
                <w:sz w:val="18"/>
                <w:szCs w:val="18"/>
              </w:rPr>
            </w:pPr>
            <w:r w:rsidRPr="4C8E8324">
              <w:rPr>
                <w:rFonts w:asciiTheme="minorHAnsi" w:eastAsiaTheme="minorEastAsia" w:hAnsiTheme="minorHAnsi" w:cstheme="minorBidi"/>
                <w:color w:val="000000" w:themeColor="text1"/>
                <w:sz w:val="18"/>
                <w:szCs w:val="18"/>
              </w:rPr>
              <w:t>Partial National</w:t>
            </w:r>
          </w:p>
          <w:p w14:paraId="0D27E9EB" w14:textId="77777777" w:rsidR="00460496" w:rsidRDefault="00460496" w:rsidP="005F76F7">
            <w:pPr>
              <w:rPr>
                <w:rFonts w:asciiTheme="minorHAnsi" w:eastAsiaTheme="minorEastAsia" w:hAnsiTheme="minorHAnsi" w:cstheme="minorBidi"/>
                <w:color w:val="000000" w:themeColor="text1"/>
                <w:sz w:val="18"/>
                <w:szCs w:val="18"/>
              </w:rPr>
            </w:pPr>
          </w:p>
          <w:p w14:paraId="763B4BFF" w14:textId="0013A830" w:rsidR="00156E4D" w:rsidRPr="005F76F7" w:rsidRDefault="4C8E8324" w:rsidP="005F76F7">
            <w:pPr>
              <w:rPr>
                <w:rFonts w:asciiTheme="minorHAnsi" w:eastAsiaTheme="minorEastAsia" w:hAnsiTheme="minorHAnsi" w:cstheme="minorBidi"/>
                <w:color w:val="000000" w:themeColor="text1"/>
                <w:sz w:val="18"/>
                <w:szCs w:val="18"/>
              </w:rPr>
            </w:pPr>
            <w:r w:rsidRPr="4C8E8324">
              <w:rPr>
                <w:rFonts w:asciiTheme="minorHAnsi" w:eastAsiaTheme="minorEastAsia" w:hAnsiTheme="minorHAnsi" w:cstheme="minorBidi"/>
                <w:color w:val="000000" w:themeColor="text1"/>
                <w:sz w:val="18"/>
                <w:szCs w:val="18"/>
              </w:rPr>
              <w:t>Immediate Global</w:t>
            </w:r>
          </w:p>
        </w:tc>
      </w:tr>
      <w:tr w:rsidR="00221DEA" w:rsidRPr="00B348FD" w14:paraId="1E4B39F9" w14:textId="77777777" w:rsidTr="000008BA">
        <w:trPr>
          <w:trHeight w:val="300"/>
        </w:trPr>
        <w:tc>
          <w:tcPr>
            <w:tcW w:w="4957" w:type="dxa"/>
          </w:tcPr>
          <w:p w14:paraId="710E4976" w14:textId="03B3B76F" w:rsidR="00221DEA" w:rsidRPr="00B348FD" w:rsidRDefault="00221DEA" w:rsidP="00221DEA">
            <w:pPr>
              <w:rPr>
                <w:rFonts w:asciiTheme="minorHAnsi" w:hAnsiTheme="minorHAnsi" w:cstheme="minorHAnsi"/>
                <w:color w:val="000000" w:themeColor="text1"/>
                <w:sz w:val="18"/>
                <w:szCs w:val="18"/>
              </w:rPr>
            </w:pPr>
            <w:r w:rsidRPr="00B348FD">
              <w:rPr>
                <w:rFonts w:asciiTheme="minorHAnsi" w:hAnsiTheme="minorHAnsi" w:cstheme="minorHAnsi"/>
                <w:color w:val="000000" w:themeColor="text1"/>
                <w:sz w:val="18"/>
                <w:szCs w:val="18"/>
              </w:rPr>
              <w:t>2. The % other threatened wetland-dependent fauna populations that are stable or increasing.</w:t>
            </w:r>
          </w:p>
        </w:tc>
        <w:tc>
          <w:tcPr>
            <w:tcW w:w="2009" w:type="dxa"/>
          </w:tcPr>
          <w:p w14:paraId="4C2519B2" w14:textId="067F8F77" w:rsidR="00221DEA" w:rsidRPr="00B348FD" w:rsidRDefault="00221DEA" w:rsidP="00221DEA">
            <w:pPr>
              <w:rPr>
                <w:rFonts w:asciiTheme="minorHAnsi" w:hAnsiTheme="minorHAnsi" w:cstheme="minorHAnsi"/>
                <w:color w:val="000000" w:themeColor="text1"/>
                <w:sz w:val="18"/>
                <w:szCs w:val="18"/>
              </w:rPr>
            </w:pPr>
          </w:p>
        </w:tc>
        <w:tc>
          <w:tcPr>
            <w:tcW w:w="1958" w:type="dxa"/>
          </w:tcPr>
          <w:p w14:paraId="2BC19501" w14:textId="6C62A517" w:rsidR="00221DEA" w:rsidRPr="00B348FD" w:rsidRDefault="4E6AFF29" w:rsidP="4E6AFF29">
            <w:pPr>
              <w:pStyle w:val="SP5Tablebullet"/>
              <w:numPr>
                <w:ilvl w:val="0"/>
                <w:numId w:val="0"/>
              </w:numPr>
              <w:rPr>
                <w:rFonts w:asciiTheme="minorHAnsi" w:hAnsiTheme="minorHAnsi" w:cstheme="minorBidi"/>
              </w:rPr>
            </w:pPr>
            <w:r w:rsidRPr="4E6AFF29">
              <w:rPr>
                <w:rFonts w:asciiTheme="minorHAnsi" w:hAnsiTheme="minorHAnsi" w:cstheme="minorBidi"/>
              </w:rPr>
              <w:t>Target 4 – Threatened species</w:t>
            </w:r>
          </w:p>
          <w:p w14:paraId="465795CF" w14:textId="24158D6D" w:rsidR="00221DEA" w:rsidRPr="00B348FD" w:rsidRDefault="00221DEA" w:rsidP="4E6AFF29">
            <w:pPr>
              <w:rPr>
                <w:rFonts w:asciiTheme="minorHAnsi" w:hAnsiTheme="minorHAnsi" w:cstheme="minorBidi"/>
                <w:color w:val="000000" w:themeColor="text1"/>
                <w:sz w:val="18"/>
                <w:szCs w:val="18"/>
              </w:rPr>
            </w:pPr>
          </w:p>
        </w:tc>
        <w:tc>
          <w:tcPr>
            <w:tcW w:w="1958" w:type="dxa"/>
          </w:tcPr>
          <w:p w14:paraId="291AFF5E" w14:textId="77777777" w:rsidR="00221DEA" w:rsidRPr="00B348FD" w:rsidRDefault="00221DEA" w:rsidP="00221DEA">
            <w:pPr>
              <w:rPr>
                <w:rFonts w:asciiTheme="minorHAnsi" w:hAnsiTheme="minorHAnsi" w:cstheme="minorHAnsi"/>
                <w:color w:val="000000" w:themeColor="text1"/>
                <w:sz w:val="18"/>
                <w:szCs w:val="18"/>
              </w:rPr>
            </w:pPr>
          </w:p>
        </w:tc>
        <w:tc>
          <w:tcPr>
            <w:tcW w:w="1958" w:type="dxa"/>
          </w:tcPr>
          <w:p w14:paraId="0BC37279" w14:textId="77777777" w:rsidR="00221DEA" w:rsidRPr="00B348FD" w:rsidRDefault="00221DEA" w:rsidP="00221DEA">
            <w:pPr>
              <w:rPr>
                <w:rFonts w:asciiTheme="minorHAnsi" w:hAnsiTheme="minorHAnsi" w:cstheme="minorHAnsi"/>
                <w:color w:val="000000" w:themeColor="text1"/>
                <w:sz w:val="18"/>
                <w:szCs w:val="18"/>
              </w:rPr>
            </w:pPr>
          </w:p>
        </w:tc>
        <w:tc>
          <w:tcPr>
            <w:tcW w:w="1472" w:type="dxa"/>
          </w:tcPr>
          <w:p w14:paraId="5C0C0242" w14:textId="0CDE0EA0" w:rsidR="00221DEA" w:rsidRPr="00B348FD" w:rsidRDefault="4C8E8324" w:rsidP="4C8E8324">
            <w:pPr>
              <w:rPr>
                <w:rFonts w:asciiTheme="minorHAnsi" w:eastAsiaTheme="minorEastAsia" w:hAnsiTheme="minorHAnsi" w:cstheme="minorBidi"/>
                <w:color w:val="000000" w:themeColor="text1"/>
                <w:sz w:val="18"/>
                <w:szCs w:val="18"/>
              </w:rPr>
            </w:pPr>
            <w:r w:rsidRPr="4C8E8324">
              <w:rPr>
                <w:rFonts w:asciiTheme="minorHAnsi" w:eastAsiaTheme="minorEastAsia" w:hAnsiTheme="minorHAnsi" w:cstheme="minorBidi"/>
                <w:color w:val="000000" w:themeColor="text1"/>
                <w:sz w:val="18"/>
                <w:szCs w:val="18"/>
              </w:rPr>
              <w:t>Partial National</w:t>
            </w:r>
          </w:p>
          <w:p w14:paraId="3DABD4A1" w14:textId="77777777" w:rsidR="00460496" w:rsidRDefault="00460496" w:rsidP="4C8E8324">
            <w:pPr>
              <w:rPr>
                <w:rFonts w:asciiTheme="minorHAnsi" w:eastAsiaTheme="minorEastAsia" w:hAnsiTheme="minorHAnsi" w:cstheme="minorBidi"/>
                <w:color w:val="000000" w:themeColor="text1"/>
                <w:sz w:val="18"/>
                <w:szCs w:val="18"/>
              </w:rPr>
            </w:pPr>
          </w:p>
          <w:p w14:paraId="640B3DB5" w14:textId="4F45A3DA" w:rsidR="00221DEA" w:rsidRPr="00B348FD" w:rsidRDefault="4C8E8324" w:rsidP="4C8E8324">
            <w:pPr>
              <w:rPr>
                <w:rFonts w:asciiTheme="minorHAnsi" w:eastAsiaTheme="minorEastAsia" w:hAnsiTheme="minorHAnsi" w:cstheme="minorBidi"/>
                <w:color w:val="000000" w:themeColor="text1"/>
                <w:sz w:val="18"/>
                <w:szCs w:val="18"/>
              </w:rPr>
            </w:pPr>
            <w:r w:rsidRPr="4C8E8324">
              <w:rPr>
                <w:rFonts w:asciiTheme="minorHAnsi" w:eastAsiaTheme="minorEastAsia" w:hAnsiTheme="minorHAnsi" w:cstheme="minorBidi"/>
                <w:color w:val="000000" w:themeColor="text1"/>
                <w:sz w:val="18"/>
                <w:szCs w:val="18"/>
              </w:rPr>
              <w:lastRenderedPageBreak/>
              <w:t>Immediate Global</w:t>
            </w:r>
          </w:p>
        </w:tc>
      </w:tr>
      <w:tr w:rsidR="00221DEA" w:rsidRPr="00B348FD" w14:paraId="008EB6D1" w14:textId="77777777" w:rsidTr="000008BA">
        <w:trPr>
          <w:trHeight w:val="300"/>
        </w:trPr>
        <w:tc>
          <w:tcPr>
            <w:tcW w:w="4957" w:type="dxa"/>
            <w:tcBorders>
              <w:bottom w:val="single" w:sz="2" w:space="0" w:color="000000" w:themeColor="text1"/>
            </w:tcBorders>
          </w:tcPr>
          <w:p w14:paraId="4495FC1B" w14:textId="1CFC19CC" w:rsidR="00221DEA" w:rsidRPr="00B348FD" w:rsidRDefault="61E16C1C" w:rsidP="61E16C1C">
            <w:pPr>
              <w:rPr>
                <w:rFonts w:asciiTheme="minorHAnsi" w:hAnsiTheme="minorHAnsi" w:cstheme="minorBidi"/>
                <w:color w:val="000000" w:themeColor="text1"/>
                <w:sz w:val="18"/>
                <w:szCs w:val="18"/>
              </w:rPr>
            </w:pPr>
            <w:r w:rsidRPr="61E16C1C">
              <w:rPr>
                <w:rFonts w:asciiTheme="minorHAnsi" w:hAnsiTheme="minorHAnsi" w:cstheme="minorBidi"/>
                <w:color w:val="000000" w:themeColor="text1"/>
                <w:sz w:val="18"/>
                <w:szCs w:val="18"/>
              </w:rPr>
              <w:lastRenderedPageBreak/>
              <w:t>3. The % of threatened wetland flora that are stable or increasing.</w:t>
            </w:r>
          </w:p>
        </w:tc>
        <w:tc>
          <w:tcPr>
            <w:tcW w:w="2009" w:type="dxa"/>
            <w:tcBorders>
              <w:bottom w:val="single" w:sz="2" w:space="0" w:color="000000" w:themeColor="text1"/>
            </w:tcBorders>
          </w:tcPr>
          <w:p w14:paraId="48F567D5" w14:textId="77777777" w:rsidR="00221DEA" w:rsidRPr="00B348FD" w:rsidRDefault="00221DEA" w:rsidP="00221DEA">
            <w:pPr>
              <w:rPr>
                <w:rFonts w:asciiTheme="minorHAnsi" w:hAnsiTheme="minorHAnsi" w:cstheme="minorHAnsi"/>
                <w:color w:val="000000" w:themeColor="text1"/>
                <w:sz w:val="18"/>
                <w:szCs w:val="18"/>
              </w:rPr>
            </w:pPr>
          </w:p>
        </w:tc>
        <w:tc>
          <w:tcPr>
            <w:tcW w:w="1958" w:type="dxa"/>
            <w:tcBorders>
              <w:bottom w:val="single" w:sz="2" w:space="0" w:color="000000" w:themeColor="text1"/>
            </w:tcBorders>
          </w:tcPr>
          <w:p w14:paraId="099D2FEC" w14:textId="082FBEC2" w:rsidR="00221DEA" w:rsidRPr="00B348FD" w:rsidRDefault="4E6AFF29" w:rsidP="4E6AFF29">
            <w:pPr>
              <w:pStyle w:val="SP5Tablebullet"/>
              <w:numPr>
                <w:ilvl w:val="0"/>
                <w:numId w:val="0"/>
              </w:numPr>
              <w:rPr>
                <w:rFonts w:asciiTheme="minorHAnsi" w:hAnsiTheme="minorHAnsi" w:cstheme="minorBidi"/>
              </w:rPr>
            </w:pPr>
            <w:r w:rsidRPr="4E6AFF29">
              <w:rPr>
                <w:rFonts w:asciiTheme="minorHAnsi" w:hAnsiTheme="minorHAnsi" w:cstheme="minorBidi"/>
              </w:rPr>
              <w:t>Target 4 – Threatened species</w:t>
            </w:r>
          </w:p>
        </w:tc>
        <w:tc>
          <w:tcPr>
            <w:tcW w:w="1958" w:type="dxa"/>
            <w:tcBorders>
              <w:bottom w:val="single" w:sz="2" w:space="0" w:color="000000" w:themeColor="text1"/>
            </w:tcBorders>
          </w:tcPr>
          <w:p w14:paraId="6E442688" w14:textId="77777777" w:rsidR="00221DEA" w:rsidRPr="00B348FD" w:rsidRDefault="00221DEA" w:rsidP="00221DEA">
            <w:pPr>
              <w:rPr>
                <w:rFonts w:asciiTheme="minorHAnsi" w:hAnsiTheme="minorHAnsi" w:cstheme="minorHAnsi"/>
                <w:color w:val="000000" w:themeColor="text1"/>
                <w:sz w:val="18"/>
                <w:szCs w:val="18"/>
              </w:rPr>
            </w:pPr>
          </w:p>
        </w:tc>
        <w:tc>
          <w:tcPr>
            <w:tcW w:w="1958" w:type="dxa"/>
            <w:tcBorders>
              <w:bottom w:val="single" w:sz="2" w:space="0" w:color="000000" w:themeColor="text1"/>
            </w:tcBorders>
          </w:tcPr>
          <w:p w14:paraId="47871948" w14:textId="77777777" w:rsidR="00221DEA" w:rsidRPr="00B348FD" w:rsidRDefault="00221DEA" w:rsidP="00221DEA">
            <w:pPr>
              <w:rPr>
                <w:rFonts w:asciiTheme="minorHAnsi" w:hAnsiTheme="minorHAnsi" w:cstheme="minorHAnsi"/>
                <w:color w:val="000000" w:themeColor="text1"/>
                <w:sz w:val="18"/>
                <w:szCs w:val="18"/>
              </w:rPr>
            </w:pPr>
          </w:p>
        </w:tc>
        <w:tc>
          <w:tcPr>
            <w:tcW w:w="1472" w:type="dxa"/>
            <w:tcBorders>
              <w:bottom w:val="single" w:sz="2" w:space="0" w:color="000000" w:themeColor="text1"/>
            </w:tcBorders>
          </w:tcPr>
          <w:p w14:paraId="79D67590" w14:textId="0CDE0EA0" w:rsidR="00221DEA" w:rsidRPr="00B348FD" w:rsidRDefault="4C8E8324" w:rsidP="4C8E8324">
            <w:pPr>
              <w:rPr>
                <w:rFonts w:asciiTheme="minorHAnsi" w:eastAsiaTheme="minorEastAsia" w:hAnsiTheme="minorHAnsi" w:cstheme="minorBidi"/>
                <w:color w:val="000000" w:themeColor="text1"/>
                <w:sz w:val="18"/>
                <w:szCs w:val="18"/>
              </w:rPr>
            </w:pPr>
            <w:r w:rsidRPr="4C8E8324">
              <w:rPr>
                <w:rFonts w:asciiTheme="minorHAnsi" w:eastAsiaTheme="minorEastAsia" w:hAnsiTheme="minorHAnsi" w:cstheme="minorBidi"/>
                <w:color w:val="000000" w:themeColor="text1"/>
                <w:sz w:val="18"/>
                <w:szCs w:val="18"/>
              </w:rPr>
              <w:t>Partial National</w:t>
            </w:r>
          </w:p>
          <w:p w14:paraId="68FD6395" w14:textId="77777777" w:rsidR="00460496" w:rsidRDefault="00460496" w:rsidP="4C8E8324">
            <w:pPr>
              <w:rPr>
                <w:rFonts w:asciiTheme="minorHAnsi" w:eastAsiaTheme="minorEastAsia" w:hAnsiTheme="minorHAnsi" w:cstheme="minorBidi"/>
                <w:color w:val="000000" w:themeColor="text1"/>
                <w:sz w:val="18"/>
                <w:szCs w:val="18"/>
              </w:rPr>
            </w:pPr>
          </w:p>
          <w:p w14:paraId="24E1ABF6" w14:textId="0409047A" w:rsidR="00221DEA" w:rsidRPr="00B348FD" w:rsidRDefault="4C8E8324" w:rsidP="4C8E8324">
            <w:pPr>
              <w:rPr>
                <w:rFonts w:asciiTheme="minorHAnsi" w:eastAsiaTheme="minorEastAsia" w:hAnsiTheme="minorHAnsi" w:cstheme="minorBidi"/>
                <w:color w:val="000000" w:themeColor="text1"/>
                <w:sz w:val="18"/>
                <w:szCs w:val="18"/>
              </w:rPr>
            </w:pPr>
            <w:r w:rsidRPr="4C8E8324">
              <w:rPr>
                <w:rFonts w:asciiTheme="minorHAnsi" w:eastAsiaTheme="minorEastAsia" w:hAnsiTheme="minorHAnsi" w:cstheme="minorBidi"/>
                <w:color w:val="000000" w:themeColor="text1"/>
                <w:sz w:val="18"/>
                <w:szCs w:val="18"/>
              </w:rPr>
              <w:t>Immediate Global</w:t>
            </w:r>
          </w:p>
        </w:tc>
      </w:tr>
      <w:tr w:rsidR="00221DEA" w:rsidRPr="00B348FD" w14:paraId="5D81560E" w14:textId="77777777" w:rsidTr="00571105">
        <w:trPr>
          <w:trHeight w:val="300"/>
        </w:trPr>
        <w:tc>
          <w:tcPr>
            <w:tcW w:w="495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76B8D4E" w14:textId="1C9E6DB0" w:rsidR="00221DEA" w:rsidRPr="00B348FD" w:rsidRDefault="4E6AFF29" w:rsidP="4E6AFF29">
            <w:pPr>
              <w:rPr>
                <w:rFonts w:asciiTheme="minorHAnsi" w:hAnsiTheme="minorHAnsi" w:cstheme="minorBidi"/>
                <w:color w:val="000000" w:themeColor="text1"/>
                <w:sz w:val="18"/>
                <w:szCs w:val="18"/>
              </w:rPr>
            </w:pPr>
            <w:r w:rsidRPr="4E6AFF29">
              <w:rPr>
                <w:rFonts w:asciiTheme="minorHAnsi" w:hAnsiTheme="minorHAnsi" w:cstheme="minorBidi"/>
                <w:color w:val="000000" w:themeColor="text1"/>
                <w:sz w:val="18"/>
                <w:szCs w:val="18"/>
              </w:rPr>
              <w:t>4. The Red List Index for freshwater species (KMGBF Indicator A.3)</w:t>
            </w:r>
          </w:p>
        </w:tc>
        <w:tc>
          <w:tcPr>
            <w:tcW w:w="200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4189938" w14:textId="77777777" w:rsidR="00221DEA" w:rsidRPr="00B348FD" w:rsidRDefault="00221DEA" w:rsidP="00221DEA">
            <w:pPr>
              <w:rPr>
                <w:rFonts w:asciiTheme="minorHAnsi" w:hAnsiTheme="minorHAnsi" w:cstheme="minorHAnsi"/>
                <w:color w:val="000000" w:themeColor="text1"/>
                <w:sz w:val="18"/>
                <w:szCs w:val="18"/>
              </w:rPr>
            </w:pPr>
          </w:p>
        </w:tc>
        <w:tc>
          <w:tcPr>
            <w:tcW w:w="195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EBAAF72" w14:textId="79A4EC4A" w:rsidR="00221DEA" w:rsidRPr="00B348FD" w:rsidRDefault="4E6AFF29" w:rsidP="4E6AFF29">
            <w:pPr>
              <w:pStyle w:val="SP5Tablebullet"/>
              <w:numPr>
                <w:ilvl w:val="0"/>
                <w:numId w:val="0"/>
              </w:numPr>
              <w:rPr>
                <w:rFonts w:asciiTheme="minorHAnsi" w:hAnsiTheme="minorHAnsi" w:cstheme="minorBidi"/>
              </w:rPr>
            </w:pPr>
            <w:r w:rsidRPr="4E6AFF29">
              <w:rPr>
                <w:rFonts w:asciiTheme="minorHAnsi" w:hAnsiTheme="minorHAnsi" w:cstheme="minorBidi"/>
              </w:rPr>
              <w:t>Target 4 – Threatened species</w:t>
            </w:r>
          </w:p>
        </w:tc>
        <w:tc>
          <w:tcPr>
            <w:tcW w:w="195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AE96170" w14:textId="77777777" w:rsidR="00221DEA" w:rsidRPr="00B348FD" w:rsidRDefault="00221DEA" w:rsidP="00221DEA">
            <w:pPr>
              <w:rPr>
                <w:rFonts w:asciiTheme="minorHAnsi" w:hAnsiTheme="minorHAnsi" w:cstheme="minorHAnsi"/>
                <w:color w:val="000000" w:themeColor="text1"/>
                <w:sz w:val="18"/>
                <w:szCs w:val="18"/>
              </w:rPr>
            </w:pPr>
          </w:p>
        </w:tc>
        <w:tc>
          <w:tcPr>
            <w:tcW w:w="195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64BC1EE" w14:textId="77777777" w:rsidR="00221DEA" w:rsidRPr="00B348FD" w:rsidRDefault="00221DEA" w:rsidP="00221DEA">
            <w:pPr>
              <w:rPr>
                <w:rFonts w:asciiTheme="minorHAnsi" w:hAnsiTheme="minorHAnsi" w:cstheme="minorHAnsi"/>
                <w:color w:val="000000" w:themeColor="text1"/>
                <w:sz w:val="18"/>
                <w:szCs w:val="18"/>
              </w:rPr>
            </w:pPr>
          </w:p>
        </w:tc>
        <w:tc>
          <w:tcPr>
            <w:tcW w:w="147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208879A" w14:textId="0CDE0EA0" w:rsidR="00221DEA" w:rsidRPr="00B348FD" w:rsidRDefault="4C8E8324" w:rsidP="4C8E8324">
            <w:pPr>
              <w:rPr>
                <w:rFonts w:asciiTheme="minorHAnsi" w:eastAsiaTheme="minorEastAsia" w:hAnsiTheme="minorHAnsi" w:cstheme="minorBidi"/>
                <w:color w:val="000000" w:themeColor="text1"/>
                <w:sz w:val="18"/>
                <w:szCs w:val="18"/>
              </w:rPr>
            </w:pPr>
            <w:r w:rsidRPr="4C8E8324">
              <w:rPr>
                <w:rFonts w:asciiTheme="minorHAnsi" w:eastAsiaTheme="minorEastAsia" w:hAnsiTheme="minorHAnsi" w:cstheme="minorBidi"/>
                <w:color w:val="000000" w:themeColor="text1"/>
                <w:sz w:val="18"/>
                <w:szCs w:val="18"/>
              </w:rPr>
              <w:t>Partial National</w:t>
            </w:r>
          </w:p>
          <w:p w14:paraId="335BA2CD" w14:textId="5C4B4846" w:rsidR="00221DEA" w:rsidRPr="005F76F7" w:rsidRDefault="4C8E8324" w:rsidP="4C8E8324">
            <w:pPr>
              <w:rPr>
                <w:rFonts w:asciiTheme="minorHAnsi" w:eastAsiaTheme="minorEastAsia" w:hAnsiTheme="minorHAnsi" w:cstheme="minorBidi"/>
                <w:color w:val="000000" w:themeColor="text1"/>
                <w:sz w:val="18"/>
                <w:szCs w:val="18"/>
              </w:rPr>
            </w:pPr>
            <w:r w:rsidRPr="4C8E8324">
              <w:rPr>
                <w:rFonts w:asciiTheme="minorHAnsi" w:eastAsiaTheme="minorEastAsia" w:hAnsiTheme="minorHAnsi" w:cstheme="minorBidi"/>
                <w:color w:val="000000" w:themeColor="text1"/>
                <w:sz w:val="18"/>
                <w:szCs w:val="18"/>
              </w:rPr>
              <w:t>Immediate Global</w:t>
            </w:r>
          </w:p>
        </w:tc>
      </w:tr>
      <w:tr w:rsidR="00221DEA" w:rsidRPr="00B348FD" w14:paraId="0A756931" w14:textId="77777777" w:rsidTr="00571105">
        <w:trPr>
          <w:trHeight w:val="300"/>
        </w:trPr>
        <w:tc>
          <w:tcPr>
            <w:tcW w:w="4957" w:type="dxa"/>
            <w:tcBorders>
              <w:top w:val="single" w:sz="2" w:space="0" w:color="000000" w:themeColor="text1"/>
              <w:left w:val="single" w:sz="2" w:space="0" w:color="000000" w:themeColor="text1"/>
              <w:bottom w:val="single" w:sz="4" w:space="0" w:color="auto"/>
              <w:right w:val="single" w:sz="2" w:space="0" w:color="000000" w:themeColor="text1"/>
            </w:tcBorders>
          </w:tcPr>
          <w:p w14:paraId="3D68CE29" w14:textId="08C1D6C0" w:rsidR="00221DEA" w:rsidRPr="00B348FD" w:rsidRDefault="4E6AFF29" w:rsidP="4E6AFF29">
            <w:pPr>
              <w:rPr>
                <w:rFonts w:asciiTheme="minorHAnsi" w:hAnsiTheme="minorHAnsi" w:cstheme="minorBidi"/>
                <w:color w:val="000000" w:themeColor="text1"/>
                <w:sz w:val="18"/>
                <w:szCs w:val="18"/>
              </w:rPr>
            </w:pPr>
            <w:r w:rsidRPr="4E6AFF29">
              <w:rPr>
                <w:rFonts w:asciiTheme="minorHAnsi" w:hAnsiTheme="minorHAnsi" w:cstheme="minorBidi"/>
                <w:color w:val="000000" w:themeColor="text1"/>
                <w:sz w:val="18"/>
                <w:szCs w:val="18"/>
              </w:rPr>
              <w:t xml:space="preserve"> 5. Number of countries that have demonstrated priority actions to improve the population trajectories of key threatened wetland-dependent species</w:t>
            </w:r>
          </w:p>
        </w:tc>
        <w:tc>
          <w:tcPr>
            <w:tcW w:w="2009" w:type="dxa"/>
            <w:tcBorders>
              <w:top w:val="single" w:sz="2" w:space="0" w:color="000000" w:themeColor="text1"/>
              <w:left w:val="single" w:sz="2" w:space="0" w:color="000000" w:themeColor="text1"/>
              <w:bottom w:val="single" w:sz="4" w:space="0" w:color="auto"/>
              <w:right w:val="single" w:sz="2" w:space="0" w:color="000000" w:themeColor="text1"/>
            </w:tcBorders>
          </w:tcPr>
          <w:p w14:paraId="78B9CCF0" w14:textId="77777777" w:rsidR="00221DEA" w:rsidRPr="00B348FD" w:rsidRDefault="00221DEA" w:rsidP="00221DEA">
            <w:pPr>
              <w:rPr>
                <w:rFonts w:asciiTheme="minorHAnsi" w:hAnsiTheme="minorHAnsi" w:cstheme="minorHAnsi"/>
                <w:color w:val="000000" w:themeColor="text1"/>
                <w:sz w:val="18"/>
                <w:szCs w:val="18"/>
              </w:rPr>
            </w:pPr>
          </w:p>
        </w:tc>
        <w:tc>
          <w:tcPr>
            <w:tcW w:w="1958" w:type="dxa"/>
            <w:tcBorders>
              <w:top w:val="single" w:sz="2" w:space="0" w:color="000000" w:themeColor="text1"/>
              <w:left w:val="single" w:sz="2" w:space="0" w:color="000000" w:themeColor="text1"/>
              <w:bottom w:val="single" w:sz="4" w:space="0" w:color="auto"/>
              <w:right w:val="single" w:sz="2" w:space="0" w:color="000000" w:themeColor="text1"/>
            </w:tcBorders>
          </w:tcPr>
          <w:p w14:paraId="0AF80F6C" w14:textId="67FD14C9" w:rsidR="00221DEA" w:rsidRPr="00B348FD" w:rsidRDefault="4E6AFF29" w:rsidP="4E6AFF29">
            <w:pPr>
              <w:pStyle w:val="SP5Tablebullet"/>
              <w:numPr>
                <w:ilvl w:val="0"/>
                <w:numId w:val="0"/>
              </w:numPr>
              <w:rPr>
                <w:rFonts w:asciiTheme="minorHAnsi" w:hAnsiTheme="minorHAnsi" w:cstheme="minorBidi"/>
              </w:rPr>
            </w:pPr>
            <w:r w:rsidRPr="4E6AFF29">
              <w:rPr>
                <w:rFonts w:asciiTheme="minorHAnsi" w:hAnsiTheme="minorHAnsi" w:cstheme="minorBidi"/>
              </w:rPr>
              <w:t>Target 4 – Threatened species</w:t>
            </w:r>
          </w:p>
        </w:tc>
        <w:tc>
          <w:tcPr>
            <w:tcW w:w="1958" w:type="dxa"/>
            <w:tcBorders>
              <w:top w:val="single" w:sz="2" w:space="0" w:color="000000" w:themeColor="text1"/>
              <w:left w:val="single" w:sz="2" w:space="0" w:color="000000" w:themeColor="text1"/>
              <w:bottom w:val="single" w:sz="4" w:space="0" w:color="auto"/>
              <w:right w:val="single" w:sz="2" w:space="0" w:color="000000" w:themeColor="text1"/>
            </w:tcBorders>
          </w:tcPr>
          <w:p w14:paraId="69745C00" w14:textId="77777777" w:rsidR="00221DEA" w:rsidRPr="00B348FD" w:rsidRDefault="00221DEA" w:rsidP="00221DEA">
            <w:pPr>
              <w:rPr>
                <w:rFonts w:asciiTheme="minorHAnsi" w:hAnsiTheme="minorHAnsi" w:cstheme="minorHAnsi"/>
                <w:color w:val="000000" w:themeColor="text1"/>
                <w:sz w:val="18"/>
                <w:szCs w:val="18"/>
              </w:rPr>
            </w:pPr>
          </w:p>
        </w:tc>
        <w:tc>
          <w:tcPr>
            <w:tcW w:w="1958" w:type="dxa"/>
            <w:tcBorders>
              <w:top w:val="single" w:sz="2" w:space="0" w:color="000000" w:themeColor="text1"/>
              <w:left w:val="single" w:sz="2" w:space="0" w:color="000000" w:themeColor="text1"/>
              <w:bottom w:val="single" w:sz="4" w:space="0" w:color="auto"/>
              <w:right w:val="single" w:sz="2" w:space="0" w:color="000000" w:themeColor="text1"/>
            </w:tcBorders>
          </w:tcPr>
          <w:p w14:paraId="2FFA6DED" w14:textId="77777777" w:rsidR="00221DEA" w:rsidRPr="00B348FD" w:rsidRDefault="00221DEA" w:rsidP="00221DEA">
            <w:pPr>
              <w:rPr>
                <w:rFonts w:asciiTheme="minorHAnsi" w:hAnsiTheme="minorHAnsi" w:cstheme="minorHAnsi"/>
                <w:color w:val="000000" w:themeColor="text1"/>
                <w:sz w:val="18"/>
                <w:szCs w:val="18"/>
              </w:rPr>
            </w:pPr>
          </w:p>
        </w:tc>
        <w:tc>
          <w:tcPr>
            <w:tcW w:w="1472" w:type="dxa"/>
            <w:tcBorders>
              <w:top w:val="single" w:sz="2" w:space="0" w:color="000000" w:themeColor="text1"/>
              <w:left w:val="single" w:sz="2" w:space="0" w:color="000000" w:themeColor="text1"/>
              <w:bottom w:val="single" w:sz="4" w:space="0" w:color="auto"/>
              <w:right w:val="single" w:sz="2" w:space="0" w:color="000000" w:themeColor="text1"/>
            </w:tcBorders>
          </w:tcPr>
          <w:p w14:paraId="11D78CF9" w14:textId="0CDE0EA0" w:rsidR="00221DEA" w:rsidRPr="00B348FD" w:rsidRDefault="4C8E8324" w:rsidP="4C8E8324">
            <w:pPr>
              <w:rPr>
                <w:rFonts w:asciiTheme="minorHAnsi" w:eastAsiaTheme="minorEastAsia" w:hAnsiTheme="minorHAnsi" w:cstheme="minorBidi"/>
                <w:color w:val="000000" w:themeColor="text1"/>
                <w:sz w:val="18"/>
                <w:szCs w:val="18"/>
              </w:rPr>
            </w:pPr>
            <w:r w:rsidRPr="4C8E8324">
              <w:rPr>
                <w:rFonts w:asciiTheme="minorHAnsi" w:eastAsiaTheme="minorEastAsia" w:hAnsiTheme="minorHAnsi" w:cstheme="minorBidi"/>
                <w:color w:val="000000" w:themeColor="text1"/>
                <w:sz w:val="18"/>
                <w:szCs w:val="18"/>
              </w:rPr>
              <w:t>Partial National</w:t>
            </w:r>
          </w:p>
          <w:p w14:paraId="01776430" w14:textId="77777777" w:rsidR="00460496" w:rsidRDefault="00460496" w:rsidP="4C8E8324">
            <w:pPr>
              <w:rPr>
                <w:rFonts w:asciiTheme="minorHAnsi" w:eastAsiaTheme="minorEastAsia" w:hAnsiTheme="minorHAnsi" w:cstheme="minorBidi"/>
                <w:color w:val="000000" w:themeColor="text1"/>
                <w:sz w:val="18"/>
                <w:szCs w:val="18"/>
              </w:rPr>
            </w:pPr>
          </w:p>
          <w:p w14:paraId="3557F597" w14:textId="3E2DE357" w:rsidR="00221DEA" w:rsidRPr="005F76F7" w:rsidRDefault="4C8E8324" w:rsidP="4C8E8324">
            <w:pPr>
              <w:rPr>
                <w:rFonts w:asciiTheme="minorHAnsi" w:eastAsiaTheme="minorEastAsia" w:hAnsiTheme="minorHAnsi" w:cstheme="minorBidi"/>
                <w:color w:val="000000" w:themeColor="text1"/>
                <w:sz w:val="18"/>
                <w:szCs w:val="18"/>
              </w:rPr>
            </w:pPr>
            <w:r w:rsidRPr="4C8E8324">
              <w:rPr>
                <w:rFonts w:asciiTheme="minorHAnsi" w:eastAsiaTheme="minorEastAsia" w:hAnsiTheme="minorHAnsi" w:cstheme="minorBidi"/>
                <w:color w:val="000000" w:themeColor="text1"/>
                <w:sz w:val="18"/>
                <w:szCs w:val="18"/>
              </w:rPr>
              <w:t>Development Global</w:t>
            </w:r>
          </w:p>
        </w:tc>
      </w:tr>
      <w:tr w:rsidR="00571105" w:rsidRPr="00B348FD" w14:paraId="24659A62" w14:textId="77777777" w:rsidTr="00571105">
        <w:trPr>
          <w:trHeight w:val="340"/>
        </w:trPr>
        <w:tc>
          <w:tcPr>
            <w:tcW w:w="14312" w:type="dxa"/>
            <w:gridSpan w:val="6"/>
            <w:tcBorders>
              <w:top w:val="single" w:sz="4" w:space="0" w:color="auto"/>
              <w:left w:val="nil"/>
              <w:bottom w:val="single" w:sz="4" w:space="0" w:color="auto"/>
              <w:right w:val="nil"/>
            </w:tcBorders>
            <w:shd w:val="clear" w:color="auto" w:fill="auto"/>
            <w:vAlign w:val="center"/>
          </w:tcPr>
          <w:p w14:paraId="63D2ADE2" w14:textId="77777777" w:rsidR="00571105" w:rsidRPr="00B348FD" w:rsidRDefault="00571105" w:rsidP="003422B4">
            <w:pPr>
              <w:rPr>
                <w:rFonts w:asciiTheme="minorHAnsi" w:hAnsiTheme="minorHAnsi" w:cstheme="minorHAnsi"/>
                <w:b/>
                <w:bCs/>
                <w:sz w:val="22"/>
                <w:szCs w:val="22"/>
              </w:rPr>
            </w:pPr>
          </w:p>
        </w:tc>
      </w:tr>
      <w:tr w:rsidR="00B10DA5" w:rsidRPr="00B348FD" w14:paraId="32E1C7D3" w14:textId="77777777" w:rsidTr="00571105">
        <w:trPr>
          <w:trHeight w:val="340"/>
        </w:trPr>
        <w:tc>
          <w:tcPr>
            <w:tcW w:w="14312" w:type="dxa"/>
            <w:gridSpan w:val="6"/>
            <w:tcBorders>
              <w:top w:val="single" w:sz="4" w:space="0" w:color="auto"/>
            </w:tcBorders>
            <w:shd w:val="clear" w:color="auto" w:fill="BFBFBF" w:themeFill="background1" w:themeFillShade="BF"/>
            <w:vAlign w:val="center"/>
          </w:tcPr>
          <w:p w14:paraId="4A762E79" w14:textId="77777777" w:rsidR="00B10DA5" w:rsidRPr="00B348FD" w:rsidRDefault="00B10DA5" w:rsidP="003422B4">
            <w:pPr>
              <w:rPr>
                <w:rFonts w:asciiTheme="minorHAnsi" w:hAnsiTheme="minorHAnsi" w:cstheme="minorHAnsi"/>
                <w:b/>
                <w:bCs/>
                <w:sz w:val="22"/>
                <w:szCs w:val="22"/>
              </w:rPr>
            </w:pPr>
            <w:r w:rsidRPr="00B348FD">
              <w:rPr>
                <w:rFonts w:asciiTheme="minorHAnsi" w:hAnsiTheme="minorHAnsi" w:cstheme="minorHAnsi"/>
                <w:b/>
                <w:bCs/>
                <w:sz w:val="22"/>
                <w:szCs w:val="22"/>
              </w:rPr>
              <w:t xml:space="preserve">Goal 2: </w:t>
            </w:r>
            <w:r w:rsidRPr="00B348FD">
              <w:rPr>
                <w:rFonts w:asciiTheme="minorHAnsi" w:eastAsia="Cambria" w:hAnsiTheme="minorHAnsi" w:cstheme="minorHAnsi"/>
                <w:b/>
                <w:sz w:val="22"/>
                <w:szCs w:val="22"/>
              </w:rPr>
              <w:t>Achieve the wise use of wetlands</w:t>
            </w:r>
          </w:p>
        </w:tc>
      </w:tr>
      <w:tr w:rsidR="00B10DA5" w:rsidRPr="00B348FD" w14:paraId="00F8355D" w14:textId="77777777" w:rsidTr="00E33743">
        <w:tc>
          <w:tcPr>
            <w:tcW w:w="14312" w:type="dxa"/>
            <w:gridSpan w:val="6"/>
            <w:shd w:val="clear" w:color="auto" w:fill="E7E6E6" w:themeFill="background2"/>
          </w:tcPr>
          <w:p w14:paraId="5556E0BA" w14:textId="5654F959" w:rsidR="00B10DA5" w:rsidRPr="00B348FD" w:rsidRDefault="00B10DA5" w:rsidP="003422B4">
            <w:pPr>
              <w:tabs>
                <w:tab w:val="left" w:pos="1840"/>
              </w:tabs>
              <w:rPr>
                <w:rFonts w:asciiTheme="minorHAnsi" w:hAnsiTheme="minorHAnsi" w:cstheme="minorHAnsi"/>
                <w:b/>
                <w:bCs/>
                <w:sz w:val="22"/>
                <w:szCs w:val="22"/>
              </w:rPr>
            </w:pPr>
            <w:r w:rsidRPr="00B348FD">
              <w:rPr>
                <w:rFonts w:asciiTheme="minorHAnsi" w:hAnsiTheme="minorHAnsi" w:cstheme="minorHAnsi"/>
                <w:sz w:val="22"/>
                <w:szCs w:val="22"/>
              </w:rPr>
              <w:t xml:space="preserve">Goal Statement: </w:t>
            </w:r>
            <w:r w:rsidR="00A6444D">
              <w:rPr>
                <w:rFonts w:asciiTheme="minorHAnsi" w:hAnsiTheme="minorHAnsi" w:cstheme="minorHAnsi"/>
                <w:sz w:val="22"/>
                <w:szCs w:val="22"/>
              </w:rPr>
              <w:t>W</w:t>
            </w:r>
            <w:r w:rsidRPr="00B348FD">
              <w:rPr>
                <w:rFonts w:asciiTheme="minorHAnsi" w:hAnsiTheme="minorHAnsi" w:cstheme="minorHAnsi"/>
                <w:sz w:val="22"/>
                <w:szCs w:val="22"/>
              </w:rPr>
              <w:t>etland wise use is achieved, where the multiple values, functions and services of wetlands are understood and recognised in policy and planning, the inclusive participation of all is enabled in decision-making, and action is taken for wetlands for the benefit of present and future generations</w:t>
            </w:r>
          </w:p>
        </w:tc>
      </w:tr>
      <w:tr w:rsidR="00B10DA5" w:rsidRPr="00B348FD" w14:paraId="5E31F632" w14:textId="77777777" w:rsidTr="000008BA">
        <w:tc>
          <w:tcPr>
            <w:tcW w:w="14312" w:type="dxa"/>
            <w:gridSpan w:val="6"/>
          </w:tcPr>
          <w:p w14:paraId="4D23D294" w14:textId="77777777" w:rsidR="00B10DA5" w:rsidRPr="00B348FD" w:rsidRDefault="4E6AFF29" w:rsidP="003422B4">
            <w:pPr>
              <w:rPr>
                <w:rFonts w:asciiTheme="minorHAnsi" w:hAnsiTheme="minorHAnsi" w:cstheme="minorHAnsi"/>
                <w:color w:val="000000" w:themeColor="text1"/>
                <w:sz w:val="18"/>
                <w:szCs w:val="18"/>
              </w:rPr>
            </w:pPr>
            <w:r w:rsidRPr="4E6AFF29">
              <w:rPr>
                <w:rFonts w:asciiTheme="minorHAnsi" w:hAnsiTheme="minorHAnsi" w:cstheme="minorBidi"/>
                <w:b/>
                <w:bCs/>
                <w:color w:val="000000" w:themeColor="text1"/>
                <w:sz w:val="18"/>
                <w:szCs w:val="18"/>
              </w:rPr>
              <w:t>Goal Indicators</w:t>
            </w:r>
            <w:r w:rsidRPr="4E6AFF29">
              <w:rPr>
                <w:rFonts w:asciiTheme="minorHAnsi" w:hAnsiTheme="minorHAnsi" w:cstheme="minorBidi"/>
                <w:color w:val="000000" w:themeColor="text1"/>
                <w:sz w:val="18"/>
                <w:szCs w:val="18"/>
              </w:rPr>
              <w:t>:</w:t>
            </w:r>
          </w:p>
          <w:p w14:paraId="0764AE93" w14:textId="11A92927" w:rsidR="0019137C" w:rsidRDefault="0019137C" w:rsidP="0019137C">
            <w:pPr>
              <w:pStyle w:val="SP5Tablebullet"/>
              <w:rPr>
                <w:rFonts w:asciiTheme="minorHAnsi" w:hAnsiTheme="minorHAnsi" w:cstheme="minorBidi"/>
              </w:rPr>
            </w:pPr>
            <w:r>
              <w:rPr>
                <w:rFonts w:asciiTheme="minorHAnsi" w:hAnsiTheme="minorHAnsi" w:cstheme="minorBidi"/>
              </w:rPr>
              <w:t>E</w:t>
            </w:r>
            <w:r w:rsidRPr="4E6AFF29">
              <w:rPr>
                <w:rFonts w:asciiTheme="minorHAnsi" w:hAnsiTheme="minorHAnsi" w:cstheme="minorBidi"/>
              </w:rPr>
              <w:t>xtent of wetlands</w:t>
            </w:r>
            <w:r w:rsidR="006C6C0A">
              <w:rPr>
                <w:rFonts w:asciiTheme="minorHAnsi" w:hAnsiTheme="minorHAnsi" w:cstheme="minorBidi"/>
              </w:rPr>
              <w:t xml:space="preserve"> (Global, regional)</w:t>
            </w:r>
          </w:p>
          <w:p w14:paraId="2242B1D6" w14:textId="31FF3FAE" w:rsidR="34E889A9" w:rsidRPr="00816F8A" w:rsidRDefault="61E16C1C" w:rsidP="61E16C1C">
            <w:pPr>
              <w:pStyle w:val="SP5Tablebullet"/>
              <w:rPr>
                <w:rFonts w:eastAsia="Calibri"/>
              </w:rPr>
            </w:pPr>
            <w:r w:rsidRPr="61E16C1C">
              <w:rPr>
                <w:rFonts w:eastAsia="Calibri"/>
              </w:rPr>
              <w:t>Ecological character state</w:t>
            </w:r>
            <w:r w:rsidRPr="00816F8A">
              <w:rPr>
                <w:rFonts w:eastAsia="Calibri"/>
              </w:rPr>
              <w:t xml:space="preserve"> </w:t>
            </w:r>
            <w:r w:rsidRPr="61E16C1C">
              <w:rPr>
                <w:rFonts w:eastAsia="Calibri"/>
              </w:rPr>
              <w:t>of wetlands</w:t>
            </w:r>
            <w:r w:rsidR="00816F8A" w:rsidRPr="00816F8A">
              <w:rPr>
                <w:rFonts w:eastAsia="Calibri"/>
              </w:rPr>
              <w:t xml:space="preserve"> (Global, regional)</w:t>
            </w:r>
          </w:p>
          <w:p w14:paraId="62A48FEA" w14:textId="576E42F9" w:rsidR="00B10DA5" w:rsidRPr="00B348FD" w:rsidRDefault="00B10DA5" w:rsidP="61E16C1C">
            <w:pPr>
              <w:pStyle w:val="SP5Tablebullet"/>
              <w:numPr>
                <w:ilvl w:val="0"/>
                <w:numId w:val="0"/>
              </w:numPr>
              <w:ind w:left="755"/>
              <w:rPr>
                <w:rFonts w:asciiTheme="minorHAnsi" w:hAnsiTheme="minorHAnsi" w:cstheme="minorBidi"/>
                <w:strike/>
              </w:rPr>
            </w:pPr>
          </w:p>
        </w:tc>
      </w:tr>
    </w:tbl>
    <w:p w14:paraId="4969104E" w14:textId="77777777" w:rsidR="007F5A64" w:rsidRPr="00B348FD" w:rsidRDefault="007F5A64" w:rsidP="007F5A64">
      <w:pPr>
        <w:rPr>
          <w:rFonts w:asciiTheme="minorHAnsi" w:hAnsiTheme="minorHAnsi" w:cstheme="minorHAnsi"/>
        </w:rPr>
      </w:pPr>
    </w:p>
    <w:tbl>
      <w:tblPr>
        <w:tblStyle w:val="TableGrid"/>
        <w:tblW w:w="14312" w:type="dxa"/>
        <w:tblLayout w:type="fixed"/>
        <w:tblLook w:val="04A0" w:firstRow="1" w:lastRow="0" w:firstColumn="1" w:lastColumn="0" w:noHBand="0" w:noVBand="1"/>
      </w:tblPr>
      <w:tblGrid>
        <w:gridCol w:w="5008"/>
        <w:gridCol w:w="1958"/>
        <w:gridCol w:w="1958"/>
        <w:gridCol w:w="1958"/>
        <w:gridCol w:w="1958"/>
        <w:gridCol w:w="1472"/>
      </w:tblGrid>
      <w:tr w:rsidR="00513422" w:rsidRPr="00B348FD" w14:paraId="46972F1D" w14:textId="77777777" w:rsidTr="000008BA">
        <w:trPr>
          <w:trHeight w:val="300"/>
        </w:trPr>
        <w:tc>
          <w:tcPr>
            <w:tcW w:w="5008" w:type="dxa"/>
            <w:shd w:val="clear" w:color="auto" w:fill="BFBFBF" w:themeFill="background1" w:themeFillShade="BF"/>
          </w:tcPr>
          <w:p w14:paraId="5EA35FB8" w14:textId="51434829" w:rsidR="00513422" w:rsidRPr="00B348FD" w:rsidRDefault="41FDAE48" w:rsidP="41FDAE48">
            <w:pPr>
              <w:pStyle w:val="SP5TableText"/>
              <w:rPr>
                <w:rFonts w:asciiTheme="minorHAnsi" w:hAnsiTheme="minorHAnsi" w:cstheme="minorBidi"/>
                <w:b/>
                <w:bCs/>
              </w:rPr>
            </w:pPr>
            <w:r w:rsidRPr="41FDAE48">
              <w:rPr>
                <w:rFonts w:asciiTheme="minorHAnsi" w:hAnsiTheme="minorHAnsi" w:cstheme="minorBidi"/>
                <w:b/>
                <w:bCs/>
              </w:rPr>
              <w:t>Target 2.1 Recognise and transform humanity’s relationship with wetlands through enhancing our understanding of wetland values, functions and services and wise use.</w:t>
            </w:r>
          </w:p>
        </w:tc>
        <w:tc>
          <w:tcPr>
            <w:tcW w:w="9304" w:type="dxa"/>
            <w:gridSpan w:val="5"/>
            <w:shd w:val="clear" w:color="auto" w:fill="E7E6E6" w:themeFill="background2"/>
          </w:tcPr>
          <w:p w14:paraId="3C9BF873" w14:textId="777C2C69" w:rsidR="00513422" w:rsidRPr="00B348FD" w:rsidRDefault="00513422" w:rsidP="00513422">
            <w:pPr>
              <w:pStyle w:val="SP5TableText"/>
              <w:rPr>
                <w:rFonts w:asciiTheme="minorHAnsi" w:hAnsiTheme="minorHAnsi" w:cstheme="minorHAnsi"/>
                <w:color w:val="000000" w:themeColor="text1"/>
              </w:rPr>
            </w:pPr>
            <w:r w:rsidRPr="00B348FD">
              <w:rPr>
                <w:rFonts w:asciiTheme="minorHAnsi" w:hAnsiTheme="minorHAnsi" w:cstheme="minorHAnsi"/>
              </w:rPr>
              <w:t>Promote the values wetlands provide to people and nature and the contributions wetlands make to achieving sustainable development, including food security and poverty eradication, to transform the human-wetland relationship from one of exploitation, unsustainable resource extraction, and depletion to one where humans and nature live in harmony, including by incorporating wise use and an ecosystem approach within policy and planning at all levels.</w:t>
            </w:r>
          </w:p>
        </w:tc>
      </w:tr>
      <w:tr w:rsidR="007F5A64" w:rsidRPr="00B348FD" w14:paraId="45A9EF92" w14:textId="77777777" w:rsidTr="00E33743">
        <w:trPr>
          <w:trHeight w:val="300"/>
        </w:trPr>
        <w:tc>
          <w:tcPr>
            <w:tcW w:w="5008" w:type="dxa"/>
            <w:shd w:val="clear" w:color="auto" w:fill="E7E6E6" w:themeFill="background2"/>
          </w:tcPr>
          <w:p w14:paraId="30F7557C" w14:textId="3D6AAEF5" w:rsidR="007F5A64" w:rsidRPr="00B348FD" w:rsidRDefault="005D22E1" w:rsidP="003422B4">
            <w:pPr>
              <w:rPr>
                <w:rFonts w:asciiTheme="minorHAnsi" w:hAnsiTheme="minorHAnsi" w:cstheme="minorHAnsi"/>
                <w:color w:val="000000" w:themeColor="text1"/>
                <w:sz w:val="18"/>
                <w:szCs w:val="18"/>
              </w:rPr>
            </w:pPr>
            <w:r>
              <w:rPr>
                <w:rFonts w:asciiTheme="minorHAnsi" w:eastAsiaTheme="minorEastAsia" w:hAnsiTheme="minorHAnsi" w:cstheme="minorBidi"/>
                <w:b/>
                <w:bCs/>
                <w:color w:val="000000" w:themeColor="text1"/>
                <w:sz w:val="18"/>
                <w:szCs w:val="18"/>
              </w:rPr>
              <w:t>Target</w:t>
            </w:r>
            <w:r w:rsidRPr="00B348FD">
              <w:rPr>
                <w:rFonts w:asciiTheme="minorHAnsi" w:hAnsiTheme="minorHAnsi" w:cstheme="minorHAnsi"/>
                <w:b/>
                <w:bCs/>
                <w:color w:val="000000" w:themeColor="text1"/>
                <w:sz w:val="18"/>
                <w:szCs w:val="18"/>
              </w:rPr>
              <w:t xml:space="preserve"> </w:t>
            </w:r>
            <w:r w:rsidR="007F5A64" w:rsidRPr="00B348FD">
              <w:rPr>
                <w:rFonts w:asciiTheme="minorHAnsi" w:hAnsiTheme="minorHAnsi" w:cstheme="minorHAnsi"/>
                <w:b/>
                <w:bCs/>
                <w:color w:val="000000" w:themeColor="text1"/>
                <w:sz w:val="18"/>
                <w:szCs w:val="18"/>
              </w:rPr>
              <w:t>indicators</w:t>
            </w:r>
            <w:r w:rsidR="007F5A64" w:rsidRPr="00B348FD">
              <w:rPr>
                <w:rFonts w:asciiTheme="minorHAnsi" w:hAnsiTheme="minorHAnsi" w:cstheme="minorHAnsi"/>
                <w:color w:val="000000" w:themeColor="text1"/>
                <w:sz w:val="18"/>
                <w:szCs w:val="18"/>
              </w:rPr>
              <w:t>:</w:t>
            </w:r>
          </w:p>
        </w:tc>
        <w:tc>
          <w:tcPr>
            <w:tcW w:w="1958" w:type="dxa"/>
            <w:shd w:val="clear" w:color="auto" w:fill="E7E6E6" w:themeFill="background2"/>
          </w:tcPr>
          <w:p w14:paraId="1B9749BF" w14:textId="77777777" w:rsidR="007F5A64" w:rsidRPr="00B348FD" w:rsidRDefault="007F5A64"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SP4 indicator</w:t>
            </w:r>
          </w:p>
        </w:tc>
        <w:tc>
          <w:tcPr>
            <w:tcW w:w="1958" w:type="dxa"/>
            <w:shd w:val="clear" w:color="auto" w:fill="E7E6E6" w:themeFill="background2"/>
          </w:tcPr>
          <w:p w14:paraId="15F4D3BF" w14:textId="77777777" w:rsidR="007F5A64" w:rsidRPr="00B348FD" w:rsidRDefault="007F5A64"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NBSAPs/GBF</w:t>
            </w:r>
          </w:p>
        </w:tc>
        <w:tc>
          <w:tcPr>
            <w:tcW w:w="1958" w:type="dxa"/>
            <w:shd w:val="clear" w:color="auto" w:fill="E7E6E6" w:themeFill="background2"/>
          </w:tcPr>
          <w:p w14:paraId="6C6BF211" w14:textId="77777777" w:rsidR="007F5A64" w:rsidRPr="00B348FD" w:rsidRDefault="007F5A64"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SDGs</w:t>
            </w:r>
          </w:p>
        </w:tc>
        <w:tc>
          <w:tcPr>
            <w:tcW w:w="1958" w:type="dxa"/>
            <w:shd w:val="clear" w:color="auto" w:fill="E7E6E6" w:themeFill="background2"/>
          </w:tcPr>
          <w:p w14:paraId="04327269" w14:textId="77777777" w:rsidR="007F5A64" w:rsidRPr="00B348FD" w:rsidRDefault="007F5A64"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Resources / Information Sources</w:t>
            </w:r>
          </w:p>
        </w:tc>
        <w:tc>
          <w:tcPr>
            <w:tcW w:w="1472" w:type="dxa"/>
            <w:shd w:val="clear" w:color="auto" w:fill="E7E6E6" w:themeFill="background2"/>
          </w:tcPr>
          <w:p w14:paraId="1E5BDFEB" w14:textId="77777777" w:rsidR="007F5A64" w:rsidRPr="00B348FD" w:rsidRDefault="007F5A64"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 xml:space="preserve">Readiness </w:t>
            </w:r>
          </w:p>
        </w:tc>
      </w:tr>
      <w:tr w:rsidR="4C8E8324" w14:paraId="6C8F4F03" w14:textId="77777777" w:rsidTr="000008BA">
        <w:trPr>
          <w:trHeight w:val="300"/>
        </w:trPr>
        <w:tc>
          <w:tcPr>
            <w:tcW w:w="5008" w:type="dxa"/>
          </w:tcPr>
          <w:p w14:paraId="2EB92360" w14:textId="610FCA99" w:rsidR="4C8E8324" w:rsidRDefault="4C8E8324" w:rsidP="4C8E8324">
            <w:pPr>
              <w:pStyle w:val="SP5Tablebullet"/>
              <w:numPr>
                <w:ilvl w:val="0"/>
                <w:numId w:val="0"/>
              </w:numPr>
              <w:rPr>
                <w:rFonts w:asciiTheme="minorHAnsi" w:hAnsiTheme="minorHAnsi" w:cstheme="minorBidi"/>
                <w:color w:val="000000" w:themeColor="text1"/>
              </w:rPr>
            </w:pPr>
            <w:r w:rsidRPr="4C8E8324">
              <w:rPr>
                <w:rFonts w:asciiTheme="minorHAnsi" w:hAnsiTheme="minorHAnsi" w:cstheme="minorBidi"/>
                <w:color w:val="000000" w:themeColor="text1"/>
              </w:rPr>
              <w:t>1. Number of countries having implemented assessments of wetland values.</w:t>
            </w:r>
          </w:p>
        </w:tc>
        <w:tc>
          <w:tcPr>
            <w:tcW w:w="1958" w:type="dxa"/>
          </w:tcPr>
          <w:p w14:paraId="7C060C9C" w14:textId="15B99364" w:rsidR="4C8E8324" w:rsidRDefault="4C8E8324" w:rsidP="4C8E8324">
            <w:pPr>
              <w:pStyle w:val="SP5Tablebullet"/>
              <w:numPr>
                <w:ilvl w:val="0"/>
                <w:numId w:val="0"/>
              </w:numPr>
              <w:rPr>
                <w:rFonts w:asciiTheme="minorHAnsi" w:hAnsiTheme="minorHAnsi" w:cstheme="minorBidi"/>
              </w:rPr>
            </w:pPr>
            <w:r w:rsidRPr="4C8E8324">
              <w:rPr>
                <w:rFonts w:asciiTheme="minorHAnsi" w:hAnsiTheme="minorHAnsi" w:cstheme="minorBidi"/>
              </w:rPr>
              <w:t>Target 11 - % of Parties that have made assessment of ecosystem services of Ramsar Sites (partial indicator)</w:t>
            </w:r>
          </w:p>
        </w:tc>
        <w:tc>
          <w:tcPr>
            <w:tcW w:w="1958" w:type="dxa"/>
          </w:tcPr>
          <w:p w14:paraId="4F85A74B" w14:textId="0CB0F7AA" w:rsidR="4C8E8324" w:rsidRDefault="4C8E8324" w:rsidP="4C8E8324">
            <w:pPr>
              <w:pStyle w:val="SP5Tablebullet"/>
              <w:numPr>
                <w:ilvl w:val="0"/>
                <w:numId w:val="0"/>
              </w:numPr>
            </w:pPr>
            <w:r w:rsidRPr="4C8E8324">
              <w:t>Target 11 - B.1 Services provided by ecosystems (partial indicator)</w:t>
            </w:r>
          </w:p>
        </w:tc>
        <w:tc>
          <w:tcPr>
            <w:tcW w:w="1958" w:type="dxa"/>
          </w:tcPr>
          <w:p w14:paraId="110D877E" w14:textId="4DE301AD" w:rsidR="4C8E8324" w:rsidRDefault="4C8E8324" w:rsidP="4C8E8324">
            <w:pPr>
              <w:pStyle w:val="SP5Tablebullet"/>
              <w:numPr>
                <w:ilvl w:val="0"/>
                <w:numId w:val="0"/>
              </w:numPr>
            </w:pPr>
            <w:r w:rsidRPr="4C8E8324">
              <w:t>Target 15.9 By 2020, integrate ecosystem and biodiversity values into national and local planning, development processes, poverty reduction strategies and accounts</w:t>
            </w:r>
          </w:p>
        </w:tc>
        <w:tc>
          <w:tcPr>
            <w:tcW w:w="1958" w:type="dxa"/>
          </w:tcPr>
          <w:p w14:paraId="29E07ECA" w14:textId="354719BE" w:rsidR="4C8E8324" w:rsidRDefault="4C8E8324" w:rsidP="4C8E8324">
            <w:pPr>
              <w:pStyle w:val="SP5Tablebullet"/>
              <w:numPr>
                <w:ilvl w:val="0"/>
                <w:numId w:val="0"/>
              </w:numPr>
            </w:pPr>
            <w:r w:rsidRPr="4C8E8324">
              <w:t>UN System of Environmental-Economic Accounting</w:t>
            </w:r>
          </w:p>
          <w:p w14:paraId="254B0540" w14:textId="16EAC3A6" w:rsidR="4C8E8324" w:rsidRDefault="4C8E8324" w:rsidP="4C8E8324">
            <w:pPr>
              <w:pStyle w:val="SP5Tablebullet"/>
              <w:numPr>
                <w:ilvl w:val="0"/>
                <w:numId w:val="0"/>
              </w:numPr>
            </w:pPr>
          </w:p>
          <w:p w14:paraId="7ADE521F" w14:textId="695CDA90" w:rsidR="4C8E8324" w:rsidRDefault="4C8E8324" w:rsidP="4C8E8324">
            <w:pPr>
              <w:pStyle w:val="SP5Tablebullet"/>
              <w:numPr>
                <w:ilvl w:val="0"/>
                <w:numId w:val="0"/>
              </w:numPr>
            </w:pPr>
            <w:r w:rsidRPr="4C8E8324">
              <w:t>Assessment of the multiple values of wetlands using the IPBES six-step guide</w:t>
            </w:r>
          </w:p>
        </w:tc>
        <w:tc>
          <w:tcPr>
            <w:tcW w:w="1472" w:type="dxa"/>
          </w:tcPr>
          <w:p w14:paraId="7C273BB5" w14:textId="73F10D74" w:rsidR="4C8E8324" w:rsidRDefault="4C8E8324" w:rsidP="4C8E8324">
            <w:pPr>
              <w:pStyle w:val="SP5Tablebullet"/>
              <w:numPr>
                <w:ilvl w:val="0"/>
                <w:numId w:val="0"/>
              </w:numPr>
              <w:rPr>
                <w:rFonts w:asciiTheme="minorHAnsi" w:hAnsiTheme="minorHAnsi" w:cstheme="minorBidi"/>
              </w:rPr>
            </w:pPr>
            <w:r w:rsidRPr="4C8E8324">
              <w:rPr>
                <w:rFonts w:asciiTheme="minorHAnsi" w:hAnsiTheme="minorHAnsi" w:cstheme="minorBidi"/>
              </w:rPr>
              <w:t>Partial national</w:t>
            </w:r>
          </w:p>
          <w:p w14:paraId="2000A92C" w14:textId="0DBDFD8F" w:rsidR="4C8E8324" w:rsidRDefault="4C8E8324" w:rsidP="4C8E8324">
            <w:pPr>
              <w:pStyle w:val="SP5Tablebullet"/>
              <w:numPr>
                <w:ilvl w:val="0"/>
                <w:numId w:val="0"/>
              </w:numPr>
              <w:rPr>
                <w:rFonts w:asciiTheme="minorHAnsi" w:hAnsiTheme="minorHAnsi" w:cstheme="minorBidi"/>
              </w:rPr>
            </w:pPr>
            <w:r w:rsidRPr="4C8E8324">
              <w:rPr>
                <w:rFonts w:asciiTheme="minorHAnsi" w:hAnsiTheme="minorHAnsi" w:cstheme="minorBidi"/>
              </w:rPr>
              <w:t>Development global</w:t>
            </w:r>
          </w:p>
        </w:tc>
      </w:tr>
      <w:tr w:rsidR="007F5A64" w:rsidRPr="00B348FD" w14:paraId="18CA2FDB" w14:textId="77777777" w:rsidTr="000008BA">
        <w:trPr>
          <w:trHeight w:val="300"/>
        </w:trPr>
        <w:tc>
          <w:tcPr>
            <w:tcW w:w="5008" w:type="dxa"/>
          </w:tcPr>
          <w:p w14:paraId="3B41218B" w14:textId="0E7AA708" w:rsidR="007F5A64" w:rsidRPr="00B348FD" w:rsidRDefault="4C8E8324" w:rsidP="4C8E8324">
            <w:pPr>
              <w:pStyle w:val="SP5Tablebullet"/>
              <w:numPr>
                <w:ilvl w:val="0"/>
                <w:numId w:val="0"/>
              </w:numPr>
              <w:spacing w:line="259" w:lineRule="auto"/>
            </w:pPr>
            <w:r w:rsidRPr="4C8E8324">
              <w:rPr>
                <w:rFonts w:asciiTheme="minorHAnsi" w:hAnsiTheme="minorHAnsi" w:cstheme="minorBidi"/>
              </w:rPr>
              <w:lastRenderedPageBreak/>
              <w:t>2. Number of countries having a national knowledge base on the multiple values of wetlands.</w:t>
            </w:r>
          </w:p>
        </w:tc>
        <w:tc>
          <w:tcPr>
            <w:tcW w:w="1958" w:type="dxa"/>
          </w:tcPr>
          <w:p w14:paraId="0CF66C21" w14:textId="15B99364" w:rsidR="007F5A64" w:rsidRPr="00B348FD" w:rsidRDefault="4C8E8324" w:rsidP="4C8E8324">
            <w:pPr>
              <w:pStyle w:val="SP5Tablebullet"/>
              <w:numPr>
                <w:ilvl w:val="0"/>
                <w:numId w:val="0"/>
              </w:numPr>
              <w:rPr>
                <w:rFonts w:asciiTheme="minorHAnsi" w:hAnsiTheme="minorHAnsi" w:cstheme="minorBidi"/>
              </w:rPr>
            </w:pPr>
            <w:r w:rsidRPr="4C8E8324">
              <w:rPr>
                <w:rFonts w:asciiTheme="minorHAnsi" w:hAnsiTheme="minorHAnsi" w:cstheme="minorBidi"/>
              </w:rPr>
              <w:t>Target 11 - % of Parties that have made assessment of ecosystem services of Ramsar Sites (partial indicator)</w:t>
            </w:r>
          </w:p>
          <w:p w14:paraId="4CB0AD82" w14:textId="3F80D2D2" w:rsidR="007F5A64" w:rsidRPr="00B348FD" w:rsidRDefault="007F5A64" w:rsidP="4C8E8324">
            <w:pPr>
              <w:rPr>
                <w:rFonts w:asciiTheme="minorHAnsi" w:hAnsiTheme="minorHAnsi" w:cstheme="minorBidi"/>
                <w:color w:val="000000" w:themeColor="text1"/>
                <w:sz w:val="18"/>
                <w:szCs w:val="18"/>
              </w:rPr>
            </w:pPr>
          </w:p>
        </w:tc>
        <w:tc>
          <w:tcPr>
            <w:tcW w:w="1958" w:type="dxa"/>
          </w:tcPr>
          <w:p w14:paraId="12855136" w14:textId="0CB0F7AA" w:rsidR="007F5A64" w:rsidRPr="00B348FD" w:rsidRDefault="4C8E8324" w:rsidP="4C8E8324">
            <w:pPr>
              <w:pStyle w:val="SP5Tablebullet"/>
              <w:numPr>
                <w:ilvl w:val="0"/>
                <w:numId w:val="0"/>
              </w:numPr>
            </w:pPr>
            <w:r w:rsidRPr="4C8E8324">
              <w:t>Target 11 - B.1 Services provided by ecosystems (partial indicator)</w:t>
            </w:r>
          </w:p>
          <w:p w14:paraId="30FD302A" w14:textId="58904655" w:rsidR="007F5A64" w:rsidRPr="00B348FD" w:rsidRDefault="007F5A64" w:rsidP="4C8E8324">
            <w:pPr>
              <w:rPr>
                <w:rFonts w:asciiTheme="minorHAnsi" w:hAnsiTheme="minorHAnsi" w:cstheme="minorBidi"/>
                <w:color w:val="000000" w:themeColor="text1"/>
                <w:sz w:val="18"/>
                <w:szCs w:val="18"/>
              </w:rPr>
            </w:pPr>
          </w:p>
        </w:tc>
        <w:tc>
          <w:tcPr>
            <w:tcW w:w="1958" w:type="dxa"/>
          </w:tcPr>
          <w:p w14:paraId="7C2D9039" w14:textId="1A8C08EB" w:rsidR="007F5A64" w:rsidRPr="00B348FD" w:rsidRDefault="4C8E8324" w:rsidP="4C8E8324">
            <w:r w:rsidRPr="4C8E8324">
              <w:rPr>
                <w:rFonts w:ascii="Calibri" w:eastAsia="Calibri" w:hAnsi="Calibri" w:cs="Calibri"/>
                <w:sz w:val="18"/>
                <w:szCs w:val="18"/>
              </w:rPr>
              <w:t>Target 12.8 By 2030, ensure that people everywhere have the relevant information and awareness for sustainable development and lifestyles in harmony with nature</w:t>
            </w:r>
          </w:p>
        </w:tc>
        <w:tc>
          <w:tcPr>
            <w:tcW w:w="1958" w:type="dxa"/>
          </w:tcPr>
          <w:p w14:paraId="2610E26A" w14:textId="354719BE" w:rsidR="007F5A64" w:rsidRPr="00B348FD" w:rsidRDefault="4C8E8324" w:rsidP="4C8E8324">
            <w:pPr>
              <w:pStyle w:val="SP5Tablebullet"/>
              <w:numPr>
                <w:ilvl w:val="0"/>
                <w:numId w:val="0"/>
              </w:numPr>
            </w:pPr>
            <w:r w:rsidRPr="4C8E8324">
              <w:t>UN System of Environmental-Economic Accounting</w:t>
            </w:r>
          </w:p>
          <w:p w14:paraId="22E8403A" w14:textId="16EAC3A6" w:rsidR="007F5A64" w:rsidRPr="00B348FD" w:rsidRDefault="007F5A64" w:rsidP="4C8E8324">
            <w:pPr>
              <w:pStyle w:val="SP5Tablebullet"/>
              <w:numPr>
                <w:ilvl w:val="0"/>
                <w:numId w:val="0"/>
              </w:numPr>
            </w:pPr>
          </w:p>
          <w:p w14:paraId="67C57019" w14:textId="695CDA90" w:rsidR="007F5A64" w:rsidRPr="00B348FD" w:rsidRDefault="4C8E8324" w:rsidP="4C8E8324">
            <w:pPr>
              <w:pStyle w:val="SP5Tablebullet"/>
              <w:numPr>
                <w:ilvl w:val="0"/>
                <w:numId w:val="0"/>
              </w:numPr>
            </w:pPr>
            <w:r w:rsidRPr="4C8E8324">
              <w:t>Assessment of the multiple values of wetlands using the IPBES six-step guide</w:t>
            </w:r>
          </w:p>
          <w:p w14:paraId="7B02DA28" w14:textId="29EC3B28" w:rsidR="007F5A64" w:rsidRPr="00B348FD" w:rsidRDefault="007F5A64" w:rsidP="4C8E8324">
            <w:pPr>
              <w:rPr>
                <w:rFonts w:asciiTheme="minorHAnsi" w:hAnsiTheme="minorHAnsi" w:cstheme="minorBidi"/>
                <w:color w:val="000000" w:themeColor="text1"/>
                <w:sz w:val="18"/>
                <w:szCs w:val="18"/>
              </w:rPr>
            </w:pPr>
          </w:p>
        </w:tc>
        <w:tc>
          <w:tcPr>
            <w:tcW w:w="1472" w:type="dxa"/>
          </w:tcPr>
          <w:p w14:paraId="24E21448" w14:textId="73F10D74" w:rsidR="007F5A64" w:rsidRPr="00B348FD" w:rsidRDefault="4C8E8324" w:rsidP="4C8E8324">
            <w:pPr>
              <w:pStyle w:val="SP5Tablebullet"/>
              <w:numPr>
                <w:ilvl w:val="0"/>
                <w:numId w:val="0"/>
              </w:numPr>
              <w:rPr>
                <w:rFonts w:asciiTheme="minorHAnsi" w:hAnsiTheme="minorHAnsi" w:cstheme="minorBidi"/>
              </w:rPr>
            </w:pPr>
            <w:r w:rsidRPr="4C8E8324">
              <w:rPr>
                <w:rFonts w:asciiTheme="minorHAnsi" w:hAnsiTheme="minorHAnsi" w:cstheme="minorBidi"/>
              </w:rPr>
              <w:t>Partial national</w:t>
            </w:r>
          </w:p>
          <w:p w14:paraId="117A0C4D" w14:textId="0DBDFD8F" w:rsidR="007F5A64" w:rsidRPr="00B348FD" w:rsidRDefault="4C8E8324" w:rsidP="4C8E8324">
            <w:pPr>
              <w:pStyle w:val="SP5Tablebullet"/>
              <w:numPr>
                <w:ilvl w:val="0"/>
                <w:numId w:val="0"/>
              </w:numPr>
              <w:rPr>
                <w:rFonts w:asciiTheme="minorHAnsi" w:hAnsiTheme="minorHAnsi" w:cstheme="minorBidi"/>
              </w:rPr>
            </w:pPr>
            <w:r w:rsidRPr="4C8E8324">
              <w:rPr>
                <w:rFonts w:asciiTheme="minorHAnsi" w:hAnsiTheme="minorHAnsi" w:cstheme="minorBidi"/>
              </w:rPr>
              <w:t>Development global</w:t>
            </w:r>
          </w:p>
          <w:p w14:paraId="37782FAF" w14:textId="4D0460CB" w:rsidR="007F5A64" w:rsidRPr="00B348FD" w:rsidRDefault="007F5A64" w:rsidP="4C8E8324">
            <w:pPr>
              <w:rPr>
                <w:rFonts w:asciiTheme="minorHAnsi" w:hAnsiTheme="minorHAnsi" w:cstheme="minorBidi"/>
                <w:color w:val="000000" w:themeColor="text1"/>
                <w:sz w:val="18"/>
                <w:szCs w:val="18"/>
              </w:rPr>
            </w:pPr>
          </w:p>
        </w:tc>
      </w:tr>
      <w:tr w:rsidR="007F5A64" w:rsidRPr="00B348FD" w14:paraId="66CEF2A0" w14:textId="77777777" w:rsidTr="000008BA">
        <w:trPr>
          <w:trHeight w:val="300"/>
        </w:trPr>
        <w:tc>
          <w:tcPr>
            <w:tcW w:w="5008" w:type="dxa"/>
          </w:tcPr>
          <w:p w14:paraId="1F9AB1E3" w14:textId="5CB76C62" w:rsidR="007F5A64" w:rsidRPr="00B348FD" w:rsidRDefault="4C8E8324" w:rsidP="4C8E8324">
            <w:pPr>
              <w:pStyle w:val="SP5Tablebullet"/>
              <w:numPr>
                <w:ilvl w:val="0"/>
                <w:numId w:val="0"/>
              </w:numPr>
              <w:rPr>
                <w:rFonts w:asciiTheme="minorHAnsi" w:hAnsiTheme="minorHAnsi" w:cstheme="minorBidi"/>
              </w:rPr>
            </w:pPr>
            <w:r w:rsidRPr="4C8E8324">
              <w:rPr>
                <w:rFonts w:asciiTheme="minorHAnsi" w:hAnsiTheme="minorHAnsi" w:cstheme="minorBidi"/>
              </w:rPr>
              <w:t>3. Number of countries having the multiple values of wetlands embedded in sectoral plans, programmes, policies and investments.</w:t>
            </w:r>
          </w:p>
        </w:tc>
        <w:tc>
          <w:tcPr>
            <w:tcW w:w="1958" w:type="dxa"/>
          </w:tcPr>
          <w:p w14:paraId="0CA71654" w14:textId="129CC623" w:rsidR="007F5A64" w:rsidRPr="00B348FD" w:rsidRDefault="4C8E8324" w:rsidP="4C8E8324">
            <w:pPr>
              <w:rPr>
                <w:rFonts w:asciiTheme="minorHAnsi" w:hAnsiTheme="minorHAnsi" w:cstheme="minorBidi"/>
                <w:color w:val="000000" w:themeColor="text1"/>
                <w:sz w:val="18"/>
                <w:szCs w:val="18"/>
              </w:rPr>
            </w:pPr>
            <w:r w:rsidRPr="4C8E8324">
              <w:rPr>
                <w:rFonts w:asciiTheme="minorHAnsi" w:hAnsiTheme="minorHAnsi" w:cstheme="minorBidi"/>
                <w:color w:val="000000" w:themeColor="text1"/>
                <w:sz w:val="18"/>
                <w:szCs w:val="18"/>
              </w:rPr>
              <w:t>Target 9 - % of Parties that have adopted policies or equivalent instruments that promote the wise use of wetlands</w:t>
            </w:r>
          </w:p>
        </w:tc>
        <w:tc>
          <w:tcPr>
            <w:tcW w:w="1958" w:type="dxa"/>
          </w:tcPr>
          <w:p w14:paraId="01104539" w14:textId="087BC570" w:rsidR="007F5A64" w:rsidRPr="00B348FD" w:rsidRDefault="4C8E8324" w:rsidP="4C8E8324">
            <w:pPr>
              <w:spacing w:line="259" w:lineRule="auto"/>
            </w:pPr>
            <w:r w:rsidRPr="4C8E8324">
              <w:rPr>
                <w:rFonts w:asciiTheme="minorHAnsi" w:hAnsiTheme="minorHAnsi" w:cstheme="minorBidi"/>
                <w:color w:val="000000" w:themeColor="text1"/>
                <w:sz w:val="18"/>
                <w:szCs w:val="18"/>
              </w:rPr>
              <w:t>-</w:t>
            </w:r>
          </w:p>
        </w:tc>
        <w:tc>
          <w:tcPr>
            <w:tcW w:w="1958" w:type="dxa"/>
          </w:tcPr>
          <w:p w14:paraId="683C51BA" w14:textId="0C0EE650" w:rsidR="007F5A64" w:rsidRPr="00B348FD" w:rsidRDefault="4C8E8324" w:rsidP="4C8E8324">
            <w:pPr>
              <w:rPr>
                <w:rFonts w:ascii="Calibri" w:eastAsia="Calibri" w:hAnsi="Calibri" w:cs="Calibri"/>
                <w:sz w:val="18"/>
                <w:szCs w:val="18"/>
              </w:rPr>
            </w:pPr>
            <w:r w:rsidRPr="4C8E8324">
              <w:rPr>
                <w:rFonts w:ascii="Calibri" w:eastAsia="Calibri" w:hAnsi="Calibri" w:cs="Calibri"/>
                <w:sz w:val="18"/>
                <w:szCs w:val="18"/>
              </w:rPr>
              <w:t>-</w:t>
            </w:r>
          </w:p>
        </w:tc>
        <w:tc>
          <w:tcPr>
            <w:tcW w:w="1958" w:type="dxa"/>
          </w:tcPr>
          <w:p w14:paraId="6D184B59" w14:textId="77777777" w:rsidR="007F5A64" w:rsidRPr="00B348FD" w:rsidRDefault="007F5A64" w:rsidP="003422B4">
            <w:pPr>
              <w:rPr>
                <w:rFonts w:asciiTheme="minorHAnsi" w:hAnsiTheme="minorHAnsi" w:cstheme="minorHAnsi"/>
                <w:color w:val="000000" w:themeColor="text1"/>
                <w:sz w:val="18"/>
                <w:szCs w:val="18"/>
              </w:rPr>
            </w:pPr>
          </w:p>
        </w:tc>
        <w:tc>
          <w:tcPr>
            <w:tcW w:w="1472" w:type="dxa"/>
          </w:tcPr>
          <w:p w14:paraId="29F1618D" w14:textId="4275384A" w:rsidR="007F5A64" w:rsidRPr="00B348FD" w:rsidRDefault="4C8E8324" w:rsidP="4C8E8324">
            <w:pPr>
              <w:rPr>
                <w:rFonts w:asciiTheme="minorHAnsi" w:hAnsiTheme="minorHAnsi" w:cstheme="minorBidi"/>
                <w:color w:val="000000" w:themeColor="text1"/>
                <w:sz w:val="18"/>
                <w:szCs w:val="18"/>
              </w:rPr>
            </w:pPr>
            <w:r w:rsidRPr="4C8E8324">
              <w:rPr>
                <w:rFonts w:asciiTheme="minorHAnsi" w:hAnsiTheme="minorHAnsi" w:cstheme="minorBidi"/>
                <w:color w:val="000000" w:themeColor="text1"/>
                <w:sz w:val="18"/>
                <w:szCs w:val="18"/>
              </w:rPr>
              <w:t>Partial national</w:t>
            </w:r>
          </w:p>
          <w:p w14:paraId="580F8786" w14:textId="2A4DDF28" w:rsidR="007F5A64" w:rsidRPr="00B348FD" w:rsidRDefault="4C8E8324" w:rsidP="4C8E8324">
            <w:pPr>
              <w:rPr>
                <w:rFonts w:asciiTheme="minorHAnsi" w:hAnsiTheme="minorHAnsi" w:cstheme="minorBidi"/>
                <w:color w:val="000000" w:themeColor="text1"/>
                <w:sz w:val="18"/>
                <w:szCs w:val="18"/>
              </w:rPr>
            </w:pPr>
            <w:r w:rsidRPr="4C8E8324">
              <w:rPr>
                <w:rFonts w:asciiTheme="minorHAnsi" w:hAnsiTheme="minorHAnsi" w:cstheme="minorBidi"/>
                <w:color w:val="000000" w:themeColor="text1"/>
                <w:sz w:val="18"/>
                <w:szCs w:val="18"/>
              </w:rPr>
              <w:t>Development global</w:t>
            </w:r>
          </w:p>
        </w:tc>
      </w:tr>
      <w:tr w:rsidR="007F5A64" w:rsidRPr="00B348FD" w14:paraId="3DC88B64" w14:textId="77777777" w:rsidTr="000008BA">
        <w:trPr>
          <w:trHeight w:val="300"/>
        </w:trPr>
        <w:tc>
          <w:tcPr>
            <w:tcW w:w="5008" w:type="dxa"/>
          </w:tcPr>
          <w:p w14:paraId="3669D2BC" w14:textId="59A2FE0B" w:rsidR="007F5A64" w:rsidRPr="00B348FD" w:rsidRDefault="61E16C1C" w:rsidP="4C8E8324">
            <w:pPr>
              <w:pStyle w:val="SP5Tablebullet"/>
              <w:numPr>
                <w:ilvl w:val="0"/>
                <w:numId w:val="0"/>
              </w:numPr>
              <w:rPr>
                <w:rFonts w:asciiTheme="minorHAnsi" w:hAnsiTheme="minorHAnsi" w:cstheme="minorBidi"/>
                <w:color w:val="000000" w:themeColor="text1"/>
              </w:rPr>
            </w:pPr>
            <w:r w:rsidRPr="61E16C1C">
              <w:rPr>
                <w:rFonts w:asciiTheme="minorHAnsi" w:hAnsiTheme="minorHAnsi" w:cstheme="minorBidi"/>
              </w:rPr>
              <w:t>4. Number of countries where wetland wise use is contributing to poverty eradication and/or food security</w:t>
            </w:r>
          </w:p>
          <w:p w14:paraId="2C3EC0E3" w14:textId="784C0CCB" w:rsidR="007F5A64" w:rsidRPr="00B348FD" w:rsidRDefault="007F5A64" w:rsidP="4C8E8324">
            <w:pPr>
              <w:pStyle w:val="SP5Tablebullet"/>
              <w:numPr>
                <w:ilvl w:val="0"/>
                <w:numId w:val="0"/>
              </w:numPr>
              <w:rPr>
                <w:rFonts w:asciiTheme="minorHAnsi" w:hAnsiTheme="minorHAnsi" w:cstheme="minorBidi"/>
                <w:color w:val="000000" w:themeColor="text1"/>
              </w:rPr>
            </w:pPr>
          </w:p>
        </w:tc>
        <w:tc>
          <w:tcPr>
            <w:tcW w:w="1958" w:type="dxa"/>
          </w:tcPr>
          <w:p w14:paraId="177F39FA" w14:textId="54162ECB" w:rsidR="007F5A64" w:rsidRPr="00B348FD" w:rsidRDefault="4C8E8324" w:rsidP="4C8E8324">
            <w:pPr>
              <w:rPr>
                <w:rFonts w:asciiTheme="minorHAnsi" w:hAnsiTheme="minorHAnsi" w:cstheme="minorBidi"/>
                <w:color w:val="000000" w:themeColor="text1"/>
                <w:sz w:val="18"/>
                <w:szCs w:val="18"/>
              </w:rPr>
            </w:pPr>
            <w:r w:rsidRPr="4C8E8324">
              <w:rPr>
                <w:rFonts w:asciiTheme="minorHAnsi" w:hAnsiTheme="minorHAnsi" w:cstheme="minorBidi"/>
                <w:color w:val="000000" w:themeColor="text1"/>
                <w:sz w:val="18"/>
                <w:szCs w:val="18"/>
              </w:rPr>
              <w:t>Target 11 - % of Parties that have incorporated wetlands issues into poverty eradication strategies</w:t>
            </w:r>
          </w:p>
          <w:p w14:paraId="58078FE9" w14:textId="1EA3EA41" w:rsidR="007F5A64" w:rsidRPr="00B348FD" w:rsidRDefault="4C8E8324" w:rsidP="4C8E8324">
            <w:pPr>
              <w:rPr>
                <w:rFonts w:asciiTheme="minorHAnsi" w:hAnsiTheme="minorHAnsi" w:cstheme="minorBidi"/>
                <w:color w:val="000000" w:themeColor="text1"/>
                <w:sz w:val="18"/>
                <w:szCs w:val="18"/>
              </w:rPr>
            </w:pPr>
            <w:r w:rsidRPr="4C8E8324">
              <w:rPr>
                <w:rFonts w:asciiTheme="minorHAnsi" w:hAnsiTheme="minorHAnsi" w:cstheme="minorBidi"/>
                <w:color w:val="000000" w:themeColor="text1"/>
                <w:sz w:val="18"/>
                <w:szCs w:val="18"/>
              </w:rPr>
              <w:t>Target 11 - % of Parties that have implemented programmes or projects that contribute to poverty alleviation objectives or food and water security plans.</w:t>
            </w:r>
          </w:p>
          <w:p w14:paraId="7E7A995B" w14:textId="4BE22B3F" w:rsidR="007F5A64" w:rsidRPr="00B348FD" w:rsidRDefault="007F5A64" w:rsidP="4C8E8324">
            <w:pPr>
              <w:rPr>
                <w:rFonts w:asciiTheme="minorHAnsi" w:hAnsiTheme="minorHAnsi" w:cstheme="minorBidi"/>
                <w:color w:val="000000" w:themeColor="text1"/>
                <w:sz w:val="18"/>
                <w:szCs w:val="18"/>
              </w:rPr>
            </w:pPr>
          </w:p>
        </w:tc>
        <w:tc>
          <w:tcPr>
            <w:tcW w:w="1958" w:type="dxa"/>
          </w:tcPr>
          <w:p w14:paraId="405A308B" w14:textId="748716EA" w:rsidR="007F5A64" w:rsidRPr="00B348FD" w:rsidRDefault="4C8E8324" w:rsidP="4C8E8324">
            <w:pPr>
              <w:rPr>
                <w:rFonts w:asciiTheme="minorHAnsi" w:hAnsiTheme="minorHAnsi" w:cstheme="minorBidi"/>
                <w:color w:val="000000" w:themeColor="text1"/>
                <w:sz w:val="18"/>
                <w:szCs w:val="18"/>
              </w:rPr>
            </w:pPr>
            <w:r w:rsidRPr="4C8E8324">
              <w:rPr>
                <w:rFonts w:asciiTheme="minorHAnsi" w:hAnsiTheme="minorHAnsi" w:cstheme="minorBidi"/>
                <w:color w:val="000000" w:themeColor="text1"/>
                <w:sz w:val="18"/>
                <w:szCs w:val="18"/>
              </w:rPr>
              <w:t xml:space="preserve">Target 10 - </w:t>
            </w:r>
            <w:r w:rsidRPr="4C8E8324">
              <w:rPr>
                <w:rFonts w:ascii="Calibri" w:eastAsia="Calibri" w:hAnsi="Calibri" w:cs="Calibri"/>
                <w:sz w:val="18"/>
                <w:szCs w:val="18"/>
              </w:rPr>
              <w:t>10.1 Proportion of agricultural area under productive and sustainable agriculture</w:t>
            </w:r>
          </w:p>
        </w:tc>
        <w:tc>
          <w:tcPr>
            <w:tcW w:w="1958" w:type="dxa"/>
          </w:tcPr>
          <w:p w14:paraId="5F052155" w14:textId="182C90AB" w:rsidR="007F5A64" w:rsidRPr="00B348FD" w:rsidRDefault="4C8E8324" w:rsidP="4C8E8324">
            <w:r w:rsidRPr="4C8E8324">
              <w:rPr>
                <w:rFonts w:ascii="Calibri" w:eastAsia="Calibri" w:hAnsi="Calibri" w:cs="Calibri"/>
                <w:sz w:val="18"/>
                <w:szCs w:val="18"/>
              </w:rPr>
              <w:t>Target 15.9 By 2020, integrate ecosystem and biodiversity values into national and local planning, development processes, poverty reduction strategies and accounts</w:t>
            </w:r>
          </w:p>
        </w:tc>
        <w:tc>
          <w:tcPr>
            <w:tcW w:w="1958" w:type="dxa"/>
          </w:tcPr>
          <w:p w14:paraId="62DC95BD" w14:textId="77777777" w:rsidR="007F5A64" w:rsidRPr="00B348FD" w:rsidRDefault="007F5A64" w:rsidP="003422B4">
            <w:pPr>
              <w:rPr>
                <w:rFonts w:asciiTheme="minorHAnsi" w:hAnsiTheme="minorHAnsi" w:cstheme="minorHAnsi"/>
                <w:color w:val="000000" w:themeColor="text1"/>
                <w:sz w:val="18"/>
                <w:szCs w:val="18"/>
              </w:rPr>
            </w:pPr>
          </w:p>
        </w:tc>
        <w:tc>
          <w:tcPr>
            <w:tcW w:w="1472" w:type="dxa"/>
          </w:tcPr>
          <w:p w14:paraId="58C5E93E" w14:textId="4275384A" w:rsidR="007F5A64" w:rsidRPr="00B348FD" w:rsidRDefault="4C8E8324" w:rsidP="4C8E8324">
            <w:pPr>
              <w:rPr>
                <w:rFonts w:asciiTheme="minorHAnsi" w:hAnsiTheme="minorHAnsi" w:cstheme="minorBidi"/>
                <w:color w:val="000000" w:themeColor="text1"/>
                <w:sz w:val="18"/>
                <w:szCs w:val="18"/>
              </w:rPr>
            </w:pPr>
            <w:r w:rsidRPr="4C8E8324">
              <w:rPr>
                <w:rFonts w:asciiTheme="minorHAnsi" w:hAnsiTheme="minorHAnsi" w:cstheme="minorBidi"/>
                <w:color w:val="000000" w:themeColor="text1"/>
                <w:sz w:val="18"/>
                <w:szCs w:val="18"/>
              </w:rPr>
              <w:t>Partial national</w:t>
            </w:r>
          </w:p>
          <w:p w14:paraId="66FEA172" w14:textId="2A4DDF28" w:rsidR="007F5A64" w:rsidRPr="00B348FD" w:rsidRDefault="4C8E8324" w:rsidP="4C8E8324">
            <w:pPr>
              <w:rPr>
                <w:rFonts w:asciiTheme="minorHAnsi" w:hAnsiTheme="minorHAnsi" w:cstheme="minorBidi"/>
                <w:color w:val="000000" w:themeColor="text1"/>
                <w:sz w:val="18"/>
                <w:szCs w:val="18"/>
              </w:rPr>
            </w:pPr>
            <w:r w:rsidRPr="4C8E8324">
              <w:rPr>
                <w:rFonts w:asciiTheme="minorHAnsi" w:hAnsiTheme="minorHAnsi" w:cstheme="minorBidi"/>
                <w:color w:val="000000" w:themeColor="text1"/>
                <w:sz w:val="18"/>
                <w:szCs w:val="18"/>
              </w:rPr>
              <w:t>Development global</w:t>
            </w:r>
          </w:p>
          <w:p w14:paraId="43696806" w14:textId="4ADAF223" w:rsidR="007F5A64" w:rsidRPr="00B348FD" w:rsidRDefault="007F5A64" w:rsidP="4C8E8324">
            <w:pPr>
              <w:rPr>
                <w:rFonts w:asciiTheme="minorHAnsi" w:hAnsiTheme="minorHAnsi" w:cstheme="minorBidi"/>
                <w:color w:val="000000" w:themeColor="text1"/>
                <w:sz w:val="18"/>
                <w:szCs w:val="18"/>
              </w:rPr>
            </w:pPr>
          </w:p>
        </w:tc>
      </w:tr>
    </w:tbl>
    <w:p w14:paraId="49153749" w14:textId="77777777" w:rsidR="003E7761" w:rsidRPr="00B348FD" w:rsidRDefault="003E7761" w:rsidP="003E7761">
      <w:pPr>
        <w:rPr>
          <w:rFonts w:asciiTheme="minorHAnsi" w:hAnsiTheme="minorHAnsi" w:cstheme="minorHAnsi"/>
        </w:rPr>
      </w:pPr>
    </w:p>
    <w:tbl>
      <w:tblPr>
        <w:tblStyle w:val="TableGrid"/>
        <w:tblW w:w="14454" w:type="dxa"/>
        <w:tblLayout w:type="fixed"/>
        <w:tblLook w:val="04A0" w:firstRow="1" w:lastRow="0" w:firstColumn="1" w:lastColumn="0" w:noHBand="0" w:noVBand="1"/>
      </w:tblPr>
      <w:tblGrid>
        <w:gridCol w:w="5008"/>
        <w:gridCol w:w="1958"/>
        <w:gridCol w:w="1958"/>
        <w:gridCol w:w="1958"/>
        <w:gridCol w:w="1958"/>
        <w:gridCol w:w="1614"/>
      </w:tblGrid>
      <w:tr w:rsidR="007513A1" w:rsidRPr="00B348FD" w14:paraId="759EBD49" w14:textId="77777777" w:rsidTr="000008BA">
        <w:trPr>
          <w:trHeight w:val="300"/>
        </w:trPr>
        <w:tc>
          <w:tcPr>
            <w:tcW w:w="5008" w:type="dxa"/>
            <w:shd w:val="clear" w:color="auto" w:fill="BFBFBF" w:themeFill="background1" w:themeFillShade="BF"/>
          </w:tcPr>
          <w:p w14:paraId="4DF6B579" w14:textId="493D7667" w:rsidR="007513A1" w:rsidRPr="00B348FD" w:rsidRDefault="61E16C1C" w:rsidP="61E16C1C">
            <w:pPr>
              <w:pStyle w:val="SP5TableText"/>
              <w:rPr>
                <w:rFonts w:asciiTheme="minorHAnsi" w:hAnsiTheme="minorHAnsi" w:cstheme="minorBidi"/>
                <w:b/>
                <w:bCs/>
              </w:rPr>
            </w:pPr>
            <w:r w:rsidRPr="61E16C1C">
              <w:rPr>
                <w:rFonts w:asciiTheme="minorHAnsi" w:hAnsiTheme="minorHAnsi" w:cstheme="minorBidi"/>
                <w:b/>
                <w:bCs/>
                <w:lang w:val="en-US"/>
              </w:rPr>
              <w:t>Target 2.2</w:t>
            </w:r>
            <w:r w:rsidRPr="61E16C1C">
              <w:rPr>
                <w:rFonts w:asciiTheme="minorHAnsi" w:hAnsiTheme="minorHAnsi" w:cstheme="minorBidi"/>
                <w:b/>
                <w:bCs/>
              </w:rPr>
              <w:t xml:space="preserve"> Maintain the ecological character of wetlands through implementing an Ecosystem Approach, including by improving scientific methodologies</w:t>
            </w:r>
          </w:p>
        </w:tc>
        <w:tc>
          <w:tcPr>
            <w:tcW w:w="9446" w:type="dxa"/>
            <w:gridSpan w:val="5"/>
            <w:shd w:val="clear" w:color="auto" w:fill="E7E6E6" w:themeFill="background2"/>
          </w:tcPr>
          <w:p w14:paraId="0E57863F" w14:textId="77777777" w:rsidR="007513A1" w:rsidRPr="00B348FD" w:rsidRDefault="007513A1" w:rsidP="007513A1">
            <w:pPr>
              <w:pStyle w:val="SP5TableText"/>
              <w:rPr>
                <w:rFonts w:asciiTheme="minorHAnsi" w:hAnsiTheme="minorHAnsi" w:cstheme="minorHAnsi"/>
              </w:rPr>
            </w:pPr>
            <w:r w:rsidRPr="00B348FD">
              <w:rPr>
                <w:rFonts w:asciiTheme="minorHAnsi" w:hAnsiTheme="minorHAnsi" w:cstheme="minorHAnsi"/>
              </w:rPr>
              <w:t>Take effective legal, policy and administrative measures at all levels, by 2034, to ensure the ecological character of wetlands is maintained and an ecosystem approach is applied to the planning and manageme</w:t>
            </w:r>
            <w:r w:rsidRPr="00B555B4">
              <w:rPr>
                <w:rFonts w:asciiTheme="minorHAnsi" w:hAnsiTheme="minorHAnsi" w:cstheme="minorHAnsi"/>
              </w:rPr>
              <w:t>nt of [all] wetlands</w:t>
            </w:r>
            <w:r w:rsidRPr="00B348FD">
              <w:rPr>
                <w:rFonts w:asciiTheme="minorHAnsi" w:hAnsiTheme="minorHAnsi" w:cstheme="minorHAnsi"/>
              </w:rPr>
              <w:t>, within the context of sustainable development.</w:t>
            </w:r>
          </w:p>
          <w:p w14:paraId="0C9CC784" w14:textId="57BD2594" w:rsidR="007513A1" w:rsidRPr="00B348FD" w:rsidRDefault="007513A1" w:rsidP="007513A1">
            <w:pPr>
              <w:pStyle w:val="SP5TableText"/>
              <w:rPr>
                <w:rFonts w:asciiTheme="minorHAnsi" w:hAnsiTheme="minorHAnsi" w:cstheme="minorHAnsi"/>
                <w:color w:val="000000" w:themeColor="text1"/>
              </w:rPr>
            </w:pPr>
          </w:p>
        </w:tc>
      </w:tr>
      <w:tr w:rsidR="003E7761" w:rsidRPr="00B348FD" w14:paraId="0EB9FDD0" w14:textId="77777777" w:rsidTr="00E33743">
        <w:trPr>
          <w:trHeight w:val="300"/>
        </w:trPr>
        <w:tc>
          <w:tcPr>
            <w:tcW w:w="5008" w:type="dxa"/>
            <w:shd w:val="clear" w:color="auto" w:fill="E7E6E6" w:themeFill="background2"/>
          </w:tcPr>
          <w:p w14:paraId="65D08B69" w14:textId="50F6E030" w:rsidR="003E7761" w:rsidRPr="00B348FD" w:rsidRDefault="005D22E1" w:rsidP="003422B4">
            <w:pPr>
              <w:rPr>
                <w:rFonts w:asciiTheme="minorHAnsi" w:hAnsiTheme="minorHAnsi" w:cstheme="minorHAnsi"/>
                <w:color w:val="000000" w:themeColor="text1"/>
                <w:sz w:val="18"/>
                <w:szCs w:val="18"/>
              </w:rPr>
            </w:pPr>
            <w:r>
              <w:rPr>
                <w:rFonts w:asciiTheme="minorHAnsi" w:eastAsiaTheme="minorEastAsia" w:hAnsiTheme="minorHAnsi" w:cstheme="minorBidi"/>
                <w:b/>
                <w:bCs/>
                <w:color w:val="000000" w:themeColor="text1"/>
                <w:sz w:val="18"/>
                <w:szCs w:val="18"/>
              </w:rPr>
              <w:t>Target</w:t>
            </w:r>
            <w:r w:rsidRPr="00B348FD">
              <w:rPr>
                <w:rFonts w:asciiTheme="minorHAnsi" w:hAnsiTheme="minorHAnsi" w:cstheme="minorHAnsi"/>
                <w:b/>
                <w:bCs/>
                <w:color w:val="000000" w:themeColor="text1"/>
                <w:sz w:val="18"/>
                <w:szCs w:val="18"/>
              </w:rPr>
              <w:t xml:space="preserve"> </w:t>
            </w:r>
            <w:r w:rsidR="003E7761" w:rsidRPr="00B348FD">
              <w:rPr>
                <w:rFonts w:asciiTheme="minorHAnsi" w:hAnsiTheme="minorHAnsi" w:cstheme="minorHAnsi"/>
                <w:b/>
                <w:bCs/>
                <w:color w:val="000000" w:themeColor="text1"/>
                <w:sz w:val="18"/>
                <w:szCs w:val="18"/>
              </w:rPr>
              <w:t>indicators</w:t>
            </w:r>
            <w:r w:rsidR="003E7761" w:rsidRPr="00B348FD">
              <w:rPr>
                <w:rFonts w:asciiTheme="minorHAnsi" w:hAnsiTheme="minorHAnsi" w:cstheme="minorHAnsi"/>
                <w:color w:val="000000" w:themeColor="text1"/>
                <w:sz w:val="18"/>
                <w:szCs w:val="18"/>
              </w:rPr>
              <w:t>:</w:t>
            </w:r>
          </w:p>
        </w:tc>
        <w:tc>
          <w:tcPr>
            <w:tcW w:w="1958" w:type="dxa"/>
            <w:shd w:val="clear" w:color="auto" w:fill="E7E6E6" w:themeFill="background2"/>
          </w:tcPr>
          <w:p w14:paraId="0C811895" w14:textId="77777777" w:rsidR="003E7761" w:rsidRPr="00B348FD" w:rsidRDefault="003E7761"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SP4 indicator</w:t>
            </w:r>
          </w:p>
        </w:tc>
        <w:tc>
          <w:tcPr>
            <w:tcW w:w="1958" w:type="dxa"/>
            <w:shd w:val="clear" w:color="auto" w:fill="E7E6E6" w:themeFill="background2"/>
          </w:tcPr>
          <w:p w14:paraId="4F98D303" w14:textId="77777777" w:rsidR="003E7761" w:rsidRPr="00B348FD" w:rsidRDefault="003E7761"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NBSAPs/GBF</w:t>
            </w:r>
          </w:p>
        </w:tc>
        <w:tc>
          <w:tcPr>
            <w:tcW w:w="1958" w:type="dxa"/>
            <w:shd w:val="clear" w:color="auto" w:fill="E7E6E6" w:themeFill="background2"/>
          </w:tcPr>
          <w:p w14:paraId="34E3ED7C" w14:textId="77777777" w:rsidR="003E7761" w:rsidRPr="00B348FD" w:rsidRDefault="003E7761"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SDGs</w:t>
            </w:r>
          </w:p>
        </w:tc>
        <w:tc>
          <w:tcPr>
            <w:tcW w:w="1958" w:type="dxa"/>
            <w:shd w:val="clear" w:color="auto" w:fill="E7E6E6" w:themeFill="background2"/>
          </w:tcPr>
          <w:p w14:paraId="271A8E42" w14:textId="77777777" w:rsidR="003E7761" w:rsidRPr="00B348FD" w:rsidRDefault="003E7761"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Resources / Information Sources</w:t>
            </w:r>
          </w:p>
        </w:tc>
        <w:tc>
          <w:tcPr>
            <w:tcW w:w="1614" w:type="dxa"/>
            <w:shd w:val="clear" w:color="auto" w:fill="E7E6E6" w:themeFill="background2"/>
          </w:tcPr>
          <w:p w14:paraId="40D03625" w14:textId="77777777" w:rsidR="003E7761" w:rsidRPr="00B348FD" w:rsidRDefault="003E7761"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 xml:space="preserve">Readiness </w:t>
            </w:r>
          </w:p>
        </w:tc>
      </w:tr>
      <w:tr w:rsidR="4C8E8324" w14:paraId="20BFC922" w14:textId="77777777" w:rsidTr="000008BA">
        <w:trPr>
          <w:trHeight w:val="300"/>
        </w:trPr>
        <w:tc>
          <w:tcPr>
            <w:tcW w:w="5008" w:type="dxa"/>
          </w:tcPr>
          <w:p w14:paraId="33548003" w14:textId="660D2AAB" w:rsidR="4C8E8324" w:rsidRDefault="4C8E8324" w:rsidP="4C8E8324">
            <w:pPr>
              <w:spacing w:line="259" w:lineRule="auto"/>
              <w:rPr>
                <w:rFonts w:asciiTheme="minorHAnsi" w:hAnsiTheme="minorHAnsi" w:cstheme="minorBidi"/>
                <w:color w:val="000000" w:themeColor="text1"/>
                <w:sz w:val="18"/>
                <w:szCs w:val="18"/>
              </w:rPr>
            </w:pPr>
            <w:r w:rsidRPr="4C8E8324">
              <w:rPr>
                <w:rFonts w:asciiTheme="minorHAnsi" w:hAnsiTheme="minorHAnsi" w:cstheme="minorBidi"/>
                <w:color w:val="000000" w:themeColor="text1"/>
                <w:sz w:val="18"/>
                <w:szCs w:val="18"/>
              </w:rPr>
              <w:t>1. Number of countries having robust guidance on describing the ecological character of wetlands</w:t>
            </w:r>
          </w:p>
        </w:tc>
        <w:tc>
          <w:tcPr>
            <w:tcW w:w="1958" w:type="dxa"/>
          </w:tcPr>
          <w:p w14:paraId="6E66FD09" w14:textId="283B6A12" w:rsidR="4C8E8324" w:rsidRDefault="4C8E8324" w:rsidP="4C8E8324">
            <w:pPr>
              <w:pStyle w:val="SP5Tablebullet"/>
              <w:numPr>
                <w:ilvl w:val="0"/>
                <w:numId w:val="0"/>
              </w:numPr>
              <w:rPr>
                <w:rFonts w:asciiTheme="minorHAnsi" w:hAnsiTheme="minorHAnsi" w:cstheme="minorBidi"/>
              </w:rPr>
            </w:pPr>
            <w:r w:rsidRPr="4C8E8324">
              <w:rPr>
                <w:rFonts w:asciiTheme="minorHAnsi" w:hAnsiTheme="minorHAnsi" w:cstheme="minorBidi"/>
              </w:rPr>
              <w:t>-</w:t>
            </w:r>
          </w:p>
        </w:tc>
        <w:tc>
          <w:tcPr>
            <w:tcW w:w="1958" w:type="dxa"/>
          </w:tcPr>
          <w:p w14:paraId="111FDE94" w14:textId="0D0866FC" w:rsidR="4C8E8324" w:rsidRDefault="4C8E8324" w:rsidP="4C8E8324">
            <w:pPr>
              <w:pStyle w:val="SP5Tablebullet"/>
              <w:numPr>
                <w:ilvl w:val="0"/>
                <w:numId w:val="0"/>
              </w:numPr>
              <w:spacing w:line="259" w:lineRule="auto"/>
            </w:pPr>
            <w:r w:rsidRPr="4C8E8324">
              <w:rPr>
                <w:rFonts w:asciiTheme="minorHAnsi" w:hAnsiTheme="minorHAnsi" w:cstheme="minorBidi"/>
              </w:rPr>
              <w:t>-</w:t>
            </w:r>
          </w:p>
        </w:tc>
        <w:tc>
          <w:tcPr>
            <w:tcW w:w="1958" w:type="dxa"/>
          </w:tcPr>
          <w:p w14:paraId="79B5B007" w14:textId="31FF4484" w:rsidR="4C8E8324" w:rsidRDefault="4C8E8324" w:rsidP="4C8E8324">
            <w:pPr>
              <w:pStyle w:val="SP5Tablebullet"/>
              <w:numPr>
                <w:ilvl w:val="0"/>
                <w:numId w:val="0"/>
              </w:numPr>
              <w:rPr>
                <w:rFonts w:asciiTheme="minorHAnsi" w:hAnsiTheme="minorHAnsi" w:cstheme="minorBidi"/>
              </w:rPr>
            </w:pPr>
            <w:r w:rsidRPr="4C8E8324">
              <w:rPr>
                <w:rFonts w:asciiTheme="minorHAnsi" w:hAnsiTheme="minorHAnsi" w:cstheme="minorBidi"/>
              </w:rPr>
              <w:t>-</w:t>
            </w:r>
          </w:p>
        </w:tc>
        <w:tc>
          <w:tcPr>
            <w:tcW w:w="1958" w:type="dxa"/>
          </w:tcPr>
          <w:p w14:paraId="27FC1CEC" w14:textId="26524FEA" w:rsidR="4C8E8324" w:rsidRDefault="4C8E8324" w:rsidP="4C8E8324">
            <w:pPr>
              <w:pStyle w:val="SP5Tablebullet"/>
              <w:numPr>
                <w:ilvl w:val="0"/>
                <w:numId w:val="0"/>
              </w:numPr>
              <w:rPr>
                <w:rFonts w:asciiTheme="minorHAnsi" w:hAnsiTheme="minorHAnsi" w:cstheme="minorBidi"/>
              </w:rPr>
            </w:pPr>
            <w:r w:rsidRPr="4C8E8324">
              <w:rPr>
                <w:rFonts w:asciiTheme="minorHAnsi" w:hAnsiTheme="minorHAnsi" w:cstheme="minorBidi"/>
              </w:rPr>
              <w:t>Ramsar Handbook 19: Addressing change in wetland ecological character</w:t>
            </w:r>
          </w:p>
        </w:tc>
        <w:tc>
          <w:tcPr>
            <w:tcW w:w="1614" w:type="dxa"/>
          </w:tcPr>
          <w:p w14:paraId="4F078346" w14:textId="42C9E98B" w:rsidR="4C8E8324" w:rsidRDefault="4C8E8324" w:rsidP="4C8E8324">
            <w:pPr>
              <w:pStyle w:val="SP5Tablebullet"/>
              <w:numPr>
                <w:ilvl w:val="0"/>
                <w:numId w:val="0"/>
              </w:numPr>
              <w:rPr>
                <w:rFonts w:asciiTheme="minorHAnsi" w:hAnsiTheme="minorHAnsi" w:cstheme="minorBidi"/>
              </w:rPr>
            </w:pPr>
            <w:r w:rsidRPr="4C8E8324">
              <w:rPr>
                <w:rFonts w:asciiTheme="minorHAnsi" w:hAnsiTheme="minorHAnsi" w:cstheme="minorBidi"/>
              </w:rPr>
              <w:t>Partial national</w:t>
            </w:r>
          </w:p>
          <w:p w14:paraId="3C44F342" w14:textId="4B64B69C" w:rsidR="4C8E8324" w:rsidRDefault="61E16C1C" w:rsidP="4C8E8324">
            <w:pPr>
              <w:pStyle w:val="SP5Tablebullet"/>
              <w:numPr>
                <w:ilvl w:val="0"/>
                <w:numId w:val="0"/>
              </w:numPr>
              <w:rPr>
                <w:rFonts w:asciiTheme="minorHAnsi" w:hAnsiTheme="minorHAnsi" w:cstheme="minorBidi"/>
              </w:rPr>
            </w:pPr>
            <w:r w:rsidRPr="61E16C1C">
              <w:rPr>
                <w:rFonts w:asciiTheme="minorHAnsi" w:hAnsiTheme="minorHAnsi" w:cstheme="minorBidi"/>
              </w:rPr>
              <w:t>Development global</w:t>
            </w:r>
          </w:p>
        </w:tc>
      </w:tr>
      <w:tr w:rsidR="4C8E8324" w14:paraId="1F7B092F" w14:textId="77777777" w:rsidTr="000008BA">
        <w:trPr>
          <w:trHeight w:val="300"/>
        </w:trPr>
        <w:tc>
          <w:tcPr>
            <w:tcW w:w="5008" w:type="dxa"/>
          </w:tcPr>
          <w:p w14:paraId="75DE1D66" w14:textId="462A8CCD" w:rsidR="4C8E8324" w:rsidRDefault="4C8E8324" w:rsidP="4C8E8324">
            <w:pPr>
              <w:spacing w:line="259" w:lineRule="auto"/>
              <w:rPr>
                <w:rFonts w:asciiTheme="minorHAnsi" w:hAnsiTheme="minorHAnsi" w:cstheme="minorBidi"/>
                <w:color w:val="000000" w:themeColor="text1"/>
                <w:sz w:val="18"/>
                <w:szCs w:val="18"/>
              </w:rPr>
            </w:pPr>
            <w:r w:rsidRPr="4C8E8324">
              <w:rPr>
                <w:rFonts w:asciiTheme="minorHAnsi" w:hAnsiTheme="minorHAnsi" w:cstheme="minorBidi"/>
                <w:color w:val="000000" w:themeColor="text1"/>
                <w:sz w:val="18"/>
                <w:szCs w:val="18"/>
              </w:rPr>
              <w:lastRenderedPageBreak/>
              <w:t>2. Number of countries having monitoring systems in place which utilise scientific and traditional knowledge to detect adverse changes in the ecological character of wetlands</w:t>
            </w:r>
          </w:p>
        </w:tc>
        <w:tc>
          <w:tcPr>
            <w:tcW w:w="1958" w:type="dxa"/>
          </w:tcPr>
          <w:p w14:paraId="62E81FF0" w14:textId="1DD9C2CB" w:rsidR="4C8E8324" w:rsidRDefault="4C8E8324" w:rsidP="4C8E8324">
            <w:pPr>
              <w:pStyle w:val="SP5Tablebullet"/>
              <w:numPr>
                <w:ilvl w:val="0"/>
                <w:numId w:val="0"/>
              </w:numPr>
              <w:rPr>
                <w:rFonts w:asciiTheme="minorHAnsi" w:hAnsiTheme="minorHAnsi" w:cstheme="minorBidi"/>
              </w:rPr>
            </w:pPr>
            <w:r w:rsidRPr="4C8E8324">
              <w:rPr>
                <w:rFonts w:asciiTheme="minorHAnsi" w:hAnsiTheme="minorHAnsi" w:cstheme="minorBidi"/>
              </w:rPr>
              <w:t>Target 10 – No indicator cited</w:t>
            </w:r>
          </w:p>
        </w:tc>
        <w:tc>
          <w:tcPr>
            <w:tcW w:w="1958" w:type="dxa"/>
          </w:tcPr>
          <w:p w14:paraId="2AD1F049" w14:textId="03C04E3D" w:rsidR="4C8E8324" w:rsidRDefault="4C8E8324" w:rsidP="4C8E8324">
            <w:pPr>
              <w:pStyle w:val="SP5Tablebullet"/>
              <w:numPr>
                <w:ilvl w:val="0"/>
                <w:numId w:val="0"/>
              </w:numPr>
              <w:rPr>
                <w:color w:val="000000" w:themeColor="text1"/>
              </w:rPr>
            </w:pPr>
            <w:r w:rsidRPr="4C8E8324">
              <w:rPr>
                <w:rFonts w:asciiTheme="minorHAnsi" w:hAnsiTheme="minorHAnsi" w:cstheme="minorBidi"/>
              </w:rPr>
              <w:t xml:space="preserve">Target 23 - </w:t>
            </w:r>
            <w:r w:rsidRPr="4C8E8324">
              <w:rPr>
                <w:color w:val="000000" w:themeColor="text1"/>
              </w:rPr>
              <w:t>Complimentary indicator</w:t>
            </w:r>
          </w:p>
        </w:tc>
        <w:tc>
          <w:tcPr>
            <w:tcW w:w="1958" w:type="dxa"/>
          </w:tcPr>
          <w:p w14:paraId="52E1BC7A" w14:textId="053904BD" w:rsidR="4C8E8324" w:rsidRDefault="4C8E8324" w:rsidP="4C8E8324">
            <w:pPr>
              <w:pStyle w:val="SP5Tablebullet"/>
              <w:numPr>
                <w:ilvl w:val="0"/>
                <w:numId w:val="0"/>
              </w:numPr>
              <w:rPr>
                <w:rFonts w:asciiTheme="minorHAnsi" w:hAnsiTheme="minorHAnsi" w:cstheme="minorBidi"/>
              </w:rPr>
            </w:pPr>
            <w:r w:rsidRPr="4C8E8324">
              <w:rPr>
                <w:rFonts w:asciiTheme="minorHAnsi" w:hAnsiTheme="minorHAnsi" w:cstheme="minorBidi"/>
              </w:rPr>
              <w:t>-</w:t>
            </w:r>
          </w:p>
        </w:tc>
        <w:tc>
          <w:tcPr>
            <w:tcW w:w="1958" w:type="dxa"/>
          </w:tcPr>
          <w:p w14:paraId="771F8220" w14:textId="05A6258B" w:rsidR="4C8E8324" w:rsidRDefault="4C8E8324" w:rsidP="4C8E8324">
            <w:pPr>
              <w:pStyle w:val="SP5Tablebullet"/>
              <w:numPr>
                <w:ilvl w:val="0"/>
                <w:numId w:val="0"/>
              </w:numPr>
              <w:rPr>
                <w:rFonts w:asciiTheme="minorHAnsi" w:hAnsiTheme="minorHAnsi" w:cstheme="minorBidi"/>
              </w:rPr>
            </w:pPr>
          </w:p>
        </w:tc>
        <w:tc>
          <w:tcPr>
            <w:tcW w:w="1614" w:type="dxa"/>
          </w:tcPr>
          <w:p w14:paraId="5B8692C6" w14:textId="37A90870" w:rsidR="4C8E8324" w:rsidRDefault="61E16C1C" w:rsidP="4C8E8324">
            <w:pPr>
              <w:pStyle w:val="SP5Tablebullet"/>
              <w:numPr>
                <w:ilvl w:val="0"/>
                <w:numId w:val="0"/>
              </w:numPr>
              <w:rPr>
                <w:rFonts w:asciiTheme="minorHAnsi" w:hAnsiTheme="minorHAnsi" w:cstheme="minorBidi"/>
              </w:rPr>
            </w:pPr>
            <w:r w:rsidRPr="61E16C1C">
              <w:rPr>
                <w:rFonts w:asciiTheme="minorHAnsi" w:hAnsiTheme="minorHAnsi" w:cstheme="minorBidi"/>
              </w:rPr>
              <w:t>Development national</w:t>
            </w:r>
          </w:p>
          <w:p w14:paraId="2DF741E4" w14:textId="21CE10C5" w:rsidR="4C8E8324" w:rsidRDefault="61E16C1C" w:rsidP="4C8E8324">
            <w:pPr>
              <w:pStyle w:val="SP5Tablebullet"/>
              <w:numPr>
                <w:ilvl w:val="0"/>
                <w:numId w:val="0"/>
              </w:numPr>
              <w:rPr>
                <w:rFonts w:asciiTheme="minorHAnsi" w:hAnsiTheme="minorHAnsi" w:cstheme="minorBidi"/>
              </w:rPr>
            </w:pPr>
            <w:r w:rsidRPr="61E16C1C">
              <w:rPr>
                <w:rFonts w:asciiTheme="minorHAnsi" w:hAnsiTheme="minorHAnsi" w:cstheme="minorBidi"/>
              </w:rPr>
              <w:t>Development global</w:t>
            </w:r>
          </w:p>
        </w:tc>
      </w:tr>
      <w:tr w:rsidR="4C8E8324" w14:paraId="1BFE8A4C" w14:textId="77777777" w:rsidTr="000008BA">
        <w:trPr>
          <w:trHeight w:val="300"/>
        </w:trPr>
        <w:tc>
          <w:tcPr>
            <w:tcW w:w="5008" w:type="dxa"/>
          </w:tcPr>
          <w:p w14:paraId="60E1E75C" w14:textId="060481C8" w:rsidR="4C8E8324" w:rsidRDefault="06F549DB" w:rsidP="06F549DB">
            <w:pPr>
              <w:spacing w:line="259" w:lineRule="auto"/>
              <w:rPr>
                <w:rFonts w:asciiTheme="minorHAnsi" w:hAnsiTheme="minorHAnsi" w:cstheme="minorBidi"/>
                <w:color w:val="000000" w:themeColor="text1"/>
                <w:sz w:val="18"/>
                <w:szCs w:val="18"/>
              </w:rPr>
            </w:pPr>
            <w:r w:rsidRPr="06F549DB">
              <w:rPr>
                <w:rFonts w:asciiTheme="minorHAnsi" w:hAnsiTheme="minorHAnsi" w:cstheme="minorBidi"/>
                <w:color w:val="000000" w:themeColor="text1"/>
                <w:sz w:val="18"/>
                <w:szCs w:val="18"/>
              </w:rPr>
              <w:t>3. Number of countries having embedded information on the change in the ecological character of wetlands in legal, policy and planning frameworks</w:t>
            </w:r>
          </w:p>
        </w:tc>
        <w:tc>
          <w:tcPr>
            <w:tcW w:w="1958" w:type="dxa"/>
          </w:tcPr>
          <w:p w14:paraId="37521260" w14:textId="646AE1BC" w:rsidR="4C8E8324" w:rsidRDefault="4C8E8324" w:rsidP="4C8E8324">
            <w:pPr>
              <w:pStyle w:val="SP5Tablebullet"/>
              <w:numPr>
                <w:ilvl w:val="0"/>
                <w:numId w:val="0"/>
              </w:numPr>
              <w:rPr>
                <w:rFonts w:asciiTheme="minorHAnsi" w:hAnsiTheme="minorHAnsi" w:cstheme="minorBidi"/>
              </w:rPr>
            </w:pPr>
            <w:r w:rsidRPr="4C8E8324">
              <w:rPr>
                <w:rFonts w:asciiTheme="minorHAnsi" w:hAnsiTheme="minorHAnsi" w:cstheme="minorBidi"/>
              </w:rPr>
              <w:t>Target 9 - % of Parties that consider wetland policies or equivalent instruments that promote the wise use of their wetlands</w:t>
            </w:r>
          </w:p>
        </w:tc>
        <w:tc>
          <w:tcPr>
            <w:tcW w:w="1958" w:type="dxa"/>
          </w:tcPr>
          <w:p w14:paraId="05241399" w14:textId="3EECD7A7" w:rsidR="4C8E8324" w:rsidRDefault="4C8E8324" w:rsidP="4C8E8324">
            <w:pPr>
              <w:pStyle w:val="SP5Tablebullet"/>
              <w:numPr>
                <w:ilvl w:val="0"/>
                <w:numId w:val="0"/>
              </w:numPr>
              <w:rPr>
                <w:rFonts w:asciiTheme="minorHAnsi" w:hAnsiTheme="minorHAnsi" w:cstheme="minorBidi"/>
              </w:rPr>
            </w:pPr>
          </w:p>
        </w:tc>
        <w:tc>
          <w:tcPr>
            <w:tcW w:w="1958" w:type="dxa"/>
          </w:tcPr>
          <w:p w14:paraId="7B088A91" w14:textId="760C9EA2" w:rsidR="4C8E8324" w:rsidRDefault="4C8E8324" w:rsidP="4C8E8324">
            <w:pPr>
              <w:pStyle w:val="SP5Tablebullet"/>
              <w:numPr>
                <w:ilvl w:val="0"/>
                <w:numId w:val="0"/>
              </w:numPr>
            </w:pPr>
            <w:r w:rsidRPr="4C8E8324">
              <w:t>Target 6.6 By 2020, protect and restore water-related ecosystems, including mountains, forests, wetlands, rivers, aquifers and lakes</w:t>
            </w:r>
          </w:p>
        </w:tc>
        <w:tc>
          <w:tcPr>
            <w:tcW w:w="1958" w:type="dxa"/>
          </w:tcPr>
          <w:p w14:paraId="24F920F4" w14:textId="1765E0C4" w:rsidR="4C8E8324" w:rsidRDefault="4C8E8324" w:rsidP="4C8E8324">
            <w:pPr>
              <w:pStyle w:val="SP5Tablebullet"/>
              <w:numPr>
                <w:ilvl w:val="0"/>
                <w:numId w:val="0"/>
              </w:numPr>
              <w:rPr>
                <w:rFonts w:asciiTheme="minorHAnsi" w:hAnsiTheme="minorHAnsi" w:cstheme="minorBidi"/>
              </w:rPr>
            </w:pPr>
          </w:p>
        </w:tc>
        <w:tc>
          <w:tcPr>
            <w:tcW w:w="1614" w:type="dxa"/>
          </w:tcPr>
          <w:p w14:paraId="048797D3" w14:textId="42C9E98B" w:rsidR="4C8E8324" w:rsidRDefault="4C8E8324" w:rsidP="4C8E8324">
            <w:pPr>
              <w:pStyle w:val="SP5Tablebullet"/>
              <w:numPr>
                <w:ilvl w:val="0"/>
                <w:numId w:val="0"/>
              </w:numPr>
              <w:rPr>
                <w:rFonts w:asciiTheme="minorHAnsi" w:hAnsiTheme="minorHAnsi" w:cstheme="minorBidi"/>
              </w:rPr>
            </w:pPr>
            <w:r w:rsidRPr="4C8E8324">
              <w:rPr>
                <w:rFonts w:asciiTheme="minorHAnsi" w:hAnsiTheme="minorHAnsi" w:cstheme="minorBidi"/>
              </w:rPr>
              <w:t>Partial national</w:t>
            </w:r>
          </w:p>
          <w:p w14:paraId="4CF9C636" w14:textId="1009A64D" w:rsidR="4C8E8324" w:rsidRDefault="61E16C1C" w:rsidP="4C8E8324">
            <w:pPr>
              <w:pStyle w:val="SP5Tablebullet"/>
              <w:numPr>
                <w:ilvl w:val="0"/>
                <w:numId w:val="0"/>
              </w:numPr>
              <w:rPr>
                <w:rFonts w:asciiTheme="minorHAnsi" w:hAnsiTheme="minorHAnsi" w:cstheme="minorBidi"/>
              </w:rPr>
            </w:pPr>
            <w:r w:rsidRPr="61E16C1C">
              <w:rPr>
                <w:rFonts w:asciiTheme="minorHAnsi" w:hAnsiTheme="minorHAnsi" w:cstheme="minorBidi"/>
              </w:rPr>
              <w:t>Development global</w:t>
            </w:r>
          </w:p>
          <w:p w14:paraId="2DE31CD4" w14:textId="4E98FA71" w:rsidR="4C8E8324" w:rsidRDefault="4C8E8324" w:rsidP="4C8E8324">
            <w:pPr>
              <w:pStyle w:val="SP5Tablebullet"/>
              <w:numPr>
                <w:ilvl w:val="0"/>
                <w:numId w:val="0"/>
              </w:numPr>
              <w:rPr>
                <w:rFonts w:asciiTheme="minorHAnsi" w:hAnsiTheme="minorHAnsi" w:cstheme="minorBidi"/>
              </w:rPr>
            </w:pPr>
          </w:p>
        </w:tc>
      </w:tr>
    </w:tbl>
    <w:p w14:paraId="478F6D2D" w14:textId="77777777" w:rsidR="00DD6DA8" w:rsidRPr="00B348FD" w:rsidRDefault="00DD6DA8" w:rsidP="00DD6DA8">
      <w:pPr>
        <w:rPr>
          <w:rFonts w:asciiTheme="minorHAnsi" w:hAnsiTheme="minorHAnsi" w:cstheme="minorHAnsi"/>
        </w:rPr>
      </w:pPr>
    </w:p>
    <w:tbl>
      <w:tblPr>
        <w:tblStyle w:val="TableGrid"/>
        <w:tblW w:w="14454" w:type="dxa"/>
        <w:tblLayout w:type="fixed"/>
        <w:tblLook w:val="04A0" w:firstRow="1" w:lastRow="0" w:firstColumn="1" w:lastColumn="0" w:noHBand="0" w:noVBand="1"/>
      </w:tblPr>
      <w:tblGrid>
        <w:gridCol w:w="5008"/>
        <w:gridCol w:w="1958"/>
        <w:gridCol w:w="1958"/>
        <w:gridCol w:w="1958"/>
        <w:gridCol w:w="1958"/>
        <w:gridCol w:w="1614"/>
      </w:tblGrid>
      <w:tr w:rsidR="005C2DBA" w:rsidRPr="00B348FD" w14:paraId="362EABE6" w14:textId="77777777" w:rsidTr="000008BA">
        <w:trPr>
          <w:trHeight w:val="300"/>
        </w:trPr>
        <w:tc>
          <w:tcPr>
            <w:tcW w:w="5008" w:type="dxa"/>
            <w:shd w:val="clear" w:color="auto" w:fill="BFBFBF" w:themeFill="background1" w:themeFillShade="BF"/>
          </w:tcPr>
          <w:p w14:paraId="645C2340" w14:textId="46041879" w:rsidR="005C2DBA" w:rsidRPr="00880968" w:rsidRDefault="41FDAE48" w:rsidP="41FDAE48">
            <w:pPr>
              <w:pStyle w:val="SP5TableText"/>
              <w:rPr>
                <w:rFonts w:asciiTheme="minorHAnsi" w:hAnsiTheme="minorHAnsi" w:cstheme="minorBidi"/>
                <w:b/>
                <w:bCs/>
              </w:rPr>
            </w:pPr>
            <w:r w:rsidRPr="00880968">
              <w:rPr>
                <w:rFonts w:asciiTheme="minorHAnsi" w:hAnsiTheme="minorHAnsi" w:cstheme="minorBidi"/>
                <w:b/>
                <w:bCs/>
              </w:rPr>
              <w:t>Target 2.3 [Ensure] [Strengthen] inclusive participation in wetland decision-making and address the needs of wetland communities</w:t>
            </w:r>
          </w:p>
        </w:tc>
        <w:tc>
          <w:tcPr>
            <w:tcW w:w="9446" w:type="dxa"/>
            <w:gridSpan w:val="5"/>
            <w:shd w:val="clear" w:color="auto" w:fill="E7E6E6" w:themeFill="background2"/>
          </w:tcPr>
          <w:p w14:paraId="3DC1282A" w14:textId="11133606" w:rsidR="005C2DBA" w:rsidRPr="00880968" w:rsidRDefault="005C2DBA" w:rsidP="005C2DBA">
            <w:pPr>
              <w:pStyle w:val="SP5TableText"/>
              <w:rPr>
                <w:rFonts w:asciiTheme="minorHAnsi" w:hAnsiTheme="minorHAnsi" w:cstheme="minorHAnsi"/>
                <w:color w:val="000000" w:themeColor="text1"/>
              </w:rPr>
            </w:pPr>
            <w:r w:rsidRPr="00880968">
              <w:rPr>
                <w:rFonts w:asciiTheme="minorHAnsi" w:hAnsiTheme="minorHAnsi" w:cstheme="minorHAnsi"/>
              </w:rPr>
              <w:t>Fully recognize the rights of all [Indigenous Peoples [and local communities]] well as the rich cultural connections and traditional knowledges that have sustained the connection between wetlands and people, support the livelihoods of wetland communities, and facilitate the full, equitable, inclusive, effective and youth- and gender-responsive participation for all aspects of wetland decision-making.</w:t>
            </w:r>
          </w:p>
        </w:tc>
      </w:tr>
      <w:tr w:rsidR="00DD6DA8" w:rsidRPr="00B348FD" w14:paraId="7DFAB293" w14:textId="77777777" w:rsidTr="00E33743">
        <w:trPr>
          <w:trHeight w:val="300"/>
        </w:trPr>
        <w:tc>
          <w:tcPr>
            <w:tcW w:w="5008" w:type="dxa"/>
            <w:shd w:val="clear" w:color="auto" w:fill="E7E6E6" w:themeFill="background2"/>
          </w:tcPr>
          <w:p w14:paraId="37856BD3" w14:textId="12E2E06B" w:rsidR="00DD6DA8" w:rsidRPr="00B348FD" w:rsidRDefault="005D22E1" w:rsidP="003422B4">
            <w:pPr>
              <w:rPr>
                <w:rFonts w:asciiTheme="minorHAnsi" w:hAnsiTheme="minorHAnsi" w:cstheme="minorHAnsi"/>
                <w:color w:val="000000" w:themeColor="text1"/>
                <w:sz w:val="18"/>
                <w:szCs w:val="18"/>
              </w:rPr>
            </w:pPr>
            <w:r>
              <w:rPr>
                <w:rFonts w:asciiTheme="minorHAnsi" w:eastAsiaTheme="minorEastAsia" w:hAnsiTheme="minorHAnsi" w:cstheme="minorBidi"/>
                <w:b/>
                <w:bCs/>
                <w:color w:val="000000" w:themeColor="text1"/>
                <w:sz w:val="18"/>
                <w:szCs w:val="18"/>
              </w:rPr>
              <w:t>Target</w:t>
            </w:r>
            <w:r w:rsidRPr="00B348FD">
              <w:rPr>
                <w:rFonts w:asciiTheme="minorHAnsi" w:hAnsiTheme="minorHAnsi" w:cstheme="minorHAnsi"/>
                <w:b/>
                <w:bCs/>
                <w:color w:val="000000" w:themeColor="text1"/>
                <w:sz w:val="18"/>
                <w:szCs w:val="18"/>
              </w:rPr>
              <w:t xml:space="preserve"> </w:t>
            </w:r>
            <w:r w:rsidR="00DD6DA8" w:rsidRPr="00B348FD">
              <w:rPr>
                <w:rFonts w:asciiTheme="minorHAnsi" w:hAnsiTheme="minorHAnsi" w:cstheme="minorHAnsi"/>
                <w:b/>
                <w:bCs/>
                <w:color w:val="000000" w:themeColor="text1"/>
                <w:sz w:val="18"/>
                <w:szCs w:val="18"/>
              </w:rPr>
              <w:t>indicators</w:t>
            </w:r>
            <w:r w:rsidR="00DD6DA8" w:rsidRPr="00B348FD">
              <w:rPr>
                <w:rFonts w:asciiTheme="minorHAnsi" w:hAnsiTheme="minorHAnsi" w:cstheme="minorHAnsi"/>
                <w:color w:val="000000" w:themeColor="text1"/>
                <w:sz w:val="18"/>
                <w:szCs w:val="18"/>
              </w:rPr>
              <w:t>:</w:t>
            </w:r>
          </w:p>
        </w:tc>
        <w:tc>
          <w:tcPr>
            <w:tcW w:w="1958" w:type="dxa"/>
            <w:shd w:val="clear" w:color="auto" w:fill="E7E6E6" w:themeFill="background2"/>
          </w:tcPr>
          <w:p w14:paraId="14864C41" w14:textId="77777777" w:rsidR="00DD6DA8" w:rsidRPr="00B348FD" w:rsidRDefault="00DD6DA8"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SP4 indicator</w:t>
            </w:r>
          </w:p>
        </w:tc>
        <w:tc>
          <w:tcPr>
            <w:tcW w:w="1958" w:type="dxa"/>
            <w:shd w:val="clear" w:color="auto" w:fill="E7E6E6" w:themeFill="background2"/>
          </w:tcPr>
          <w:p w14:paraId="7F2821D7" w14:textId="77777777" w:rsidR="00DD6DA8" w:rsidRPr="00B348FD" w:rsidRDefault="00DD6DA8"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NBSAPs/GBF</w:t>
            </w:r>
          </w:p>
        </w:tc>
        <w:tc>
          <w:tcPr>
            <w:tcW w:w="1958" w:type="dxa"/>
            <w:shd w:val="clear" w:color="auto" w:fill="E7E6E6" w:themeFill="background2"/>
          </w:tcPr>
          <w:p w14:paraId="41A73934" w14:textId="77777777" w:rsidR="00DD6DA8" w:rsidRPr="00B348FD" w:rsidRDefault="00DD6DA8"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SDGs</w:t>
            </w:r>
          </w:p>
        </w:tc>
        <w:tc>
          <w:tcPr>
            <w:tcW w:w="1958" w:type="dxa"/>
            <w:shd w:val="clear" w:color="auto" w:fill="E7E6E6" w:themeFill="background2"/>
          </w:tcPr>
          <w:p w14:paraId="474A62B9" w14:textId="77777777" w:rsidR="00DD6DA8" w:rsidRPr="00B348FD" w:rsidRDefault="00DD6DA8"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Resources / Information Sources</w:t>
            </w:r>
          </w:p>
        </w:tc>
        <w:tc>
          <w:tcPr>
            <w:tcW w:w="1614" w:type="dxa"/>
            <w:shd w:val="clear" w:color="auto" w:fill="E7E6E6" w:themeFill="background2"/>
          </w:tcPr>
          <w:p w14:paraId="0BBA1D17" w14:textId="77777777" w:rsidR="00DD6DA8" w:rsidRPr="00B348FD" w:rsidRDefault="00DD6DA8"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 xml:space="preserve">Readiness </w:t>
            </w:r>
          </w:p>
        </w:tc>
      </w:tr>
      <w:tr w:rsidR="00DD6DA8" w:rsidRPr="00B348FD" w14:paraId="429CA670" w14:textId="77777777" w:rsidTr="000008BA">
        <w:trPr>
          <w:trHeight w:val="300"/>
        </w:trPr>
        <w:tc>
          <w:tcPr>
            <w:tcW w:w="5008" w:type="dxa"/>
          </w:tcPr>
          <w:p w14:paraId="15A1AC96" w14:textId="3B6683D1" w:rsidR="00DD6DA8" w:rsidRPr="00B348FD" w:rsidRDefault="4C8E8324" w:rsidP="4C8E8324">
            <w:pPr>
              <w:pStyle w:val="SP5Tablebullet"/>
              <w:numPr>
                <w:ilvl w:val="0"/>
                <w:numId w:val="0"/>
              </w:numPr>
              <w:spacing w:line="259" w:lineRule="auto"/>
              <w:rPr>
                <w:rFonts w:asciiTheme="minorHAnsi" w:hAnsiTheme="minorHAnsi" w:cstheme="minorBidi"/>
                <w:color w:val="000000" w:themeColor="text1"/>
                <w:lang w:val="en-US"/>
              </w:rPr>
            </w:pPr>
            <w:r w:rsidRPr="4C8E8324">
              <w:rPr>
                <w:rFonts w:asciiTheme="minorHAnsi" w:hAnsiTheme="minorHAnsi" w:cstheme="minorBidi"/>
                <w:color w:val="000000" w:themeColor="text1"/>
              </w:rPr>
              <w:t xml:space="preserve">1. </w:t>
            </w:r>
            <w:r w:rsidRPr="4C8E8324">
              <w:rPr>
                <w:rFonts w:asciiTheme="minorHAnsi" w:hAnsiTheme="minorHAnsi" w:cstheme="minorBidi"/>
                <w:color w:val="000000" w:themeColor="text1"/>
                <w:lang w:val="en-US"/>
              </w:rPr>
              <w:t>Number of countries having functioning National Wetland Committees with representation from all relevant sectors and especially youth, Indigenous Peoples and local communities and marginalized sections of society</w:t>
            </w:r>
          </w:p>
        </w:tc>
        <w:tc>
          <w:tcPr>
            <w:tcW w:w="1958" w:type="dxa"/>
          </w:tcPr>
          <w:p w14:paraId="7666C1A4" w14:textId="44CFA232" w:rsidR="00DD6DA8" w:rsidRPr="00B348FD" w:rsidRDefault="4C8E8324" w:rsidP="4C8E8324">
            <w:pPr>
              <w:pStyle w:val="SP5Tablebullet"/>
              <w:numPr>
                <w:ilvl w:val="0"/>
                <w:numId w:val="0"/>
              </w:numPr>
              <w:rPr>
                <w:rFonts w:asciiTheme="minorHAnsi" w:hAnsiTheme="minorHAnsi" w:cstheme="minorBidi"/>
              </w:rPr>
            </w:pPr>
            <w:r w:rsidRPr="4C8E8324">
              <w:rPr>
                <w:rFonts w:asciiTheme="minorHAnsi" w:hAnsiTheme="minorHAnsi" w:cstheme="minorBidi"/>
              </w:rPr>
              <w:t>-</w:t>
            </w:r>
          </w:p>
        </w:tc>
        <w:tc>
          <w:tcPr>
            <w:tcW w:w="1958" w:type="dxa"/>
          </w:tcPr>
          <w:p w14:paraId="5F1FB7E6" w14:textId="4E52EA94" w:rsidR="00DD6DA8" w:rsidRPr="00B348FD" w:rsidRDefault="4C8E8324" w:rsidP="4C8E8324">
            <w:pPr>
              <w:pStyle w:val="SP5Tablebullet"/>
              <w:numPr>
                <w:ilvl w:val="0"/>
                <w:numId w:val="0"/>
              </w:numPr>
              <w:rPr>
                <w:rFonts w:asciiTheme="minorHAnsi" w:hAnsiTheme="minorHAnsi" w:cstheme="minorBidi"/>
              </w:rPr>
            </w:pPr>
            <w:r w:rsidRPr="4C8E8324">
              <w:rPr>
                <w:rFonts w:asciiTheme="minorHAnsi" w:hAnsiTheme="minorHAnsi" w:cstheme="minorBidi"/>
              </w:rPr>
              <w:t>Target 22</w:t>
            </w:r>
          </w:p>
        </w:tc>
        <w:tc>
          <w:tcPr>
            <w:tcW w:w="1958" w:type="dxa"/>
          </w:tcPr>
          <w:p w14:paraId="5EDECE31" w14:textId="437BEA0A" w:rsidR="00DD6DA8" w:rsidRPr="00B348FD" w:rsidRDefault="4C8E8324" w:rsidP="003422B4">
            <w:pPr>
              <w:pStyle w:val="SP5Tablebullet"/>
              <w:numPr>
                <w:ilvl w:val="0"/>
                <w:numId w:val="0"/>
              </w:numPr>
            </w:pPr>
            <w:r w:rsidRPr="4C8E8324">
              <w:t>Target 16.7 Ensure responsive, inclusive, participatory and representative decision-making at all levels</w:t>
            </w:r>
          </w:p>
        </w:tc>
        <w:tc>
          <w:tcPr>
            <w:tcW w:w="1958" w:type="dxa"/>
          </w:tcPr>
          <w:p w14:paraId="53827AC4" w14:textId="5BEEA5DC" w:rsidR="00DD6DA8" w:rsidRPr="00B348FD" w:rsidRDefault="4C8E8324" w:rsidP="4C8E8324">
            <w:pPr>
              <w:pStyle w:val="SP5Tablebullet"/>
              <w:numPr>
                <w:ilvl w:val="0"/>
                <w:numId w:val="0"/>
              </w:numPr>
              <w:rPr>
                <w:rFonts w:asciiTheme="minorHAnsi" w:hAnsiTheme="minorHAnsi" w:cstheme="minorBidi"/>
              </w:rPr>
            </w:pPr>
            <w:r w:rsidRPr="4C8E8324">
              <w:rPr>
                <w:rFonts w:asciiTheme="minorHAnsi" w:hAnsiTheme="minorHAnsi" w:cstheme="minorBidi"/>
              </w:rPr>
              <w:t xml:space="preserve">Ramsar Handbook 2: National wetland policies </w:t>
            </w:r>
          </w:p>
          <w:p w14:paraId="24990D43" w14:textId="01927D9B" w:rsidR="00DD6DA8" w:rsidRPr="00B348FD" w:rsidRDefault="4C8E8324" w:rsidP="4C8E8324">
            <w:pPr>
              <w:pStyle w:val="SP5Tablebullet"/>
              <w:numPr>
                <w:ilvl w:val="0"/>
                <w:numId w:val="0"/>
              </w:numPr>
              <w:rPr>
                <w:rFonts w:asciiTheme="minorHAnsi" w:hAnsiTheme="minorHAnsi" w:cstheme="minorBidi"/>
              </w:rPr>
            </w:pPr>
            <w:r w:rsidRPr="4C8E8324">
              <w:rPr>
                <w:rFonts w:asciiTheme="minorHAnsi" w:hAnsiTheme="minorHAnsi" w:cstheme="minorBidi"/>
              </w:rPr>
              <w:t>Ramsar Handbook 7: Participatory skills</w:t>
            </w:r>
          </w:p>
        </w:tc>
        <w:tc>
          <w:tcPr>
            <w:tcW w:w="1614" w:type="dxa"/>
          </w:tcPr>
          <w:p w14:paraId="732E4004" w14:textId="42C9E98B" w:rsidR="00DD6DA8" w:rsidRPr="00B348FD" w:rsidRDefault="4C8E8324" w:rsidP="4C8E8324">
            <w:pPr>
              <w:pStyle w:val="SP5Tablebullet"/>
              <w:numPr>
                <w:ilvl w:val="0"/>
                <w:numId w:val="0"/>
              </w:numPr>
              <w:rPr>
                <w:rFonts w:asciiTheme="minorHAnsi" w:hAnsiTheme="minorHAnsi" w:cstheme="minorBidi"/>
              </w:rPr>
            </w:pPr>
            <w:r w:rsidRPr="4C8E8324">
              <w:rPr>
                <w:rFonts w:asciiTheme="minorHAnsi" w:hAnsiTheme="minorHAnsi" w:cstheme="minorBidi"/>
              </w:rPr>
              <w:t>Partial national</w:t>
            </w:r>
          </w:p>
          <w:p w14:paraId="151DEEB0" w14:textId="7CF49F15" w:rsidR="00DD6DA8" w:rsidRPr="00B348FD" w:rsidRDefault="61E16C1C" w:rsidP="4C8E8324">
            <w:pPr>
              <w:pStyle w:val="SP5Tablebullet"/>
              <w:numPr>
                <w:ilvl w:val="0"/>
                <w:numId w:val="0"/>
              </w:numPr>
              <w:rPr>
                <w:rFonts w:asciiTheme="minorHAnsi" w:hAnsiTheme="minorHAnsi" w:cstheme="minorBidi"/>
              </w:rPr>
            </w:pPr>
            <w:r w:rsidRPr="61E16C1C">
              <w:rPr>
                <w:rFonts w:asciiTheme="minorHAnsi" w:hAnsiTheme="minorHAnsi" w:cstheme="minorBidi"/>
              </w:rPr>
              <w:t>Development global</w:t>
            </w:r>
          </w:p>
          <w:p w14:paraId="1E9E868E" w14:textId="66C91AB4" w:rsidR="00DD6DA8" w:rsidRPr="00B348FD" w:rsidRDefault="00DD6DA8" w:rsidP="4C8E8324">
            <w:pPr>
              <w:pStyle w:val="SP5Tablebullet"/>
              <w:numPr>
                <w:ilvl w:val="0"/>
                <w:numId w:val="0"/>
              </w:numPr>
              <w:rPr>
                <w:rFonts w:asciiTheme="minorHAnsi" w:hAnsiTheme="minorHAnsi" w:cstheme="minorBidi"/>
              </w:rPr>
            </w:pPr>
          </w:p>
        </w:tc>
      </w:tr>
      <w:tr w:rsidR="4C8E8324" w14:paraId="08FDEAD0" w14:textId="77777777" w:rsidTr="000008BA">
        <w:trPr>
          <w:trHeight w:val="300"/>
        </w:trPr>
        <w:tc>
          <w:tcPr>
            <w:tcW w:w="5008" w:type="dxa"/>
          </w:tcPr>
          <w:p w14:paraId="2E39345D" w14:textId="21998400" w:rsidR="4C8E8324" w:rsidRDefault="4C8E8324" w:rsidP="4C8E8324">
            <w:pPr>
              <w:pStyle w:val="SP5Tablebullet"/>
              <w:numPr>
                <w:ilvl w:val="0"/>
                <w:numId w:val="0"/>
              </w:numPr>
              <w:spacing w:line="259" w:lineRule="auto"/>
              <w:rPr>
                <w:rFonts w:eastAsia="Calibri"/>
                <w:color w:val="000000" w:themeColor="text1"/>
              </w:rPr>
            </w:pPr>
            <w:r w:rsidRPr="4C8E8324">
              <w:rPr>
                <w:rFonts w:eastAsia="Calibri"/>
                <w:color w:val="000000" w:themeColor="text1"/>
              </w:rPr>
              <w:t xml:space="preserve">2. Number of countries having formally established systems of stakeholder review and feedback on national wetland policies and sector policies and programmes </w:t>
            </w:r>
            <w:r w:rsidRPr="4C8E8324">
              <w:rPr>
                <w:rFonts w:eastAsia="Calibri"/>
                <w:color w:val="000000" w:themeColor="text1"/>
                <w:sz w:val="20"/>
                <w:szCs w:val="20"/>
              </w:rPr>
              <w:t xml:space="preserve"> </w:t>
            </w:r>
          </w:p>
        </w:tc>
        <w:tc>
          <w:tcPr>
            <w:tcW w:w="1958" w:type="dxa"/>
          </w:tcPr>
          <w:p w14:paraId="1FF82B2C" w14:textId="4B930FC4" w:rsidR="4C8E8324" w:rsidRDefault="4C8E8324" w:rsidP="4C8E8324">
            <w:pPr>
              <w:pStyle w:val="SP5Tablebullet"/>
              <w:numPr>
                <w:ilvl w:val="0"/>
                <w:numId w:val="0"/>
              </w:numPr>
              <w:rPr>
                <w:rFonts w:asciiTheme="minorHAnsi" w:hAnsiTheme="minorHAnsi" w:cstheme="minorBidi"/>
              </w:rPr>
            </w:pPr>
            <w:r w:rsidRPr="4C8E8324">
              <w:rPr>
                <w:rFonts w:asciiTheme="minorHAnsi" w:hAnsiTheme="minorHAnsi" w:cstheme="minorBidi"/>
              </w:rPr>
              <w:t>-</w:t>
            </w:r>
          </w:p>
        </w:tc>
        <w:tc>
          <w:tcPr>
            <w:tcW w:w="1958" w:type="dxa"/>
          </w:tcPr>
          <w:p w14:paraId="79617AE3" w14:textId="20E5EB04" w:rsidR="4C8E8324" w:rsidRDefault="4C8E8324" w:rsidP="4C8E8324">
            <w:pPr>
              <w:pStyle w:val="SP5Tablebullet"/>
              <w:numPr>
                <w:ilvl w:val="0"/>
                <w:numId w:val="0"/>
              </w:numPr>
              <w:rPr>
                <w:rFonts w:asciiTheme="minorHAnsi" w:hAnsiTheme="minorHAnsi" w:cstheme="minorBidi"/>
              </w:rPr>
            </w:pPr>
            <w:r w:rsidRPr="4C8E8324">
              <w:rPr>
                <w:rFonts w:asciiTheme="minorHAnsi" w:hAnsiTheme="minorHAnsi" w:cstheme="minorBidi"/>
              </w:rPr>
              <w:t>-</w:t>
            </w:r>
          </w:p>
        </w:tc>
        <w:tc>
          <w:tcPr>
            <w:tcW w:w="1958" w:type="dxa"/>
          </w:tcPr>
          <w:p w14:paraId="7AA818E2" w14:textId="24DA44D2" w:rsidR="4C8E8324" w:rsidRDefault="4C8E8324" w:rsidP="4C8E8324">
            <w:pPr>
              <w:pStyle w:val="SP5Tablebullet"/>
              <w:numPr>
                <w:ilvl w:val="0"/>
                <w:numId w:val="0"/>
              </w:numPr>
              <w:rPr>
                <w:rFonts w:asciiTheme="minorHAnsi" w:hAnsiTheme="minorHAnsi" w:cstheme="minorBidi"/>
              </w:rPr>
            </w:pPr>
          </w:p>
        </w:tc>
        <w:tc>
          <w:tcPr>
            <w:tcW w:w="1958" w:type="dxa"/>
          </w:tcPr>
          <w:p w14:paraId="2D0845D0" w14:textId="0209992A" w:rsidR="4C8E8324" w:rsidRDefault="4C8E8324" w:rsidP="4C8E8324">
            <w:pPr>
              <w:pStyle w:val="SP5Tablebullet"/>
              <w:numPr>
                <w:ilvl w:val="0"/>
                <w:numId w:val="0"/>
              </w:numPr>
              <w:rPr>
                <w:rFonts w:asciiTheme="minorHAnsi" w:hAnsiTheme="minorHAnsi" w:cstheme="minorBidi"/>
              </w:rPr>
            </w:pPr>
          </w:p>
        </w:tc>
        <w:tc>
          <w:tcPr>
            <w:tcW w:w="1614" w:type="dxa"/>
          </w:tcPr>
          <w:p w14:paraId="11FEC3F9" w14:textId="42C9E98B" w:rsidR="4C8E8324" w:rsidRDefault="4C8E8324" w:rsidP="4C8E8324">
            <w:pPr>
              <w:pStyle w:val="SP5Tablebullet"/>
              <w:numPr>
                <w:ilvl w:val="0"/>
                <w:numId w:val="0"/>
              </w:numPr>
              <w:rPr>
                <w:rFonts w:asciiTheme="minorHAnsi" w:hAnsiTheme="minorHAnsi" w:cstheme="minorBidi"/>
              </w:rPr>
            </w:pPr>
            <w:r w:rsidRPr="4C8E8324">
              <w:rPr>
                <w:rFonts w:asciiTheme="minorHAnsi" w:hAnsiTheme="minorHAnsi" w:cstheme="minorBidi"/>
              </w:rPr>
              <w:t>Partial national</w:t>
            </w:r>
          </w:p>
          <w:p w14:paraId="62EFB177" w14:textId="06D7ED77" w:rsidR="4C8E8324" w:rsidRDefault="61E16C1C" w:rsidP="61E16C1C">
            <w:pPr>
              <w:pStyle w:val="SP5Tablebullet"/>
              <w:numPr>
                <w:ilvl w:val="0"/>
                <w:numId w:val="0"/>
              </w:numPr>
              <w:rPr>
                <w:rFonts w:asciiTheme="minorHAnsi" w:hAnsiTheme="minorHAnsi" w:cstheme="minorBidi"/>
              </w:rPr>
            </w:pPr>
            <w:r w:rsidRPr="61E16C1C">
              <w:rPr>
                <w:rFonts w:asciiTheme="minorHAnsi" w:hAnsiTheme="minorHAnsi" w:cstheme="minorBidi"/>
              </w:rPr>
              <w:t>Development global</w:t>
            </w:r>
          </w:p>
          <w:p w14:paraId="7F276C4A" w14:textId="0AFED1C4" w:rsidR="4C8E8324" w:rsidRDefault="4C8E8324" w:rsidP="4C8E8324">
            <w:pPr>
              <w:pStyle w:val="SP5Tablebullet"/>
              <w:numPr>
                <w:ilvl w:val="0"/>
                <w:numId w:val="0"/>
              </w:numPr>
              <w:rPr>
                <w:rFonts w:asciiTheme="minorHAnsi" w:hAnsiTheme="minorHAnsi" w:cstheme="minorBidi"/>
              </w:rPr>
            </w:pPr>
          </w:p>
        </w:tc>
      </w:tr>
      <w:tr w:rsidR="00DD6DA8" w:rsidRPr="00B348FD" w14:paraId="7DD15768" w14:textId="77777777" w:rsidTr="000008BA">
        <w:trPr>
          <w:trHeight w:val="300"/>
        </w:trPr>
        <w:tc>
          <w:tcPr>
            <w:tcW w:w="5008" w:type="dxa"/>
          </w:tcPr>
          <w:p w14:paraId="0EAA0104" w14:textId="1B93417D" w:rsidR="00DD6DA8" w:rsidRPr="00B348FD" w:rsidRDefault="4C8E8324" w:rsidP="4C8E8324">
            <w:pPr>
              <w:pStyle w:val="SP5Tablebullet"/>
              <w:numPr>
                <w:ilvl w:val="0"/>
                <w:numId w:val="0"/>
              </w:numPr>
              <w:spacing w:line="259" w:lineRule="auto"/>
              <w:rPr>
                <w:rFonts w:asciiTheme="minorHAnsi" w:hAnsiTheme="minorHAnsi" w:cstheme="minorBidi"/>
                <w:color w:val="000000" w:themeColor="text1"/>
                <w:lang w:val="en-US"/>
              </w:rPr>
            </w:pPr>
            <w:r w:rsidRPr="4C8E8324">
              <w:rPr>
                <w:rFonts w:asciiTheme="minorHAnsi" w:hAnsiTheme="minorHAnsi" w:cstheme="minorBidi"/>
                <w:color w:val="000000" w:themeColor="text1"/>
                <w:lang w:val="en-US"/>
              </w:rPr>
              <w:t>3. The number of countries with national Youth Focal Points</w:t>
            </w:r>
          </w:p>
        </w:tc>
        <w:tc>
          <w:tcPr>
            <w:tcW w:w="1958" w:type="dxa"/>
          </w:tcPr>
          <w:p w14:paraId="2AF5A044" w14:textId="68BF0065" w:rsidR="00DD6DA8" w:rsidRPr="00B348FD" w:rsidRDefault="4C8E8324" w:rsidP="4C8E8324">
            <w:pPr>
              <w:rPr>
                <w:rFonts w:asciiTheme="minorHAnsi" w:hAnsiTheme="minorHAnsi" w:cstheme="minorBidi"/>
                <w:color w:val="000000" w:themeColor="text1"/>
                <w:sz w:val="18"/>
                <w:szCs w:val="18"/>
              </w:rPr>
            </w:pPr>
            <w:r w:rsidRPr="4C8E8324">
              <w:rPr>
                <w:rFonts w:asciiTheme="minorHAnsi" w:hAnsiTheme="minorHAnsi" w:cstheme="minorBidi"/>
                <w:color w:val="000000" w:themeColor="text1"/>
                <w:sz w:val="18"/>
                <w:szCs w:val="18"/>
              </w:rPr>
              <w:t>-</w:t>
            </w:r>
          </w:p>
        </w:tc>
        <w:tc>
          <w:tcPr>
            <w:tcW w:w="1958" w:type="dxa"/>
          </w:tcPr>
          <w:p w14:paraId="2C1211D1" w14:textId="2830202A" w:rsidR="00DD6DA8" w:rsidRPr="00B348FD" w:rsidRDefault="4C8E8324" w:rsidP="4C8E8324">
            <w:pPr>
              <w:rPr>
                <w:rFonts w:asciiTheme="minorHAnsi" w:hAnsiTheme="minorHAnsi" w:cstheme="minorBidi"/>
                <w:color w:val="000000" w:themeColor="text1"/>
                <w:sz w:val="18"/>
                <w:szCs w:val="18"/>
              </w:rPr>
            </w:pPr>
            <w:r w:rsidRPr="4C8E8324">
              <w:rPr>
                <w:rFonts w:asciiTheme="minorHAnsi" w:hAnsiTheme="minorHAnsi" w:cstheme="minorBidi"/>
                <w:color w:val="000000" w:themeColor="text1"/>
                <w:sz w:val="18"/>
                <w:szCs w:val="18"/>
              </w:rPr>
              <w:t>-</w:t>
            </w:r>
          </w:p>
        </w:tc>
        <w:tc>
          <w:tcPr>
            <w:tcW w:w="1958" w:type="dxa"/>
          </w:tcPr>
          <w:p w14:paraId="4C4252D8" w14:textId="609A8012" w:rsidR="00DD6DA8" w:rsidRPr="00B348FD" w:rsidRDefault="4C8E8324" w:rsidP="4C8E8324">
            <w:pPr>
              <w:rPr>
                <w:rFonts w:asciiTheme="minorHAnsi" w:hAnsiTheme="minorHAnsi" w:cstheme="minorBidi"/>
                <w:color w:val="000000" w:themeColor="text1"/>
                <w:sz w:val="18"/>
                <w:szCs w:val="18"/>
              </w:rPr>
            </w:pPr>
            <w:r w:rsidRPr="4C8E8324">
              <w:rPr>
                <w:rFonts w:asciiTheme="minorHAnsi" w:hAnsiTheme="minorHAnsi" w:cstheme="minorBidi"/>
                <w:color w:val="000000" w:themeColor="text1"/>
                <w:sz w:val="18"/>
                <w:szCs w:val="18"/>
              </w:rPr>
              <w:t>-</w:t>
            </w:r>
          </w:p>
        </w:tc>
        <w:tc>
          <w:tcPr>
            <w:tcW w:w="1958" w:type="dxa"/>
          </w:tcPr>
          <w:p w14:paraId="27711318" w14:textId="77777777" w:rsidR="00DD6DA8" w:rsidRPr="00B348FD" w:rsidRDefault="00DD6DA8" w:rsidP="003422B4">
            <w:pPr>
              <w:rPr>
                <w:rFonts w:asciiTheme="minorHAnsi" w:hAnsiTheme="minorHAnsi" w:cstheme="minorHAnsi"/>
                <w:color w:val="000000" w:themeColor="text1"/>
                <w:sz w:val="18"/>
                <w:szCs w:val="18"/>
              </w:rPr>
            </w:pPr>
          </w:p>
        </w:tc>
        <w:tc>
          <w:tcPr>
            <w:tcW w:w="1614" w:type="dxa"/>
          </w:tcPr>
          <w:p w14:paraId="7C8A064D" w14:textId="6C70792B" w:rsidR="00DD6DA8" w:rsidRPr="00B348FD" w:rsidRDefault="61E16C1C" w:rsidP="61E16C1C">
            <w:pPr>
              <w:pStyle w:val="SP5Tablebullet"/>
              <w:numPr>
                <w:ilvl w:val="0"/>
                <w:numId w:val="0"/>
              </w:numPr>
              <w:rPr>
                <w:rFonts w:asciiTheme="minorHAnsi" w:hAnsiTheme="minorHAnsi" w:cstheme="minorBidi"/>
              </w:rPr>
            </w:pPr>
            <w:r w:rsidRPr="61E16C1C">
              <w:rPr>
                <w:rFonts w:asciiTheme="minorHAnsi" w:hAnsiTheme="minorHAnsi" w:cstheme="minorBidi"/>
              </w:rPr>
              <w:t>Development national</w:t>
            </w:r>
          </w:p>
          <w:p w14:paraId="5AC3AA38" w14:textId="1258F906" w:rsidR="00DD6DA8" w:rsidRPr="00B348FD" w:rsidRDefault="61E16C1C" w:rsidP="61E16C1C">
            <w:pPr>
              <w:pStyle w:val="SP5Tablebullet"/>
              <w:numPr>
                <w:ilvl w:val="0"/>
                <w:numId w:val="0"/>
              </w:numPr>
              <w:rPr>
                <w:rFonts w:asciiTheme="minorHAnsi" w:hAnsiTheme="minorHAnsi" w:cstheme="minorBidi"/>
              </w:rPr>
            </w:pPr>
            <w:r w:rsidRPr="61E16C1C">
              <w:rPr>
                <w:rFonts w:asciiTheme="minorHAnsi" w:hAnsiTheme="minorHAnsi" w:cstheme="minorBidi"/>
              </w:rPr>
              <w:t>Development global</w:t>
            </w:r>
          </w:p>
          <w:p w14:paraId="37F64567" w14:textId="456117F5" w:rsidR="00DD6DA8" w:rsidRPr="00B348FD" w:rsidRDefault="00DD6DA8" w:rsidP="4C8E8324">
            <w:pPr>
              <w:rPr>
                <w:rFonts w:asciiTheme="minorHAnsi" w:hAnsiTheme="minorHAnsi" w:cstheme="minorBidi"/>
                <w:color w:val="000000" w:themeColor="text1"/>
                <w:sz w:val="18"/>
                <w:szCs w:val="18"/>
              </w:rPr>
            </w:pPr>
          </w:p>
        </w:tc>
      </w:tr>
    </w:tbl>
    <w:p w14:paraId="7210EA1D" w14:textId="5CE3C736" w:rsidR="4E6AFF29" w:rsidRDefault="4E6AFF29"/>
    <w:p w14:paraId="13F418B1" w14:textId="1E797706" w:rsidR="00DD6FCD" w:rsidRPr="00B348FD" w:rsidRDefault="00DD6FCD" w:rsidP="00FF3696">
      <w:pPr>
        <w:rPr>
          <w:rFonts w:asciiTheme="minorHAnsi" w:hAnsiTheme="minorHAnsi" w:cstheme="minorHAnsi"/>
        </w:rPr>
      </w:pPr>
      <w:r w:rsidRPr="00B348FD">
        <w:rPr>
          <w:rFonts w:asciiTheme="minorHAnsi" w:hAnsiTheme="minorHAnsi" w:cstheme="minorHAnsi"/>
        </w:rPr>
        <w:br w:type="page"/>
      </w:r>
    </w:p>
    <w:tbl>
      <w:tblPr>
        <w:tblStyle w:val="TableGrid"/>
        <w:tblW w:w="14454" w:type="dxa"/>
        <w:tblLayout w:type="fixed"/>
        <w:tblLook w:val="04A0" w:firstRow="1" w:lastRow="0" w:firstColumn="1" w:lastColumn="0" w:noHBand="0" w:noVBand="1"/>
      </w:tblPr>
      <w:tblGrid>
        <w:gridCol w:w="14454"/>
      </w:tblGrid>
      <w:tr w:rsidR="00DC6767" w:rsidRPr="00B348FD" w14:paraId="0AF29296" w14:textId="77777777" w:rsidTr="000008BA">
        <w:trPr>
          <w:trHeight w:val="340"/>
        </w:trPr>
        <w:tc>
          <w:tcPr>
            <w:tcW w:w="14454" w:type="dxa"/>
            <w:shd w:val="clear" w:color="auto" w:fill="BFBFBF" w:themeFill="background1" w:themeFillShade="BF"/>
            <w:vAlign w:val="center"/>
          </w:tcPr>
          <w:p w14:paraId="7AB849C2" w14:textId="77777777" w:rsidR="00DC6767" w:rsidRPr="00B348FD" w:rsidRDefault="00DC6767" w:rsidP="003422B4">
            <w:pPr>
              <w:rPr>
                <w:rFonts w:asciiTheme="minorHAnsi" w:hAnsiTheme="minorHAnsi" w:cstheme="minorHAnsi"/>
                <w:b/>
                <w:bCs/>
                <w:sz w:val="22"/>
                <w:szCs w:val="22"/>
              </w:rPr>
            </w:pPr>
            <w:r w:rsidRPr="00B348FD">
              <w:rPr>
                <w:rFonts w:asciiTheme="minorHAnsi" w:hAnsiTheme="minorHAnsi" w:cstheme="minorHAnsi"/>
                <w:b/>
                <w:bCs/>
                <w:sz w:val="22"/>
                <w:szCs w:val="22"/>
              </w:rPr>
              <w:lastRenderedPageBreak/>
              <w:t xml:space="preserve">Goal 3: </w:t>
            </w:r>
            <w:r w:rsidRPr="00B348FD">
              <w:rPr>
                <w:rFonts w:asciiTheme="minorHAnsi" w:hAnsiTheme="minorHAnsi" w:cstheme="minorHAnsi"/>
                <w:b/>
                <w:bCs/>
                <w:color w:val="000000" w:themeColor="text1"/>
              </w:rPr>
              <w:t>Conserve and manage Wetlands of International Importance effectively</w:t>
            </w:r>
          </w:p>
        </w:tc>
      </w:tr>
      <w:tr w:rsidR="00DC6767" w:rsidRPr="00B348FD" w14:paraId="08BC40DE" w14:textId="77777777" w:rsidTr="00E33743">
        <w:tc>
          <w:tcPr>
            <w:tcW w:w="14454" w:type="dxa"/>
            <w:shd w:val="clear" w:color="auto" w:fill="E7E6E6" w:themeFill="background2"/>
          </w:tcPr>
          <w:p w14:paraId="4DD53E1A" w14:textId="24C83513" w:rsidR="00DC6767" w:rsidRPr="00B348FD" w:rsidRDefault="00DC6767" w:rsidP="003422B4">
            <w:pPr>
              <w:pStyle w:val="SP5text"/>
              <w:numPr>
                <w:ilvl w:val="0"/>
                <w:numId w:val="0"/>
              </w:numPr>
              <w:spacing w:after="0"/>
              <w:rPr>
                <w:rFonts w:asciiTheme="minorHAnsi" w:hAnsiTheme="minorHAnsi" w:cstheme="minorHAnsi"/>
                <w:b/>
                <w:bCs/>
              </w:rPr>
            </w:pPr>
            <w:r w:rsidRPr="00B348FD">
              <w:rPr>
                <w:rFonts w:asciiTheme="minorHAnsi" w:hAnsiTheme="minorHAnsi" w:cstheme="minorHAnsi"/>
              </w:rPr>
              <w:t>Goal Statement: Wetlands of International Importance are recognized, effectively conserved and managed and, through designating sites that qualify, there is a significant increase in area, numbers and ecological connectivity across the Ramsar Site Network.</w:t>
            </w:r>
          </w:p>
        </w:tc>
      </w:tr>
      <w:tr w:rsidR="00DC6767" w:rsidRPr="00B348FD" w14:paraId="33A688EF" w14:textId="77777777" w:rsidTr="000008BA">
        <w:tc>
          <w:tcPr>
            <w:tcW w:w="14454" w:type="dxa"/>
          </w:tcPr>
          <w:p w14:paraId="39113AD3" w14:textId="77777777" w:rsidR="00DC6767" w:rsidRPr="00B348FD" w:rsidRDefault="00DC6767" w:rsidP="003422B4">
            <w:pPr>
              <w:rPr>
                <w:rFonts w:asciiTheme="minorHAnsi" w:hAnsiTheme="minorHAnsi" w:cstheme="minorHAnsi"/>
                <w:sz w:val="18"/>
                <w:szCs w:val="18"/>
              </w:rPr>
            </w:pPr>
            <w:r w:rsidRPr="00B348FD">
              <w:rPr>
                <w:rFonts w:asciiTheme="minorHAnsi" w:hAnsiTheme="minorHAnsi" w:cstheme="minorHAnsi"/>
                <w:b/>
                <w:bCs/>
                <w:sz w:val="18"/>
                <w:szCs w:val="18"/>
              </w:rPr>
              <w:t>Goal Indicators</w:t>
            </w:r>
            <w:r w:rsidRPr="00B348FD">
              <w:rPr>
                <w:rFonts w:asciiTheme="minorHAnsi" w:hAnsiTheme="minorHAnsi" w:cstheme="minorHAnsi"/>
                <w:sz w:val="18"/>
                <w:szCs w:val="18"/>
              </w:rPr>
              <w:t>:</w:t>
            </w:r>
          </w:p>
          <w:p w14:paraId="650A70A4" w14:textId="77777777" w:rsidR="00DC6767" w:rsidRPr="00B348FD" w:rsidRDefault="00DC6767" w:rsidP="003422B4">
            <w:pPr>
              <w:pStyle w:val="SP5Tablebullet"/>
              <w:rPr>
                <w:rFonts w:asciiTheme="minorHAnsi" w:hAnsiTheme="minorHAnsi" w:cstheme="minorHAnsi"/>
              </w:rPr>
            </w:pPr>
            <w:r w:rsidRPr="00B348FD">
              <w:rPr>
                <w:rFonts w:asciiTheme="minorHAnsi" w:hAnsiTheme="minorHAnsi" w:cstheme="minorHAnsi"/>
              </w:rPr>
              <w:t>Number of Wetlands of International Importance</w:t>
            </w:r>
          </w:p>
          <w:p w14:paraId="5C902210" w14:textId="77777777" w:rsidR="00DC6767" w:rsidRPr="00B348FD" w:rsidRDefault="00DC6767" w:rsidP="003422B4">
            <w:pPr>
              <w:pStyle w:val="SP5Tablebullet"/>
              <w:rPr>
                <w:rFonts w:asciiTheme="minorHAnsi" w:hAnsiTheme="minorHAnsi" w:cstheme="minorHAnsi"/>
              </w:rPr>
            </w:pPr>
            <w:r w:rsidRPr="00B348FD">
              <w:rPr>
                <w:rFonts w:asciiTheme="minorHAnsi" w:hAnsiTheme="minorHAnsi" w:cstheme="minorHAnsi"/>
              </w:rPr>
              <w:t>Area of Wetlands of International Importance</w:t>
            </w:r>
          </w:p>
          <w:p w14:paraId="20779B87" w14:textId="5D520F76" w:rsidR="00DC6767" w:rsidRPr="00B348FD" w:rsidRDefault="4E6AFF29" w:rsidP="34E889A9">
            <w:pPr>
              <w:pStyle w:val="SP5Tablebullet"/>
              <w:rPr>
                <w:rFonts w:asciiTheme="minorHAnsi" w:hAnsiTheme="minorHAnsi" w:cstheme="minorBidi"/>
              </w:rPr>
            </w:pPr>
            <w:r w:rsidRPr="4E6AFF29">
              <w:rPr>
                <w:rFonts w:asciiTheme="minorHAnsi" w:hAnsiTheme="minorHAnsi" w:cstheme="minorBidi"/>
              </w:rPr>
              <w:t>Change in the ecological character (state) of Wetlands of International Importance</w:t>
            </w:r>
          </w:p>
          <w:p w14:paraId="37F27A97" w14:textId="1BA169C9" w:rsidR="00DC6767" w:rsidRPr="00B348FD" w:rsidRDefault="4E6AFF29" w:rsidP="4E6AFF29">
            <w:pPr>
              <w:pStyle w:val="SP5Tablebullet"/>
              <w:rPr>
                <w:rFonts w:asciiTheme="minorHAnsi" w:hAnsiTheme="minorHAnsi" w:cstheme="minorBidi"/>
              </w:rPr>
            </w:pPr>
            <w:r w:rsidRPr="4E6AFF29">
              <w:rPr>
                <w:rFonts w:asciiTheme="minorHAnsi" w:hAnsiTheme="minorHAnsi" w:cstheme="minorBidi"/>
              </w:rPr>
              <w:t xml:space="preserve">Number of Wetlands of International Importance </w:t>
            </w:r>
            <w:r w:rsidRPr="4E6AFF29">
              <w:rPr>
                <w:rFonts w:asciiTheme="minorHAnsi" w:hAnsiTheme="minorHAnsi" w:cstheme="minorBidi"/>
                <w:color w:val="000000" w:themeColor="text1"/>
              </w:rPr>
              <w:t>within protected areas and other effective area-based conservation measures</w:t>
            </w:r>
            <w:r w:rsidRPr="4E6AFF29">
              <w:rPr>
                <w:rFonts w:asciiTheme="minorHAnsi" w:hAnsiTheme="minorHAnsi" w:cstheme="minorBidi"/>
              </w:rPr>
              <w:t xml:space="preserve"> </w:t>
            </w:r>
          </w:p>
          <w:p w14:paraId="4BA5D343" w14:textId="6EB1517D" w:rsidR="00DC6767" w:rsidRPr="00B348FD" w:rsidRDefault="58C2207C" w:rsidP="58C2207C">
            <w:pPr>
              <w:pStyle w:val="SP5Tablebullet"/>
              <w:rPr>
                <w:rFonts w:asciiTheme="minorHAnsi" w:hAnsiTheme="minorHAnsi" w:cstheme="minorBidi"/>
              </w:rPr>
            </w:pPr>
            <w:r w:rsidRPr="58C2207C">
              <w:rPr>
                <w:rFonts w:asciiTheme="minorHAnsi" w:hAnsiTheme="minorHAnsi" w:cstheme="minorBidi"/>
              </w:rPr>
              <w:t>Measure of ecological connectivity of Wetlands of International Importance (indicator development needed)</w:t>
            </w:r>
          </w:p>
        </w:tc>
      </w:tr>
    </w:tbl>
    <w:p w14:paraId="0BEEC40A" w14:textId="77777777" w:rsidR="00A9378F" w:rsidRPr="00B348FD" w:rsidRDefault="00A9378F" w:rsidP="00A9378F">
      <w:pPr>
        <w:rPr>
          <w:rFonts w:asciiTheme="minorHAnsi" w:hAnsiTheme="minorHAnsi" w:cstheme="minorHAnsi"/>
        </w:rPr>
      </w:pPr>
    </w:p>
    <w:tbl>
      <w:tblPr>
        <w:tblStyle w:val="TableGrid"/>
        <w:tblW w:w="14454" w:type="dxa"/>
        <w:tblLayout w:type="fixed"/>
        <w:tblLook w:val="04A0" w:firstRow="1" w:lastRow="0" w:firstColumn="1" w:lastColumn="0" w:noHBand="0" w:noVBand="1"/>
      </w:tblPr>
      <w:tblGrid>
        <w:gridCol w:w="5008"/>
        <w:gridCol w:w="1958"/>
        <w:gridCol w:w="1958"/>
        <w:gridCol w:w="1958"/>
        <w:gridCol w:w="1958"/>
        <w:gridCol w:w="1614"/>
      </w:tblGrid>
      <w:tr w:rsidR="001639F2" w:rsidRPr="00B348FD" w14:paraId="5975A5BE" w14:textId="77777777" w:rsidTr="000008BA">
        <w:trPr>
          <w:trHeight w:val="300"/>
        </w:trPr>
        <w:tc>
          <w:tcPr>
            <w:tcW w:w="5008" w:type="dxa"/>
            <w:shd w:val="clear" w:color="auto" w:fill="BFBFBF" w:themeFill="background1" w:themeFillShade="BF"/>
          </w:tcPr>
          <w:p w14:paraId="61E35D97" w14:textId="4DAB1CAB" w:rsidR="001639F2" w:rsidRPr="00880968" w:rsidRDefault="001639F2" w:rsidP="001639F2">
            <w:pPr>
              <w:pStyle w:val="SP5TableText"/>
              <w:rPr>
                <w:rFonts w:asciiTheme="minorHAnsi" w:hAnsiTheme="minorHAnsi" w:cstheme="minorHAnsi"/>
                <w:b/>
                <w:bCs/>
                <w:lang w:val="en-US"/>
              </w:rPr>
            </w:pPr>
            <w:r w:rsidRPr="00880968">
              <w:rPr>
                <w:rFonts w:asciiTheme="minorHAnsi" w:hAnsiTheme="minorHAnsi" w:cstheme="minorHAnsi"/>
                <w:b/>
                <w:bCs/>
              </w:rPr>
              <w:t xml:space="preserve">Target 3.1 Designate [quantitative target] Wetlands of International Importance </w:t>
            </w:r>
          </w:p>
        </w:tc>
        <w:tc>
          <w:tcPr>
            <w:tcW w:w="9446" w:type="dxa"/>
            <w:gridSpan w:val="5"/>
            <w:shd w:val="clear" w:color="auto" w:fill="E7E6E6" w:themeFill="background2"/>
          </w:tcPr>
          <w:p w14:paraId="6A8A5F44" w14:textId="71F49BFC" w:rsidR="001639F2" w:rsidRPr="00880968" w:rsidRDefault="00880968" w:rsidP="001639F2">
            <w:pPr>
              <w:pStyle w:val="SP5TableText"/>
              <w:rPr>
                <w:rFonts w:asciiTheme="minorHAnsi" w:hAnsiTheme="minorHAnsi" w:cstheme="minorHAnsi"/>
              </w:rPr>
            </w:pPr>
            <w:r w:rsidRPr="00880968">
              <w:rPr>
                <w:rFonts w:asciiTheme="minorHAnsi" w:hAnsiTheme="minorHAnsi" w:cstheme="minorHAnsi"/>
              </w:rPr>
              <w:t>T</w:t>
            </w:r>
            <w:r w:rsidR="001639F2" w:rsidRPr="00880968">
              <w:rPr>
                <w:rFonts w:asciiTheme="minorHAnsi" w:hAnsiTheme="minorHAnsi" w:cstheme="minorHAnsi"/>
              </w:rPr>
              <w:t>here is a [significant] [ quantitative target] increase in the area and number of sites in the [global] Ramsar Site network, and their inclusion in ecologically representative, well-connected and equitably governed systems of protected areas and other effective area-based conservation measures is promoted contributing to global conservation targets and aligning with the KM-GBF.</w:t>
            </w:r>
          </w:p>
        </w:tc>
      </w:tr>
      <w:tr w:rsidR="00A9378F" w:rsidRPr="00B348FD" w14:paraId="3489DCF9" w14:textId="77777777" w:rsidTr="00E33743">
        <w:trPr>
          <w:trHeight w:val="300"/>
        </w:trPr>
        <w:tc>
          <w:tcPr>
            <w:tcW w:w="5008" w:type="dxa"/>
            <w:shd w:val="clear" w:color="auto" w:fill="E7E6E6" w:themeFill="background2"/>
          </w:tcPr>
          <w:p w14:paraId="11645566" w14:textId="62C49BF6" w:rsidR="00A9378F" w:rsidRPr="00B348FD" w:rsidRDefault="005D22E1" w:rsidP="003422B4">
            <w:pPr>
              <w:rPr>
                <w:rFonts w:asciiTheme="minorHAnsi" w:hAnsiTheme="minorHAnsi" w:cstheme="minorHAnsi"/>
                <w:color w:val="000000" w:themeColor="text1"/>
                <w:sz w:val="18"/>
                <w:szCs w:val="18"/>
              </w:rPr>
            </w:pPr>
            <w:r>
              <w:rPr>
                <w:rFonts w:asciiTheme="minorHAnsi" w:eastAsiaTheme="minorEastAsia" w:hAnsiTheme="minorHAnsi" w:cstheme="minorBidi"/>
                <w:b/>
                <w:bCs/>
                <w:color w:val="000000" w:themeColor="text1"/>
                <w:sz w:val="18"/>
                <w:szCs w:val="18"/>
              </w:rPr>
              <w:t>Target</w:t>
            </w:r>
            <w:r w:rsidRPr="00B348FD">
              <w:rPr>
                <w:rFonts w:asciiTheme="minorHAnsi" w:hAnsiTheme="minorHAnsi" w:cstheme="minorHAnsi"/>
                <w:b/>
                <w:bCs/>
                <w:color w:val="000000" w:themeColor="text1"/>
                <w:sz w:val="18"/>
                <w:szCs w:val="18"/>
              </w:rPr>
              <w:t xml:space="preserve"> </w:t>
            </w:r>
            <w:r w:rsidR="00A9378F" w:rsidRPr="00B348FD">
              <w:rPr>
                <w:rFonts w:asciiTheme="minorHAnsi" w:hAnsiTheme="minorHAnsi" w:cstheme="minorHAnsi"/>
                <w:b/>
                <w:bCs/>
                <w:color w:val="000000" w:themeColor="text1"/>
                <w:sz w:val="18"/>
                <w:szCs w:val="18"/>
              </w:rPr>
              <w:t>indicators</w:t>
            </w:r>
            <w:r w:rsidR="00A9378F" w:rsidRPr="00B348FD">
              <w:rPr>
                <w:rFonts w:asciiTheme="minorHAnsi" w:hAnsiTheme="minorHAnsi" w:cstheme="minorHAnsi"/>
                <w:color w:val="000000" w:themeColor="text1"/>
                <w:sz w:val="18"/>
                <w:szCs w:val="18"/>
              </w:rPr>
              <w:t>:</w:t>
            </w:r>
          </w:p>
        </w:tc>
        <w:tc>
          <w:tcPr>
            <w:tcW w:w="1958" w:type="dxa"/>
            <w:shd w:val="clear" w:color="auto" w:fill="E7E6E6" w:themeFill="background2"/>
          </w:tcPr>
          <w:p w14:paraId="512CE8B2" w14:textId="77777777" w:rsidR="00A9378F" w:rsidRPr="00B348FD" w:rsidRDefault="00A9378F"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SP4 indicator</w:t>
            </w:r>
          </w:p>
        </w:tc>
        <w:tc>
          <w:tcPr>
            <w:tcW w:w="1958" w:type="dxa"/>
            <w:shd w:val="clear" w:color="auto" w:fill="E7E6E6" w:themeFill="background2"/>
          </w:tcPr>
          <w:p w14:paraId="42E7C8CF" w14:textId="77777777" w:rsidR="00A9378F" w:rsidRPr="00B348FD" w:rsidRDefault="00A9378F"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NBSAPs/GBF</w:t>
            </w:r>
          </w:p>
        </w:tc>
        <w:tc>
          <w:tcPr>
            <w:tcW w:w="1958" w:type="dxa"/>
            <w:shd w:val="clear" w:color="auto" w:fill="E7E6E6" w:themeFill="background2"/>
          </w:tcPr>
          <w:p w14:paraId="510F865D" w14:textId="77777777" w:rsidR="00A9378F" w:rsidRPr="00B348FD" w:rsidRDefault="00A9378F"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SDGs</w:t>
            </w:r>
          </w:p>
        </w:tc>
        <w:tc>
          <w:tcPr>
            <w:tcW w:w="1958" w:type="dxa"/>
            <w:shd w:val="clear" w:color="auto" w:fill="E7E6E6" w:themeFill="background2"/>
          </w:tcPr>
          <w:p w14:paraId="5BA27D78" w14:textId="77777777" w:rsidR="00A9378F" w:rsidRPr="00B348FD" w:rsidRDefault="00A9378F"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Resources / Information Sources</w:t>
            </w:r>
          </w:p>
        </w:tc>
        <w:tc>
          <w:tcPr>
            <w:tcW w:w="1614" w:type="dxa"/>
            <w:shd w:val="clear" w:color="auto" w:fill="E7E6E6" w:themeFill="background2"/>
          </w:tcPr>
          <w:p w14:paraId="03B43CB7" w14:textId="77777777" w:rsidR="00A9378F" w:rsidRPr="00B348FD" w:rsidRDefault="00A9378F"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 xml:space="preserve">Readiness </w:t>
            </w:r>
          </w:p>
        </w:tc>
      </w:tr>
      <w:tr w:rsidR="00A9378F" w:rsidRPr="00B348FD" w14:paraId="4E09D718" w14:textId="77777777" w:rsidTr="000008BA">
        <w:trPr>
          <w:trHeight w:val="300"/>
        </w:trPr>
        <w:tc>
          <w:tcPr>
            <w:tcW w:w="5008" w:type="dxa"/>
          </w:tcPr>
          <w:p w14:paraId="27EF018B" w14:textId="3679B29A" w:rsidR="00A9378F" w:rsidRPr="00B348FD" w:rsidRDefault="4E6AFF29" w:rsidP="41FDAE48">
            <w:pPr>
              <w:pStyle w:val="SP5Tablebullet"/>
              <w:numPr>
                <w:ilvl w:val="0"/>
                <w:numId w:val="0"/>
              </w:numPr>
              <w:rPr>
                <w:rFonts w:asciiTheme="minorHAnsi" w:hAnsiTheme="minorHAnsi" w:cstheme="minorBidi"/>
              </w:rPr>
            </w:pPr>
            <w:r w:rsidRPr="4E6AFF29">
              <w:rPr>
                <w:rFonts w:asciiTheme="minorHAnsi" w:hAnsiTheme="minorHAnsi" w:cstheme="minorBidi"/>
                <w:color w:val="000000" w:themeColor="text1"/>
              </w:rPr>
              <w:t xml:space="preserve">1. The number of Wetlands of International Importance </w:t>
            </w:r>
            <w:r w:rsidRPr="4E6AFF29">
              <w:rPr>
                <w:rFonts w:asciiTheme="minorHAnsi" w:hAnsiTheme="minorHAnsi" w:cstheme="minorBidi"/>
              </w:rPr>
              <w:t>(by type, bioregion)</w:t>
            </w:r>
          </w:p>
        </w:tc>
        <w:tc>
          <w:tcPr>
            <w:tcW w:w="1958" w:type="dxa"/>
          </w:tcPr>
          <w:p w14:paraId="171AF71B" w14:textId="77777777" w:rsidR="00A9378F" w:rsidRPr="00B348FD" w:rsidRDefault="00A9378F" w:rsidP="003422B4">
            <w:pPr>
              <w:pStyle w:val="SP5Tablebullet"/>
              <w:numPr>
                <w:ilvl w:val="0"/>
                <w:numId w:val="0"/>
              </w:numPr>
              <w:rPr>
                <w:rFonts w:asciiTheme="minorHAnsi" w:hAnsiTheme="minorHAnsi" w:cstheme="minorHAnsi"/>
              </w:rPr>
            </w:pPr>
          </w:p>
        </w:tc>
        <w:tc>
          <w:tcPr>
            <w:tcW w:w="1958" w:type="dxa"/>
          </w:tcPr>
          <w:p w14:paraId="008696D6" w14:textId="4FA51FCF" w:rsidR="00A9378F" w:rsidRPr="00B348FD" w:rsidRDefault="4E6AFF29" w:rsidP="4E6AFF29">
            <w:pPr>
              <w:rPr>
                <w:rFonts w:asciiTheme="minorHAnsi" w:eastAsiaTheme="minorEastAsia" w:hAnsiTheme="minorHAnsi" w:cstheme="minorBidi"/>
                <w:color w:val="000000" w:themeColor="text1"/>
                <w:sz w:val="18"/>
                <w:szCs w:val="18"/>
              </w:rPr>
            </w:pPr>
            <w:r w:rsidRPr="4E6AFF29">
              <w:rPr>
                <w:rFonts w:asciiTheme="minorHAnsi" w:eastAsiaTheme="minorEastAsia" w:hAnsiTheme="minorHAnsi" w:cstheme="minorBidi"/>
                <w:color w:val="000000" w:themeColor="text1"/>
                <w:sz w:val="18"/>
                <w:szCs w:val="18"/>
              </w:rPr>
              <w:t>Target 3 – Effective management of protected areas</w:t>
            </w:r>
          </w:p>
        </w:tc>
        <w:tc>
          <w:tcPr>
            <w:tcW w:w="1958" w:type="dxa"/>
          </w:tcPr>
          <w:p w14:paraId="465542EB" w14:textId="77777777" w:rsidR="00A9378F" w:rsidRPr="00B348FD" w:rsidRDefault="00A9378F" w:rsidP="003422B4">
            <w:pPr>
              <w:pStyle w:val="SP5Tablebullet"/>
              <w:numPr>
                <w:ilvl w:val="0"/>
                <w:numId w:val="0"/>
              </w:numPr>
              <w:rPr>
                <w:rFonts w:asciiTheme="minorHAnsi" w:hAnsiTheme="minorHAnsi" w:cstheme="minorHAnsi"/>
              </w:rPr>
            </w:pPr>
          </w:p>
        </w:tc>
        <w:tc>
          <w:tcPr>
            <w:tcW w:w="1958" w:type="dxa"/>
          </w:tcPr>
          <w:p w14:paraId="4FF50D89" w14:textId="37E77CCF" w:rsidR="00A9378F" w:rsidRPr="00B348FD" w:rsidRDefault="4E6AFF29" w:rsidP="4E6AFF29">
            <w:pPr>
              <w:pStyle w:val="SP5Tablebullet"/>
              <w:numPr>
                <w:ilvl w:val="0"/>
                <w:numId w:val="0"/>
              </w:numPr>
              <w:rPr>
                <w:rFonts w:asciiTheme="minorHAnsi" w:hAnsiTheme="minorHAnsi" w:cstheme="minorBidi"/>
              </w:rPr>
            </w:pPr>
            <w:r w:rsidRPr="4E6AFF29">
              <w:rPr>
                <w:rFonts w:asciiTheme="minorHAnsi" w:hAnsiTheme="minorHAnsi" w:cstheme="minorBidi"/>
              </w:rPr>
              <w:t>RSIS</w:t>
            </w:r>
          </w:p>
        </w:tc>
        <w:tc>
          <w:tcPr>
            <w:tcW w:w="1614" w:type="dxa"/>
          </w:tcPr>
          <w:p w14:paraId="07150FBF" w14:textId="5FA5BD53" w:rsidR="00A9378F" w:rsidRPr="00B348FD" w:rsidRDefault="61E16C1C" w:rsidP="61E16C1C">
            <w:pPr>
              <w:pStyle w:val="SP5Tablebullet"/>
              <w:numPr>
                <w:ilvl w:val="0"/>
                <w:numId w:val="0"/>
              </w:numPr>
              <w:rPr>
                <w:rFonts w:asciiTheme="minorHAnsi" w:hAnsiTheme="minorHAnsi" w:cstheme="minorBidi"/>
              </w:rPr>
            </w:pPr>
            <w:r w:rsidRPr="61E16C1C">
              <w:rPr>
                <w:rFonts w:asciiTheme="minorHAnsi" w:hAnsiTheme="minorHAnsi" w:cstheme="minorBidi"/>
              </w:rPr>
              <w:t>Immediate Global</w:t>
            </w:r>
          </w:p>
        </w:tc>
      </w:tr>
      <w:tr w:rsidR="00A9378F" w:rsidRPr="00B348FD" w14:paraId="0861F7ED" w14:textId="77777777" w:rsidTr="000008BA">
        <w:trPr>
          <w:trHeight w:val="300"/>
        </w:trPr>
        <w:tc>
          <w:tcPr>
            <w:tcW w:w="5008" w:type="dxa"/>
          </w:tcPr>
          <w:p w14:paraId="6A8DA336" w14:textId="6EF14654" w:rsidR="00A9378F" w:rsidRPr="00B348FD" w:rsidRDefault="4E6AFF29" w:rsidP="4E6AFF29">
            <w:pPr>
              <w:rPr>
                <w:rFonts w:asciiTheme="minorHAnsi" w:hAnsiTheme="minorHAnsi" w:cstheme="minorBidi"/>
                <w:color w:val="000000" w:themeColor="text1"/>
                <w:sz w:val="18"/>
                <w:szCs w:val="18"/>
              </w:rPr>
            </w:pPr>
            <w:r w:rsidRPr="4E6AFF29">
              <w:rPr>
                <w:rFonts w:asciiTheme="minorHAnsi" w:hAnsiTheme="minorHAnsi" w:cstheme="minorBidi"/>
                <w:color w:val="000000" w:themeColor="text1"/>
                <w:sz w:val="18"/>
                <w:szCs w:val="18"/>
              </w:rPr>
              <w:t xml:space="preserve">2. The area of Wetlands of International Importance (by type, bioregion)  </w:t>
            </w:r>
          </w:p>
        </w:tc>
        <w:tc>
          <w:tcPr>
            <w:tcW w:w="1958" w:type="dxa"/>
          </w:tcPr>
          <w:p w14:paraId="56BB333F" w14:textId="77777777" w:rsidR="00A9378F" w:rsidRPr="00B348FD" w:rsidRDefault="00A9378F" w:rsidP="003422B4">
            <w:pPr>
              <w:rPr>
                <w:rFonts w:asciiTheme="minorHAnsi" w:hAnsiTheme="minorHAnsi" w:cstheme="minorHAnsi"/>
                <w:color w:val="000000" w:themeColor="text1"/>
                <w:sz w:val="18"/>
                <w:szCs w:val="18"/>
              </w:rPr>
            </w:pPr>
          </w:p>
        </w:tc>
        <w:tc>
          <w:tcPr>
            <w:tcW w:w="1958" w:type="dxa"/>
          </w:tcPr>
          <w:p w14:paraId="66A9CF8D" w14:textId="74E1A00C" w:rsidR="00A9378F" w:rsidRPr="00B348FD" w:rsidRDefault="4E6AFF29" w:rsidP="4E6AFF29">
            <w:pPr>
              <w:rPr>
                <w:rFonts w:asciiTheme="minorHAnsi" w:eastAsiaTheme="minorEastAsia" w:hAnsiTheme="minorHAnsi" w:cstheme="minorBidi"/>
                <w:color w:val="000000" w:themeColor="text1"/>
                <w:sz w:val="18"/>
                <w:szCs w:val="18"/>
              </w:rPr>
            </w:pPr>
            <w:r w:rsidRPr="4E6AFF29">
              <w:rPr>
                <w:rFonts w:asciiTheme="minorHAnsi" w:eastAsiaTheme="minorEastAsia" w:hAnsiTheme="minorHAnsi" w:cstheme="minorBidi"/>
                <w:color w:val="000000" w:themeColor="text1"/>
                <w:sz w:val="18"/>
                <w:szCs w:val="18"/>
              </w:rPr>
              <w:t>Target 3 – Effective management of protected areas</w:t>
            </w:r>
          </w:p>
        </w:tc>
        <w:tc>
          <w:tcPr>
            <w:tcW w:w="1958" w:type="dxa"/>
          </w:tcPr>
          <w:p w14:paraId="1B8C41FF" w14:textId="77777777" w:rsidR="00A9378F" w:rsidRPr="00B348FD" w:rsidRDefault="00A9378F" w:rsidP="003422B4">
            <w:pPr>
              <w:rPr>
                <w:rFonts w:asciiTheme="minorHAnsi" w:hAnsiTheme="minorHAnsi" w:cstheme="minorHAnsi"/>
                <w:color w:val="000000" w:themeColor="text1"/>
                <w:sz w:val="18"/>
                <w:szCs w:val="18"/>
              </w:rPr>
            </w:pPr>
          </w:p>
        </w:tc>
        <w:tc>
          <w:tcPr>
            <w:tcW w:w="1958" w:type="dxa"/>
          </w:tcPr>
          <w:p w14:paraId="6ECC8B15" w14:textId="17FBE915" w:rsidR="00A9378F" w:rsidRPr="00B348FD" w:rsidRDefault="4E6AFF29" w:rsidP="4E6AFF29">
            <w:pPr>
              <w:rPr>
                <w:rFonts w:asciiTheme="minorHAnsi" w:hAnsiTheme="minorHAnsi" w:cstheme="minorBidi"/>
                <w:color w:val="000000" w:themeColor="text1"/>
                <w:sz w:val="18"/>
                <w:szCs w:val="18"/>
              </w:rPr>
            </w:pPr>
            <w:r w:rsidRPr="4E6AFF29">
              <w:rPr>
                <w:rFonts w:asciiTheme="minorHAnsi" w:hAnsiTheme="minorHAnsi" w:cstheme="minorBidi"/>
                <w:color w:val="000000" w:themeColor="text1"/>
                <w:sz w:val="18"/>
                <w:szCs w:val="18"/>
              </w:rPr>
              <w:t>RSIS</w:t>
            </w:r>
          </w:p>
        </w:tc>
        <w:tc>
          <w:tcPr>
            <w:tcW w:w="1614" w:type="dxa"/>
          </w:tcPr>
          <w:p w14:paraId="38008E5B" w14:textId="3FE897C3" w:rsidR="00A9378F" w:rsidRPr="00B348FD" w:rsidRDefault="61E16C1C" w:rsidP="61E16C1C">
            <w:pPr>
              <w:rPr>
                <w:rFonts w:asciiTheme="minorHAnsi" w:hAnsiTheme="minorHAnsi" w:cstheme="minorBidi"/>
                <w:color w:val="000000" w:themeColor="text1"/>
                <w:sz w:val="18"/>
                <w:szCs w:val="18"/>
              </w:rPr>
            </w:pPr>
            <w:r w:rsidRPr="61E16C1C">
              <w:rPr>
                <w:rFonts w:asciiTheme="minorHAnsi" w:hAnsiTheme="minorHAnsi" w:cstheme="minorBidi"/>
                <w:color w:val="000000" w:themeColor="text1"/>
                <w:sz w:val="18"/>
                <w:szCs w:val="18"/>
              </w:rPr>
              <w:t>Immediate Global</w:t>
            </w:r>
          </w:p>
        </w:tc>
      </w:tr>
      <w:tr w:rsidR="00A9378F" w:rsidRPr="00B348FD" w14:paraId="08CB47B3" w14:textId="77777777" w:rsidTr="000008BA">
        <w:trPr>
          <w:trHeight w:val="300"/>
        </w:trPr>
        <w:tc>
          <w:tcPr>
            <w:tcW w:w="5008" w:type="dxa"/>
          </w:tcPr>
          <w:p w14:paraId="317101C9" w14:textId="0A8FC1C5" w:rsidR="00A9378F" w:rsidRPr="00B348FD" w:rsidRDefault="4E6AFF29" w:rsidP="4E6AFF29">
            <w:pPr>
              <w:rPr>
                <w:rFonts w:asciiTheme="minorHAnsi" w:eastAsia="Cambria" w:hAnsiTheme="minorHAnsi" w:cstheme="minorBidi"/>
                <w:color w:val="000000" w:themeColor="text1"/>
                <w:sz w:val="18"/>
                <w:szCs w:val="18"/>
              </w:rPr>
            </w:pPr>
            <w:r w:rsidRPr="4E6AFF29">
              <w:rPr>
                <w:rFonts w:asciiTheme="minorHAnsi" w:hAnsiTheme="minorHAnsi" w:cstheme="minorBidi"/>
                <w:color w:val="000000" w:themeColor="text1"/>
                <w:sz w:val="18"/>
                <w:szCs w:val="18"/>
              </w:rPr>
              <w:t>3.</w:t>
            </w:r>
            <w:r w:rsidRPr="4E6AFF29">
              <w:rPr>
                <w:rFonts w:asciiTheme="minorHAnsi" w:eastAsia="Cambria" w:hAnsiTheme="minorHAnsi" w:cstheme="minorBidi"/>
                <w:color w:val="000000" w:themeColor="text1"/>
                <w:sz w:val="18"/>
                <w:szCs w:val="18"/>
              </w:rPr>
              <w:t xml:space="preserve"> The number [area] of Wetlands of International Importance within protected areas and other effective area-based conservation measures</w:t>
            </w:r>
          </w:p>
        </w:tc>
        <w:tc>
          <w:tcPr>
            <w:tcW w:w="1958" w:type="dxa"/>
          </w:tcPr>
          <w:p w14:paraId="575E48D2" w14:textId="77777777" w:rsidR="00A9378F" w:rsidRPr="00B348FD" w:rsidRDefault="00A9378F" w:rsidP="003422B4">
            <w:pPr>
              <w:rPr>
                <w:rFonts w:asciiTheme="minorHAnsi" w:hAnsiTheme="minorHAnsi" w:cstheme="minorHAnsi"/>
                <w:color w:val="000000" w:themeColor="text1"/>
                <w:sz w:val="18"/>
                <w:szCs w:val="18"/>
              </w:rPr>
            </w:pPr>
          </w:p>
        </w:tc>
        <w:tc>
          <w:tcPr>
            <w:tcW w:w="1958" w:type="dxa"/>
          </w:tcPr>
          <w:p w14:paraId="58B7BD50" w14:textId="2EFBC6BF" w:rsidR="00A9378F" w:rsidRPr="00B348FD" w:rsidRDefault="4E6AFF29" w:rsidP="4E6AFF29">
            <w:pPr>
              <w:rPr>
                <w:rFonts w:asciiTheme="minorHAnsi" w:eastAsiaTheme="minorEastAsia" w:hAnsiTheme="minorHAnsi" w:cstheme="minorBidi"/>
                <w:color w:val="000000" w:themeColor="text1"/>
                <w:sz w:val="18"/>
                <w:szCs w:val="18"/>
              </w:rPr>
            </w:pPr>
            <w:r w:rsidRPr="4E6AFF29">
              <w:rPr>
                <w:rFonts w:asciiTheme="minorHAnsi" w:eastAsiaTheme="minorEastAsia" w:hAnsiTheme="minorHAnsi" w:cstheme="minorBidi"/>
                <w:color w:val="000000" w:themeColor="text1"/>
                <w:sz w:val="18"/>
                <w:szCs w:val="18"/>
              </w:rPr>
              <w:t>Target 3 – Effective management of protected areas</w:t>
            </w:r>
          </w:p>
          <w:p w14:paraId="438F26B4" w14:textId="42698D6D" w:rsidR="00A9378F" w:rsidRPr="00B348FD" w:rsidRDefault="00A9378F" w:rsidP="4E6AFF29">
            <w:pPr>
              <w:rPr>
                <w:rFonts w:asciiTheme="minorHAnsi" w:eastAsiaTheme="minorEastAsia" w:hAnsiTheme="minorHAnsi" w:cstheme="minorBidi"/>
                <w:color w:val="000000" w:themeColor="text1"/>
                <w:sz w:val="18"/>
                <w:szCs w:val="18"/>
              </w:rPr>
            </w:pPr>
          </w:p>
          <w:p w14:paraId="571C8118" w14:textId="057A5783" w:rsidR="00A9378F" w:rsidRPr="00B348FD" w:rsidRDefault="4E6AFF29" w:rsidP="4E6AFF29">
            <w:pPr>
              <w:spacing w:line="259" w:lineRule="auto"/>
            </w:pPr>
            <w:r w:rsidRPr="4E6AFF29">
              <w:rPr>
                <w:rFonts w:asciiTheme="minorHAnsi" w:eastAsiaTheme="minorEastAsia" w:hAnsiTheme="minorHAnsi" w:cstheme="minorBidi"/>
                <w:color w:val="000000" w:themeColor="text1"/>
                <w:sz w:val="18"/>
                <w:szCs w:val="18"/>
              </w:rPr>
              <w:t>Target 1</w:t>
            </w:r>
          </w:p>
        </w:tc>
        <w:tc>
          <w:tcPr>
            <w:tcW w:w="1958" w:type="dxa"/>
          </w:tcPr>
          <w:p w14:paraId="7B9169A1" w14:textId="77777777" w:rsidR="00A9378F" w:rsidRPr="00B348FD" w:rsidRDefault="00A9378F" w:rsidP="003422B4">
            <w:pPr>
              <w:rPr>
                <w:rFonts w:asciiTheme="minorHAnsi" w:hAnsiTheme="minorHAnsi" w:cstheme="minorHAnsi"/>
                <w:color w:val="000000" w:themeColor="text1"/>
                <w:sz w:val="18"/>
                <w:szCs w:val="18"/>
              </w:rPr>
            </w:pPr>
          </w:p>
        </w:tc>
        <w:tc>
          <w:tcPr>
            <w:tcW w:w="1958" w:type="dxa"/>
          </w:tcPr>
          <w:p w14:paraId="14889544" w14:textId="33E35303" w:rsidR="00A9378F" w:rsidRPr="00B348FD" w:rsidRDefault="4E6AFF29" w:rsidP="4E6AFF29">
            <w:pPr>
              <w:rPr>
                <w:rFonts w:asciiTheme="minorHAnsi" w:hAnsiTheme="minorHAnsi" w:cstheme="minorBidi"/>
                <w:color w:val="000000" w:themeColor="text1"/>
                <w:sz w:val="18"/>
                <w:szCs w:val="18"/>
              </w:rPr>
            </w:pPr>
            <w:r w:rsidRPr="4E6AFF29">
              <w:rPr>
                <w:rFonts w:asciiTheme="minorHAnsi" w:hAnsiTheme="minorHAnsi" w:cstheme="minorBidi"/>
                <w:color w:val="000000" w:themeColor="text1"/>
                <w:sz w:val="18"/>
                <w:szCs w:val="18"/>
              </w:rPr>
              <w:t>RSIS</w:t>
            </w:r>
          </w:p>
          <w:p w14:paraId="148E459E" w14:textId="457653C1" w:rsidR="00A9378F" w:rsidRPr="00B348FD" w:rsidRDefault="4E6AFF29" w:rsidP="4E6AFF29">
            <w:pPr>
              <w:rPr>
                <w:rFonts w:asciiTheme="minorHAnsi" w:hAnsiTheme="minorHAnsi" w:cstheme="minorBidi"/>
                <w:color w:val="000000" w:themeColor="text1"/>
                <w:sz w:val="18"/>
                <w:szCs w:val="18"/>
              </w:rPr>
            </w:pPr>
            <w:r w:rsidRPr="4E6AFF29">
              <w:rPr>
                <w:rFonts w:asciiTheme="minorHAnsi" w:hAnsiTheme="minorHAnsi" w:cstheme="minorBidi"/>
                <w:color w:val="000000" w:themeColor="text1"/>
                <w:sz w:val="18"/>
                <w:szCs w:val="18"/>
              </w:rPr>
              <w:t>WDPA</w:t>
            </w:r>
          </w:p>
        </w:tc>
        <w:tc>
          <w:tcPr>
            <w:tcW w:w="1614" w:type="dxa"/>
          </w:tcPr>
          <w:p w14:paraId="165598A2" w14:textId="171C919F" w:rsidR="00A9378F" w:rsidRPr="00B348FD" w:rsidRDefault="61E16C1C" w:rsidP="61E16C1C">
            <w:pPr>
              <w:rPr>
                <w:rFonts w:asciiTheme="minorHAnsi" w:hAnsiTheme="minorHAnsi" w:cstheme="minorBidi"/>
                <w:color w:val="000000" w:themeColor="text1"/>
                <w:sz w:val="18"/>
                <w:szCs w:val="18"/>
              </w:rPr>
            </w:pPr>
            <w:r w:rsidRPr="61E16C1C">
              <w:rPr>
                <w:rFonts w:asciiTheme="minorHAnsi" w:hAnsiTheme="minorHAnsi" w:cstheme="minorBidi"/>
                <w:color w:val="000000" w:themeColor="text1"/>
                <w:sz w:val="18"/>
                <w:szCs w:val="18"/>
              </w:rPr>
              <w:t>Partial Global</w:t>
            </w:r>
          </w:p>
          <w:p w14:paraId="31118941" w14:textId="0844D149" w:rsidR="00A9378F" w:rsidRPr="00B348FD" w:rsidRDefault="61E16C1C" w:rsidP="61E16C1C">
            <w:pPr>
              <w:rPr>
                <w:rFonts w:asciiTheme="minorHAnsi" w:hAnsiTheme="minorHAnsi" w:cstheme="minorBidi"/>
                <w:color w:val="000000" w:themeColor="text1"/>
                <w:sz w:val="18"/>
                <w:szCs w:val="18"/>
              </w:rPr>
            </w:pPr>
            <w:r w:rsidRPr="61E16C1C">
              <w:rPr>
                <w:rFonts w:asciiTheme="minorHAnsi" w:hAnsiTheme="minorHAnsi" w:cstheme="minorBidi"/>
                <w:color w:val="000000" w:themeColor="text1"/>
                <w:sz w:val="18"/>
                <w:szCs w:val="18"/>
              </w:rPr>
              <w:t>Partial National</w:t>
            </w:r>
          </w:p>
        </w:tc>
      </w:tr>
      <w:tr w:rsidR="00A9378F" w:rsidRPr="00B348FD" w14:paraId="46BD4701" w14:textId="77777777" w:rsidTr="000008BA">
        <w:trPr>
          <w:trHeight w:val="300"/>
        </w:trPr>
        <w:tc>
          <w:tcPr>
            <w:tcW w:w="5008" w:type="dxa"/>
          </w:tcPr>
          <w:p w14:paraId="798A63A2" w14:textId="43567FE0" w:rsidR="00A9378F" w:rsidRPr="00B348FD" w:rsidRDefault="58C2207C" w:rsidP="58C2207C">
            <w:pPr>
              <w:rPr>
                <w:rFonts w:asciiTheme="minorHAnsi" w:eastAsia="Cambria" w:hAnsiTheme="minorHAnsi" w:cstheme="minorBidi"/>
                <w:color w:val="000000" w:themeColor="text1"/>
                <w:sz w:val="18"/>
                <w:szCs w:val="18"/>
              </w:rPr>
            </w:pPr>
            <w:r w:rsidRPr="58C2207C">
              <w:rPr>
                <w:rFonts w:asciiTheme="minorHAnsi" w:eastAsia="Cambria" w:hAnsiTheme="minorHAnsi" w:cstheme="minorBidi"/>
                <w:color w:val="000000" w:themeColor="text1"/>
                <w:sz w:val="18"/>
                <w:szCs w:val="18"/>
              </w:rPr>
              <w:t>4. Percentage (%) of wetlands of international importance which cover a KBA (area of particular importance for biodiversity)</w:t>
            </w:r>
          </w:p>
        </w:tc>
        <w:tc>
          <w:tcPr>
            <w:tcW w:w="1958" w:type="dxa"/>
          </w:tcPr>
          <w:p w14:paraId="4D1D343D" w14:textId="77777777" w:rsidR="00A9378F" w:rsidRPr="00B348FD" w:rsidRDefault="00A9378F" w:rsidP="003422B4">
            <w:pPr>
              <w:rPr>
                <w:rFonts w:asciiTheme="minorHAnsi" w:hAnsiTheme="minorHAnsi" w:cstheme="minorHAnsi"/>
                <w:color w:val="000000" w:themeColor="text1"/>
                <w:sz w:val="18"/>
                <w:szCs w:val="18"/>
              </w:rPr>
            </w:pPr>
          </w:p>
        </w:tc>
        <w:tc>
          <w:tcPr>
            <w:tcW w:w="1958" w:type="dxa"/>
          </w:tcPr>
          <w:p w14:paraId="7469E1B2" w14:textId="6F44834A" w:rsidR="00A9378F" w:rsidRPr="00B348FD" w:rsidRDefault="58C2207C" w:rsidP="58C2207C">
            <w:pPr>
              <w:rPr>
                <w:rFonts w:asciiTheme="minorHAnsi" w:hAnsiTheme="minorHAnsi" w:cstheme="minorBidi"/>
                <w:color w:val="000000" w:themeColor="text1"/>
                <w:sz w:val="18"/>
                <w:szCs w:val="18"/>
              </w:rPr>
            </w:pPr>
            <w:r w:rsidRPr="58C2207C">
              <w:rPr>
                <w:rFonts w:asciiTheme="minorHAnsi" w:hAnsiTheme="minorHAnsi" w:cstheme="minorBidi"/>
                <w:color w:val="000000" w:themeColor="text1"/>
                <w:sz w:val="18"/>
                <w:szCs w:val="18"/>
              </w:rPr>
              <w:t>Target 3</w:t>
            </w:r>
          </w:p>
        </w:tc>
        <w:tc>
          <w:tcPr>
            <w:tcW w:w="1958" w:type="dxa"/>
          </w:tcPr>
          <w:p w14:paraId="1D046C31" w14:textId="77777777" w:rsidR="00A9378F" w:rsidRPr="00B348FD" w:rsidRDefault="00A9378F" w:rsidP="003422B4">
            <w:pPr>
              <w:rPr>
                <w:rFonts w:asciiTheme="minorHAnsi" w:hAnsiTheme="minorHAnsi" w:cstheme="minorHAnsi"/>
                <w:color w:val="000000" w:themeColor="text1"/>
                <w:sz w:val="18"/>
                <w:szCs w:val="18"/>
              </w:rPr>
            </w:pPr>
          </w:p>
        </w:tc>
        <w:tc>
          <w:tcPr>
            <w:tcW w:w="1958" w:type="dxa"/>
          </w:tcPr>
          <w:p w14:paraId="4DB75776" w14:textId="623186A8" w:rsidR="00A9378F" w:rsidRPr="00B348FD" w:rsidRDefault="4E6AFF29" w:rsidP="4E6AFF29">
            <w:pPr>
              <w:rPr>
                <w:rFonts w:asciiTheme="minorHAnsi" w:hAnsiTheme="minorHAnsi" w:cstheme="minorBidi"/>
                <w:color w:val="000000" w:themeColor="text1"/>
                <w:sz w:val="18"/>
                <w:szCs w:val="18"/>
              </w:rPr>
            </w:pPr>
            <w:r w:rsidRPr="4E6AFF29">
              <w:rPr>
                <w:rFonts w:asciiTheme="minorHAnsi" w:hAnsiTheme="minorHAnsi" w:cstheme="minorBidi"/>
                <w:color w:val="000000" w:themeColor="text1"/>
                <w:sz w:val="18"/>
                <w:szCs w:val="18"/>
              </w:rPr>
              <w:t>KBA</w:t>
            </w:r>
          </w:p>
        </w:tc>
        <w:tc>
          <w:tcPr>
            <w:tcW w:w="1614" w:type="dxa"/>
          </w:tcPr>
          <w:p w14:paraId="1BEFF1B2" w14:textId="0D3997C8" w:rsidR="00A9378F" w:rsidRPr="00B348FD" w:rsidRDefault="61E16C1C" w:rsidP="61E16C1C">
            <w:pPr>
              <w:rPr>
                <w:rFonts w:asciiTheme="minorHAnsi" w:hAnsiTheme="minorHAnsi" w:cstheme="minorBidi"/>
                <w:color w:val="000000" w:themeColor="text1"/>
                <w:sz w:val="18"/>
                <w:szCs w:val="18"/>
              </w:rPr>
            </w:pPr>
            <w:r w:rsidRPr="61E16C1C">
              <w:rPr>
                <w:rFonts w:asciiTheme="minorHAnsi" w:hAnsiTheme="minorHAnsi" w:cstheme="minorBidi"/>
                <w:color w:val="000000" w:themeColor="text1"/>
                <w:sz w:val="18"/>
                <w:szCs w:val="18"/>
              </w:rPr>
              <w:t>Immediate Global</w:t>
            </w:r>
          </w:p>
          <w:p w14:paraId="0DA32489" w14:textId="754A429C" w:rsidR="00A9378F" w:rsidRPr="00B348FD" w:rsidRDefault="00A9378F" w:rsidP="61E16C1C">
            <w:pPr>
              <w:rPr>
                <w:rFonts w:asciiTheme="minorHAnsi" w:hAnsiTheme="minorHAnsi" w:cstheme="minorBidi"/>
                <w:color w:val="000000" w:themeColor="text1"/>
                <w:sz w:val="18"/>
                <w:szCs w:val="18"/>
              </w:rPr>
            </w:pPr>
          </w:p>
        </w:tc>
      </w:tr>
      <w:tr w:rsidR="4E6AFF29" w14:paraId="34494C06" w14:textId="77777777" w:rsidTr="000008BA">
        <w:trPr>
          <w:trHeight w:val="300"/>
        </w:trPr>
        <w:tc>
          <w:tcPr>
            <w:tcW w:w="5008" w:type="dxa"/>
          </w:tcPr>
          <w:p w14:paraId="1117F8A9" w14:textId="4A920613" w:rsidR="4E6AFF29" w:rsidRDefault="58C2207C" w:rsidP="58C2207C">
            <w:pPr>
              <w:rPr>
                <w:rFonts w:asciiTheme="minorHAnsi" w:eastAsia="Cambria" w:hAnsiTheme="minorHAnsi" w:cstheme="minorBidi"/>
                <w:color w:val="000000" w:themeColor="text1"/>
                <w:sz w:val="18"/>
                <w:szCs w:val="18"/>
              </w:rPr>
            </w:pPr>
            <w:r w:rsidRPr="58C2207C">
              <w:rPr>
                <w:rFonts w:asciiTheme="minorHAnsi" w:eastAsia="Cambria" w:hAnsiTheme="minorHAnsi" w:cstheme="minorBidi"/>
                <w:color w:val="000000" w:themeColor="text1"/>
                <w:sz w:val="18"/>
                <w:szCs w:val="18"/>
              </w:rPr>
              <w:t>5. Percentage (%) of qualifying wetlands of international importance designated for migratory waterbirds on each flyway</w:t>
            </w:r>
          </w:p>
        </w:tc>
        <w:tc>
          <w:tcPr>
            <w:tcW w:w="1958" w:type="dxa"/>
          </w:tcPr>
          <w:p w14:paraId="60566C51" w14:textId="332A235D" w:rsidR="4E6AFF29" w:rsidRDefault="4E6AFF29" w:rsidP="4E6AFF29">
            <w:pPr>
              <w:rPr>
                <w:rFonts w:asciiTheme="minorHAnsi" w:hAnsiTheme="minorHAnsi" w:cstheme="minorBidi"/>
                <w:color w:val="000000" w:themeColor="text1"/>
                <w:sz w:val="18"/>
                <w:szCs w:val="18"/>
              </w:rPr>
            </w:pPr>
          </w:p>
        </w:tc>
        <w:tc>
          <w:tcPr>
            <w:tcW w:w="1958" w:type="dxa"/>
          </w:tcPr>
          <w:p w14:paraId="26B4F924" w14:textId="20AF2857" w:rsidR="4E6AFF29" w:rsidRDefault="58C2207C" w:rsidP="58C2207C">
            <w:pPr>
              <w:rPr>
                <w:rFonts w:asciiTheme="minorHAnsi" w:hAnsiTheme="minorHAnsi" w:cstheme="minorBidi"/>
                <w:color w:val="000000" w:themeColor="text1"/>
                <w:sz w:val="18"/>
                <w:szCs w:val="18"/>
              </w:rPr>
            </w:pPr>
            <w:r w:rsidRPr="58C2207C">
              <w:rPr>
                <w:rFonts w:asciiTheme="minorHAnsi" w:hAnsiTheme="minorHAnsi" w:cstheme="minorBidi"/>
                <w:color w:val="000000" w:themeColor="text1"/>
                <w:sz w:val="18"/>
                <w:szCs w:val="18"/>
              </w:rPr>
              <w:t>Target 3</w:t>
            </w:r>
          </w:p>
        </w:tc>
        <w:tc>
          <w:tcPr>
            <w:tcW w:w="1958" w:type="dxa"/>
          </w:tcPr>
          <w:p w14:paraId="43A5B90D" w14:textId="2923D7C0" w:rsidR="4E6AFF29" w:rsidRDefault="4E6AFF29" w:rsidP="4E6AFF29">
            <w:pPr>
              <w:rPr>
                <w:rFonts w:asciiTheme="minorHAnsi" w:hAnsiTheme="minorHAnsi" w:cstheme="minorBidi"/>
                <w:color w:val="000000" w:themeColor="text1"/>
                <w:sz w:val="18"/>
                <w:szCs w:val="18"/>
              </w:rPr>
            </w:pPr>
          </w:p>
        </w:tc>
        <w:tc>
          <w:tcPr>
            <w:tcW w:w="1958" w:type="dxa"/>
          </w:tcPr>
          <w:p w14:paraId="7287A773" w14:textId="4507830B" w:rsidR="4E6AFF29" w:rsidRDefault="4E6AFF29" w:rsidP="4E6AFF29">
            <w:pPr>
              <w:rPr>
                <w:rFonts w:asciiTheme="minorHAnsi" w:hAnsiTheme="minorHAnsi" w:cstheme="minorBidi"/>
                <w:color w:val="000000" w:themeColor="text1"/>
                <w:sz w:val="18"/>
                <w:szCs w:val="18"/>
              </w:rPr>
            </w:pPr>
            <w:r w:rsidRPr="4E6AFF29">
              <w:rPr>
                <w:rFonts w:asciiTheme="minorHAnsi" w:hAnsiTheme="minorHAnsi" w:cstheme="minorBidi"/>
                <w:color w:val="000000" w:themeColor="text1"/>
                <w:sz w:val="18"/>
                <w:szCs w:val="18"/>
              </w:rPr>
              <w:t>Flyway agreements</w:t>
            </w:r>
          </w:p>
        </w:tc>
        <w:tc>
          <w:tcPr>
            <w:tcW w:w="1614" w:type="dxa"/>
          </w:tcPr>
          <w:p w14:paraId="0285227C" w14:textId="1D79868D" w:rsidR="4E6AFF29" w:rsidRDefault="61E16C1C" w:rsidP="61E16C1C">
            <w:pPr>
              <w:rPr>
                <w:rFonts w:asciiTheme="minorHAnsi" w:hAnsiTheme="minorHAnsi" w:cstheme="minorBidi"/>
                <w:color w:val="000000" w:themeColor="text1"/>
                <w:sz w:val="18"/>
                <w:szCs w:val="18"/>
              </w:rPr>
            </w:pPr>
            <w:r w:rsidRPr="61E16C1C">
              <w:rPr>
                <w:rFonts w:asciiTheme="minorHAnsi" w:hAnsiTheme="minorHAnsi" w:cstheme="minorBidi"/>
                <w:color w:val="000000" w:themeColor="text1"/>
                <w:sz w:val="18"/>
                <w:szCs w:val="18"/>
              </w:rPr>
              <w:t>Partial Global</w:t>
            </w:r>
          </w:p>
          <w:p w14:paraId="1CBA714F" w14:textId="5CF315B9" w:rsidR="4E6AFF29" w:rsidRDefault="61E16C1C" w:rsidP="61E16C1C">
            <w:pPr>
              <w:rPr>
                <w:rFonts w:asciiTheme="minorHAnsi" w:hAnsiTheme="minorHAnsi" w:cstheme="minorBidi"/>
                <w:color w:val="000000" w:themeColor="text1"/>
                <w:sz w:val="18"/>
                <w:szCs w:val="18"/>
              </w:rPr>
            </w:pPr>
            <w:r w:rsidRPr="61E16C1C">
              <w:rPr>
                <w:rFonts w:asciiTheme="minorHAnsi" w:hAnsiTheme="minorHAnsi" w:cstheme="minorBidi"/>
                <w:color w:val="000000" w:themeColor="text1"/>
                <w:sz w:val="18"/>
                <w:szCs w:val="18"/>
              </w:rPr>
              <w:t>Partial National</w:t>
            </w:r>
          </w:p>
        </w:tc>
      </w:tr>
    </w:tbl>
    <w:p w14:paraId="2DB2B805" w14:textId="77777777" w:rsidR="00860D7E" w:rsidRPr="00B348FD" w:rsidRDefault="00860D7E" w:rsidP="00860D7E">
      <w:pPr>
        <w:rPr>
          <w:rFonts w:asciiTheme="minorHAnsi" w:hAnsiTheme="minorHAnsi" w:cstheme="minorHAnsi"/>
        </w:rPr>
      </w:pPr>
    </w:p>
    <w:tbl>
      <w:tblPr>
        <w:tblStyle w:val="TableGrid"/>
        <w:tblW w:w="14454" w:type="dxa"/>
        <w:tblLayout w:type="fixed"/>
        <w:tblLook w:val="04A0" w:firstRow="1" w:lastRow="0" w:firstColumn="1" w:lastColumn="0" w:noHBand="0" w:noVBand="1"/>
      </w:tblPr>
      <w:tblGrid>
        <w:gridCol w:w="5008"/>
        <w:gridCol w:w="1958"/>
        <w:gridCol w:w="1958"/>
        <w:gridCol w:w="1958"/>
        <w:gridCol w:w="1958"/>
        <w:gridCol w:w="1614"/>
      </w:tblGrid>
      <w:tr w:rsidR="005A3989" w:rsidRPr="00B348FD" w14:paraId="4A67862B" w14:textId="77777777" w:rsidTr="000008BA">
        <w:trPr>
          <w:trHeight w:val="300"/>
        </w:trPr>
        <w:tc>
          <w:tcPr>
            <w:tcW w:w="5008" w:type="dxa"/>
            <w:shd w:val="clear" w:color="auto" w:fill="BFBFBF" w:themeFill="background1" w:themeFillShade="BF"/>
          </w:tcPr>
          <w:p w14:paraId="3C4A6A8A" w14:textId="6C443F0E" w:rsidR="005A3989" w:rsidRPr="00B348FD" w:rsidRDefault="005A3989" w:rsidP="005A3989">
            <w:pPr>
              <w:pStyle w:val="SP5TableText"/>
              <w:rPr>
                <w:rFonts w:asciiTheme="minorHAnsi" w:hAnsiTheme="minorHAnsi" w:cstheme="minorHAnsi"/>
                <w:b/>
                <w:bCs/>
                <w:lang w:val="en-US"/>
              </w:rPr>
            </w:pPr>
            <w:r w:rsidRPr="00B348FD">
              <w:rPr>
                <w:rFonts w:asciiTheme="minorHAnsi" w:hAnsiTheme="minorHAnsi" w:cstheme="minorHAnsi"/>
                <w:b/>
                <w:bCs/>
              </w:rPr>
              <w:t>Target 3.2 Effectively manage Wetlands of International Importance</w:t>
            </w:r>
          </w:p>
        </w:tc>
        <w:tc>
          <w:tcPr>
            <w:tcW w:w="9446" w:type="dxa"/>
            <w:gridSpan w:val="5"/>
            <w:shd w:val="clear" w:color="auto" w:fill="E7E6E6" w:themeFill="background2"/>
          </w:tcPr>
          <w:p w14:paraId="0DE5F7FE" w14:textId="2BA0072F" w:rsidR="005A3989" w:rsidRPr="00B348FD" w:rsidRDefault="004E1FD3" w:rsidP="005A3989">
            <w:pPr>
              <w:pStyle w:val="SP5TableText"/>
              <w:rPr>
                <w:rFonts w:asciiTheme="minorHAnsi" w:hAnsiTheme="minorHAnsi" w:cstheme="minorHAnsi"/>
              </w:rPr>
            </w:pPr>
            <w:r>
              <w:rPr>
                <w:rFonts w:asciiTheme="minorHAnsi" w:hAnsiTheme="minorHAnsi" w:cstheme="minorHAnsi"/>
              </w:rPr>
              <w:t>The</w:t>
            </w:r>
            <w:r w:rsidR="005A3989" w:rsidRPr="00B348FD">
              <w:rPr>
                <w:rFonts w:asciiTheme="minorHAnsi" w:hAnsiTheme="minorHAnsi" w:cstheme="minorHAnsi"/>
              </w:rPr>
              <w:t xml:space="preserve"> management effectiveness of Wetlands of International Importance is enhanced, to maintain or improve their ecological character.</w:t>
            </w:r>
          </w:p>
        </w:tc>
      </w:tr>
      <w:tr w:rsidR="00860D7E" w:rsidRPr="00B348FD" w14:paraId="0EB994BA" w14:textId="77777777" w:rsidTr="00E33743">
        <w:trPr>
          <w:trHeight w:val="300"/>
        </w:trPr>
        <w:tc>
          <w:tcPr>
            <w:tcW w:w="5008" w:type="dxa"/>
            <w:shd w:val="clear" w:color="auto" w:fill="E7E6E6" w:themeFill="background2"/>
          </w:tcPr>
          <w:p w14:paraId="0092F09F" w14:textId="5AA09C11" w:rsidR="00860D7E" w:rsidRPr="00B348FD" w:rsidRDefault="005D22E1" w:rsidP="003422B4">
            <w:pPr>
              <w:rPr>
                <w:rFonts w:asciiTheme="minorHAnsi" w:hAnsiTheme="minorHAnsi" w:cstheme="minorHAnsi"/>
                <w:color w:val="000000" w:themeColor="text1"/>
                <w:sz w:val="18"/>
                <w:szCs w:val="18"/>
              </w:rPr>
            </w:pPr>
            <w:r>
              <w:rPr>
                <w:rFonts w:asciiTheme="minorHAnsi" w:eastAsiaTheme="minorEastAsia" w:hAnsiTheme="minorHAnsi" w:cstheme="minorBidi"/>
                <w:b/>
                <w:bCs/>
                <w:color w:val="000000" w:themeColor="text1"/>
                <w:sz w:val="18"/>
                <w:szCs w:val="18"/>
              </w:rPr>
              <w:t>Target</w:t>
            </w:r>
            <w:r w:rsidRPr="00B348FD">
              <w:rPr>
                <w:rFonts w:asciiTheme="minorHAnsi" w:hAnsiTheme="minorHAnsi" w:cstheme="minorHAnsi"/>
                <w:b/>
                <w:bCs/>
                <w:color w:val="000000" w:themeColor="text1"/>
                <w:sz w:val="18"/>
                <w:szCs w:val="18"/>
              </w:rPr>
              <w:t xml:space="preserve"> </w:t>
            </w:r>
            <w:r w:rsidR="00860D7E" w:rsidRPr="00B348FD">
              <w:rPr>
                <w:rFonts w:asciiTheme="minorHAnsi" w:hAnsiTheme="minorHAnsi" w:cstheme="minorHAnsi"/>
                <w:b/>
                <w:bCs/>
                <w:color w:val="000000" w:themeColor="text1"/>
                <w:sz w:val="18"/>
                <w:szCs w:val="18"/>
              </w:rPr>
              <w:t>indicators</w:t>
            </w:r>
            <w:r w:rsidR="00860D7E" w:rsidRPr="00B348FD">
              <w:rPr>
                <w:rFonts w:asciiTheme="minorHAnsi" w:hAnsiTheme="minorHAnsi" w:cstheme="minorHAnsi"/>
                <w:color w:val="000000" w:themeColor="text1"/>
                <w:sz w:val="18"/>
                <w:szCs w:val="18"/>
              </w:rPr>
              <w:t>:</w:t>
            </w:r>
          </w:p>
        </w:tc>
        <w:tc>
          <w:tcPr>
            <w:tcW w:w="1958" w:type="dxa"/>
            <w:shd w:val="clear" w:color="auto" w:fill="E7E6E6" w:themeFill="background2"/>
          </w:tcPr>
          <w:p w14:paraId="2025C4CD" w14:textId="77777777" w:rsidR="00860D7E" w:rsidRPr="00B348FD" w:rsidRDefault="00860D7E"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SP4 indicator</w:t>
            </w:r>
          </w:p>
        </w:tc>
        <w:tc>
          <w:tcPr>
            <w:tcW w:w="1958" w:type="dxa"/>
            <w:shd w:val="clear" w:color="auto" w:fill="E7E6E6" w:themeFill="background2"/>
          </w:tcPr>
          <w:p w14:paraId="63FBB96C" w14:textId="77777777" w:rsidR="00860D7E" w:rsidRPr="00B348FD" w:rsidRDefault="00860D7E"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NBSAPs/GBF</w:t>
            </w:r>
          </w:p>
        </w:tc>
        <w:tc>
          <w:tcPr>
            <w:tcW w:w="1958" w:type="dxa"/>
            <w:shd w:val="clear" w:color="auto" w:fill="E7E6E6" w:themeFill="background2"/>
          </w:tcPr>
          <w:p w14:paraId="4B055E7B" w14:textId="77777777" w:rsidR="00860D7E" w:rsidRPr="00B348FD" w:rsidRDefault="00860D7E"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SDGs</w:t>
            </w:r>
          </w:p>
        </w:tc>
        <w:tc>
          <w:tcPr>
            <w:tcW w:w="1958" w:type="dxa"/>
            <w:shd w:val="clear" w:color="auto" w:fill="E7E6E6" w:themeFill="background2"/>
          </w:tcPr>
          <w:p w14:paraId="2806689B" w14:textId="77777777" w:rsidR="00860D7E" w:rsidRPr="00B348FD" w:rsidRDefault="00860D7E"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Resources / Information Sources</w:t>
            </w:r>
          </w:p>
        </w:tc>
        <w:tc>
          <w:tcPr>
            <w:tcW w:w="1614" w:type="dxa"/>
            <w:shd w:val="clear" w:color="auto" w:fill="E7E6E6" w:themeFill="background2"/>
          </w:tcPr>
          <w:p w14:paraId="18E7C692" w14:textId="77777777" w:rsidR="00860D7E" w:rsidRPr="00B348FD" w:rsidRDefault="00860D7E"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 xml:space="preserve">Readiness </w:t>
            </w:r>
          </w:p>
        </w:tc>
      </w:tr>
      <w:tr w:rsidR="00860D7E" w:rsidRPr="00B348FD" w14:paraId="61CABBDE" w14:textId="77777777" w:rsidTr="000008BA">
        <w:trPr>
          <w:trHeight w:val="300"/>
        </w:trPr>
        <w:tc>
          <w:tcPr>
            <w:tcW w:w="5008" w:type="dxa"/>
          </w:tcPr>
          <w:p w14:paraId="008B5434" w14:textId="7D756C20" w:rsidR="00860D7E" w:rsidRPr="00B348FD" w:rsidRDefault="4E6AFF29" w:rsidP="41FDAE48">
            <w:pPr>
              <w:pStyle w:val="SP5TableText"/>
              <w:rPr>
                <w:rFonts w:asciiTheme="minorHAnsi" w:hAnsiTheme="minorHAnsi" w:cstheme="minorBidi"/>
              </w:rPr>
            </w:pPr>
            <w:r w:rsidRPr="4E6AFF29">
              <w:rPr>
                <w:rFonts w:asciiTheme="minorHAnsi" w:hAnsiTheme="minorHAnsi" w:cstheme="minorBidi"/>
                <w:color w:val="000000" w:themeColor="text1"/>
              </w:rPr>
              <w:lastRenderedPageBreak/>
              <w:t xml:space="preserve">1. The number [and area] of </w:t>
            </w:r>
            <w:r w:rsidRPr="4E6AFF29">
              <w:rPr>
                <w:rFonts w:asciiTheme="minorHAnsi" w:hAnsiTheme="minorHAnsi" w:cstheme="minorBidi"/>
              </w:rPr>
              <w:t xml:space="preserve">Wetlands of International Importance that are being managed effectively (based on RMETT) </w:t>
            </w:r>
          </w:p>
        </w:tc>
        <w:tc>
          <w:tcPr>
            <w:tcW w:w="1958" w:type="dxa"/>
          </w:tcPr>
          <w:p w14:paraId="7C29FDF1" w14:textId="77777777" w:rsidR="00860D7E" w:rsidRPr="00B348FD" w:rsidRDefault="00860D7E" w:rsidP="003422B4">
            <w:pPr>
              <w:pStyle w:val="SP5Tablebullet"/>
              <w:numPr>
                <w:ilvl w:val="0"/>
                <w:numId w:val="0"/>
              </w:numPr>
              <w:rPr>
                <w:rFonts w:asciiTheme="minorHAnsi" w:hAnsiTheme="minorHAnsi" w:cstheme="minorHAnsi"/>
              </w:rPr>
            </w:pPr>
          </w:p>
        </w:tc>
        <w:tc>
          <w:tcPr>
            <w:tcW w:w="1958" w:type="dxa"/>
          </w:tcPr>
          <w:p w14:paraId="72000973" w14:textId="403610D2" w:rsidR="00860D7E" w:rsidRPr="00B348FD" w:rsidRDefault="4E6AFF29" w:rsidP="4E6AFF29">
            <w:pPr>
              <w:rPr>
                <w:rFonts w:asciiTheme="minorHAnsi" w:eastAsiaTheme="minorEastAsia" w:hAnsiTheme="minorHAnsi" w:cstheme="minorBidi"/>
                <w:color w:val="000000" w:themeColor="text1"/>
                <w:sz w:val="18"/>
                <w:szCs w:val="18"/>
              </w:rPr>
            </w:pPr>
            <w:r w:rsidRPr="4E6AFF29">
              <w:rPr>
                <w:rFonts w:asciiTheme="minorHAnsi" w:eastAsiaTheme="minorEastAsia" w:hAnsiTheme="minorHAnsi" w:cstheme="minorBidi"/>
                <w:color w:val="000000" w:themeColor="text1"/>
                <w:sz w:val="18"/>
                <w:szCs w:val="18"/>
              </w:rPr>
              <w:t>Target 3 – Effective management of protected areas</w:t>
            </w:r>
          </w:p>
        </w:tc>
        <w:tc>
          <w:tcPr>
            <w:tcW w:w="1958" w:type="dxa"/>
          </w:tcPr>
          <w:p w14:paraId="067772BF" w14:textId="77777777" w:rsidR="00860D7E" w:rsidRPr="00B348FD" w:rsidRDefault="00860D7E" w:rsidP="003422B4">
            <w:pPr>
              <w:pStyle w:val="SP5Tablebullet"/>
              <w:numPr>
                <w:ilvl w:val="0"/>
                <w:numId w:val="0"/>
              </w:numPr>
              <w:rPr>
                <w:rFonts w:asciiTheme="minorHAnsi" w:hAnsiTheme="minorHAnsi" w:cstheme="minorHAnsi"/>
              </w:rPr>
            </w:pPr>
          </w:p>
        </w:tc>
        <w:tc>
          <w:tcPr>
            <w:tcW w:w="1958" w:type="dxa"/>
          </w:tcPr>
          <w:p w14:paraId="2F79C781" w14:textId="787FFBE7" w:rsidR="00860D7E" w:rsidRPr="00B348FD" w:rsidRDefault="4E6AFF29" w:rsidP="4E6AFF29">
            <w:pPr>
              <w:pStyle w:val="SP5Tablebullet"/>
              <w:numPr>
                <w:ilvl w:val="0"/>
                <w:numId w:val="0"/>
              </w:numPr>
              <w:rPr>
                <w:rFonts w:asciiTheme="minorHAnsi" w:hAnsiTheme="minorHAnsi" w:cstheme="minorBidi"/>
              </w:rPr>
            </w:pPr>
            <w:r w:rsidRPr="4E6AFF29">
              <w:rPr>
                <w:rFonts w:asciiTheme="minorHAnsi" w:hAnsiTheme="minorHAnsi" w:cstheme="minorBidi"/>
              </w:rPr>
              <w:t>RMETT</w:t>
            </w:r>
          </w:p>
        </w:tc>
        <w:tc>
          <w:tcPr>
            <w:tcW w:w="1614" w:type="dxa"/>
          </w:tcPr>
          <w:p w14:paraId="6B025F57" w14:textId="1731B71D" w:rsidR="00860D7E" w:rsidRPr="00B348FD" w:rsidRDefault="61E16C1C" w:rsidP="61E16C1C">
            <w:pPr>
              <w:pStyle w:val="SP5Tablebullet"/>
              <w:numPr>
                <w:ilvl w:val="0"/>
                <w:numId w:val="0"/>
              </w:numPr>
              <w:spacing w:line="259" w:lineRule="auto"/>
              <w:rPr>
                <w:rFonts w:asciiTheme="minorHAnsi" w:hAnsiTheme="minorHAnsi" w:cstheme="minorBidi"/>
              </w:rPr>
            </w:pPr>
            <w:r w:rsidRPr="61E16C1C">
              <w:rPr>
                <w:rFonts w:asciiTheme="minorHAnsi" w:hAnsiTheme="minorHAnsi" w:cstheme="minorBidi"/>
              </w:rPr>
              <w:t>Development Global</w:t>
            </w:r>
          </w:p>
          <w:p w14:paraId="6DE76997" w14:textId="6F0CE9F3" w:rsidR="00860D7E" w:rsidRPr="00B348FD" w:rsidRDefault="61E16C1C" w:rsidP="61E16C1C">
            <w:pPr>
              <w:pStyle w:val="SP5Tablebullet"/>
              <w:numPr>
                <w:ilvl w:val="0"/>
                <w:numId w:val="0"/>
              </w:numPr>
              <w:spacing w:line="259" w:lineRule="auto"/>
              <w:rPr>
                <w:rFonts w:asciiTheme="minorHAnsi" w:hAnsiTheme="minorHAnsi" w:cstheme="minorBidi"/>
              </w:rPr>
            </w:pPr>
            <w:r w:rsidRPr="61E16C1C">
              <w:rPr>
                <w:rFonts w:asciiTheme="minorHAnsi" w:hAnsiTheme="minorHAnsi" w:cstheme="minorBidi"/>
              </w:rPr>
              <w:t>Partial National</w:t>
            </w:r>
          </w:p>
        </w:tc>
      </w:tr>
      <w:tr w:rsidR="00860D7E" w:rsidRPr="00B348FD" w14:paraId="7BF1F03F" w14:textId="77777777" w:rsidTr="000008BA">
        <w:trPr>
          <w:trHeight w:val="300"/>
        </w:trPr>
        <w:tc>
          <w:tcPr>
            <w:tcW w:w="5008" w:type="dxa"/>
          </w:tcPr>
          <w:p w14:paraId="399610C9" w14:textId="34C71066" w:rsidR="00860D7E" w:rsidRPr="00B348FD" w:rsidRDefault="4E6AFF29" w:rsidP="4E6AFF29">
            <w:pPr>
              <w:pStyle w:val="SP5TableText"/>
              <w:rPr>
                <w:rFonts w:asciiTheme="minorHAnsi" w:hAnsiTheme="minorHAnsi" w:cstheme="minorBidi"/>
              </w:rPr>
            </w:pPr>
            <w:r w:rsidRPr="4E6AFF29">
              <w:rPr>
                <w:rFonts w:asciiTheme="minorHAnsi" w:hAnsiTheme="minorHAnsi" w:cstheme="minorBidi"/>
              </w:rPr>
              <w:t xml:space="preserve">2. The number [and area] of Wetlands of International Importance that have maintained or enhanced ecological character </w:t>
            </w:r>
          </w:p>
        </w:tc>
        <w:tc>
          <w:tcPr>
            <w:tcW w:w="1958" w:type="dxa"/>
          </w:tcPr>
          <w:p w14:paraId="4D0EC064" w14:textId="77777777" w:rsidR="00860D7E" w:rsidRPr="00B348FD" w:rsidRDefault="00860D7E" w:rsidP="003422B4">
            <w:pPr>
              <w:rPr>
                <w:rFonts w:asciiTheme="minorHAnsi" w:hAnsiTheme="minorHAnsi" w:cstheme="minorHAnsi"/>
                <w:color w:val="000000" w:themeColor="text1"/>
                <w:sz w:val="18"/>
                <w:szCs w:val="18"/>
              </w:rPr>
            </w:pPr>
          </w:p>
        </w:tc>
        <w:tc>
          <w:tcPr>
            <w:tcW w:w="1958" w:type="dxa"/>
          </w:tcPr>
          <w:p w14:paraId="49F7A035" w14:textId="09543C03" w:rsidR="00860D7E" w:rsidRPr="00B348FD" w:rsidRDefault="58C2207C" w:rsidP="58C2207C">
            <w:pPr>
              <w:rPr>
                <w:rFonts w:asciiTheme="minorHAnsi" w:eastAsiaTheme="minorEastAsia" w:hAnsiTheme="minorHAnsi" w:cstheme="minorBidi"/>
                <w:color w:val="000000" w:themeColor="text1"/>
                <w:sz w:val="18"/>
                <w:szCs w:val="18"/>
              </w:rPr>
            </w:pPr>
            <w:r w:rsidRPr="58C2207C">
              <w:rPr>
                <w:rFonts w:asciiTheme="minorHAnsi" w:eastAsiaTheme="minorEastAsia" w:hAnsiTheme="minorHAnsi" w:cstheme="minorBidi"/>
                <w:color w:val="000000" w:themeColor="text1"/>
                <w:sz w:val="18"/>
                <w:szCs w:val="18"/>
              </w:rPr>
              <w:t>Target 3</w:t>
            </w:r>
          </w:p>
        </w:tc>
        <w:tc>
          <w:tcPr>
            <w:tcW w:w="1958" w:type="dxa"/>
          </w:tcPr>
          <w:p w14:paraId="3BC9EFF7" w14:textId="77777777" w:rsidR="00860D7E" w:rsidRPr="00B348FD" w:rsidRDefault="00860D7E" w:rsidP="003422B4">
            <w:pPr>
              <w:rPr>
                <w:rFonts w:asciiTheme="minorHAnsi" w:hAnsiTheme="minorHAnsi" w:cstheme="minorHAnsi"/>
                <w:color w:val="000000" w:themeColor="text1"/>
                <w:sz w:val="18"/>
                <w:szCs w:val="18"/>
              </w:rPr>
            </w:pPr>
          </w:p>
        </w:tc>
        <w:tc>
          <w:tcPr>
            <w:tcW w:w="1958" w:type="dxa"/>
          </w:tcPr>
          <w:p w14:paraId="4D07A0FC" w14:textId="29BE781E" w:rsidR="00860D7E" w:rsidRPr="00B348FD" w:rsidRDefault="4E6AFF29" w:rsidP="4E6AFF29">
            <w:pPr>
              <w:rPr>
                <w:rFonts w:asciiTheme="minorHAnsi" w:hAnsiTheme="minorHAnsi" w:cstheme="minorBidi"/>
                <w:color w:val="000000" w:themeColor="text1"/>
                <w:sz w:val="18"/>
                <w:szCs w:val="18"/>
              </w:rPr>
            </w:pPr>
            <w:r w:rsidRPr="4E6AFF29">
              <w:rPr>
                <w:rFonts w:asciiTheme="minorHAnsi" w:hAnsiTheme="minorHAnsi" w:cstheme="minorBidi"/>
                <w:color w:val="000000" w:themeColor="text1"/>
                <w:sz w:val="18"/>
                <w:szCs w:val="18"/>
              </w:rPr>
              <w:t>RSIS (RIS reporting)</w:t>
            </w:r>
          </w:p>
        </w:tc>
        <w:tc>
          <w:tcPr>
            <w:tcW w:w="1614" w:type="dxa"/>
          </w:tcPr>
          <w:p w14:paraId="38B7BD9D" w14:textId="2CB5C666" w:rsidR="00860D7E" w:rsidRPr="00B348FD" w:rsidRDefault="61E16C1C" w:rsidP="61E16C1C">
            <w:pPr>
              <w:rPr>
                <w:rFonts w:asciiTheme="minorHAnsi" w:hAnsiTheme="minorHAnsi" w:cstheme="minorBidi"/>
                <w:color w:val="000000" w:themeColor="text1"/>
                <w:sz w:val="18"/>
                <w:szCs w:val="18"/>
              </w:rPr>
            </w:pPr>
            <w:r w:rsidRPr="61E16C1C">
              <w:rPr>
                <w:rFonts w:asciiTheme="minorHAnsi" w:hAnsiTheme="minorHAnsi" w:cstheme="minorBidi"/>
                <w:color w:val="000000" w:themeColor="text1"/>
                <w:sz w:val="18"/>
                <w:szCs w:val="18"/>
              </w:rPr>
              <w:t>Immediate Global</w:t>
            </w:r>
          </w:p>
        </w:tc>
      </w:tr>
      <w:tr w:rsidR="00860D7E" w:rsidRPr="00B348FD" w14:paraId="3EE61914" w14:textId="77777777" w:rsidTr="000008BA">
        <w:trPr>
          <w:trHeight w:val="300"/>
        </w:trPr>
        <w:tc>
          <w:tcPr>
            <w:tcW w:w="5008" w:type="dxa"/>
          </w:tcPr>
          <w:p w14:paraId="0B9A9448" w14:textId="723E784C" w:rsidR="00860D7E" w:rsidRPr="00B348FD" w:rsidRDefault="4E6AFF29" w:rsidP="34E889A9">
            <w:pPr>
              <w:pStyle w:val="SP5TableText"/>
              <w:rPr>
                <w:rFonts w:asciiTheme="minorHAnsi" w:hAnsiTheme="minorHAnsi" w:cstheme="minorBidi"/>
              </w:rPr>
            </w:pPr>
            <w:r w:rsidRPr="4E6AFF29">
              <w:rPr>
                <w:rFonts w:asciiTheme="minorHAnsi" w:hAnsiTheme="minorHAnsi" w:cstheme="minorBidi"/>
              </w:rPr>
              <w:t>3. The number [and area] of Wetlands of International Importance that have reported a negative, human-induced change in ecological character (Article 3.2)</w:t>
            </w:r>
          </w:p>
        </w:tc>
        <w:tc>
          <w:tcPr>
            <w:tcW w:w="1958" w:type="dxa"/>
          </w:tcPr>
          <w:p w14:paraId="44373724" w14:textId="77777777" w:rsidR="00860D7E" w:rsidRPr="00B348FD" w:rsidRDefault="00860D7E" w:rsidP="003422B4">
            <w:pPr>
              <w:rPr>
                <w:rFonts w:asciiTheme="minorHAnsi" w:hAnsiTheme="minorHAnsi" w:cstheme="minorHAnsi"/>
                <w:color w:val="000000" w:themeColor="text1"/>
                <w:sz w:val="18"/>
                <w:szCs w:val="18"/>
              </w:rPr>
            </w:pPr>
          </w:p>
        </w:tc>
        <w:tc>
          <w:tcPr>
            <w:tcW w:w="1958" w:type="dxa"/>
          </w:tcPr>
          <w:p w14:paraId="154B47A2" w14:textId="14B332A3" w:rsidR="00860D7E" w:rsidRPr="00B348FD" w:rsidRDefault="58C2207C" w:rsidP="58C2207C">
            <w:pPr>
              <w:rPr>
                <w:rFonts w:asciiTheme="minorHAnsi" w:eastAsiaTheme="minorEastAsia" w:hAnsiTheme="minorHAnsi" w:cstheme="minorBidi"/>
                <w:color w:val="000000" w:themeColor="text1"/>
                <w:sz w:val="18"/>
                <w:szCs w:val="18"/>
              </w:rPr>
            </w:pPr>
            <w:r w:rsidRPr="58C2207C">
              <w:rPr>
                <w:rFonts w:asciiTheme="minorHAnsi" w:eastAsiaTheme="minorEastAsia" w:hAnsiTheme="minorHAnsi" w:cstheme="minorBidi"/>
                <w:color w:val="000000" w:themeColor="text1"/>
                <w:sz w:val="18"/>
                <w:szCs w:val="18"/>
              </w:rPr>
              <w:t>Target 3</w:t>
            </w:r>
          </w:p>
        </w:tc>
        <w:tc>
          <w:tcPr>
            <w:tcW w:w="1958" w:type="dxa"/>
          </w:tcPr>
          <w:p w14:paraId="0407C661" w14:textId="77777777" w:rsidR="00860D7E" w:rsidRPr="00B348FD" w:rsidRDefault="00860D7E" w:rsidP="003422B4">
            <w:pPr>
              <w:rPr>
                <w:rFonts w:asciiTheme="minorHAnsi" w:hAnsiTheme="minorHAnsi" w:cstheme="minorHAnsi"/>
                <w:color w:val="000000" w:themeColor="text1"/>
                <w:sz w:val="18"/>
                <w:szCs w:val="18"/>
              </w:rPr>
            </w:pPr>
          </w:p>
        </w:tc>
        <w:tc>
          <w:tcPr>
            <w:tcW w:w="1958" w:type="dxa"/>
          </w:tcPr>
          <w:p w14:paraId="39523761" w14:textId="39AA19BA" w:rsidR="00860D7E" w:rsidRPr="00B348FD" w:rsidRDefault="4E6AFF29" w:rsidP="4E6AFF29">
            <w:pPr>
              <w:rPr>
                <w:rFonts w:asciiTheme="minorHAnsi" w:hAnsiTheme="minorHAnsi" w:cstheme="minorBidi"/>
                <w:color w:val="000000" w:themeColor="text1"/>
                <w:sz w:val="18"/>
                <w:szCs w:val="18"/>
              </w:rPr>
            </w:pPr>
            <w:r w:rsidRPr="4E6AFF29">
              <w:rPr>
                <w:rFonts w:asciiTheme="minorHAnsi" w:hAnsiTheme="minorHAnsi" w:cstheme="minorBidi"/>
                <w:color w:val="000000" w:themeColor="text1"/>
                <w:sz w:val="18"/>
                <w:szCs w:val="18"/>
              </w:rPr>
              <w:t>RSIS (RIS reporting)</w:t>
            </w:r>
          </w:p>
        </w:tc>
        <w:tc>
          <w:tcPr>
            <w:tcW w:w="1614" w:type="dxa"/>
          </w:tcPr>
          <w:p w14:paraId="22234A4C" w14:textId="693E7490" w:rsidR="00860D7E" w:rsidRPr="00B348FD" w:rsidRDefault="61E16C1C" w:rsidP="61E16C1C">
            <w:pPr>
              <w:rPr>
                <w:rFonts w:asciiTheme="minorHAnsi" w:hAnsiTheme="minorHAnsi" w:cstheme="minorBidi"/>
                <w:color w:val="000000" w:themeColor="text1"/>
                <w:sz w:val="18"/>
                <w:szCs w:val="18"/>
              </w:rPr>
            </w:pPr>
            <w:r w:rsidRPr="61E16C1C">
              <w:rPr>
                <w:rFonts w:asciiTheme="minorHAnsi" w:hAnsiTheme="minorHAnsi" w:cstheme="minorBidi"/>
                <w:color w:val="000000" w:themeColor="text1"/>
                <w:sz w:val="18"/>
                <w:szCs w:val="18"/>
              </w:rPr>
              <w:t>Immediate Global</w:t>
            </w:r>
          </w:p>
        </w:tc>
      </w:tr>
      <w:tr w:rsidR="00860D7E" w:rsidRPr="00B348FD" w14:paraId="3ED0D460" w14:textId="77777777" w:rsidTr="000008BA">
        <w:trPr>
          <w:trHeight w:val="300"/>
        </w:trPr>
        <w:tc>
          <w:tcPr>
            <w:tcW w:w="5008" w:type="dxa"/>
          </w:tcPr>
          <w:p w14:paraId="46358720" w14:textId="1631D649" w:rsidR="00860D7E" w:rsidRPr="00B30F83" w:rsidRDefault="58C2207C" w:rsidP="58C2207C">
            <w:pPr>
              <w:pStyle w:val="SP5TableText"/>
              <w:rPr>
                <w:rFonts w:asciiTheme="minorHAnsi" w:hAnsiTheme="minorHAnsi" w:cstheme="minorBidi"/>
                <w:i/>
                <w:iCs/>
              </w:rPr>
            </w:pPr>
            <w:r w:rsidRPr="00B30F83">
              <w:rPr>
                <w:rFonts w:asciiTheme="minorHAnsi" w:hAnsiTheme="minorHAnsi" w:cstheme="minorBidi"/>
                <w:i/>
                <w:iCs/>
              </w:rPr>
              <w:t>Alternatives (to review):</w:t>
            </w:r>
          </w:p>
          <w:p w14:paraId="1C99B9EB" w14:textId="72D1AB00" w:rsidR="00860D7E" w:rsidRPr="00B348FD" w:rsidRDefault="58C2207C" w:rsidP="58C2207C">
            <w:pPr>
              <w:pStyle w:val="SP5TableText"/>
              <w:rPr>
                <w:rFonts w:asciiTheme="minorHAnsi" w:hAnsiTheme="minorHAnsi" w:cstheme="minorBidi"/>
                <w:color w:val="000000" w:themeColor="text1"/>
              </w:rPr>
            </w:pPr>
            <w:r w:rsidRPr="58C2207C">
              <w:rPr>
                <w:rFonts w:asciiTheme="minorHAnsi" w:hAnsiTheme="minorHAnsi" w:cstheme="minorBidi"/>
              </w:rPr>
              <w:t>4. Percentage (</w:t>
            </w:r>
            <w:r w:rsidRPr="58C2207C">
              <w:rPr>
                <w:rFonts w:asciiTheme="minorHAnsi" w:hAnsiTheme="minorHAnsi" w:cstheme="minorBidi"/>
                <w:color w:val="000000" w:themeColor="text1"/>
              </w:rPr>
              <w:t>%) of wetlands of international importance with equitable governance systems in place /</w:t>
            </w:r>
          </w:p>
          <w:p w14:paraId="5528E4CB" w14:textId="6B1B2AA3" w:rsidR="00860D7E" w:rsidRPr="00B348FD" w:rsidRDefault="58C2207C" w:rsidP="58C2207C">
            <w:pPr>
              <w:pStyle w:val="SP5TableText"/>
              <w:rPr>
                <w:rFonts w:asciiTheme="minorHAnsi" w:hAnsiTheme="minorHAnsi" w:cstheme="minorBidi"/>
              </w:rPr>
            </w:pPr>
            <w:r w:rsidRPr="58C2207C">
              <w:rPr>
                <w:rFonts w:asciiTheme="minorHAnsi" w:hAnsiTheme="minorHAnsi" w:cstheme="minorBidi"/>
              </w:rPr>
              <w:t>5. Percentage (</w:t>
            </w:r>
            <w:r w:rsidRPr="58C2207C">
              <w:rPr>
                <w:rFonts w:asciiTheme="minorHAnsi" w:hAnsiTheme="minorHAnsi" w:cstheme="minorBidi"/>
                <w:color w:val="000000" w:themeColor="text1"/>
              </w:rPr>
              <w:t>%)</w:t>
            </w:r>
            <w:r w:rsidRPr="58C2207C">
              <w:rPr>
                <w:rFonts w:asciiTheme="minorHAnsi" w:hAnsiTheme="minorHAnsi" w:cstheme="minorBidi"/>
              </w:rPr>
              <w:t xml:space="preserve"> of wetlands of international importance covered by a biodiversity-inclusive spatial plan or management plan</w:t>
            </w:r>
          </w:p>
          <w:p w14:paraId="1C5CFB72" w14:textId="431C77FC" w:rsidR="00860D7E" w:rsidRPr="00B348FD" w:rsidRDefault="58C2207C" w:rsidP="58C2207C">
            <w:pPr>
              <w:pStyle w:val="SP5TableText"/>
              <w:rPr>
                <w:rFonts w:asciiTheme="minorHAnsi" w:hAnsiTheme="minorHAnsi" w:cstheme="minorBidi"/>
              </w:rPr>
            </w:pPr>
            <w:r w:rsidRPr="58C2207C">
              <w:rPr>
                <w:rFonts w:asciiTheme="minorHAnsi" w:hAnsiTheme="minorHAnsi" w:cstheme="minorBidi"/>
              </w:rPr>
              <w:t>6. Percentage (</w:t>
            </w:r>
            <w:r w:rsidRPr="58C2207C">
              <w:rPr>
                <w:rFonts w:asciiTheme="minorHAnsi" w:hAnsiTheme="minorHAnsi" w:cstheme="minorBidi"/>
                <w:color w:val="000000" w:themeColor="text1"/>
              </w:rPr>
              <w:t xml:space="preserve">%) </w:t>
            </w:r>
            <w:r w:rsidRPr="58C2207C">
              <w:rPr>
                <w:rFonts w:asciiTheme="minorHAnsi" w:hAnsiTheme="minorHAnsi" w:cstheme="minorBidi"/>
              </w:rPr>
              <w:t>of wetlands of international importance with up-to-date Ramsar Information Sheets (RISs)</w:t>
            </w:r>
          </w:p>
        </w:tc>
        <w:tc>
          <w:tcPr>
            <w:tcW w:w="1958" w:type="dxa"/>
          </w:tcPr>
          <w:p w14:paraId="3626FC76" w14:textId="77777777" w:rsidR="00860D7E" w:rsidRPr="00B348FD" w:rsidRDefault="00860D7E" w:rsidP="003422B4">
            <w:pPr>
              <w:rPr>
                <w:rFonts w:asciiTheme="minorHAnsi" w:hAnsiTheme="minorHAnsi" w:cstheme="minorHAnsi"/>
                <w:color w:val="000000" w:themeColor="text1"/>
                <w:sz w:val="18"/>
                <w:szCs w:val="18"/>
              </w:rPr>
            </w:pPr>
          </w:p>
        </w:tc>
        <w:tc>
          <w:tcPr>
            <w:tcW w:w="1958" w:type="dxa"/>
          </w:tcPr>
          <w:p w14:paraId="10B00F9D" w14:textId="48972DE5" w:rsidR="00860D7E" w:rsidRPr="00B348FD" w:rsidRDefault="00860D7E" w:rsidP="4E6AFF29">
            <w:pPr>
              <w:rPr>
                <w:rFonts w:asciiTheme="minorHAnsi" w:hAnsiTheme="minorHAnsi" w:cstheme="minorBidi"/>
                <w:color w:val="000000" w:themeColor="text1"/>
                <w:sz w:val="18"/>
                <w:szCs w:val="18"/>
              </w:rPr>
            </w:pPr>
          </w:p>
        </w:tc>
        <w:tc>
          <w:tcPr>
            <w:tcW w:w="1958" w:type="dxa"/>
          </w:tcPr>
          <w:p w14:paraId="4D53BE38" w14:textId="77777777" w:rsidR="00860D7E" w:rsidRPr="00B348FD" w:rsidRDefault="00860D7E" w:rsidP="003422B4">
            <w:pPr>
              <w:rPr>
                <w:rFonts w:asciiTheme="minorHAnsi" w:hAnsiTheme="minorHAnsi" w:cstheme="minorHAnsi"/>
                <w:color w:val="000000" w:themeColor="text1"/>
                <w:sz w:val="18"/>
                <w:szCs w:val="18"/>
              </w:rPr>
            </w:pPr>
          </w:p>
        </w:tc>
        <w:tc>
          <w:tcPr>
            <w:tcW w:w="1958" w:type="dxa"/>
          </w:tcPr>
          <w:p w14:paraId="20B54F6D" w14:textId="77777777" w:rsidR="00860D7E" w:rsidRPr="00B348FD" w:rsidRDefault="00860D7E" w:rsidP="003422B4">
            <w:pPr>
              <w:rPr>
                <w:rFonts w:asciiTheme="minorHAnsi" w:hAnsiTheme="minorHAnsi" w:cstheme="minorHAnsi"/>
                <w:color w:val="000000" w:themeColor="text1"/>
                <w:sz w:val="18"/>
                <w:szCs w:val="18"/>
              </w:rPr>
            </w:pPr>
          </w:p>
        </w:tc>
        <w:tc>
          <w:tcPr>
            <w:tcW w:w="1614" w:type="dxa"/>
          </w:tcPr>
          <w:p w14:paraId="66B4BD58" w14:textId="77777777" w:rsidR="00860D7E" w:rsidRPr="00B348FD" w:rsidRDefault="00860D7E" w:rsidP="003422B4">
            <w:pPr>
              <w:rPr>
                <w:rFonts w:asciiTheme="minorHAnsi" w:hAnsiTheme="minorHAnsi" w:cstheme="minorHAnsi"/>
                <w:color w:val="000000" w:themeColor="text1"/>
                <w:sz w:val="18"/>
                <w:szCs w:val="18"/>
              </w:rPr>
            </w:pPr>
          </w:p>
        </w:tc>
      </w:tr>
    </w:tbl>
    <w:p w14:paraId="3159026E" w14:textId="77777777" w:rsidR="00770312" w:rsidRPr="00B348FD" w:rsidRDefault="00770312" w:rsidP="00770312">
      <w:pPr>
        <w:rPr>
          <w:rFonts w:asciiTheme="minorHAnsi" w:hAnsiTheme="minorHAnsi" w:cstheme="minorHAnsi"/>
        </w:rPr>
      </w:pPr>
    </w:p>
    <w:tbl>
      <w:tblPr>
        <w:tblStyle w:val="TableGrid"/>
        <w:tblW w:w="14454" w:type="dxa"/>
        <w:tblLayout w:type="fixed"/>
        <w:tblLook w:val="04A0" w:firstRow="1" w:lastRow="0" w:firstColumn="1" w:lastColumn="0" w:noHBand="0" w:noVBand="1"/>
      </w:tblPr>
      <w:tblGrid>
        <w:gridCol w:w="5008"/>
        <w:gridCol w:w="1958"/>
        <w:gridCol w:w="1958"/>
        <w:gridCol w:w="1958"/>
        <w:gridCol w:w="1958"/>
        <w:gridCol w:w="1614"/>
      </w:tblGrid>
      <w:tr w:rsidR="00C0467B" w:rsidRPr="00B348FD" w14:paraId="0141FEB6" w14:textId="77777777" w:rsidTr="000008BA">
        <w:trPr>
          <w:trHeight w:val="300"/>
        </w:trPr>
        <w:tc>
          <w:tcPr>
            <w:tcW w:w="5008" w:type="dxa"/>
            <w:shd w:val="clear" w:color="auto" w:fill="BFBFBF" w:themeFill="background1" w:themeFillShade="BF"/>
          </w:tcPr>
          <w:p w14:paraId="3EBF0F33" w14:textId="57E379AC" w:rsidR="00C0467B" w:rsidRPr="00B348FD" w:rsidRDefault="00C0467B" w:rsidP="00C0467B">
            <w:pPr>
              <w:pStyle w:val="SP5TableText"/>
              <w:rPr>
                <w:rFonts w:asciiTheme="minorHAnsi" w:hAnsiTheme="minorHAnsi" w:cstheme="minorHAnsi"/>
                <w:b/>
                <w:bCs/>
                <w:lang w:val="en-US"/>
              </w:rPr>
            </w:pPr>
            <w:r w:rsidRPr="00B348FD">
              <w:rPr>
                <w:rFonts w:asciiTheme="minorHAnsi" w:hAnsiTheme="minorHAnsi" w:cstheme="minorHAnsi"/>
                <w:b/>
                <w:bCs/>
              </w:rPr>
              <w:t>Target 3.3 Establish national and regional networks of site managers</w:t>
            </w:r>
          </w:p>
        </w:tc>
        <w:tc>
          <w:tcPr>
            <w:tcW w:w="9446" w:type="dxa"/>
            <w:gridSpan w:val="5"/>
            <w:shd w:val="clear" w:color="auto" w:fill="E7E6E6" w:themeFill="background2"/>
          </w:tcPr>
          <w:p w14:paraId="42B6FE2E" w14:textId="55CFF4E1" w:rsidR="00C0467B" w:rsidRPr="00B348FD" w:rsidRDefault="00C0467B" w:rsidP="00C0467B">
            <w:pPr>
              <w:pStyle w:val="SP5TableText"/>
              <w:rPr>
                <w:rFonts w:asciiTheme="minorHAnsi" w:hAnsiTheme="minorHAnsi" w:cstheme="minorHAnsi"/>
                <w:lang w:val="en-US"/>
              </w:rPr>
            </w:pPr>
            <w:r w:rsidRPr="00B348FD">
              <w:rPr>
                <w:rFonts w:asciiTheme="minorHAnsi" w:hAnsiTheme="minorHAnsi" w:cstheme="minorHAnsi"/>
              </w:rPr>
              <w:t xml:space="preserve">Networks of professionals and volunteers that manage wetlands of international importance are established, strengthened, and expanded, improving effective information exchange on best practice management. </w:t>
            </w:r>
          </w:p>
        </w:tc>
      </w:tr>
      <w:tr w:rsidR="00770312" w:rsidRPr="00B348FD" w14:paraId="469C176D" w14:textId="77777777" w:rsidTr="00E33743">
        <w:trPr>
          <w:trHeight w:val="300"/>
        </w:trPr>
        <w:tc>
          <w:tcPr>
            <w:tcW w:w="5008" w:type="dxa"/>
            <w:shd w:val="clear" w:color="auto" w:fill="E7E6E6" w:themeFill="background2"/>
          </w:tcPr>
          <w:p w14:paraId="5BD530FB" w14:textId="34E2911F" w:rsidR="00770312" w:rsidRPr="00B348FD" w:rsidRDefault="005D22E1" w:rsidP="003422B4">
            <w:pPr>
              <w:rPr>
                <w:rFonts w:asciiTheme="minorHAnsi" w:hAnsiTheme="minorHAnsi" w:cstheme="minorHAnsi"/>
                <w:color w:val="000000" w:themeColor="text1"/>
                <w:sz w:val="18"/>
                <w:szCs w:val="18"/>
              </w:rPr>
            </w:pPr>
            <w:r>
              <w:rPr>
                <w:rFonts w:asciiTheme="minorHAnsi" w:eastAsiaTheme="minorEastAsia" w:hAnsiTheme="minorHAnsi" w:cstheme="minorBidi"/>
                <w:b/>
                <w:bCs/>
                <w:color w:val="000000" w:themeColor="text1"/>
                <w:sz w:val="18"/>
                <w:szCs w:val="18"/>
              </w:rPr>
              <w:t>Target</w:t>
            </w:r>
            <w:r w:rsidRPr="00B348FD">
              <w:rPr>
                <w:rFonts w:asciiTheme="minorHAnsi" w:hAnsiTheme="minorHAnsi" w:cstheme="minorHAnsi"/>
                <w:b/>
                <w:bCs/>
                <w:color w:val="000000" w:themeColor="text1"/>
                <w:sz w:val="18"/>
                <w:szCs w:val="18"/>
              </w:rPr>
              <w:t xml:space="preserve"> </w:t>
            </w:r>
            <w:r w:rsidR="00770312" w:rsidRPr="00B348FD">
              <w:rPr>
                <w:rFonts w:asciiTheme="minorHAnsi" w:hAnsiTheme="minorHAnsi" w:cstheme="minorHAnsi"/>
                <w:b/>
                <w:bCs/>
                <w:color w:val="000000" w:themeColor="text1"/>
                <w:sz w:val="18"/>
                <w:szCs w:val="18"/>
              </w:rPr>
              <w:t>indicators</w:t>
            </w:r>
            <w:r w:rsidR="00770312" w:rsidRPr="00B348FD">
              <w:rPr>
                <w:rFonts w:asciiTheme="minorHAnsi" w:hAnsiTheme="minorHAnsi" w:cstheme="minorHAnsi"/>
                <w:color w:val="000000" w:themeColor="text1"/>
                <w:sz w:val="18"/>
                <w:szCs w:val="18"/>
              </w:rPr>
              <w:t>:</w:t>
            </w:r>
          </w:p>
        </w:tc>
        <w:tc>
          <w:tcPr>
            <w:tcW w:w="1958" w:type="dxa"/>
            <w:shd w:val="clear" w:color="auto" w:fill="E7E6E6" w:themeFill="background2"/>
          </w:tcPr>
          <w:p w14:paraId="1CC4F51D" w14:textId="77777777" w:rsidR="00770312" w:rsidRPr="00B348FD" w:rsidRDefault="00770312"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SP4 indicator</w:t>
            </w:r>
          </w:p>
        </w:tc>
        <w:tc>
          <w:tcPr>
            <w:tcW w:w="1958" w:type="dxa"/>
            <w:shd w:val="clear" w:color="auto" w:fill="E7E6E6" w:themeFill="background2"/>
          </w:tcPr>
          <w:p w14:paraId="4AFC1600" w14:textId="77777777" w:rsidR="00770312" w:rsidRPr="00B348FD" w:rsidRDefault="00770312"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NBSAPs/GBF</w:t>
            </w:r>
          </w:p>
        </w:tc>
        <w:tc>
          <w:tcPr>
            <w:tcW w:w="1958" w:type="dxa"/>
            <w:shd w:val="clear" w:color="auto" w:fill="E7E6E6" w:themeFill="background2"/>
          </w:tcPr>
          <w:p w14:paraId="43E4EE3E" w14:textId="77777777" w:rsidR="00770312" w:rsidRPr="00B348FD" w:rsidRDefault="00770312"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SDGs</w:t>
            </w:r>
          </w:p>
        </w:tc>
        <w:tc>
          <w:tcPr>
            <w:tcW w:w="1958" w:type="dxa"/>
            <w:shd w:val="clear" w:color="auto" w:fill="E7E6E6" w:themeFill="background2"/>
          </w:tcPr>
          <w:p w14:paraId="40949E1C" w14:textId="77777777" w:rsidR="00770312" w:rsidRPr="00B348FD" w:rsidRDefault="00770312"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Resources / Information Sources</w:t>
            </w:r>
          </w:p>
        </w:tc>
        <w:tc>
          <w:tcPr>
            <w:tcW w:w="1614" w:type="dxa"/>
            <w:shd w:val="clear" w:color="auto" w:fill="E7E6E6" w:themeFill="background2"/>
          </w:tcPr>
          <w:p w14:paraId="20826CFE" w14:textId="77777777" w:rsidR="00770312" w:rsidRPr="00B348FD" w:rsidRDefault="00770312"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 xml:space="preserve">Readiness </w:t>
            </w:r>
          </w:p>
        </w:tc>
      </w:tr>
      <w:tr w:rsidR="00770312" w:rsidRPr="00B348FD" w14:paraId="16A2B33A" w14:textId="77777777" w:rsidTr="000008BA">
        <w:trPr>
          <w:trHeight w:val="300"/>
        </w:trPr>
        <w:tc>
          <w:tcPr>
            <w:tcW w:w="5008" w:type="dxa"/>
          </w:tcPr>
          <w:p w14:paraId="6D3B918D" w14:textId="680ED4A2" w:rsidR="00770312" w:rsidRPr="00B348FD" w:rsidRDefault="4E6AFF29" w:rsidP="4E6AFF29">
            <w:pPr>
              <w:pStyle w:val="SP5TableText"/>
              <w:rPr>
                <w:rFonts w:asciiTheme="minorHAnsi" w:hAnsiTheme="minorHAnsi" w:cstheme="minorBidi"/>
              </w:rPr>
            </w:pPr>
            <w:r w:rsidRPr="4E6AFF29">
              <w:rPr>
                <w:rFonts w:asciiTheme="minorHAnsi" w:hAnsiTheme="minorHAnsi" w:cstheme="minorBidi"/>
                <w:color w:val="000000" w:themeColor="text1"/>
              </w:rPr>
              <w:t>1. The number of countries and regions with effective networks of site managers.</w:t>
            </w:r>
          </w:p>
        </w:tc>
        <w:tc>
          <w:tcPr>
            <w:tcW w:w="1958" w:type="dxa"/>
          </w:tcPr>
          <w:p w14:paraId="214BD013" w14:textId="77777777" w:rsidR="00770312" w:rsidRPr="00B348FD" w:rsidRDefault="00770312" w:rsidP="003422B4">
            <w:pPr>
              <w:pStyle w:val="SP5Tablebullet"/>
              <w:numPr>
                <w:ilvl w:val="0"/>
                <w:numId w:val="0"/>
              </w:numPr>
              <w:rPr>
                <w:rFonts w:asciiTheme="minorHAnsi" w:hAnsiTheme="minorHAnsi" w:cstheme="minorHAnsi"/>
              </w:rPr>
            </w:pPr>
          </w:p>
        </w:tc>
        <w:tc>
          <w:tcPr>
            <w:tcW w:w="1958" w:type="dxa"/>
          </w:tcPr>
          <w:p w14:paraId="767FA46B" w14:textId="6C4D7186" w:rsidR="00770312" w:rsidRPr="00B348FD" w:rsidRDefault="4E6AFF29" w:rsidP="4E6AFF29">
            <w:pPr>
              <w:pStyle w:val="SP5Tablebullet"/>
              <w:numPr>
                <w:ilvl w:val="0"/>
                <w:numId w:val="0"/>
              </w:numPr>
              <w:rPr>
                <w:rFonts w:asciiTheme="minorHAnsi" w:hAnsiTheme="minorHAnsi" w:cstheme="minorBidi"/>
              </w:rPr>
            </w:pPr>
            <w:r w:rsidRPr="4E6AFF29">
              <w:rPr>
                <w:rFonts w:asciiTheme="minorHAnsi" w:hAnsiTheme="minorHAnsi" w:cstheme="minorBidi"/>
              </w:rPr>
              <w:t>Target 20</w:t>
            </w:r>
          </w:p>
          <w:p w14:paraId="747A3A7F" w14:textId="4BF66DAB" w:rsidR="00770312" w:rsidRPr="00B348FD" w:rsidRDefault="4E6AFF29" w:rsidP="4E6AFF29">
            <w:pPr>
              <w:pStyle w:val="SP5Tablebullet"/>
              <w:numPr>
                <w:ilvl w:val="0"/>
                <w:numId w:val="0"/>
              </w:numPr>
              <w:rPr>
                <w:rFonts w:asciiTheme="minorHAnsi" w:hAnsiTheme="minorHAnsi" w:cstheme="minorBidi"/>
              </w:rPr>
            </w:pPr>
            <w:r w:rsidRPr="4E6AFF29">
              <w:rPr>
                <w:rFonts w:asciiTheme="minorHAnsi" w:hAnsiTheme="minorHAnsi" w:cstheme="minorBidi"/>
              </w:rPr>
              <w:t>Target 21</w:t>
            </w:r>
          </w:p>
        </w:tc>
        <w:tc>
          <w:tcPr>
            <w:tcW w:w="1958" w:type="dxa"/>
          </w:tcPr>
          <w:p w14:paraId="102312ED" w14:textId="77777777" w:rsidR="00770312" w:rsidRPr="00B348FD" w:rsidRDefault="00770312" w:rsidP="003422B4">
            <w:pPr>
              <w:pStyle w:val="SP5Tablebullet"/>
              <w:numPr>
                <w:ilvl w:val="0"/>
                <w:numId w:val="0"/>
              </w:numPr>
              <w:rPr>
                <w:rFonts w:asciiTheme="minorHAnsi" w:hAnsiTheme="minorHAnsi" w:cstheme="minorHAnsi"/>
              </w:rPr>
            </w:pPr>
          </w:p>
        </w:tc>
        <w:tc>
          <w:tcPr>
            <w:tcW w:w="1958" w:type="dxa"/>
          </w:tcPr>
          <w:p w14:paraId="71B16D4C" w14:textId="5722D7D3" w:rsidR="00770312" w:rsidRPr="00B348FD" w:rsidRDefault="4E6AFF29" w:rsidP="4E6AFF29">
            <w:pPr>
              <w:pStyle w:val="SP5Tablebullet"/>
              <w:numPr>
                <w:ilvl w:val="0"/>
                <w:numId w:val="0"/>
              </w:numPr>
              <w:rPr>
                <w:rFonts w:asciiTheme="minorHAnsi" w:hAnsiTheme="minorHAnsi" w:cstheme="minorBidi"/>
              </w:rPr>
            </w:pPr>
            <w:r w:rsidRPr="4E6AFF29">
              <w:rPr>
                <w:rFonts w:asciiTheme="minorHAnsi" w:hAnsiTheme="minorHAnsi" w:cstheme="minorBidi"/>
              </w:rPr>
              <w:t>National Reports</w:t>
            </w:r>
          </w:p>
          <w:p w14:paraId="2C99BA15" w14:textId="13BE1BA0" w:rsidR="00770312" w:rsidRPr="00B348FD" w:rsidRDefault="4E6AFF29" w:rsidP="4E6AFF29">
            <w:pPr>
              <w:pStyle w:val="SP5Tablebullet"/>
              <w:numPr>
                <w:ilvl w:val="0"/>
                <w:numId w:val="0"/>
              </w:numPr>
              <w:rPr>
                <w:rFonts w:asciiTheme="minorHAnsi" w:hAnsiTheme="minorHAnsi" w:cstheme="minorBidi"/>
              </w:rPr>
            </w:pPr>
            <w:r w:rsidRPr="4E6AFF29">
              <w:rPr>
                <w:rFonts w:asciiTheme="minorHAnsi" w:hAnsiTheme="minorHAnsi" w:cstheme="minorBidi"/>
              </w:rPr>
              <w:t>RRI Reports</w:t>
            </w:r>
          </w:p>
        </w:tc>
        <w:tc>
          <w:tcPr>
            <w:tcW w:w="1614" w:type="dxa"/>
          </w:tcPr>
          <w:p w14:paraId="20848302" w14:textId="5E584020" w:rsidR="00770312" w:rsidRPr="00B348FD" w:rsidRDefault="4E6AFF29" w:rsidP="4E6AFF29">
            <w:pPr>
              <w:pStyle w:val="SP5Tablebullet"/>
              <w:numPr>
                <w:ilvl w:val="0"/>
                <w:numId w:val="0"/>
              </w:numPr>
              <w:rPr>
                <w:rFonts w:asciiTheme="minorHAnsi" w:hAnsiTheme="minorHAnsi" w:cstheme="minorBidi"/>
              </w:rPr>
            </w:pPr>
            <w:r w:rsidRPr="4E6AFF29">
              <w:rPr>
                <w:rFonts w:asciiTheme="minorHAnsi" w:hAnsiTheme="minorHAnsi" w:cstheme="minorBidi"/>
              </w:rPr>
              <w:t>Immediate/Near</w:t>
            </w:r>
          </w:p>
        </w:tc>
      </w:tr>
      <w:tr w:rsidR="00770312" w:rsidRPr="00B348FD" w14:paraId="7F771947" w14:textId="77777777" w:rsidTr="000008BA">
        <w:trPr>
          <w:trHeight w:val="300"/>
        </w:trPr>
        <w:tc>
          <w:tcPr>
            <w:tcW w:w="5008" w:type="dxa"/>
          </w:tcPr>
          <w:p w14:paraId="09BC7751" w14:textId="6CC59AEF" w:rsidR="00770312" w:rsidRPr="00B348FD" w:rsidRDefault="58C2207C" w:rsidP="58C2207C">
            <w:pPr>
              <w:pStyle w:val="SP5TableText"/>
              <w:rPr>
                <w:rFonts w:asciiTheme="minorHAnsi" w:hAnsiTheme="minorHAnsi" w:cstheme="minorBidi"/>
                <w:color w:val="000000" w:themeColor="text1"/>
              </w:rPr>
            </w:pPr>
            <w:r w:rsidRPr="58C2207C">
              <w:rPr>
                <w:rFonts w:asciiTheme="minorHAnsi" w:hAnsiTheme="minorHAnsi" w:cstheme="minorBidi"/>
              </w:rPr>
              <w:t>2. Percentage (</w:t>
            </w:r>
            <w:r w:rsidRPr="58C2207C">
              <w:rPr>
                <w:rFonts w:asciiTheme="minorHAnsi" w:hAnsiTheme="minorHAnsi" w:cstheme="minorBidi"/>
                <w:color w:val="000000" w:themeColor="text1"/>
              </w:rPr>
              <w:t>%) of wetlands of international importance supported by a network of site managers</w:t>
            </w:r>
          </w:p>
          <w:p w14:paraId="7AC28731" w14:textId="13CA55DA" w:rsidR="00770312" w:rsidRPr="00B348FD" w:rsidRDefault="00770312" w:rsidP="4E6AFF29">
            <w:pPr>
              <w:pStyle w:val="SP5TableText"/>
              <w:rPr>
                <w:rFonts w:asciiTheme="minorHAnsi" w:hAnsiTheme="minorHAnsi" w:cstheme="minorBidi"/>
                <w:color w:val="000000" w:themeColor="text1"/>
              </w:rPr>
            </w:pPr>
          </w:p>
        </w:tc>
        <w:tc>
          <w:tcPr>
            <w:tcW w:w="1958" w:type="dxa"/>
          </w:tcPr>
          <w:p w14:paraId="13C95BD0" w14:textId="77777777" w:rsidR="00770312" w:rsidRPr="00B348FD" w:rsidRDefault="00770312" w:rsidP="003422B4">
            <w:pPr>
              <w:rPr>
                <w:rFonts w:asciiTheme="minorHAnsi" w:hAnsiTheme="minorHAnsi" w:cstheme="minorHAnsi"/>
                <w:color w:val="000000" w:themeColor="text1"/>
                <w:sz w:val="18"/>
                <w:szCs w:val="18"/>
              </w:rPr>
            </w:pPr>
          </w:p>
        </w:tc>
        <w:tc>
          <w:tcPr>
            <w:tcW w:w="1958" w:type="dxa"/>
          </w:tcPr>
          <w:p w14:paraId="1092A25B" w14:textId="6C4D7186" w:rsidR="00770312" w:rsidRPr="00B348FD" w:rsidRDefault="4E6AFF29" w:rsidP="4E6AFF29">
            <w:pPr>
              <w:pStyle w:val="SP5Tablebullet"/>
              <w:numPr>
                <w:ilvl w:val="0"/>
                <w:numId w:val="0"/>
              </w:numPr>
              <w:rPr>
                <w:rFonts w:asciiTheme="minorHAnsi" w:hAnsiTheme="minorHAnsi" w:cstheme="minorBidi"/>
              </w:rPr>
            </w:pPr>
            <w:r w:rsidRPr="4E6AFF29">
              <w:rPr>
                <w:rFonts w:asciiTheme="minorHAnsi" w:hAnsiTheme="minorHAnsi" w:cstheme="minorBidi"/>
              </w:rPr>
              <w:t>Target 20</w:t>
            </w:r>
          </w:p>
          <w:p w14:paraId="4D3E0922" w14:textId="4BF66DAB" w:rsidR="00770312" w:rsidRPr="00B348FD" w:rsidRDefault="4E6AFF29" w:rsidP="4E6AFF29">
            <w:pPr>
              <w:pStyle w:val="SP5Tablebullet"/>
              <w:numPr>
                <w:ilvl w:val="0"/>
                <w:numId w:val="0"/>
              </w:numPr>
              <w:rPr>
                <w:rFonts w:asciiTheme="minorHAnsi" w:hAnsiTheme="minorHAnsi" w:cstheme="minorBidi"/>
              </w:rPr>
            </w:pPr>
            <w:r w:rsidRPr="4E6AFF29">
              <w:rPr>
                <w:rFonts w:asciiTheme="minorHAnsi" w:hAnsiTheme="minorHAnsi" w:cstheme="minorBidi"/>
              </w:rPr>
              <w:t>Target 21</w:t>
            </w:r>
          </w:p>
          <w:p w14:paraId="2ED3FB87" w14:textId="1515D2DD" w:rsidR="00770312" w:rsidRPr="00B348FD" w:rsidRDefault="00770312" w:rsidP="4E6AFF29">
            <w:pPr>
              <w:rPr>
                <w:rFonts w:asciiTheme="minorHAnsi" w:hAnsiTheme="minorHAnsi" w:cstheme="minorBidi"/>
                <w:color w:val="000000" w:themeColor="text1"/>
                <w:sz w:val="18"/>
                <w:szCs w:val="18"/>
              </w:rPr>
            </w:pPr>
          </w:p>
        </w:tc>
        <w:tc>
          <w:tcPr>
            <w:tcW w:w="1958" w:type="dxa"/>
          </w:tcPr>
          <w:p w14:paraId="15653007" w14:textId="77777777" w:rsidR="00770312" w:rsidRPr="00B348FD" w:rsidRDefault="00770312" w:rsidP="003422B4">
            <w:pPr>
              <w:rPr>
                <w:rFonts w:asciiTheme="minorHAnsi" w:hAnsiTheme="minorHAnsi" w:cstheme="minorHAnsi"/>
                <w:color w:val="000000" w:themeColor="text1"/>
                <w:sz w:val="18"/>
                <w:szCs w:val="18"/>
              </w:rPr>
            </w:pPr>
          </w:p>
        </w:tc>
        <w:tc>
          <w:tcPr>
            <w:tcW w:w="1958" w:type="dxa"/>
          </w:tcPr>
          <w:p w14:paraId="65F0490B" w14:textId="62FA496D" w:rsidR="00770312" w:rsidRPr="00B348FD" w:rsidRDefault="4E6AFF29" w:rsidP="4E6AFF29">
            <w:pPr>
              <w:rPr>
                <w:rFonts w:asciiTheme="minorHAnsi" w:hAnsiTheme="minorHAnsi" w:cstheme="minorBidi"/>
                <w:color w:val="000000" w:themeColor="text1"/>
                <w:sz w:val="18"/>
                <w:szCs w:val="18"/>
              </w:rPr>
            </w:pPr>
            <w:r w:rsidRPr="4E6AFF29">
              <w:rPr>
                <w:rFonts w:asciiTheme="minorHAnsi" w:hAnsiTheme="minorHAnsi" w:cstheme="minorBidi"/>
                <w:color w:val="000000" w:themeColor="text1"/>
                <w:sz w:val="18"/>
                <w:szCs w:val="18"/>
              </w:rPr>
              <w:t>RSIS</w:t>
            </w:r>
          </w:p>
        </w:tc>
        <w:tc>
          <w:tcPr>
            <w:tcW w:w="1614" w:type="dxa"/>
          </w:tcPr>
          <w:p w14:paraId="3C5555C3" w14:textId="5E584020" w:rsidR="00770312" w:rsidRPr="00B348FD" w:rsidRDefault="4E6AFF29" w:rsidP="4E6AFF29">
            <w:pPr>
              <w:pStyle w:val="SP5Tablebullet"/>
              <w:numPr>
                <w:ilvl w:val="0"/>
                <w:numId w:val="0"/>
              </w:numPr>
              <w:rPr>
                <w:rFonts w:asciiTheme="minorHAnsi" w:hAnsiTheme="minorHAnsi" w:cstheme="minorBidi"/>
              </w:rPr>
            </w:pPr>
            <w:r w:rsidRPr="4E6AFF29">
              <w:rPr>
                <w:rFonts w:asciiTheme="minorHAnsi" w:hAnsiTheme="minorHAnsi" w:cstheme="minorBidi"/>
              </w:rPr>
              <w:t>Immediate/Near</w:t>
            </w:r>
          </w:p>
          <w:p w14:paraId="4E2F164B" w14:textId="7871DF2D" w:rsidR="00770312" w:rsidRPr="00B348FD" w:rsidRDefault="00770312" w:rsidP="4E6AFF29">
            <w:pPr>
              <w:rPr>
                <w:rFonts w:asciiTheme="minorHAnsi" w:hAnsiTheme="minorHAnsi" w:cstheme="minorBidi"/>
                <w:color w:val="000000" w:themeColor="text1"/>
                <w:sz w:val="18"/>
                <w:szCs w:val="18"/>
              </w:rPr>
            </w:pPr>
          </w:p>
        </w:tc>
      </w:tr>
      <w:tr w:rsidR="4E6AFF29" w14:paraId="3A31FD09" w14:textId="77777777" w:rsidTr="000008BA">
        <w:trPr>
          <w:trHeight w:val="300"/>
        </w:trPr>
        <w:tc>
          <w:tcPr>
            <w:tcW w:w="5008" w:type="dxa"/>
          </w:tcPr>
          <w:p w14:paraId="0004150F" w14:textId="7C3E3936" w:rsidR="4E6AFF29" w:rsidRDefault="4E6AFF29" w:rsidP="4E6AFF29">
            <w:pPr>
              <w:pStyle w:val="SP5TableText"/>
              <w:rPr>
                <w:rFonts w:asciiTheme="minorHAnsi" w:hAnsiTheme="minorHAnsi" w:cstheme="minorBidi"/>
                <w:color w:val="000000" w:themeColor="text1"/>
              </w:rPr>
            </w:pPr>
            <w:r w:rsidRPr="4E6AFF29">
              <w:rPr>
                <w:rFonts w:asciiTheme="minorHAnsi" w:hAnsiTheme="minorHAnsi" w:cstheme="minorBidi"/>
                <w:color w:val="000000" w:themeColor="text1"/>
              </w:rPr>
              <w:t>3. Number of countries with National Wetland Committees</w:t>
            </w:r>
          </w:p>
          <w:p w14:paraId="1CC36F45" w14:textId="17E7D390" w:rsidR="4E6AFF29" w:rsidRDefault="4E6AFF29" w:rsidP="4E6AFF29">
            <w:pPr>
              <w:pStyle w:val="SP5TableText"/>
              <w:ind w:left="-107"/>
              <w:rPr>
                <w:rFonts w:asciiTheme="minorHAnsi" w:hAnsiTheme="minorHAnsi" w:cstheme="minorBidi"/>
              </w:rPr>
            </w:pPr>
          </w:p>
        </w:tc>
        <w:tc>
          <w:tcPr>
            <w:tcW w:w="1958" w:type="dxa"/>
          </w:tcPr>
          <w:p w14:paraId="1F8708C8" w14:textId="6EE9AB7A" w:rsidR="4E6AFF29" w:rsidRDefault="4E6AFF29" w:rsidP="4E6AFF29">
            <w:pPr>
              <w:rPr>
                <w:rFonts w:asciiTheme="minorHAnsi" w:hAnsiTheme="minorHAnsi" w:cstheme="minorBidi"/>
                <w:color w:val="000000" w:themeColor="text1"/>
                <w:sz w:val="18"/>
                <w:szCs w:val="18"/>
              </w:rPr>
            </w:pPr>
          </w:p>
        </w:tc>
        <w:tc>
          <w:tcPr>
            <w:tcW w:w="1958" w:type="dxa"/>
          </w:tcPr>
          <w:p w14:paraId="62DEB44D" w14:textId="2B5113C7" w:rsidR="4E6AFF29" w:rsidRDefault="4E6AFF29" w:rsidP="4E6AFF29">
            <w:pPr>
              <w:rPr>
                <w:rFonts w:asciiTheme="minorHAnsi" w:hAnsiTheme="minorHAnsi" w:cstheme="minorBidi"/>
                <w:color w:val="000000" w:themeColor="text1"/>
                <w:sz w:val="18"/>
                <w:szCs w:val="18"/>
              </w:rPr>
            </w:pPr>
          </w:p>
        </w:tc>
        <w:tc>
          <w:tcPr>
            <w:tcW w:w="1958" w:type="dxa"/>
          </w:tcPr>
          <w:p w14:paraId="0FE014C9" w14:textId="76695572" w:rsidR="4E6AFF29" w:rsidRDefault="4E6AFF29" w:rsidP="4E6AFF29">
            <w:pPr>
              <w:rPr>
                <w:rFonts w:asciiTheme="minorHAnsi" w:hAnsiTheme="minorHAnsi" w:cstheme="minorBidi"/>
                <w:color w:val="000000" w:themeColor="text1"/>
                <w:sz w:val="18"/>
                <w:szCs w:val="18"/>
              </w:rPr>
            </w:pPr>
          </w:p>
        </w:tc>
        <w:tc>
          <w:tcPr>
            <w:tcW w:w="1958" w:type="dxa"/>
          </w:tcPr>
          <w:p w14:paraId="312C6D9A" w14:textId="3B46EC00" w:rsidR="4E6AFF29" w:rsidRDefault="4E6AFF29" w:rsidP="4E6AFF29">
            <w:pPr>
              <w:rPr>
                <w:rFonts w:asciiTheme="minorHAnsi" w:hAnsiTheme="minorHAnsi" w:cstheme="minorBidi"/>
                <w:color w:val="000000" w:themeColor="text1"/>
                <w:sz w:val="18"/>
                <w:szCs w:val="18"/>
              </w:rPr>
            </w:pPr>
          </w:p>
        </w:tc>
        <w:tc>
          <w:tcPr>
            <w:tcW w:w="1614" w:type="dxa"/>
          </w:tcPr>
          <w:p w14:paraId="3A4EB305" w14:textId="39C0429D" w:rsidR="4E6AFF29" w:rsidRDefault="4E6AFF29" w:rsidP="4E6AFF29">
            <w:pPr>
              <w:pStyle w:val="SP5Tablebullet"/>
              <w:numPr>
                <w:ilvl w:val="0"/>
                <w:numId w:val="0"/>
              </w:numPr>
              <w:rPr>
                <w:rFonts w:asciiTheme="minorHAnsi" w:hAnsiTheme="minorHAnsi" w:cstheme="minorBidi"/>
              </w:rPr>
            </w:pPr>
            <w:r w:rsidRPr="4E6AFF29">
              <w:rPr>
                <w:rFonts w:asciiTheme="minorHAnsi" w:hAnsiTheme="minorHAnsi" w:cstheme="minorBidi"/>
              </w:rPr>
              <w:t>Immediate</w:t>
            </w:r>
          </w:p>
          <w:p w14:paraId="37FF2481" w14:textId="654FC005" w:rsidR="4E6AFF29" w:rsidRDefault="4E6AFF29" w:rsidP="4E6AFF29">
            <w:pPr>
              <w:rPr>
                <w:rFonts w:asciiTheme="minorHAnsi" w:hAnsiTheme="minorHAnsi" w:cstheme="minorBidi"/>
                <w:color w:val="000000" w:themeColor="text1"/>
                <w:sz w:val="18"/>
                <w:szCs w:val="18"/>
              </w:rPr>
            </w:pPr>
          </w:p>
        </w:tc>
      </w:tr>
    </w:tbl>
    <w:p w14:paraId="3856556D" w14:textId="77777777" w:rsidR="00DE535D" w:rsidRPr="00B348FD" w:rsidRDefault="00DE535D" w:rsidP="00DE535D">
      <w:pPr>
        <w:rPr>
          <w:rFonts w:asciiTheme="minorHAnsi" w:hAnsiTheme="minorHAnsi" w:cstheme="minorHAnsi"/>
        </w:rPr>
      </w:pPr>
    </w:p>
    <w:tbl>
      <w:tblPr>
        <w:tblStyle w:val="TableGrid"/>
        <w:tblW w:w="14454" w:type="dxa"/>
        <w:tblLayout w:type="fixed"/>
        <w:tblLook w:val="04A0" w:firstRow="1" w:lastRow="0" w:firstColumn="1" w:lastColumn="0" w:noHBand="0" w:noVBand="1"/>
      </w:tblPr>
      <w:tblGrid>
        <w:gridCol w:w="5008"/>
        <w:gridCol w:w="1958"/>
        <w:gridCol w:w="1958"/>
        <w:gridCol w:w="1958"/>
        <w:gridCol w:w="1958"/>
        <w:gridCol w:w="1614"/>
      </w:tblGrid>
      <w:tr w:rsidR="000B5536" w:rsidRPr="00B348FD" w14:paraId="1872B19D" w14:textId="77777777" w:rsidTr="000008BA">
        <w:trPr>
          <w:trHeight w:val="300"/>
        </w:trPr>
        <w:tc>
          <w:tcPr>
            <w:tcW w:w="5008" w:type="dxa"/>
            <w:shd w:val="clear" w:color="auto" w:fill="BFBFBF" w:themeFill="background1" w:themeFillShade="BF"/>
          </w:tcPr>
          <w:p w14:paraId="63181142" w14:textId="69B0B0BE" w:rsidR="000B5536" w:rsidRPr="00B348FD" w:rsidRDefault="4E6AFF29" w:rsidP="41FDAE48">
            <w:pPr>
              <w:pStyle w:val="SP5TableText"/>
              <w:rPr>
                <w:rFonts w:asciiTheme="minorHAnsi" w:hAnsiTheme="minorHAnsi" w:cstheme="minorBidi"/>
                <w:b/>
                <w:bCs/>
              </w:rPr>
            </w:pPr>
            <w:r w:rsidRPr="4E6AFF29">
              <w:rPr>
                <w:rFonts w:asciiTheme="minorHAnsi" w:hAnsiTheme="minorHAnsi" w:cstheme="minorBidi"/>
                <w:b/>
                <w:bCs/>
              </w:rPr>
              <w:t>Target 3.4 Enhance the resilience of Wetlands of International Importance</w:t>
            </w:r>
          </w:p>
        </w:tc>
        <w:tc>
          <w:tcPr>
            <w:tcW w:w="9446" w:type="dxa"/>
            <w:gridSpan w:val="5"/>
            <w:shd w:val="clear" w:color="auto" w:fill="E7E6E6" w:themeFill="background2"/>
          </w:tcPr>
          <w:p w14:paraId="2D5B08F0" w14:textId="0A39221F" w:rsidR="000B5536" w:rsidRPr="00B348FD" w:rsidRDefault="4E6AFF29" w:rsidP="4E6AFF29">
            <w:pPr>
              <w:pStyle w:val="SP5TableText"/>
              <w:rPr>
                <w:rFonts w:asciiTheme="minorHAnsi" w:hAnsiTheme="minorHAnsi" w:cstheme="minorBidi"/>
                <w:color w:val="000000" w:themeColor="text1"/>
              </w:rPr>
            </w:pPr>
            <w:r w:rsidRPr="4E6AFF29">
              <w:rPr>
                <w:rFonts w:asciiTheme="minorHAnsi" w:hAnsiTheme="minorHAnsi" w:cstheme="minorBidi"/>
              </w:rPr>
              <w:t xml:space="preserve">Guidance is available and best practices are implemented to enhance the resilience of sites to current and emerging pressures from drivers of wetland loss and degradation. </w:t>
            </w:r>
          </w:p>
        </w:tc>
      </w:tr>
      <w:tr w:rsidR="00DE535D" w:rsidRPr="00B348FD" w14:paraId="40B01C9B" w14:textId="77777777" w:rsidTr="00E33743">
        <w:trPr>
          <w:trHeight w:val="485"/>
        </w:trPr>
        <w:tc>
          <w:tcPr>
            <w:tcW w:w="5008" w:type="dxa"/>
            <w:shd w:val="clear" w:color="auto" w:fill="E7E6E6" w:themeFill="background2"/>
          </w:tcPr>
          <w:p w14:paraId="03148006" w14:textId="41AA2293" w:rsidR="00DE535D" w:rsidRPr="00B348FD" w:rsidRDefault="005D22E1" w:rsidP="003422B4">
            <w:pPr>
              <w:rPr>
                <w:rFonts w:asciiTheme="minorHAnsi" w:hAnsiTheme="minorHAnsi" w:cstheme="minorHAnsi"/>
                <w:color w:val="000000" w:themeColor="text1"/>
                <w:sz w:val="18"/>
                <w:szCs w:val="18"/>
              </w:rPr>
            </w:pPr>
            <w:r>
              <w:rPr>
                <w:rFonts w:asciiTheme="minorHAnsi" w:eastAsiaTheme="minorEastAsia" w:hAnsiTheme="minorHAnsi" w:cstheme="minorBidi"/>
                <w:b/>
                <w:bCs/>
                <w:color w:val="000000" w:themeColor="text1"/>
                <w:sz w:val="18"/>
                <w:szCs w:val="18"/>
              </w:rPr>
              <w:t>Target</w:t>
            </w:r>
            <w:r w:rsidRPr="00B348FD">
              <w:rPr>
                <w:rFonts w:asciiTheme="minorHAnsi" w:hAnsiTheme="minorHAnsi" w:cstheme="minorHAnsi"/>
                <w:b/>
                <w:bCs/>
                <w:color w:val="000000" w:themeColor="text1"/>
                <w:sz w:val="18"/>
                <w:szCs w:val="18"/>
              </w:rPr>
              <w:t xml:space="preserve"> </w:t>
            </w:r>
            <w:r w:rsidR="00DE535D" w:rsidRPr="00B348FD">
              <w:rPr>
                <w:rFonts w:asciiTheme="minorHAnsi" w:hAnsiTheme="minorHAnsi" w:cstheme="minorHAnsi"/>
                <w:b/>
                <w:bCs/>
                <w:color w:val="000000" w:themeColor="text1"/>
                <w:sz w:val="18"/>
                <w:szCs w:val="18"/>
              </w:rPr>
              <w:t>indicators</w:t>
            </w:r>
            <w:r w:rsidR="00DE535D" w:rsidRPr="00B348FD">
              <w:rPr>
                <w:rFonts w:asciiTheme="minorHAnsi" w:hAnsiTheme="minorHAnsi" w:cstheme="minorHAnsi"/>
                <w:color w:val="000000" w:themeColor="text1"/>
                <w:sz w:val="18"/>
                <w:szCs w:val="18"/>
              </w:rPr>
              <w:t>:</w:t>
            </w:r>
          </w:p>
        </w:tc>
        <w:tc>
          <w:tcPr>
            <w:tcW w:w="1958" w:type="dxa"/>
            <w:shd w:val="clear" w:color="auto" w:fill="E7E6E6" w:themeFill="background2"/>
          </w:tcPr>
          <w:p w14:paraId="44800B32" w14:textId="77777777" w:rsidR="00DE535D" w:rsidRPr="00B348FD" w:rsidRDefault="00DE535D"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SP4 indicator</w:t>
            </w:r>
          </w:p>
        </w:tc>
        <w:tc>
          <w:tcPr>
            <w:tcW w:w="1958" w:type="dxa"/>
            <w:shd w:val="clear" w:color="auto" w:fill="E7E6E6" w:themeFill="background2"/>
          </w:tcPr>
          <w:p w14:paraId="7F3A4CA9" w14:textId="77777777" w:rsidR="00DE535D" w:rsidRPr="00B348FD" w:rsidRDefault="00DE535D"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NBSAPs/GBF</w:t>
            </w:r>
          </w:p>
        </w:tc>
        <w:tc>
          <w:tcPr>
            <w:tcW w:w="1958" w:type="dxa"/>
            <w:shd w:val="clear" w:color="auto" w:fill="E7E6E6" w:themeFill="background2"/>
          </w:tcPr>
          <w:p w14:paraId="7A9BFBE2" w14:textId="77777777" w:rsidR="00DE535D" w:rsidRPr="00B348FD" w:rsidRDefault="00DE535D"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SDGs</w:t>
            </w:r>
          </w:p>
        </w:tc>
        <w:tc>
          <w:tcPr>
            <w:tcW w:w="1958" w:type="dxa"/>
            <w:shd w:val="clear" w:color="auto" w:fill="E7E6E6" w:themeFill="background2"/>
          </w:tcPr>
          <w:p w14:paraId="4D1AFD1E" w14:textId="77777777" w:rsidR="00DE535D" w:rsidRPr="00B348FD" w:rsidRDefault="00DE535D"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Resources / Information Sources</w:t>
            </w:r>
          </w:p>
        </w:tc>
        <w:tc>
          <w:tcPr>
            <w:tcW w:w="1614" w:type="dxa"/>
            <w:shd w:val="clear" w:color="auto" w:fill="E7E6E6" w:themeFill="background2"/>
          </w:tcPr>
          <w:p w14:paraId="1F6D5705" w14:textId="77777777" w:rsidR="00DE535D" w:rsidRPr="00B348FD" w:rsidRDefault="00DE535D"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 xml:space="preserve">Readiness </w:t>
            </w:r>
          </w:p>
        </w:tc>
      </w:tr>
      <w:tr w:rsidR="00DE535D" w:rsidRPr="00B348FD" w14:paraId="646D7F4D" w14:textId="77777777" w:rsidTr="000008BA">
        <w:trPr>
          <w:trHeight w:val="300"/>
        </w:trPr>
        <w:tc>
          <w:tcPr>
            <w:tcW w:w="5008" w:type="dxa"/>
          </w:tcPr>
          <w:p w14:paraId="3F462C38" w14:textId="191C7E8C" w:rsidR="00DE535D" w:rsidRPr="00B348FD" w:rsidRDefault="58C2207C" w:rsidP="58C2207C">
            <w:pPr>
              <w:pStyle w:val="SP5TableText"/>
              <w:rPr>
                <w:rFonts w:asciiTheme="minorHAnsi" w:hAnsiTheme="minorHAnsi" w:cstheme="minorBidi"/>
                <w:color w:val="000000" w:themeColor="text1"/>
              </w:rPr>
            </w:pPr>
            <w:r w:rsidRPr="58C2207C">
              <w:rPr>
                <w:rFonts w:asciiTheme="minorHAnsi" w:hAnsiTheme="minorHAnsi" w:cstheme="minorBidi"/>
                <w:color w:val="000000" w:themeColor="text1"/>
              </w:rPr>
              <w:t xml:space="preserve">1. </w:t>
            </w:r>
            <w:r w:rsidRPr="58C2207C">
              <w:rPr>
                <w:rFonts w:asciiTheme="minorHAnsi" w:hAnsiTheme="minorHAnsi" w:cstheme="minorBidi"/>
              </w:rPr>
              <w:t>Percentage (</w:t>
            </w:r>
            <w:r w:rsidRPr="58C2207C">
              <w:rPr>
                <w:rFonts w:asciiTheme="minorHAnsi" w:hAnsiTheme="minorHAnsi" w:cstheme="minorBidi"/>
                <w:color w:val="000000" w:themeColor="text1"/>
              </w:rPr>
              <w:t>%) of Wetlands of International Importance under significant pressure/threat of degradation (all pressures)</w:t>
            </w:r>
          </w:p>
        </w:tc>
        <w:tc>
          <w:tcPr>
            <w:tcW w:w="1958" w:type="dxa"/>
          </w:tcPr>
          <w:p w14:paraId="021B25E2" w14:textId="77777777" w:rsidR="00DE535D" w:rsidRPr="00B348FD" w:rsidRDefault="00DE535D" w:rsidP="003422B4">
            <w:pPr>
              <w:pStyle w:val="SP5Tablebullet"/>
              <w:numPr>
                <w:ilvl w:val="0"/>
                <w:numId w:val="0"/>
              </w:numPr>
              <w:rPr>
                <w:rFonts w:asciiTheme="minorHAnsi" w:hAnsiTheme="minorHAnsi" w:cstheme="minorHAnsi"/>
              </w:rPr>
            </w:pPr>
          </w:p>
        </w:tc>
        <w:tc>
          <w:tcPr>
            <w:tcW w:w="1958" w:type="dxa"/>
          </w:tcPr>
          <w:p w14:paraId="7E44B868" w14:textId="5DED37B9" w:rsidR="00DE535D" w:rsidRPr="00B348FD" w:rsidRDefault="4E6AFF29" w:rsidP="4E6AFF29">
            <w:pPr>
              <w:pStyle w:val="SP5Tablebullet"/>
              <w:numPr>
                <w:ilvl w:val="0"/>
                <w:numId w:val="0"/>
              </w:numPr>
              <w:rPr>
                <w:rFonts w:asciiTheme="minorHAnsi" w:hAnsiTheme="minorHAnsi" w:cstheme="minorBidi"/>
                <w:color w:val="000000" w:themeColor="text1"/>
              </w:rPr>
            </w:pPr>
            <w:r w:rsidRPr="4E6AFF29">
              <w:rPr>
                <w:rFonts w:asciiTheme="minorHAnsi" w:hAnsiTheme="minorHAnsi" w:cstheme="minorBidi"/>
              </w:rPr>
              <w:t>Target 3</w:t>
            </w:r>
          </w:p>
          <w:p w14:paraId="52A0CF75" w14:textId="6B7A0DFF" w:rsidR="00DE535D" w:rsidRPr="00B348FD" w:rsidRDefault="4E6AFF29" w:rsidP="4E6AFF29">
            <w:pPr>
              <w:pStyle w:val="SP5Tablebullet"/>
              <w:numPr>
                <w:ilvl w:val="0"/>
                <w:numId w:val="0"/>
              </w:numPr>
              <w:rPr>
                <w:rFonts w:asciiTheme="minorHAnsi" w:hAnsiTheme="minorHAnsi" w:cstheme="minorBidi"/>
              </w:rPr>
            </w:pPr>
            <w:r w:rsidRPr="4E6AFF29">
              <w:rPr>
                <w:rFonts w:asciiTheme="minorHAnsi" w:hAnsiTheme="minorHAnsi" w:cstheme="minorBidi"/>
              </w:rPr>
              <w:t>Target 1</w:t>
            </w:r>
          </w:p>
          <w:p w14:paraId="6688F1CB" w14:textId="4D9D278F" w:rsidR="00DE535D" w:rsidRPr="00B348FD" w:rsidRDefault="00DE535D" w:rsidP="4E6AFF29">
            <w:pPr>
              <w:pStyle w:val="SP5Tablebullet"/>
              <w:numPr>
                <w:ilvl w:val="0"/>
                <w:numId w:val="0"/>
              </w:numPr>
              <w:rPr>
                <w:rFonts w:asciiTheme="minorHAnsi" w:hAnsiTheme="minorHAnsi" w:cstheme="minorBidi"/>
              </w:rPr>
            </w:pPr>
          </w:p>
        </w:tc>
        <w:tc>
          <w:tcPr>
            <w:tcW w:w="1958" w:type="dxa"/>
          </w:tcPr>
          <w:p w14:paraId="2EB0D669" w14:textId="77777777" w:rsidR="00DE535D" w:rsidRPr="00B348FD" w:rsidRDefault="00DE535D" w:rsidP="003422B4">
            <w:pPr>
              <w:pStyle w:val="SP5Tablebullet"/>
              <w:numPr>
                <w:ilvl w:val="0"/>
                <w:numId w:val="0"/>
              </w:numPr>
              <w:rPr>
                <w:rFonts w:asciiTheme="minorHAnsi" w:hAnsiTheme="minorHAnsi" w:cstheme="minorHAnsi"/>
              </w:rPr>
            </w:pPr>
          </w:p>
        </w:tc>
        <w:tc>
          <w:tcPr>
            <w:tcW w:w="1958" w:type="dxa"/>
          </w:tcPr>
          <w:p w14:paraId="511E4692" w14:textId="04F0DFE8" w:rsidR="00DE535D" w:rsidRPr="00B348FD" w:rsidRDefault="4E6AFF29" w:rsidP="4E6AFF29">
            <w:pPr>
              <w:pStyle w:val="SP5Tablebullet"/>
              <w:numPr>
                <w:ilvl w:val="0"/>
                <w:numId w:val="0"/>
              </w:numPr>
              <w:rPr>
                <w:rFonts w:asciiTheme="minorHAnsi" w:hAnsiTheme="minorHAnsi" w:cstheme="minorBidi"/>
              </w:rPr>
            </w:pPr>
            <w:r w:rsidRPr="4E6AFF29">
              <w:rPr>
                <w:rFonts w:asciiTheme="minorHAnsi" w:hAnsiTheme="minorHAnsi" w:cstheme="minorBidi"/>
              </w:rPr>
              <w:t>RSIS</w:t>
            </w:r>
          </w:p>
        </w:tc>
        <w:tc>
          <w:tcPr>
            <w:tcW w:w="1614" w:type="dxa"/>
          </w:tcPr>
          <w:p w14:paraId="1186335F" w14:textId="47C4572D" w:rsidR="00DE535D" w:rsidRPr="00B348FD" w:rsidRDefault="61E16C1C" w:rsidP="61E16C1C">
            <w:pPr>
              <w:pStyle w:val="SP5Tablebullet"/>
              <w:numPr>
                <w:ilvl w:val="0"/>
                <w:numId w:val="0"/>
              </w:numPr>
              <w:rPr>
                <w:rFonts w:asciiTheme="minorHAnsi" w:hAnsiTheme="minorHAnsi" w:cstheme="minorBidi"/>
              </w:rPr>
            </w:pPr>
            <w:r w:rsidRPr="61E16C1C">
              <w:rPr>
                <w:rFonts w:asciiTheme="minorHAnsi" w:hAnsiTheme="minorHAnsi" w:cstheme="minorBidi"/>
              </w:rPr>
              <w:t>Immediate Global</w:t>
            </w:r>
          </w:p>
        </w:tc>
      </w:tr>
      <w:tr w:rsidR="00DE535D" w:rsidRPr="00B348FD" w14:paraId="6DEEFD9F" w14:textId="77777777" w:rsidTr="000008BA">
        <w:trPr>
          <w:trHeight w:val="300"/>
        </w:trPr>
        <w:tc>
          <w:tcPr>
            <w:tcW w:w="5008" w:type="dxa"/>
          </w:tcPr>
          <w:p w14:paraId="57B9AB3A" w14:textId="4A704A6C" w:rsidR="00DE535D" w:rsidRPr="00B348FD" w:rsidRDefault="4E6AFF29" w:rsidP="4E6AFF29">
            <w:pPr>
              <w:pStyle w:val="SP5TableText"/>
              <w:rPr>
                <w:rFonts w:asciiTheme="minorHAnsi" w:hAnsiTheme="minorHAnsi" w:cstheme="minorBidi"/>
                <w:color w:val="000000" w:themeColor="text1"/>
              </w:rPr>
            </w:pPr>
            <w:r w:rsidRPr="4E6AFF29">
              <w:rPr>
                <w:rFonts w:asciiTheme="minorHAnsi" w:hAnsiTheme="minorHAnsi" w:cstheme="minorBidi"/>
                <w:color w:val="000000" w:themeColor="text1"/>
              </w:rPr>
              <w:lastRenderedPageBreak/>
              <w:t>2. The number [and area] of Wetlands of International Importance under significant pressure/threat of wetland degradation due to climate change.</w:t>
            </w:r>
          </w:p>
        </w:tc>
        <w:tc>
          <w:tcPr>
            <w:tcW w:w="1958" w:type="dxa"/>
          </w:tcPr>
          <w:p w14:paraId="08EAAC63" w14:textId="77777777" w:rsidR="00DE535D" w:rsidRPr="00B348FD" w:rsidRDefault="00DE535D" w:rsidP="003422B4">
            <w:pPr>
              <w:rPr>
                <w:rFonts w:asciiTheme="minorHAnsi" w:hAnsiTheme="minorHAnsi" w:cstheme="minorHAnsi"/>
                <w:color w:val="000000" w:themeColor="text1"/>
                <w:sz w:val="18"/>
                <w:szCs w:val="18"/>
              </w:rPr>
            </w:pPr>
          </w:p>
        </w:tc>
        <w:tc>
          <w:tcPr>
            <w:tcW w:w="1958" w:type="dxa"/>
          </w:tcPr>
          <w:p w14:paraId="79410DCC" w14:textId="5DED37B9" w:rsidR="00DE535D" w:rsidRPr="00B348FD" w:rsidRDefault="58C2207C" w:rsidP="58C2207C">
            <w:pPr>
              <w:pStyle w:val="SP5Tablebullet"/>
              <w:numPr>
                <w:ilvl w:val="0"/>
                <w:numId w:val="0"/>
              </w:numPr>
              <w:rPr>
                <w:rFonts w:asciiTheme="minorHAnsi" w:hAnsiTheme="minorHAnsi" w:cstheme="minorBidi"/>
                <w:color w:val="000000" w:themeColor="text1"/>
              </w:rPr>
            </w:pPr>
            <w:r w:rsidRPr="58C2207C">
              <w:rPr>
                <w:rFonts w:asciiTheme="minorHAnsi" w:hAnsiTheme="minorHAnsi" w:cstheme="minorBidi"/>
              </w:rPr>
              <w:t>Target 3</w:t>
            </w:r>
          </w:p>
          <w:p w14:paraId="707397BD" w14:textId="6B7A0DFF" w:rsidR="00DE535D" w:rsidRPr="00B348FD" w:rsidRDefault="58C2207C" w:rsidP="58C2207C">
            <w:pPr>
              <w:pStyle w:val="SP5Tablebullet"/>
              <w:numPr>
                <w:ilvl w:val="0"/>
                <w:numId w:val="0"/>
              </w:numPr>
              <w:rPr>
                <w:rFonts w:asciiTheme="minorHAnsi" w:hAnsiTheme="minorHAnsi" w:cstheme="minorBidi"/>
              </w:rPr>
            </w:pPr>
            <w:r w:rsidRPr="58C2207C">
              <w:rPr>
                <w:rFonts w:asciiTheme="minorHAnsi" w:hAnsiTheme="minorHAnsi" w:cstheme="minorBidi"/>
              </w:rPr>
              <w:t>Target 1</w:t>
            </w:r>
          </w:p>
          <w:p w14:paraId="2DE3FD0D" w14:textId="7872B926" w:rsidR="00DE535D" w:rsidRPr="00B348FD" w:rsidRDefault="00DE535D" w:rsidP="58C2207C">
            <w:pPr>
              <w:rPr>
                <w:rFonts w:asciiTheme="minorHAnsi" w:hAnsiTheme="minorHAnsi" w:cstheme="minorBidi"/>
                <w:color w:val="000000" w:themeColor="text1"/>
                <w:sz w:val="18"/>
                <w:szCs w:val="18"/>
              </w:rPr>
            </w:pPr>
          </w:p>
        </w:tc>
        <w:tc>
          <w:tcPr>
            <w:tcW w:w="1958" w:type="dxa"/>
          </w:tcPr>
          <w:p w14:paraId="1E6FA036" w14:textId="77777777" w:rsidR="00DE535D" w:rsidRPr="00B348FD" w:rsidRDefault="00DE535D" w:rsidP="003422B4">
            <w:pPr>
              <w:rPr>
                <w:rFonts w:asciiTheme="minorHAnsi" w:hAnsiTheme="minorHAnsi" w:cstheme="minorHAnsi"/>
                <w:color w:val="000000" w:themeColor="text1"/>
                <w:sz w:val="18"/>
                <w:szCs w:val="18"/>
              </w:rPr>
            </w:pPr>
          </w:p>
        </w:tc>
        <w:tc>
          <w:tcPr>
            <w:tcW w:w="1958" w:type="dxa"/>
          </w:tcPr>
          <w:p w14:paraId="24D52FC5" w14:textId="04F0DFE8" w:rsidR="4E6AFF29" w:rsidRDefault="4E6AFF29" w:rsidP="4E6AFF29">
            <w:pPr>
              <w:pStyle w:val="SP5Tablebullet"/>
              <w:numPr>
                <w:ilvl w:val="0"/>
                <w:numId w:val="0"/>
              </w:numPr>
              <w:rPr>
                <w:rFonts w:asciiTheme="minorHAnsi" w:hAnsiTheme="minorHAnsi" w:cstheme="minorBidi"/>
              </w:rPr>
            </w:pPr>
            <w:r w:rsidRPr="4E6AFF29">
              <w:rPr>
                <w:rFonts w:asciiTheme="minorHAnsi" w:hAnsiTheme="minorHAnsi" w:cstheme="minorBidi"/>
              </w:rPr>
              <w:t>RSIS</w:t>
            </w:r>
          </w:p>
        </w:tc>
        <w:tc>
          <w:tcPr>
            <w:tcW w:w="1614" w:type="dxa"/>
          </w:tcPr>
          <w:p w14:paraId="134A07A4" w14:textId="56930434" w:rsidR="00DE535D" w:rsidRPr="00B348FD" w:rsidRDefault="61E16C1C" w:rsidP="61E16C1C">
            <w:pPr>
              <w:pStyle w:val="SP5Tablebullet"/>
              <w:numPr>
                <w:ilvl w:val="0"/>
                <w:numId w:val="0"/>
              </w:numPr>
              <w:rPr>
                <w:rFonts w:asciiTheme="minorHAnsi" w:hAnsiTheme="minorHAnsi" w:cstheme="minorBidi"/>
              </w:rPr>
            </w:pPr>
            <w:r w:rsidRPr="61E16C1C">
              <w:rPr>
                <w:rFonts w:asciiTheme="minorHAnsi" w:hAnsiTheme="minorHAnsi" w:cstheme="minorBidi"/>
              </w:rPr>
              <w:t>Partial Global</w:t>
            </w:r>
          </w:p>
          <w:p w14:paraId="49AAC7C9" w14:textId="52406E7D" w:rsidR="61E16C1C" w:rsidRDefault="61E16C1C" w:rsidP="61E16C1C">
            <w:pPr>
              <w:pStyle w:val="SP5Tablebullet"/>
              <w:numPr>
                <w:ilvl w:val="0"/>
                <w:numId w:val="0"/>
              </w:numPr>
              <w:rPr>
                <w:rFonts w:asciiTheme="minorHAnsi" w:hAnsiTheme="minorHAnsi" w:cstheme="minorBidi"/>
              </w:rPr>
            </w:pPr>
            <w:r w:rsidRPr="61E16C1C">
              <w:rPr>
                <w:rFonts w:asciiTheme="minorHAnsi" w:hAnsiTheme="minorHAnsi" w:cstheme="minorBidi"/>
              </w:rPr>
              <w:t>Partial National</w:t>
            </w:r>
          </w:p>
          <w:p w14:paraId="36A18819" w14:textId="76C08380" w:rsidR="00DE535D" w:rsidRPr="00B348FD" w:rsidRDefault="00DE535D" w:rsidP="4E6AFF29">
            <w:pPr>
              <w:rPr>
                <w:rFonts w:asciiTheme="minorHAnsi" w:hAnsiTheme="minorHAnsi" w:cstheme="minorBidi"/>
                <w:color w:val="000000" w:themeColor="text1"/>
                <w:sz w:val="18"/>
                <w:szCs w:val="18"/>
              </w:rPr>
            </w:pPr>
          </w:p>
        </w:tc>
      </w:tr>
      <w:tr w:rsidR="4E6AFF29" w14:paraId="454D63DA" w14:textId="77777777" w:rsidTr="000008BA">
        <w:trPr>
          <w:trHeight w:val="300"/>
        </w:trPr>
        <w:tc>
          <w:tcPr>
            <w:tcW w:w="5008" w:type="dxa"/>
          </w:tcPr>
          <w:p w14:paraId="61E093A5" w14:textId="7DE6C057" w:rsidR="4E6AFF29" w:rsidRDefault="58C2207C" w:rsidP="58C2207C">
            <w:pPr>
              <w:pStyle w:val="SP5TableText"/>
              <w:rPr>
                <w:rFonts w:asciiTheme="minorHAnsi" w:hAnsiTheme="minorHAnsi" w:cstheme="minorBidi"/>
                <w:color w:val="000000" w:themeColor="text1"/>
              </w:rPr>
            </w:pPr>
            <w:r w:rsidRPr="58C2207C">
              <w:rPr>
                <w:rFonts w:asciiTheme="minorHAnsi" w:hAnsiTheme="minorHAnsi" w:cstheme="minorBidi"/>
                <w:color w:val="000000" w:themeColor="text1"/>
              </w:rPr>
              <w:t xml:space="preserve">3. </w:t>
            </w:r>
            <w:r w:rsidRPr="58C2207C">
              <w:rPr>
                <w:rFonts w:asciiTheme="minorHAnsi" w:hAnsiTheme="minorHAnsi" w:cstheme="minorBidi"/>
              </w:rPr>
              <w:t>Percentage (</w:t>
            </w:r>
            <w:r w:rsidRPr="58C2207C">
              <w:rPr>
                <w:rFonts w:asciiTheme="minorHAnsi" w:hAnsiTheme="minorHAnsi" w:cstheme="minorBidi"/>
                <w:color w:val="000000" w:themeColor="text1"/>
              </w:rPr>
              <w:t>%) of Wetlands of International Importance under significant pressure/threat of wetland degradation due to non-sustainable agriculture</w:t>
            </w:r>
          </w:p>
        </w:tc>
        <w:tc>
          <w:tcPr>
            <w:tcW w:w="1958" w:type="dxa"/>
          </w:tcPr>
          <w:p w14:paraId="367ED819" w14:textId="3220FC26" w:rsidR="4E6AFF29" w:rsidRDefault="4E6AFF29" w:rsidP="4E6AFF29">
            <w:pPr>
              <w:rPr>
                <w:rFonts w:asciiTheme="minorHAnsi" w:hAnsiTheme="minorHAnsi" w:cstheme="minorBidi"/>
                <w:color w:val="000000" w:themeColor="text1"/>
                <w:sz w:val="18"/>
                <w:szCs w:val="18"/>
              </w:rPr>
            </w:pPr>
          </w:p>
        </w:tc>
        <w:tc>
          <w:tcPr>
            <w:tcW w:w="1958" w:type="dxa"/>
          </w:tcPr>
          <w:p w14:paraId="675EDE50" w14:textId="5DED37B9" w:rsidR="4E6AFF29" w:rsidRDefault="58C2207C" w:rsidP="58C2207C">
            <w:pPr>
              <w:pStyle w:val="SP5Tablebullet"/>
              <w:numPr>
                <w:ilvl w:val="0"/>
                <w:numId w:val="0"/>
              </w:numPr>
              <w:rPr>
                <w:rFonts w:asciiTheme="minorHAnsi" w:hAnsiTheme="minorHAnsi" w:cstheme="minorBidi"/>
                <w:color w:val="000000" w:themeColor="text1"/>
              </w:rPr>
            </w:pPr>
            <w:r w:rsidRPr="58C2207C">
              <w:rPr>
                <w:rFonts w:asciiTheme="minorHAnsi" w:hAnsiTheme="minorHAnsi" w:cstheme="minorBidi"/>
              </w:rPr>
              <w:t>Target 3</w:t>
            </w:r>
          </w:p>
          <w:p w14:paraId="1B2C8F35" w14:textId="6B7A0DFF" w:rsidR="4E6AFF29" w:rsidRDefault="58C2207C" w:rsidP="58C2207C">
            <w:pPr>
              <w:pStyle w:val="SP5Tablebullet"/>
              <w:numPr>
                <w:ilvl w:val="0"/>
                <w:numId w:val="0"/>
              </w:numPr>
              <w:rPr>
                <w:rFonts w:asciiTheme="minorHAnsi" w:hAnsiTheme="minorHAnsi" w:cstheme="minorBidi"/>
              </w:rPr>
            </w:pPr>
            <w:r w:rsidRPr="58C2207C">
              <w:rPr>
                <w:rFonts w:asciiTheme="minorHAnsi" w:hAnsiTheme="minorHAnsi" w:cstheme="minorBidi"/>
              </w:rPr>
              <w:t>Target 1</w:t>
            </w:r>
          </w:p>
          <w:p w14:paraId="506CA5A2" w14:textId="63149AF9" w:rsidR="4E6AFF29" w:rsidRDefault="4E6AFF29" w:rsidP="58C2207C">
            <w:pPr>
              <w:rPr>
                <w:rFonts w:asciiTheme="minorHAnsi" w:hAnsiTheme="minorHAnsi" w:cstheme="minorBidi"/>
                <w:color w:val="000000" w:themeColor="text1"/>
                <w:sz w:val="18"/>
                <w:szCs w:val="18"/>
              </w:rPr>
            </w:pPr>
          </w:p>
        </w:tc>
        <w:tc>
          <w:tcPr>
            <w:tcW w:w="1958" w:type="dxa"/>
          </w:tcPr>
          <w:p w14:paraId="4B59FE9D" w14:textId="371C9D8C" w:rsidR="4E6AFF29" w:rsidRDefault="4E6AFF29" w:rsidP="4E6AFF29">
            <w:pPr>
              <w:rPr>
                <w:rFonts w:asciiTheme="minorHAnsi" w:hAnsiTheme="minorHAnsi" w:cstheme="minorBidi"/>
                <w:color w:val="000000" w:themeColor="text1"/>
                <w:sz w:val="18"/>
                <w:szCs w:val="18"/>
              </w:rPr>
            </w:pPr>
          </w:p>
        </w:tc>
        <w:tc>
          <w:tcPr>
            <w:tcW w:w="1958" w:type="dxa"/>
          </w:tcPr>
          <w:p w14:paraId="641E9400" w14:textId="78304649" w:rsidR="4E6AFF29" w:rsidRDefault="4E6AFF29" w:rsidP="4E6AFF29">
            <w:pPr>
              <w:pStyle w:val="SP5Tablebullet"/>
              <w:numPr>
                <w:ilvl w:val="0"/>
                <w:numId w:val="0"/>
              </w:numPr>
              <w:rPr>
                <w:rFonts w:asciiTheme="minorHAnsi" w:hAnsiTheme="minorHAnsi" w:cstheme="minorBidi"/>
              </w:rPr>
            </w:pPr>
            <w:r w:rsidRPr="4E6AFF29">
              <w:rPr>
                <w:rFonts w:asciiTheme="minorHAnsi" w:hAnsiTheme="minorHAnsi" w:cstheme="minorBidi"/>
              </w:rPr>
              <w:t>RSIS</w:t>
            </w:r>
          </w:p>
        </w:tc>
        <w:tc>
          <w:tcPr>
            <w:tcW w:w="1614" w:type="dxa"/>
          </w:tcPr>
          <w:p w14:paraId="59599FD1" w14:textId="183026C6" w:rsidR="4E6AFF29" w:rsidRDefault="61E16C1C" w:rsidP="61E16C1C">
            <w:pPr>
              <w:pStyle w:val="SP5Tablebullet"/>
              <w:numPr>
                <w:ilvl w:val="0"/>
                <w:numId w:val="0"/>
              </w:numPr>
              <w:rPr>
                <w:rFonts w:asciiTheme="minorHAnsi" w:hAnsiTheme="minorHAnsi" w:cstheme="minorBidi"/>
              </w:rPr>
            </w:pPr>
            <w:r w:rsidRPr="61E16C1C">
              <w:rPr>
                <w:rFonts w:asciiTheme="minorHAnsi" w:hAnsiTheme="minorHAnsi" w:cstheme="minorBidi"/>
              </w:rPr>
              <w:t>Immediate Global</w:t>
            </w:r>
          </w:p>
          <w:p w14:paraId="1CDC2BEF" w14:textId="5508AC3E" w:rsidR="4E6AFF29" w:rsidRDefault="4E6AFF29" w:rsidP="4E6AFF29">
            <w:pPr>
              <w:rPr>
                <w:rFonts w:asciiTheme="minorHAnsi" w:hAnsiTheme="minorHAnsi" w:cstheme="minorBidi"/>
                <w:color w:val="000000" w:themeColor="text1"/>
                <w:sz w:val="18"/>
                <w:szCs w:val="18"/>
              </w:rPr>
            </w:pPr>
          </w:p>
        </w:tc>
      </w:tr>
      <w:tr w:rsidR="4E6AFF29" w14:paraId="133D2DA7" w14:textId="77777777" w:rsidTr="000008BA">
        <w:trPr>
          <w:trHeight w:val="300"/>
        </w:trPr>
        <w:tc>
          <w:tcPr>
            <w:tcW w:w="5008" w:type="dxa"/>
          </w:tcPr>
          <w:p w14:paraId="5D76813E" w14:textId="6C93E8AE" w:rsidR="4E6AFF29" w:rsidRDefault="58C2207C" w:rsidP="58C2207C">
            <w:pPr>
              <w:pStyle w:val="SP5TableText"/>
              <w:rPr>
                <w:rFonts w:asciiTheme="minorHAnsi" w:hAnsiTheme="minorHAnsi" w:cstheme="minorBidi"/>
                <w:color w:val="000000" w:themeColor="text1"/>
              </w:rPr>
            </w:pPr>
            <w:r w:rsidRPr="58C2207C">
              <w:rPr>
                <w:rFonts w:asciiTheme="minorHAnsi" w:hAnsiTheme="minorHAnsi" w:cstheme="minorBidi"/>
                <w:color w:val="000000" w:themeColor="text1"/>
              </w:rPr>
              <w:t xml:space="preserve">4. </w:t>
            </w:r>
            <w:r w:rsidRPr="58C2207C">
              <w:rPr>
                <w:rFonts w:asciiTheme="minorHAnsi" w:hAnsiTheme="minorHAnsi" w:cstheme="minorBidi"/>
              </w:rPr>
              <w:t>Percentage (</w:t>
            </w:r>
            <w:r w:rsidRPr="58C2207C">
              <w:rPr>
                <w:rFonts w:asciiTheme="minorHAnsi" w:hAnsiTheme="minorHAnsi" w:cstheme="minorBidi"/>
                <w:color w:val="000000" w:themeColor="text1"/>
              </w:rPr>
              <w:t>%) of Wetlands of International Importance under significant pressure/threat of wetland degradation due to urban development.</w:t>
            </w:r>
          </w:p>
        </w:tc>
        <w:tc>
          <w:tcPr>
            <w:tcW w:w="1958" w:type="dxa"/>
          </w:tcPr>
          <w:p w14:paraId="3C5886D0" w14:textId="2B6C7378" w:rsidR="4E6AFF29" w:rsidRDefault="4E6AFF29" w:rsidP="4E6AFF29">
            <w:pPr>
              <w:rPr>
                <w:rFonts w:asciiTheme="minorHAnsi" w:hAnsiTheme="minorHAnsi" w:cstheme="minorBidi"/>
                <w:color w:val="000000" w:themeColor="text1"/>
                <w:sz w:val="18"/>
                <w:szCs w:val="18"/>
              </w:rPr>
            </w:pPr>
          </w:p>
        </w:tc>
        <w:tc>
          <w:tcPr>
            <w:tcW w:w="1958" w:type="dxa"/>
          </w:tcPr>
          <w:p w14:paraId="37C43580" w14:textId="5DED37B9" w:rsidR="4E6AFF29" w:rsidRDefault="58C2207C" w:rsidP="58C2207C">
            <w:pPr>
              <w:pStyle w:val="SP5Tablebullet"/>
              <w:numPr>
                <w:ilvl w:val="0"/>
                <w:numId w:val="0"/>
              </w:numPr>
              <w:rPr>
                <w:rFonts w:asciiTheme="minorHAnsi" w:hAnsiTheme="minorHAnsi" w:cstheme="minorBidi"/>
                <w:color w:val="000000" w:themeColor="text1"/>
              </w:rPr>
            </w:pPr>
            <w:r w:rsidRPr="58C2207C">
              <w:rPr>
                <w:rFonts w:asciiTheme="minorHAnsi" w:hAnsiTheme="minorHAnsi" w:cstheme="minorBidi"/>
              </w:rPr>
              <w:t>Target 3</w:t>
            </w:r>
          </w:p>
          <w:p w14:paraId="7654BB8F" w14:textId="6B7A0DFF" w:rsidR="4E6AFF29" w:rsidRDefault="58C2207C" w:rsidP="58C2207C">
            <w:pPr>
              <w:pStyle w:val="SP5Tablebullet"/>
              <w:numPr>
                <w:ilvl w:val="0"/>
                <w:numId w:val="0"/>
              </w:numPr>
              <w:rPr>
                <w:rFonts w:asciiTheme="minorHAnsi" w:hAnsiTheme="minorHAnsi" w:cstheme="minorBidi"/>
              </w:rPr>
            </w:pPr>
            <w:r w:rsidRPr="58C2207C">
              <w:rPr>
                <w:rFonts w:asciiTheme="minorHAnsi" w:hAnsiTheme="minorHAnsi" w:cstheme="minorBidi"/>
              </w:rPr>
              <w:t>Target 1</w:t>
            </w:r>
          </w:p>
          <w:p w14:paraId="128812AA" w14:textId="5A1A40A3" w:rsidR="4E6AFF29" w:rsidRDefault="4E6AFF29" w:rsidP="58C2207C">
            <w:pPr>
              <w:rPr>
                <w:rFonts w:asciiTheme="minorHAnsi" w:hAnsiTheme="minorHAnsi" w:cstheme="minorBidi"/>
                <w:color w:val="000000" w:themeColor="text1"/>
                <w:sz w:val="18"/>
                <w:szCs w:val="18"/>
              </w:rPr>
            </w:pPr>
          </w:p>
        </w:tc>
        <w:tc>
          <w:tcPr>
            <w:tcW w:w="1958" w:type="dxa"/>
          </w:tcPr>
          <w:p w14:paraId="4FFE5CF8" w14:textId="7747905B" w:rsidR="4E6AFF29" w:rsidRDefault="4E6AFF29" w:rsidP="4E6AFF29">
            <w:pPr>
              <w:rPr>
                <w:rFonts w:asciiTheme="minorHAnsi" w:hAnsiTheme="minorHAnsi" w:cstheme="minorBidi"/>
                <w:color w:val="000000" w:themeColor="text1"/>
                <w:sz w:val="18"/>
                <w:szCs w:val="18"/>
              </w:rPr>
            </w:pPr>
          </w:p>
        </w:tc>
        <w:tc>
          <w:tcPr>
            <w:tcW w:w="1958" w:type="dxa"/>
          </w:tcPr>
          <w:p w14:paraId="4ED82DA7" w14:textId="26B0591E" w:rsidR="4E6AFF29" w:rsidRDefault="4E6AFF29" w:rsidP="4E6AFF29">
            <w:pPr>
              <w:rPr>
                <w:rFonts w:asciiTheme="minorHAnsi" w:hAnsiTheme="minorHAnsi" w:cstheme="minorBidi"/>
                <w:color w:val="000000" w:themeColor="text1"/>
                <w:sz w:val="18"/>
                <w:szCs w:val="18"/>
              </w:rPr>
            </w:pPr>
            <w:r w:rsidRPr="4E6AFF29">
              <w:rPr>
                <w:rFonts w:asciiTheme="minorHAnsi" w:hAnsiTheme="minorHAnsi" w:cstheme="minorBidi"/>
                <w:color w:val="000000" w:themeColor="text1"/>
                <w:sz w:val="18"/>
                <w:szCs w:val="18"/>
              </w:rPr>
              <w:t>RSIS</w:t>
            </w:r>
          </w:p>
        </w:tc>
        <w:tc>
          <w:tcPr>
            <w:tcW w:w="1614" w:type="dxa"/>
          </w:tcPr>
          <w:p w14:paraId="36377DD4" w14:textId="4A49C12B" w:rsidR="4E6AFF29" w:rsidRDefault="61E16C1C" w:rsidP="61E16C1C">
            <w:pPr>
              <w:pStyle w:val="SP5Tablebullet"/>
              <w:numPr>
                <w:ilvl w:val="0"/>
                <w:numId w:val="0"/>
              </w:numPr>
              <w:rPr>
                <w:rFonts w:asciiTheme="minorHAnsi" w:hAnsiTheme="minorHAnsi" w:cstheme="minorBidi"/>
              </w:rPr>
            </w:pPr>
            <w:r w:rsidRPr="61E16C1C">
              <w:rPr>
                <w:rFonts w:asciiTheme="minorHAnsi" w:hAnsiTheme="minorHAnsi" w:cstheme="minorBidi"/>
              </w:rPr>
              <w:t>Immediate Global</w:t>
            </w:r>
          </w:p>
          <w:p w14:paraId="10CF2074" w14:textId="36E331F2" w:rsidR="4E6AFF29" w:rsidRDefault="4E6AFF29" w:rsidP="4E6AFF29">
            <w:pPr>
              <w:rPr>
                <w:rFonts w:asciiTheme="minorHAnsi" w:hAnsiTheme="minorHAnsi" w:cstheme="minorBidi"/>
                <w:color w:val="000000" w:themeColor="text1"/>
                <w:sz w:val="18"/>
                <w:szCs w:val="18"/>
              </w:rPr>
            </w:pPr>
          </w:p>
        </w:tc>
      </w:tr>
      <w:tr w:rsidR="4E6AFF29" w14:paraId="3D8D72A2" w14:textId="77777777" w:rsidTr="000008BA">
        <w:trPr>
          <w:trHeight w:val="300"/>
        </w:trPr>
        <w:tc>
          <w:tcPr>
            <w:tcW w:w="5008" w:type="dxa"/>
          </w:tcPr>
          <w:p w14:paraId="111442E3" w14:textId="66EE341C" w:rsidR="4E6AFF29" w:rsidRDefault="4E6AFF29" w:rsidP="4E6AFF29">
            <w:pPr>
              <w:pStyle w:val="SP5TableText"/>
              <w:rPr>
                <w:rFonts w:asciiTheme="minorHAnsi" w:hAnsiTheme="minorHAnsi" w:cstheme="minorBidi"/>
              </w:rPr>
            </w:pPr>
            <w:r w:rsidRPr="4E6AFF29">
              <w:rPr>
                <w:rFonts w:asciiTheme="minorHAnsi" w:hAnsiTheme="minorHAnsi" w:cstheme="minorBidi"/>
                <w:color w:val="000000" w:themeColor="text1"/>
              </w:rPr>
              <w:t>5. Number of Wetlands of International Importance</w:t>
            </w:r>
            <w:r w:rsidRPr="4E6AFF29">
              <w:rPr>
                <w:rFonts w:asciiTheme="minorHAnsi" w:hAnsiTheme="minorHAnsi" w:cstheme="minorBidi"/>
              </w:rPr>
              <w:t xml:space="preserve"> restored / under effective restoration</w:t>
            </w:r>
          </w:p>
        </w:tc>
        <w:tc>
          <w:tcPr>
            <w:tcW w:w="1958" w:type="dxa"/>
          </w:tcPr>
          <w:p w14:paraId="2F1C8917" w14:textId="3E952A25" w:rsidR="4E6AFF29" w:rsidRDefault="4E6AFF29" w:rsidP="4E6AFF29">
            <w:pPr>
              <w:rPr>
                <w:rFonts w:asciiTheme="minorHAnsi" w:hAnsiTheme="minorHAnsi" w:cstheme="minorBidi"/>
                <w:color w:val="000000" w:themeColor="text1"/>
                <w:sz w:val="18"/>
                <w:szCs w:val="18"/>
              </w:rPr>
            </w:pPr>
          </w:p>
        </w:tc>
        <w:tc>
          <w:tcPr>
            <w:tcW w:w="1958" w:type="dxa"/>
          </w:tcPr>
          <w:p w14:paraId="56773670" w14:textId="3231D58F" w:rsidR="4E6AFF29" w:rsidRDefault="4E6AFF29" w:rsidP="4E6AFF29">
            <w:pPr>
              <w:rPr>
                <w:rFonts w:asciiTheme="minorHAnsi" w:hAnsiTheme="minorHAnsi" w:cstheme="minorBidi"/>
                <w:color w:val="000000" w:themeColor="text1"/>
                <w:sz w:val="18"/>
                <w:szCs w:val="18"/>
              </w:rPr>
            </w:pPr>
            <w:r w:rsidRPr="4E6AFF29">
              <w:rPr>
                <w:rFonts w:asciiTheme="minorHAnsi" w:hAnsiTheme="minorHAnsi" w:cstheme="minorBidi"/>
                <w:color w:val="000000" w:themeColor="text1"/>
                <w:sz w:val="18"/>
                <w:szCs w:val="18"/>
              </w:rPr>
              <w:t>Target 2</w:t>
            </w:r>
          </w:p>
        </w:tc>
        <w:tc>
          <w:tcPr>
            <w:tcW w:w="1958" w:type="dxa"/>
          </w:tcPr>
          <w:p w14:paraId="2C7CB13C" w14:textId="1ED15529" w:rsidR="4E6AFF29" w:rsidRDefault="4E6AFF29" w:rsidP="4E6AFF29">
            <w:pPr>
              <w:rPr>
                <w:rFonts w:asciiTheme="minorHAnsi" w:hAnsiTheme="minorHAnsi" w:cstheme="minorBidi"/>
                <w:color w:val="000000" w:themeColor="text1"/>
                <w:sz w:val="18"/>
                <w:szCs w:val="18"/>
              </w:rPr>
            </w:pPr>
          </w:p>
        </w:tc>
        <w:tc>
          <w:tcPr>
            <w:tcW w:w="1958" w:type="dxa"/>
          </w:tcPr>
          <w:p w14:paraId="1C615E95" w14:textId="28103E14" w:rsidR="4E6AFF29" w:rsidRDefault="4E6AFF29" w:rsidP="4E6AFF29">
            <w:pPr>
              <w:rPr>
                <w:rFonts w:asciiTheme="minorHAnsi" w:hAnsiTheme="minorHAnsi" w:cstheme="minorBidi"/>
                <w:color w:val="000000" w:themeColor="text1"/>
                <w:sz w:val="18"/>
                <w:szCs w:val="18"/>
              </w:rPr>
            </w:pPr>
            <w:r w:rsidRPr="4E6AFF29">
              <w:rPr>
                <w:rFonts w:asciiTheme="minorHAnsi" w:hAnsiTheme="minorHAnsi" w:cstheme="minorBidi"/>
                <w:color w:val="000000" w:themeColor="text1"/>
                <w:sz w:val="18"/>
                <w:szCs w:val="18"/>
              </w:rPr>
              <w:t>RSIS</w:t>
            </w:r>
          </w:p>
        </w:tc>
        <w:tc>
          <w:tcPr>
            <w:tcW w:w="1614" w:type="dxa"/>
          </w:tcPr>
          <w:p w14:paraId="737B4500" w14:textId="33E8F72D" w:rsidR="4E6AFF29" w:rsidRDefault="61E16C1C" w:rsidP="61E16C1C">
            <w:pPr>
              <w:rPr>
                <w:rFonts w:asciiTheme="minorHAnsi" w:hAnsiTheme="minorHAnsi" w:cstheme="minorBidi"/>
                <w:color w:val="000000" w:themeColor="text1"/>
                <w:sz w:val="18"/>
                <w:szCs w:val="18"/>
              </w:rPr>
            </w:pPr>
            <w:r w:rsidRPr="61E16C1C">
              <w:rPr>
                <w:rFonts w:asciiTheme="minorHAnsi" w:hAnsiTheme="minorHAnsi" w:cstheme="minorBidi"/>
                <w:color w:val="000000" w:themeColor="text1"/>
                <w:sz w:val="18"/>
                <w:szCs w:val="18"/>
              </w:rPr>
              <w:t>Partial Global</w:t>
            </w:r>
          </w:p>
          <w:p w14:paraId="618B8CC0" w14:textId="3F53A554" w:rsidR="4E6AFF29" w:rsidRDefault="61E16C1C" w:rsidP="61E16C1C">
            <w:pPr>
              <w:rPr>
                <w:rFonts w:asciiTheme="minorHAnsi" w:hAnsiTheme="minorHAnsi" w:cstheme="minorBidi"/>
                <w:color w:val="000000" w:themeColor="text1"/>
                <w:sz w:val="18"/>
                <w:szCs w:val="18"/>
              </w:rPr>
            </w:pPr>
            <w:r w:rsidRPr="61E16C1C">
              <w:rPr>
                <w:rFonts w:asciiTheme="minorHAnsi" w:hAnsiTheme="minorHAnsi" w:cstheme="minorBidi"/>
                <w:color w:val="000000" w:themeColor="text1"/>
                <w:sz w:val="18"/>
                <w:szCs w:val="18"/>
              </w:rPr>
              <w:t>Partial National</w:t>
            </w:r>
          </w:p>
        </w:tc>
      </w:tr>
    </w:tbl>
    <w:p w14:paraId="5582D197" w14:textId="233E6DE7" w:rsidR="61E16C1C" w:rsidRDefault="61E16C1C"/>
    <w:p w14:paraId="1D97B09A" w14:textId="3C5A5F3E" w:rsidR="4E6AFF29" w:rsidRDefault="4E6AFF29"/>
    <w:p w14:paraId="244BE3FD" w14:textId="77777777" w:rsidR="00DE535D" w:rsidRPr="00B348FD" w:rsidRDefault="00DE535D" w:rsidP="00DE535D">
      <w:pPr>
        <w:rPr>
          <w:rFonts w:asciiTheme="minorHAnsi" w:hAnsiTheme="minorHAnsi" w:cstheme="minorHAnsi"/>
        </w:rPr>
      </w:pPr>
    </w:p>
    <w:p w14:paraId="1339713A" w14:textId="74C79F61" w:rsidR="00995BBC" w:rsidRPr="00B348FD" w:rsidRDefault="00995BBC" w:rsidP="4E6AFF29">
      <w:pPr>
        <w:rPr>
          <w:rFonts w:asciiTheme="minorHAnsi" w:hAnsiTheme="minorHAnsi" w:cstheme="minorBidi"/>
        </w:rPr>
      </w:pPr>
      <w:r w:rsidRPr="4E6AFF29">
        <w:rPr>
          <w:rFonts w:asciiTheme="minorHAnsi" w:hAnsiTheme="minorHAnsi" w:cstheme="minorBidi"/>
        </w:rPr>
        <w:br w:type="page"/>
      </w:r>
    </w:p>
    <w:tbl>
      <w:tblPr>
        <w:tblStyle w:val="TableGrid"/>
        <w:tblW w:w="14454" w:type="dxa"/>
        <w:tblLayout w:type="fixed"/>
        <w:tblLook w:val="04A0" w:firstRow="1" w:lastRow="0" w:firstColumn="1" w:lastColumn="0" w:noHBand="0" w:noVBand="1"/>
      </w:tblPr>
      <w:tblGrid>
        <w:gridCol w:w="14454"/>
      </w:tblGrid>
      <w:tr w:rsidR="00995BBC" w:rsidRPr="00B348FD" w14:paraId="4AFFC423" w14:textId="77777777" w:rsidTr="000008BA">
        <w:trPr>
          <w:trHeight w:val="340"/>
        </w:trPr>
        <w:tc>
          <w:tcPr>
            <w:tcW w:w="14454" w:type="dxa"/>
            <w:shd w:val="clear" w:color="auto" w:fill="BFBFBF" w:themeFill="background1" w:themeFillShade="BF"/>
            <w:vAlign w:val="center"/>
          </w:tcPr>
          <w:p w14:paraId="3D6AF32C" w14:textId="77777777" w:rsidR="00995BBC" w:rsidRPr="00B348FD" w:rsidRDefault="61E16C1C" w:rsidP="61E16C1C">
            <w:pPr>
              <w:pStyle w:val="Heading2"/>
              <w:spacing w:after="0"/>
              <w:rPr>
                <w:rFonts w:asciiTheme="minorHAnsi" w:eastAsia="Cambria" w:hAnsiTheme="minorHAnsi" w:cstheme="minorBidi"/>
                <w:i w:val="0"/>
                <w:iCs w:val="0"/>
              </w:rPr>
            </w:pPr>
            <w:r w:rsidRPr="61E16C1C">
              <w:rPr>
                <w:rFonts w:asciiTheme="minorHAnsi" w:eastAsia="Cambria" w:hAnsiTheme="minorHAnsi" w:cstheme="minorBidi"/>
                <w:i w:val="0"/>
                <w:iCs w:val="0"/>
              </w:rPr>
              <w:lastRenderedPageBreak/>
              <w:t>Goal 4: Enhance implementation of the Convention</w:t>
            </w:r>
          </w:p>
        </w:tc>
      </w:tr>
      <w:tr w:rsidR="00995BBC" w:rsidRPr="00B348FD" w14:paraId="733620AD" w14:textId="77777777" w:rsidTr="00E33743">
        <w:tc>
          <w:tcPr>
            <w:tcW w:w="14454" w:type="dxa"/>
            <w:shd w:val="clear" w:color="auto" w:fill="E7E6E6" w:themeFill="background2"/>
          </w:tcPr>
          <w:p w14:paraId="417CFE57" w14:textId="579E362E" w:rsidR="00995BBC" w:rsidRPr="00B348FD" w:rsidRDefault="00995BBC" w:rsidP="003422B4">
            <w:pPr>
              <w:pStyle w:val="SP5text"/>
              <w:numPr>
                <w:ilvl w:val="0"/>
                <w:numId w:val="0"/>
              </w:numPr>
              <w:spacing w:after="0"/>
              <w:rPr>
                <w:rFonts w:asciiTheme="minorHAnsi" w:hAnsiTheme="minorHAnsi" w:cstheme="minorHAnsi"/>
                <w:b/>
                <w:bCs/>
              </w:rPr>
            </w:pPr>
            <w:r w:rsidRPr="00B348FD">
              <w:rPr>
                <w:rFonts w:asciiTheme="minorHAnsi" w:hAnsiTheme="minorHAnsi" w:cstheme="minorHAnsi"/>
              </w:rPr>
              <w:t>Goal Statement</w:t>
            </w:r>
            <w:r w:rsidRPr="004E1FD3">
              <w:rPr>
                <w:rFonts w:asciiTheme="minorHAnsi" w:hAnsiTheme="minorHAnsi" w:cstheme="minorHAnsi"/>
              </w:rPr>
              <w:t xml:space="preserve">: </w:t>
            </w:r>
            <w:r w:rsidR="004E1FD3" w:rsidRPr="004E1FD3">
              <w:rPr>
                <w:rFonts w:asciiTheme="minorHAnsi" w:hAnsiTheme="minorHAnsi" w:cstheme="minorHAnsi"/>
              </w:rPr>
              <w:t>The</w:t>
            </w:r>
            <w:r w:rsidRPr="004E1FD3">
              <w:rPr>
                <w:rFonts w:asciiTheme="minorHAnsi" w:hAnsiTheme="minorHAnsi" w:cstheme="minorHAnsi"/>
              </w:rPr>
              <w:t xml:space="preserve"> implementation of the Convention is enhanced through scientific, technical and other cooperation, capacity building, [effective legal and policy instruments] and resource mobilization [from all sources].</w:t>
            </w:r>
          </w:p>
        </w:tc>
      </w:tr>
      <w:tr w:rsidR="00995BBC" w:rsidRPr="00B348FD" w14:paraId="65B5530C" w14:textId="77777777" w:rsidTr="000008BA">
        <w:tc>
          <w:tcPr>
            <w:tcW w:w="14454" w:type="dxa"/>
          </w:tcPr>
          <w:p w14:paraId="7E907B37" w14:textId="0EE83ACF" w:rsidR="00995BBC" w:rsidRPr="00B348FD" w:rsidRDefault="00995BBC" w:rsidP="003422B4">
            <w:pPr>
              <w:rPr>
                <w:rFonts w:asciiTheme="minorHAnsi" w:hAnsiTheme="minorHAnsi" w:cstheme="minorHAnsi"/>
                <w:sz w:val="18"/>
                <w:szCs w:val="18"/>
              </w:rPr>
            </w:pPr>
            <w:r w:rsidRPr="00B348FD">
              <w:rPr>
                <w:rFonts w:asciiTheme="minorHAnsi" w:hAnsiTheme="minorHAnsi" w:cstheme="minorHAnsi"/>
                <w:b/>
                <w:bCs/>
                <w:sz w:val="18"/>
                <w:szCs w:val="18"/>
              </w:rPr>
              <w:t xml:space="preserve">Goal </w:t>
            </w:r>
            <w:r w:rsidRPr="009738CF">
              <w:rPr>
                <w:rFonts w:asciiTheme="minorHAnsi" w:hAnsiTheme="minorHAnsi" w:cstheme="minorHAnsi"/>
                <w:b/>
                <w:bCs/>
                <w:sz w:val="18"/>
                <w:szCs w:val="18"/>
              </w:rPr>
              <w:t>Indicator</w:t>
            </w:r>
            <w:r w:rsidR="009738CF" w:rsidRPr="009738CF">
              <w:rPr>
                <w:rFonts w:asciiTheme="minorHAnsi" w:hAnsiTheme="minorHAnsi" w:cstheme="minorHAnsi"/>
                <w:b/>
                <w:bCs/>
                <w:sz w:val="18"/>
                <w:szCs w:val="18"/>
              </w:rPr>
              <w:t>/s</w:t>
            </w:r>
            <w:r w:rsidRPr="009738CF">
              <w:rPr>
                <w:rFonts w:asciiTheme="minorHAnsi" w:hAnsiTheme="minorHAnsi" w:cstheme="minorHAnsi"/>
                <w:b/>
                <w:bCs/>
                <w:sz w:val="18"/>
                <w:szCs w:val="18"/>
              </w:rPr>
              <w:t>:</w:t>
            </w:r>
          </w:p>
          <w:p w14:paraId="37582406" w14:textId="77777777" w:rsidR="005B3FFB" w:rsidRPr="00B914D7" w:rsidRDefault="005B3FFB" w:rsidP="005B3FFB">
            <w:pPr>
              <w:pStyle w:val="SP5TableText"/>
              <w:numPr>
                <w:ilvl w:val="0"/>
                <w:numId w:val="45"/>
              </w:numPr>
              <w:rPr>
                <w:rFonts w:eastAsia="Times New Roman"/>
                <w:lang w:eastAsia="en-GB"/>
              </w:rPr>
            </w:pPr>
            <w:r>
              <w:rPr>
                <w:rFonts w:eastAsia="Times New Roman"/>
                <w:lang w:eastAsia="en-GB"/>
              </w:rPr>
              <w:t>R</w:t>
            </w:r>
            <w:r w:rsidRPr="00B914D7">
              <w:rPr>
                <w:rFonts w:eastAsia="Times New Roman"/>
                <w:lang w:eastAsia="en-GB"/>
              </w:rPr>
              <w:t>esources mobilised for implementation of the Convention (Global, Regional, National)</w:t>
            </w:r>
          </w:p>
          <w:p w14:paraId="08079EC5" w14:textId="77777777" w:rsidR="00995BBC" w:rsidRPr="00B914D7" w:rsidRDefault="00E1674E" w:rsidP="00E1674E">
            <w:pPr>
              <w:pStyle w:val="SP5TableText"/>
              <w:numPr>
                <w:ilvl w:val="0"/>
                <w:numId w:val="45"/>
              </w:numPr>
              <w:rPr>
                <w:rFonts w:eastAsia="Times New Roman"/>
                <w:lang w:eastAsia="en-GB"/>
              </w:rPr>
            </w:pPr>
            <w:r>
              <w:rPr>
                <w:rFonts w:eastAsia="Times New Roman"/>
                <w:lang w:eastAsia="en-GB"/>
              </w:rPr>
              <w:t>E</w:t>
            </w:r>
            <w:r w:rsidRPr="008A7363">
              <w:rPr>
                <w:rFonts w:eastAsia="Times New Roman"/>
                <w:lang w:eastAsia="en-GB"/>
              </w:rPr>
              <w:t>ffective collaboration by C</w:t>
            </w:r>
            <w:r w:rsidR="009B7F08">
              <w:rPr>
                <w:rFonts w:eastAsia="Times New Roman"/>
                <w:lang w:eastAsia="en-GB"/>
              </w:rPr>
              <w:t>ontracting Parties</w:t>
            </w:r>
            <w:r w:rsidRPr="008A7363">
              <w:rPr>
                <w:rFonts w:eastAsia="Times New Roman"/>
                <w:lang w:eastAsia="en-GB"/>
              </w:rPr>
              <w:t xml:space="preserve"> with partners and stakeholders</w:t>
            </w:r>
          </w:p>
          <w:p w14:paraId="07D3DC41" w14:textId="2762A351" w:rsidR="00D42A66" w:rsidRPr="00E1674E" w:rsidRDefault="00D42A66" w:rsidP="005B3FFB">
            <w:pPr>
              <w:pStyle w:val="SP5TableText"/>
              <w:ind w:left="755"/>
              <w:rPr>
                <w:rFonts w:asciiTheme="minorHAnsi" w:hAnsiTheme="minorHAnsi" w:cstheme="minorBidi"/>
              </w:rPr>
            </w:pPr>
          </w:p>
        </w:tc>
      </w:tr>
    </w:tbl>
    <w:p w14:paraId="0E19F01C" w14:textId="77777777" w:rsidR="00427561" w:rsidRPr="00B348FD" w:rsidRDefault="00427561" w:rsidP="00427561">
      <w:pPr>
        <w:rPr>
          <w:rFonts w:asciiTheme="minorHAnsi" w:hAnsiTheme="minorHAnsi" w:cstheme="minorHAnsi"/>
        </w:rPr>
      </w:pPr>
    </w:p>
    <w:tbl>
      <w:tblPr>
        <w:tblStyle w:val="TableGrid"/>
        <w:tblW w:w="14454" w:type="dxa"/>
        <w:tblLayout w:type="fixed"/>
        <w:tblLook w:val="04A0" w:firstRow="1" w:lastRow="0" w:firstColumn="1" w:lastColumn="0" w:noHBand="0" w:noVBand="1"/>
      </w:tblPr>
      <w:tblGrid>
        <w:gridCol w:w="5008"/>
        <w:gridCol w:w="1958"/>
        <w:gridCol w:w="1958"/>
        <w:gridCol w:w="1958"/>
        <w:gridCol w:w="1958"/>
        <w:gridCol w:w="1614"/>
      </w:tblGrid>
      <w:tr w:rsidR="00427561" w:rsidRPr="00B348FD" w14:paraId="21B50C38" w14:textId="77777777" w:rsidTr="00036824">
        <w:trPr>
          <w:trHeight w:val="300"/>
        </w:trPr>
        <w:tc>
          <w:tcPr>
            <w:tcW w:w="5008" w:type="dxa"/>
            <w:shd w:val="clear" w:color="auto" w:fill="BFBFBF" w:themeFill="background1" w:themeFillShade="BF"/>
          </w:tcPr>
          <w:p w14:paraId="141D1F3E" w14:textId="77777777" w:rsidR="00427561" w:rsidRPr="001B7CCB" w:rsidRDefault="00427561" w:rsidP="00036824">
            <w:pPr>
              <w:pStyle w:val="SP5TableText"/>
              <w:rPr>
                <w:rFonts w:asciiTheme="minorHAnsi" w:hAnsiTheme="minorHAnsi" w:cstheme="minorHAnsi"/>
                <w:b/>
                <w:bCs/>
              </w:rPr>
            </w:pPr>
            <w:r w:rsidRPr="001B7CCB">
              <w:rPr>
                <w:rFonts w:asciiTheme="minorHAnsi" w:hAnsiTheme="minorHAnsi" w:cstheme="minorHAnsi"/>
                <w:b/>
                <w:bCs/>
              </w:rPr>
              <w:t>Target 4.1 Cooperation with partners and stakeholders</w:t>
            </w:r>
          </w:p>
        </w:tc>
        <w:tc>
          <w:tcPr>
            <w:tcW w:w="9446" w:type="dxa"/>
            <w:gridSpan w:val="5"/>
            <w:shd w:val="clear" w:color="auto" w:fill="E7E6E6" w:themeFill="background2"/>
          </w:tcPr>
          <w:p w14:paraId="3C44426C" w14:textId="77777777" w:rsidR="00427561" w:rsidRPr="001B7CCB" w:rsidRDefault="00427561" w:rsidP="00036824">
            <w:pPr>
              <w:pStyle w:val="SP5TableText"/>
              <w:rPr>
                <w:rFonts w:asciiTheme="minorHAnsi" w:hAnsiTheme="minorHAnsi" w:cstheme="minorHAnsi"/>
              </w:rPr>
            </w:pPr>
            <w:r>
              <w:rPr>
                <w:rFonts w:asciiTheme="minorHAnsi" w:hAnsiTheme="minorHAnsi" w:cstheme="minorHAnsi"/>
              </w:rPr>
              <w:t>Contracting</w:t>
            </w:r>
            <w:r w:rsidRPr="001B7CCB">
              <w:rPr>
                <w:rFonts w:asciiTheme="minorHAnsi" w:hAnsiTheme="minorHAnsi" w:cstheme="minorHAnsi"/>
              </w:rPr>
              <w:t xml:space="preserve"> Parties collaborate effectively with partners and stakeholders at all scales (global, regional, transboundary, national, local and site levels) and across all sectors to achieve the goals of the Convention, increasing complementarity [and synergies] with other multilateral processes.</w:t>
            </w:r>
          </w:p>
        </w:tc>
      </w:tr>
      <w:tr w:rsidR="00427561" w:rsidRPr="00B348FD" w14:paraId="53B4B3A8" w14:textId="77777777" w:rsidTr="00036824">
        <w:trPr>
          <w:trHeight w:val="300"/>
        </w:trPr>
        <w:tc>
          <w:tcPr>
            <w:tcW w:w="5008" w:type="dxa"/>
            <w:shd w:val="clear" w:color="auto" w:fill="E7E6E6" w:themeFill="background2"/>
          </w:tcPr>
          <w:p w14:paraId="39A271CC" w14:textId="77777777" w:rsidR="00427561" w:rsidRPr="00B348FD" w:rsidRDefault="00427561" w:rsidP="00036824">
            <w:pPr>
              <w:rPr>
                <w:rFonts w:asciiTheme="minorHAnsi" w:hAnsiTheme="minorHAnsi" w:cstheme="minorHAnsi"/>
                <w:color w:val="000000" w:themeColor="text1"/>
                <w:sz w:val="18"/>
                <w:szCs w:val="18"/>
              </w:rPr>
            </w:pPr>
            <w:r>
              <w:rPr>
                <w:rFonts w:asciiTheme="minorHAnsi" w:eastAsiaTheme="minorEastAsia" w:hAnsiTheme="minorHAnsi" w:cstheme="minorBidi"/>
                <w:b/>
                <w:bCs/>
                <w:color w:val="000000" w:themeColor="text1"/>
                <w:sz w:val="18"/>
                <w:szCs w:val="18"/>
              </w:rPr>
              <w:t>Target</w:t>
            </w:r>
            <w:r w:rsidRPr="00B348FD">
              <w:rPr>
                <w:rFonts w:asciiTheme="minorHAnsi" w:hAnsiTheme="minorHAnsi" w:cstheme="minorHAnsi"/>
                <w:b/>
                <w:bCs/>
                <w:color w:val="000000" w:themeColor="text1"/>
                <w:sz w:val="18"/>
                <w:szCs w:val="18"/>
              </w:rPr>
              <w:t xml:space="preserve"> indicators</w:t>
            </w:r>
            <w:r w:rsidRPr="00B348FD">
              <w:rPr>
                <w:rFonts w:asciiTheme="minorHAnsi" w:hAnsiTheme="minorHAnsi" w:cstheme="minorHAnsi"/>
                <w:color w:val="000000" w:themeColor="text1"/>
                <w:sz w:val="18"/>
                <w:szCs w:val="18"/>
              </w:rPr>
              <w:t>:</w:t>
            </w:r>
          </w:p>
        </w:tc>
        <w:tc>
          <w:tcPr>
            <w:tcW w:w="1958" w:type="dxa"/>
            <w:shd w:val="clear" w:color="auto" w:fill="E7E6E6" w:themeFill="background2"/>
          </w:tcPr>
          <w:p w14:paraId="27F47474" w14:textId="77777777" w:rsidR="00427561" w:rsidRPr="00B348FD" w:rsidRDefault="00427561" w:rsidP="0003682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SP4 indicator</w:t>
            </w:r>
          </w:p>
        </w:tc>
        <w:tc>
          <w:tcPr>
            <w:tcW w:w="1958" w:type="dxa"/>
            <w:shd w:val="clear" w:color="auto" w:fill="E7E6E6" w:themeFill="background2"/>
          </w:tcPr>
          <w:p w14:paraId="68245BB5" w14:textId="77777777" w:rsidR="00427561" w:rsidRPr="00B348FD" w:rsidRDefault="00427561" w:rsidP="0003682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NBSAPs/GBF</w:t>
            </w:r>
          </w:p>
        </w:tc>
        <w:tc>
          <w:tcPr>
            <w:tcW w:w="1958" w:type="dxa"/>
            <w:shd w:val="clear" w:color="auto" w:fill="E7E6E6" w:themeFill="background2"/>
          </w:tcPr>
          <w:p w14:paraId="55DF193A" w14:textId="77777777" w:rsidR="00427561" w:rsidRPr="00B348FD" w:rsidRDefault="00427561" w:rsidP="0003682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SDGs</w:t>
            </w:r>
          </w:p>
        </w:tc>
        <w:tc>
          <w:tcPr>
            <w:tcW w:w="1958" w:type="dxa"/>
            <w:shd w:val="clear" w:color="auto" w:fill="E7E6E6" w:themeFill="background2"/>
          </w:tcPr>
          <w:p w14:paraId="6AD7A42E" w14:textId="77777777" w:rsidR="00427561" w:rsidRPr="00B348FD" w:rsidRDefault="00427561" w:rsidP="0003682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Resources / Information Sources</w:t>
            </w:r>
          </w:p>
        </w:tc>
        <w:tc>
          <w:tcPr>
            <w:tcW w:w="1614" w:type="dxa"/>
            <w:shd w:val="clear" w:color="auto" w:fill="E7E6E6" w:themeFill="background2"/>
          </w:tcPr>
          <w:p w14:paraId="6DC257F1" w14:textId="77777777" w:rsidR="00427561" w:rsidRPr="00B348FD" w:rsidRDefault="00427561" w:rsidP="0003682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 xml:space="preserve">Readiness </w:t>
            </w:r>
          </w:p>
        </w:tc>
      </w:tr>
      <w:tr w:rsidR="00427561" w:rsidRPr="00B348FD" w14:paraId="51349591" w14:textId="77777777" w:rsidTr="00036824">
        <w:trPr>
          <w:trHeight w:val="300"/>
        </w:trPr>
        <w:tc>
          <w:tcPr>
            <w:tcW w:w="5008" w:type="dxa"/>
          </w:tcPr>
          <w:p w14:paraId="565D1EA7" w14:textId="77777777" w:rsidR="00427561" w:rsidRPr="00376B82" w:rsidRDefault="00427561" w:rsidP="00036824">
            <w:pPr>
              <w:pStyle w:val="SP5TableText"/>
              <w:rPr>
                <w:rFonts w:eastAsia="Times New Roman"/>
                <w:lang w:eastAsia="en-GB"/>
              </w:rPr>
            </w:pPr>
            <w:r>
              <w:rPr>
                <w:rFonts w:eastAsia="Times New Roman"/>
                <w:lang w:eastAsia="en-GB"/>
              </w:rPr>
              <w:t>Number of countries that have aligned national wetland policies (or other national wetland instruments) for wetland conservation and wise use with KM-GBF targets (under CBD) and NDC targets (under UNFCCC)</w:t>
            </w:r>
          </w:p>
        </w:tc>
        <w:tc>
          <w:tcPr>
            <w:tcW w:w="1958" w:type="dxa"/>
          </w:tcPr>
          <w:p w14:paraId="4D6DD8B7" w14:textId="77777777" w:rsidR="00427561" w:rsidRPr="00B348FD" w:rsidRDefault="00427561" w:rsidP="00036824">
            <w:pPr>
              <w:pStyle w:val="SP5Tablebullet"/>
              <w:numPr>
                <w:ilvl w:val="0"/>
                <w:numId w:val="0"/>
              </w:numPr>
              <w:rPr>
                <w:rFonts w:asciiTheme="minorHAnsi" w:hAnsiTheme="minorHAnsi" w:cstheme="minorHAnsi"/>
              </w:rPr>
            </w:pPr>
            <w:r w:rsidRPr="002B70AB">
              <w:rPr>
                <w:rFonts w:asciiTheme="minorHAnsi" w:hAnsiTheme="minorHAnsi" w:cstheme="minorHAnsi"/>
              </w:rPr>
              <w:t xml:space="preserve">% of Parties where co-ordination mechanisms for the implementation of MEAs exist at a national level. </w:t>
            </w:r>
          </w:p>
        </w:tc>
        <w:tc>
          <w:tcPr>
            <w:tcW w:w="1958" w:type="dxa"/>
          </w:tcPr>
          <w:p w14:paraId="0A1FBB7A" w14:textId="77777777" w:rsidR="00427561" w:rsidRPr="00B348FD" w:rsidRDefault="00427561" w:rsidP="00036824">
            <w:pPr>
              <w:pStyle w:val="SP5Tablebullet"/>
              <w:numPr>
                <w:ilvl w:val="0"/>
                <w:numId w:val="0"/>
              </w:numPr>
              <w:rPr>
                <w:rFonts w:asciiTheme="minorHAnsi" w:hAnsiTheme="minorHAnsi" w:cstheme="minorHAnsi"/>
              </w:rPr>
            </w:pPr>
            <w:r>
              <w:rPr>
                <w:rFonts w:asciiTheme="minorHAnsi" w:hAnsiTheme="minorHAnsi" w:cstheme="minorHAnsi"/>
              </w:rPr>
              <w:t>Target 14 – Integrate biodiversity in decision-making</w:t>
            </w:r>
          </w:p>
        </w:tc>
        <w:tc>
          <w:tcPr>
            <w:tcW w:w="1958" w:type="dxa"/>
          </w:tcPr>
          <w:p w14:paraId="7E67E65F" w14:textId="77777777" w:rsidR="00427561" w:rsidRPr="00B348FD" w:rsidRDefault="00427561" w:rsidP="00036824">
            <w:pPr>
              <w:pStyle w:val="SP5Tablebullet"/>
              <w:numPr>
                <w:ilvl w:val="0"/>
                <w:numId w:val="0"/>
              </w:numPr>
              <w:rPr>
                <w:rFonts w:asciiTheme="minorHAnsi" w:hAnsiTheme="minorHAnsi" w:cstheme="minorHAnsi"/>
              </w:rPr>
            </w:pPr>
            <w:r w:rsidRPr="00F83015">
              <w:rPr>
                <w:rFonts w:asciiTheme="minorHAnsi" w:hAnsiTheme="minorHAnsi" w:cstheme="minorHAnsi"/>
              </w:rPr>
              <w:t>By 2030, implement integrated water resources management at all levels, including through transboundary cooperation as appropriate</w:t>
            </w:r>
          </w:p>
        </w:tc>
        <w:tc>
          <w:tcPr>
            <w:tcW w:w="1958" w:type="dxa"/>
          </w:tcPr>
          <w:p w14:paraId="72FDCD69" w14:textId="77777777" w:rsidR="00427561" w:rsidRPr="00B348FD" w:rsidRDefault="00427561" w:rsidP="00036824">
            <w:pPr>
              <w:pStyle w:val="SP5Tablebullet"/>
              <w:numPr>
                <w:ilvl w:val="0"/>
                <w:numId w:val="0"/>
              </w:numPr>
              <w:rPr>
                <w:rFonts w:asciiTheme="minorHAnsi" w:hAnsiTheme="minorHAnsi" w:cstheme="minorHAnsi"/>
              </w:rPr>
            </w:pPr>
            <w:r w:rsidRPr="002B70AB">
              <w:rPr>
                <w:rFonts w:asciiTheme="minorHAnsi" w:hAnsiTheme="minorHAnsi" w:cstheme="minorHAnsi"/>
              </w:rPr>
              <w:t>Data source: National Reports.</w:t>
            </w:r>
          </w:p>
        </w:tc>
        <w:tc>
          <w:tcPr>
            <w:tcW w:w="1614" w:type="dxa"/>
          </w:tcPr>
          <w:p w14:paraId="0DBE1B93" w14:textId="77777777" w:rsidR="00427561" w:rsidRPr="00B348FD" w:rsidRDefault="00427561" w:rsidP="00036824">
            <w:pPr>
              <w:pStyle w:val="SP5Tablebullet"/>
              <w:numPr>
                <w:ilvl w:val="0"/>
                <w:numId w:val="0"/>
              </w:numPr>
              <w:rPr>
                <w:rFonts w:asciiTheme="minorHAnsi" w:hAnsiTheme="minorHAnsi" w:cstheme="minorHAnsi"/>
              </w:rPr>
            </w:pPr>
            <w:r>
              <w:rPr>
                <w:rFonts w:asciiTheme="minorHAnsi" w:hAnsiTheme="minorHAnsi" w:cstheme="minorHAnsi"/>
              </w:rPr>
              <w:t>Immediate National</w:t>
            </w:r>
          </w:p>
        </w:tc>
      </w:tr>
      <w:tr w:rsidR="00427561" w:rsidRPr="00B348FD" w14:paraId="53090A5F" w14:textId="77777777" w:rsidTr="00036824">
        <w:trPr>
          <w:trHeight w:val="300"/>
        </w:trPr>
        <w:tc>
          <w:tcPr>
            <w:tcW w:w="5008" w:type="dxa"/>
            <w:tcBorders>
              <w:top w:val="single" w:sz="6" w:space="0" w:color="auto"/>
              <w:left w:val="single" w:sz="6" w:space="0" w:color="auto"/>
              <w:bottom w:val="single" w:sz="6" w:space="0" w:color="auto"/>
              <w:right w:val="single" w:sz="6" w:space="0" w:color="auto"/>
            </w:tcBorders>
            <w:shd w:val="clear" w:color="auto" w:fill="auto"/>
          </w:tcPr>
          <w:p w14:paraId="5B405B63" w14:textId="77777777" w:rsidR="00427561" w:rsidRPr="00376B82" w:rsidRDefault="00427561" w:rsidP="00036824">
            <w:pPr>
              <w:pStyle w:val="SP5TableText"/>
              <w:rPr>
                <w:rFonts w:eastAsia="Times New Roman"/>
                <w:lang w:eastAsia="en-GB"/>
              </w:rPr>
            </w:pPr>
            <w:r w:rsidRPr="00242265">
              <w:rPr>
                <w:rFonts w:eastAsia="Times New Roman"/>
                <w:lang w:eastAsia="en-GB"/>
              </w:rPr>
              <w:t>Numb</w:t>
            </w:r>
            <w:r>
              <w:rPr>
                <w:rFonts w:eastAsia="Times New Roman"/>
                <w:lang w:eastAsia="en-GB"/>
              </w:rPr>
              <w:t xml:space="preserve">er of </w:t>
            </w:r>
            <w:r w:rsidRPr="00242265">
              <w:rPr>
                <w:rFonts w:eastAsia="Times New Roman"/>
                <w:lang w:eastAsia="en-GB"/>
              </w:rPr>
              <w:t xml:space="preserve">countries </w:t>
            </w:r>
            <w:r>
              <w:rPr>
                <w:rFonts w:eastAsia="Times New Roman"/>
                <w:lang w:eastAsia="en-GB"/>
              </w:rPr>
              <w:t>with</w:t>
            </w:r>
            <w:r w:rsidRPr="00242265">
              <w:rPr>
                <w:rFonts w:eastAsia="Times New Roman"/>
                <w:lang w:eastAsia="en-GB"/>
              </w:rPr>
              <w:t xml:space="preserve"> improved </w:t>
            </w:r>
            <w:r>
              <w:rPr>
                <w:rFonts w:eastAsia="Times New Roman"/>
                <w:lang w:eastAsia="en-GB"/>
              </w:rPr>
              <w:t xml:space="preserve">wetland </w:t>
            </w:r>
            <w:r w:rsidRPr="00242265">
              <w:rPr>
                <w:rFonts w:eastAsia="Times New Roman"/>
                <w:lang w:eastAsia="en-GB"/>
              </w:rPr>
              <w:t xml:space="preserve">management </w:t>
            </w:r>
            <w:r>
              <w:rPr>
                <w:rFonts w:eastAsia="Times New Roman"/>
                <w:lang w:eastAsia="en-GB"/>
              </w:rPr>
              <w:t>due to</w:t>
            </w:r>
            <w:r w:rsidRPr="00242265">
              <w:rPr>
                <w:rFonts w:eastAsia="Times New Roman"/>
                <w:lang w:eastAsia="en-GB"/>
              </w:rPr>
              <w:t xml:space="preserve"> collaboration </w:t>
            </w:r>
            <w:r>
              <w:rPr>
                <w:rFonts w:eastAsia="Times New Roman"/>
                <w:lang w:eastAsia="en-GB"/>
              </w:rPr>
              <w:t>with</w:t>
            </w:r>
            <w:r w:rsidRPr="00242265">
              <w:rPr>
                <w:rFonts w:eastAsia="Times New Roman"/>
                <w:lang w:eastAsia="en-GB"/>
              </w:rPr>
              <w:t xml:space="preserve"> regional initiatives</w:t>
            </w:r>
          </w:p>
        </w:tc>
        <w:tc>
          <w:tcPr>
            <w:tcW w:w="1958" w:type="dxa"/>
          </w:tcPr>
          <w:p w14:paraId="4EFED9C7" w14:textId="77777777" w:rsidR="00427561" w:rsidRPr="00B348FD" w:rsidRDefault="00427561" w:rsidP="00036824">
            <w:pPr>
              <w:rPr>
                <w:rFonts w:asciiTheme="minorHAnsi" w:hAnsiTheme="minorHAnsi" w:cstheme="minorHAnsi"/>
                <w:color w:val="000000" w:themeColor="text1"/>
                <w:sz w:val="18"/>
                <w:szCs w:val="18"/>
              </w:rPr>
            </w:pPr>
            <w:r w:rsidRPr="00F06FE5">
              <w:rPr>
                <w:rFonts w:asciiTheme="minorHAnsi" w:hAnsiTheme="minorHAnsi" w:cstheme="minorHAnsi"/>
                <w:color w:val="000000" w:themeColor="text1"/>
                <w:sz w:val="18"/>
                <w:szCs w:val="18"/>
              </w:rPr>
              <w:t>% of Parties that have been involved in the development and implementation of a Regional Initiative under the framework of the Convention</w:t>
            </w:r>
          </w:p>
        </w:tc>
        <w:tc>
          <w:tcPr>
            <w:tcW w:w="1958" w:type="dxa"/>
          </w:tcPr>
          <w:p w14:paraId="21F587F4" w14:textId="77777777" w:rsidR="00427561" w:rsidRPr="00B348FD" w:rsidRDefault="00427561" w:rsidP="00036824">
            <w:pPr>
              <w:rPr>
                <w:rFonts w:asciiTheme="minorHAnsi" w:hAnsiTheme="minorHAnsi" w:cstheme="minorHAnsi"/>
                <w:color w:val="000000" w:themeColor="text1"/>
                <w:sz w:val="18"/>
                <w:szCs w:val="18"/>
              </w:rPr>
            </w:pPr>
          </w:p>
        </w:tc>
        <w:tc>
          <w:tcPr>
            <w:tcW w:w="1958" w:type="dxa"/>
          </w:tcPr>
          <w:p w14:paraId="636D5B41" w14:textId="77777777" w:rsidR="00427561" w:rsidRPr="00F83015" w:rsidRDefault="00427561" w:rsidP="00036824">
            <w:pPr>
              <w:rPr>
                <w:rFonts w:asciiTheme="minorHAnsi" w:hAnsiTheme="minorHAnsi" w:cstheme="minorHAnsi"/>
                <w:color w:val="000000" w:themeColor="text1"/>
                <w:sz w:val="18"/>
                <w:szCs w:val="18"/>
              </w:rPr>
            </w:pPr>
          </w:p>
        </w:tc>
        <w:tc>
          <w:tcPr>
            <w:tcW w:w="1958" w:type="dxa"/>
          </w:tcPr>
          <w:p w14:paraId="7552AE9E" w14:textId="77777777" w:rsidR="00427561" w:rsidRDefault="00427561" w:rsidP="00036824">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R-METT</w:t>
            </w:r>
          </w:p>
          <w:p w14:paraId="0001D3B8" w14:textId="77777777" w:rsidR="00427561" w:rsidRDefault="00427561" w:rsidP="00036824">
            <w:pPr>
              <w:rPr>
                <w:rFonts w:asciiTheme="minorHAnsi" w:hAnsiTheme="minorHAnsi" w:cstheme="minorHAnsi"/>
                <w:color w:val="000000" w:themeColor="text1"/>
                <w:sz w:val="18"/>
                <w:szCs w:val="18"/>
              </w:rPr>
            </w:pPr>
            <w:r w:rsidRPr="00FC643C">
              <w:rPr>
                <w:rFonts w:asciiTheme="minorHAnsi" w:hAnsiTheme="minorHAnsi" w:cstheme="minorHAnsi"/>
                <w:color w:val="000000" w:themeColor="text1"/>
                <w:sz w:val="18"/>
                <w:szCs w:val="18"/>
              </w:rPr>
              <w:t>Data source: National Reports</w:t>
            </w:r>
          </w:p>
          <w:p w14:paraId="6123F81C" w14:textId="77777777" w:rsidR="00427561" w:rsidRPr="00B348FD" w:rsidRDefault="00427561" w:rsidP="00036824">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Reports from RRIs</w:t>
            </w:r>
          </w:p>
        </w:tc>
        <w:tc>
          <w:tcPr>
            <w:tcW w:w="1614" w:type="dxa"/>
          </w:tcPr>
          <w:p w14:paraId="3BF221D7" w14:textId="77777777" w:rsidR="00427561" w:rsidRPr="000465B4" w:rsidRDefault="00427561" w:rsidP="00036824">
            <w:pPr>
              <w:pStyle w:val="SP5Tablebullet"/>
              <w:numPr>
                <w:ilvl w:val="0"/>
                <w:numId w:val="0"/>
              </w:numPr>
              <w:rPr>
                <w:rFonts w:asciiTheme="minorHAnsi" w:hAnsiTheme="minorHAnsi" w:cstheme="minorHAnsi"/>
              </w:rPr>
            </w:pPr>
            <w:r w:rsidRPr="00F773AC">
              <w:rPr>
                <w:rFonts w:asciiTheme="minorHAnsi" w:hAnsiTheme="minorHAnsi" w:cstheme="minorHAnsi"/>
              </w:rPr>
              <w:t>Immediate National</w:t>
            </w:r>
          </w:p>
        </w:tc>
      </w:tr>
      <w:tr w:rsidR="00427561" w:rsidRPr="00B348FD" w14:paraId="00CB1167" w14:textId="77777777" w:rsidTr="00036824">
        <w:trPr>
          <w:trHeight w:val="300"/>
        </w:trPr>
        <w:tc>
          <w:tcPr>
            <w:tcW w:w="5008" w:type="dxa"/>
          </w:tcPr>
          <w:p w14:paraId="1CDFD37A" w14:textId="77777777" w:rsidR="00427561" w:rsidRPr="00376B82" w:rsidRDefault="00427561" w:rsidP="00036824">
            <w:pPr>
              <w:pStyle w:val="SP5TableText"/>
              <w:rPr>
                <w:rFonts w:eastAsia="Times New Roman"/>
                <w:lang w:eastAsia="en-GB"/>
              </w:rPr>
            </w:pPr>
            <w:r>
              <w:rPr>
                <w:rFonts w:eastAsia="Times New Roman"/>
                <w:lang w:eastAsia="en-GB"/>
              </w:rPr>
              <w:t>Number of countries that have implemented effective c</w:t>
            </w:r>
            <w:r w:rsidRPr="00962A34">
              <w:rPr>
                <w:rFonts w:eastAsia="Times New Roman"/>
                <w:lang w:eastAsia="en-GB"/>
              </w:rPr>
              <w:t xml:space="preserve">apacity-building </w:t>
            </w:r>
            <w:r>
              <w:rPr>
                <w:rFonts w:eastAsia="Times New Roman"/>
                <w:lang w:eastAsia="en-GB"/>
              </w:rPr>
              <w:t>activities to enhance wetland management</w:t>
            </w:r>
          </w:p>
        </w:tc>
        <w:tc>
          <w:tcPr>
            <w:tcW w:w="1958" w:type="dxa"/>
          </w:tcPr>
          <w:p w14:paraId="51C0B78D" w14:textId="77777777" w:rsidR="00427561" w:rsidRDefault="00427561" w:rsidP="00036824">
            <w:pPr>
              <w:rPr>
                <w:rFonts w:asciiTheme="minorHAnsi" w:hAnsiTheme="minorHAnsi" w:cstheme="minorHAnsi"/>
                <w:color w:val="000000" w:themeColor="text1"/>
                <w:sz w:val="18"/>
                <w:szCs w:val="18"/>
              </w:rPr>
            </w:pPr>
            <w:r w:rsidRPr="00344439">
              <w:rPr>
                <w:rFonts w:asciiTheme="minorHAnsi" w:hAnsiTheme="minorHAnsi" w:cstheme="minorHAnsi"/>
                <w:color w:val="000000" w:themeColor="text1"/>
                <w:sz w:val="18"/>
                <w:szCs w:val="18"/>
              </w:rPr>
              <w:t>% of Parties that have established national action plans for wetland CEPA</w:t>
            </w:r>
          </w:p>
          <w:p w14:paraId="694E79F5" w14:textId="77777777" w:rsidR="00427561" w:rsidRPr="00B348FD" w:rsidRDefault="00427561" w:rsidP="00036824">
            <w:pPr>
              <w:rPr>
                <w:rFonts w:asciiTheme="minorHAnsi" w:hAnsiTheme="minorHAnsi" w:cstheme="minorHAnsi"/>
                <w:color w:val="000000" w:themeColor="text1"/>
                <w:sz w:val="18"/>
                <w:szCs w:val="18"/>
              </w:rPr>
            </w:pPr>
          </w:p>
        </w:tc>
        <w:tc>
          <w:tcPr>
            <w:tcW w:w="1958" w:type="dxa"/>
          </w:tcPr>
          <w:p w14:paraId="02A98EC3" w14:textId="77777777" w:rsidR="00427561" w:rsidRPr="00B348FD" w:rsidRDefault="00427561" w:rsidP="00036824">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Target 20 – Strengthen capacity-building, technology transfer and scientific and technical cooperation</w:t>
            </w:r>
          </w:p>
        </w:tc>
        <w:tc>
          <w:tcPr>
            <w:tcW w:w="1958" w:type="dxa"/>
          </w:tcPr>
          <w:p w14:paraId="3DD691C0" w14:textId="77777777" w:rsidR="00427561" w:rsidRPr="00B348FD" w:rsidRDefault="00427561" w:rsidP="00036824">
            <w:pPr>
              <w:rPr>
                <w:rFonts w:asciiTheme="minorHAnsi" w:hAnsiTheme="minorHAnsi" w:cstheme="minorHAnsi"/>
                <w:color w:val="000000" w:themeColor="text1"/>
                <w:sz w:val="18"/>
                <w:szCs w:val="18"/>
              </w:rPr>
            </w:pPr>
          </w:p>
        </w:tc>
        <w:tc>
          <w:tcPr>
            <w:tcW w:w="1958" w:type="dxa"/>
          </w:tcPr>
          <w:p w14:paraId="6BA25475" w14:textId="77777777" w:rsidR="00427561" w:rsidRPr="00B348FD" w:rsidRDefault="00427561" w:rsidP="00036824">
            <w:pPr>
              <w:rPr>
                <w:rFonts w:asciiTheme="minorHAnsi" w:hAnsiTheme="minorHAnsi" w:cstheme="minorHAnsi"/>
                <w:color w:val="000000" w:themeColor="text1"/>
                <w:sz w:val="18"/>
                <w:szCs w:val="18"/>
              </w:rPr>
            </w:pPr>
            <w:r w:rsidRPr="00344439">
              <w:rPr>
                <w:rFonts w:asciiTheme="minorHAnsi" w:hAnsiTheme="minorHAnsi" w:cstheme="minorHAnsi"/>
                <w:color w:val="000000" w:themeColor="text1"/>
                <w:sz w:val="18"/>
                <w:szCs w:val="18"/>
              </w:rPr>
              <w:t>Data source: National Reports.</w:t>
            </w:r>
          </w:p>
        </w:tc>
        <w:tc>
          <w:tcPr>
            <w:tcW w:w="1614" w:type="dxa"/>
          </w:tcPr>
          <w:p w14:paraId="4D8EF7F3" w14:textId="77777777" w:rsidR="00427561" w:rsidRPr="000465B4" w:rsidRDefault="00427561" w:rsidP="00036824">
            <w:pPr>
              <w:pStyle w:val="SP5Tablebullet"/>
              <w:numPr>
                <w:ilvl w:val="0"/>
                <w:numId w:val="0"/>
              </w:numPr>
              <w:rPr>
                <w:rFonts w:asciiTheme="minorHAnsi" w:hAnsiTheme="minorHAnsi" w:cstheme="minorHAnsi"/>
              </w:rPr>
            </w:pPr>
            <w:r w:rsidRPr="00F773AC">
              <w:rPr>
                <w:rFonts w:asciiTheme="minorHAnsi" w:hAnsiTheme="minorHAnsi" w:cstheme="minorHAnsi"/>
              </w:rPr>
              <w:t>Immediate National</w:t>
            </w:r>
          </w:p>
        </w:tc>
      </w:tr>
      <w:tr w:rsidR="00427561" w:rsidRPr="00B348FD" w14:paraId="2F0D2925" w14:textId="77777777" w:rsidTr="00036824">
        <w:trPr>
          <w:trHeight w:val="300"/>
        </w:trPr>
        <w:tc>
          <w:tcPr>
            <w:tcW w:w="5008" w:type="dxa"/>
            <w:tcBorders>
              <w:top w:val="single" w:sz="6" w:space="0" w:color="auto"/>
              <w:left w:val="single" w:sz="6" w:space="0" w:color="auto"/>
              <w:bottom w:val="single" w:sz="6" w:space="0" w:color="auto"/>
              <w:right w:val="single" w:sz="6" w:space="0" w:color="auto"/>
            </w:tcBorders>
            <w:shd w:val="clear" w:color="auto" w:fill="auto"/>
          </w:tcPr>
          <w:p w14:paraId="09675405" w14:textId="77777777" w:rsidR="00427561" w:rsidRPr="00376B82" w:rsidRDefault="00427561" w:rsidP="00036824">
            <w:pPr>
              <w:pStyle w:val="SP5TableText"/>
              <w:rPr>
                <w:rFonts w:eastAsia="Times New Roman"/>
                <w:lang w:eastAsia="en-GB"/>
              </w:rPr>
            </w:pPr>
            <w:r w:rsidRPr="00A47958">
              <w:rPr>
                <w:rFonts w:eastAsia="Times New Roman"/>
                <w:lang w:eastAsia="en-GB"/>
              </w:rPr>
              <w:t>Num</w:t>
            </w:r>
            <w:r>
              <w:rPr>
                <w:rFonts w:eastAsia="Times New Roman"/>
                <w:lang w:eastAsia="en-GB"/>
              </w:rPr>
              <w:t>ber</w:t>
            </w:r>
            <w:r w:rsidRPr="00A47958">
              <w:rPr>
                <w:rFonts w:eastAsia="Times New Roman"/>
                <w:lang w:eastAsia="en-GB"/>
              </w:rPr>
              <w:t xml:space="preserve"> of </w:t>
            </w:r>
            <w:r>
              <w:rPr>
                <w:rFonts w:eastAsia="Times New Roman"/>
                <w:lang w:eastAsia="en-GB"/>
              </w:rPr>
              <w:t>countries that have established a cross-sectoral committee, or equivalent, to enhance stakeholder cooperation for wetland conservation and wise use</w:t>
            </w:r>
          </w:p>
        </w:tc>
        <w:tc>
          <w:tcPr>
            <w:tcW w:w="1958" w:type="dxa"/>
          </w:tcPr>
          <w:p w14:paraId="5C0EEEC0" w14:textId="77777777" w:rsidR="00427561" w:rsidRPr="00B348FD" w:rsidRDefault="00427561" w:rsidP="00036824">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of Parties having national Ramsar Committees that include both governmental and non-governmental representation</w:t>
            </w:r>
          </w:p>
        </w:tc>
        <w:tc>
          <w:tcPr>
            <w:tcW w:w="1958" w:type="dxa"/>
          </w:tcPr>
          <w:p w14:paraId="43EA242A" w14:textId="77777777" w:rsidR="00427561" w:rsidRPr="00B348FD" w:rsidRDefault="00427561" w:rsidP="00036824">
            <w:pPr>
              <w:rPr>
                <w:rFonts w:asciiTheme="minorHAnsi" w:hAnsiTheme="minorHAnsi" w:cstheme="minorHAnsi"/>
                <w:color w:val="000000" w:themeColor="text1"/>
                <w:sz w:val="18"/>
                <w:szCs w:val="18"/>
              </w:rPr>
            </w:pPr>
          </w:p>
        </w:tc>
        <w:tc>
          <w:tcPr>
            <w:tcW w:w="1958" w:type="dxa"/>
          </w:tcPr>
          <w:p w14:paraId="087A2A57" w14:textId="77777777" w:rsidR="00427561" w:rsidRPr="00B348FD" w:rsidRDefault="00427561" w:rsidP="00036824">
            <w:pPr>
              <w:rPr>
                <w:rFonts w:asciiTheme="minorHAnsi" w:hAnsiTheme="minorHAnsi" w:cstheme="minorHAnsi"/>
                <w:color w:val="000000" w:themeColor="text1"/>
                <w:sz w:val="18"/>
                <w:szCs w:val="18"/>
              </w:rPr>
            </w:pPr>
          </w:p>
        </w:tc>
        <w:tc>
          <w:tcPr>
            <w:tcW w:w="1958" w:type="dxa"/>
          </w:tcPr>
          <w:p w14:paraId="51B6FF3B" w14:textId="77777777" w:rsidR="00427561" w:rsidRPr="00B348FD" w:rsidRDefault="00427561" w:rsidP="00036824">
            <w:pPr>
              <w:rPr>
                <w:rFonts w:asciiTheme="minorHAnsi" w:hAnsiTheme="minorHAnsi" w:cstheme="minorHAnsi"/>
                <w:color w:val="000000" w:themeColor="text1"/>
                <w:sz w:val="18"/>
                <w:szCs w:val="18"/>
              </w:rPr>
            </w:pPr>
          </w:p>
        </w:tc>
        <w:tc>
          <w:tcPr>
            <w:tcW w:w="1614" w:type="dxa"/>
          </w:tcPr>
          <w:p w14:paraId="746A5A0A" w14:textId="77777777" w:rsidR="00427561" w:rsidRPr="000465B4" w:rsidRDefault="00427561" w:rsidP="00036824">
            <w:pPr>
              <w:pStyle w:val="SP5Tablebullet"/>
              <w:numPr>
                <w:ilvl w:val="0"/>
                <w:numId w:val="0"/>
              </w:numPr>
              <w:rPr>
                <w:rFonts w:asciiTheme="minorHAnsi" w:hAnsiTheme="minorHAnsi" w:cstheme="minorHAnsi"/>
              </w:rPr>
            </w:pPr>
            <w:r w:rsidRPr="00F773AC">
              <w:rPr>
                <w:rFonts w:asciiTheme="minorHAnsi" w:hAnsiTheme="minorHAnsi" w:cstheme="minorHAnsi"/>
              </w:rPr>
              <w:t>Immediate National</w:t>
            </w:r>
          </w:p>
        </w:tc>
      </w:tr>
      <w:tr w:rsidR="00FE3254" w:rsidRPr="00B348FD" w14:paraId="79289A7D" w14:textId="77777777" w:rsidTr="00036824">
        <w:trPr>
          <w:trHeight w:val="300"/>
        </w:trPr>
        <w:tc>
          <w:tcPr>
            <w:tcW w:w="5008" w:type="dxa"/>
            <w:tcBorders>
              <w:top w:val="single" w:sz="6" w:space="0" w:color="auto"/>
              <w:left w:val="single" w:sz="6" w:space="0" w:color="auto"/>
              <w:bottom w:val="single" w:sz="6" w:space="0" w:color="auto"/>
              <w:right w:val="single" w:sz="6" w:space="0" w:color="auto"/>
            </w:tcBorders>
            <w:shd w:val="clear" w:color="auto" w:fill="auto"/>
          </w:tcPr>
          <w:p w14:paraId="7DCF0AC9" w14:textId="39DC9218" w:rsidR="00FE3254" w:rsidRPr="00376B82" w:rsidRDefault="00FE3254" w:rsidP="00FE3254">
            <w:pPr>
              <w:pStyle w:val="SP5TableText"/>
              <w:rPr>
                <w:rFonts w:eastAsia="Times New Roman"/>
                <w:lang w:eastAsia="en-GB"/>
              </w:rPr>
            </w:pPr>
            <w:r>
              <w:rPr>
                <w:rFonts w:eastAsia="Times New Roman"/>
                <w:lang w:eastAsia="en-GB"/>
              </w:rPr>
              <w:lastRenderedPageBreak/>
              <w:t>Number of countries with active</w:t>
            </w:r>
            <w:r w:rsidR="00072082">
              <w:rPr>
                <w:rFonts w:eastAsia="Times New Roman"/>
                <w:lang w:eastAsia="en-GB"/>
              </w:rPr>
              <w:t xml:space="preserve"> CEPA, STRP, NGO and</w:t>
            </w:r>
            <w:r>
              <w:rPr>
                <w:rFonts w:eastAsia="Times New Roman"/>
                <w:lang w:eastAsia="en-GB"/>
              </w:rPr>
              <w:t xml:space="preserve"> Youth Focal Points</w:t>
            </w:r>
          </w:p>
        </w:tc>
        <w:tc>
          <w:tcPr>
            <w:tcW w:w="1958" w:type="dxa"/>
          </w:tcPr>
          <w:p w14:paraId="0ADDCD4A" w14:textId="77777777" w:rsidR="00FE3254" w:rsidRPr="00FC643C" w:rsidRDefault="00FE3254" w:rsidP="00FE3254">
            <w:pPr>
              <w:rPr>
                <w:rFonts w:asciiTheme="minorHAnsi" w:hAnsiTheme="minorHAnsi" w:cstheme="minorHAnsi"/>
                <w:color w:val="000000" w:themeColor="text1"/>
                <w:sz w:val="18"/>
                <w:szCs w:val="18"/>
              </w:rPr>
            </w:pPr>
          </w:p>
        </w:tc>
        <w:tc>
          <w:tcPr>
            <w:tcW w:w="1958" w:type="dxa"/>
          </w:tcPr>
          <w:p w14:paraId="7A19448E" w14:textId="77777777" w:rsidR="00FE3254" w:rsidRPr="00B348FD" w:rsidRDefault="00FE3254" w:rsidP="00FE3254">
            <w:pPr>
              <w:rPr>
                <w:rFonts w:asciiTheme="minorHAnsi" w:hAnsiTheme="minorHAnsi" w:cstheme="minorHAnsi"/>
                <w:color w:val="000000" w:themeColor="text1"/>
                <w:sz w:val="18"/>
                <w:szCs w:val="18"/>
              </w:rPr>
            </w:pPr>
          </w:p>
        </w:tc>
        <w:tc>
          <w:tcPr>
            <w:tcW w:w="1958" w:type="dxa"/>
          </w:tcPr>
          <w:p w14:paraId="3667F007" w14:textId="77777777" w:rsidR="00FE3254" w:rsidRPr="00B348FD" w:rsidRDefault="00FE3254" w:rsidP="00FE3254">
            <w:pPr>
              <w:rPr>
                <w:rFonts w:asciiTheme="minorHAnsi" w:hAnsiTheme="minorHAnsi" w:cstheme="minorHAnsi"/>
                <w:color w:val="000000" w:themeColor="text1"/>
                <w:sz w:val="18"/>
                <w:szCs w:val="18"/>
              </w:rPr>
            </w:pPr>
          </w:p>
        </w:tc>
        <w:tc>
          <w:tcPr>
            <w:tcW w:w="1958" w:type="dxa"/>
          </w:tcPr>
          <w:p w14:paraId="4C6FFA82" w14:textId="481EF884" w:rsidR="00FE3254" w:rsidRPr="00FC643C" w:rsidRDefault="00FE3254" w:rsidP="00FE3254">
            <w:pPr>
              <w:rPr>
                <w:rFonts w:asciiTheme="minorHAnsi" w:hAnsiTheme="minorHAnsi" w:cstheme="minorHAnsi"/>
                <w:color w:val="000000" w:themeColor="text1"/>
                <w:sz w:val="18"/>
                <w:szCs w:val="18"/>
              </w:rPr>
            </w:pPr>
            <w:r w:rsidRPr="00FC643C">
              <w:rPr>
                <w:rFonts w:asciiTheme="minorHAnsi" w:hAnsiTheme="minorHAnsi" w:cstheme="minorHAnsi"/>
                <w:color w:val="000000" w:themeColor="text1"/>
                <w:sz w:val="18"/>
                <w:szCs w:val="18"/>
              </w:rPr>
              <w:t>Data source: National Reports</w:t>
            </w:r>
          </w:p>
        </w:tc>
        <w:tc>
          <w:tcPr>
            <w:tcW w:w="1614" w:type="dxa"/>
          </w:tcPr>
          <w:p w14:paraId="7EEA2F61" w14:textId="6730AD21" w:rsidR="00FE3254" w:rsidRPr="00B348FD" w:rsidRDefault="00FE3254" w:rsidP="00FE3254">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Partial National</w:t>
            </w:r>
          </w:p>
        </w:tc>
      </w:tr>
      <w:tr w:rsidR="00FE3254" w:rsidRPr="00B348FD" w14:paraId="7160B308" w14:textId="77777777" w:rsidTr="00036824">
        <w:trPr>
          <w:trHeight w:val="300"/>
        </w:trPr>
        <w:tc>
          <w:tcPr>
            <w:tcW w:w="5008" w:type="dxa"/>
            <w:tcBorders>
              <w:top w:val="single" w:sz="6" w:space="0" w:color="auto"/>
              <w:left w:val="single" w:sz="6" w:space="0" w:color="auto"/>
              <w:bottom w:val="single" w:sz="6" w:space="0" w:color="auto"/>
              <w:right w:val="single" w:sz="6" w:space="0" w:color="auto"/>
            </w:tcBorders>
            <w:shd w:val="clear" w:color="auto" w:fill="auto"/>
          </w:tcPr>
          <w:p w14:paraId="26F03F7E" w14:textId="77777777" w:rsidR="00FE3254" w:rsidRPr="00376B82" w:rsidRDefault="00FE3254" w:rsidP="00FE3254">
            <w:pPr>
              <w:pStyle w:val="SP5TableText"/>
              <w:rPr>
                <w:rFonts w:eastAsia="Times New Roman"/>
                <w:lang w:eastAsia="en-GB"/>
              </w:rPr>
            </w:pPr>
          </w:p>
        </w:tc>
        <w:tc>
          <w:tcPr>
            <w:tcW w:w="1958" w:type="dxa"/>
          </w:tcPr>
          <w:p w14:paraId="69C09073" w14:textId="77777777" w:rsidR="00FE3254" w:rsidRPr="00B348FD" w:rsidRDefault="00FE3254" w:rsidP="00FE3254">
            <w:pPr>
              <w:rPr>
                <w:rFonts w:asciiTheme="minorHAnsi" w:hAnsiTheme="minorHAnsi" w:cstheme="minorHAnsi"/>
                <w:color w:val="000000" w:themeColor="text1"/>
                <w:sz w:val="18"/>
                <w:szCs w:val="18"/>
              </w:rPr>
            </w:pPr>
            <w:r w:rsidRPr="00FC643C">
              <w:rPr>
                <w:rFonts w:asciiTheme="minorHAnsi" w:hAnsiTheme="minorHAnsi" w:cstheme="minorHAnsi"/>
                <w:color w:val="000000" w:themeColor="text1"/>
                <w:sz w:val="18"/>
                <w:szCs w:val="18"/>
              </w:rPr>
              <w:t>Number of Regional Initiatives successfully implemented</w:t>
            </w:r>
          </w:p>
        </w:tc>
        <w:tc>
          <w:tcPr>
            <w:tcW w:w="1958" w:type="dxa"/>
          </w:tcPr>
          <w:p w14:paraId="1B727727" w14:textId="77777777" w:rsidR="00FE3254" w:rsidRPr="00B348FD" w:rsidRDefault="00FE3254" w:rsidP="00FE3254">
            <w:pPr>
              <w:rPr>
                <w:rFonts w:asciiTheme="minorHAnsi" w:hAnsiTheme="minorHAnsi" w:cstheme="minorHAnsi"/>
                <w:color w:val="000000" w:themeColor="text1"/>
                <w:sz w:val="18"/>
                <w:szCs w:val="18"/>
              </w:rPr>
            </w:pPr>
          </w:p>
        </w:tc>
        <w:tc>
          <w:tcPr>
            <w:tcW w:w="1958" w:type="dxa"/>
          </w:tcPr>
          <w:p w14:paraId="1151D1D0" w14:textId="77777777" w:rsidR="00FE3254" w:rsidRPr="00B348FD" w:rsidRDefault="00FE3254" w:rsidP="00FE3254">
            <w:pPr>
              <w:rPr>
                <w:rFonts w:asciiTheme="minorHAnsi" w:hAnsiTheme="minorHAnsi" w:cstheme="minorHAnsi"/>
                <w:color w:val="000000" w:themeColor="text1"/>
                <w:sz w:val="18"/>
                <w:szCs w:val="18"/>
              </w:rPr>
            </w:pPr>
          </w:p>
        </w:tc>
        <w:tc>
          <w:tcPr>
            <w:tcW w:w="1958" w:type="dxa"/>
          </w:tcPr>
          <w:p w14:paraId="0AEAC659" w14:textId="77777777" w:rsidR="00FE3254" w:rsidRPr="00B348FD" w:rsidRDefault="00FE3254" w:rsidP="00FE3254">
            <w:pPr>
              <w:rPr>
                <w:rFonts w:asciiTheme="minorHAnsi" w:hAnsiTheme="minorHAnsi" w:cstheme="minorHAnsi"/>
                <w:color w:val="000000" w:themeColor="text1"/>
                <w:sz w:val="18"/>
                <w:szCs w:val="18"/>
              </w:rPr>
            </w:pPr>
            <w:r w:rsidRPr="00FC643C">
              <w:rPr>
                <w:rFonts w:asciiTheme="minorHAnsi" w:hAnsiTheme="minorHAnsi" w:cstheme="minorHAnsi"/>
                <w:color w:val="000000" w:themeColor="text1"/>
                <w:sz w:val="18"/>
                <w:szCs w:val="18"/>
              </w:rPr>
              <w:t>Data source: National Reports</w:t>
            </w:r>
          </w:p>
        </w:tc>
        <w:tc>
          <w:tcPr>
            <w:tcW w:w="1614" w:type="dxa"/>
          </w:tcPr>
          <w:p w14:paraId="6BC7F722" w14:textId="417EA453" w:rsidR="00FE3254" w:rsidRPr="00B348FD" w:rsidRDefault="00072082" w:rsidP="00FE3254">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Immediate Global</w:t>
            </w:r>
          </w:p>
        </w:tc>
      </w:tr>
      <w:tr w:rsidR="00FE3254" w:rsidRPr="00B348FD" w14:paraId="2F4942C5" w14:textId="77777777" w:rsidTr="00036824">
        <w:trPr>
          <w:trHeight w:val="300"/>
        </w:trPr>
        <w:tc>
          <w:tcPr>
            <w:tcW w:w="5008" w:type="dxa"/>
            <w:tcBorders>
              <w:top w:val="single" w:sz="6" w:space="0" w:color="auto"/>
              <w:left w:val="single" w:sz="6" w:space="0" w:color="auto"/>
              <w:bottom w:val="single" w:sz="6" w:space="0" w:color="auto"/>
              <w:right w:val="single" w:sz="6" w:space="0" w:color="auto"/>
            </w:tcBorders>
            <w:shd w:val="clear" w:color="auto" w:fill="auto"/>
          </w:tcPr>
          <w:p w14:paraId="25C13876" w14:textId="77777777" w:rsidR="00FE3254" w:rsidRPr="00376B82" w:rsidRDefault="00FE3254" w:rsidP="00FE3254">
            <w:pPr>
              <w:pStyle w:val="SP5TableText"/>
              <w:rPr>
                <w:rFonts w:eastAsia="Times New Roman"/>
                <w:lang w:eastAsia="en-GB"/>
              </w:rPr>
            </w:pPr>
          </w:p>
        </w:tc>
        <w:tc>
          <w:tcPr>
            <w:tcW w:w="1958" w:type="dxa"/>
          </w:tcPr>
          <w:p w14:paraId="009FD8C5" w14:textId="77777777" w:rsidR="00FE3254" w:rsidRPr="00FC643C" w:rsidRDefault="00FE3254" w:rsidP="00FE3254">
            <w:pPr>
              <w:rPr>
                <w:rFonts w:asciiTheme="minorHAnsi" w:hAnsiTheme="minorHAnsi" w:cstheme="minorHAnsi"/>
                <w:color w:val="000000" w:themeColor="text1"/>
                <w:sz w:val="18"/>
                <w:szCs w:val="18"/>
              </w:rPr>
            </w:pPr>
            <w:r w:rsidRPr="00AE477D">
              <w:rPr>
                <w:rFonts w:asciiTheme="minorHAnsi" w:hAnsiTheme="minorHAnsi" w:cstheme="minorHAnsi"/>
                <w:color w:val="000000" w:themeColor="text1"/>
                <w:sz w:val="18"/>
                <w:szCs w:val="18"/>
              </w:rPr>
              <w:t>Number of World Wetland Day activities or events reported to the Secretariat</w:t>
            </w:r>
            <w:r>
              <w:rPr>
                <w:rFonts w:asciiTheme="minorHAnsi" w:hAnsiTheme="minorHAnsi" w:cstheme="minorHAnsi"/>
                <w:color w:val="000000" w:themeColor="text1"/>
                <w:sz w:val="18"/>
                <w:szCs w:val="18"/>
              </w:rPr>
              <w:t xml:space="preserve"> [by CP]</w:t>
            </w:r>
            <w:r w:rsidRPr="00AE477D">
              <w:rPr>
                <w:rFonts w:asciiTheme="minorHAnsi" w:hAnsiTheme="minorHAnsi" w:cstheme="minorHAnsi"/>
                <w:color w:val="000000" w:themeColor="text1"/>
                <w:sz w:val="18"/>
                <w:szCs w:val="18"/>
              </w:rPr>
              <w:t xml:space="preserve">. </w:t>
            </w:r>
          </w:p>
        </w:tc>
        <w:tc>
          <w:tcPr>
            <w:tcW w:w="1958" w:type="dxa"/>
          </w:tcPr>
          <w:p w14:paraId="0F4B9F23" w14:textId="77777777" w:rsidR="00FE3254" w:rsidRPr="00B348FD" w:rsidRDefault="00FE3254" w:rsidP="00FE3254">
            <w:pPr>
              <w:rPr>
                <w:rFonts w:asciiTheme="minorHAnsi" w:hAnsiTheme="minorHAnsi" w:cstheme="minorHAnsi"/>
                <w:color w:val="000000" w:themeColor="text1"/>
                <w:sz w:val="18"/>
                <w:szCs w:val="18"/>
              </w:rPr>
            </w:pPr>
          </w:p>
        </w:tc>
        <w:tc>
          <w:tcPr>
            <w:tcW w:w="1958" w:type="dxa"/>
          </w:tcPr>
          <w:p w14:paraId="6324C393" w14:textId="77777777" w:rsidR="00FE3254" w:rsidRPr="00B348FD" w:rsidRDefault="00FE3254" w:rsidP="00FE3254">
            <w:pPr>
              <w:rPr>
                <w:rFonts w:asciiTheme="minorHAnsi" w:hAnsiTheme="minorHAnsi" w:cstheme="minorHAnsi"/>
                <w:color w:val="000000" w:themeColor="text1"/>
                <w:sz w:val="18"/>
                <w:szCs w:val="18"/>
              </w:rPr>
            </w:pPr>
          </w:p>
        </w:tc>
        <w:tc>
          <w:tcPr>
            <w:tcW w:w="1958" w:type="dxa"/>
          </w:tcPr>
          <w:p w14:paraId="146FDD26" w14:textId="77777777" w:rsidR="00FE3254" w:rsidRPr="00FC643C" w:rsidRDefault="00FE3254" w:rsidP="00FE3254">
            <w:pPr>
              <w:rPr>
                <w:rFonts w:asciiTheme="minorHAnsi" w:hAnsiTheme="minorHAnsi" w:cstheme="minorHAnsi"/>
                <w:color w:val="000000" w:themeColor="text1"/>
                <w:sz w:val="18"/>
                <w:szCs w:val="18"/>
              </w:rPr>
            </w:pPr>
            <w:r w:rsidRPr="00AE477D">
              <w:rPr>
                <w:rFonts w:asciiTheme="minorHAnsi" w:hAnsiTheme="minorHAnsi" w:cstheme="minorHAnsi"/>
                <w:color w:val="000000" w:themeColor="text1"/>
                <w:sz w:val="18"/>
                <w:szCs w:val="18"/>
              </w:rPr>
              <w:t>Data source: Ramsar CEPA progra</w:t>
            </w:r>
            <w:r>
              <w:rPr>
                <w:rFonts w:asciiTheme="minorHAnsi" w:hAnsiTheme="minorHAnsi" w:cstheme="minorHAnsi"/>
                <w:color w:val="000000" w:themeColor="text1"/>
                <w:sz w:val="18"/>
                <w:szCs w:val="18"/>
              </w:rPr>
              <w:t>mme</w:t>
            </w:r>
            <w:r w:rsidRPr="00AE477D">
              <w:rPr>
                <w:rFonts w:asciiTheme="minorHAnsi" w:hAnsiTheme="minorHAnsi" w:cstheme="minorHAnsi"/>
                <w:color w:val="000000" w:themeColor="text1"/>
                <w:sz w:val="18"/>
                <w:szCs w:val="18"/>
              </w:rPr>
              <w:t>.</w:t>
            </w:r>
          </w:p>
        </w:tc>
        <w:tc>
          <w:tcPr>
            <w:tcW w:w="1614" w:type="dxa"/>
          </w:tcPr>
          <w:p w14:paraId="2283A478" w14:textId="63194CDD" w:rsidR="00FE3254" w:rsidRPr="00B348FD" w:rsidRDefault="00072082" w:rsidP="00FE3254">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Immediate Global</w:t>
            </w:r>
          </w:p>
        </w:tc>
      </w:tr>
    </w:tbl>
    <w:p w14:paraId="702D1F62" w14:textId="77777777" w:rsidR="00427561" w:rsidRPr="00B348FD" w:rsidRDefault="00427561" w:rsidP="000423B4">
      <w:pPr>
        <w:rPr>
          <w:rFonts w:asciiTheme="minorHAnsi" w:hAnsiTheme="minorHAnsi" w:cstheme="minorHAnsi"/>
        </w:rPr>
      </w:pPr>
    </w:p>
    <w:tbl>
      <w:tblPr>
        <w:tblStyle w:val="TableGrid"/>
        <w:tblW w:w="14454" w:type="dxa"/>
        <w:tblLayout w:type="fixed"/>
        <w:tblLook w:val="04A0" w:firstRow="1" w:lastRow="0" w:firstColumn="1" w:lastColumn="0" w:noHBand="0" w:noVBand="1"/>
      </w:tblPr>
      <w:tblGrid>
        <w:gridCol w:w="5008"/>
        <w:gridCol w:w="1958"/>
        <w:gridCol w:w="1958"/>
        <w:gridCol w:w="1958"/>
        <w:gridCol w:w="1958"/>
        <w:gridCol w:w="1614"/>
      </w:tblGrid>
      <w:tr w:rsidR="007A2460" w:rsidRPr="00B348FD" w14:paraId="6AC6CCFB" w14:textId="77777777" w:rsidTr="000008BA">
        <w:trPr>
          <w:trHeight w:val="300"/>
        </w:trPr>
        <w:tc>
          <w:tcPr>
            <w:tcW w:w="5008" w:type="dxa"/>
            <w:shd w:val="clear" w:color="auto" w:fill="BFBFBF" w:themeFill="background1" w:themeFillShade="BF"/>
          </w:tcPr>
          <w:p w14:paraId="25C72993" w14:textId="7331EB03" w:rsidR="007A2460" w:rsidRPr="00FE3B96" w:rsidRDefault="007A2460" w:rsidP="007A2460">
            <w:pPr>
              <w:pStyle w:val="SP5TableText"/>
              <w:rPr>
                <w:rFonts w:asciiTheme="minorHAnsi" w:hAnsiTheme="minorHAnsi" w:cstheme="minorHAnsi"/>
                <w:b/>
                <w:bCs/>
              </w:rPr>
            </w:pPr>
            <w:r w:rsidRPr="00FE3B96">
              <w:rPr>
                <w:rStyle w:val="ui-provider"/>
                <w:rFonts w:asciiTheme="minorHAnsi" w:hAnsiTheme="minorHAnsi" w:cstheme="minorHAnsi"/>
                <w:b/>
                <w:bCs/>
              </w:rPr>
              <w:t>Target 4.2 Improve information, data [and technology] sharing</w:t>
            </w:r>
          </w:p>
        </w:tc>
        <w:tc>
          <w:tcPr>
            <w:tcW w:w="9446" w:type="dxa"/>
            <w:gridSpan w:val="5"/>
            <w:shd w:val="clear" w:color="auto" w:fill="E7E6E6" w:themeFill="background2"/>
          </w:tcPr>
          <w:p w14:paraId="6492B215" w14:textId="28F61939" w:rsidR="007A2460" w:rsidRPr="00FE3B96" w:rsidRDefault="007A2460" w:rsidP="00FE3B96">
            <w:pPr>
              <w:pStyle w:val="SP5TableText"/>
              <w:rPr>
                <w:rFonts w:asciiTheme="minorHAnsi" w:hAnsiTheme="minorHAnsi" w:cstheme="minorHAnsi"/>
              </w:rPr>
            </w:pPr>
            <w:r w:rsidRPr="00FE3B96">
              <w:rPr>
                <w:rStyle w:val="ui-provider"/>
                <w:rFonts w:asciiTheme="minorHAnsi" w:hAnsiTheme="minorHAnsi" w:cstheme="minorHAnsi"/>
              </w:rPr>
              <w:t xml:space="preserve">Improve information, data [and technology] sharing </w:t>
            </w:r>
            <w:r w:rsidRPr="00FE3B96">
              <w:rPr>
                <w:rFonts w:asciiTheme="minorHAnsi" w:hAnsiTheme="minorHAnsi" w:cstheme="minorHAnsi"/>
                <w:lang w:val="en-US"/>
              </w:rPr>
              <w:t xml:space="preserve">to support evidence-based policy and management decision-making, promote scientific and technical </w:t>
            </w:r>
            <w:r w:rsidRPr="00FE3B96">
              <w:rPr>
                <w:rFonts w:asciiTheme="minorHAnsi" w:hAnsiTheme="minorHAnsi" w:cstheme="minorHAnsi"/>
              </w:rPr>
              <w:t>cooperation and capacity-building related to wetland conservation, wise use, monitoring, and reporting, taking into account the knowledges of</w:t>
            </w:r>
            <w:r w:rsidRPr="00FE3B96">
              <w:rPr>
                <w:rStyle w:val="ui-provider"/>
                <w:rFonts w:asciiTheme="minorHAnsi" w:hAnsiTheme="minorHAnsi" w:cstheme="minorHAnsi"/>
              </w:rPr>
              <w:t> Indigenous peoples and local communities [</w:t>
            </w:r>
            <w:r w:rsidR="00FE3B96" w:rsidRPr="00FE3B96">
              <w:rPr>
                <w:rStyle w:val="ui-provider"/>
                <w:rFonts w:asciiTheme="minorHAnsi" w:hAnsiTheme="minorHAnsi" w:cstheme="minorHAnsi"/>
              </w:rPr>
              <w:t xml:space="preserve">and their free, prior and informed consent]. </w:t>
            </w:r>
          </w:p>
        </w:tc>
      </w:tr>
      <w:tr w:rsidR="000423B4" w:rsidRPr="00B348FD" w14:paraId="598E49CD" w14:textId="77777777" w:rsidTr="00E33743">
        <w:trPr>
          <w:trHeight w:val="300"/>
        </w:trPr>
        <w:tc>
          <w:tcPr>
            <w:tcW w:w="5008" w:type="dxa"/>
            <w:shd w:val="clear" w:color="auto" w:fill="E7E6E6" w:themeFill="background2"/>
          </w:tcPr>
          <w:p w14:paraId="67B2B4F7" w14:textId="2E1E6B9C" w:rsidR="000423B4" w:rsidRPr="00B348FD" w:rsidRDefault="005D22E1" w:rsidP="003422B4">
            <w:pPr>
              <w:rPr>
                <w:rFonts w:asciiTheme="minorHAnsi" w:hAnsiTheme="minorHAnsi" w:cstheme="minorHAnsi"/>
                <w:color w:val="000000" w:themeColor="text1"/>
                <w:sz w:val="18"/>
                <w:szCs w:val="18"/>
              </w:rPr>
            </w:pPr>
            <w:r>
              <w:rPr>
                <w:rFonts w:asciiTheme="minorHAnsi" w:eastAsiaTheme="minorEastAsia" w:hAnsiTheme="minorHAnsi" w:cstheme="minorBidi"/>
                <w:b/>
                <w:bCs/>
                <w:color w:val="000000" w:themeColor="text1"/>
                <w:sz w:val="18"/>
                <w:szCs w:val="18"/>
              </w:rPr>
              <w:t>Target</w:t>
            </w:r>
            <w:r w:rsidR="000423B4" w:rsidRPr="00B348FD">
              <w:rPr>
                <w:rFonts w:asciiTheme="minorHAnsi" w:hAnsiTheme="minorHAnsi" w:cstheme="minorHAnsi"/>
                <w:b/>
                <w:bCs/>
                <w:color w:val="000000" w:themeColor="text1"/>
                <w:sz w:val="18"/>
                <w:szCs w:val="18"/>
              </w:rPr>
              <w:t xml:space="preserve"> indicators</w:t>
            </w:r>
            <w:r w:rsidR="000423B4" w:rsidRPr="00B348FD">
              <w:rPr>
                <w:rFonts w:asciiTheme="minorHAnsi" w:hAnsiTheme="minorHAnsi" w:cstheme="minorHAnsi"/>
                <w:color w:val="000000" w:themeColor="text1"/>
                <w:sz w:val="18"/>
                <w:szCs w:val="18"/>
              </w:rPr>
              <w:t>:</w:t>
            </w:r>
          </w:p>
        </w:tc>
        <w:tc>
          <w:tcPr>
            <w:tcW w:w="1958" w:type="dxa"/>
            <w:shd w:val="clear" w:color="auto" w:fill="E7E6E6" w:themeFill="background2"/>
          </w:tcPr>
          <w:p w14:paraId="4DD54444" w14:textId="77777777" w:rsidR="000423B4" w:rsidRPr="00B348FD" w:rsidRDefault="000423B4"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SP4 indicator</w:t>
            </w:r>
          </w:p>
        </w:tc>
        <w:tc>
          <w:tcPr>
            <w:tcW w:w="1958" w:type="dxa"/>
            <w:shd w:val="clear" w:color="auto" w:fill="E7E6E6" w:themeFill="background2"/>
          </w:tcPr>
          <w:p w14:paraId="09A8CB0F" w14:textId="77777777" w:rsidR="000423B4" w:rsidRPr="00B348FD" w:rsidRDefault="000423B4"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NBSAPs/GBF</w:t>
            </w:r>
          </w:p>
        </w:tc>
        <w:tc>
          <w:tcPr>
            <w:tcW w:w="1958" w:type="dxa"/>
            <w:shd w:val="clear" w:color="auto" w:fill="E7E6E6" w:themeFill="background2"/>
          </w:tcPr>
          <w:p w14:paraId="2B82B692" w14:textId="77777777" w:rsidR="000423B4" w:rsidRPr="00B348FD" w:rsidRDefault="000423B4"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SDGs</w:t>
            </w:r>
          </w:p>
        </w:tc>
        <w:tc>
          <w:tcPr>
            <w:tcW w:w="1958" w:type="dxa"/>
            <w:shd w:val="clear" w:color="auto" w:fill="E7E6E6" w:themeFill="background2"/>
          </w:tcPr>
          <w:p w14:paraId="50A2DAC0" w14:textId="77777777" w:rsidR="000423B4" w:rsidRPr="00B348FD" w:rsidRDefault="000423B4"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Resources / Information Sources</w:t>
            </w:r>
          </w:p>
        </w:tc>
        <w:tc>
          <w:tcPr>
            <w:tcW w:w="1614" w:type="dxa"/>
            <w:shd w:val="clear" w:color="auto" w:fill="E7E6E6" w:themeFill="background2"/>
          </w:tcPr>
          <w:p w14:paraId="12AEDE2E" w14:textId="77777777" w:rsidR="000423B4" w:rsidRPr="00B348FD" w:rsidRDefault="000423B4"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 xml:space="preserve">Readiness </w:t>
            </w:r>
          </w:p>
        </w:tc>
      </w:tr>
      <w:tr w:rsidR="000423B4" w:rsidRPr="00B348FD" w14:paraId="5249CA6C" w14:textId="77777777" w:rsidTr="000008BA">
        <w:trPr>
          <w:trHeight w:val="300"/>
        </w:trPr>
        <w:tc>
          <w:tcPr>
            <w:tcW w:w="5008" w:type="dxa"/>
          </w:tcPr>
          <w:p w14:paraId="42B21510" w14:textId="749C0F48" w:rsidR="000423B4" w:rsidRPr="00B348FD" w:rsidRDefault="008F54CF" w:rsidP="61E16C1C">
            <w:pPr>
              <w:pStyle w:val="SP5TableText"/>
              <w:rPr>
                <w:rStyle w:val="ui-provider"/>
                <w:rFonts w:asciiTheme="minorHAnsi" w:hAnsiTheme="minorHAnsi" w:cstheme="minorBidi"/>
              </w:rPr>
            </w:pPr>
            <w:r w:rsidRPr="00FA73B7">
              <w:rPr>
                <w:rStyle w:val="ui-provider"/>
                <w:rFonts w:asciiTheme="minorHAnsi" w:hAnsiTheme="minorHAnsi" w:cstheme="minorBidi"/>
              </w:rPr>
              <w:t xml:space="preserve">Number of </w:t>
            </w:r>
            <w:r>
              <w:rPr>
                <w:rStyle w:val="ui-provider"/>
                <w:rFonts w:asciiTheme="minorHAnsi" w:hAnsiTheme="minorHAnsi" w:cstheme="minorBidi"/>
              </w:rPr>
              <w:t>countries (Contracting Parties)</w:t>
            </w:r>
            <w:r w:rsidRPr="00FA73B7">
              <w:rPr>
                <w:rStyle w:val="ui-provider"/>
                <w:rFonts w:asciiTheme="minorHAnsi" w:hAnsiTheme="minorHAnsi" w:cstheme="minorBidi"/>
              </w:rPr>
              <w:t xml:space="preserve"> that have analysed data and information needs to deliver evidence-based policy and management decision-making for wetlands</w:t>
            </w:r>
          </w:p>
        </w:tc>
        <w:tc>
          <w:tcPr>
            <w:tcW w:w="1958" w:type="dxa"/>
          </w:tcPr>
          <w:p w14:paraId="44DEED9D" w14:textId="569A2A8F" w:rsidR="000423B4" w:rsidRPr="00B348FD" w:rsidRDefault="001C6AB7" w:rsidP="003422B4">
            <w:pPr>
              <w:pStyle w:val="SP5Tablebullet"/>
              <w:numPr>
                <w:ilvl w:val="0"/>
                <w:numId w:val="0"/>
              </w:numPr>
              <w:rPr>
                <w:rFonts w:asciiTheme="minorHAnsi" w:hAnsiTheme="minorHAnsi" w:cstheme="minorHAnsi"/>
              </w:rPr>
            </w:pPr>
            <w:r w:rsidRPr="001C6AB7">
              <w:rPr>
                <w:rFonts w:asciiTheme="minorHAnsi" w:hAnsiTheme="minorHAnsi" w:cstheme="minorHAnsi"/>
              </w:rPr>
              <w:t>% of Parties that have made an assessment of national and local training needs for the implementation of the Convention</w:t>
            </w:r>
          </w:p>
        </w:tc>
        <w:tc>
          <w:tcPr>
            <w:tcW w:w="1958" w:type="dxa"/>
          </w:tcPr>
          <w:p w14:paraId="374E81F8" w14:textId="77777777" w:rsidR="000423B4" w:rsidRPr="00B348FD" w:rsidRDefault="000423B4" w:rsidP="003422B4">
            <w:pPr>
              <w:pStyle w:val="SP5Tablebullet"/>
              <w:numPr>
                <w:ilvl w:val="0"/>
                <w:numId w:val="0"/>
              </w:numPr>
              <w:rPr>
                <w:rFonts w:asciiTheme="minorHAnsi" w:hAnsiTheme="minorHAnsi" w:cstheme="minorHAnsi"/>
              </w:rPr>
            </w:pPr>
          </w:p>
        </w:tc>
        <w:tc>
          <w:tcPr>
            <w:tcW w:w="1958" w:type="dxa"/>
          </w:tcPr>
          <w:p w14:paraId="59DCCA14" w14:textId="77777777" w:rsidR="000423B4" w:rsidRPr="00B348FD" w:rsidRDefault="000423B4" w:rsidP="003422B4">
            <w:pPr>
              <w:pStyle w:val="SP5Tablebullet"/>
              <w:numPr>
                <w:ilvl w:val="0"/>
                <w:numId w:val="0"/>
              </w:numPr>
              <w:rPr>
                <w:rFonts w:asciiTheme="minorHAnsi" w:hAnsiTheme="minorHAnsi" w:cstheme="minorHAnsi"/>
              </w:rPr>
            </w:pPr>
          </w:p>
        </w:tc>
        <w:tc>
          <w:tcPr>
            <w:tcW w:w="1958" w:type="dxa"/>
          </w:tcPr>
          <w:p w14:paraId="064149F2" w14:textId="2A915855" w:rsidR="000423B4" w:rsidRPr="00B348FD" w:rsidRDefault="001C6AB7" w:rsidP="003422B4">
            <w:pPr>
              <w:pStyle w:val="SP5Tablebullet"/>
              <w:numPr>
                <w:ilvl w:val="0"/>
                <w:numId w:val="0"/>
              </w:numPr>
              <w:rPr>
                <w:rFonts w:asciiTheme="minorHAnsi" w:hAnsiTheme="minorHAnsi" w:cstheme="minorHAnsi"/>
              </w:rPr>
            </w:pPr>
            <w:r w:rsidRPr="00391858">
              <w:rPr>
                <w:rFonts w:asciiTheme="minorHAnsi" w:hAnsiTheme="minorHAnsi" w:cstheme="minorHAnsi"/>
                <w:color w:val="000000" w:themeColor="text1"/>
              </w:rPr>
              <w:t xml:space="preserve">Data source: National Reports.  </w:t>
            </w:r>
          </w:p>
        </w:tc>
        <w:tc>
          <w:tcPr>
            <w:tcW w:w="1614" w:type="dxa"/>
          </w:tcPr>
          <w:p w14:paraId="11BE72E1" w14:textId="12F0EC99" w:rsidR="000423B4" w:rsidRPr="00B348FD" w:rsidRDefault="007E7269" w:rsidP="003422B4">
            <w:pPr>
              <w:pStyle w:val="SP5Tablebullet"/>
              <w:numPr>
                <w:ilvl w:val="0"/>
                <w:numId w:val="0"/>
              </w:numPr>
              <w:rPr>
                <w:rFonts w:asciiTheme="minorHAnsi" w:hAnsiTheme="minorHAnsi" w:cstheme="minorHAnsi"/>
              </w:rPr>
            </w:pPr>
            <w:r>
              <w:rPr>
                <w:rFonts w:asciiTheme="minorHAnsi" w:hAnsiTheme="minorHAnsi" w:cstheme="minorHAnsi"/>
              </w:rPr>
              <w:t>Partial National</w:t>
            </w:r>
          </w:p>
        </w:tc>
      </w:tr>
      <w:tr w:rsidR="009B1076" w:rsidRPr="00B348FD" w14:paraId="1773AE44" w14:textId="77777777" w:rsidTr="000008BA">
        <w:trPr>
          <w:trHeight w:val="300"/>
        </w:trPr>
        <w:tc>
          <w:tcPr>
            <w:tcW w:w="5008" w:type="dxa"/>
          </w:tcPr>
          <w:p w14:paraId="72BECA2B" w14:textId="666A32F4" w:rsidR="009B1076" w:rsidRPr="00FA73B7" w:rsidRDefault="00CC199C" w:rsidP="000758E9">
            <w:pPr>
              <w:pStyle w:val="SP5TableText"/>
              <w:rPr>
                <w:rStyle w:val="ui-provider"/>
                <w:rFonts w:asciiTheme="minorHAnsi" w:hAnsiTheme="minorHAnsi" w:cstheme="minorBidi"/>
              </w:rPr>
            </w:pPr>
            <w:r>
              <w:rPr>
                <w:rStyle w:val="ui-provider"/>
                <w:rFonts w:asciiTheme="minorHAnsi" w:hAnsiTheme="minorHAnsi" w:cstheme="minorBidi"/>
              </w:rPr>
              <w:t>Number of countries that have established information, data [and technology] sharing arrangements to promote wetland conservation and wise use</w:t>
            </w:r>
            <w:r w:rsidR="004277D8">
              <w:rPr>
                <w:rStyle w:val="ui-provider"/>
                <w:rFonts w:asciiTheme="minorHAnsi" w:hAnsiTheme="minorHAnsi" w:cstheme="minorBidi"/>
              </w:rPr>
              <w:t>:</w:t>
            </w:r>
            <w:r>
              <w:rPr>
                <w:rStyle w:val="ui-provider"/>
                <w:rFonts w:asciiTheme="minorHAnsi" w:hAnsiTheme="minorHAnsi" w:cstheme="minorBidi"/>
              </w:rPr>
              <w:t xml:space="preserve"> 1) nationally</w:t>
            </w:r>
            <w:r w:rsidR="004277D8">
              <w:rPr>
                <w:rStyle w:val="ui-provider"/>
                <w:rFonts w:asciiTheme="minorHAnsi" w:hAnsiTheme="minorHAnsi" w:cstheme="minorBidi"/>
              </w:rPr>
              <w:t xml:space="preserve"> (cross-sector</w:t>
            </w:r>
            <w:r>
              <w:rPr>
                <w:rStyle w:val="ui-provider"/>
                <w:rFonts w:asciiTheme="minorHAnsi" w:hAnsiTheme="minorHAnsi" w:cstheme="minorBidi"/>
              </w:rPr>
              <w:t>) and 2) globally</w:t>
            </w:r>
          </w:p>
        </w:tc>
        <w:tc>
          <w:tcPr>
            <w:tcW w:w="1958" w:type="dxa"/>
          </w:tcPr>
          <w:p w14:paraId="1C5EDA6B" w14:textId="57CEBDCA" w:rsidR="009B1076" w:rsidRPr="00B348FD" w:rsidRDefault="00391858" w:rsidP="00FA73B7">
            <w:pPr>
              <w:rPr>
                <w:rFonts w:asciiTheme="minorHAnsi" w:hAnsiTheme="minorHAnsi" w:cstheme="minorHAnsi"/>
                <w:color w:val="000000" w:themeColor="text1"/>
                <w:sz w:val="18"/>
                <w:szCs w:val="18"/>
              </w:rPr>
            </w:pPr>
            <w:r w:rsidRPr="00391858">
              <w:rPr>
                <w:rFonts w:asciiTheme="minorHAnsi" w:hAnsiTheme="minorHAnsi" w:cstheme="minorHAnsi"/>
                <w:color w:val="000000" w:themeColor="text1"/>
                <w:sz w:val="18"/>
                <w:szCs w:val="18"/>
              </w:rPr>
              <w:t xml:space="preserve">% of Parties that have established networks including twinning arrangements nationally or internationally for knowledge sharing and training for wetlands. </w:t>
            </w:r>
          </w:p>
        </w:tc>
        <w:tc>
          <w:tcPr>
            <w:tcW w:w="1958" w:type="dxa"/>
          </w:tcPr>
          <w:p w14:paraId="7DEE0C04" w14:textId="77777777" w:rsidR="009B1076" w:rsidRPr="00B348FD" w:rsidRDefault="009B1076" w:rsidP="00FA73B7">
            <w:pPr>
              <w:rPr>
                <w:rFonts w:asciiTheme="minorHAnsi" w:hAnsiTheme="minorHAnsi" w:cstheme="minorHAnsi"/>
                <w:color w:val="000000" w:themeColor="text1"/>
                <w:sz w:val="18"/>
                <w:szCs w:val="18"/>
              </w:rPr>
            </w:pPr>
          </w:p>
        </w:tc>
        <w:tc>
          <w:tcPr>
            <w:tcW w:w="1958" w:type="dxa"/>
          </w:tcPr>
          <w:p w14:paraId="304FEACB" w14:textId="77777777" w:rsidR="009B1076" w:rsidRPr="00B348FD" w:rsidRDefault="009B1076" w:rsidP="00FA73B7">
            <w:pPr>
              <w:rPr>
                <w:rFonts w:asciiTheme="minorHAnsi" w:hAnsiTheme="minorHAnsi" w:cstheme="minorHAnsi"/>
                <w:color w:val="000000" w:themeColor="text1"/>
                <w:sz w:val="18"/>
                <w:szCs w:val="18"/>
              </w:rPr>
            </w:pPr>
          </w:p>
        </w:tc>
        <w:tc>
          <w:tcPr>
            <w:tcW w:w="1958" w:type="dxa"/>
          </w:tcPr>
          <w:p w14:paraId="04EF329C" w14:textId="44A69BA9" w:rsidR="009B1076" w:rsidRPr="00B348FD" w:rsidRDefault="001C6AB7" w:rsidP="00FA73B7">
            <w:pPr>
              <w:rPr>
                <w:rFonts w:asciiTheme="minorHAnsi" w:hAnsiTheme="minorHAnsi" w:cstheme="minorHAnsi"/>
                <w:color w:val="000000" w:themeColor="text1"/>
                <w:sz w:val="18"/>
                <w:szCs w:val="18"/>
              </w:rPr>
            </w:pPr>
            <w:r w:rsidRPr="00391858">
              <w:rPr>
                <w:rFonts w:asciiTheme="minorHAnsi" w:hAnsiTheme="minorHAnsi" w:cstheme="minorHAnsi"/>
                <w:color w:val="000000" w:themeColor="text1"/>
                <w:sz w:val="18"/>
                <w:szCs w:val="18"/>
              </w:rPr>
              <w:t xml:space="preserve">Data source: National Reports.  </w:t>
            </w:r>
          </w:p>
        </w:tc>
        <w:tc>
          <w:tcPr>
            <w:tcW w:w="1614" w:type="dxa"/>
          </w:tcPr>
          <w:p w14:paraId="67753B60" w14:textId="163FC39B" w:rsidR="009B1076" w:rsidRPr="007E7269" w:rsidRDefault="007E7269" w:rsidP="007E7269">
            <w:pPr>
              <w:pStyle w:val="SP5Tablebullet"/>
              <w:numPr>
                <w:ilvl w:val="0"/>
                <w:numId w:val="0"/>
              </w:numPr>
              <w:rPr>
                <w:rFonts w:asciiTheme="minorHAnsi" w:hAnsiTheme="minorHAnsi" w:cstheme="minorHAnsi"/>
              </w:rPr>
            </w:pPr>
            <w:r>
              <w:rPr>
                <w:rFonts w:asciiTheme="minorHAnsi" w:hAnsiTheme="minorHAnsi" w:cstheme="minorHAnsi"/>
              </w:rPr>
              <w:t>Partial National</w:t>
            </w:r>
          </w:p>
        </w:tc>
      </w:tr>
      <w:tr w:rsidR="009B1076" w:rsidRPr="00B348FD" w14:paraId="21985436" w14:textId="77777777" w:rsidTr="000008BA">
        <w:trPr>
          <w:trHeight w:val="300"/>
        </w:trPr>
        <w:tc>
          <w:tcPr>
            <w:tcW w:w="5008" w:type="dxa"/>
          </w:tcPr>
          <w:p w14:paraId="4BF118C1" w14:textId="4D9852DE" w:rsidR="009B1076" w:rsidRPr="00FA73B7" w:rsidRDefault="00CC199C" w:rsidP="000758E9">
            <w:pPr>
              <w:pStyle w:val="SP5TableText"/>
              <w:rPr>
                <w:rStyle w:val="ui-provider"/>
                <w:rFonts w:asciiTheme="minorHAnsi" w:hAnsiTheme="minorHAnsi" w:cstheme="minorBidi"/>
              </w:rPr>
            </w:pPr>
            <w:r w:rsidRPr="00FA73B7">
              <w:rPr>
                <w:rStyle w:val="ui-provider"/>
                <w:rFonts w:asciiTheme="minorHAnsi" w:hAnsiTheme="minorHAnsi" w:cstheme="minorBidi"/>
              </w:rPr>
              <w:t xml:space="preserve">Number of </w:t>
            </w:r>
            <w:r>
              <w:rPr>
                <w:rStyle w:val="ui-provider"/>
                <w:rFonts w:asciiTheme="minorHAnsi" w:hAnsiTheme="minorHAnsi" w:cstheme="minorBidi"/>
              </w:rPr>
              <w:t xml:space="preserve">countries </w:t>
            </w:r>
            <w:r w:rsidRPr="00FA73B7">
              <w:rPr>
                <w:rStyle w:val="ui-provider"/>
                <w:rFonts w:asciiTheme="minorHAnsi" w:hAnsiTheme="minorHAnsi" w:cstheme="minorBidi"/>
              </w:rPr>
              <w:t xml:space="preserve">that </w:t>
            </w:r>
            <w:r>
              <w:rPr>
                <w:rStyle w:val="ui-provider"/>
                <w:rFonts w:asciiTheme="minorHAnsi" w:hAnsiTheme="minorHAnsi" w:cstheme="minorBidi"/>
              </w:rPr>
              <w:t xml:space="preserve">regularly </w:t>
            </w:r>
            <w:r w:rsidRPr="00FA73B7">
              <w:rPr>
                <w:rStyle w:val="ui-provider"/>
                <w:rFonts w:asciiTheme="minorHAnsi" w:hAnsiTheme="minorHAnsi" w:cstheme="minorBidi"/>
              </w:rPr>
              <w:t xml:space="preserve">access </w:t>
            </w:r>
            <w:r>
              <w:rPr>
                <w:rStyle w:val="ui-provider"/>
                <w:rFonts w:asciiTheme="minorHAnsi" w:hAnsiTheme="minorHAnsi" w:cstheme="minorBidi"/>
              </w:rPr>
              <w:t>data and/or technical publications produced by the Convention, incl. STRP</w:t>
            </w:r>
            <w:r w:rsidRPr="00FA73B7">
              <w:rPr>
                <w:rStyle w:val="ui-provider"/>
                <w:rFonts w:asciiTheme="minorHAnsi" w:hAnsiTheme="minorHAnsi" w:cstheme="minorBidi"/>
              </w:rPr>
              <w:t xml:space="preserve"> products</w:t>
            </w:r>
          </w:p>
        </w:tc>
        <w:tc>
          <w:tcPr>
            <w:tcW w:w="1958" w:type="dxa"/>
          </w:tcPr>
          <w:p w14:paraId="4DD6978F" w14:textId="77777777" w:rsidR="001D7434" w:rsidRDefault="00B0178C" w:rsidP="00FA73B7">
            <w:pPr>
              <w:rPr>
                <w:rFonts w:asciiTheme="minorHAnsi" w:hAnsiTheme="minorHAnsi" w:cstheme="minorHAnsi"/>
                <w:color w:val="000000" w:themeColor="text1"/>
                <w:sz w:val="18"/>
                <w:szCs w:val="18"/>
              </w:rPr>
            </w:pPr>
            <w:r w:rsidRPr="00B0178C">
              <w:rPr>
                <w:rFonts w:asciiTheme="minorHAnsi" w:hAnsiTheme="minorHAnsi" w:cstheme="minorHAnsi"/>
                <w:color w:val="000000" w:themeColor="text1"/>
                <w:sz w:val="18"/>
                <w:szCs w:val="18"/>
              </w:rPr>
              <w:t>Number of ‘hits’ on scientific and technical guidance pages of the Ramsar web-site and associated subtotals by country and Ramsar Region</w:t>
            </w:r>
          </w:p>
          <w:p w14:paraId="40AAAD5C" w14:textId="77777777" w:rsidR="001D7434" w:rsidRDefault="001D7434" w:rsidP="00FA73B7">
            <w:pPr>
              <w:rPr>
                <w:rFonts w:asciiTheme="minorHAnsi" w:hAnsiTheme="minorHAnsi" w:cstheme="minorHAnsi"/>
                <w:color w:val="000000" w:themeColor="text1"/>
                <w:sz w:val="18"/>
                <w:szCs w:val="18"/>
              </w:rPr>
            </w:pPr>
          </w:p>
          <w:p w14:paraId="7B4F8AD6" w14:textId="3C811FB8" w:rsidR="009B1076" w:rsidRPr="00B348FD" w:rsidRDefault="001D7434" w:rsidP="00FA73B7">
            <w:pPr>
              <w:rPr>
                <w:rFonts w:asciiTheme="minorHAnsi" w:hAnsiTheme="minorHAnsi" w:cstheme="minorHAnsi"/>
                <w:color w:val="000000" w:themeColor="text1"/>
                <w:sz w:val="18"/>
                <w:szCs w:val="18"/>
              </w:rPr>
            </w:pPr>
            <w:r w:rsidRPr="000164FB">
              <w:rPr>
                <w:rFonts w:asciiTheme="minorHAnsi" w:hAnsiTheme="minorHAnsi" w:cstheme="minorHAnsi"/>
                <w:color w:val="000000" w:themeColor="text1"/>
                <w:sz w:val="18"/>
                <w:szCs w:val="18"/>
              </w:rPr>
              <w:t xml:space="preserve">Number of practical tools and guidance </w:t>
            </w:r>
            <w:r w:rsidRPr="000164FB">
              <w:rPr>
                <w:rFonts w:asciiTheme="minorHAnsi" w:hAnsiTheme="minorHAnsi" w:cstheme="minorHAnsi"/>
                <w:color w:val="000000" w:themeColor="text1"/>
                <w:sz w:val="18"/>
                <w:szCs w:val="18"/>
              </w:rPr>
              <w:lastRenderedPageBreak/>
              <w:t xml:space="preserve">documents for wetland conservation and wise use, developed by either STRP, Parties </w:t>
            </w:r>
            <w:r>
              <w:rPr>
                <w:rFonts w:asciiTheme="minorHAnsi" w:hAnsiTheme="minorHAnsi" w:cstheme="minorHAnsi"/>
                <w:color w:val="000000" w:themeColor="text1"/>
                <w:sz w:val="18"/>
                <w:szCs w:val="18"/>
              </w:rPr>
              <w:t>or</w:t>
            </w:r>
            <w:r w:rsidRPr="000164FB">
              <w:rPr>
                <w:rFonts w:asciiTheme="minorHAnsi" w:hAnsiTheme="minorHAnsi" w:cstheme="minorHAnsi"/>
                <w:color w:val="000000" w:themeColor="text1"/>
                <w:sz w:val="18"/>
                <w:szCs w:val="18"/>
              </w:rPr>
              <w:t xml:space="preserve"> others, and available via the Ramsar website</w:t>
            </w:r>
          </w:p>
        </w:tc>
        <w:tc>
          <w:tcPr>
            <w:tcW w:w="1958" w:type="dxa"/>
          </w:tcPr>
          <w:p w14:paraId="358E3512" w14:textId="77777777" w:rsidR="009B1076" w:rsidRPr="00B348FD" w:rsidRDefault="009B1076" w:rsidP="00FA73B7">
            <w:pPr>
              <w:rPr>
                <w:rFonts w:asciiTheme="minorHAnsi" w:hAnsiTheme="minorHAnsi" w:cstheme="minorHAnsi"/>
                <w:color w:val="000000" w:themeColor="text1"/>
                <w:sz w:val="18"/>
                <w:szCs w:val="18"/>
              </w:rPr>
            </w:pPr>
          </w:p>
        </w:tc>
        <w:tc>
          <w:tcPr>
            <w:tcW w:w="1958" w:type="dxa"/>
          </w:tcPr>
          <w:p w14:paraId="2B96BACC" w14:textId="77777777" w:rsidR="009B1076" w:rsidRPr="00B348FD" w:rsidRDefault="009B1076" w:rsidP="00FA73B7">
            <w:pPr>
              <w:rPr>
                <w:rFonts w:asciiTheme="minorHAnsi" w:hAnsiTheme="minorHAnsi" w:cstheme="minorHAnsi"/>
                <w:color w:val="000000" w:themeColor="text1"/>
                <w:sz w:val="18"/>
                <w:szCs w:val="18"/>
              </w:rPr>
            </w:pPr>
          </w:p>
        </w:tc>
        <w:tc>
          <w:tcPr>
            <w:tcW w:w="1958" w:type="dxa"/>
          </w:tcPr>
          <w:p w14:paraId="5088F3FB" w14:textId="6A48ADB6" w:rsidR="009B1076" w:rsidRPr="00B348FD" w:rsidRDefault="006469EF" w:rsidP="00FA73B7">
            <w:pPr>
              <w:rPr>
                <w:rFonts w:asciiTheme="minorHAnsi" w:hAnsiTheme="minorHAnsi" w:cstheme="minorHAnsi"/>
                <w:color w:val="000000" w:themeColor="text1"/>
                <w:sz w:val="18"/>
                <w:szCs w:val="18"/>
              </w:rPr>
            </w:pPr>
            <w:r w:rsidRPr="006469EF">
              <w:rPr>
                <w:rFonts w:asciiTheme="minorHAnsi" w:hAnsiTheme="minorHAnsi" w:cstheme="minorHAnsi"/>
                <w:color w:val="000000" w:themeColor="text1"/>
                <w:sz w:val="18"/>
                <w:szCs w:val="18"/>
              </w:rPr>
              <w:t>(Data source: Ramsar web-site analytics).</w:t>
            </w:r>
          </w:p>
        </w:tc>
        <w:tc>
          <w:tcPr>
            <w:tcW w:w="1614" w:type="dxa"/>
          </w:tcPr>
          <w:p w14:paraId="3104D627" w14:textId="6B73B1DD" w:rsidR="009B1076" w:rsidRPr="007E7269" w:rsidRDefault="007E7269" w:rsidP="007E7269">
            <w:pPr>
              <w:pStyle w:val="SP5Tablebullet"/>
              <w:numPr>
                <w:ilvl w:val="0"/>
                <w:numId w:val="0"/>
              </w:numPr>
              <w:rPr>
                <w:rFonts w:asciiTheme="minorHAnsi" w:hAnsiTheme="minorHAnsi" w:cstheme="minorHAnsi"/>
              </w:rPr>
            </w:pPr>
            <w:r w:rsidRPr="007E7269">
              <w:rPr>
                <w:rFonts w:asciiTheme="minorHAnsi" w:hAnsiTheme="minorHAnsi" w:cstheme="minorHAnsi"/>
              </w:rPr>
              <w:t>Immediate Global</w:t>
            </w:r>
          </w:p>
        </w:tc>
      </w:tr>
      <w:tr w:rsidR="00FA73B7" w:rsidRPr="00B348FD" w14:paraId="1B1A365D" w14:textId="77777777" w:rsidTr="000008BA">
        <w:trPr>
          <w:trHeight w:val="300"/>
        </w:trPr>
        <w:tc>
          <w:tcPr>
            <w:tcW w:w="5008" w:type="dxa"/>
          </w:tcPr>
          <w:p w14:paraId="73E78346" w14:textId="12F27A49" w:rsidR="00FA73B7" w:rsidRPr="00B348FD" w:rsidRDefault="00847CFE" w:rsidP="000758E9">
            <w:pPr>
              <w:pStyle w:val="SP5TableText"/>
              <w:rPr>
                <w:rStyle w:val="ui-provider"/>
                <w:rFonts w:asciiTheme="minorHAnsi" w:hAnsiTheme="minorHAnsi" w:cstheme="minorBidi"/>
              </w:rPr>
            </w:pPr>
            <w:r>
              <w:rPr>
                <w:rStyle w:val="ui-provider"/>
                <w:rFonts w:asciiTheme="minorHAnsi" w:hAnsiTheme="minorHAnsi" w:cstheme="minorBidi"/>
              </w:rPr>
              <w:t>Number of countries with</w:t>
            </w:r>
            <w:r w:rsidR="00FB7C8C">
              <w:rPr>
                <w:rStyle w:val="ui-provider"/>
                <w:rFonts w:asciiTheme="minorHAnsi" w:hAnsiTheme="minorHAnsi" w:cstheme="minorBidi"/>
              </w:rPr>
              <w:t xml:space="preserve"> wetland</w:t>
            </w:r>
            <w:r>
              <w:rPr>
                <w:rStyle w:val="ui-provider"/>
                <w:rFonts w:asciiTheme="minorHAnsi" w:hAnsiTheme="minorHAnsi" w:cstheme="minorBidi"/>
              </w:rPr>
              <w:t xml:space="preserve"> i</w:t>
            </w:r>
            <w:r w:rsidRPr="00FA73B7">
              <w:rPr>
                <w:rStyle w:val="ui-provider"/>
                <w:rFonts w:asciiTheme="minorHAnsi" w:hAnsiTheme="minorHAnsi" w:cstheme="minorBidi"/>
              </w:rPr>
              <w:t xml:space="preserve">nformation and data sharing </w:t>
            </w:r>
            <w:r w:rsidR="005A08F3">
              <w:rPr>
                <w:rStyle w:val="ui-provider"/>
                <w:rFonts w:asciiTheme="minorHAnsi" w:hAnsiTheme="minorHAnsi" w:cstheme="minorBidi"/>
              </w:rPr>
              <w:t>that integrates</w:t>
            </w:r>
            <w:r w:rsidRPr="00FA73B7">
              <w:rPr>
                <w:rStyle w:val="ui-provider"/>
                <w:rFonts w:asciiTheme="minorHAnsi" w:hAnsiTheme="minorHAnsi" w:cstheme="minorBidi"/>
              </w:rPr>
              <w:t xml:space="preserve"> </w:t>
            </w:r>
            <w:r w:rsidR="009F7CF1">
              <w:rPr>
                <w:rStyle w:val="ui-provider"/>
                <w:rFonts w:asciiTheme="minorHAnsi" w:hAnsiTheme="minorHAnsi" w:cstheme="minorBidi"/>
              </w:rPr>
              <w:t xml:space="preserve">and </w:t>
            </w:r>
            <w:r w:rsidR="00FB7C8C">
              <w:rPr>
                <w:rStyle w:val="ui-provider"/>
                <w:rFonts w:asciiTheme="minorHAnsi" w:hAnsiTheme="minorHAnsi" w:cstheme="minorBidi"/>
              </w:rPr>
              <w:t xml:space="preserve">applies </w:t>
            </w:r>
            <w:r w:rsidRPr="00FA73B7">
              <w:rPr>
                <w:rStyle w:val="ui-provider"/>
                <w:rFonts w:asciiTheme="minorHAnsi" w:hAnsiTheme="minorHAnsi" w:cstheme="minorBidi"/>
              </w:rPr>
              <w:t>local and indigenous knowledge</w:t>
            </w:r>
            <w:r w:rsidR="00FB7C8C">
              <w:rPr>
                <w:rStyle w:val="ui-provider"/>
                <w:rFonts w:asciiTheme="minorHAnsi" w:hAnsiTheme="minorHAnsi" w:cstheme="minorBidi"/>
              </w:rPr>
              <w:t xml:space="preserve"> in decision-making</w:t>
            </w:r>
          </w:p>
        </w:tc>
        <w:tc>
          <w:tcPr>
            <w:tcW w:w="1958" w:type="dxa"/>
          </w:tcPr>
          <w:p w14:paraId="13A3FFCE" w14:textId="77777777" w:rsidR="00FA73B7" w:rsidRPr="00B348FD" w:rsidRDefault="00FA73B7" w:rsidP="00FA73B7">
            <w:pPr>
              <w:rPr>
                <w:rFonts w:asciiTheme="minorHAnsi" w:hAnsiTheme="minorHAnsi" w:cstheme="minorHAnsi"/>
                <w:color w:val="000000" w:themeColor="text1"/>
                <w:sz w:val="18"/>
                <w:szCs w:val="18"/>
              </w:rPr>
            </w:pPr>
          </w:p>
        </w:tc>
        <w:tc>
          <w:tcPr>
            <w:tcW w:w="1958" w:type="dxa"/>
          </w:tcPr>
          <w:p w14:paraId="1599408E" w14:textId="77777777" w:rsidR="00FA73B7" w:rsidRPr="00B348FD" w:rsidRDefault="00FA73B7" w:rsidP="00FA73B7">
            <w:pPr>
              <w:rPr>
                <w:rFonts w:asciiTheme="minorHAnsi" w:hAnsiTheme="minorHAnsi" w:cstheme="minorHAnsi"/>
                <w:color w:val="000000" w:themeColor="text1"/>
                <w:sz w:val="18"/>
                <w:szCs w:val="18"/>
              </w:rPr>
            </w:pPr>
          </w:p>
        </w:tc>
        <w:tc>
          <w:tcPr>
            <w:tcW w:w="1958" w:type="dxa"/>
          </w:tcPr>
          <w:p w14:paraId="334E3C56" w14:textId="77777777" w:rsidR="00FA73B7" w:rsidRPr="00B348FD" w:rsidRDefault="00FA73B7" w:rsidP="00FA73B7">
            <w:pPr>
              <w:rPr>
                <w:rFonts w:asciiTheme="minorHAnsi" w:hAnsiTheme="minorHAnsi" w:cstheme="minorHAnsi"/>
                <w:color w:val="000000" w:themeColor="text1"/>
                <w:sz w:val="18"/>
                <w:szCs w:val="18"/>
              </w:rPr>
            </w:pPr>
          </w:p>
        </w:tc>
        <w:tc>
          <w:tcPr>
            <w:tcW w:w="1958" w:type="dxa"/>
          </w:tcPr>
          <w:p w14:paraId="5B6D8449" w14:textId="77777777" w:rsidR="00FA73B7" w:rsidRPr="00B348FD" w:rsidRDefault="00FA73B7" w:rsidP="00FA73B7">
            <w:pPr>
              <w:rPr>
                <w:rFonts w:asciiTheme="minorHAnsi" w:hAnsiTheme="minorHAnsi" w:cstheme="minorHAnsi"/>
                <w:color w:val="000000" w:themeColor="text1"/>
                <w:sz w:val="18"/>
                <w:szCs w:val="18"/>
              </w:rPr>
            </w:pPr>
          </w:p>
        </w:tc>
        <w:tc>
          <w:tcPr>
            <w:tcW w:w="1614" w:type="dxa"/>
          </w:tcPr>
          <w:p w14:paraId="1378C495" w14:textId="39A51F2B" w:rsidR="00FA73B7" w:rsidRPr="00B348FD" w:rsidRDefault="00760595" w:rsidP="00FA73B7">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Partial National</w:t>
            </w:r>
          </w:p>
        </w:tc>
      </w:tr>
    </w:tbl>
    <w:p w14:paraId="5528A532" w14:textId="77777777" w:rsidR="00EC39B2" w:rsidRPr="00B348FD" w:rsidRDefault="00EC39B2" w:rsidP="00EC39B2">
      <w:pPr>
        <w:rPr>
          <w:rFonts w:asciiTheme="minorHAnsi" w:hAnsiTheme="minorHAnsi" w:cstheme="minorHAnsi"/>
        </w:rPr>
      </w:pPr>
    </w:p>
    <w:tbl>
      <w:tblPr>
        <w:tblStyle w:val="TableGrid"/>
        <w:tblW w:w="14454" w:type="dxa"/>
        <w:tblLayout w:type="fixed"/>
        <w:tblLook w:val="04A0" w:firstRow="1" w:lastRow="0" w:firstColumn="1" w:lastColumn="0" w:noHBand="0" w:noVBand="1"/>
      </w:tblPr>
      <w:tblGrid>
        <w:gridCol w:w="5008"/>
        <w:gridCol w:w="1958"/>
        <w:gridCol w:w="1958"/>
        <w:gridCol w:w="1958"/>
        <w:gridCol w:w="1958"/>
        <w:gridCol w:w="1614"/>
      </w:tblGrid>
      <w:tr w:rsidR="00F31A8E" w:rsidRPr="00B348FD" w14:paraId="4CC5FB11" w14:textId="77777777" w:rsidTr="000008BA">
        <w:trPr>
          <w:trHeight w:val="300"/>
        </w:trPr>
        <w:tc>
          <w:tcPr>
            <w:tcW w:w="5008" w:type="dxa"/>
            <w:shd w:val="clear" w:color="auto" w:fill="BFBFBF" w:themeFill="background1" w:themeFillShade="BF"/>
          </w:tcPr>
          <w:p w14:paraId="13564C27" w14:textId="3FA364C9" w:rsidR="00F31A8E" w:rsidRPr="00127BEE" w:rsidRDefault="00F31A8E" w:rsidP="00F31A8E">
            <w:pPr>
              <w:pStyle w:val="SP5TableText"/>
              <w:rPr>
                <w:rFonts w:asciiTheme="minorHAnsi" w:hAnsiTheme="minorHAnsi" w:cstheme="minorHAnsi"/>
                <w:b/>
                <w:bCs/>
                <w:lang w:val="en-US"/>
              </w:rPr>
            </w:pPr>
            <w:r w:rsidRPr="00127BEE">
              <w:rPr>
                <w:rFonts w:asciiTheme="minorHAnsi" w:hAnsiTheme="minorHAnsi" w:cstheme="minorHAnsi"/>
                <w:lang w:val="en-US"/>
              </w:rPr>
              <w:t>[</w:t>
            </w:r>
            <w:r w:rsidRPr="00127BEE">
              <w:rPr>
                <w:rFonts w:asciiTheme="minorHAnsi" w:hAnsiTheme="minorHAnsi" w:cstheme="minorHAnsi"/>
                <w:b/>
                <w:bCs/>
                <w:lang w:val="en-US"/>
              </w:rPr>
              <w:t>Target 4.3 Strengthen existing legal and policy measures to enhance implementation</w:t>
            </w:r>
          </w:p>
        </w:tc>
        <w:tc>
          <w:tcPr>
            <w:tcW w:w="9446" w:type="dxa"/>
            <w:gridSpan w:val="5"/>
            <w:shd w:val="clear" w:color="auto" w:fill="E7E6E6" w:themeFill="background2"/>
          </w:tcPr>
          <w:p w14:paraId="70B4379A" w14:textId="60130E6B" w:rsidR="00F31A8E" w:rsidRPr="00127BEE" w:rsidRDefault="00127BEE" w:rsidP="00F31A8E">
            <w:pPr>
              <w:pStyle w:val="SP5TableText"/>
              <w:rPr>
                <w:rFonts w:asciiTheme="minorHAnsi" w:hAnsiTheme="minorHAnsi" w:cstheme="minorHAnsi"/>
                <w:lang w:val="en-US"/>
              </w:rPr>
            </w:pPr>
            <w:r>
              <w:rPr>
                <w:rFonts w:asciiTheme="minorHAnsi" w:hAnsiTheme="minorHAnsi" w:cstheme="minorHAnsi"/>
                <w:lang w:val="en-US"/>
              </w:rPr>
              <w:t>Contracting</w:t>
            </w:r>
            <w:r w:rsidR="00F31A8E" w:rsidRPr="00127BEE">
              <w:rPr>
                <w:rFonts w:asciiTheme="minorHAnsi" w:hAnsiTheme="minorHAnsi" w:cstheme="minorHAnsi"/>
                <w:lang w:val="en-US"/>
              </w:rPr>
              <w:t xml:space="preserve"> parties have effective legal and policy instruments in place to fully implement the Convention, its resolutions and decisions.]</w:t>
            </w:r>
          </w:p>
        </w:tc>
      </w:tr>
      <w:tr w:rsidR="00EC39B2" w:rsidRPr="00B348FD" w14:paraId="57D42E7D" w14:textId="77777777" w:rsidTr="00E33743">
        <w:trPr>
          <w:trHeight w:val="300"/>
        </w:trPr>
        <w:tc>
          <w:tcPr>
            <w:tcW w:w="5008" w:type="dxa"/>
            <w:shd w:val="clear" w:color="auto" w:fill="E7E6E6" w:themeFill="background2"/>
          </w:tcPr>
          <w:p w14:paraId="623D9936" w14:textId="7BAE05DB" w:rsidR="00EC39B2" w:rsidRPr="00B348FD" w:rsidRDefault="005D22E1" w:rsidP="003422B4">
            <w:pPr>
              <w:rPr>
                <w:rFonts w:asciiTheme="minorHAnsi" w:hAnsiTheme="minorHAnsi" w:cstheme="minorHAnsi"/>
                <w:color w:val="000000" w:themeColor="text1"/>
                <w:sz w:val="18"/>
                <w:szCs w:val="18"/>
              </w:rPr>
            </w:pPr>
            <w:r>
              <w:rPr>
                <w:rFonts w:asciiTheme="minorHAnsi" w:eastAsiaTheme="minorEastAsia" w:hAnsiTheme="minorHAnsi" w:cstheme="minorBidi"/>
                <w:b/>
                <w:bCs/>
                <w:color w:val="000000" w:themeColor="text1"/>
                <w:sz w:val="18"/>
                <w:szCs w:val="18"/>
              </w:rPr>
              <w:t>Target</w:t>
            </w:r>
            <w:r w:rsidR="00EC39B2" w:rsidRPr="00B348FD">
              <w:rPr>
                <w:rFonts w:asciiTheme="minorHAnsi" w:hAnsiTheme="minorHAnsi" w:cstheme="minorHAnsi"/>
                <w:b/>
                <w:bCs/>
                <w:color w:val="000000" w:themeColor="text1"/>
                <w:sz w:val="18"/>
                <w:szCs w:val="18"/>
              </w:rPr>
              <w:t xml:space="preserve"> indicators</w:t>
            </w:r>
            <w:r w:rsidR="00EC39B2" w:rsidRPr="00B348FD">
              <w:rPr>
                <w:rFonts w:asciiTheme="minorHAnsi" w:hAnsiTheme="minorHAnsi" w:cstheme="minorHAnsi"/>
                <w:color w:val="000000" w:themeColor="text1"/>
                <w:sz w:val="18"/>
                <w:szCs w:val="18"/>
              </w:rPr>
              <w:t>:</w:t>
            </w:r>
          </w:p>
        </w:tc>
        <w:tc>
          <w:tcPr>
            <w:tcW w:w="1958" w:type="dxa"/>
            <w:shd w:val="clear" w:color="auto" w:fill="E7E6E6" w:themeFill="background2"/>
          </w:tcPr>
          <w:p w14:paraId="702B84E1" w14:textId="77777777" w:rsidR="00EC39B2" w:rsidRPr="00B348FD" w:rsidRDefault="00EC39B2"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SP4 indicator</w:t>
            </w:r>
          </w:p>
        </w:tc>
        <w:tc>
          <w:tcPr>
            <w:tcW w:w="1958" w:type="dxa"/>
            <w:shd w:val="clear" w:color="auto" w:fill="E7E6E6" w:themeFill="background2"/>
          </w:tcPr>
          <w:p w14:paraId="5095AAE4" w14:textId="77777777" w:rsidR="00EC39B2" w:rsidRPr="00B348FD" w:rsidRDefault="00EC39B2"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NBSAPs/GBF</w:t>
            </w:r>
          </w:p>
        </w:tc>
        <w:tc>
          <w:tcPr>
            <w:tcW w:w="1958" w:type="dxa"/>
            <w:shd w:val="clear" w:color="auto" w:fill="E7E6E6" w:themeFill="background2"/>
          </w:tcPr>
          <w:p w14:paraId="18C9D01C" w14:textId="77777777" w:rsidR="00EC39B2" w:rsidRPr="00B348FD" w:rsidRDefault="00EC39B2"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SDGs</w:t>
            </w:r>
          </w:p>
        </w:tc>
        <w:tc>
          <w:tcPr>
            <w:tcW w:w="1958" w:type="dxa"/>
            <w:shd w:val="clear" w:color="auto" w:fill="E7E6E6" w:themeFill="background2"/>
          </w:tcPr>
          <w:p w14:paraId="11418F80" w14:textId="77777777" w:rsidR="00EC39B2" w:rsidRPr="00B348FD" w:rsidRDefault="00EC39B2"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Resources / Information Sources</w:t>
            </w:r>
          </w:p>
        </w:tc>
        <w:tc>
          <w:tcPr>
            <w:tcW w:w="1614" w:type="dxa"/>
            <w:shd w:val="clear" w:color="auto" w:fill="E7E6E6" w:themeFill="background2"/>
          </w:tcPr>
          <w:p w14:paraId="1B2AE65D" w14:textId="77777777" w:rsidR="00EC39B2" w:rsidRPr="00B348FD" w:rsidRDefault="00EC39B2"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 xml:space="preserve">Readiness </w:t>
            </w:r>
          </w:p>
        </w:tc>
      </w:tr>
      <w:tr w:rsidR="000008C2" w:rsidRPr="00B348FD" w14:paraId="014C1500" w14:textId="77777777" w:rsidTr="00107CED">
        <w:trPr>
          <w:trHeight w:val="300"/>
        </w:trPr>
        <w:tc>
          <w:tcPr>
            <w:tcW w:w="5008" w:type="dxa"/>
            <w:tcBorders>
              <w:top w:val="single" w:sz="6" w:space="0" w:color="auto"/>
              <w:left w:val="single" w:sz="6" w:space="0" w:color="auto"/>
              <w:bottom w:val="single" w:sz="6" w:space="0" w:color="auto"/>
              <w:right w:val="single" w:sz="6" w:space="0" w:color="auto"/>
            </w:tcBorders>
            <w:shd w:val="clear" w:color="auto" w:fill="auto"/>
          </w:tcPr>
          <w:p w14:paraId="02084DCD" w14:textId="7FF9306C" w:rsidR="000008C2" w:rsidRPr="001E1F19" w:rsidRDefault="000008C2" w:rsidP="000008C2">
            <w:pPr>
              <w:rPr>
                <w:rFonts w:asciiTheme="minorHAnsi" w:hAnsiTheme="minorHAnsi" w:cstheme="minorHAnsi"/>
                <w:sz w:val="18"/>
                <w:szCs w:val="18"/>
              </w:rPr>
            </w:pPr>
            <w:r w:rsidRPr="001E1F19">
              <w:rPr>
                <w:rFonts w:asciiTheme="minorHAnsi" w:hAnsiTheme="minorHAnsi" w:cstheme="minorHAnsi"/>
                <w:sz w:val="18"/>
                <w:szCs w:val="18"/>
              </w:rPr>
              <w:t xml:space="preserve">Number of </w:t>
            </w:r>
            <w:r>
              <w:rPr>
                <w:rFonts w:asciiTheme="minorHAnsi" w:hAnsiTheme="minorHAnsi" w:cstheme="minorHAnsi"/>
                <w:sz w:val="18"/>
                <w:szCs w:val="18"/>
              </w:rPr>
              <w:t>countries</w:t>
            </w:r>
            <w:r w:rsidRPr="001E1F19">
              <w:rPr>
                <w:rFonts w:asciiTheme="minorHAnsi" w:hAnsiTheme="minorHAnsi" w:cstheme="minorHAnsi"/>
                <w:sz w:val="18"/>
                <w:szCs w:val="18"/>
              </w:rPr>
              <w:t xml:space="preserve"> </w:t>
            </w:r>
            <w:r>
              <w:rPr>
                <w:rFonts w:asciiTheme="minorHAnsi" w:hAnsiTheme="minorHAnsi" w:cstheme="minorHAnsi"/>
                <w:sz w:val="18"/>
                <w:szCs w:val="18"/>
              </w:rPr>
              <w:t xml:space="preserve">with national </w:t>
            </w:r>
            <w:r w:rsidR="00E9543A">
              <w:rPr>
                <w:rFonts w:asciiTheme="minorHAnsi" w:hAnsiTheme="minorHAnsi" w:cstheme="minorHAnsi"/>
                <w:sz w:val="18"/>
                <w:szCs w:val="18"/>
              </w:rPr>
              <w:t xml:space="preserve">legal and policy measures in place to </w:t>
            </w:r>
            <w:r w:rsidR="003D6BFE">
              <w:rPr>
                <w:rFonts w:asciiTheme="minorHAnsi" w:hAnsiTheme="minorHAnsi" w:cstheme="minorHAnsi"/>
                <w:sz w:val="18"/>
                <w:szCs w:val="18"/>
              </w:rPr>
              <w:t>halt wetland loss and achieve</w:t>
            </w:r>
            <w:r w:rsidR="00E9543A">
              <w:rPr>
                <w:rFonts w:asciiTheme="minorHAnsi" w:hAnsiTheme="minorHAnsi" w:cstheme="minorHAnsi"/>
                <w:sz w:val="18"/>
                <w:szCs w:val="18"/>
              </w:rPr>
              <w:t xml:space="preserve"> wetland conservation and wise use</w:t>
            </w:r>
          </w:p>
        </w:tc>
        <w:tc>
          <w:tcPr>
            <w:tcW w:w="1958" w:type="dxa"/>
          </w:tcPr>
          <w:p w14:paraId="139D6387" w14:textId="02241196" w:rsidR="000008C2" w:rsidRPr="00B348FD" w:rsidRDefault="000008C2" w:rsidP="000008C2">
            <w:pPr>
              <w:pStyle w:val="SP5Tablebullet"/>
              <w:numPr>
                <w:ilvl w:val="0"/>
                <w:numId w:val="0"/>
              </w:numPr>
              <w:rPr>
                <w:rFonts w:asciiTheme="minorHAnsi" w:hAnsiTheme="minorHAnsi" w:cstheme="minorHAnsi"/>
              </w:rPr>
            </w:pPr>
          </w:p>
        </w:tc>
        <w:tc>
          <w:tcPr>
            <w:tcW w:w="1958" w:type="dxa"/>
          </w:tcPr>
          <w:p w14:paraId="17FFF269" w14:textId="77777777" w:rsidR="000008C2" w:rsidRPr="00B348FD" w:rsidRDefault="000008C2" w:rsidP="000008C2">
            <w:pPr>
              <w:pStyle w:val="SP5Tablebullet"/>
              <w:numPr>
                <w:ilvl w:val="0"/>
                <w:numId w:val="0"/>
              </w:numPr>
              <w:rPr>
                <w:rFonts w:asciiTheme="minorHAnsi" w:hAnsiTheme="minorHAnsi" w:cstheme="minorHAnsi"/>
              </w:rPr>
            </w:pPr>
          </w:p>
        </w:tc>
        <w:tc>
          <w:tcPr>
            <w:tcW w:w="1958" w:type="dxa"/>
          </w:tcPr>
          <w:p w14:paraId="510371BF" w14:textId="77777777" w:rsidR="000008C2" w:rsidRPr="00B348FD" w:rsidRDefault="000008C2" w:rsidP="000008C2">
            <w:pPr>
              <w:pStyle w:val="SP5Tablebullet"/>
              <w:numPr>
                <w:ilvl w:val="0"/>
                <w:numId w:val="0"/>
              </w:numPr>
              <w:rPr>
                <w:rFonts w:asciiTheme="minorHAnsi" w:hAnsiTheme="minorHAnsi" w:cstheme="minorHAnsi"/>
              </w:rPr>
            </w:pPr>
          </w:p>
        </w:tc>
        <w:tc>
          <w:tcPr>
            <w:tcW w:w="1958" w:type="dxa"/>
          </w:tcPr>
          <w:p w14:paraId="0C2F90CB" w14:textId="63BE1A03" w:rsidR="000008C2" w:rsidRPr="00B348FD" w:rsidRDefault="000008C2" w:rsidP="000008C2">
            <w:pPr>
              <w:pStyle w:val="SP5Tablebullet"/>
              <w:numPr>
                <w:ilvl w:val="0"/>
                <w:numId w:val="0"/>
              </w:numPr>
              <w:rPr>
                <w:rFonts w:asciiTheme="minorHAnsi" w:hAnsiTheme="minorHAnsi" w:cstheme="minorHAnsi"/>
              </w:rPr>
            </w:pPr>
          </w:p>
        </w:tc>
        <w:tc>
          <w:tcPr>
            <w:tcW w:w="1614" w:type="dxa"/>
          </w:tcPr>
          <w:p w14:paraId="17D27E83" w14:textId="1222B622" w:rsidR="000008C2" w:rsidRPr="00B348FD" w:rsidRDefault="00B27D6E" w:rsidP="000008C2">
            <w:pPr>
              <w:pStyle w:val="SP5Tablebullet"/>
              <w:numPr>
                <w:ilvl w:val="0"/>
                <w:numId w:val="0"/>
              </w:numPr>
              <w:rPr>
                <w:rFonts w:asciiTheme="minorHAnsi" w:hAnsiTheme="minorHAnsi" w:cstheme="minorHAnsi"/>
              </w:rPr>
            </w:pPr>
            <w:r>
              <w:rPr>
                <w:rFonts w:asciiTheme="minorHAnsi" w:hAnsiTheme="minorHAnsi" w:cstheme="minorHAnsi"/>
              </w:rPr>
              <w:t>Immediate National</w:t>
            </w:r>
          </w:p>
        </w:tc>
      </w:tr>
      <w:tr w:rsidR="00B27D6E" w:rsidRPr="00B348FD" w14:paraId="6933A57C" w14:textId="77777777" w:rsidTr="00107CED">
        <w:trPr>
          <w:trHeight w:val="300"/>
        </w:trPr>
        <w:tc>
          <w:tcPr>
            <w:tcW w:w="5008" w:type="dxa"/>
            <w:tcBorders>
              <w:top w:val="single" w:sz="6" w:space="0" w:color="auto"/>
              <w:left w:val="single" w:sz="6" w:space="0" w:color="auto"/>
              <w:bottom w:val="single" w:sz="6" w:space="0" w:color="auto"/>
              <w:right w:val="single" w:sz="6" w:space="0" w:color="auto"/>
            </w:tcBorders>
            <w:shd w:val="clear" w:color="auto" w:fill="auto"/>
          </w:tcPr>
          <w:p w14:paraId="5ECE5752" w14:textId="209DB695" w:rsidR="00B27D6E" w:rsidRPr="001E1F19" w:rsidRDefault="00B27D6E" w:rsidP="00B27D6E">
            <w:pPr>
              <w:rPr>
                <w:rFonts w:asciiTheme="minorHAnsi" w:hAnsiTheme="minorHAnsi" w:cstheme="minorHAnsi"/>
                <w:sz w:val="18"/>
                <w:szCs w:val="18"/>
              </w:rPr>
            </w:pPr>
            <w:r w:rsidRPr="001E1F19">
              <w:rPr>
                <w:rFonts w:asciiTheme="minorHAnsi" w:hAnsiTheme="minorHAnsi" w:cstheme="minorHAnsi"/>
                <w:sz w:val="18"/>
                <w:szCs w:val="18"/>
              </w:rPr>
              <w:t xml:space="preserve">Number of </w:t>
            </w:r>
            <w:r>
              <w:rPr>
                <w:rFonts w:asciiTheme="minorHAnsi" w:hAnsiTheme="minorHAnsi" w:cstheme="minorHAnsi"/>
                <w:sz w:val="18"/>
                <w:szCs w:val="18"/>
              </w:rPr>
              <w:t>countries that have reviewed</w:t>
            </w:r>
            <w:r w:rsidRPr="001E1F19">
              <w:rPr>
                <w:rFonts w:asciiTheme="minorHAnsi" w:hAnsiTheme="minorHAnsi" w:cstheme="minorHAnsi"/>
                <w:sz w:val="18"/>
                <w:szCs w:val="18"/>
              </w:rPr>
              <w:t xml:space="preserve"> policies </w:t>
            </w:r>
            <w:r>
              <w:rPr>
                <w:rFonts w:asciiTheme="minorHAnsi" w:hAnsiTheme="minorHAnsi" w:cstheme="minorHAnsi"/>
                <w:sz w:val="18"/>
                <w:szCs w:val="18"/>
              </w:rPr>
              <w:t>or</w:t>
            </w:r>
            <w:r w:rsidRPr="001E1F19">
              <w:rPr>
                <w:rFonts w:asciiTheme="minorHAnsi" w:hAnsiTheme="minorHAnsi" w:cstheme="minorHAnsi"/>
                <w:sz w:val="18"/>
                <w:szCs w:val="18"/>
              </w:rPr>
              <w:t xml:space="preserve"> subsidies that conflict with </w:t>
            </w:r>
            <w:r>
              <w:rPr>
                <w:rFonts w:asciiTheme="minorHAnsi" w:hAnsiTheme="minorHAnsi" w:cstheme="minorHAnsi"/>
                <w:sz w:val="18"/>
                <w:szCs w:val="18"/>
              </w:rPr>
              <w:t>wetland conservation and wise use</w:t>
            </w:r>
          </w:p>
        </w:tc>
        <w:tc>
          <w:tcPr>
            <w:tcW w:w="1958" w:type="dxa"/>
          </w:tcPr>
          <w:p w14:paraId="2CF8D915" w14:textId="39BD59BA" w:rsidR="00B27D6E" w:rsidRPr="00B348FD" w:rsidRDefault="00B27D6E" w:rsidP="00B27D6E">
            <w:pPr>
              <w:rPr>
                <w:rFonts w:asciiTheme="minorHAnsi" w:hAnsiTheme="minorHAnsi" w:cstheme="minorHAnsi"/>
                <w:color w:val="000000" w:themeColor="text1"/>
                <w:sz w:val="18"/>
                <w:szCs w:val="18"/>
              </w:rPr>
            </w:pPr>
          </w:p>
        </w:tc>
        <w:tc>
          <w:tcPr>
            <w:tcW w:w="1958" w:type="dxa"/>
          </w:tcPr>
          <w:p w14:paraId="61ACB5F8" w14:textId="77777777" w:rsidR="00B27D6E" w:rsidRPr="00B348FD" w:rsidRDefault="00B27D6E" w:rsidP="00B27D6E">
            <w:pPr>
              <w:rPr>
                <w:rFonts w:asciiTheme="minorHAnsi" w:hAnsiTheme="minorHAnsi" w:cstheme="minorHAnsi"/>
                <w:color w:val="000000" w:themeColor="text1"/>
                <w:sz w:val="18"/>
                <w:szCs w:val="18"/>
              </w:rPr>
            </w:pPr>
          </w:p>
        </w:tc>
        <w:tc>
          <w:tcPr>
            <w:tcW w:w="1958" w:type="dxa"/>
          </w:tcPr>
          <w:p w14:paraId="39CDE5E7" w14:textId="77777777" w:rsidR="00B27D6E" w:rsidRPr="00B348FD" w:rsidRDefault="00B27D6E" w:rsidP="00B27D6E">
            <w:pPr>
              <w:rPr>
                <w:rFonts w:asciiTheme="minorHAnsi" w:hAnsiTheme="minorHAnsi" w:cstheme="minorHAnsi"/>
                <w:color w:val="000000" w:themeColor="text1"/>
                <w:sz w:val="18"/>
                <w:szCs w:val="18"/>
              </w:rPr>
            </w:pPr>
          </w:p>
        </w:tc>
        <w:tc>
          <w:tcPr>
            <w:tcW w:w="1958" w:type="dxa"/>
          </w:tcPr>
          <w:p w14:paraId="2AF99D98" w14:textId="77777777" w:rsidR="00B27D6E" w:rsidRPr="00B27D6E" w:rsidRDefault="00B27D6E" w:rsidP="00B27D6E">
            <w:pPr>
              <w:pStyle w:val="SP5Tablebullet"/>
              <w:numPr>
                <w:ilvl w:val="0"/>
                <w:numId w:val="0"/>
              </w:numPr>
              <w:rPr>
                <w:rFonts w:asciiTheme="minorHAnsi" w:hAnsiTheme="minorHAnsi" w:cstheme="minorHAnsi"/>
              </w:rPr>
            </w:pPr>
          </w:p>
        </w:tc>
        <w:tc>
          <w:tcPr>
            <w:tcW w:w="1614" w:type="dxa"/>
          </w:tcPr>
          <w:p w14:paraId="451F9F6B" w14:textId="78207873" w:rsidR="00B27D6E" w:rsidRPr="00B27D6E" w:rsidRDefault="00B27D6E" w:rsidP="00B27D6E">
            <w:pPr>
              <w:pStyle w:val="SP5Tablebullet"/>
              <w:numPr>
                <w:ilvl w:val="0"/>
                <w:numId w:val="0"/>
              </w:numPr>
              <w:rPr>
                <w:rFonts w:asciiTheme="minorHAnsi" w:hAnsiTheme="minorHAnsi" w:cstheme="minorHAnsi"/>
              </w:rPr>
            </w:pPr>
            <w:r w:rsidRPr="00F773AC">
              <w:rPr>
                <w:rFonts w:asciiTheme="minorHAnsi" w:hAnsiTheme="minorHAnsi" w:cstheme="minorHAnsi"/>
              </w:rPr>
              <w:t>Immediate National</w:t>
            </w:r>
          </w:p>
        </w:tc>
      </w:tr>
      <w:tr w:rsidR="00B27D6E" w:rsidRPr="00B348FD" w14:paraId="0DC37F73" w14:textId="77777777" w:rsidTr="00107CED">
        <w:trPr>
          <w:trHeight w:val="300"/>
        </w:trPr>
        <w:tc>
          <w:tcPr>
            <w:tcW w:w="5008" w:type="dxa"/>
            <w:tcBorders>
              <w:top w:val="single" w:sz="6" w:space="0" w:color="auto"/>
              <w:left w:val="single" w:sz="6" w:space="0" w:color="auto"/>
              <w:bottom w:val="single" w:sz="6" w:space="0" w:color="auto"/>
              <w:right w:val="single" w:sz="6" w:space="0" w:color="auto"/>
            </w:tcBorders>
            <w:shd w:val="clear" w:color="auto" w:fill="auto"/>
          </w:tcPr>
          <w:p w14:paraId="6852FC1D" w14:textId="302805F2" w:rsidR="00B27D6E" w:rsidRPr="001E1F19" w:rsidRDefault="00B27D6E" w:rsidP="00B27D6E">
            <w:pPr>
              <w:rPr>
                <w:rFonts w:asciiTheme="minorHAnsi" w:hAnsiTheme="minorHAnsi" w:cstheme="minorHAnsi"/>
                <w:sz w:val="18"/>
                <w:szCs w:val="18"/>
              </w:rPr>
            </w:pPr>
            <w:r w:rsidRPr="001E1F19">
              <w:rPr>
                <w:rFonts w:asciiTheme="minorHAnsi" w:hAnsiTheme="minorHAnsi" w:cstheme="minorHAnsi"/>
                <w:sz w:val="18"/>
                <w:szCs w:val="18"/>
              </w:rPr>
              <w:t xml:space="preserve">Number of </w:t>
            </w:r>
            <w:r>
              <w:rPr>
                <w:rFonts w:asciiTheme="minorHAnsi" w:hAnsiTheme="minorHAnsi" w:cstheme="minorHAnsi"/>
                <w:sz w:val="18"/>
                <w:szCs w:val="18"/>
              </w:rPr>
              <w:t xml:space="preserve">countries </w:t>
            </w:r>
            <w:r w:rsidRPr="001E1F19">
              <w:rPr>
                <w:rFonts w:asciiTheme="minorHAnsi" w:hAnsiTheme="minorHAnsi" w:cstheme="minorHAnsi"/>
                <w:sz w:val="18"/>
                <w:szCs w:val="18"/>
              </w:rPr>
              <w:t>that</w:t>
            </w:r>
            <w:r>
              <w:rPr>
                <w:rFonts w:asciiTheme="minorHAnsi" w:hAnsiTheme="minorHAnsi" w:cstheme="minorHAnsi"/>
                <w:sz w:val="18"/>
                <w:szCs w:val="18"/>
              </w:rPr>
              <w:t xml:space="preserve"> have implemented </w:t>
            </w:r>
            <w:r w:rsidRPr="001E1F19">
              <w:rPr>
                <w:rFonts w:asciiTheme="minorHAnsi" w:hAnsiTheme="minorHAnsi" w:cstheme="minorHAnsi"/>
                <w:sz w:val="18"/>
                <w:szCs w:val="18"/>
              </w:rPr>
              <w:t xml:space="preserve">regulatory approaches </w:t>
            </w:r>
            <w:r>
              <w:rPr>
                <w:rFonts w:asciiTheme="minorHAnsi" w:hAnsiTheme="minorHAnsi" w:cstheme="minorHAnsi"/>
                <w:sz w:val="18"/>
                <w:szCs w:val="18"/>
              </w:rPr>
              <w:t>to</w:t>
            </w:r>
            <w:r w:rsidRPr="001E1F19">
              <w:rPr>
                <w:rFonts w:asciiTheme="minorHAnsi" w:hAnsiTheme="minorHAnsi" w:cstheme="minorHAnsi"/>
                <w:sz w:val="18"/>
                <w:szCs w:val="18"/>
              </w:rPr>
              <w:t xml:space="preserve"> avoid, compensat</w:t>
            </w:r>
            <w:r>
              <w:rPr>
                <w:rFonts w:asciiTheme="minorHAnsi" w:hAnsiTheme="minorHAnsi" w:cstheme="minorHAnsi"/>
                <w:sz w:val="18"/>
                <w:szCs w:val="18"/>
              </w:rPr>
              <w:t>e</w:t>
            </w:r>
            <w:r w:rsidRPr="001E1F19">
              <w:rPr>
                <w:rFonts w:asciiTheme="minorHAnsi" w:hAnsiTheme="minorHAnsi" w:cstheme="minorHAnsi"/>
                <w:sz w:val="18"/>
                <w:szCs w:val="18"/>
              </w:rPr>
              <w:t xml:space="preserve"> or mitigat</w:t>
            </w:r>
            <w:r>
              <w:rPr>
                <w:rFonts w:asciiTheme="minorHAnsi" w:hAnsiTheme="minorHAnsi" w:cstheme="minorHAnsi"/>
                <w:sz w:val="18"/>
                <w:szCs w:val="18"/>
              </w:rPr>
              <w:t>e</w:t>
            </w:r>
            <w:r w:rsidRPr="001E1F19">
              <w:rPr>
                <w:rFonts w:asciiTheme="minorHAnsi" w:hAnsiTheme="minorHAnsi" w:cstheme="minorHAnsi"/>
                <w:sz w:val="18"/>
                <w:szCs w:val="18"/>
              </w:rPr>
              <w:t xml:space="preserve"> for wetland loss </w:t>
            </w:r>
            <w:r>
              <w:rPr>
                <w:rFonts w:asciiTheme="minorHAnsi" w:hAnsiTheme="minorHAnsi" w:cstheme="minorHAnsi"/>
                <w:sz w:val="18"/>
                <w:szCs w:val="18"/>
              </w:rPr>
              <w:t>or</w:t>
            </w:r>
            <w:r w:rsidRPr="001E1F19">
              <w:rPr>
                <w:rFonts w:asciiTheme="minorHAnsi" w:hAnsiTheme="minorHAnsi" w:cstheme="minorHAnsi"/>
                <w:sz w:val="18"/>
                <w:szCs w:val="18"/>
              </w:rPr>
              <w:t xml:space="preserve"> degradation</w:t>
            </w:r>
          </w:p>
        </w:tc>
        <w:tc>
          <w:tcPr>
            <w:tcW w:w="1958" w:type="dxa"/>
          </w:tcPr>
          <w:p w14:paraId="529EC052" w14:textId="77777777" w:rsidR="00B27D6E" w:rsidRPr="00B348FD" w:rsidRDefault="00B27D6E" w:rsidP="00B27D6E">
            <w:pPr>
              <w:rPr>
                <w:rFonts w:asciiTheme="minorHAnsi" w:hAnsiTheme="minorHAnsi" w:cstheme="minorHAnsi"/>
                <w:color w:val="000000" w:themeColor="text1"/>
                <w:sz w:val="18"/>
                <w:szCs w:val="18"/>
              </w:rPr>
            </w:pPr>
          </w:p>
        </w:tc>
        <w:tc>
          <w:tcPr>
            <w:tcW w:w="1958" w:type="dxa"/>
          </w:tcPr>
          <w:p w14:paraId="2F44F730" w14:textId="77777777" w:rsidR="00B27D6E" w:rsidRPr="00B348FD" w:rsidRDefault="00B27D6E" w:rsidP="00B27D6E">
            <w:pPr>
              <w:rPr>
                <w:rFonts w:asciiTheme="minorHAnsi" w:hAnsiTheme="minorHAnsi" w:cstheme="minorHAnsi"/>
                <w:color w:val="000000" w:themeColor="text1"/>
                <w:sz w:val="18"/>
                <w:szCs w:val="18"/>
              </w:rPr>
            </w:pPr>
          </w:p>
        </w:tc>
        <w:tc>
          <w:tcPr>
            <w:tcW w:w="1958" w:type="dxa"/>
          </w:tcPr>
          <w:p w14:paraId="03CBA769" w14:textId="77777777" w:rsidR="00B27D6E" w:rsidRPr="00B348FD" w:rsidRDefault="00B27D6E" w:rsidP="00B27D6E">
            <w:pPr>
              <w:rPr>
                <w:rFonts w:asciiTheme="minorHAnsi" w:hAnsiTheme="minorHAnsi" w:cstheme="minorHAnsi"/>
                <w:color w:val="000000" w:themeColor="text1"/>
                <w:sz w:val="18"/>
                <w:szCs w:val="18"/>
              </w:rPr>
            </w:pPr>
          </w:p>
        </w:tc>
        <w:tc>
          <w:tcPr>
            <w:tcW w:w="1958" w:type="dxa"/>
          </w:tcPr>
          <w:p w14:paraId="36E218BF" w14:textId="77777777" w:rsidR="00B27D6E" w:rsidRPr="00B27D6E" w:rsidRDefault="00B27D6E" w:rsidP="00B27D6E">
            <w:pPr>
              <w:pStyle w:val="SP5Tablebullet"/>
              <w:numPr>
                <w:ilvl w:val="0"/>
                <w:numId w:val="0"/>
              </w:numPr>
              <w:rPr>
                <w:rFonts w:asciiTheme="minorHAnsi" w:hAnsiTheme="minorHAnsi" w:cstheme="minorHAnsi"/>
              </w:rPr>
            </w:pPr>
          </w:p>
        </w:tc>
        <w:tc>
          <w:tcPr>
            <w:tcW w:w="1614" w:type="dxa"/>
          </w:tcPr>
          <w:p w14:paraId="1ADC3AAB" w14:textId="10B9BB68" w:rsidR="00B27D6E" w:rsidRPr="00B27D6E" w:rsidRDefault="00B27D6E" w:rsidP="00B27D6E">
            <w:pPr>
              <w:pStyle w:val="SP5Tablebullet"/>
              <w:numPr>
                <w:ilvl w:val="0"/>
                <w:numId w:val="0"/>
              </w:numPr>
              <w:rPr>
                <w:rFonts w:asciiTheme="minorHAnsi" w:hAnsiTheme="minorHAnsi" w:cstheme="minorHAnsi"/>
              </w:rPr>
            </w:pPr>
            <w:r w:rsidRPr="00F773AC">
              <w:rPr>
                <w:rFonts w:asciiTheme="minorHAnsi" w:hAnsiTheme="minorHAnsi" w:cstheme="minorHAnsi"/>
              </w:rPr>
              <w:t>Immediate National</w:t>
            </w:r>
          </w:p>
        </w:tc>
      </w:tr>
      <w:tr w:rsidR="00B27D6E" w:rsidRPr="00B348FD" w14:paraId="3CF1C46E" w14:textId="77777777" w:rsidTr="00107CED">
        <w:trPr>
          <w:trHeight w:val="300"/>
        </w:trPr>
        <w:tc>
          <w:tcPr>
            <w:tcW w:w="5008" w:type="dxa"/>
            <w:tcBorders>
              <w:top w:val="single" w:sz="6" w:space="0" w:color="auto"/>
              <w:left w:val="single" w:sz="6" w:space="0" w:color="auto"/>
              <w:bottom w:val="single" w:sz="6" w:space="0" w:color="auto"/>
              <w:right w:val="single" w:sz="6" w:space="0" w:color="auto"/>
            </w:tcBorders>
            <w:shd w:val="clear" w:color="auto" w:fill="auto"/>
          </w:tcPr>
          <w:p w14:paraId="1FFD23A4" w14:textId="4112ED15" w:rsidR="00B27D6E" w:rsidRPr="001E1F19" w:rsidRDefault="00B27D6E" w:rsidP="00B27D6E">
            <w:pPr>
              <w:rPr>
                <w:rFonts w:asciiTheme="minorHAnsi" w:hAnsiTheme="minorHAnsi" w:cstheme="minorHAnsi"/>
                <w:sz w:val="18"/>
                <w:szCs w:val="18"/>
              </w:rPr>
            </w:pPr>
            <w:r w:rsidRPr="001E1F19">
              <w:rPr>
                <w:rFonts w:asciiTheme="minorHAnsi" w:hAnsiTheme="minorHAnsi" w:cstheme="minorHAnsi"/>
                <w:sz w:val="18"/>
                <w:szCs w:val="18"/>
              </w:rPr>
              <w:t xml:space="preserve">Number of </w:t>
            </w:r>
            <w:r>
              <w:rPr>
                <w:rFonts w:asciiTheme="minorHAnsi" w:hAnsiTheme="minorHAnsi" w:cstheme="minorHAnsi"/>
                <w:sz w:val="18"/>
                <w:szCs w:val="18"/>
              </w:rPr>
              <w:t>countries</w:t>
            </w:r>
            <w:r w:rsidRPr="001E1F19">
              <w:rPr>
                <w:rFonts w:asciiTheme="minorHAnsi" w:hAnsiTheme="minorHAnsi" w:cstheme="minorHAnsi"/>
                <w:sz w:val="18"/>
                <w:szCs w:val="18"/>
              </w:rPr>
              <w:t xml:space="preserve"> that have taken enforcement a</w:t>
            </w:r>
            <w:r>
              <w:rPr>
                <w:rFonts w:asciiTheme="minorHAnsi" w:hAnsiTheme="minorHAnsi" w:cstheme="minorHAnsi"/>
                <w:sz w:val="18"/>
                <w:szCs w:val="18"/>
              </w:rPr>
              <w:t>ction</w:t>
            </w:r>
            <w:r w:rsidRPr="001E1F19">
              <w:rPr>
                <w:rFonts w:asciiTheme="minorHAnsi" w:hAnsiTheme="minorHAnsi" w:cstheme="minorHAnsi"/>
                <w:sz w:val="18"/>
                <w:szCs w:val="18"/>
              </w:rPr>
              <w:t xml:space="preserve"> for</w:t>
            </w:r>
            <w:r>
              <w:rPr>
                <w:rFonts w:asciiTheme="minorHAnsi" w:hAnsiTheme="minorHAnsi" w:cstheme="minorHAnsi"/>
                <w:sz w:val="18"/>
                <w:szCs w:val="18"/>
              </w:rPr>
              <w:t xml:space="preserve"> unlawful</w:t>
            </w:r>
            <w:r w:rsidRPr="001E1F19">
              <w:rPr>
                <w:rFonts w:asciiTheme="minorHAnsi" w:hAnsiTheme="minorHAnsi" w:cstheme="minorHAnsi"/>
                <w:sz w:val="18"/>
                <w:szCs w:val="18"/>
              </w:rPr>
              <w:t xml:space="preserve"> wetland loss </w:t>
            </w:r>
            <w:r>
              <w:rPr>
                <w:rFonts w:asciiTheme="minorHAnsi" w:hAnsiTheme="minorHAnsi" w:cstheme="minorHAnsi"/>
                <w:sz w:val="18"/>
                <w:szCs w:val="18"/>
              </w:rPr>
              <w:t xml:space="preserve">or </w:t>
            </w:r>
            <w:r w:rsidRPr="001E1F19">
              <w:rPr>
                <w:rFonts w:asciiTheme="minorHAnsi" w:hAnsiTheme="minorHAnsi" w:cstheme="minorHAnsi"/>
                <w:sz w:val="18"/>
                <w:szCs w:val="18"/>
              </w:rPr>
              <w:t>degradation</w:t>
            </w:r>
          </w:p>
        </w:tc>
        <w:tc>
          <w:tcPr>
            <w:tcW w:w="1958" w:type="dxa"/>
          </w:tcPr>
          <w:p w14:paraId="4D4CFB48" w14:textId="77777777" w:rsidR="00B27D6E" w:rsidRPr="00B348FD" w:rsidRDefault="00B27D6E" w:rsidP="00B27D6E">
            <w:pPr>
              <w:rPr>
                <w:rFonts w:asciiTheme="minorHAnsi" w:hAnsiTheme="minorHAnsi" w:cstheme="minorHAnsi"/>
                <w:color w:val="000000" w:themeColor="text1"/>
                <w:sz w:val="18"/>
                <w:szCs w:val="18"/>
              </w:rPr>
            </w:pPr>
          </w:p>
        </w:tc>
        <w:tc>
          <w:tcPr>
            <w:tcW w:w="1958" w:type="dxa"/>
          </w:tcPr>
          <w:p w14:paraId="1D50D58C" w14:textId="77777777" w:rsidR="00B27D6E" w:rsidRPr="00B348FD" w:rsidRDefault="00B27D6E" w:rsidP="00B27D6E">
            <w:pPr>
              <w:rPr>
                <w:rFonts w:asciiTheme="minorHAnsi" w:hAnsiTheme="minorHAnsi" w:cstheme="minorHAnsi"/>
                <w:color w:val="000000" w:themeColor="text1"/>
                <w:sz w:val="18"/>
                <w:szCs w:val="18"/>
              </w:rPr>
            </w:pPr>
          </w:p>
        </w:tc>
        <w:tc>
          <w:tcPr>
            <w:tcW w:w="1958" w:type="dxa"/>
          </w:tcPr>
          <w:p w14:paraId="411D0DE9" w14:textId="77777777" w:rsidR="00B27D6E" w:rsidRPr="00B348FD" w:rsidRDefault="00B27D6E" w:rsidP="00B27D6E">
            <w:pPr>
              <w:rPr>
                <w:rFonts w:asciiTheme="minorHAnsi" w:hAnsiTheme="minorHAnsi" w:cstheme="minorHAnsi"/>
                <w:color w:val="000000" w:themeColor="text1"/>
                <w:sz w:val="18"/>
                <w:szCs w:val="18"/>
              </w:rPr>
            </w:pPr>
          </w:p>
        </w:tc>
        <w:tc>
          <w:tcPr>
            <w:tcW w:w="1958" w:type="dxa"/>
          </w:tcPr>
          <w:p w14:paraId="12AB8A60" w14:textId="77777777" w:rsidR="00B27D6E" w:rsidRPr="00B27D6E" w:rsidRDefault="00B27D6E" w:rsidP="00B27D6E">
            <w:pPr>
              <w:pStyle w:val="SP5Tablebullet"/>
              <w:numPr>
                <w:ilvl w:val="0"/>
                <w:numId w:val="0"/>
              </w:numPr>
              <w:rPr>
                <w:rFonts w:asciiTheme="minorHAnsi" w:hAnsiTheme="minorHAnsi" w:cstheme="minorHAnsi"/>
              </w:rPr>
            </w:pPr>
          </w:p>
        </w:tc>
        <w:tc>
          <w:tcPr>
            <w:tcW w:w="1614" w:type="dxa"/>
          </w:tcPr>
          <w:p w14:paraId="59E83979" w14:textId="40574059" w:rsidR="00B27D6E" w:rsidRPr="00B27D6E" w:rsidRDefault="00B27D6E" w:rsidP="00B27D6E">
            <w:pPr>
              <w:pStyle w:val="SP5Tablebullet"/>
              <w:numPr>
                <w:ilvl w:val="0"/>
                <w:numId w:val="0"/>
              </w:numPr>
              <w:rPr>
                <w:rFonts w:asciiTheme="minorHAnsi" w:hAnsiTheme="minorHAnsi" w:cstheme="minorHAnsi"/>
              </w:rPr>
            </w:pPr>
            <w:r w:rsidRPr="00F773AC">
              <w:rPr>
                <w:rFonts w:asciiTheme="minorHAnsi" w:hAnsiTheme="minorHAnsi" w:cstheme="minorHAnsi"/>
              </w:rPr>
              <w:t>Immediate National</w:t>
            </w:r>
          </w:p>
        </w:tc>
      </w:tr>
    </w:tbl>
    <w:p w14:paraId="1393947E" w14:textId="77777777" w:rsidR="00734ACF" w:rsidRPr="00B348FD" w:rsidRDefault="00734ACF" w:rsidP="00734ACF">
      <w:pPr>
        <w:rPr>
          <w:rFonts w:asciiTheme="minorHAnsi" w:hAnsiTheme="minorHAnsi" w:cstheme="minorHAnsi"/>
        </w:rPr>
      </w:pPr>
    </w:p>
    <w:tbl>
      <w:tblPr>
        <w:tblStyle w:val="TableGrid"/>
        <w:tblW w:w="14454" w:type="dxa"/>
        <w:tblLayout w:type="fixed"/>
        <w:tblLook w:val="04A0" w:firstRow="1" w:lastRow="0" w:firstColumn="1" w:lastColumn="0" w:noHBand="0" w:noVBand="1"/>
      </w:tblPr>
      <w:tblGrid>
        <w:gridCol w:w="5008"/>
        <w:gridCol w:w="1958"/>
        <w:gridCol w:w="1958"/>
        <w:gridCol w:w="1958"/>
        <w:gridCol w:w="1958"/>
        <w:gridCol w:w="1614"/>
      </w:tblGrid>
      <w:tr w:rsidR="00C078F3" w:rsidRPr="00B348FD" w14:paraId="29271225" w14:textId="77777777" w:rsidTr="000008BA">
        <w:trPr>
          <w:trHeight w:val="300"/>
        </w:trPr>
        <w:tc>
          <w:tcPr>
            <w:tcW w:w="5008" w:type="dxa"/>
            <w:shd w:val="clear" w:color="auto" w:fill="BFBFBF" w:themeFill="background1" w:themeFillShade="BF"/>
          </w:tcPr>
          <w:p w14:paraId="1FB45EB9" w14:textId="4D0DE5B2" w:rsidR="00C078F3" w:rsidRPr="00B348FD" w:rsidRDefault="00C078F3" w:rsidP="00C078F3">
            <w:pPr>
              <w:pStyle w:val="SP5TableText"/>
              <w:rPr>
                <w:rFonts w:asciiTheme="minorHAnsi" w:hAnsiTheme="minorHAnsi" w:cstheme="minorHAnsi"/>
                <w:b/>
                <w:bCs/>
              </w:rPr>
            </w:pPr>
            <w:r w:rsidRPr="00B348FD">
              <w:rPr>
                <w:rFonts w:asciiTheme="minorHAnsi" w:hAnsiTheme="minorHAnsi" w:cstheme="minorHAnsi"/>
                <w:b/>
                <w:bCs/>
              </w:rPr>
              <w:t>Target 4.4 Advance national wetland inventories</w:t>
            </w:r>
          </w:p>
        </w:tc>
        <w:tc>
          <w:tcPr>
            <w:tcW w:w="9446" w:type="dxa"/>
            <w:gridSpan w:val="5"/>
            <w:shd w:val="clear" w:color="auto" w:fill="E7E6E6" w:themeFill="background2"/>
          </w:tcPr>
          <w:p w14:paraId="65A2947B" w14:textId="14E92A0A" w:rsidR="00C078F3" w:rsidRPr="00B348FD" w:rsidRDefault="00BD3CD7" w:rsidP="61E16C1C">
            <w:pPr>
              <w:pStyle w:val="SP5TableText"/>
              <w:rPr>
                <w:rFonts w:asciiTheme="minorHAnsi" w:hAnsiTheme="minorHAnsi" w:cstheme="minorBidi"/>
              </w:rPr>
            </w:pPr>
            <w:r>
              <w:rPr>
                <w:rFonts w:asciiTheme="minorHAnsi" w:hAnsiTheme="minorHAnsi" w:cstheme="minorBidi"/>
              </w:rPr>
              <w:t>W</w:t>
            </w:r>
            <w:r w:rsidR="61E16C1C" w:rsidRPr="61E16C1C">
              <w:rPr>
                <w:rFonts w:asciiTheme="minorHAnsi" w:hAnsiTheme="minorHAnsi" w:cstheme="minorBidi"/>
              </w:rPr>
              <w:t>etland inventories are progressed and their databases are updated in line with the Ramsar wetland classification system.</w:t>
            </w:r>
          </w:p>
        </w:tc>
      </w:tr>
      <w:tr w:rsidR="00734ACF" w:rsidRPr="00B348FD" w14:paraId="7D9937A1" w14:textId="77777777" w:rsidTr="00E33743">
        <w:trPr>
          <w:trHeight w:val="300"/>
        </w:trPr>
        <w:tc>
          <w:tcPr>
            <w:tcW w:w="5008" w:type="dxa"/>
            <w:shd w:val="clear" w:color="auto" w:fill="E7E6E6" w:themeFill="background2"/>
          </w:tcPr>
          <w:p w14:paraId="5AEFD8A7" w14:textId="73AE82FC" w:rsidR="00734ACF" w:rsidRPr="00B348FD" w:rsidRDefault="005D22E1" w:rsidP="003422B4">
            <w:pPr>
              <w:rPr>
                <w:rFonts w:asciiTheme="minorHAnsi" w:hAnsiTheme="minorHAnsi" w:cstheme="minorHAnsi"/>
                <w:color w:val="000000" w:themeColor="text1"/>
                <w:sz w:val="18"/>
                <w:szCs w:val="18"/>
              </w:rPr>
            </w:pPr>
            <w:r>
              <w:rPr>
                <w:rFonts w:asciiTheme="minorHAnsi" w:eastAsiaTheme="minorEastAsia" w:hAnsiTheme="minorHAnsi" w:cstheme="minorBidi"/>
                <w:b/>
                <w:bCs/>
                <w:color w:val="000000" w:themeColor="text1"/>
                <w:sz w:val="18"/>
                <w:szCs w:val="18"/>
              </w:rPr>
              <w:t>Target</w:t>
            </w:r>
            <w:r w:rsidR="00734ACF" w:rsidRPr="00B348FD">
              <w:rPr>
                <w:rFonts w:asciiTheme="minorHAnsi" w:hAnsiTheme="minorHAnsi" w:cstheme="minorHAnsi"/>
                <w:b/>
                <w:bCs/>
                <w:color w:val="000000" w:themeColor="text1"/>
                <w:sz w:val="18"/>
                <w:szCs w:val="18"/>
              </w:rPr>
              <w:t xml:space="preserve"> indicators</w:t>
            </w:r>
            <w:r w:rsidR="00734ACF" w:rsidRPr="00B348FD">
              <w:rPr>
                <w:rFonts w:asciiTheme="minorHAnsi" w:hAnsiTheme="minorHAnsi" w:cstheme="minorHAnsi"/>
                <w:color w:val="000000" w:themeColor="text1"/>
                <w:sz w:val="18"/>
                <w:szCs w:val="18"/>
              </w:rPr>
              <w:t>:</w:t>
            </w:r>
          </w:p>
        </w:tc>
        <w:tc>
          <w:tcPr>
            <w:tcW w:w="1958" w:type="dxa"/>
            <w:shd w:val="clear" w:color="auto" w:fill="E7E6E6" w:themeFill="background2"/>
          </w:tcPr>
          <w:p w14:paraId="3E5755E3" w14:textId="77777777" w:rsidR="00734ACF" w:rsidRPr="00B348FD" w:rsidRDefault="00734ACF"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SP4 indicator</w:t>
            </w:r>
          </w:p>
        </w:tc>
        <w:tc>
          <w:tcPr>
            <w:tcW w:w="1958" w:type="dxa"/>
            <w:shd w:val="clear" w:color="auto" w:fill="E7E6E6" w:themeFill="background2"/>
          </w:tcPr>
          <w:p w14:paraId="3786A96D" w14:textId="77777777" w:rsidR="00734ACF" w:rsidRPr="00B348FD" w:rsidRDefault="00734ACF"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NBSAPs/GBF</w:t>
            </w:r>
          </w:p>
        </w:tc>
        <w:tc>
          <w:tcPr>
            <w:tcW w:w="1958" w:type="dxa"/>
            <w:shd w:val="clear" w:color="auto" w:fill="E7E6E6" w:themeFill="background2"/>
          </w:tcPr>
          <w:p w14:paraId="441E8AC5" w14:textId="77777777" w:rsidR="00734ACF" w:rsidRPr="00B348FD" w:rsidRDefault="00734ACF"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SDGs</w:t>
            </w:r>
          </w:p>
        </w:tc>
        <w:tc>
          <w:tcPr>
            <w:tcW w:w="1958" w:type="dxa"/>
            <w:shd w:val="clear" w:color="auto" w:fill="E7E6E6" w:themeFill="background2"/>
          </w:tcPr>
          <w:p w14:paraId="62BE8F0A" w14:textId="77777777" w:rsidR="00734ACF" w:rsidRPr="00B348FD" w:rsidRDefault="00734ACF"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Resources / Information Sources</w:t>
            </w:r>
          </w:p>
        </w:tc>
        <w:tc>
          <w:tcPr>
            <w:tcW w:w="1614" w:type="dxa"/>
            <w:shd w:val="clear" w:color="auto" w:fill="E7E6E6" w:themeFill="background2"/>
          </w:tcPr>
          <w:p w14:paraId="43826CEA" w14:textId="77777777" w:rsidR="00734ACF" w:rsidRPr="00B348FD" w:rsidRDefault="00734ACF"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 xml:space="preserve">Readiness </w:t>
            </w:r>
          </w:p>
        </w:tc>
      </w:tr>
      <w:tr w:rsidR="00734ACF" w:rsidRPr="00B348FD" w14:paraId="5D22002A" w14:textId="77777777" w:rsidTr="000008BA">
        <w:trPr>
          <w:trHeight w:val="300"/>
        </w:trPr>
        <w:tc>
          <w:tcPr>
            <w:tcW w:w="5008" w:type="dxa"/>
          </w:tcPr>
          <w:p w14:paraId="79F80788" w14:textId="3D2FE412" w:rsidR="00734ACF" w:rsidRPr="009A3946" w:rsidRDefault="004F42E7" w:rsidP="004F42E7">
            <w:pPr>
              <w:rPr>
                <w:rFonts w:asciiTheme="minorHAnsi" w:hAnsiTheme="minorHAnsi" w:cstheme="minorHAnsi"/>
                <w:sz w:val="18"/>
                <w:szCs w:val="18"/>
              </w:rPr>
            </w:pPr>
            <w:r w:rsidRPr="004F42E7">
              <w:rPr>
                <w:rFonts w:asciiTheme="minorHAnsi" w:hAnsiTheme="minorHAnsi" w:cstheme="minorHAnsi"/>
                <w:sz w:val="18"/>
                <w:szCs w:val="18"/>
              </w:rPr>
              <w:t xml:space="preserve">Number of </w:t>
            </w:r>
            <w:r w:rsidR="0085152C">
              <w:rPr>
                <w:rFonts w:asciiTheme="minorHAnsi" w:hAnsiTheme="minorHAnsi" w:cstheme="minorHAnsi"/>
                <w:sz w:val="18"/>
                <w:szCs w:val="18"/>
              </w:rPr>
              <w:t>countries</w:t>
            </w:r>
            <w:r w:rsidRPr="004F42E7">
              <w:rPr>
                <w:rFonts w:asciiTheme="minorHAnsi" w:hAnsiTheme="minorHAnsi" w:cstheme="minorHAnsi"/>
                <w:sz w:val="18"/>
                <w:szCs w:val="18"/>
              </w:rPr>
              <w:t xml:space="preserve"> with a comprehensive national wetland inventory</w:t>
            </w:r>
            <w:r w:rsidR="00CB1EEC">
              <w:rPr>
                <w:rFonts w:asciiTheme="minorHAnsi" w:hAnsiTheme="minorHAnsi" w:cstheme="minorHAnsi"/>
                <w:sz w:val="18"/>
                <w:szCs w:val="18"/>
              </w:rPr>
              <w:t>, covering all wetland types</w:t>
            </w:r>
            <w:r w:rsidR="00D71834">
              <w:rPr>
                <w:rFonts w:asciiTheme="minorHAnsi" w:hAnsiTheme="minorHAnsi" w:cstheme="minorHAnsi"/>
                <w:sz w:val="18"/>
                <w:szCs w:val="18"/>
              </w:rPr>
              <w:t xml:space="preserve"> and</w:t>
            </w:r>
            <w:r w:rsidR="00BA2E27">
              <w:rPr>
                <w:rFonts w:asciiTheme="minorHAnsi" w:hAnsiTheme="minorHAnsi" w:cstheme="minorHAnsi"/>
                <w:sz w:val="18"/>
                <w:szCs w:val="18"/>
              </w:rPr>
              <w:t xml:space="preserve"> considered</w:t>
            </w:r>
            <w:r w:rsidR="00D71834">
              <w:rPr>
                <w:rFonts w:asciiTheme="minorHAnsi" w:hAnsiTheme="minorHAnsi" w:cstheme="minorHAnsi"/>
                <w:sz w:val="18"/>
                <w:szCs w:val="18"/>
              </w:rPr>
              <w:t xml:space="preserve"> suitable for reporting on changes in </w:t>
            </w:r>
            <w:r w:rsidR="00BA2E27">
              <w:rPr>
                <w:rFonts w:asciiTheme="minorHAnsi" w:hAnsiTheme="minorHAnsi" w:cstheme="minorHAnsi"/>
                <w:sz w:val="18"/>
                <w:szCs w:val="18"/>
              </w:rPr>
              <w:t>wetland extent, protection and restoration</w:t>
            </w:r>
            <w:r w:rsidR="00D71834">
              <w:rPr>
                <w:rFonts w:asciiTheme="minorHAnsi" w:hAnsiTheme="minorHAnsi" w:cstheme="minorHAnsi"/>
                <w:sz w:val="18"/>
                <w:szCs w:val="18"/>
              </w:rPr>
              <w:t xml:space="preserve"> </w:t>
            </w:r>
          </w:p>
        </w:tc>
        <w:tc>
          <w:tcPr>
            <w:tcW w:w="1958" w:type="dxa"/>
          </w:tcPr>
          <w:p w14:paraId="3B45E9E9" w14:textId="7FB71913" w:rsidR="00734ACF" w:rsidRPr="004D3C4D" w:rsidRDefault="000E683D" w:rsidP="000E683D">
            <w:pPr>
              <w:rPr>
                <w:rFonts w:asciiTheme="minorHAnsi" w:hAnsiTheme="minorHAnsi"/>
                <w:sz w:val="18"/>
                <w:szCs w:val="18"/>
              </w:rPr>
            </w:pPr>
            <w:r w:rsidRPr="00611D6D">
              <w:rPr>
                <w:rFonts w:asciiTheme="minorHAnsi" w:hAnsiTheme="minorHAnsi"/>
                <w:sz w:val="18"/>
                <w:szCs w:val="18"/>
              </w:rPr>
              <w:t>% of Parties that have complete national wetland inventories. (Data source: National Reports).</w:t>
            </w:r>
          </w:p>
        </w:tc>
        <w:tc>
          <w:tcPr>
            <w:tcW w:w="1958" w:type="dxa"/>
          </w:tcPr>
          <w:p w14:paraId="042B7314" w14:textId="77777777" w:rsidR="00734ACF" w:rsidRPr="00B348FD" w:rsidRDefault="00734ACF" w:rsidP="003422B4">
            <w:pPr>
              <w:pStyle w:val="SP5Tablebullet"/>
              <w:numPr>
                <w:ilvl w:val="0"/>
                <w:numId w:val="0"/>
              </w:numPr>
              <w:rPr>
                <w:rFonts w:asciiTheme="minorHAnsi" w:hAnsiTheme="minorHAnsi" w:cstheme="minorHAnsi"/>
              </w:rPr>
            </w:pPr>
          </w:p>
        </w:tc>
        <w:tc>
          <w:tcPr>
            <w:tcW w:w="1958" w:type="dxa"/>
          </w:tcPr>
          <w:p w14:paraId="11EA7B2B" w14:textId="0FD0C1CA" w:rsidR="00734ACF" w:rsidRPr="00B348FD" w:rsidRDefault="000E683D" w:rsidP="003422B4">
            <w:pPr>
              <w:pStyle w:val="SP5Tablebullet"/>
              <w:numPr>
                <w:ilvl w:val="0"/>
                <w:numId w:val="0"/>
              </w:numPr>
              <w:rPr>
                <w:rFonts w:asciiTheme="minorHAnsi" w:hAnsiTheme="minorHAnsi" w:cstheme="minorHAnsi"/>
              </w:rPr>
            </w:pPr>
            <w:r w:rsidRPr="000E683D">
              <w:rPr>
                <w:rFonts w:asciiTheme="minorHAnsi" w:hAnsiTheme="minorHAnsi" w:cstheme="minorHAnsi"/>
                <w:b/>
                <w:bCs/>
              </w:rPr>
              <w:t>6.6.1</w:t>
            </w:r>
            <w:r w:rsidRPr="000E683D">
              <w:rPr>
                <w:rFonts w:asciiTheme="minorHAnsi" w:hAnsiTheme="minorHAnsi" w:cstheme="minorHAnsi"/>
              </w:rPr>
              <w:t xml:space="preserve"> Change in the extent of water-related ecosystems over time</w:t>
            </w:r>
          </w:p>
        </w:tc>
        <w:tc>
          <w:tcPr>
            <w:tcW w:w="1958" w:type="dxa"/>
          </w:tcPr>
          <w:p w14:paraId="6B83DD3C" w14:textId="1E65B8FD" w:rsidR="00734ACF" w:rsidRPr="00B348FD" w:rsidRDefault="004F42E7" w:rsidP="003422B4">
            <w:pPr>
              <w:pStyle w:val="SP5Tablebullet"/>
              <w:numPr>
                <w:ilvl w:val="0"/>
                <w:numId w:val="0"/>
              </w:numPr>
              <w:rPr>
                <w:rFonts w:asciiTheme="minorHAnsi" w:hAnsiTheme="minorHAnsi" w:cstheme="minorHAnsi"/>
              </w:rPr>
            </w:pPr>
            <w:hyperlink r:id="rId34" w:history="1">
              <w:r w:rsidRPr="00C55FF0">
                <w:rPr>
                  <w:rStyle w:val="Hyperlink"/>
                  <w:rFonts w:asciiTheme="minorHAnsi" w:hAnsiTheme="minorHAnsi" w:cstheme="minorHAnsi"/>
                </w:rPr>
                <w:t>National Wetland Inventory Toolkit</w:t>
              </w:r>
            </w:hyperlink>
          </w:p>
        </w:tc>
        <w:tc>
          <w:tcPr>
            <w:tcW w:w="1614" w:type="dxa"/>
          </w:tcPr>
          <w:p w14:paraId="3CCB44FA" w14:textId="4A23A9F2" w:rsidR="00734ACF" w:rsidRPr="00B348FD" w:rsidRDefault="00B27D6E" w:rsidP="003422B4">
            <w:pPr>
              <w:pStyle w:val="SP5Tablebullet"/>
              <w:numPr>
                <w:ilvl w:val="0"/>
                <w:numId w:val="0"/>
              </w:numPr>
              <w:rPr>
                <w:rFonts w:asciiTheme="minorHAnsi" w:hAnsiTheme="minorHAnsi" w:cstheme="minorHAnsi"/>
              </w:rPr>
            </w:pPr>
            <w:r>
              <w:rPr>
                <w:rFonts w:asciiTheme="minorHAnsi" w:hAnsiTheme="minorHAnsi" w:cstheme="minorHAnsi"/>
              </w:rPr>
              <w:t>Immediate Global</w:t>
            </w:r>
          </w:p>
        </w:tc>
      </w:tr>
      <w:tr w:rsidR="000E683D" w:rsidRPr="00B348FD" w14:paraId="3F511A56" w14:textId="77777777" w:rsidTr="000008BA">
        <w:trPr>
          <w:trHeight w:val="300"/>
        </w:trPr>
        <w:tc>
          <w:tcPr>
            <w:tcW w:w="5008" w:type="dxa"/>
          </w:tcPr>
          <w:p w14:paraId="04C58124" w14:textId="2F1EE01C" w:rsidR="000E683D" w:rsidRPr="004F42E7" w:rsidRDefault="000E683D" w:rsidP="000E683D">
            <w:pPr>
              <w:rPr>
                <w:rFonts w:asciiTheme="minorHAnsi" w:hAnsiTheme="minorHAnsi" w:cstheme="minorHAnsi"/>
                <w:sz w:val="18"/>
                <w:szCs w:val="18"/>
              </w:rPr>
            </w:pPr>
            <w:r w:rsidRPr="004F42E7">
              <w:rPr>
                <w:rFonts w:asciiTheme="minorHAnsi" w:hAnsiTheme="minorHAnsi" w:cstheme="minorHAnsi"/>
                <w:sz w:val="18"/>
                <w:szCs w:val="18"/>
              </w:rPr>
              <w:t xml:space="preserve">Number of </w:t>
            </w:r>
            <w:r>
              <w:rPr>
                <w:rFonts w:asciiTheme="minorHAnsi" w:hAnsiTheme="minorHAnsi" w:cstheme="minorHAnsi"/>
                <w:sz w:val="18"/>
                <w:szCs w:val="18"/>
              </w:rPr>
              <w:t>countries</w:t>
            </w:r>
            <w:r w:rsidRPr="004F42E7">
              <w:rPr>
                <w:rFonts w:asciiTheme="minorHAnsi" w:hAnsiTheme="minorHAnsi" w:cstheme="minorHAnsi"/>
                <w:sz w:val="18"/>
                <w:szCs w:val="18"/>
              </w:rPr>
              <w:t xml:space="preserve"> </w:t>
            </w:r>
            <w:r>
              <w:rPr>
                <w:rFonts w:asciiTheme="minorHAnsi" w:hAnsiTheme="minorHAnsi" w:cstheme="minorHAnsi"/>
                <w:sz w:val="18"/>
                <w:szCs w:val="18"/>
              </w:rPr>
              <w:t>that have updated their</w:t>
            </w:r>
            <w:r w:rsidRPr="004F42E7">
              <w:rPr>
                <w:rFonts w:asciiTheme="minorHAnsi" w:hAnsiTheme="minorHAnsi" w:cstheme="minorHAnsi"/>
                <w:sz w:val="18"/>
                <w:szCs w:val="18"/>
              </w:rPr>
              <w:t xml:space="preserve"> national wetland inventory</w:t>
            </w:r>
            <w:r>
              <w:rPr>
                <w:rFonts w:asciiTheme="minorHAnsi" w:hAnsiTheme="minorHAnsi" w:cstheme="minorHAnsi"/>
                <w:sz w:val="18"/>
                <w:szCs w:val="18"/>
              </w:rPr>
              <w:t xml:space="preserve"> within the last 6 years</w:t>
            </w:r>
          </w:p>
          <w:p w14:paraId="75F82B74" w14:textId="77777777" w:rsidR="000E683D" w:rsidRPr="004F42E7" w:rsidRDefault="000E683D" w:rsidP="000E683D">
            <w:pPr>
              <w:rPr>
                <w:rFonts w:asciiTheme="minorHAnsi" w:hAnsiTheme="minorHAnsi" w:cstheme="minorHAnsi"/>
                <w:sz w:val="18"/>
                <w:szCs w:val="18"/>
              </w:rPr>
            </w:pPr>
          </w:p>
        </w:tc>
        <w:tc>
          <w:tcPr>
            <w:tcW w:w="1958" w:type="dxa"/>
          </w:tcPr>
          <w:p w14:paraId="4CA7E685" w14:textId="65D36632" w:rsidR="000E683D" w:rsidRPr="004D3C4D" w:rsidRDefault="000E683D" w:rsidP="004D3C4D">
            <w:pPr>
              <w:rPr>
                <w:rFonts w:asciiTheme="minorHAnsi" w:hAnsiTheme="minorHAnsi"/>
                <w:sz w:val="18"/>
                <w:szCs w:val="18"/>
              </w:rPr>
            </w:pPr>
            <w:r w:rsidRPr="00611D6D">
              <w:rPr>
                <w:rFonts w:asciiTheme="minorHAnsi" w:hAnsiTheme="minorHAnsi"/>
                <w:sz w:val="18"/>
                <w:szCs w:val="18"/>
              </w:rPr>
              <w:t>% of Parties that have updated their national inventories in the last decade. (Data source: new question for National Reports).</w:t>
            </w:r>
          </w:p>
        </w:tc>
        <w:tc>
          <w:tcPr>
            <w:tcW w:w="1958" w:type="dxa"/>
          </w:tcPr>
          <w:p w14:paraId="60434D03" w14:textId="77777777" w:rsidR="000E683D" w:rsidRPr="00B348FD" w:rsidRDefault="000E683D" w:rsidP="000E683D">
            <w:pPr>
              <w:pStyle w:val="SP5Tablebullet"/>
              <w:numPr>
                <w:ilvl w:val="0"/>
                <w:numId w:val="0"/>
              </w:numPr>
              <w:rPr>
                <w:rFonts w:asciiTheme="minorHAnsi" w:hAnsiTheme="minorHAnsi" w:cstheme="minorHAnsi"/>
              </w:rPr>
            </w:pPr>
          </w:p>
        </w:tc>
        <w:tc>
          <w:tcPr>
            <w:tcW w:w="1958" w:type="dxa"/>
          </w:tcPr>
          <w:p w14:paraId="10EE5DFC" w14:textId="5E4583DA" w:rsidR="000E683D" w:rsidRPr="00B348FD" w:rsidRDefault="000E683D" w:rsidP="000E683D">
            <w:pPr>
              <w:pStyle w:val="SP5Tablebullet"/>
              <w:numPr>
                <w:ilvl w:val="0"/>
                <w:numId w:val="0"/>
              </w:numPr>
              <w:rPr>
                <w:rFonts w:asciiTheme="minorHAnsi" w:hAnsiTheme="minorHAnsi" w:cstheme="minorHAnsi"/>
              </w:rPr>
            </w:pPr>
            <w:r w:rsidRPr="000E683D">
              <w:rPr>
                <w:rFonts w:asciiTheme="minorHAnsi" w:hAnsiTheme="minorHAnsi" w:cstheme="minorHAnsi"/>
                <w:b/>
                <w:bCs/>
              </w:rPr>
              <w:t>6.6.1</w:t>
            </w:r>
            <w:r w:rsidRPr="000E683D">
              <w:rPr>
                <w:rFonts w:asciiTheme="minorHAnsi" w:hAnsiTheme="minorHAnsi" w:cstheme="minorHAnsi"/>
              </w:rPr>
              <w:t xml:space="preserve"> Change in the extent of water-related ecosystems over time</w:t>
            </w:r>
          </w:p>
        </w:tc>
        <w:tc>
          <w:tcPr>
            <w:tcW w:w="1958" w:type="dxa"/>
          </w:tcPr>
          <w:p w14:paraId="2398439F" w14:textId="1691692D" w:rsidR="000E683D" w:rsidRDefault="000E683D" w:rsidP="000E683D">
            <w:pPr>
              <w:pStyle w:val="SP5Tablebullet"/>
              <w:numPr>
                <w:ilvl w:val="0"/>
                <w:numId w:val="0"/>
              </w:numPr>
              <w:rPr>
                <w:rFonts w:asciiTheme="minorHAnsi" w:hAnsiTheme="minorHAnsi" w:cstheme="minorHAnsi"/>
              </w:rPr>
            </w:pPr>
            <w:hyperlink r:id="rId35" w:history="1">
              <w:r w:rsidRPr="00C55FF0">
                <w:rPr>
                  <w:rStyle w:val="Hyperlink"/>
                  <w:rFonts w:asciiTheme="minorHAnsi" w:hAnsiTheme="minorHAnsi" w:cstheme="minorHAnsi"/>
                </w:rPr>
                <w:t>National Wetland Inventory Toolkit</w:t>
              </w:r>
            </w:hyperlink>
          </w:p>
        </w:tc>
        <w:tc>
          <w:tcPr>
            <w:tcW w:w="1614" w:type="dxa"/>
          </w:tcPr>
          <w:p w14:paraId="2366F1A5" w14:textId="553B78A3" w:rsidR="000E683D" w:rsidRPr="00B348FD" w:rsidRDefault="000E683D" w:rsidP="000E683D">
            <w:pPr>
              <w:pStyle w:val="SP5Tablebullet"/>
              <w:numPr>
                <w:ilvl w:val="0"/>
                <w:numId w:val="0"/>
              </w:numPr>
              <w:rPr>
                <w:rFonts w:asciiTheme="minorHAnsi" w:hAnsiTheme="minorHAnsi" w:cstheme="minorHAnsi"/>
              </w:rPr>
            </w:pPr>
            <w:r>
              <w:rPr>
                <w:rFonts w:asciiTheme="minorHAnsi" w:hAnsiTheme="minorHAnsi" w:cstheme="minorHAnsi"/>
              </w:rPr>
              <w:t>Immediate Global</w:t>
            </w:r>
          </w:p>
        </w:tc>
      </w:tr>
    </w:tbl>
    <w:p w14:paraId="5A3DC0A5" w14:textId="77777777" w:rsidR="00594DF5" w:rsidRPr="00B348FD" w:rsidRDefault="00594DF5" w:rsidP="00594DF5">
      <w:pPr>
        <w:rPr>
          <w:rFonts w:asciiTheme="minorHAnsi" w:hAnsiTheme="minorHAnsi" w:cstheme="minorHAnsi"/>
        </w:rPr>
      </w:pPr>
    </w:p>
    <w:tbl>
      <w:tblPr>
        <w:tblStyle w:val="TableGrid"/>
        <w:tblW w:w="14454" w:type="dxa"/>
        <w:tblLayout w:type="fixed"/>
        <w:tblLook w:val="04A0" w:firstRow="1" w:lastRow="0" w:firstColumn="1" w:lastColumn="0" w:noHBand="0" w:noVBand="1"/>
      </w:tblPr>
      <w:tblGrid>
        <w:gridCol w:w="5008"/>
        <w:gridCol w:w="1958"/>
        <w:gridCol w:w="1958"/>
        <w:gridCol w:w="1958"/>
        <w:gridCol w:w="1958"/>
        <w:gridCol w:w="1614"/>
      </w:tblGrid>
      <w:tr w:rsidR="002739AB" w:rsidRPr="00B348FD" w14:paraId="6583783F" w14:textId="77777777" w:rsidTr="000008BA">
        <w:trPr>
          <w:trHeight w:val="300"/>
        </w:trPr>
        <w:tc>
          <w:tcPr>
            <w:tcW w:w="5008" w:type="dxa"/>
            <w:shd w:val="clear" w:color="auto" w:fill="BFBFBF" w:themeFill="background1" w:themeFillShade="BF"/>
          </w:tcPr>
          <w:p w14:paraId="0E14543C" w14:textId="3515F806" w:rsidR="002739AB" w:rsidRPr="00B348FD" w:rsidRDefault="002739AB" w:rsidP="002739AB">
            <w:pPr>
              <w:pStyle w:val="SP5TableText"/>
              <w:rPr>
                <w:rFonts w:asciiTheme="minorHAnsi" w:hAnsiTheme="minorHAnsi" w:cstheme="minorHAnsi"/>
                <w:b/>
                <w:bCs/>
                <w:lang w:val="en-US"/>
              </w:rPr>
            </w:pPr>
            <w:r w:rsidRPr="00B348FD">
              <w:rPr>
                <w:rFonts w:asciiTheme="minorHAnsi" w:hAnsiTheme="minorHAnsi" w:cstheme="minorHAnsi"/>
                <w:b/>
                <w:bCs/>
                <w:lang w:val="en-US"/>
              </w:rPr>
              <w:t>Target 4.5 Awareness of wetland issues and visibility of the Ramsar Convention is improved</w:t>
            </w:r>
          </w:p>
        </w:tc>
        <w:tc>
          <w:tcPr>
            <w:tcW w:w="9446" w:type="dxa"/>
            <w:gridSpan w:val="5"/>
            <w:shd w:val="clear" w:color="auto" w:fill="E7E6E6" w:themeFill="background2"/>
          </w:tcPr>
          <w:p w14:paraId="3CF0308D" w14:textId="05EAC833" w:rsidR="002739AB" w:rsidRPr="00B348FD" w:rsidRDefault="002739AB" w:rsidP="002739AB">
            <w:pPr>
              <w:pStyle w:val="SP5TableText"/>
              <w:rPr>
                <w:rFonts w:asciiTheme="minorHAnsi" w:eastAsia="Calibri" w:hAnsiTheme="minorHAnsi" w:cstheme="minorHAnsi"/>
                <w:bCs/>
                <w:lang w:val="en-US"/>
              </w:rPr>
            </w:pPr>
            <w:r w:rsidRPr="00B348FD">
              <w:rPr>
                <w:rStyle w:val="ui-provider"/>
                <w:rFonts w:asciiTheme="minorHAnsi" w:eastAsia="Calibri" w:hAnsiTheme="minorHAnsi" w:cstheme="minorHAnsi"/>
                <w:bCs/>
                <w:lang w:val="en-US"/>
              </w:rPr>
              <w:t>Wetland conservation and wise use are mainstreamed through communication, capacity building and development, education, participation and awareness.</w:t>
            </w:r>
          </w:p>
        </w:tc>
      </w:tr>
      <w:tr w:rsidR="00594DF5" w:rsidRPr="00B348FD" w14:paraId="75299F8D" w14:textId="77777777" w:rsidTr="00E33743">
        <w:trPr>
          <w:trHeight w:val="300"/>
        </w:trPr>
        <w:tc>
          <w:tcPr>
            <w:tcW w:w="5008" w:type="dxa"/>
            <w:shd w:val="clear" w:color="auto" w:fill="E7E6E6" w:themeFill="background2"/>
          </w:tcPr>
          <w:p w14:paraId="7FA8FFB8" w14:textId="6EB609FA" w:rsidR="00594DF5" w:rsidRPr="00B348FD" w:rsidRDefault="005D22E1" w:rsidP="003422B4">
            <w:pPr>
              <w:rPr>
                <w:rFonts w:asciiTheme="minorHAnsi" w:hAnsiTheme="minorHAnsi" w:cstheme="minorHAnsi"/>
                <w:color w:val="000000" w:themeColor="text1"/>
                <w:sz w:val="18"/>
                <w:szCs w:val="18"/>
              </w:rPr>
            </w:pPr>
            <w:r>
              <w:rPr>
                <w:rFonts w:asciiTheme="minorHAnsi" w:eastAsiaTheme="minorEastAsia" w:hAnsiTheme="minorHAnsi" w:cstheme="minorBidi"/>
                <w:b/>
                <w:bCs/>
                <w:color w:val="000000" w:themeColor="text1"/>
                <w:sz w:val="18"/>
                <w:szCs w:val="18"/>
              </w:rPr>
              <w:t>Target</w:t>
            </w:r>
            <w:r w:rsidRPr="00B348FD" w:rsidDel="005D22E1">
              <w:rPr>
                <w:rFonts w:asciiTheme="minorHAnsi" w:hAnsiTheme="minorHAnsi" w:cstheme="minorHAnsi"/>
                <w:b/>
                <w:bCs/>
                <w:color w:val="000000" w:themeColor="text1"/>
                <w:sz w:val="18"/>
                <w:szCs w:val="18"/>
              </w:rPr>
              <w:t xml:space="preserve"> </w:t>
            </w:r>
            <w:r w:rsidR="00594DF5" w:rsidRPr="00B348FD">
              <w:rPr>
                <w:rFonts w:asciiTheme="minorHAnsi" w:hAnsiTheme="minorHAnsi" w:cstheme="minorHAnsi"/>
                <w:b/>
                <w:bCs/>
                <w:color w:val="000000" w:themeColor="text1"/>
                <w:sz w:val="18"/>
                <w:szCs w:val="18"/>
              </w:rPr>
              <w:t>indicators</w:t>
            </w:r>
            <w:r w:rsidR="00594DF5" w:rsidRPr="00B348FD">
              <w:rPr>
                <w:rFonts w:asciiTheme="minorHAnsi" w:hAnsiTheme="minorHAnsi" w:cstheme="minorHAnsi"/>
                <w:color w:val="000000" w:themeColor="text1"/>
                <w:sz w:val="18"/>
                <w:szCs w:val="18"/>
              </w:rPr>
              <w:t>:</w:t>
            </w:r>
          </w:p>
        </w:tc>
        <w:tc>
          <w:tcPr>
            <w:tcW w:w="1958" w:type="dxa"/>
            <w:shd w:val="clear" w:color="auto" w:fill="E7E6E6" w:themeFill="background2"/>
          </w:tcPr>
          <w:p w14:paraId="11673932" w14:textId="77777777" w:rsidR="00594DF5" w:rsidRPr="00B348FD" w:rsidRDefault="00594DF5"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SP4 indicator</w:t>
            </w:r>
          </w:p>
        </w:tc>
        <w:tc>
          <w:tcPr>
            <w:tcW w:w="1958" w:type="dxa"/>
            <w:shd w:val="clear" w:color="auto" w:fill="E7E6E6" w:themeFill="background2"/>
          </w:tcPr>
          <w:p w14:paraId="4009F6AD" w14:textId="77777777" w:rsidR="00594DF5" w:rsidRPr="00B348FD" w:rsidRDefault="00594DF5"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NBSAPs/GBF</w:t>
            </w:r>
          </w:p>
        </w:tc>
        <w:tc>
          <w:tcPr>
            <w:tcW w:w="1958" w:type="dxa"/>
            <w:shd w:val="clear" w:color="auto" w:fill="E7E6E6" w:themeFill="background2"/>
          </w:tcPr>
          <w:p w14:paraId="59491793" w14:textId="77777777" w:rsidR="00594DF5" w:rsidRPr="00B348FD" w:rsidRDefault="00594DF5"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SDGs</w:t>
            </w:r>
          </w:p>
        </w:tc>
        <w:tc>
          <w:tcPr>
            <w:tcW w:w="1958" w:type="dxa"/>
            <w:shd w:val="clear" w:color="auto" w:fill="E7E6E6" w:themeFill="background2"/>
          </w:tcPr>
          <w:p w14:paraId="641A3C3D" w14:textId="77777777" w:rsidR="00594DF5" w:rsidRPr="00B348FD" w:rsidRDefault="00594DF5"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Resources / Information Sources</w:t>
            </w:r>
          </w:p>
        </w:tc>
        <w:tc>
          <w:tcPr>
            <w:tcW w:w="1614" w:type="dxa"/>
            <w:shd w:val="clear" w:color="auto" w:fill="E7E6E6" w:themeFill="background2"/>
          </w:tcPr>
          <w:p w14:paraId="5D85E832" w14:textId="77777777" w:rsidR="00594DF5" w:rsidRPr="00B348FD" w:rsidRDefault="00594DF5"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 xml:space="preserve">Readiness </w:t>
            </w:r>
          </w:p>
        </w:tc>
      </w:tr>
      <w:tr w:rsidR="002E2246" w:rsidRPr="00B348FD" w14:paraId="2425D8B6" w14:textId="77777777" w:rsidTr="000008BA">
        <w:trPr>
          <w:trHeight w:val="300"/>
        </w:trPr>
        <w:tc>
          <w:tcPr>
            <w:tcW w:w="5008" w:type="dxa"/>
          </w:tcPr>
          <w:p w14:paraId="58DAD8CF" w14:textId="0654935E" w:rsidR="002E2246" w:rsidRPr="002E2246" w:rsidRDefault="00DA7DF5" w:rsidP="002E2246">
            <w:pPr>
              <w:rPr>
                <w:rFonts w:asciiTheme="minorHAnsi" w:hAnsiTheme="minorHAnsi" w:cstheme="minorHAnsi"/>
                <w:sz w:val="18"/>
                <w:szCs w:val="18"/>
              </w:rPr>
            </w:pPr>
            <w:r>
              <w:rPr>
                <w:rFonts w:asciiTheme="minorHAnsi" w:hAnsiTheme="minorHAnsi" w:cstheme="minorHAnsi"/>
                <w:sz w:val="18"/>
                <w:szCs w:val="18"/>
              </w:rPr>
              <w:t xml:space="preserve">Number of countries </w:t>
            </w:r>
            <w:r w:rsidR="00996876">
              <w:rPr>
                <w:rFonts w:asciiTheme="minorHAnsi" w:hAnsiTheme="minorHAnsi" w:cstheme="minorHAnsi"/>
                <w:sz w:val="18"/>
                <w:szCs w:val="18"/>
              </w:rPr>
              <w:t xml:space="preserve">that have </w:t>
            </w:r>
            <w:r w:rsidR="002E2246" w:rsidRPr="002E2246">
              <w:rPr>
                <w:rFonts w:asciiTheme="minorHAnsi" w:hAnsiTheme="minorHAnsi" w:cstheme="minorHAnsi"/>
                <w:sz w:val="18"/>
                <w:szCs w:val="18"/>
              </w:rPr>
              <w:t xml:space="preserve">incorporated </w:t>
            </w:r>
            <w:r w:rsidR="00996876">
              <w:rPr>
                <w:rFonts w:asciiTheme="minorHAnsi" w:hAnsiTheme="minorHAnsi" w:cstheme="minorHAnsi"/>
                <w:sz w:val="18"/>
                <w:szCs w:val="18"/>
              </w:rPr>
              <w:t>wetland</w:t>
            </w:r>
            <w:r w:rsidR="00A261FF">
              <w:rPr>
                <w:rFonts w:asciiTheme="minorHAnsi" w:hAnsiTheme="minorHAnsi" w:cstheme="minorHAnsi"/>
                <w:sz w:val="18"/>
                <w:szCs w:val="18"/>
              </w:rPr>
              <w:t xml:space="preserve"> conservation and wise use in</w:t>
            </w:r>
            <w:r w:rsidR="002E2246" w:rsidRPr="002E2246">
              <w:rPr>
                <w:rFonts w:asciiTheme="minorHAnsi" w:hAnsiTheme="minorHAnsi" w:cstheme="minorHAnsi"/>
                <w:sz w:val="18"/>
                <w:szCs w:val="18"/>
              </w:rPr>
              <w:t xml:space="preserve"> </w:t>
            </w:r>
            <w:r w:rsidR="00A71DB3">
              <w:rPr>
                <w:rFonts w:asciiTheme="minorHAnsi" w:hAnsiTheme="minorHAnsi" w:cstheme="minorHAnsi"/>
                <w:sz w:val="18"/>
                <w:szCs w:val="18"/>
              </w:rPr>
              <w:t xml:space="preserve">national </w:t>
            </w:r>
            <w:r w:rsidR="002E2246" w:rsidRPr="002E2246">
              <w:rPr>
                <w:rFonts w:asciiTheme="minorHAnsi" w:hAnsiTheme="minorHAnsi" w:cstheme="minorHAnsi"/>
                <w:sz w:val="18"/>
                <w:szCs w:val="18"/>
              </w:rPr>
              <w:t>policies</w:t>
            </w:r>
            <w:r w:rsidR="005A60AC">
              <w:rPr>
                <w:rFonts w:asciiTheme="minorHAnsi" w:hAnsiTheme="minorHAnsi" w:cstheme="minorHAnsi"/>
                <w:sz w:val="18"/>
                <w:szCs w:val="18"/>
              </w:rPr>
              <w:t xml:space="preserve"> or strategies</w:t>
            </w:r>
            <w:r w:rsidR="005D51E1">
              <w:rPr>
                <w:rFonts w:asciiTheme="minorHAnsi" w:hAnsiTheme="minorHAnsi" w:cstheme="minorHAnsi"/>
                <w:sz w:val="18"/>
                <w:szCs w:val="18"/>
              </w:rPr>
              <w:t xml:space="preserve"> for non-environment</w:t>
            </w:r>
            <w:r w:rsidR="00B94D89">
              <w:rPr>
                <w:rFonts w:asciiTheme="minorHAnsi" w:hAnsiTheme="minorHAnsi" w:cstheme="minorHAnsi"/>
                <w:sz w:val="18"/>
                <w:szCs w:val="18"/>
              </w:rPr>
              <w:t>/</w:t>
            </w:r>
            <w:r w:rsidR="005D51E1">
              <w:rPr>
                <w:rFonts w:asciiTheme="minorHAnsi" w:hAnsiTheme="minorHAnsi" w:cstheme="minorHAnsi"/>
                <w:sz w:val="18"/>
                <w:szCs w:val="18"/>
              </w:rPr>
              <w:t>biodiversity</w:t>
            </w:r>
            <w:r w:rsidR="00C764DC">
              <w:rPr>
                <w:rFonts w:asciiTheme="minorHAnsi" w:hAnsiTheme="minorHAnsi" w:cstheme="minorHAnsi"/>
                <w:sz w:val="18"/>
                <w:szCs w:val="18"/>
              </w:rPr>
              <w:t xml:space="preserve"> </w:t>
            </w:r>
            <w:r w:rsidR="005A60AC">
              <w:rPr>
                <w:rFonts w:asciiTheme="minorHAnsi" w:hAnsiTheme="minorHAnsi" w:cstheme="minorHAnsi"/>
                <w:sz w:val="18"/>
                <w:szCs w:val="18"/>
              </w:rPr>
              <w:t>sectors</w:t>
            </w:r>
          </w:p>
        </w:tc>
        <w:tc>
          <w:tcPr>
            <w:tcW w:w="1958" w:type="dxa"/>
          </w:tcPr>
          <w:p w14:paraId="5EBC6F50" w14:textId="77777777" w:rsidR="002E2246" w:rsidRPr="00B348FD" w:rsidRDefault="002E2246" w:rsidP="002E2246">
            <w:pPr>
              <w:pStyle w:val="SP5Tablebullet"/>
              <w:numPr>
                <w:ilvl w:val="0"/>
                <w:numId w:val="0"/>
              </w:numPr>
              <w:rPr>
                <w:rFonts w:asciiTheme="minorHAnsi" w:hAnsiTheme="minorHAnsi" w:cstheme="minorHAnsi"/>
              </w:rPr>
            </w:pPr>
          </w:p>
        </w:tc>
        <w:tc>
          <w:tcPr>
            <w:tcW w:w="1958" w:type="dxa"/>
          </w:tcPr>
          <w:p w14:paraId="7E074266" w14:textId="77777777" w:rsidR="002E2246" w:rsidRPr="00B348FD" w:rsidRDefault="002E2246" w:rsidP="002E2246">
            <w:pPr>
              <w:pStyle w:val="SP5Tablebullet"/>
              <w:numPr>
                <w:ilvl w:val="0"/>
                <w:numId w:val="0"/>
              </w:numPr>
              <w:rPr>
                <w:rFonts w:asciiTheme="minorHAnsi" w:hAnsiTheme="minorHAnsi" w:cstheme="minorHAnsi"/>
              </w:rPr>
            </w:pPr>
          </w:p>
        </w:tc>
        <w:tc>
          <w:tcPr>
            <w:tcW w:w="1958" w:type="dxa"/>
          </w:tcPr>
          <w:p w14:paraId="778B4A4C" w14:textId="77777777" w:rsidR="002E2246" w:rsidRPr="00B348FD" w:rsidRDefault="002E2246" w:rsidP="002E2246">
            <w:pPr>
              <w:pStyle w:val="SP5Tablebullet"/>
              <w:numPr>
                <w:ilvl w:val="0"/>
                <w:numId w:val="0"/>
              </w:numPr>
              <w:rPr>
                <w:rFonts w:asciiTheme="minorHAnsi" w:hAnsiTheme="minorHAnsi" w:cstheme="minorHAnsi"/>
              </w:rPr>
            </w:pPr>
          </w:p>
        </w:tc>
        <w:tc>
          <w:tcPr>
            <w:tcW w:w="1958" w:type="dxa"/>
          </w:tcPr>
          <w:p w14:paraId="35AE4091" w14:textId="77777777" w:rsidR="002E2246" w:rsidRPr="00B348FD" w:rsidRDefault="002E2246" w:rsidP="002E2246">
            <w:pPr>
              <w:pStyle w:val="SP5Tablebullet"/>
              <w:numPr>
                <w:ilvl w:val="0"/>
                <w:numId w:val="0"/>
              </w:numPr>
              <w:rPr>
                <w:rFonts w:asciiTheme="minorHAnsi" w:hAnsiTheme="minorHAnsi" w:cstheme="minorHAnsi"/>
              </w:rPr>
            </w:pPr>
          </w:p>
        </w:tc>
        <w:tc>
          <w:tcPr>
            <w:tcW w:w="1614" w:type="dxa"/>
          </w:tcPr>
          <w:p w14:paraId="78EFD75C" w14:textId="58AE343D" w:rsidR="002E2246" w:rsidRPr="00B348FD" w:rsidRDefault="00AA4AF3" w:rsidP="002E2246">
            <w:pPr>
              <w:pStyle w:val="SP5Tablebullet"/>
              <w:numPr>
                <w:ilvl w:val="0"/>
                <w:numId w:val="0"/>
              </w:numPr>
              <w:rPr>
                <w:rFonts w:asciiTheme="minorHAnsi" w:hAnsiTheme="minorHAnsi" w:cstheme="minorHAnsi"/>
              </w:rPr>
            </w:pPr>
            <w:r>
              <w:rPr>
                <w:rFonts w:asciiTheme="minorHAnsi" w:hAnsiTheme="minorHAnsi" w:cstheme="minorHAnsi"/>
              </w:rPr>
              <w:t>Immediate National</w:t>
            </w:r>
          </w:p>
        </w:tc>
      </w:tr>
      <w:tr w:rsidR="0067324A" w:rsidRPr="00B348FD" w14:paraId="7C9FAA79" w14:textId="77777777" w:rsidTr="00A255AD">
        <w:trPr>
          <w:trHeight w:val="300"/>
        </w:trPr>
        <w:tc>
          <w:tcPr>
            <w:tcW w:w="5008" w:type="dxa"/>
          </w:tcPr>
          <w:p w14:paraId="61DC986C" w14:textId="10EE6CFF" w:rsidR="0067324A" w:rsidRPr="002E2246" w:rsidRDefault="0067324A" w:rsidP="0067324A">
            <w:pPr>
              <w:rPr>
                <w:rFonts w:asciiTheme="minorHAnsi" w:hAnsiTheme="minorHAnsi" w:cstheme="minorHAnsi"/>
                <w:sz w:val="18"/>
                <w:szCs w:val="18"/>
              </w:rPr>
            </w:pPr>
            <w:r w:rsidRPr="002E2246">
              <w:rPr>
                <w:rFonts w:asciiTheme="minorHAnsi" w:hAnsiTheme="minorHAnsi" w:cstheme="minorHAnsi"/>
                <w:sz w:val="18"/>
                <w:szCs w:val="18"/>
              </w:rPr>
              <w:t>Num</w:t>
            </w:r>
            <w:r>
              <w:rPr>
                <w:rFonts w:asciiTheme="minorHAnsi" w:hAnsiTheme="minorHAnsi" w:cstheme="minorHAnsi"/>
                <w:sz w:val="18"/>
                <w:szCs w:val="18"/>
              </w:rPr>
              <w:t>ber</w:t>
            </w:r>
            <w:r w:rsidRPr="002E2246">
              <w:rPr>
                <w:rFonts w:asciiTheme="minorHAnsi" w:hAnsiTheme="minorHAnsi" w:cstheme="minorHAnsi"/>
                <w:sz w:val="18"/>
                <w:szCs w:val="18"/>
              </w:rPr>
              <w:t xml:space="preserve"> of </w:t>
            </w:r>
            <w:r w:rsidR="00C47289">
              <w:rPr>
                <w:rFonts w:asciiTheme="minorHAnsi" w:hAnsiTheme="minorHAnsi" w:cstheme="minorHAnsi"/>
                <w:sz w:val="18"/>
                <w:szCs w:val="18"/>
              </w:rPr>
              <w:t>countries</w:t>
            </w:r>
            <w:r w:rsidRPr="002E2246">
              <w:rPr>
                <w:rFonts w:asciiTheme="minorHAnsi" w:hAnsiTheme="minorHAnsi" w:cstheme="minorHAnsi"/>
                <w:sz w:val="18"/>
                <w:szCs w:val="18"/>
              </w:rPr>
              <w:t xml:space="preserve"> with wetlands included in national educational curriculum</w:t>
            </w:r>
          </w:p>
        </w:tc>
        <w:tc>
          <w:tcPr>
            <w:tcW w:w="1958" w:type="dxa"/>
          </w:tcPr>
          <w:p w14:paraId="66D04617" w14:textId="77777777" w:rsidR="0067324A" w:rsidRPr="0067324A" w:rsidRDefault="0067324A" w:rsidP="0067324A">
            <w:pPr>
              <w:rPr>
                <w:rFonts w:asciiTheme="minorHAnsi" w:hAnsiTheme="minorHAnsi" w:cstheme="minorHAnsi"/>
                <w:sz w:val="18"/>
                <w:szCs w:val="18"/>
              </w:rPr>
            </w:pPr>
          </w:p>
        </w:tc>
        <w:tc>
          <w:tcPr>
            <w:tcW w:w="1958" w:type="dxa"/>
            <w:tcBorders>
              <w:top w:val="single" w:sz="6" w:space="0" w:color="auto"/>
              <w:left w:val="single" w:sz="6" w:space="0" w:color="auto"/>
              <w:bottom w:val="single" w:sz="6" w:space="0" w:color="auto"/>
              <w:right w:val="single" w:sz="6" w:space="0" w:color="auto"/>
            </w:tcBorders>
            <w:shd w:val="clear" w:color="auto" w:fill="auto"/>
          </w:tcPr>
          <w:p w14:paraId="5F1DDEE8" w14:textId="05907332" w:rsidR="0067324A" w:rsidRPr="0067324A" w:rsidRDefault="0067324A" w:rsidP="0067324A">
            <w:pPr>
              <w:rPr>
                <w:rFonts w:asciiTheme="minorHAnsi" w:hAnsiTheme="minorHAnsi" w:cstheme="minorHAnsi"/>
                <w:sz w:val="18"/>
                <w:szCs w:val="18"/>
              </w:rPr>
            </w:pPr>
            <w:r w:rsidRPr="0067324A">
              <w:rPr>
                <w:rFonts w:asciiTheme="minorHAnsi" w:hAnsiTheme="minorHAnsi" w:cstheme="minorHAnsi"/>
                <w:sz w:val="18"/>
                <w:szCs w:val="18"/>
              </w:rPr>
              <w:t>See GBF #21</w:t>
            </w:r>
          </w:p>
        </w:tc>
        <w:tc>
          <w:tcPr>
            <w:tcW w:w="1958" w:type="dxa"/>
          </w:tcPr>
          <w:p w14:paraId="17FD6278" w14:textId="77777777" w:rsidR="0067324A" w:rsidRPr="00B348FD" w:rsidRDefault="0067324A" w:rsidP="0067324A">
            <w:pPr>
              <w:pStyle w:val="SP5Tablebullet"/>
              <w:numPr>
                <w:ilvl w:val="0"/>
                <w:numId w:val="0"/>
              </w:numPr>
              <w:rPr>
                <w:rFonts w:asciiTheme="minorHAnsi" w:hAnsiTheme="minorHAnsi" w:cstheme="minorHAnsi"/>
              </w:rPr>
            </w:pPr>
          </w:p>
        </w:tc>
        <w:tc>
          <w:tcPr>
            <w:tcW w:w="1958" w:type="dxa"/>
          </w:tcPr>
          <w:p w14:paraId="6EB7568E" w14:textId="77777777" w:rsidR="0067324A" w:rsidRPr="00B348FD" w:rsidRDefault="0067324A" w:rsidP="0067324A">
            <w:pPr>
              <w:pStyle w:val="SP5Tablebullet"/>
              <w:numPr>
                <w:ilvl w:val="0"/>
                <w:numId w:val="0"/>
              </w:numPr>
              <w:rPr>
                <w:rFonts w:asciiTheme="minorHAnsi" w:hAnsiTheme="minorHAnsi" w:cstheme="minorHAnsi"/>
              </w:rPr>
            </w:pPr>
          </w:p>
        </w:tc>
        <w:tc>
          <w:tcPr>
            <w:tcW w:w="1614" w:type="dxa"/>
          </w:tcPr>
          <w:p w14:paraId="0A8071F0" w14:textId="519B2629" w:rsidR="0067324A" w:rsidRPr="00B348FD" w:rsidRDefault="00AA4AF3" w:rsidP="0067324A">
            <w:pPr>
              <w:pStyle w:val="SP5Tablebullet"/>
              <w:numPr>
                <w:ilvl w:val="0"/>
                <w:numId w:val="0"/>
              </w:numPr>
              <w:rPr>
                <w:rFonts w:asciiTheme="minorHAnsi" w:hAnsiTheme="minorHAnsi" w:cstheme="minorHAnsi"/>
              </w:rPr>
            </w:pPr>
            <w:r>
              <w:rPr>
                <w:rFonts w:asciiTheme="minorHAnsi" w:hAnsiTheme="minorHAnsi" w:cstheme="minorHAnsi"/>
              </w:rPr>
              <w:t>Partial National</w:t>
            </w:r>
          </w:p>
        </w:tc>
      </w:tr>
      <w:tr w:rsidR="0067324A" w:rsidRPr="00B348FD" w14:paraId="2E347A5F" w14:textId="77777777" w:rsidTr="00A255AD">
        <w:trPr>
          <w:trHeight w:val="300"/>
        </w:trPr>
        <w:tc>
          <w:tcPr>
            <w:tcW w:w="5008" w:type="dxa"/>
          </w:tcPr>
          <w:p w14:paraId="61BD57B2" w14:textId="27AB47C8" w:rsidR="0067324A" w:rsidRPr="002E2246" w:rsidRDefault="0067324A" w:rsidP="0067324A">
            <w:pPr>
              <w:rPr>
                <w:rFonts w:asciiTheme="minorHAnsi" w:hAnsiTheme="minorHAnsi" w:cstheme="minorHAnsi"/>
                <w:sz w:val="18"/>
                <w:szCs w:val="18"/>
              </w:rPr>
            </w:pPr>
            <w:r>
              <w:rPr>
                <w:rFonts w:asciiTheme="minorHAnsi" w:hAnsiTheme="minorHAnsi" w:cstheme="minorHAnsi"/>
                <w:sz w:val="18"/>
                <w:szCs w:val="18"/>
              </w:rPr>
              <w:t>N</w:t>
            </w:r>
            <w:r w:rsidRPr="002E2246">
              <w:rPr>
                <w:rFonts w:asciiTheme="minorHAnsi" w:hAnsiTheme="minorHAnsi" w:cstheme="minorHAnsi"/>
                <w:sz w:val="18"/>
                <w:szCs w:val="18"/>
              </w:rPr>
              <w:t>umber of businesses reporting on disclosure of risks, dependencies and impacts on wetlands</w:t>
            </w:r>
          </w:p>
        </w:tc>
        <w:tc>
          <w:tcPr>
            <w:tcW w:w="1958" w:type="dxa"/>
          </w:tcPr>
          <w:p w14:paraId="37DA3A61" w14:textId="77777777" w:rsidR="0067324A" w:rsidRPr="0067324A" w:rsidRDefault="0067324A" w:rsidP="0067324A">
            <w:pPr>
              <w:rPr>
                <w:rFonts w:asciiTheme="minorHAnsi" w:hAnsiTheme="minorHAnsi" w:cstheme="minorHAnsi"/>
                <w:sz w:val="18"/>
                <w:szCs w:val="18"/>
              </w:rPr>
            </w:pPr>
          </w:p>
        </w:tc>
        <w:tc>
          <w:tcPr>
            <w:tcW w:w="1958" w:type="dxa"/>
            <w:tcBorders>
              <w:top w:val="single" w:sz="6" w:space="0" w:color="auto"/>
              <w:left w:val="single" w:sz="6" w:space="0" w:color="auto"/>
              <w:bottom w:val="single" w:sz="6" w:space="0" w:color="auto"/>
              <w:right w:val="single" w:sz="6" w:space="0" w:color="auto"/>
            </w:tcBorders>
            <w:shd w:val="clear" w:color="auto" w:fill="auto"/>
          </w:tcPr>
          <w:p w14:paraId="49FE7899" w14:textId="119FFB91" w:rsidR="0067324A" w:rsidRPr="0067324A" w:rsidRDefault="0067324A" w:rsidP="0067324A">
            <w:pPr>
              <w:rPr>
                <w:rFonts w:asciiTheme="minorHAnsi" w:hAnsiTheme="minorHAnsi" w:cstheme="minorHAnsi"/>
                <w:sz w:val="18"/>
                <w:szCs w:val="18"/>
              </w:rPr>
            </w:pPr>
            <w:r w:rsidRPr="0067324A">
              <w:rPr>
                <w:rFonts w:asciiTheme="minorHAnsi" w:hAnsiTheme="minorHAnsi" w:cstheme="minorHAnsi"/>
                <w:sz w:val="18"/>
                <w:szCs w:val="18"/>
              </w:rPr>
              <w:t>See GBF #15</w:t>
            </w:r>
          </w:p>
        </w:tc>
        <w:tc>
          <w:tcPr>
            <w:tcW w:w="1958" w:type="dxa"/>
          </w:tcPr>
          <w:p w14:paraId="42656BDC" w14:textId="77777777" w:rsidR="0067324A" w:rsidRPr="00B348FD" w:rsidRDefault="0067324A" w:rsidP="0067324A">
            <w:pPr>
              <w:pStyle w:val="SP5Tablebullet"/>
              <w:numPr>
                <w:ilvl w:val="0"/>
                <w:numId w:val="0"/>
              </w:numPr>
              <w:rPr>
                <w:rFonts w:asciiTheme="minorHAnsi" w:hAnsiTheme="minorHAnsi" w:cstheme="minorHAnsi"/>
              </w:rPr>
            </w:pPr>
          </w:p>
        </w:tc>
        <w:tc>
          <w:tcPr>
            <w:tcW w:w="1958" w:type="dxa"/>
          </w:tcPr>
          <w:p w14:paraId="47E7AE70" w14:textId="77777777" w:rsidR="0067324A" w:rsidRPr="00B348FD" w:rsidRDefault="0067324A" w:rsidP="0067324A">
            <w:pPr>
              <w:pStyle w:val="SP5Tablebullet"/>
              <w:numPr>
                <w:ilvl w:val="0"/>
                <w:numId w:val="0"/>
              </w:numPr>
              <w:rPr>
                <w:rFonts w:asciiTheme="minorHAnsi" w:hAnsiTheme="minorHAnsi" w:cstheme="minorHAnsi"/>
              </w:rPr>
            </w:pPr>
          </w:p>
        </w:tc>
        <w:tc>
          <w:tcPr>
            <w:tcW w:w="1614" w:type="dxa"/>
          </w:tcPr>
          <w:p w14:paraId="1E1BDE86" w14:textId="71219883" w:rsidR="0067324A" w:rsidRPr="00B348FD" w:rsidRDefault="00AA4AF3" w:rsidP="0067324A">
            <w:pPr>
              <w:pStyle w:val="SP5Tablebullet"/>
              <w:numPr>
                <w:ilvl w:val="0"/>
                <w:numId w:val="0"/>
              </w:numPr>
              <w:rPr>
                <w:rFonts w:asciiTheme="minorHAnsi" w:hAnsiTheme="minorHAnsi" w:cstheme="minorHAnsi"/>
              </w:rPr>
            </w:pPr>
            <w:r>
              <w:rPr>
                <w:rFonts w:asciiTheme="minorHAnsi" w:hAnsiTheme="minorHAnsi" w:cstheme="minorHAnsi"/>
              </w:rPr>
              <w:t>Partial National</w:t>
            </w:r>
          </w:p>
        </w:tc>
      </w:tr>
    </w:tbl>
    <w:p w14:paraId="348424B8" w14:textId="77777777" w:rsidR="007D1290" w:rsidRPr="00B348FD" w:rsidRDefault="007D1290" w:rsidP="007D1290">
      <w:pPr>
        <w:rPr>
          <w:rFonts w:asciiTheme="minorHAnsi" w:hAnsiTheme="minorHAnsi" w:cstheme="minorHAnsi"/>
        </w:rPr>
      </w:pPr>
    </w:p>
    <w:tbl>
      <w:tblPr>
        <w:tblStyle w:val="TableGrid"/>
        <w:tblW w:w="14454" w:type="dxa"/>
        <w:tblLayout w:type="fixed"/>
        <w:tblLook w:val="04A0" w:firstRow="1" w:lastRow="0" w:firstColumn="1" w:lastColumn="0" w:noHBand="0" w:noVBand="1"/>
      </w:tblPr>
      <w:tblGrid>
        <w:gridCol w:w="5008"/>
        <w:gridCol w:w="1958"/>
        <w:gridCol w:w="1958"/>
        <w:gridCol w:w="1958"/>
        <w:gridCol w:w="1958"/>
        <w:gridCol w:w="1614"/>
      </w:tblGrid>
      <w:tr w:rsidR="0034293F" w:rsidRPr="00B348FD" w14:paraId="650FDF5B" w14:textId="77777777" w:rsidTr="000008BA">
        <w:trPr>
          <w:trHeight w:val="300"/>
        </w:trPr>
        <w:tc>
          <w:tcPr>
            <w:tcW w:w="5008" w:type="dxa"/>
            <w:shd w:val="clear" w:color="auto" w:fill="BFBFBF" w:themeFill="background1" w:themeFillShade="BF"/>
          </w:tcPr>
          <w:p w14:paraId="66FBDDFE" w14:textId="77777777" w:rsidR="0034293F" w:rsidRPr="00720C1D" w:rsidRDefault="0034293F" w:rsidP="0034293F">
            <w:pPr>
              <w:pStyle w:val="SP5TableText"/>
              <w:rPr>
                <w:rFonts w:asciiTheme="minorHAnsi" w:hAnsiTheme="minorHAnsi" w:cstheme="minorHAnsi"/>
                <w:b/>
                <w:bCs/>
                <w:lang w:val="en-US"/>
              </w:rPr>
            </w:pPr>
            <w:r w:rsidRPr="00720C1D">
              <w:rPr>
                <w:rFonts w:asciiTheme="minorHAnsi" w:hAnsiTheme="minorHAnsi" w:cstheme="minorHAnsi"/>
                <w:b/>
                <w:bCs/>
                <w:lang w:val="en-US"/>
              </w:rPr>
              <w:t>[Target 4.6 Reporting</w:t>
            </w:r>
          </w:p>
          <w:p w14:paraId="4C8188D9" w14:textId="62DEB376" w:rsidR="0034293F" w:rsidRPr="00720C1D" w:rsidRDefault="0034293F" w:rsidP="0034293F">
            <w:pPr>
              <w:pStyle w:val="SP5TableText"/>
              <w:rPr>
                <w:rFonts w:asciiTheme="minorHAnsi" w:hAnsiTheme="minorHAnsi" w:cstheme="minorHAnsi"/>
              </w:rPr>
            </w:pPr>
          </w:p>
        </w:tc>
        <w:tc>
          <w:tcPr>
            <w:tcW w:w="9446" w:type="dxa"/>
            <w:gridSpan w:val="5"/>
            <w:shd w:val="clear" w:color="auto" w:fill="E7E6E6" w:themeFill="background2"/>
          </w:tcPr>
          <w:p w14:paraId="206BDD27" w14:textId="56F143DA" w:rsidR="0034293F" w:rsidRPr="00720C1D" w:rsidRDefault="00720C1D" w:rsidP="0034293F">
            <w:pPr>
              <w:pStyle w:val="SP5TableText"/>
              <w:rPr>
                <w:rFonts w:asciiTheme="minorHAnsi" w:hAnsiTheme="minorHAnsi" w:cstheme="minorHAnsi"/>
              </w:rPr>
            </w:pPr>
            <w:r w:rsidRPr="00720C1D">
              <w:rPr>
                <w:rFonts w:asciiTheme="minorHAnsi" w:hAnsiTheme="minorHAnsi" w:cstheme="minorHAnsi"/>
                <w:bCs/>
                <w:lang w:val="en-US"/>
              </w:rPr>
              <w:t xml:space="preserve">[Enhance national reporting </w:t>
            </w:r>
            <w:r w:rsidRPr="00720C1D">
              <w:rPr>
                <w:rFonts w:asciiTheme="minorHAnsi" w:hAnsiTheme="minorHAnsi" w:cstheme="minorHAnsi"/>
              </w:rPr>
              <w:t xml:space="preserve">and maintain Ramsar Information </w:t>
            </w:r>
            <w:r w:rsidR="0034293F" w:rsidRPr="00720C1D">
              <w:rPr>
                <w:rFonts w:asciiTheme="minorHAnsi" w:hAnsiTheme="minorHAnsi" w:cstheme="minorHAnsi"/>
              </w:rPr>
              <w:t>Sheets for all Wetlands of International Importance up-to-date, with support from the Secretariat and Ramsar Regional Initiatives.]</w:t>
            </w:r>
          </w:p>
        </w:tc>
      </w:tr>
      <w:tr w:rsidR="007D1290" w:rsidRPr="00B348FD" w14:paraId="341D21F2" w14:textId="77777777" w:rsidTr="00E33743">
        <w:trPr>
          <w:trHeight w:val="300"/>
        </w:trPr>
        <w:tc>
          <w:tcPr>
            <w:tcW w:w="5008" w:type="dxa"/>
            <w:shd w:val="clear" w:color="auto" w:fill="E7E6E6" w:themeFill="background2"/>
          </w:tcPr>
          <w:p w14:paraId="2CF89D1F" w14:textId="01C6F000" w:rsidR="007D1290" w:rsidRPr="00B348FD" w:rsidRDefault="005D22E1" w:rsidP="003422B4">
            <w:pPr>
              <w:rPr>
                <w:rFonts w:asciiTheme="minorHAnsi" w:hAnsiTheme="minorHAnsi" w:cstheme="minorHAnsi"/>
                <w:color w:val="000000" w:themeColor="text1"/>
                <w:sz w:val="18"/>
                <w:szCs w:val="18"/>
              </w:rPr>
            </w:pPr>
            <w:r>
              <w:rPr>
                <w:rFonts w:asciiTheme="minorHAnsi" w:eastAsiaTheme="minorEastAsia" w:hAnsiTheme="minorHAnsi" w:cstheme="minorBidi"/>
                <w:b/>
                <w:bCs/>
                <w:color w:val="000000" w:themeColor="text1"/>
                <w:sz w:val="18"/>
                <w:szCs w:val="18"/>
              </w:rPr>
              <w:t>Target</w:t>
            </w:r>
            <w:r w:rsidR="007D1290" w:rsidRPr="00B348FD">
              <w:rPr>
                <w:rFonts w:asciiTheme="minorHAnsi" w:hAnsiTheme="minorHAnsi" w:cstheme="minorHAnsi"/>
                <w:b/>
                <w:bCs/>
                <w:color w:val="000000" w:themeColor="text1"/>
                <w:sz w:val="18"/>
                <w:szCs w:val="18"/>
              </w:rPr>
              <w:t xml:space="preserve"> indicators</w:t>
            </w:r>
            <w:r w:rsidR="007D1290" w:rsidRPr="00B348FD">
              <w:rPr>
                <w:rFonts w:asciiTheme="minorHAnsi" w:hAnsiTheme="minorHAnsi" w:cstheme="minorHAnsi"/>
                <w:color w:val="000000" w:themeColor="text1"/>
                <w:sz w:val="18"/>
                <w:szCs w:val="18"/>
              </w:rPr>
              <w:t>:</w:t>
            </w:r>
          </w:p>
        </w:tc>
        <w:tc>
          <w:tcPr>
            <w:tcW w:w="1958" w:type="dxa"/>
            <w:shd w:val="clear" w:color="auto" w:fill="E7E6E6" w:themeFill="background2"/>
          </w:tcPr>
          <w:p w14:paraId="58B079CA" w14:textId="77777777" w:rsidR="007D1290" w:rsidRPr="00B348FD" w:rsidRDefault="007D1290"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SP4 indicator</w:t>
            </w:r>
          </w:p>
        </w:tc>
        <w:tc>
          <w:tcPr>
            <w:tcW w:w="1958" w:type="dxa"/>
            <w:shd w:val="clear" w:color="auto" w:fill="E7E6E6" w:themeFill="background2"/>
          </w:tcPr>
          <w:p w14:paraId="053D17D3" w14:textId="77777777" w:rsidR="007D1290" w:rsidRPr="00B348FD" w:rsidRDefault="007D1290"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NBSAPs/GBF</w:t>
            </w:r>
          </w:p>
        </w:tc>
        <w:tc>
          <w:tcPr>
            <w:tcW w:w="1958" w:type="dxa"/>
            <w:shd w:val="clear" w:color="auto" w:fill="E7E6E6" w:themeFill="background2"/>
          </w:tcPr>
          <w:p w14:paraId="13C79A2D" w14:textId="77777777" w:rsidR="007D1290" w:rsidRPr="00B348FD" w:rsidRDefault="007D1290"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SDGs</w:t>
            </w:r>
          </w:p>
        </w:tc>
        <w:tc>
          <w:tcPr>
            <w:tcW w:w="1958" w:type="dxa"/>
            <w:shd w:val="clear" w:color="auto" w:fill="E7E6E6" w:themeFill="background2"/>
          </w:tcPr>
          <w:p w14:paraId="6B725D61" w14:textId="77777777" w:rsidR="007D1290" w:rsidRPr="00B348FD" w:rsidRDefault="007D1290"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Resources / Information Sources</w:t>
            </w:r>
          </w:p>
        </w:tc>
        <w:tc>
          <w:tcPr>
            <w:tcW w:w="1614" w:type="dxa"/>
            <w:shd w:val="clear" w:color="auto" w:fill="E7E6E6" w:themeFill="background2"/>
          </w:tcPr>
          <w:p w14:paraId="1D753273" w14:textId="77777777" w:rsidR="007D1290" w:rsidRPr="00B348FD" w:rsidRDefault="007D1290"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 xml:space="preserve">Readiness </w:t>
            </w:r>
          </w:p>
        </w:tc>
      </w:tr>
      <w:tr w:rsidR="006606FA" w:rsidRPr="00B348FD" w14:paraId="15FF13DC" w14:textId="77777777" w:rsidTr="000008BA">
        <w:trPr>
          <w:trHeight w:val="300"/>
        </w:trPr>
        <w:tc>
          <w:tcPr>
            <w:tcW w:w="5008" w:type="dxa"/>
          </w:tcPr>
          <w:p w14:paraId="5CAC1548" w14:textId="77488717" w:rsidR="006606FA" w:rsidRPr="00B348FD" w:rsidRDefault="006606FA" w:rsidP="006606FA">
            <w:pPr>
              <w:rPr>
                <w:rFonts w:asciiTheme="minorHAnsi" w:hAnsiTheme="minorHAnsi" w:cstheme="minorHAnsi"/>
              </w:rPr>
            </w:pPr>
            <w:r>
              <w:rPr>
                <w:rFonts w:asciiTheme="minorHAnsi" w:hAnsiTheme="minorHAnsi" w:cstheme="minorHAnsi"/>
                <w:sz w:val="18"/>
                <w:szCs w:val="18"/>
              </w:rPr>
              <w:t xml:space="preserve">Number </w:t>
            </w:r>
            <w:r w:rsidRPr="00B30F83">
              <w:rPr>
                <w:rFonts w:asciiTheme="minorHAnsi" w:hAnsiTheme="minorHAnsi" w:cstheme="minorHAnsi"/>
                <w:sz w:val="18"/>
                <w:szCs w:val="18"/>
              </w:rPr>
              <w:t>of wetlands of international importance with Ramsar Information Sheets that are less than 6 years old</w:t>
            </w:r>
          </w:p>
        </w:tc>
        <w:tc>
          <w:tcPr>
            <w:tcW w:w="1958" w:type="dxa"/>
          </w:tcPr>
          <w:p w14:paraId="50B9593A" w14:textId="77777777" w:rsidR="006606FA" w:rsidRPr="00B348FD" w:rsidRDefault="006606FA" w:rsidP="006606FA">
            <w:pPr>
              <w:pStyle w:val="SP5Tablebullet"/>
              <w:numPr>
                <w:ilvl w:val="0"/>
                <w:numId w:val="0"/>
              </w:numPr>
              <w:rPr>
                <w:rFonts w:asciiTheme="minorHAnsi" w:hAnsiTheme="minorHAnsi" w:cstheme="minorHAnsi"/>
              </w:rPr>
            </w:pPr>
          </w:p>
        </w:tc>
        <w:tc>
          <w:tcPr>
            <w:tcW w:w="1958" w:type="dxa"/>
          </w:tcPr>
          <w:p w14:paraId="02663954" w14:textId="77777777" w:rsidR="006606FA" w:rsidRPr="00B348FD" w:rsidRDefault="006606FA" w:rsidP="006606FA">
            <w:pPr>
              <w:pStyle w:val="SP5Tablebullet"/>
              <w:numPr>
                <w:ilvl w:val="0"/>
                <w:numId w:val="0"/>
              </w:numPr>
              <w:rPr>
                <w:rFonts w:asciiTheme="minorHAnsi" w:hAnsiTheme="minorHAnsi" w:cstheme="minorBidi"/>
                <w:color w:val="000000" w:themeColor="text1"/>
              </w:rPr>
            </w:pPr>
            <w:r w:rsidRPr="4E6AFF29">
              <w:rPr>
                <w:rFonts w:asciiTheme="minorHAnsi" w:hAnsiTheme="minorHAnsi" w:cstheme="minorBidi"/>
              </w:rPr>
              <w:t>Target 3</w:t>
            </w:r>
          </w:p>
          <w:p w14:paraId="26B1FD7F" w14:textId="77777777" w:rsidR="006606FA" w:rsidRPr="00B348FD" w:rsidRDefault="006606FA" w:rsidP="006606FA">
            <w:pPr>
              <w:pStyle w:val="SP5Tablebullet"/>
              <w:numPr>
                <w:ilvl w:val="0"/>
                <w:numId w:val="0"/>
              </w:numPr>
              <w:rPr>
                <w:rFonts w:asciiTheme="minorHAnsi" w:hAnsiTheme="minorHAnsi" w:cstheme="minorBidi"/>
              </w:rPr>
            </w:pPr>
            <w:r w:rsidRPr="4E6AFF29">
              <w:rPr>
                <w:rFonts w:asciiTheme="minorHAnsi" w:hAnsiTheme="minorHAnsi" w:cstheme="minorBidi"/>
              </w:rPr>
              <w:t>Target 1</w:t>
            </w:r>
          </w:p>
          <w:p w14:paraId="71A0D963" w14:textId="07252349" w:rsidR="006606FA" w:rsidRPr="00B348FD" w:rsidRDefault="006606FA" w:rsidP="006606FA">
            <w:pPr>
              <w:pStyle w:val="SP5Tablebullet"/>
              <w:numPr>
                <w:ilvl w:val="0"/>
                <w:numId w:val="0"/>
              </w:numPr>
              <w:rPr>
                <w:rFonts w:asciiTheme="minorHAnsi" w:hAnsiTheme="minorHAnsi" w:cstheme="minorHAnsi"/>
              </w:rPr>
            </w:pPr>
          </w:p>
        </w:tc>
        <w:tc>
          <w:tcPr>
            <w:tcW w:w="1958" w:type="dxa"/>
          </w:tcPr>
          <w:p w14:paraId="42C0AA91" w14:textId="77777777" w:rsidR="006606FA" w:rsidRPr="00B348FD" w:rsidRDefault="006606FA" w:rsidP="006606FA">
            <w:pPr>
              <w:pStyle w:val="SP5Tablebullet"/>
              <w:numPr>
                <w:ilvl w:val="0"/>
                <w:numId w:val="0"/>
              </w:numPr>
              <w:rPr>
                <w:rFonts w:asciiTheme="minorHAnsi" w:hAnsiTheme="minorHAnsi" w:cstheme="minorHAnsi"/>
              </w:rPr>
            </w:pPr>
          </w:p>
        </w:tc>
        <w:tc>
          <w:tcPr>
            <w:tcW w:w="1958" w:type="dxa"/>
          </w:tcPr>
          <w:p w14:paraId="745C6366" w14:textId="1556AA89" w:rsidR="006606FA" w:rsidRPr="00B348FD" w:rsidRDefault="006606FA" w:rsidP="006606FA">
            <w:pPr>
              <w:pStyle w:val="SP5Tablebullet"/>
              <w:numPr>
                <w:ilvl w:val="0"/>
                <w:numId w:val="0"/>
              </w:numPr>
              <w:rPr>
                <w:rFonts w:asciiTheme="minorHAnsi" w:hAnsiTheme="minorHAnsi" w:cstheme="minorHAnsi"/>
              </w:rPr>
            </w:pPr>
            <w:r w:rsidRPr="4E6AFF29">
              <w:rPr>
                <w:rFonts w:asciiTheme="minorHAnsi" w:hAnsiTheme="minorHAnsi" w:cstheme="minorBidi"/>
              </w:rPr>
              <w:t>RSIS</w:t>
            </w:r>
          </w:p>
        </w:tc>
        <w:tc>
          <w:tcPr>
            <w:tcW w:w="1614" w:type="dxa"/>
          </w:tcPr>
          <w:p w14:paraId="175E4162" w14:textId="38D9197E" w:rsidR="006606FA" w:rsidRPr="00B348FD" w:rsidRDefault="006606FA" w:rsidP="006606FA">
            <w:pPr>
              <w:pStyle w:val="SP5Tablebullet"/>
              <w:numPr>
                <w:ilvl w:val="0"/>
                <w:numId w:val="0"/>
              </w:numPr>
              <w:rPr>
                <w:rFonts w:asciiTheme="minorHAnsi" w:hAnsiTheme="minorHAnsi" w:cstheme="minorHAnsi"/>
              </w:rPr>
            </w:pPr>
            <w:r w:rsidRPr="61E16C1C">
              <w:rPr>
                <w:rFonts w:asciiTheme="minorHAnsi" w:hAnsiTheme="minorHAnsi" w:cstheme="minorBidi"/>
              </w:rPr>
              <w:t>Immediate Global</w:t>
            </w:r>
          </w:p>
        </w:tc>
      </w:tr>
      <w:tr w:rsidR="006606FA" w:rsidRPr="00B348FD" w14:paraId="012AA4B1" w14:textId="77777777" w:rsidTr="000008BA">
        <w:trPr>
          <w:trHeight w:val="300"/>
        </w:trPr>
        <w:tc>
          <w:tcPr>
            <w:tcW w:w="5008" w:type="dxa"/>
          </w:tcPr>
          <w:p w14:paraId="528D1184" w14:textId="2109B945" w:rsidR="006606FA" w:rsidRPr="00B30F83" w:rsidRDefault="000B105C" w:rsidP="006606FA">
            <w:pPr>
              <w:rPr>
                <w:rFonts w:asciiTheme="minorHAnsi" w:hAnsiTheme="minorHAnsi" w:cstheme="minorHAnsi"/>
                <w:sz w:val="18"/>
                <w:szCs w:val="18"/>
              </w:rPr>
            </w:pPr>
            <w:r>
              <w:rPr>
                <w:rFonts w:asciiTheme="minorHAnsi" w:hAnsiTheme="minorHAnsi" w:cstheme="minorHAnsi"/>
                <w:sz w:val="18"/>
                <w:szCs w:val="18"/>
              </w:rPr>
              <w:t>Number o</w:t>
            </w:r>
            <w:r w:rsidRPr="00B30F83">
              <w:rPr>
                <w:rFonts w:asciiTheme="minorHAnsi" w:hAnsiTheme="minorHAnsi" w:cstheme="minorHAnsi"/>
                <w:sz w:val="18"/>
                <w:szCs w:val="18"/>
              </w:rPr>
              <w:t xml:space="preserve">f national reports that </w:t>
            </w:r>
            <w:r>
              <w:rPr>
                <w:rFonts w:asciiTheme="minorHAnsi" w:hAnsiTheme="minorHAnsi" w:cstheme="minorHAnsi"/>
                <w:sz w:val="18"/>
                <w:szCs w:val="18"/>
              </w:rPr>
              <w:t xml:space="preserve">utilise a </w:t>
            </w:r>
            <w:r w:rsidRPr="00B30F83">
              <w:rPr>
                <w:rFonts w:asciiTheme="minorHAnsi" w:hAnsiTheme="minorHAnsi" w:cstheme="minorHAnsi"/>
                <w:sz w:val="18"/>
                <w:szCs w:val="18"/>
              </w:rPr>
              <w:t>participatory proces</w:t>
            </w:r>
            <w:r>
              <w:rPr>
                <w:rFonts w:asciiTheme="minorHAnsi" w:hAnsiTheme="minorHAnsi" w:cstheme="minorHAnsi"/>
                <w:sz w:val="18"/>
                <w:szCs w:val="18"/>
              </w:rPr>
              <w:t>s to enhance national reporting</w:t>
            </w:r>
          </w:p>
        </w:tc>
        <w:tc>
          <w:tcPr>
            <w:tcW w:w="1958" w:type="dxa"/>
          </w:tcPr>
          <w:p w14:paraId="08E5D70A" w14:textId="77777777" w:rsidR="006606FA" w:rsidRPr="00B30F83" w:rsidRDefault="006606FA" w:rsidP="006606FA">
            <w:pPr>
              <w:pStyle w:val="SP5Tablebullet"/>
              <w:numPr>
                <w:ilvl w:val="0"/>
                <w:numId w:val="0"/>
              </w:numPr>
              <w:rPr>
                <w:rFonts w:asciiTheme="minorHAnsi" w:eastAsia="Times New Roman" w:hAnsiTheme="minorHAnsi" w:cstheme="minorHAnsi"/>
              </w:rPr>
            </w:pPr>
          </w:p>
        </w:tc>
        <w:tc>
          <w:tcPr>
            <w:tcW w:w="1958" w:type="dxa"/>
          </w:tcPr>
          <w:p w14:paraId="74774530" w14:textId="36C76A95" w:rsidR="006606FA" w:rsidRPr="00B348FD" w:rsidRDefault="006606FA" w:rsidP="006606FA">
            <w:pPr>
              <w:pStyle w:val="SP5Tablebullet"/>
              <w:numPr>
                <w:ilvl w:val="0"/>
                <w:numId w:val="0"/>
              </w:numPr>
              <w:rPr>
                <w:rFonts w:asciiTheme="minorHAnsi" w:hAnsiTheme="minorHAnsi" w:cstheme="minorHAnsi"/>
              </w:rPr>
            </w:pPr>
          </w:p>
        </w:tc>
        <w:tc>
          <w:tcPr>
            <w:tcW w:w="1958" w:type="dxa"/>
          </w:tcPr>
          <w:p w14:paraId="1EA6493C" w14:textId="77777777" w:rsidR="006606FA" w:rsidRPr="00B348FD" w:rsidRDefault="006606FA" w:rsidP="006606FA">
            <w:pPr>
              <w:pStyle w:val="SP5Tablebullet"/>
              <w:numPr>
                <w:ilvl w:val="0"/>
                <w:numId w:val="0"/>
              </w:numPr>
              <w:rPr>
                <w:rFonts w:asciiTheme="minorHAnsi" w:hAnsiTheme="minorHAnsi" w:cstheme="minorHAnsi"/>
              </w:rPr>
            </w:pPr>
          </w:p>
        </w:tc>
        <w:tc>
          <w:tcPr>
            <w:tcW w:w="1958" w:type="dxa"/>
          </w:tcPr>
          <w:p w14:paraId="6C5453F1" w14:textId="12D329EA" w:rsidR="006606FA" w:rsidRPr="00B348FD" w:rsidRDefault="005532C7" w:rsidP="006606FA">
            <w:pPr>
              <w:pStyle w:val="SP5Tablebullet"/>
              <w:numPr>
                <w:ilvl w:val="0"/>
                <w:numId w:val="0"/>
              </w:numPr>
              <w:rPr>
                <w:rFonts w:asciiTheme="minorHAnsi" w:hAnsiTheme="minorHAnsi" w:cstheme="minorHAnsi"/>
              </w:rPr>
            </w:pPr>
            <w:r>
              <w:rPr>
                <w:rFonts w:asciiTheme="minorHAnsi" w:hAnsiTheme="minorHAnsi" w:cstheme="minorHAnsi"/>
              </w:rPr>
              <w:t>National Reports</w:t>
            </w:r>
          </w:p>
        </w:tc>
        <w:tc>
          <w:tcPr>
            <w:tcW w:w="1614" w:type="dxa"/>
          </w:tcPr>
          <w:p w14:paraId="7A2539E3" w14:textId="5CE8E696" w:rsidR="006606FA" w:rsidRPr="00B348FD" w:rsidRDefault="005532C7" w:rsidP="006606FA">
            <w:pPr>
              <w:pStyle w:val="SP5Tablebullet"/>
              <w:numPr>
                <w:ilvl w:val="0"/>
                <w:numId w:val="0"/>
              </w:numPr>
              <w:rPr>
                <w:rFonts w:asciiTheme="minorHAnsi" w:hAnsiTheme="minorHAnsi" w:cstheme="minorHAnsi"/>
              </w:rPr>
            </w:pPr>
            <w:r w:rsidRPr="61E16C1C">
              <w:rPr>
                <w:rFonts w:asciiTheme="minorHAnsi" w:hAnsiTheme="minorHAnsi" w:cstheme="minorBidi"/>
              </w:rPr>
              <w:t>Immediate Global</w:t>
            </w:r>
          </w:p>
        </w:tc>
      </w:tr>
    </w:tbl>
    <w:p w14:paraId="70EC644F" w14:textId="77777777" w:rsidR="007D1290" w:rsidRPr="00B348FD" w:rsidRDefault="007D1290" w:rsidP="007D1290">
      <w:pPr>
        <w:rPr>
          <w:rFonts w:asciiTheme="minorHAnsi" w:hAnsiTheme="minorHAnsi" w:cstheme="minorHAnsi"/>
        </w:rPr>
      </w:pPr>
    </w:p>
    <w:tbl>
      <w:tblPr>
        <w:tblStyle w:val="TableGrid"/>
        <w:tblW w:w="14454" w:type="dxa"/>
        <w:tblLayout w:type="fixed"/>
        <w:tblLook w:val="04A0" w:firstRow="1" w:lastRow="0" w:firstColumn="1" w:lastColumn="0" w:noHBand="0" w:noVBand="1"/>
      </w:tblPr>
      <w:tblGrid>
        <w:gridCol w:w="5008"/>
        <w:gridCol w:w="1958"/>
        <w:gridCol w:w="1958"/>
        <w:gridCol w:w="1958"/>
        <w:gridCol w:w="1958"/>
        <w:gridCol w:w="1614"/>
      </w:tblGrid>
      <w:tr w:rsidR="004B61B1" w:rsidRPr="00B348FD" w14:paraId="05AF65FD" w14:textId="77777777" w:rsidTr="000008BA">
        <w:trPr>
          <w:trHeight w:val="300"/>
        </w:trPr>
        <w:tc>
          <w:tcPr>
            <w:tcW w:w="5008" w:type="dxa"/>
            <w:shd w:val="clear" w:color="auto" w:fill="BFBFBF" w:themeFill="background1" w:themeFillShade="BF"/>
          </w:tcPr>
          <w:p w14:paraId="37D120B6" w14:textId="3A5F5D7D" w:rsidR="004B61B1" w:rsidRPr="00720C1D" w:rsidRDefault="004B61B1" w:rsidP="004B61B1">
            <w:pPr>
              <w:pStyle w:val="SP5TableText"/>
              <w:rPr>
                <w:rFonts w:asciiTheme="minorHAnsi" w:hAnsiTheme="minorHAnsi" w:cstheme="minorHAnsi"/>
                <w:b/>
                <w:bCs/>
                <w:lang w:val="en-US"/>
              </w:rPr>
            </w:pPr>
            <w:r w:rsidRPr="00720C1D">
              <w:rPr>
                <w:rFonts w:asciiTheme="minorHAnsi" w:hAnsiTheme="minorHAnsi" w:cstheme="minorHAnsi"/>
                <w:b/>
                <w:bCs/>
                <w:lang w:val="en-US"/>
              </w:rPr>
              <w:t xml:space="preserve">[Target 4.7 Financial </w:t>
            </w:r>
          </w:p>
        </w:tc>
        <w:tc>
          <w:tcPr>
            <w:tcW w:w="9446" w:type="dxa"/>
            <w:gridSpan w:val="5"/>
            <w:shd w:val="clear" w:color="auto" w:fill="E7E6E6" w:themeFill="background2"/>
          </w:tcPr>
          <w:p w14:paraId="6CE0C340" w14:textId="1E1541A6" w:rsidR="004B61B1" w:rsidRPr="00720C1D" w:rsidRDefault="004B61B1" w:rsidP="004B61B1">
            <w:pPr>
              <w:pStyle w:val="SP5TableText"/>
              <w:rPr>
                <w:rFonts w:asciiTheme="minorHAnsi" w:hAnsiTheme="minorHAnsi" w:cstheme="minorHAnsi"/>
              </w:rPr>
            </w:pPr>
            <w:r w:rsidRPr="00720C1D">
              <w:rPr>
                <w:rFonts w:asciiTheme="minorHAnsi" w:hAnsiTheme="minorHAnsi" w:cstheme="minorHAnsi"/>
              </w:rPr>
              <w:t>Mobilize financial resources [from all sources] [needed] to achieve [support achieving] the goals of the Convention, including through international [public] funding [from all sources] and innovative [financial] mechanisms where appropriate, [recognizing the need of enhanced support for developing countries,] and [improve] access to those resources.]</w:t>
            </w:r>
          </w:p>
        </w:tc>
      </w:tr>
      <w:tr w:rsidR="007D1290" w:rsidRPr="00B348FD" w14:paraId="16A834EC" w14:textId="77777777" w:rsidTr="00E33743">
        <w:trPr>
          <w:trHeight w:val="300"/>
        </w:trPr>
        <w:tc>
          <w:tcPr>
            <w:tcW w:w="5008" w:type="dxa"/>
            <w:shd w:val="clear" w:color="auto" w:fill="E7E6E6" w:themeFill="background2"/>
          </w:tcPr>
          <w:p w14:paraId="34E85894" w14:textId="4AA563BE" w:rsidR="007D1290" w:rsidRPr="00B348FD" w:rsidRDefault="005D22E1" w:rsidP="003422B4">
            <w:pPr>
              <w:rPr>
                <w:rFonts w:asciiTheme="minorHAnsi" w:hAnsiTheme="minorHAnsi" w:cstheme="minorHAnsi"/>
                <w:color w:val="000000" w:themeColor="text1"/>
                <w:sz w:val="18"/>
                <w:szCs w:val="18"/>
              </w:rPr>
            </w:pPr>
            <w:r>
              <w:rPr>
                <w:rFonts w:asciiTheme="minorHAnsi" w:eastAsiaTheme="minorEastAsia" w:hAnsiTheme="minorHAnsi" w:cstheme="minorBidi"/>
                <w:b/>
                <w:bCs/>
                <w:color w:val="000000" w:themeColor="text1"/>
                <w:sz w:val="18"/>
                <w:szCs w:val="18"/>
              </w:rPr>
              <w:t>Target</w:t>
            </w:r>
            <w:r w:rsidRPr="00B348FD" w:rsidDel="005D22E1">
              <w:rPr>
                <w:rFonts w:asciiTheme="minorHAnsi" w:hAnsiTheme="minorHAnsi" w:cstheme="minorHAnsi"/>
                <w:b/>
                <w:bCs/>
                <w:color w:val="000000" w:themeColor="text1"/>
                <w:sz w:val="18"/>
                <w:szCs w:val="18"/>
              </w:rPr>
              <w:t xml:space="preserve"> </w:t>
            </w:r>
            <w:r w:rsidR="007D1290" w:rsidRPr="00B348FD">
              <w:rPr>
                <w:rFonts w:asciiTheme="minorHAnsi" w:hAnsiTheme="minorHAnsi" w:cstheme="minorHAnsi"/>
                <w:b/>
                <w:bCs/>
                <w:color w:val="000000" w:themeColor="text1"/>
                <w:sz w:val="18"/>
                <w:szCs w:val="18"/>
              </w:rPr>
              <w:t>indicators</w:t>
            </w:r>
            <w:r w:rsidR="007D1290" w:rsidRPr="00B348FD">
              <w:rPr>
                <w:rFonts w:asciiTheme="minorHAnsi" w:hAnsiTheme="minorHAnsi" w:cstheme="minorHAnsi"/>
                <w:color w:val="000000" w:themeColor="text1"/>
                <w:sz w:val="18"/>
                <w:szCs w:val="18"/>
              </w:rPr>
              <w:t>:</w:t>
            </w:r>
          </w:p>
        </w:tc>
        <w:tc>
          <w:tcPr>
            <w:tcW w:w="1958" w:type="dxa"/>
            <w:shd w:val="clear" w:color="auto" w:fill="E7E6E6" w:themeFill="background2"/>
          </w:tcPr>
          <w:p w14:paraId="509AEC0C" w14:textId="77777777" w:rsidR="007D1290" w:rsidRPr="00B348FD" w:rsidRDefault="007D1290"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SP4 indicator</w:t>
            </w:r>
          </w:p>
        </w:tc>
        <w:tc>
          <w:tcPr>
            <w:tcW w:w="1958" w:type="dxa"/>
            <w:shd w:val="clear" w:color="auto" w:fill="E7E6E6" w:themeFill="background2"/>
          </w:tcPr>
          <w:p w14:paraId="625E70BC" w14:textId="77777777" w:rsidR="007D1290" w:rsidRPr="00B348FD" w:rsidRDefault="007D1290"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NBSAPs/GBF</w:t>
            </w:r>
          </w:p>
        </w:tc>
        <w:tc>
          <w:tcPr>
            <w:tcW w:w="1958" w:type="dxa"/>
            <w:shd w:val="clear" w:color="auto" w:fill="E7E6E6" w:themeFill="background2"/>
          </w:tcPr>
          <w:p w14:paraId="5C17B71C" w14:textId="77777777" w:rsidR="007D1290" w:rsidRPr="00B348FD" w:rsidRDefault="007D1290"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SDGs</w:t>
            </w:r>
          </w:p>
        </w:tc>
        <w:tc>
          <w:tcPr>
            <w:tcW w:w="1958" w:type="dxa"/>
            <w:shd w:val="clear" w:color="auto" w:fill="E7E6E6" w:themeFill="background2"/>
          </w:tcPr>
          <w:p w14:paraId="14D88CB5" w14:textId="77777777" w:rsidR="007D1290" w:rsidRPr="00B348FD" w:rsidRDefault="007D1290"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Resources / Information Sources</w:t>
            </w:r>
          </w:p>
        </w:tc>
        <w:tc>
          <w:tcPr>
            <w:tcW w:w="1614" w:type="dxa"/>
            <w:shd w:val="clear" w:color="auto" w:fill="E7E6E6" w:themeFill="background2"/>
          </w:tcPr>
          <w:p w14:paraId="529AC5EF" w14:textId="77777777" w:rsidR="007D1290" w:rsidRPr="00B348FD" w:rsidRDefault="007D1290" w:rsidP="003422B4">
            <w:pPr>
              <w:rPr>
                <w:rFonts w:asciiTheme="minorHAnsi" w:hAnsiTheme="minorHAnsi" w:cstheme="minorHAnsi"/>
                <w:color w:val="000000" w:themeColor="text1"/>
                <w:sz w:val="18"/>
                <w:szCs w:val="18"/>
              </w:rPr>
            </w:pPr>
            <w:r w:rsidRPr="00B348FD">
              <w:rPr>
                <w:rFonts w:asciiTheme="minorHAnsi" w:hAnsiTheme="minorHAnsi" w:cstheme="minorHAnsi"/>
                <w:b/>
                <w:bCs/>
                <w:color w:val="000000" w:themeColor="text1"/>
                <w:sz w:val="18"/>
                <w:szCs w:val="18"/>
              </w:rPr>
              <w:t xml:space="preserve">Readiness </w:t>
            </w:r>
          </w:p>
        </w:tc>
      </w:tr>
      <w:tr w:rsidR="004F15BF" w:rsidRPr="00B348FD" w14:paraId="4BA3BD45" w14:textId="77777777" w:rsidTr="003E1E02">
        <w:trPr>
          <w:trHeight w:val="300"/>
        </w:trPr>
        <w:tc>
          <w:tcPr>
            <w:tcW w:w="5008" w:type="dxa"/>
            <w:tcBorders>
              <w:top w:val="single" w:sz="6" w:space="0" w:color="auto"/>
              <w:left w:val="single" w:sz="6" w:space="0" w:color="auto"/>
              <w:bottom w:val="single" w:sz="6" w:space="0" w:color="auto"/>
              <w:right w:val="single" w:sz="6" w:space="0" w:color="auto"/>
            </w:tcBorders>
            <w:shd w:val="clear" w:color="auto" w:fill="auto"/>
          </w:tcPr>
          <w:p w14:paraId="4E030612" w14:textId="63813A3C" w:rsidR="004F15BF" w:rsidRPr="00CC76FB" w:rsidRDefault="004F15BF" w:rsidP="004F15BF">
            <w:pPr>
              <w:rPr>
                <w:rFonts w:asciiTheme="minorHAnsi" w:hAnsiTheme="minorHAnsi" w:cstheme="minorHAnsi"/>
                <w:sz w:val="18"/>
                <w:szCs w:val="18"/>
              </w:rPr>
            </w:pPr>
            <w:r>
              <w:rPr>
                <w:rFonts w:asciiTheme="minorHAnsi" w:hAnsiTheme="minorHAnsi" w:cstheme="minorHAnsi"/>
                <w:sz w:val="18"/>
                <w:szCs w:val="18"/>
              </w:rPr>
              <w:t>A</w:t>
            </w:r>
            <w:r w:rsidRPr="00CC76FB">
              <w:rPr>
                <w:rFonts w:asciiTheme="minorHAnsi" w:hAnsiTheme="minorHAnsi" w:cstheme="minorHAnsi"/>
                <w:sz w:val="18"/>
                <w:szCs w:val="18"/>
              </w:rPr>
              <w:t xml:space="preserve">mount of public funding </w:t>
            </w:r>
            <w:r>
              <w:rPr>
                <w:rFonts w:asciiTheme="minorHAnsi" w:hAnsiTheme="minorHAnsi" w:cstheme="minorHAnsi"/>
                <w:sz w:val="18"/>
                <w:szCs w:val="18"/>
              </w:rPr>
              <w:t>supporting</w:t>
            </w:r>
            <w:r w:rsidRPr="00CC76FB">
              <w:rPr>
                <w:rFonts w:asciiTheme="minorHAnsi" w:hAnsiTheme="minorHAnsi" w:cstheme="minorHAnsi"/>
                <w:sz w:val="18"/>
                <w:szCs w:val="18"/>
              </w:rPr>
              <w:t xml:space="preserve"> wetland conservation and wise-use</w:t>
            </w:r>
            <w:r w:rsidR="007E7A3B">
              <w:rPr>
                <w:rFonts w:asciiTheme="minorHAnsi" w:hAnsiTheme="minorHAnsi" w:cstheme="minorHAnsi"/>
                <w:sz w:val="18"/>
                <w:szCs w:val="18"/>
              </w:rPr>
              <w:t xml:space="preserve"> (national, global)</w:t>
            </w:r>
          </w:p>
        </w:tc>
        <w:tc>
          <w:tcPr>
            <w:tcW w:w="1958" w:type="dxa"/>
            <w:tcBorders>
              <w:top w:val="single" w:sz="6" w:space="0" w:color="auto"/>
              <w:left w:val="single" w:sz="6" w:space="0" w:color="auto"/>
              <w:bottom w:val="single" w:sz="6" w:space="0" w:color="auto"/>
              <w:right w:val="single" w:sz="6" w:space="0" w:color="auto"/>
            </w:tcBorders>
            <w:shd w:val="clear" w:color="auto" w:fill="auto"/>
          </w:tcPr>
          <w:p w14:paraId="650CAD30" w14:textId="77777777" w:rsidR="004F15BF" w:rsidRPr="00CC76FB" w:rsidRDefault="004F15BF" w:rsidP="004F15BF">
            <w:pPr>
              <w:pStyle w:val="SP5Tablebullet"/>
              <w:numPr>
                <w:ilvl w:val="0"/>
                <w:numId w:val="0"/>
              </w:numPr>
              <w:rPr>
                <w:rFonts w:asciiTheme="minorHAnsi" w:eastAsia="Times New Roman" w:hAnsiTheme="minorHAnsi" w:cstheme="minorHAnsi"/>
              </w:rPr>
            </w:pPr>
          </w:p>
        </w:tc>
        <w:tc>
          <w:tcPr>
            <w:tcW w:w="1958" w:type="dxa"/>
            <w:tcBorders>
              <w:top w:val="single" w:sz="6" w:space="0" w:color="auto"/>
              <w:left w:val="single" w:sz="6" w:space="0" w:color="auto"/>
              <w:bottom w:val="single" w:sz="6" w:space="0" w:color="auto"/>
              <w:right w:val="single" w:sz="6" w:space="0" w:color="auto"/>
            </w:tcBorders>
            <w:shd w:val="clear" w:color="auto" w:fill="auto"/>
          </w:tcPr>
          <w:p w14:paraId="325D03AC" w14:textId="55562A76" w:rsidR="004F15BF" w:rsidRPr="00CC76FB" w:rsidRDefault="004F15BF" w:rsidP="004F15BF">
            <w:pPr>
              <w:pStyle w:val="SP5Tablebullet"/>
              <w:numPr>
                <w:ilvl w:val="0"/>
                <w:numId w:val="0"/>
              </w:numPr>
              <w:rPr>
                <w:rFonts w:asciiTheme="minorHAnsi" w:eastAsia="Times New Roman" w:hAnsiTheme="minorHAnsi" w:cstheme="minorHAnsi"/>
              </w:rPr>
            </w:pPr>
          </w:p>
        </w:tc>
        <w:tc>
          <w:tcPr>
            <w:tcW w:w="1958" w:type="dxa"/>
          </w:tcPr>
          <w:p w14:paraId="3562B347" w14:textId="77777777" w:rsidR="004F15BF" w:rsidRPr="00B348FD" w:rsidRDefault="004F15BF" w:rsidP="004F15BF">
            <w:pPr>
              <w:pStyle w:val="SP5Tablebullet"/>
              <w:numPr>
                <w:ilvl w:val="0"/>
                <w:numId w:val="0"/>
              </w:numPr>
              <w:rPr>
                <w:rFonts w:asciiTheme="minorHAnsi" w:hAnsiTheme="minorHAnsi" w:cstheme="minorHAnsi"/>
              </w:rPr>
            </w:pPr>
          </w:p>
        </w:tc>
        <w:tc>
          <w:tcPr>
            <w:tcW w:w="1958" w:type="dxa"/>
          </w:tcPr>
          <w:p w14:paraId="268483CF" w14:textId="77777777" w:rsidR="004F15BF" w:rsidRPr="00B348FD" w:rsidRDefault="004F15BF" w:rsidP="004F15BF">
            <w:pPr>
              <w:pStyle w:val="SP5Tablebullet"/>
              <w:numPr>
                <w:ilvl w:val="0"/>
                <w:numId w:val="0"/>
              </w:numPr>
              <w:rPr>
                <w:rFonts w:asciiTheme="minorHAnsi" w:hAnsiTheme="minorHAnsi" w:cstheme="minorHAnsi"/>
              </w:rPr>
            </w:pPr>
          </w:p>
        </w:tc>
        <w:tc>
          <w:tcPr>
            <w:tcW w:w="1614" w:type="dxa"/>
          </w:tcPr>
          <w:p w14:paraId="44C16DF2" w14:textId="567B6CE6" w:rsidR="004F15BF" w:rsidRPr="00B348FD" w:rsidRDefault="004D3C4D" w:rsidP="004F15BF">
            <w:pPr>
              <w:pStyle w:val="SP5Tablebullet"/>
              <w:numPr>
                <w:ilvl w:val="0"/>
                <w:numId w:val="0"/>
              </w:numPr>
              <w:rPr>
                <w:rFonts w:asciiTheme="minorHAnsi" w:hAnsiTheme="minorHAnsi" w:cstheme="minorHAnsi"/>
              </w:rPr>
            </w:pPr>
            <w:r>
              <w:rPr>
                <w:rFonts w:asciiTheme="minorHAnsi" w:hAnsiTheme="minorHAnsi" w:cstheme="minorHAnsi"/>
              </w:rPr>
              <w:t>Partial National</w:t>
            </w:r>
          </w:p>
        </w:tc>
      </w:tr>
      <w:tr w:rsidR="004F15BF" w:rsidRPr="00B348FD" w14:paraId="242297E9" w14:textId="77777777" w:rsidTr="003E1E02">
        <w:trPr>
          <w:trHeight w:val="300"/>
        </w:trPr>
        <w:tc>
          <w:tcPr>
            <w:tcW w:w="5008" w:type="dxa"/>
            <w:tcBorders>
              <w:top w:val="single" w:sz="6" w:space="0" w:color="auto"/>
              <w:left w:val="single" w:sz="6" w:space="0" w:color="auto"/>
              <w:bottom w:val="single" w:sz="6" w:space="0" w:color="auto"/>
              <w:right w:val="single" w:sz="6" w:space="0" w:color="auto"/>
            </w:tcBorders>
            <w:shd w:val="clear" w:color="auto" w:fill="auto"/>
          </w:tcPr>
          <w:p w14:paraId="08C1C261" w14:textId="6BCE448A" w:rsidR="004F15BF" w:rsidRPr="00CC76FB" w:rsidRDefault="004F15BF" w:rsidP="004F15BF">
            <w:pPr>
              <w:rPr>
                <w:rFonts w:asciiTheme="minorHAnsi" w:hAnsiTheme="minorHAnsi" w:cstheme="minorHAnsi"/>
                <w:sz w:val="18"/>
                <w:szCs w:val="18"/>
              </w:rPr>
            </w:pPr>
            <w:r>
              <w:rPr>
                <w:rFonts w:asciiTheme="minorHAnsi" w:hAnsiTheme="minorHAnsi" w:cstheme="minorHAnsi"/>
                <w:sz w:val="18"/>
                <w:szCs w:val="18"/>
              </w:rPr>
              <w:t>Amount</w:t>
            </w:r>
            <w:r w:rsidRPr="00CC76FB">
              <w:rPr>
                <w:rFonts w:asciiTheme="minorHAnsi" w:hAnsiTheme="minorHAnsi" w:cstheme="minorHAnsi"/>
                <w:sz w:val="18"/>
                <w:szCs w:val="18"/>
              </w:rPr>
              <w:t xml:space="preserve"> of private funding (</w:t>
            </w:r>
            <w:r w:rsidR="005F7D02">
              <w:rPr>
                <w:rFonts w:asciiTheme="minorHAnsi" w:hAnsiTheme="minorHAnsi" w:cstheme="minorHAnsi"/>
                <w:sz w:val="18"/>
                <w:szCs w:val="18"/>
              </w:rPr>
              <w:t xml:space="preserve">incl. corporate, civil society, NGO) </w:t>
            </w:r>
            <w:r>
              <w:rPr>
                <w:rFonts w:asciiTheme="minorHAnsi" w:hAnsiTheme="minorHAnsi" w:cstheme="minorHAnsi"/>
                <w:sz w:val="18"/>
                <w:szCs w:val="18"/>
              </w:rPr>
              <w:t xml:space="preserve">supporting </w:t>
            </w:r>
            <w:r w:rsidRPr="00CC76FB">
              <w:rPr>
                <w:rFonts w:asciiTheme="minorHAnsi" w:hAnsiTheme="minorHAnsi" w:cstheme="minorHAnsi"/>
                <w:sz w:val="18"/>
                <w:szCs w:val="18"/>
              </w:rPr>
              <w:t>wetland conservation and wise-use</w:t>
            </w:r>
            <w:r w:rsidR="007E7A3B">
              <w:rPr>
                <w:rFonts w:asciiTheme="minorHAnsi" w:hAnsiTheme="minorHAnsi" w:cstheme="minorHAnsi"/>
                <w:sz w:val="18"/>
                <w:szCs w:val="18"/>
              </w:rPr>
              <w:t xml:space="preserve"> (national, global)</w:t>
            </w:r>
          </w:p>
        </w:tc>
        <w:tc>
          <w:tcPr>
            <w:tcW w:w="1958" w:type="dxa"/>
            <w:tcBorders>
              <w:top w:val="single" w:sz="6" w:space="0" w:color="auto"/>
              <w:left w:val="single" w:sz="6" w:space="0" w:color="auto"/>
              <w:bottom w:val="single" w:sz="6" w:space="0" w:color="auto"/>
              <w:right w:val="single" w:sz="6" w:space="0" w:color="auto"/>
            </w:tcBorders>
            <w:shd w:val="clear" w:color="auto" w:fill="auto"/>
          </w:tcPr>
          <w:p w14:paraId="0C4AB0B9" w14:textId="77777777" w:rsidR="004F15BF" w:rsidRPr="00CC76FB" w:rsidRDefault="004F15BF" w:rsidP="004F15BF">
            <w:pPr>
              <w:pStyle w:val="SP5Tablebullet"/>
              <w:numPr>
                <w:ilvl w:val="0"/>
                <w:numId w:val="0"/>
              </w:numPr>
              <w:rPr>
                <w:rFonts w:asciiTheme="minorHAnsi" w:eastAsia="Times New Roman" w:hAnsiTheme="minorHAnsi" w:cstheme="minorHAnsi"/>
              </w:rPr>
            </w:pPr>
          </w:p>
        </w:tc>
        <w:tc>
          <w:tcPr>
            <w:tcW w:w="1958" w:type="dxa"/>
            <w:tcBorders>
              <w:top w:val="single" w:sz="6" w:space="0" w:color="auto"/>
              <w:left w:val="single" w:sz="6" w:space="0" w:color="auto"/>
              <w:bottom w:val="single" w:sz="6" w:space="0" w:color="auto"/>
              <w:right w:val="single" w:sz="6" w:space="0" w:color="auto"/>
            </w:tcBorders>
            <w:shd w:val="clear" w:color="auto" w:fill="auto"/>
          </w:tcPr>
          <w:p w14:paraId="286A6680" w14:textId="1E17DD1F" w:rsidR="004F15BF" w:rsidRPr="00CC76FB" w:rsidRDefault="002415E8" w:rsidP="004F15BF">
            <w:pPr>
              <w:pStyle w:val="SP5Tablebullet"/>
              <w:numPr>
                <w:ilvl w:val="0"/>
                <w:numId w:val="0"/>
              </w:numPr>
              <w:rPr>
                <w:rFonts w:asciiTheme="minorHAnsi" w:eastAsia="Times New Roman" w:hAnsiTheme="minorHAnsi" w:cstheme="minorHAnsi"/>
              </w:rPr>
            </w:pPr>
            <w:r>
              <w:rPr>
                <w:rFonts w:asciiTheme="minorHAnsi" w:eastAsia="Times New Roman" w:hAnsiTheme="minorHAnsi" w:cstheme="minorHAnsi"/>
              </w:rPr>
              <w:t xml:space="preserve">Target </w:t>
            </w:r>
            <w:r w:rsidRPr="00CC76FB">
              <w:rPr>
                <w:rFonts w:asciiTheme="minorHAnsi" w:eastAsia="Times New Roman" w:hAnsiTheme="minorHAnsi" w:cstheme="minorHAnsi"/>
              </w:rPr>
              <w:t>19</w:t>
            </w:r>
          </w:p>
        </w:tc>
        <w:tc>
          <w:tcPr>
            <w:tcW w:w="1958" w:type="dxa"/>
          </w:tcPr>
          <w:p w14:paraId="14EB064F" w14:textId="77777777" w:rsidR="004F15BF" w:rsidRPr="00B348FD" w:rsidRDefault="004F15BF" w:rsidP="004F15BF">
            <w:pPr>
              <w:pStyle w:val="SP5Tablebullet"/>
              <w:numPr>
                <w:ilvl w:val="0"/>
                <w:numId w:val="0"/>
              </w:numPr>
              <w:rPr>
                <w:rFonts w:asciiTheme="minorHAnsi" w:hAnsiTheme="minorHAnsi" w:cstheme="minorHAnsi"/>
              </w:rPr>
            </w:pPr>
          </w:p>
        </w:tc>
        <w:tc>
          <w:tcPr>
            <w:tcW w:w="1958" w:type="dxa"/>
          </w:tcPr>
          <w:p w14:paraId="175DB4F5" w14:textId="77777777" w:rsidR="004F15BF" w:rsidRPr="00B348FD" w:rsidRDefault="004F15BF" w:rsidP="004F15BF">
            <w:pPr>
              <w:pStyle w:val="SP5Tablebullet"/>
              <w:numPr>
                <w:ilvl w:val="0"/>
                <w:numId w:val="0"/>
              </w:numPr>
              <w:rPr>
                <w:rFonts w:asciiTheme="minorHAnsi" w:hAnsiTheme="minorHAnsi" w:cstheme="minorHAnsi"/>
              </w:rPr>
            </w:pPr>
          </w:p>
        </w:tc>
        <w:tc>
          <w:tcPr>
            <w:tcW w:w="1614" w:type="dxa"/>
          </w:tcPr>
          <w:p w14:paraId="46F5D4A0" w14:textId="77777777" w:rsidR="004F15BF" w:rsidRDefault="00205C80" w:rsidP="004D3C4D">
            <w:pPr>
              <w:pStyle w:val="SP5Tablebullet"/>
              <w:numPr>
                <w:ilvl w:val="0"/>
                <w:numId w:val="0"/>
              </w:numPr>
              <w:spacing w:line="259" w:lineRule="auto"/>
              <w:rPr>
                <w:rFonts w:asciiTheme="minorHAnsi" w:hAnsiTheme="minorHAnsi" w:cstheme="minorBidi"/>
              </w:rPr>
            </w:pPr>
            <w:r w:rsidRPr="61E16C1C">
              <w:rPr>
                <w:rFonts w:asciiTheme="minorHAnsi" w:hAnsiTheme="minorHAnsi" w:cstheme="minorBidi"/>
              </w:rPr>
              <w:t>Development Global</w:t>
            </w:r>
            <w:r>
              <w:rPr>
                <w:rFonts w:asciiTheme="minorHAnsi" w:hAnsiTheme="minorHAnsi" w:cstheme="minorBidi"/>
              </w:rPr>
              <w:t>, National</w:t>
            </w:r>
          </w:p>
          <w:p w14:paraId="00F3CD96" w14:textId="5A98F7E2" w:rsidR="004D3C4D" w:rsidRPr="004D3C4D" w:rsidRDefault="004D3C4D" w:rsidP="004D3C4D">
            <w:pPr>
              <w:pStyle w:val="SP5Tablebullet"/>
              <w:numPr>
                <w:ilvl w:val="0"/>
                <w:numId w:val="0"/>
              </w:numPr>
              <w:spacing w:line="259" w:lineRule="auto"/>
              <w:rPr>
                <w:rFonts w:asciiTheme="minorHAnsi" w:hAnsiTheme="minorHAnsi" w:cstheme="minorBidi"/>
              </w:rPr>
            </w:pPr>
          </w:p>
        </w:tc>
      </w:tr>
      <w:tr w:rsidR="004F15BF" w:rsidRPr="00B348FD" w14:paraId="5EB17720" w14:textId="77777777" w:rsidTr="003E1E02">
        <w:trPr>
          <w:trHeight w:val="300"/>
        </w:trPr>
        <w:tc>
          <w:tcPr>
            <w:tcW w:w="5008" w:type="dxa"/>
            <w:tcBorders>
              <w:top w:val="single" w:sz="6" w:space="0" w:color="auto"/>
              <w:left w:val="single" w:sz="6" w:space="0" w:color="auto"/>
              <w:bottom w:val="single" w:sz="6" w:space="0" w:color="auto"/>
              <w:right w:val="single" w:sz="6" w:space="0" w:color="auto"/>
            </w:tcBorders>
            <w:shd w:val="clear" w:color="auto" w:fill="auto"/>
          </w:tcPr>
          <w:p w14:paraId="2D0054A9" w14:textId="212CDD4D" w:rsidR="004F15BF" w:rsidRPr="00CC76FB" w:rsidRDefault="005B3DC3" w:rsidP="004F15BF">
            <w:pPr>
              <w:rPr>
                <w:rFonts w:asciiTheme="minorHAnsi" w:hAnsiTheme="minorHAnsi" w:cstheme="minorHAnsi"/>
                <w:sz w:val="18"/>
                <w:szCs w:val="18"/>
              </w:rPr>
            </w:pPr>
            <w:r w:rsidRPr="00CC76FB">
              <w:rPr>
                <w:rFonts w:asciiTheme="minorHAnsi" w:hAnsiTheme="minorHAnsi" w:cstheme="minorHAnsi"/>
                <w:sz w:val="18"/>
                <w:szCs w:val="18"/>
              </w:rPr>
              <w:t xml:space="preserve">Proportion of the </w:t>
            </w:r>
            <w:r>
              <w:rPr>
                <w:rFonts w:asciiTheme="minorHAnsi" w:hAnsiTheme="minorHAnsi" w:cstheme="minorHAnsi"/>
                <w:sz w:val="18"/>
                <w:szCs w:val="18"/>
              </w:rPr>
              <w:t xml:space="preserve">annual </w:t>
            </w:r>
            <w:r w:rsidRPr="00CC76FB">
              <w:rPr>
                <w:rFonts w:asciiTheme="minorHAnsi" w:hAnsiTheme="minorHAnsi" w:cstheme="minorHAnsi"/>
                <w:sz w:val="18"/>
                <w:szCs w:val="18"/>
              </w:rPr>
              <w:t>budget required to fully implement the Strategic Plan</w:t>
            </w:r>
            <w:r>
              <w:rPr>
                <w:rFonts w:asciiTheme="minorHAnsi" w:hAnsiTheme="minorHAnsi" w:cstheme="minorHAnsi"/>
                <w:sz w:val="18"/>
                <w:szCs w:val="18"/>
              </w:rPr>
              <w:t xml:space="preserve"> at a national level</w:t>
            </w:r>
            <w:r w:rsidR="00167EAF">
              <w:rPr>
                <w:rFonts w:asciiTheme="minorHAnsi" w:hAnsiTheme="minorHAnsi" w:cstheme="minorHAnsi"/>
                <w:sz w:val="18"/>
                <w:szCs w:val="18"/>
              </w:rPr>
              <w:t xml:space="preserve"> </w:t>
            </w:r>
            <w:r w:rsidR="0002092C">
              <w:rPr>
                <w:rFonts w:asciiTheme="minorHAnsi" w:hAnsiTheme="minorHAnsi" w:cstheme="minorHAnsi"/>
                <w:sz w:val="18"/>
                <w:szCs w:val="18"/>
              </w:rPr>
              <w:t xml:space="preserve">that is </w:t>
            </w:r>
            <w:r w:rsidR="002906B5">
              <w:rPr>
                <w:rFonts w:asciiTheme="minorHAnsi" w:hAnsiTheme="minorHAnsi" w:cstheme="minorHAnsi"/>
                <w:sz w:val="18"/>
                <w:szCs w:val="18"/>
              </w:rPr>
              <w:t>mobilised</w:t>
            </w:r>
          </w:p>
        </w:tc>
        <w:tc>
          <w:tcPr>
            <w:tcW w:w="1958" w:type="dxa"/>
            <w:tcBorders>
              <w:top w:val="single" w:sz="6" w:space="0" w:color="auto"/>
              <w:left w:val="single" w:sz="6" w:space="0" w:color="auto"/>
              <w:bottom w:val="single" w:sz="6" w:space="0" w:color="auto"/>
              <w:right w:val="single" w:sz="6" w:space="0" w:color="auto"/>
            </w:tcBorders>
            <w:shd w:val="clear" w:color="auto" w:fill="auto"/>
          </w:tcPr>
          <w:p w14:paraId="00BCAF4A" w14:textId="10CD8238" w:rsidR="004F15BF" w:rsidRPr="00CC76FB" w:rsidRDefault="004F15BF" w:rsidP="004F15BF">
            <w:pPr>
              <w:pStyle w:val="SP5Tablebullet"/>
              <w:numPr>
                <w:ilvl w:val="0"/>
                <w:numId w:val="0"/>
              </w:numPr>
              <w:rPr>
                <w:rFonts w:asciiTheme="minorHAnsi" w:eastAsia="Times New Roman" w:hAnsiTheme="minorHAnsi" w:cstheme="minorHAnsi"/>
              </w:rPr>
            </w:pPr>
          </w:p>
        </w:tc>
        <w:tc>
          <w:tcPr>
            <w:tcW w:w="1958" w:type="dxa"/>
            <w:tcBorders>
              <w:top w:val="single" w:sz="6" w:space="0" w:color="auto"/>
              <w:left w:val="single" w:sz="6" w:space="0" w:color="auto"/>
              <w:bottom w:val="single" w:sz="6" w:space="0" w:color="auto"/>
              <w:right w:val="single" w:sz="6" w:space="0" w:color="auto"/>
            </w:tcBorders>
            <w:shd w:val="clear" w:color="auto" w:fill="auto"/>
          </w:tcPr>
          <w:p w14:paraId="619D5FD4" w14:textId="2719A691" w:rsidR="004F15BF" w:rsidRPr="00CC76FB" w:rsidRDefault="004F15BF" w:rsidP="004F15BF">
            <w:pPr>
              <w:pStyle w:val="SP5Tablebullet"/>
              <w:numPr>
                <w:ilvl w:val="0"/>
                <w:numId w:val="0"/>
              </w:numPr>
              <w:rPr>
                <w:rFonts w:asciiTheme="minorHAnsi" w:eastAsia="Times New Roman" w:hAnsiTheme="minorHAnsi" w:cstheme="minorHAnsi"/>
              </w:rPr>
            </w:pPr>
          </w:p>
        </w:tc>
        <w:tc>
          <w:tcPr>
            <w:tcW w:w="1958" w:type="dxa"/>
          </w:tcPr>
          <w:p w14:paraId="6D723FD3" w14:textId="77777777" w:rsidR="004F15BF" w:rsidRPr="00B348FD" w:rsidRDefault="004F15BF" w:rsidP="004F15BF">
            <w:pPr>
              <w:pStyle w:val="SP5Tablebullet"/>
              <w:numPr>
                <w:ilvl w:val="0"/>
                <w:numId w:val="0"/>
              </w:numPr>
              <w:rPr>
                <w:rFonts w:asciiTheme="minorHAnsi" w:hAnsiTheme="minorHAnsi" w:cstheme="minorHAnsi"/>
              </w:rPr>
            </w:pPr>
          </w:p>
        </w:tc>
        <w:tc>
          <w:tcPr>
            <w:tcW w:w="1958" w:type="dxa"/>
          </w:tcPr>
          <w:p w14:paraId="530777F7" w14:textId="77777777" w:rsidR="004F15BF" w:rsidRPr="00B348FD" w:rsidRDefault="004F15BF" w:rsidP="004F15BF">
            <w:pPr>
              <w:pStyle w:val="SP5Tablebullet"/>
              <w:numPr>
                <w:ilvl w:val="0"/>
                <w:numId w:val="0"/>
              </w:numPr>
              <w:rPr>
                <w:rFonts w:asciiTheme="minorHAnsi" w:hAnsiTheme="minorHAnsi" w:cstheme="minorHAnsi"/>
              </w:rPr>
            </w:pPr>
          </w:p>
        </w:tc>
        <w:tc>
          <w:tcPr>
            <w:tcW w:w="1614" w:type="dxa"/>
          </w:tcPr>
          <w:p w14:paraId="6CEB4DAF" w14:textId="77009613" w:rsidR="00205C80" w:rsidRPr="00B348FD" w:rsidRDefault="00205C80" w:rsidP="00205C80">
            <w:pPr>
              <w:pStyle w:val="SP5Tablebullet"/>
              <w:numPr>
                <w:ilvl w:val="0"/>
                <w:numId w:val="0"/>
              </w:numPr>
              <w:spacing w:line="259" w:lineRule="auto"/>
              <w:rPr>
                <w:rFonts w:asciiTheme="minorHAnsi" w:hAnsiTheme="minorHAnsi" w:cstheme="minorBidi"/>
              </w:rPr>
            </w:pPr>
            <w:r w:rsidRPr="61E16C1C">
              <w:rPr>
                <w:rFonts w:asciiTheme="minorHAnsi" w:hAnsiTheme="minorHAnsi" w:cstheme="minorBidi"/>
              </w:rPr>
              <w:t xml:space="preserve">Development </w:t>
            </w:r>
            <w:r>
              <w:rPr>
                <w:rFonts w:asciiTheme="minorHAnsi" w:hAnsiTheme="minorHAnsi" w:cstheme="minorBidi"/>
              </w:rPr>
              <w:t>National</w:t>
            </w:r>
          </w:p>
          <w:p w14:paraId="60921160" w14:textId="77777777" w:rsidR="004F15BF" w:rsidRPr="00B348FD" w:rsidRDefault="004F15BF" w:rsidP="004F15BF">
            <w:pPr>
              <w:pStyle w:val="SP5Tablebullet"/>
              <w:numPr>
                <w:ilvl w:val="0"/>
                <w:numId w:val="0"/>
              </w:numPr>
              <w:rPr>
                <w:rFonts w:asciiTheme="minorHAnsi" w:hAnsiTheme="minorHAnsi" w:cstheme="minorHAnsi"/>
              </w:rPr>
            </w:pPr>
          </w:p>
        </w:tc>
      </w:tr>
      <w:tr w:rsidR="004F15BF" w:rsidRPr="00B348FD" w14:paraId="6052D0D7" w14:textId="77777777" w:rsidTr="003E1E02">
        <w:trPr>
          <w:trHeight w:val="300"/>
        </w:trPr>
        <w:tc>
          <w:tcPr>
            <w:tcW w:w="5008" w:type="dxa"/>
            <w:tcBorders>
              <w:top w:val="single" w:sz="6" w:space="0" w:color="auto"/>
              <w:left w:val="single" w:sz="6" w:space="0" w:color="auto"/>
              <w:bottom w:val="single" w:sz="6" w:space="0" w:color="auto"/>
              <w:right w:val="single" w:sz="6" w:space="0" w:color="auto"/>
            </w:tcBorders>
            <w:shd w:val="clear" w:color="auto" w:fill="auto"/>
          </w:tcPr>
          <w:p w14:paraId="04933BA8" w14:textId="14CB01AA" w:rsidR="004F15BF" w:rsidRPr="00CC76FB" w:rsidRDefault="005B3DC3" w:rsidP="004F15BF">
            <w:pPr>
              <w:rPr>
                <w:rFonts w:asciiTheme="minorHAnsi" w:hAnsiTheme="minorHAnsi" w:cstheme="minorHAnsi"/>
                <w:sz w:val="18"/>
                <w:szCs w:val="18"/>
              </w:rPr>
            </w:pPr>
            <w:r w:rsidRPr="00CC76FB">
              <w:rPr>
                <w:rFonts w:asciiTheme="minorHAnsi" w:hAnsiTheme="minorHAnsi" w:cstheme="minorHAnsi"/>
                <w:sz w:val="18"/>
                <w:szCs w:val="18"/>
              </w:rPr>
              <w:lastRenderedPageBreak/>
              <w:t xml:space="preserve">Proportion of the </w:t>
            </w:r>
            <w:r>
              <w:rPr>
                <w:rFonts w:asciiTheme="minorHAnsi" w:hAnsiTheme="minorHAnsi" w:cstheme="minorHAnsi"/>
                <w:sz w:val="18"/>
                <w:szCs w:val="18"/>
              </w:rPr>
              <w:t>annual</w:t>
            </w:r>
            <w:r w:rsidRPr="00CC76FB">
              <w:rPr>
                <w:rFonts w:asciiTheme="minorHAnsi" w:hAnsiTheme="minorHAnsi" w:cstheme="minorHAnsi"/>
                <w:sz w:val="18"/>
                <w:szCs w:val="18"/>
              </w:rPr>
              <w:t xml:space="preserve"> budget </w:t>
            </w:r>
            <w:r w:rsidR="003B0227">
              <w:rPr>
                <w:rFonts w:asciiTheme="minorHAnsi" w:hAnsiTheme="minorHAnsi" w:cstheme="minorHAnsi"/>
                <w:sz w:val="18"/>
                <w:szCs w:val="18"/>
              </w:rPr>
              <w:t>required for</w:t>
            </w:r>
            <w:r w:rsidRPr="00CC76FB">
              <w:rPr>
                <w:rFonts w:asciiTheme="minorHAnsi" w:hAnsiTheme="minorHAnsi" w:cstheme="minorHAnsi"/>
                <w:sz w:val="18"/>
                <w:szCs w:val="18"/>
              </w:rPr>
              <w:t xml:space="preserve"> the Convention (Secretariat) to fully implement the Strategic Plan </w:t>
            </w:r>
            <w:r w:rsidR="00311A8A">
              <w:rPr>
                <w:rFonts w:asciiTheme="minorHAnsi" w:hAnsiTheme="minorHAnsi" w:cstheme="minorHAnsi"/>
                <w:sz w:val="18"/>
                <w:szCs w:val="18"/>
              </w:rPr>
              <w:t>that is mobilised</w:t>
            </w:r>
          </w:p>
        </w:tc>
        <w:tc>
          <w:tcPr>
            <w:tcW w:w="1958" w:type="dxa"/>
            <w:tcBorders>
              <w:top w:val="single" w:sz="6" w:space="0" w:color="auto"/>
              <w:left w:val="single" w:sz="6" w:space="0" w:color="auto"/>
              <w:bottom w:val="single" w:sz="6" w:space="0" w:color="auto"/>
              <w:right w:val="single" w:sz="6" w:space="0" w:color="auto"/>
            </w:tcBorders>
            <w:shd w:val="clear" w:color="auto" w:fill="auto"/>
          </w:tcPr>
          <w:p w14:paraId="1F645654" w14:textId="5B3AEF2A" w:rsidR="004F15BF" w:rsidRPr="00CC76FB" w:rsidRDefault="004F15BF" w:rsidP="004F15BF">
            <w:pPr>
              <w:pStyle w:val="SP5Tablebullet"/>
              <w:numPr>
                <w:ilvl w:val="0"/>
                <w:numId w:val="0"/>
              </w:numPr>
              <w:rPr>
                <w:rFonts w:asciiTheme="minorHAnsi" w:eastAsia="Times New Roman" w:hAnsiTheme="minorHAnsi" w:cstheme="minorHAnsi"/>
              </w:rPr>
            </w:pPr>
          </w:p>
        </w:tc>
        <w:tc>
          <w:tcPr>
            <w:tcW w:w="1958" w:type="dxa"/>
            <w:tcBorders>
              <w:top w:val="single" w:sz="6" w:space="0" w:color="auto"/>
              <w:left w:val="single" w:sz="6" w:space="0" w:color="auto"/>
              <w:bottom w:val="single" w:sz="6" w:space="0" w:color="auto"/>
              <w:right w:val="single" w:sz="6" w:space="0" w:color="auto"/>
            </w:tcBorders>
            <w:shd w:val="clear" w:color="auto" w:fill="auto"/>
          </w:tcPr>
          <w:p w14:paraId="67509421" w14:textId="475DDDE2" w:rsidR="004F15BF" w:rsidRPr="00CC76FB" w:rsidRDefault="004F15BF" w:rsidP="004F15BF">
            <w:pPr>
              <w:pStyle w:val="SP5Tablebullet"/>
              <w:numPr>
                <w:ilvl w:val="0"/>
                <w:numId w:val="0"/>
              </w:numPr>
              <w:rPr>
                <w:rFonts w:asciiTheme="minorHAnsi" w:eastAsia="Times New Roman" w:hAnsiTheme="minorHAnsi" w:cstheme="minorHAnsi"/>
              </w:rPr>
            </w:pPr>
          </w:p>
        </w:tc>
        <w:tc>
          <w:tcPr>
            <w:tcW w:w="1958" w:type="dxa"/>
          </w:tcPr>
          <w:p w14:paraId="194F97FF" w14:textId="77777777" w:rsidR="004F15BF" w:rsidRPr="00B348FD" w:rsidRDefault="004F15BF" w:rsidP="004F15BF">
            <w:pPr>
              <w:pStyle w:val="SP5Tablebullet"/>
              <w:numPr>
                <w:ilvl w:val="0"/>
                <w:numId w:val="0"/>
              </w:numPr>
              <w:rPr>
                <w:rFonts w:asciiTheme="minorHAnsi" w:hAnsiTheme="minorHAnsi" w:cstheme="minorHAnsi"/>
              </w:rPr>
            </w:pPr>
          </w:p>
        </w:tc>
        <w:tc>
          <w:tcPr>
            <w:tcW w:w="1958" w:type="dxa"/>
          </w:tcPr>
          <w:p w14:paraId="1D86DB98" w14:textId="77777777" w:rsidR="004F15BF" w:rsidRPr="00B348FD" w:rsidRDefault="004F15BF" w:rsidP="004F15BF">
            <w:pPr>
              <w:pStyle w:val="SP5Tablebullet"/>
              <w:numPr>
                <w:ilvl w:val="0"/>
                <w:numId w:val="0"/>
              </w:numPr>
              <w:rPr>
                <w:rFonts w:asciiTheme="minorHAnsi" w:hAnsiTheme="minorHAnsi" w:cstheme="minorHAnsi"/>
              </w:rPr>
            </w:pPr>
          </w:p>
        </w:tc>
        <w:tc>
          <w:tcPr>
            <w:tcW w:w="1614" w:type="dxa"/>
          </w:tcPr>
          <w:p w14:paraId="59A31468" w14:textId="62953D80" w:rsidR="004F15BF" w:rsidRPr="00B348FD" w:rsidRDefault="003C7FF9" w:rsidP="004F15BF">
            <w:pPr>
              <w:pStyle w:val="SP5Tablebullet"/>
              <w:numPr>
                <w:ilvl w:val="0"/>
                <w:numId w:val="0"/>
              </w:numPr>
              <w:rPr>
                <w:rFonts w:asciiTheme="minorHAnsi" w:hAnsiTheme="minorHAnsi" w:cstheme="minorHAnsi"/>
              </w:rPr>
            </w:pPr>
            <w:r>
              <w:rPr>
                <w:rFonts w:asciiTheme="minorHAnsi" w:hAnsiTheme="minorHAnsi" w:cstheme="minorHAnsi"/>
              </w:rPr>
              <w:t>Partial Global</w:t>
            </w:r>
          </w:p>
        </w:tc>
      </w:tr>
      <w:tr w:rsidR="004F15BF" w:rsidRPr="00B348FD" w14:paraId="66059906" w14:textId="77777777" w:rsidTr="003E1E02">
        <w:trPr>
          <w:trHeight w:val="300"/>
        </w:trPr>
        <w:tc>
          <w:tcPr>
            <w:tcW w:w="5008" w:type="dxa"/>
            <w:tcBorders>
              <w:top w:val="single" w:sz="6" w:space="0" w:color="auto"/>
              <w:left w:val="single" w:sz="6" w:space="0" w:color="auto"/>
              <w:bottom w:val="single" w:sz="6" w:space="0" w:color="auto"/>
              <w:right w:val="single" w:sz="6" w:space="0" w:color="auto"/>
            </w:tcBorders>
            <w:shd w:val="clear" w:color="auto" w:fill="auto"/>
          </w:tcPr>
          <w:p w14:paraId="23AE0872" w14:textId="14F8D3DB" w:rsidR="004F15BF" w:rsidRPr="00CC76FB" w:rsidRDefault="004F15BF" w:rsidP="004F15BF">
            <w:pPr>
              <w:rPr>
                <w:rFonts w:asciiTheme="minorHAnsi" w:hAnsiTheme="minorHAnsi" w:cstheme="minorHAnsi"/>
                <w:sz w:val="18"/>
                <w:szCs w:val="18"/>
              </w:rPr>
            </w:pPr>
            <w:r w:rsidRPr="00CC76FB">
              <w:rPr>
                <w:rFonts w:asciiTheme="minorHAnsi" w:hAnsiTheme="minorHAnsi" w:cstheme="minorHAnsi"/>
                <w:sz w:val="18"/>
                <w:szCs w:val="18"/>
              </w:rPr>
              <w:t xml:space="preserve">Number of </w:t>
            </w:r>
            <w:r>
              <w:rPr>
                <w:rFonts w:asciiTheme="minorHAnsi" w:hAnsiTheme="minorHAnsi" w:cstheme="minorHAnsi"/>
                <w:sz w:val="18"/>
                <w:szCs w:val="18"/>
              </w:rPr>
              <w:t>countries</w:t>
            </w:r>
            <w:r w:rsidRPr="00CC76FB">
              <w:rPr>
                <w:rFonts w:asciiTheme="minorHAnsi" w:hAnsiTheme="minorHAnsi" w:cstheme="minorHAnsi"/>
                <w:sz w:val="18"/>
                <w:szCs w:val="18"/>
              </w:rPr>
              <w:t xml:space="preserve"> that have received funding for wetland conservation and wise-use from GBFF</w:t>
            </w:r>
            <w:r w:rsidR="002836D1">
              <w:rPr>
                <w:rFonts w:asciiTheme="minorHAnsi" w:hAnsiTheme="minorHAnsi" w:cstheme="minorHAnsi"/>
                <w:sz w:val="18"/>
                <w:szCs w:val="18"/>
              </w:rPr>
              <w:t>,</w:t>
            </w:r>
            <w:r w:rsidRPr="00CC76FB">
              <w:rPr>
                <w:rFonts w:asciiTheme="minorHAnsi" w:hAnsiTheme="minorHAnsi" w:cstheme="minorHAnsi"/>
                <w:sz w:val="18"/>
                <w:szCs w:val="18"/>
              </w:rPr>
              <w:t xml:space="preserve"> GEF</w:t>
            </w:r>
            <w:r w:rsidR="002836D1">
              <w:rPr>
                <w:rFonts w:asciiTheme="minorHAnsi" w:hAnsiTheme="minorHAnsi" w:cstheme="minorHAnsi"/>
                <w:sz w:val="18"/>
                <w:szCs w:val="18"/>
              </w:rPr>
              <w:t>, or similar funds</w:t>
            </w:r>
          </w:p>
        </w:tc>
        <w:tc>
          <w:tcPr>
            <w:tcW w:w="1958" w:type="dxa"/>
            <w:tcBorders>
              <w:top w:val="single" w:sz="6" w:space="0" w:color="auto"/>
              <w:left w:val="single" w:sz="6" w:space="0" w:color="auto"/>
              <w:bottom w:val="single" w:sz="6" w:space="0" w:color="auto"/>
              <w:right w:val="single" w:sz="6" w:space="0" w:color="auto"/>
            </w:tcBorders>
            <w:shd w:val="clear" w:color="auto" w:fill="auto"/>
          </w:tcPr>
          <w:p w14:paraId="6686BF59" w14:textId="54CC0171" w:rsidR="004F15BF" w:rsidRPr="00CC76FB" w:rsidRDefault="00822317" w:rsidP="004F15BF">
            <w:pPr>
              <w:pStyle w:val="SP5Tablebullet"/>
              <w:numPr>
                <w:ilvl w:val="0"/>
                <w:numId w:val="0"/>
              </w:numPr>
              <w:rPr>
                <w:rFonts w:asciiTheme="minorHAnsi" w:eastAsia="Times New Roman" w:hAnsiTheme="minorHAnsi" w:cstheme="minorHAnsi"/>
              </w:rPr>
            </w:pPr>
            <w:r w:rsidRPr="00822317">
              <w:rPr>
                <w:rFonts w:asciiTheme="minorHAnsi" w:eastAsia="Times New Roman" w:hAnsiTheme="minorHAnsi" w:cstheme="minorHAnsi"/>
              </w:rPr>
              <w:t>% of Parties that have received funding support from development assistance agencies for national wetlands conservation and management.</w:t>
            </w:r>
          </w:p>
        </w:tc>
        <w:tc>
          <w:tcPr>
            <w:tcW w:w="1958" w:type="dxa"/>
            <w:tcBorders>
              <w:top w:val="single" w:sz="6" w:space="0" w:color="auto"/>
              <w:left w:val="single" w:sz="6" w:space="0" w:color="auto"/>
              <w:bottom w:val="single" w:sz="6" w:space="0" w:color="auto"/>
              <w:right w:val="single" w:sz="6" w:space="0" w:color="auto"/>
            </w:tcBorders>
            <w:shd w:val="clear" w:color="auto" w:fill="auto"/>
          </w:tcPr>
          <w:p w14:paraId="5A67B38A" w14:textId="65A7C77B" w:rsidR="004F15BF" w:rsidRPr="00CC76FB" w:rsidRDefault="002415E8" w:rsidP="004F15BF">
            <w:pPr>
              <w:pStyle w:val="SP5Tablebullet"/>
              <w:numPr>
                <w:ilvl w:val="0"/>
                <w:numId w:val="0"/>
              </w:numPr>
              <w:rPr>
                <w:rFonts w:asciiTheme="minorHAnsi" w:eastAsia="Times New Roman" w:hAnsiTheme="minorHAnsi" w:cstheme="minorHAnsi"/>
              </w:rPr>
            </w:pPr>
            <w:r>
              <w:rPr>
                <w:rFonts w:asciiTheme="minorHAnsi" w:eastAsia="Times New Roman" w:hAnsiTheme="minorHAnsi" w:cstheme="minorHAnsi"/>
              </w:rPr>
              <w:t>Target 17</w:t>
            </w:r>
          </w:p>
        </w:tc>
        <w:tc>
          <w:tcPr>
            <w:tcW w:w="1958" w:type="dxa"/>
          </w:tcPr>
          <w:p w14:paraId="575F98C9" w14:textId="77777777" w:rsidR="004F15BF" w:rsidRPr="00B348FD" w:rsidRDefault="004F15BF" w:rsidP="004F15BF">
            <w:pPr>
              <w:pStyle w:val="SP5Tablebullet"/>
              <w:numPr>
                <w:ilvl w:val="0"/>
                <w:numId w:val="0"/>
              </w:numPr>
              <w:rPr>
                <w:rFonts w:asciiTheme="minorHAnsi" w:hAnsiTheme="minorHAnsi" w:cstheme="minorHAnsi"/>
              </w:rPr>
            </w:pPr>
          </w:p>
        </w:tc>
        <w:tc>
          <w:tcPr>
            <w:tcW w:w="1958" w:type="dxa"/>
          </w:tcPr>
          <w:p w14:paraId="09754731" w14:textId="5A017193" w:rsidR="004F15BF" w:rsidRPr="00B348FD" w:rsidRDefault="00822317" w:rsidP="004F15BF">
            <w:pPr>
              <w:pStyle w:val="SP5Tablebullet"/>
              <w:numPr>
                <w:ilvl w:val="0"/>
                <w:numId w:val="0"/>
              </w:numPr>
              <w:rPr>
                <w:rFonts w:asciiTheme="minorHAnsi" w:hAnsiTheme="minorHAnsi" w:cstheme="minorHAnsi"/>
              </w:rPr>
            </w:pPr>
            <w:r w:rsidRPr="00822317">
              <w:rPr>
                <w:rFonts w:asciiTheme="minorHAnsi" w:eastAsia="Times New Roman" w:hAnsiTheme="minorHAnsi" w:cstheme="minorHAnsi"/>
              </w:rPr>
              <w:t xml:space="preserve">Data source: National Reports.  </w:t>
            </w:r>
          </w:p>
        </w:tc>
        <w:tc>
          <w:tcPr>
            <w:tcW w:w="1614" w:type="dxa"/>
          </w:tcPr>
          <w:p w14:paraId="7338D30D" w14:textId="2BAFC551" w:rsidR="004F15BF" w:rsidRPr="00B348FD" w:rsidRDefault="003C7FF9" w:rsidP="004F15BF">
            <w:pPr>
              <w:pStyle w:val="SP5Tablebullet"/>
              <w:numPr>
                <w:ilvl w:val="0"/>
                <w:numId w:val="0"/>
              </w:numPr>
              <w:rPr>
                <w:rFonts w:asciiTheme="minorHAnsi" w:hAnsiTheme="minorHAnsi" w:cstheme="minorHAnsi"/>
              </w:rPr>
            </w:pPr>
            <w:r>
              <w:rPr>
                <w:rFonts w:asciiTheme="minorHAnsi" w:hAnsiTheme="minorHAnsi" w:cstheme="minorHAnsi"/>
              </w:rPr>
              <w:t>Immediate Global</w:t>
            </w:r>
          </w:p>
        </w:tc>
      </w:tr>
      <w:tr w:rsidR="004F15BF" w:rsidRPr="00B348FD" w14:paraId="3E8D1872" w14:textId="77777777" w:rsidTr="003E1E02">
        <w:trPr>
          <w:trHeight w:val="300"/>
        </w:trPr>
        <w:tc>
          <w:tcPr>
            <w:tcW w:w="5008" w:type="dxa"/>
            <w:tcBorders>
              <w:top w:val="single" w:sz="6" w:space="0" w:color="auto"/>
              <w:left w:val="single" w:sz="6" w:space="0" w:color="auto"/>
              <w:bottom w:val="single" w:sz="6" w:space="0" w:color="auto"/>
              <w:right w:val="single" w:sz="6" w:space="0" w:color="auto"/>
            </w:tcBorders>
            <w:shd w:val="clear" w:color="auto" w:fill="auto"/>
          </w:tcPr>
          <w:p w14:paraId="7FCC6C65" w14:textId="7E1B86C8" w:rsidR="004F15BF" w:rsidRPr="00CC76FB" w:rsidRDefault="00CC0015" w:rsidP="004F15BF">
            <w:pPr>
              <w:rPr>
                <w:rFonts w:asciiTheme="minorHAnsi" w:hAnsiTheme="minorHAnsi" w:cstheme="minorHAnsi"/>
                <w:sz w:val="18"/>
                <w:szCs w:val="18"/>
              </w:rPr>
            </w:pPr>
            <w:r>
              <w:rPr>
                <w:rFonts w:asciiTheme="minorHAnsi" w:hAnsiTheme="minorHAnsi" w:cstheme="minorHAnsi"/>
                <w:sz w:val="18"/>
                <w:szCs w:val="18"/>
              </w:rPr>
              <w:t xml:space="preserve">Number </w:t>
            </w:r>
            <w:r w:rsidR="004F15BF" w:rsidRPr="00CC76FB">
              <w:rPr>
                <w:rFonts w:asciiTheme="minorHAnsi" w:hAnsiTheme="minorHAnsi" w:cstheme="minorHAnsi"/>
                <w:sz w:val="18"/>
                <w:szCs w:val="18"/>
              </w:rPr>
              <w:t xml:space="preserve">of </w:t>
            </w:r>
            <w:r w:rsidR="004F15BF">
              <w:rPr>
                <w:rFonts w:asciiTheme="minorHAnsi" w:hAnsiTheme="minorHAnsi" w:cstheme="minorHAnsi"/>
                <w:sz w:val="18"/>
                <w:szCs w:val="18"/>
              </w:rPr>
              <w:t>countries</w:t>
            </w:r>
            <w:r w:rsidR="004F15BF" w:rsidRPr="00CC76FB">
              <w:rPr>
                <w:rFonts w:asciiTheme="minorHAnsi" w:hAnsiTheme="minorHAnsi" w:cstheme="minorHAnsi"/>
                <w:sz w:val="18"/>
                <w:szCs w:val="18"/>
              </w:rPr>
              <w:t xml:space="preserve"> that have provided wetland-related funding </w:t>
            </w:r>
            <w:r w:rsidR="00FF13CE">
              <w:rPr>
                <w:rFonts w:asciiTheme="minorHAnsi" w:hAnsiTheme="minorHAnsi" w:cstheme="minorHAnsi"/>
                <w:sz w:val="18"/>
                <w:szCs w:val="18"/>
              </w:rPr>
              <w:t xml:space="preserve">to </w:t>
            </w:r>
            <w:r w:rsidR="004F15BF" w:rsidRPr="00CC76FB">
              <w:rPr>
                <w:rFonts w:asciiTheme="minorHAnsi" w:hAnsiTheme="minorHAnsi" w:cstheme="minorHAnsi"/>
                <w:sz w:val="18"/>
                <w:szCs w:val="18"/>
              </w:rPr>
              <w:t>less developed countries from their international development assistance budgets</w:t>
            </w:r>
          </w:p>
        </w:tc>
        <w:tc>
          <w:tcPr>
            <w:tcW w:w="1958" w:type="dxa"/>
            <w:tcBorders>
              <w:top w:val="single" w:sz="6" w:space="0" w:color="auto"/>
              <w:left w:val="single" w:sz="6" w:space="0" w:color="auto"/>
              <w:bottom w:val="single" w:sz="6" w:space="0" w:color="auto"/>
              <w:right w:val="single" w:sz="6" w:space="0" w:color="auto"/>
            </w:tcBorders>
            <w:shd w:val="clear" w:color="auto" w:fill="auto"/>
          </w:tcPr>
          <w:p w14:paraId="60674A23" w14:textId="2EA51E44" w:rsidR="004F15BF" w:rsidRPr="00CC76FB" w:rsidRDefault="00EC096F" w:rsidP="004F15BF">
            <w:pPr>
              <w:pStyle w:val="SP5Tablebullet"/>
              <w:numPr>
                <w:ilvl w:val="0"/>
                <w:numId w:val="0"/>
              </w:numPr>
              <w:rPr>
                <w:rFonts w:asciiTheme="minorHAnsi" w:eastAsia="Times New Roman" w:hAnsiTheme="minorHAnsi" w:cstheme="minorHAnsi"/>
              </w:rPr>
            </w:pPr>
            <w:r w:rsidRPr="00DC73C2">
              <w:rPr>
                <w:rFonts w:asciiTheme="minorHAnsi" w:eastAsia="Times New Roman" w:hAnsiTheme="minorHAnsi" w:cstheme="minorHAnsi"/>
              </w:rPr>
              <w:t>% of Contracting Parties that have provided additional financial support through voluntary contributions to non-core funded Convention activities.</w:t>
            </w:r>
          </w:p>
        </w:tc>
        <w:tc>
          <w:tcPr>
            <w:tcW w:w="1958" w:type="dxa"/>
            <w:tcBorders>
              <w:top w:val="single" w:sz="6" w:space="0" w:color="auto"/>
              <w:left w:val="single" w:sz="6" w:space="0" w:color="auto"/>
              <w:bottom w:val="single" w:sz="6" w:space="0" w:color="auto"/>
              <w:right w:val="single" w:sz="6" w:space="0" w:color="auto"/>
            </w:tcBorders>
            <w:shd w:val="clear" w:color="auto" w:fill="auto"/>
          </w:tcPr>
          <w:p w14:paraId="75940CD5" w14:textId="7715F061" w:rsidR="004F15BF" w:rsidRPr="00CC76FB" w:rsidRDefault="004F15BF" w:rsidP="004F15BF">
            <w:pPr>
              <w:pStyle w:val="SP5Tablebullet"/>
              <w:numPr>
                <w:ilvl w:val="0"/>
                <w:numId w:val="0"/>
              </w:numPr>
              <w:rPr>
                <w:rFonts w:asciiTheme="minorHAnsi" w:eastAsia="Times New Roman" w:hAnsiTheme="minorHAnsi" w:cstheme="minorHAnsi"/>
              </w:rPr>
            </w:pPr>
          </w:p>
        </w:tc>
        <w:tc>
          <w:tcPr>
            <w:tcW w:w="1958" w:type="dxa"/>
          </w:tcPr>
          <w:p w14:paraId="4BBD4BB4" w14:textId="77777777" w:rsidR="004F15BF" w:rsidRPr="00B348FD" w:rsidRDefault="004F15BF" w:rsidP="004F15BF">
            <w:pPr>
              <w:pStyle w:val="SP5Tablebullet"/>
              <w:numPr>
                <w:ilvl w:val="0"/>
                <w:numId w:val="0"/>
              </w:numPr>
              <w:rPr>
                <w:rFonts w:asciiTheme="minorHAnsi" w:hAnsiTheme="minorHAnsi" w:cstheme="minorHAnsi"/>
              </w:rPr>
            </w:pPr>
          </w:p>
        </w:tc>
        <w:tc>
          <w:tcPr>
            <w:tcW w:w="1958" w:type="dxa"/>
          </w:tcPr>
          <w:p w14:paraId="6D5C1B06" w14:textId="77777777" w:rsidR="00EC096F" w:rsidRDefault="00EC096F" w:rsidP="00EC096F">
            <w:pPr>
              <w:pStyle w:val="SP5Tablebullet"/>
              <w:numPr>
                <w:ilvl w:val="0"/>
                <w:numId w:val="0"/>
              </w:numPr>
              <w:rPr>
                <w:rFonts w:asciiTheme="minorHAnsi" w:eastAsia="Times New Roman" w:hAnsiTheme="minorHAnsi" w:cstheme="minorHAnsi"/>
              </w:rPr>
            </w:pPr>
            <w:r w:rsidRPr="00DC73C2">
              <w:rPr>
                <w:rFonts w:asciiTheme="minorHAnsi" w:eastAsia="Times New Roman" w:hAnsiTheme="minorHAnsi" w:cstheme="minorHAnsi"/>
              </w:rPr>
              <w:t>National Reports</w:t>
            </w:r>
          </w:p>
          <w:p w14:paraId="380E09D7" w14:textId="0185A86C" w:rsidR="004F15BF" w:rsidRPr="00B348FD" w:rsidRDefault="00EC096F" w:rsidP="00EC096F">
            <w:pPr>
              <w:pStyle w:val="SP5Tablebullet"/>
              <w:numPr>
                <w:ilvl w:val="0"/>
                <w:numId w:val="0"/>
              </w:numPr>
              <w:rPr>
                <w:rFonts w:asciiTheme="minorHAnsi" w:hAnsiTheme="minorHAnsi" w:cstheme="minorHAnsi"/>
              </w:rPr>
            </w:pPr>
            <w:r>
              <w:rPr>
                <w:rFonts w:asciiTheme="minorHAnsi" w:eastAsia="Times New Roman" w:hAnsiTheme="minorHAnsi" w:cstheme="minorHAnsi"/>
              </w:rPr>
              <w:t>Secretariat financial databases</w:t>
            </w:r>
          </w:p>
        </w:tc>
        <w:tc>
          <w:tcPr>
            <w:tcW w:w="1614" w:type="dxa"/>
          </w:tcPr>
          <w:p w14:paraId="0D9C4198" w14:textId="75E2C223" w:rsidR="004F15BF" w:rsidRPr="00B348FD" w:rsidRDefault="003C7FF9" w:rsidP="004F15BF">
            <w:pPr>
              <w:pStyle w:val="SP5Tablebullet"/>
              <w:numPr>
                <w:ilvl w:val="0"/>
                <w:numId w:val="0"/>
              </w:numPr>
              <w:rPr>
                <w:rFonts w:asciiTheme="minorHAnsi" w:hAnsiTheme="minorHAnsi" w:cstheme="minorHAnsi"/>
              </w:rPr>
            </w:pPr>
            <w:r>
              <w:rPr>
                <w:rFonts w:asciiTheme="minorHAnsi" w:hAnsiTheme="minorHAnsi" w:cstheme="minorHAnsi"/>
              </w:rPr>
              <w:t>Immediate Global</w:t>
            </w:r>
          </w:p>
        </w:tc>
      </w:tr>
    </w:tbl>
    <w:p w14:paraId="00864C59" w14:textId="48690025" w:rsidR="00F53894" w:rsidRPr="00B348FD" w:rsidRDefault="00F53894" w:rsidP="00917D4B">
      <w:pPr>
        <w:pStyle w:val="PlainText"/>
        <w:jc w:val="both"/>
        <w:rPr>
          <w:rFonts w:asciiTheme="minorHAnsi" w:hAnsiTheme="minorHAnsi" w:cstheme="minorHAnsi"/>
          <w:szCs w:val="22"/>
        </w:rPr>
      </w:pPr>
    </w:p>
    <w:sectPr w:rsidR="00F53894" w:rsidRPr="00B348FD" w:rsidSect="001D1264">
      <w:footerReference w:type="default" r:id="rId36"/>
      <w:pgSz w:w="16817" w:h="11901" w:orient="landscape"/>
      <w:pgMar w:top="1440" w:right="1440" w:bottom="1440" w:left="1440" w:header="113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6E760" w14:textId="77777777" w:rsidR="00E530A6" w:rsidRDefault="00E530A6" w:rsidP="0062242F">
      <w:r>
        <w:separator/>
      </w:r>
    </w:p>
  </w:endnote>
  <w:endnote w:type="continuationSeparator" w:id="0">
    <w:p w14:paraId="29D63658" w14:textId="77777777" w:rsidR="00E530A6" w:rsidRDefault="00E530A6" w:rsidP="0062242F">
      <w:r>
        <w:continuationSeparator/>
      </w:r>
    </w:p>
  </w:endnote>
  <w:endnote w:type="continuationNotice" w:id="1">
    <w:p w14:paraId="19B5057F" w14:textId="77777777" w:rsidR="00E530A6" w:rsidRDefault="00E530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NeueLTPro-Lt">
    <w:altName w:val="Yu Gothic"/>
    <w:panose1 w:val="00000000000000000000"/>
    <w:charset w:val="80"/>
    <w:family w:val="swiss"/>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935" w:type="dxa"/>
      <w:tblLayout w:type="fixed"/>
      <w:tblLook w:val="06A0" w:firstRow="1" w:lastRow="0" w:firstColumn="1" w:lastColumn="0" w:noHBand="1" w:noVBand="1"/>
    </w:tblPr>
    <w:tblGrid>
      <w:gridCol w:w="4645"/>
      <w:gridCol w:w="4645"/>
      <w:gridCol w:w="4645"/>
    </w:tblGrid>
    <w:tr w:rsidR="02BD5519" w14:paraId="413A402F" w14:textId="77777777" w:rsidTr="001D1264">
      <w:trPr>
        <w:trHeight w:val="300"/>
      </w:trPr>
      <w:tc>
        <w:tcPr>
          <w:tcW w:w="4645" w:type="dxa"/>
        </w:tcPr>
        <w:p w14:paraId="36C8E04A" w14:textId="4E819B73" w:rsidR="02BD5519" w:rsidRDefault="02BD5519" w:rsidP="02BD5519">
          <w:pPr>
            <w:pStyle w:val="Header"/>
            <w:ind w:left="-115"/>
          </w:pPr>
        </w:p>
      </w:tc>
      <w:tc>
        <w:tcPr>
          <w:tcW w:w="4645" w:type="dxa"/>
        </w:tcPr>
        <w:p w14:paraId="25E39533" w14:textId="4208AD2C" w:rsidR="02BD5519" w:rsidRDefault="02BD5519" w:rsidP="02BD5519">
          <w:pPr>
            <w:pStyle w:val="Header"/>
            <w:jc w:val="center"/>
          </w:pPr>
        </w:p>
      </w:tc>
      <w:tc>
        <w:tcPr>
          <w:tcW w:w="4645" w:type="dxa"/>
        </w:tcPr>
        <w:p w14:paraId="40CBFB6C" w14:textId="0E1EF1F4" w:rsidR="02BD5519" w:rsidRDefault="02BD5519" w:rsidP="02BD5519">
          <w:pPr>
            <w:pStyle w:val="Header"/>
            <w:ind w:right="-115"/>
            <w:jc w:val="right"/>
          </w:pPr>
        </w:p>
      </w:tc>
    </w:tr>
  </w:tbl>
  <w:p w14:paraId="55D2050E" w14:textId="0234D1C2" w:rsidR="02BD5519" w:rsidRPr="001D1264" w:rsidRDefault="001D1264" w:rsidP="001D1264">
    <w:pPr>
      <w:tabs>
        <w:tab w:val="left" w:pos="8789"/>
      </w:tabs>
      <w:rPr>
        <w:rFonts w:ascii="Calibri" w:eastAsia="Calibri" w:hAnsi="Calibri" w:cs="Calibri"/>
        <w:bCs/>
        <w:sz w:val="20"/>
        <w:szCs w:val="20"/>
      </w:rPr>
    </w:pPr>
    <w:r w:rsidRPr="001D1264">
      <w:rPr>
        <w:rFonts w:ascii="Calibri" w:eastAsia="Calibri" w:hAnsi="Calibri" w:cs="Calibri"/>
        <w:bCs/>
        <w:sz w:val="20"/>
        <w:szCs w:val="20"/>
      </w:rPr>
      <w:t>SC64 Inf.3</w:t>
    </w:r>
    <w:r>
      <w:rPr>
        <w:rFonts w:ascii="Calibri" w:eastAsia="Calibri" w:hAnsi="Calibri" w:cs="Calibri"/>
        <w:bCs/>
        <w:sz w:val="20"/>
        <w:szCs w:val="20"/>
      </w:rPr>
      <w:tab/>
    </w:r>
    <w:r w:rsidRPr="001D1264">
      <w:rPr>
        <w:rFonts w:ascii="Calibri" w:eastAsia="Calibri" w:hAnsi="Calibri" w:cs="Calibri"/>
        <w:bCs/>
        <w:sz w:val="20"/>
        <w:szCs w:val="20"/>
      </w:rPr>
      <w:fldChar w:fldCharType="begin"/>
    </w:r>
    <w:r w:rsidRPr="001D1264">
      <w:rPr>
        <w:rFonts w:ascii="Calibri" w:eastAsia="Calibri" w:hAnsi="Calibri" w:cs="Calibri"/>
        <w:bCs/>
        <w:sz w:val="20"/>
        <w:szCs w:val="20"/>
      </w:rPr>
      <w:instrText xml:space="preserve"> PAGE   \* MERGEFORMAT </w:instrText>
    </w:r>
    <w:r w:rsidRPr="001D1264">
      <w:rPr>
        <w:rFonts w:ascii="Calibri" w:eastAsia="Calibri" w:hAnsi="Calibri" w:cs="Calibri"/>
        <w:bCs/>
        <w:sz w:val="20"/>
        <w:szCs w:val="20"/>
      </w:rPr>
      <w:fldChar w:fldCharType="separate"/>
    </w:r>
    <w:r w:rsidRPr="001D1264">
      <w:rPr>
        <w:rFonts w:ascii="Calibri" w:eastAsia="Calibri" w:hAnsi="Calibri" w:cs="Calibri"/>
        <w:bCs/>
        <w:noProof/>
        <w:sz w:val="20"/>
        <w:szCs w:val="20"/>
      </w:rPr>
      <w:t>1</w:t>
    </w:r>
    <w:r w:rsidRPr="001D1264">
      <w:rPr>
        <w:rFonts w:ascii="Calibri" w:eastAsia="Calibri" w:hAnsi="Calibri" w:cs="Calibri"/>
        <w:bCs/>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FAC7A" w14:textId="106BD0F2" w:rsidR="00253EC5" w:rsidRPr="00253EC5" w:rsidRDefault="00253EC5" w:rsidP="00253EC5">
    <w:pPr>
      <w:pStyle w:val="Footer"/>
      <w:jc w:val="right"/>
      <w:rPr>
        <w:rFonts w:ascii="Calibri" w:hAnsi="Calibri" w:cs="Calibri"/>
        <w:sz w:val="16"/>
        <w:szCs w:val="16"/>
      </w:rPr>
    </w:pPr>
  </w:p>
  <w:p w14:paraId="43CB4916" w14:textId="77777777" w:rsidR="00253EC5" w:rsidRDefault="00253E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935" w:type="dxa"/>
      <w:tblLayout w:type="fixed"/>
      <w:tblLook w:val="06A0" w:firstRow="1" w:lastRow="0" w:firstColumn="1" w:lastColumn="0" w:noHBand="1" w:noVBand="1"/>
    </w:tblPr>
    <w:tblGrid>
      <w:gridCol w:w="4645"/>
      <w:gridCol w:w="4645"/>
      <w:gridCol w:w="4645"/>
    </w:tblGrid>
    <w:tr w:rsidR="001D1264" w14:paraId="3B252D7E" w14:textId="77777777" w:rsidTr="001D1264">
      <w:trPr>
        <w:trHeight w:val="300"/>
      </w:trPr>
      <w:tc>
        <w:tcPr>
          <w:tcW w:w="4645" w:type="dxa"/>
        </w:tcPr>
        <w:p w14:paraId="6773729C" w14:textId="77777777" w:rsidR="001D1264" w:rsidRDefault="001D1264" w:rsidP="02BD5519">
          <w:pPr>
            <w:pStyle w:val="Header"/>
            <w:ind w:left="-115"/>
          </w:pPr>
        </w:p>
      </w:tc>
      <w:tc>
        <w:tcPr>
          <w:tcW w:w="4645" w:type="dxa"/>
        </w:tcPr>
        <w:p w14:paraId="5300BB4A" w14:textId="77777777" w:rsidR="001D1264" w:rsidRDefault="001D1264" w:rsidP="02BD5519">
          <w:pPr>
            <w:pStyle w:val="Header"/>
            <w:jc w:val="center"/>
          </w:pPr>
        </w:p>
      </w:tc>
      <w:tc>
        <w:tcPr>
          <w:tcW w:w="4645" w:type="dxa"/>
        </w:tcPr>
        <w:p w14:paraId="5E1DDFF2" w14:textId="77777777" w:rsidR="001D1264" w:rsidRDefault="001D1264" w:rsidP="02BD5519">
          <w:pPr>
            <w:pStyle w:val="Header"/>
            <w:ind w:right="-115"/>
            <w:jc w:val="right"/>
          </w:pPr>
        </w:p>
      </w:tc>
    </w:tr>
  </w:tbl>
  <w:p w14:paraId="1C4F07CD" w14:textId="77777777" w:rsidR="001D1264" w:rsidRPr="001D1264" w:rsidRDefault="001D1264" w:rsidP="001D1264">
    <w:pPr>
      <w:tabs>
        <w:tab w:val="left" w:pos="13608"/>
      </w:tabs>
      <w:rPr>
        <w:rFonts w:asciiTheme="minorHAnsi" w:eastAsia="Calibri" w:hAnsiTheme="minorHAnsi" w:cstheme="minorHAnsi"/>
        <w:bCs/>
        <w:sz w:val="20"/>
        <w:szCs w:val="20"/>
      </w:rPr>
    </w:pPr>
    <w:r w:rsidRPr="001D1264">
      <w:rPr>
        <w:rFonts w:asciiTheme="minorHAnsi" w:eastAsia="Calibri" w:hAnsiTheme="minorHAnsi" w:cstheme="minorHAnsi"/>
        <w:bCs/>
        <w:sz w:val="20"/>
        <w:szCs w:val="20"/>
      </w:rPr>
      <w:t>SC64 Inf.3</w:t>
    </w:r>
    <w:r w:rsidRPr="001D1264">
      <w:rPr>
        <w:rFonts w:asciiTheme="minorHAnsi" w:eastAsia="Calibri" w:hAnsiTheme="minorHAnsi" w:cstheme="minorHAnsi"/>
        <w:bCs/>
        <w:sz w:val="20"/>
        <w:szCs w:val="20"/>
      </w:rPr>
      <w:tab/>
    </w:r>
    <w:r w:rsidRPr="001D1264">
      <w:rPr>
        <w:rFonts w:asciiTheme="minorHAnsi" w:eastAsia="Calibri" w:hAnsiTheme="minorHAnsi" w:cstheme="minorHAnsi"/>
        <w:bCs/>
        <w:sz w:val="20"/>
        <w:szCs w:val="20"/>
      </w:rPr>
      <w:fldChar w:fldCharType="begin"/>
    </w:r>
    <w:r w:rsidRPr="001D1264">
      <w:rPr>
        <w:rFonts w:asciiTheme="minorHAnsi" w:eastAsia="Calibri" w:hAnsiTheme="minorHAnsi" w:cstheme="minorHAnsi"/>
        <w:bCs/>
        <w:sz w:val="20"/>
        <w:szCs w:val="20"/>
      </w:rPr>
      <w:instrText xml:space="preserve"> PAGE   \* MERGEFORMAT </w:instrText>
    </w:r>
    <w:r w:rsidRPr="001D1264">
      <w:rPr>
        <w:rFonts w:asciiTheme="minorHAnsi" w:eastAsia="Calibri" w:hAnsiTheme="minorHAnsi" w:cstheme="minorHAnsi"/>
        <w:bCs/>
        <w:sz w:val="20"/>
        <w:szCs w:val="20"/>
      </w:rPr>
      <w:fldChar w:fldCharType="separate"/>
    </w:r>
    <w:r w:rsidRPr="001D1264">
      <w:rPr>
        <w:rFonts w:asciiTheme="minorHAnsi" w:eastAsia="Calibri" w:hAnsiTheme="minorHAnsi" w:cstheme="minorHAnsi"/>
        <w:bCs/>
        <w:noProof/>
        <w:sz w:val="20"/>
        <w:szCs w:val="20"/>
      </w:rPr>
      <w:t>1</w:t>
    </w:r>
    <w:r w:rsidRPr="001D1264">
      <w:rPr>
        <w:rFonts w:asciiTheme="minorHAnsi" w:eastAsia="Calibri" w:hAnsiTheme="minorHAnsi" w:cstheme="minorHAnsi"/>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12E7C" w14:textId="77777777" w:rsidR="00E530A6" w:rsidRDefault="00E530A6" w:rsidP="0062242F">
      <w:r>
        <w:separator/>
      </w:r>
    </w:p>
  </w:footnote>
  <w:footnote w:type="continuationSeparator" w:id="0">
    <w:p w14:paraId="06F7E4DB" w14:textId="77777777" w:rsidR="00E530A6" w:rsidRDefault="00E530A6" w:rsidP="0062242F">
      <w:r>
        <w:continuationSeparator/>
      </w:r>
    </w:p>
  </w:footnote>
  <w:footnote w:type="continuationNotice" w:id="1">
    <w:p w14:paraId="52E70FFA" w14:textId="77777777" w:rsidR="00E530A6" w:rsidRDefault="00E530A6"/>
  </w:footnote>
  <w:footnote w:id="2">
    <w:p w14:paraId="43D0B522" w14:textId="63351A33" w:rsidR="00A76E4B" w:rsidRPr="001D1264" w:rsidRDefault="00A76E4B">
      <w:pPr>
        <w:pStyle w:val="FootnoteText"/>
        <w:rPr>
          <w:rFonts w:asciiTheme="minorHAnsi" w:hAnsiTheme="minorHAnsi" w:cstheme="minorHAnsi"/>
          <w:sz w:val="20"/>
          <w:szCs w:val="20"/>
          <w:lang w:val="en-NZ"/>
        </w:rPr>
      </w:pPr>
      <w:r w:rsidRPr="001D1264">
        <w:rPr>
          <w:rStyle w:val="FootnoteReference"/>
          <w:rFonts w:asciiTheme="minorHAnsi" w:hAnsiTheme="minorHAnsi" w:cstheme="minorHAnsi"/>
          <w:sz w:val="20"/>
          <w:szCs w:val="20"/>
        </w:rPr>
        <w:footnoteRef/>
      </w:r>
      <w:r w:rsidRPr="001D1264">
        <w:rPr>
          <w:rFonts w:asciiTheme="minorHAnsi" w:hAnsiTheme="minorHAnsi" w:cstheme="minorHAnsi"/>
          <w:sz w:val="20"/>
          <w:szCs w:val="20"/>
        </w:rPr>
        <w:t xml:space="preserve"> </w:t>
      </w:r>
      <w:r w:rsidR="005D3906" w:rsidRPr="001D1264">
        <w:rPr>
          <w:rFonts w:asciiTheme="minorHAnsi" w:hAnsiTheme="minorHAnsi" w:cstheme="minorHAnsi"/>
          <w:sz w:val="20"/>
          <w:szCs w:val="20"/>
          <w:lang w:val="en-NZ"/>
        </w:rPr>
        <w:t>T</w:t>
      </w:r>
      <w:r w:rsidRPr="001D1264">
        <w:rPr>
          <w:rFonts w:asciiTheme="minorHAnsi" w:hAnsiTheme="minorHAnsi" w:cstheme="minorHAnsi"/>
          <w:sz w:val="20"/>
          <w:szCs w:val="20"/>
          <w:lang w:val="en-NZ"/>
        </w:rPr>
        <w:t xml:space="preserve">he proposed STRP work plan for the 2026-2028 triennium (SC64. Doc19) has identified Task 5.2. </w:t>
      </w:r>
      <w:r w:rsidRPr="001D1264">
        <w:rPr>
          <w:rFonts w:asciiTheme="minorHAnsi" w:hAnsiTheme="minorHAnsi" w:cstheme="minorHAnsi"/>
          <w:i/>
          <w:iCs/>
          <w:sz w:val="20"/>
          <w:szCs w:val="20"/>
          <w:lang w:val="en-NZ"/>
        </w:rPr>
        <w:t>Improved global reporting on wetlands: synergies in development of indicators and methods for the Convention’s 5th Strategic Plan and other global processes</w:t>
      </w:r>
      <w:r w:rsidRPr="001D1264">
        <w:rPr>
          <w:rFonts w:asciiTheme="minorHAnsi" w:hAnsiTheme="minorHAnsi" w:cstheme="minorHAnsi"/>
          <w:sz w:val="20"/>
          <w:szCs w:val="20"/>
          <w:lang w:val="en-NZ"/>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7D7E0"/>
    <w:multiLevelType w:val="hybridMultilevel"/>
    <w:tmpl w:val="BB78A152"/>
    <w:lvl w:ilvl="0" w:tplc="58D680DA">
      <w:start w:val="1"/>
      <w:numFmt w:val="decimal"/>
      <w:lvlText w:val="%1."/>
      <w:lvlJc w:val="left"/>
      <w:pPr>
        <w:ind w:left="720" w:hanging="360"/>
      </w:pPr>
    </w:lvl>
    <w:lvl w:ilvl="1" w:tplc="BA66826A">
      <w:start w:val="1"/>
      <w:numFmt w:val="lowerLetter"/>
      <w:lvlText w:val="%2."/>
      <w:lvlJc w:val="left"/>
      <w:pPr>
        <w:ind w:left="1440" w:hanging="360"/>
      </w:pPr>
    </w:lvl>
    <w:lvl w:ilvl="2" w:tplc="A61AE4B4">
      <w:start w:val="1"/>
      <w:numFmt w:val="lowerRoman"/>
      <w:lvlText w:val="%3."/>
      <w:lvlJc w:val="right"/>
      <w:pPr>
        <w:ind w:left="2160" w:hanging="180"/>
      </w:pPr>
    </w:lvl>
    <w:lvl w:ilvl="3" w:tplc="93BE6E8C">
      <w:start w:val="1"/>
      <w:numFmt w:val="decimal"/>
      <w:lvlText w:val="%4."/>
      <w:lvlJc w:val="left"/>
      <w:pPr>
        <w:ind w:left="2880" w:hanging="360"/>
      </w:pPr>
    </w:lvl>
    <w:lvl w:ilvl="4" w:tplc="8E40D472">
      <w:start w:val="1"/>
      <w:numFmt w:val="lowerLetter"/>
      <w:lvlText w:val="%5."/>
      <w:lvlJc w:val="left"/>
      <w:pPr>
        <w:ind w:left="3600" w:hanging="360"/>
      </w:pPr>
    </w:lvl>
    <w:lvl w:ilvl="5" w:tplc="B3FA2E42">
      <w:start w:val="1"/>
      <w:numFmt w:val="lowerRoman"/>
      <w:lvlText w:val="%6."/>
      <w:lvlJc w:val="right"/>
      <w:pPr>
        <w:ind w:left="4320" w:hanging="180"/>
      </w:pPr>
    </w:lvl>
    <w:lvl w:ilvl="6" w:tplc="02DE6384">
      <w:start w:val="1"/>
      <w:numFmt w:val="decimal"/>
      <w:lvlText w:val="%7."/>
      <w:lvlJc w:val="left"/>
      <w:pPr>
        <w:ind w:left="5040" w:hanging="360"/>
      </w:pPr>
    </w:lvl>
    <w:lvl w:ilvl="7" w:tplc="4106D3D0">
      <w:start w:val="1"/>
      <w:numFmt w:val="lowerLetter"/>
      <w:lvlText w:val="%8."/>
      <w:lvlJc w:val="left"/>
      <w:pPr>
        <w:ind w:left="5760" w:hanging="360"/>
      </w:pPr>
    </w:lvl>
    <w:lvl w:ilvl="8" w:tplc="70CCCCCC">
      <w:start w:val="1"/>
      <w:numFmt w:val="lowerRoman"/>
      <w:lvlText w:val="%9."/>
      <w:lvlJc w:val="right"/>
      <w:pPr>
        <w:ind w:left="6480" w:hanging="180"/>
      </w:pPr>
    </w:lvl>
  </w:abstractNum>
  <w:abstractNum w:abstractNumId="1" w15:restartNumberingAfterBreak="0">
    <w:nsid w:val="09EE2ECB"/>
    <w:multiLevelType w:val="hybridMultilevel"/>
    <w:tmpl w:val="47C82CC6"/>
    <w:lvl w:ilvl="0" w:tplc="C9D6B8CE">
      <w:start w:val="1"/>
      <w:numFmt w:val="upperLetter"/>
      <w:lvlText w:val="%1."/>
      <w:lvlJc w:val="left"/>
      <w:pPr>
        <w:ind w:left="395" w:hanging="360"/>
      </w:pPr>
      <w:rPr>
        <w:rFonts w:hint="default"/>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2" w15:restartNumberingAfterBreak="0">
    <w:nsid w:val="0B184A5B"/>
    <w:multiLevelType w:val="hybridMultilevel"/>
    <w:tmpl w:val="2ED037C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0B4653"/>
    <w:multiLevelType w:val="hybridMultilevel"/>
    <w:tmpl w:val="2ED05170"/>
    <w:lvl w:ilvl="0" w:tplc="FFFFFFFF">
      <w:start w:val="1"/>
      <w:numFmt w:val="bullet"/>
      <w:lvlText w:val=""/>
      <w:lvlJc w:val="left"/>
      <w:pPr>
        <w:ind w:left="720" w:hanging="360"/>
      </w:pPr>
      <w:rPr>
        <w:rFonts w:ascii="Symbol" w:hAnsi="Symbol" w:hint="default"/>
      </w:rPr>
    </w:lvl>
    <w:lvl w:ilvl="1" w:tplc="C9D6B8CE">
      <w:start w:val="1"/>
      <w:numFmt w:val="upperLetter"/>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01C3462"/>
    <w:multiLevelType w:val="hybridMultilevel"/>
    <w:tmpl w:val="E744A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0D0099A"/>
    <w:multiLevelType w:val="hybridMultilevel"/>
    <w:tmpl w:val="633C72B4"/>
    <w:lvl w:ilvl="0" w:tplc="01AA2B46">
      <w:start w:val="1"/>
      <w:numFmt w:val="decimal"/>
      <w:lvlText w:val="%1."/>
      <w:lvlJc w:val="left"/>
      <w:pPr>
        <w:ind w:left="360" w:hanging="360"/>
      </w:pPr>
    </w:lvl>
    <w:lvl w:ilvl="1" w:tplc="9632954C">
      <w:start w:val="1"/>
      <w:numFmt w:val="lowerLetter"/>
      <w:lvlText w:val="%2."/>
      <w:lvlJc w:val="left"/>
      <w:pPr>
        <w:ind w:left="1080" w:hanging="360"/>
      </w:pPr>
    </w:lvl>
    <w:lvl w:ilvl="2" w:tplc="F12486E0">
      <w:start w:val="1"/>
      <w:numFmt w:val="lowerRoman"/>
      <w:lvlText w:val="%3."/>
      <w:lvlJc w:val="right"/>
      <w:pPr>
        <w:ind w:left="1800" w:hanging="180"/>
      </w:pPr>
    </w:lvl>
    <w:lvl w:ilvl="3" w:tplc="B68C90F0">
      <w:start w:val="1"/>
      <w:numFmt w:val="decimal"/>
      <w:lvlText w:val="%4."/>
      <w:lvlJc w:val="left"/>
      <w:pPr>
        <w:ind w:left="2520" w:hanging="360"/>
      </w:pPr>
    </w:lvl>
    <w:lvl w:ilvl="4" w:tplc="E210FE0E">
      <w:start w:val="1"/>
      <w:numFmt w:val="lowerLetter"/>
      <w:lvlText w:val="%5."/>
      <w:lvlJc w:val="left"/>
      <w:pPr>
        <w:ind w:left="3240" w:hanging="360"/>
      </w:pPr>
    </w:lvl>
    <w:lvl w:ilvl="5" w:tplc="EB98B8A0">
      <w:start w:val="1"/>
      <w:numFmt w:val="lowerRoman"/>
      <w:lvlText w:val="%6."/>
      <w:lvlJc w:val="right"/>
      <w:pPr>
        <w:ind w:left="3960" w:hanging="180"/>
      </w:pPr>
    </w:lvl>
    <w:lvl w:ilvl="6" w:tplc="7D7A4E48">
      <w:start w:val="1"/>
      <w:numFmt w:val="decimal"/>
      <w:lvlText w:val="%7."/>
      <w:lvlJc w:val="left"/>
      <w:pPr>
        <w:ind w:left="4680" w:hanging="360"/>
      </w:pPr>
    </w:lvl>
    <w:lvl w:ilvl="7" w:tplc="A7AACA42">
      <w:start w:val="1"/>
      <w:numFmt w:val="lowerLetter"/>
      <w:lvlText w:val="%8."/>
      <w:lvlJc w:val="left"/>
      <w:pPr>
        <w:ind w:left="5400" w:hanging="360"/>
      </w:pPr>
    </w:lvl>
    <w:lvl w:ilvl="8" w:tplc="EE0CC1DC">
      <w:start w:val="1"/>
      <w:numFmt w:val="lowerRoman"/>
      <w:lvlText w:val="%9."/>
      <w:lvlJc w:val="right"/>
      <w:pPr>
        <w:ind w:left="6120" w:hanging="180"/>
      </w:pPr>
    </w:lvl>
  </w:abstractNum>
  <w:abstractNum w:abstractNumId="6" w15:restartNumberingAfterBreak="0">
    <w:nsid w:val="12AC739A"/>
    <w:multiLevelType w:val="hybridMultilevel"/>
    <w:tmpl w:val="AB36B5B0"/>
    <w:lvl w:ilvl="0" w:tplc="9522C92E">
      <w:start w:val="1"/>
      <w:numFmt w:val="decimal"/>
      <w:pStyle w:val="SP5text"/>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550803"/>
    <w:multiLevelType w:val="hybridMultilevel"/>
    <w:tmpl w:val="6E563608"/>
    <w:lvl w:ilvl="0" w:tplc="FFFFFFFF">
      <w:start w:val="1"/>
      <w:numFmt w:val="bullet"/>
      <w:lvlText w:val=""/>
      <w:lvlJc w:val="left"/>
      <w:pPr>
        <w:ind w:left="720" w:hanging="360"/>
      </w:pPr>
      <w:rPr>
        <w:rFonts w:ascii="Symbol" w:hAnsi="Symbol" w:hint="default"/>
      </w:rPr>
    </w:lvl>
    <w:lvl w:ilvl="1" w:tplc="6E6A3996">
      <w:start w:val="1"/>
      <w:numFmt w:val="bullet"/>
      <w:lvlText w:val=""/>
      <w:lvlJc w:val="left"/>
      <w:pPr>
        <w:ind w:left="1440" w:hanging="360"/>
      </w:pPr>
      <w:rPr>
        <w:rFonts w:ascii="Symbol" w:hAnsi="Symbol" w:hint="default"/>
        <w:color w:val="000000" w:themeColor="text1"/>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7ED3F41"/>
    <w:multiLevelType w:val="hybridMultilevel"/>
    <w:tmpl w:val="0DCA8072"/>
    <w:lvl w:ilvl="0" w:tplc="027470E4">
      <w:start w:val="1"/>
      <w:numFmt w:val="bullet"/>
      <w:lvlText w:val=""/>
      <w:lvlJc w:val="left"/>
      <w:pPr>
        <w:ind w:left="720" w:hanging="360"/>
      </w:pPr>
      <w:rPr>
        <w:rFonts w:ascii="Symbol" w:hAnsi="Symbol" w:hint="default"/>
      </w:rPr>
    </w:lvl>
    <w:lvl w:ilvl="1" w:tplc="487E858E">
      <w:start w:val="1"/>
      <w:numFmt w:val="bullet"/>
      <w:lvlText w:val="o"/>
      <w:lvlJc w:val="left"/>
      <w:pPr>
        <w:ind w:left="1440" w:hanging="360"/>
      </w:pPr>
      <w:rPr>
        <w:rFonts w:ascii="Courier New" w:hAnsi="Courier New" w:hint="default"/>
      </w:rPr>
    </w:lvl>
    <w:lvl w:ilvl="2" w:tplc="F9C0F678">
      <w:start w:val="1"/>
      <w:numFmt w:val="bullet"/>
      <w:lvlText w:val=""/>
      <w:lvlJc w:val="left"/>
      <w:pPr>
        <w:ind w:left="2160" w:hanging="360"/>
      </w:pPr>
      <w:rPr>
        <w:rFonts w:ascii="Wingdings" w:hAnsi="Wingdings" w:hint="default"/>
      </w:rPr>
    </w:lvl>
    <w:lvl w:ilvl="3" w:tplc="19763894">
      <w:start w:val="1"/>
      <w:numFmt w:val="bullet"/>
      <w:lvlText w:val=""/>
      <w:lvlJc w:val="left"/>
      <w:pPr>
        <w:ind w:left="2880" w:hanging="360"/>
      </w:pPr>
      <w:rPr>
        <w:rFonts w:ascii="Symbol" w:hAnsi="Symbol" w:hint="default"/>
      </w:rPr>
    </w:lvl>
    <w:lvl w:ilvl="4" w:tplc="E278C7D0">
      <w:start w:val="1"/>
      <w:numFmt w:val="bullet"/>
      <w:lvlText w:val="o"/>
      <w:lvlJc w:val="left"/>
      <w:pPr>
        <w:ind w:left="3600" w:hanging="360"/>
      </w:pPr>
      <w:rPr>
        <w:rFonts w:ascii="Courier New" w:hAnsi="Courier New" w:hint="default"/>
      </w:rPr>
    </w:lvl>
    <w:lvl w:ilvl="5" w:tplc="109EC4EA">
      <w:start w:val="1"/>
      <w:numFmt w:val="bullet"/>
      <w:lvlText w:val=""/>
      <w:lvlJc w:val="left"/>
      <w:pPr>
        <w:ind w:left="4320" w:hanging="360"/>
      </w:pPr>
      <w:rPr>
        <w:rFonts w:ascii="Wingdings" w:hAnsi="Wingdings" w:hint="default"/>
      </w:rPr>
    </w:lvl>
    <w:lvl w:ilvl="6" w:tplc="CE7E56DC">
      <w:start w:val="1"/>
      <w:numFmt w:val="bullet"/>
      <w:lvlText w:val=""/>
      <w:lvlJc w:val="left"/>
      <w:pPr>
        <w:ind w:left="5040" w:hanging="360"/>
      </w:pPr>
      <w:rPr>
        <w:rFonts w:ascii="Symbol" w:hAnsi="Symbol" w:hint="default"/>
      </w:rPr>
    </w:lvl>
    <w:lvl w:ilvl="7" w:tplc="A1F6E4CE">
      <w:start w:val="1"/>
      <w:numFmt w:val="bullet"/>
      <w:lvlText w:val="o"/>
      <w:lvlJc w:val="left"/>
      <w:pPr>
        <w:ind w:left="5760" w:hanging="360"/>
      </w:pPr>
      <w:rPr>
        <w:rFonts w:ascii="Courier New" w:hAnsi="Courier New" w:hint="default"/>
      </w:rPr>
    </w:lvl>
    <w:lvl w:ilvl="8" w:tplc="4488897C">
      <w:start w:val="1"/>
      <w:numFmt w:val="bullet"/>
      <w:lvlText w:val=""/>
      <w:lvlJc w:val="left"/>
      <w:pPr>
        <w:ind w:left="6480" w:hanging="360"/>
      </w:pPr>
      <w:rPr>
        <w:rFonts w:ascii="Wingdings" w:hAnsi="Wingdings" w:hint="default"/>
      </w:rPr>
    </w:lvl>
  </w:abstractNum>
  <w:abstractNum w:abstractNumId="9" w15:restartNumberingAfterBreak="0">
    <w:nsid w:val="1CBA3D75"/>
    <w:multiLevelType w:val="hybridMultilevel"/>
    <w:tmpl w:val="9BA0F54A"/>
    <w:lvl w:ilvl="0" w:tplc="C9D6B8CE">
      <w:start w:val="1"/>
      <w:numFmt w:val="upperLetter"/>
      <w:lvlText w:val="%1."/>
      <w:lvlJc w:val="left"/>
      <w:pPr>
        <w:ind w:left="395" w:hanging="360"/>
      </w:pPr>
      <w:rPr>
        <w:rFonts w:hint="default"/>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10" w15:restartNumberingAfterBreak="0">
    <w:nsid w:val="1D951AE3"/>
    <w:multiLevelType w:val="hybridMultilevel"/>
    <w:tmpl w:val="5A5A8D12"/>
    <w:lvl w:ilvl="0" w:tplc="6E6A399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190624"/>
    <w:multiLevelType w:val="hybridMultilevel"/>
    <w:tmpl w:val="752E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4A37F2"/>
    <w:multiLevelType w:val="hybridMultilevel"/>
    <w:tmpl w:val="DC8811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C86EF4"/>
    <w:multiLevelType w:val="hybridMultilevel"/>
    <w:tmpl w:val="9D926880"/>
    <w:lvl w:ilvl="0" w:tplc="C9D6B8CE">
      <w:start w:val="1"/>
      <w:numFmt w:val="upperLetter"/>
      <w:lvlText w:val="%1."/>
      <w:lvlJc w:val="left"/>
      <w:pPr>
        <w:ind w:left="395" w:hanging="360"/>
      </w:pPr>
      <w:rPr>
        <w:rFonts w:hint="default"/>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14" w15:restartNumberingAfterBreak="0">
    <w:nsid w:val="287F3F8B"/>
    <w:multiLevelType w:val="hybridMultilevel"/>
    <w:tmpl w:val="EC3E9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CF0542"/>
    <w:multiLevelType w:val="hybridMultilevel"/>
    <w:tmpl w:val="87289234"/>
    <w:lvl w:ilvl="0" w:tplc="C9D6B8CE">
      <w:start w:val="1"/>
      <w:numFmt w:val="upperLetter"/>
      <w:lvlText w:val="%1."/>
      <w:lvlJc w:val="left"/>
      <w:pPr>
        <w:ind w:left="395" w:hanging="360"/>
      </w:pPr>
      <w:rPr>
        <w:rFonts w:hint="default"/>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16" w15:restartNumberingAfterBreak="0">
    <w:nsid w:val="2B24330D"/>
    <w:multiLevelType w:val="hybridMultilevel"/>
    <w:tmpl w:val="2FFE6D68"/>
    <w:lvl w:ilvl="0" w:tplc="8E105FC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677265"/>
    <w:multiLevelType w:val="hybridMultilevel"/>
    <w:tmpl w:val="D9F6437A"/>
    <w:lvl w:ilvl="0" w:tplc="6E6A399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732FCA"/>
    <w:multiLevelType w:val="hybridMultilevel"/>
    <w:tmpl w:val="30C68D04"/>
    <w:lvl w:ilvl="0" w:tplc="6D5CCEA4">
      <w:start w:val="1"/>
      <w:numFmt w:val="decimal"/>
      <w:lvlText w:val="%1."/>
      <w:lvlJc w:val="left"/>
      <w:pPr>
        <w:ind w:left="720" w:hanging="360"/>
      </w:pPr>
    </w:lvl>
    <w:lvl w:ilvl="1" w:tplc="1C900672">
      <w:start w:val="1"/>
      <w:numFmt w:val="lowerLetter"/>
      <w:lvlText w:val="%2."/>
      <w:lvlJc w:val="left"/>
      <w:pPr>
        <w:ind w:left="1440" w:hanging="360"/>
      </w:pPr>
    </w:lvl>
    <w:lvl w:ilvl="2" w:tplc="B08674EE">
      <w:start w:val="1"/>
      <w:numFmt w:val="lowerRoman"/>
      <w:lvlText w:val="%3."/>
      <w:lvlJc w:val="right"/>
      <w:pPr>
        <w:ind w:left="2160" w:hanging="180"/>
      </w:pPr>
    </w:lvl>
    <w:lvl w:ilvl="3" w:tplc="439ACD44">
      <w:start w:val="1"/>
      <w:numFmt w:val="decimal"/>
      <w:lvlText w:val="%4."/>
      <w:lvlJc w:val="left"/>
      <w:pPr>
        <w:ind w:left="2880" w:hanging="360"/>
      </w:pPr>
    </w:lvl>
    <w:lvl w:ilvl="4" w:tplc="3ADA4DE8">
      <w:start w:val="1"/>
      <w:numFmt w:val="lowerLetter"/>
      <w:lvlText w:val="%5."/>
      <w:lvlJc w:val="left"/>
      <w:pPr>
        <w:ind w:left="3600" w:hanging="360"/>
      </w:pPr>
    </w:lvl>
    <w:lvl w:ilvl="5" w:tplc="4F724740">
      <w:start w:val="1"/>
      <w:numFmt w:val="lowerRoman"/>
      <w:lvlText w:val="%6."/>
      <w:lvlJc w:val="right"/>
      <w:pPr>
        <w:ind w:left="4320" w:hanging="180"/>
      </w:pPr>
    </w:lvl>
    <w:lvl w:ilvl="6" w:tplc="E2FA2080">
      <w:start w:val="1"/>
      <w:numFmt w:val="decimal"/>
      <w:lvlText w:val="%7."/>
      <w:lvlJc w:val="left"/>
      <w:pPr>
        <w:ind w:left="5040" w:hanging="360"/>
      </w:pPr>
    </w:lvl>
    <w:lvl w:ilvl="7" w:tplc="3F52B1E6">
      <w:start w:val="1"/>
      <w:numFmt w:val="lowerLetter"/>
      <w:lvlText w:val="%8."/>
      <w:lvlJc w:val="left"/>
      <w:pPr>
        <w:ind w:left="5760" w:hanging="360"/>
      </w:pPr>
    </w:lvl>
    <w:lvl w:ilvl="8" w:tplc="348E83CE">
      <w:start w:val="1"/>
      <w:numFmt w:val="lowerRoman"/>
      <w:lvlText w:val="%9."/>
      <w:lvlJc w:val="right"/>
      <w:pPr>
        <w:ind w:left="6480" w:hanging="180"/>
      </w:pPr>
    </w:lvl>
  </w:abstractNum>
  <w:abstractNum w:abstractNumId="19" w15:restartNumberingAfterBreak="0">
    <w:nsid w:val="3AD8EE26"/>
    <w:multiLevelType w:val="hybridMultilevel"/>
    <w:tmpl w:val="854AF222"/>
    <w:lvl w:ilvl="0" w:tplc="8854A756">
      <w:start w:val="1"/>
      <w:numFmt w:val="decimal"/>
      <w:lvlText w:val="%1."/>
      <w:lvlJc w:val="left"/>
      <w:pPr>
        <w:ind w:left="720" w:hanging="360"/>
      </w:pPr>
    </w:lvl>
    <w:lvl w:ilvl="1" w:tplc="0DB65786">
      <w:start w:val="1"/>
      <w:numFmt w:val="lowerLetter"/>
      <w:lvlText w:val="%2."/>
      <w:lvlJc w:val="left"/>
      <w:pPr>
        <w:ind w:left="1440" w:hanging="360"/>
      </w:pPr>
    </w:lvl>
    <w:lvl w:ilvl="2" w:tplc="17322E66">
      <w:start w:val="1"/>
      <w:numFmt w:val="lowerRoman"/>
      <w:lvlText w:val="%3."/>
      <w:lvlJc w:val="right"/>
      <w:pPr>
        <w:ind w:left="2160" w:hanging="180"/>
      </w:pPr>
    </w:lvl>
    <w:lvl w:ilvl="3" w:tplc="51520AA6">
      <w:start w:val="1"/>
      <w:numFmt w:val="decimal"/>
      <w:lvlText w:val="%4."/>
      <w:lvlJc w:val="left"/>
      <w:pPr>
        <w:ind w:left="2880" w:hanging="360"/>
      </w:pPr>
    </w:lvl>
    <w:lvl w:ilvl="4" w:tplc="FA04F3B0">
      <w:start w:val="1"/>
      <w:numFmt w:val="lowerLetter"/>
      <w:lvlText w:val="%5."/>
      <w:lvlJc w:val="left"/>
      <w:pPr>
        <w:ind w:left="3600" w:hanging="360"/>
      </w:pPr>
    </w:lvl>
    <w:lvl w:ilvl="5" w:tplc="61DE1698">
      <w:start w:val="1"/>
      <w:numFmt w:val="lowerRoman"/>
      <w:lvlText w:val="%6."/>
      <w:lvlJc w:val="right"/>
      <w:pPr>
        <w:ind w:left="4320" w:hanging="180"/>
      </w:pPr>
    </w:lvl>
    <w:lvl w:ilvl="6" w:tplc="29E6DDFA">
      <w:start w:val="1"/>
      <w:numFmt w:val="decimal"/>
      <w:lvlText w:val="%7."/>
      <w:lvlJc w:val="left"/>
      <w:pPr>
        <w:ind w:left="5040" w:hanging="360"/>
      </w:pPr>
    </w:lvl>
    <w:lvl w:ilvl="7" w:tplc="4EDCD3E6">
      <w:start w:val="1"/>
      <w:numFmt w:val="lowerLetter"/>
      <w:lvlText w:val="%8."/>
      <w:lvlJc w:val="left"/>
      <w:pPr>
        <w:ind w:left="5760" w:hanging="360"/>
      </w:pPr>
    </w:lvl>
    <w:lvl w:ilvl="8" w:tplc="C4AECB4E">
      <w:start w:val="1"/>
      <w:numFmt w:val="lowerRoman"/>
      <w:lvlText w:val="%9."/>
      <w:lvlJc w:val="right"/>
      <w:pPr>
        <w:ind w:left="6480" w:hanging="180"/>
      </w:pPr>
    </w:lvl>
  </w:abstractNum>
  <w:abstractNum w:abstractNumId="20" w15:restartNumberingAfterBreak="0">
    <w:nsid w:val="3DD42A9D"/>
    <w:multiLevelType w:val="hybridMultilevel"/>
    <w:tmpl w:val="7E3E8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F1F387"/>
    <w:multiLevelType w:val="hybridMultilevel"/>
    <w:tmpl w:val="16F6277A"/>
    <w:lvl w:ilvl="0" w:tplc="D4B83732">
      <w:start w:val="1"/>
      <w:numFmt w:val="decimal"/>
      <w:lvlText w:val="%1."/>
      <w:lvlJc w:val="left"/>
      <w:pPr>
        <w:ind w:left="1080" w:hanging="360"/>
      </w:pPr>
    </w:lvl>
    <w:lvl w:ilvl="1" w:tplc="E94EF684">
      <w:start w:val="1"/>
      <w:numFmt w:val="lowerLetter"/>
      <w:lvlText w:val="%2."/>
      <w:lvlJc w:val="left"/>
      <w:pPr>
        <w:ind w:left="1800" w:hanging="360"/>
      </w:pPr>
    </w:lvl>
    <w:lvl w:ilvl="2" w:tplc="D1CCF636">
      <w:start w:val="1"/>
      <w:numFmt w:val="lowerRoman"/>
      <w:lvlText w:val="%3."/>
      <w:lvlJc w:val="right"/>
      <w:pPr>
        <w:ind w:left="2520" w:hanging="180"/>
      </w:pPr>
    </w:lvl>
    <w:lvl w:ilvl="3" w:tplc="05E695E8">
      <w:start w:val="1"/>
      <w:numFmt w:val="decimal"/>
      <w:lvlText w:val="%4."/>
      <w:lvlJc w:val="left"/>
      <w:pPr>
        <w:ind w:left="3240" w:hanging="360"/>
      </w:pPr>
    </w:lvl>
    <w:lvl w:ilvl="4" w:tplc="9266CC28">
      <w:start w:val="1"/>
      <w:numFmt w:val="lowerLetter"/>
      <w:lvlText w:val="%5."/>
      <w:lvlJc w:val="left"/>
      <w:pPr>
        <w:ind w:left="3960" w:hanging="360"/>
      </w:pPr>
    </w:lvl>
    <w:lvl w:ilvl="5" w:tplc="C44C53F6">
      <w:start w:val="1"/>
      <w:numFmt w:val="lowerRoman"/>
      <w:lvlText w:val="%6."/>
      <w:lvlJc w:val="right"/>
      <w:pPr>
        <w:ind w:left="4680" w:hanging="180"/>
      </w:pPr>
    </w:lvl>
    <w:lvl w:ilvl="6" w:tplc="98FEAD02">
      <w:start w:val="1"/>
      <w:numFmt w:val="decimal"/>
      <w:lvlText w:val="%7."/>
      <w:lvlJc w:val="left"/>
      <w:pPr>
        <w:ind w:left="5400" w:hanging="360"/>
      </w:pPr>
    </w:lvl>
    <w:lvl w:ilvl="7" w:tplc="CEA04E4A">
      <w:start w:val="1"/>
      <w:numFmt w:val="lowerLetter"/>
      <w:lvlText w:val="%8."/>
      <w:lvlJc w:val="left"/>
      <w:pPr>
        <w:ind w:left="6120" w:hanging="360"/>
      </w:pPr>
    </w:lvl>
    <w:lvl w:ilvl="8" w:tplc="D9F4E25A">
      <w:start w:val="1"/>
      <w:numFmt w:val="lowerRoman"/>
      <w:lvlText w:val="%9."/>
      <w:lvlJc w:val="right"/>
      <w:pPr>
        <w:ind w:left="6840" w:hanging="180"/>
      </w:pPr>
    </w:lvl>
  </w:abstractNum>
  <w:abstractNum w:abstractNumId="22" w15:restartNumberingAfterBreak="0">
    <w:nsid w:val="40A12481"/>
    <w:multiLevelType w:val="hybridMultilevel"/>
    <w:tmpl w:val="58369F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410BD386"/>
    <w:multiLevelType w:val="hybridMultilevel"/>
    <w:tmpl w:val="37482AFE"/>
    <w:lvl w:ilvl="0" w:tplc="B174309A">
      <w:start w:val="1"/>
      <w:numFmt w:val="bullet"/>
      <w:lvlText w:val=""/>
      <w:lvlJc w:val="left"/>
      <w:pPr>
        <w:ind w:left="720" w:hanging="360"/>
      </w:pPr>
      <w:rPr>
        <w:rFonts w:ascii="Symbol" w:hAnsi="Symbol" w:hint="default"/>
      </w:rPr>
    </w:lvl>
    <w:lvl w:ilvl="1" w:tplc="FDE0FE0A">
      <w:start w:val="1"/>
      <w:numFmt w:val="bullet"/>
      <w:lvlText w:val="o"/>
      <w:lvlJc w:val="left"/>
      <w:pPr>
        <w:ind w:left="1440" w:hanging="360"/>
      </w:pPr>
      <w:rPr>
        <w:rFonts w:ascii="Courier New" w:hAnsi="Courier New" w:hint="default"/>
      </w:rPr>
    </w:lvl>
    <w:lvl w:ilvl="2" w:tplc="840682AA">
      <w:start w:val="1"/>
      <w:numFmt w:val="bullet"/>
      <w:lvlText w:val=""/>
      <w:lvlJc w:val="left"/>
      <w:pPr>
        <w:ind w:left="2160" w:hanging="360"/>
      </w:pPr>
      <w:rPr>
        <w:rFonts w:ascii="Wingdings" w:hAnsi="Wingdings" w:hint="default"/>
      </w:rPr>
    </w:lvl>
    <w:lvl w:ilvl="3" w:tplc="1430C766">
      <w:start w:val="1"/>
      <w:numFmt w:val="bullet"/>
      <w:lvlText w:val=""/>
      <w:lvlJc w:val="left"/>
      <w:pPr>
        <w:ind w:left="2880" w:hanging="360"/>
      </w:pPr>
      <w:rPr>
        <w:rFonts w:ascii="Symbol" w:hAnsi="Symbol" w:hint="default"/>
      </w:rPr>
    </w:lvl>
    <w:lvl w:ilvl="4" w:tplc="23CCA180">
      <w:start w:val="1"/>
      <w:numFmt w:val="bullet"/>
      <w:lvlText w:val="o"/>
      <w:lvlJc w:val="left"/>
      <w:pPr>
        <w:ind w:left="3600" w:hanging="360"/>
      </w:pPr>
      <w:rPr>
        <w:rFonts w:ascii="Courier New" w:hAnsi="Courier New" w:hint="default"/>
      </w:rPr>
    </w:lvl>
    <w:lvl w:ilvl="5" w:tplc="39888560">
      <w:start w:val="1"/>
      <w:numFmt w:val="bullet"/>
      <w:lvlText w:val=""/>
      <w:lvlJc w:val="left"/>
      <w:pPr>
        <w:ind w:left="4320" w:hanging="360"/>
      </w:pPr>
      <w:rPr>
        <w:rFonts w:ascii="Wingdings" w:hAnsi="Wingdings" w:hint="default"/>
      </w:rPr>
    </w:lvl>
    <w:lvl w:ilvl="6" w:tplc="53F09DE0">
      <w:start w:val="1"/>
      <w:numFmt w:val="bullet"/>
      <w:lvlText w:val=""/>
      <w:lvlJc w:val="left"/>
      <w:pPr>
        <w:ind w:left="5040" w:hanging="360"/>
      </w:pPr>
      <w:rPr>
        <w:rFonts w:ascii="Symbol" w:hAnsi="Symbol" w:hint="default"/>
      </w:rPr>
    </w:lvl>
    <w:lvl w:ilvl="7" w:tplc="29503BCC">
      <w:start w:val="1"/>
      <w:numFmt w:val="bullet"/>
      <w:lvlText w:val="o"/>
      <w:lvlJc w:val="left"/>
      <w:pPr>
        <w:ind w:left="5760" w:hanging="360"/>
      </w:pPr>
      <w:rPr>
        <w:rFonts w:ascii="Courier New" w:hAnsi="Courier New" w:hint="default"/>
      </w:rPr>
    </w:lvl>
    <w:lvl w:ilvl="8" w:tplc="8EEECCDA">
      <w:start w:val="1"/>
      <w:numFmt w:val="bullet"/>
      <w:lvlText w:val=""/>
      <w:lvlJc w:val="left"/>
      <w:pPr>
        <w:ind w:left="6480" w:hanging="360"/>
      </w:pPr>
      <w:rPr>
        <w:rFonts w:ascii="Wingdings" w:hAnsi="Wingdings" w:hint="default"/>
      </w:rPr>
    </w:lvl>
  </w:abstractNum>
  <w:abstractNum w:abstractNumId="24" w15:restartNumberingAfterBreak="0">
    <w:nsid w:val="42DA786B"/>
    <w:multiLevelType w:val="hybridMultilevel"/>
    <w:tmpl w:val="F9B894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A4B61A9"/>
    <w:multiLevelType w:val="hybridMultilevel"/>
    <w:tmpl w:val="5A026BE0"/>
    <w:lvl w:ilvl="0" w:tplc="F66E5B1C">
      <w:start w:val="1"/>
      <w:numFmt w:val="bullet"/>
      <w:lvlText w:val=""/>
      <w:lvlJc w:val="left"/>
      <w:pPr>
        <w:ind w:left="760" w:hanging="360"/>
      </w:pPr>
      <w:rPr>
        <w:rFonts w:ascii="Symbol" w:hAnsi="Symbol" w:hint="default"/>
        <w:color w:val="00A99A"/>
      </w:rPr>
    </w:lvl>
    <w:lvl w:ilvl="1" w:tplc="FFFFFFFF">
      <w:start w:val="1"/>
      <w:numFmt w:val="bullet"/>
      <w:lvlText w:val="o"/>
      <w:lvlJc w:val="left"/>
      <w:pPr>
        <w:ind w:left="1480" w:hanging="360"/>
      </w:pPr>
      <w:rPr>
        <w:rFonts w:ascii="Courier New" w:hAnsi="Courier New" w:cs="Courier New" w:hint="default"/>
      </w:rPr>
    </w:lvl>
    <w:lvl w:ilvl="2" w:tplc="FFFFFFFF">
      <w:start w:val="1"/>
      <w:numFmt w:val="bullet"/>
      <w:lvlText w:val=""/>
      <w:lvlJc w:val="left"/>
      <w:pPr>
        <w:ind w:left="2200" w:hanging="360"/>
      </w:pPr>
      <w:rPr>
        <w:rFonts w:ascii="Wingdings" w:hAnsi="Wingdings" w:hint="default"/>
      </w:rPr>
    </w:lvl>
    <w:lvl w:ilvl="3" w:tplc="FFFFFFFF">
      <w:start w:val="1"/>
      <w:numFmt w:val="bullet"/>
      <w:lvlText w:val=""/>
      <w:lvlJc w:val="left"/>
      <w:pPr>
        <w:ind w:left="2920" w:hanging="360"/>
      </w:pPr>
      <w:rPr>
        <w:rFonts w:ascii="Symbol" w:hAnsi="Symbol" w:hint="default"/>
      </w:rPr>
    </w:lvl>
    <w:lvl w:ilvl="4" w:tplc="FFFFFFFF">
      <w:start w:val="1"/>
      <w:numFmt w:val="bullet"/>
      <w:lvlText w:val="o"/>
      <w:lvlJc w:val="left"/>
      <w:pPr>
        <w:ind w:left="3640" w:hanging="360"/>
      </w:pPr>
      <w:rPr>
        <w:rFonts w:ascii="Courier New" w:hAnsi="Courier New" w:cs="Courier New" w:hint="default"/>
      </w:rPr>
    </w:lvl>
    <w:lvl w:ilvl="5" w:tplc="FFFFFFFF">
      <w:start w:val="1"/>
      <w:numFmt w:val="bullet"/>
      <w:lvlText w:val=""/>
      <w:lvlJc w:val="left"/>
      <w:pPr>
        <w:ind w:left="4360" w:hanging="360"/>
      </w:pPr>
      <w:rPr>
        <w:rFonts w:ascii="Wingdings" w:hAnsi="Wingdings" w:hint="default"/>
      </w:rPr>
    </w:lvl>
    <w:lvl w:ilvl="6" w:tplc="FFFFFFFF">
      <w:start w:val="1"/>
      <w:numFmt w:val="bullet"/>
      <w:lvlText w:val=""/>
      <w:lvlJc w:val="left"/>
      <w:pPr>
        <w:ind w:left="5080" w:hanging="360"/>
      </w:pPr>
      <w:rPr>
        <w:rFonts w:ascii="Symbol" w:hAnsi="Symbol" w:hint="default"/>
      </w:rPr>
    </w:lvl>
    <w:lvl w:ilvl="7" w:tplc="FFFFFFFF">
      <w:start w:val="1"/>
      <w:numFmt w:val="bullet"/>
      <w:lvlText w:val="o"/>
      <w:lvlJc w:val="left"/>
      <w:pPr>
        <w:ind w:left="5800" w:hanging="360"/>
      </w:pPr>
      <w:rPr>
        <w:rFonts w:ascii="Courier New" w:hAnsi="Courier New" w:cs="Courier New" w:hint="default"/>
      </w:rPr>
    </w:lvl>
    <w:lvl w:ilvl="8" w:tplc="FFFFFFFF">
      <w:start w:val="1"/>
      <w:numFmt w:val="bullet"/>
      <w:lvlText w:val=""/>
      <w:lvlJc w:val="left"/>
      <w:pPr>
        <w:ind w:left="6520" w:hanging="360"/>
      </w:pPr>
      <w:rPr>
        <w:rFonts w:ascii="Wingdings" w:hAnsi="Wingdings" w:hint="default"/>
      </w:rPr>
    </w:lvl>
  </w:abstractNum>
  <w:abstractNum w:abstractNumId="26" w15:restartNumberingAfterBreak="0">
    <w:nsid w:val="4CCC7BF8"/>
    <w:multiLevelType w:val="hybridMultilevel"/>
    <w:tmpl w:val="3880E5D2"/>
    <w:lvl w:ilvl="0" w:tplc="C9D6B8CE">
      <w:start w:val="1"/>
      <w:numFmt w:val="upperLetter"/>
      <w:lvlText w:val="%1."/>
      <w:lvlJc w:val="left"/>
      <w:pPr>
        <w:ind w:left="3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D14552"/>
    <w:multiLevelType w:val="hybridMultilevel"/>
    <w:tmpl w:val="6992A58A"/>
    <w:lvl w:ilvl="0" w:tplc="FFFFFFFF">
      <w:start w:val="1"/>
      <w:numFmt w:val="bullet"/>
      <w:pStyle w:val="SP5Table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28" w15:restartNumberingAfterBreak="0">
    <w:nsid w:val="508D6F30"/>
    <w:multiLevelType w:val="hybridMultilevel"/>
    <w:tmpl w:val="C1763E50"/>
    <w:lvl w:ilvl="0" w:tplc="003A117A">
      <w:start w:val="1"/>
      <w:numFmt w:val="bullet"/>
      <w:pStyle w:val="SP5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C54B3F"/>
    <w:multiLevelType w:val="hybridMultilevel"/>
    <w:tmpl w:val="95125D38"/>
    <w:lvl w:ilvl="0" w:tplc="908852F6">
      <w:start w:val="1"/>
      <w:numFmt w:val="bullet"/>
      <w:pStyle w:val="SP5Activity"/>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087F84"/>
    <w:multiLevelType w:val="hybridMultilevel"/>
    <w:tmpl w:val="6F6E5E58"/>
    <w:lvl w:ilvl="0" w:tplc="D3504A38">
      <w:start w:val="1"/>
      <w:numFmt w:val="bullet"/>
      <w:lvlText w:val=""/>
      <w:lvlJc w:val="left"/>
      <w:pPr>
        <w:ind w:left="755" w:hanging="360"/>
      </w:pPr>
      <w:rPr>
        <w:rFonts w:ascii="Symbol" w:hAnsi="Symbol" w:hint="default"/>
      </w:rPr>
    </w:lvl>
    <w:lvl w:ilvl="1" w:tplc="C8747FB2">
      <w:start w:val="1"/>
      <w:numFmt w:val="bullet"/>
      <w:lvlText w:val="o"/>
      <w:lvlJc w:val="left"/>
      <w:pPr>
        <w:ind w:left="1789" w:hanging="360"/>
      </w:pPr>
      <w:rPr>
        <w:rFonts w:ascii="Courier New" w:hAnsi="Courier New" w:hint="default"/>
      </w:rPr>
    </w:lvl>
    <w:lvl w:ilvl="2" w:tplc="50B6DA4E">
      <w:start w:val="1"/>
      <w:numFmt w:val="bullet"/>
      <w:lvlText w:val=""/>
      <w:lvlJc w:val="left"/>
      <w:pPr>
        <w:ind w:left="2509" w:hanging="360"/>
      </w:pPr>
      <w:rPr>
        <w:rFonts w:ascii="Wingdings" w:hAnsi="Wingdings" w:hint="default"/>
      </w:rPr>
    </w:lvl>
    <w:lvl w:ilvl="3" w:tplc="6F5ED5A4">
      <w:start w:val="1"/>
      <w:numFmt w:val="bullet"/>
      <w:lvlText w:val=""/>
      <w:lvlJc w:val="left"/>
      <w:pPr>
        <w:ind w:left="3229" w:hanging="360"/>
      </w:pPr>
      <w:rPr>
        <w:rFonts w:ascii="Symbol" w:hAnsi="Symbol" w:hint="default"/>
      </w:rPr>
    </w:lvl>
    <w:lvl w:ilvl="4" w:tplc="B0229CEA">
      <w:start w:val="1"/>
      <w:numFmt w:val="bullet"/>
      <w:lvlText w:val="o"/>
      <w:lvlJc w:val="left"/>
      <w:pPr>
        <w:ind w:left="3949" w:hanging="360"/>
      </w:pPr>
      <w:rPr>
        <w:rFonts w:ascii="Courier New" w:hAnsi="Courier New" w:hint="default"/>
      </w:rPr>
    </w:lvl>
    <w:lvl w:ilvl="5" w:tplc="25DA9C18">
      <w:start w:val="1"/>
      <w:numFmt w:val="bullet"/>
      <w:lvlText w:val=""/>
      <w:lvlJc w:val="left"/>
      <w:pPr>
        <w:ind w:left="4669" w:hanging="360"/>
      </w:pPr>
      <w:rPr>
        <w:rFonts w:ascii="Wingdings" w:hAnsi="Wingdings" w:hint="default"/>
      </w:rPr>
    </w:lvl>
    <w:lvl w:ilvl="6" w:tplc="B37292BE">
      <w:start w:val="1"/>
      <w:numFmt w:val="bullet"/>
      <w:lvlText w:val=""/>
      <w:lvlJc w:val="left"/>
      <w:pPr>
        <w:ind w:left="5389" w:hanging="360"/>
      </w:pPr>
      <w:rPr>
        <w:rFonts w:ascii="Symbol" w:hAnsi="Symbol" w:hint="default"/>
      </w:rPr>
    </w:lvl>
    <w:lvl w:ilvl="7" w:tplc="0810A4DE">
      <w:start w:val="1"/>
      <w:numFmt w:val="bullet"/>
      <w:lvlText w:val="o"/>
      <w:lvlJc w:val="left"/>
      <w:pPr>
        <w:ind w:left="6109" w:hanging="360"/>
      </w:pPr>
      <w:rPr>
        <w:rFonts w:ascii="Courier New" w:hAnsi="Courier New" w:hint="default"/>
      </w:rPr>
    </w:lvl>
    <w:lvl w:ilvl="8" w:tplc="5E848954">
      <w:start w:val="1"/>
      <w:numFmt w:val="bullet"/>
      <w:lvlText w:val=""/>
      <w:lvlJc w:val="left"/>
      <w:pPr>
        <w:ind w:left="6829" w:hanging="360"/>
      </w:pPr>
      <w:rPr>
        <w:rFonts w:ascii="Wingdings" w:hAnsi="Wingdings" w:hint="default"/>
      </w:rPr>
    </w:lvl>
  </w:abstractNum>
  <w:abstractNum w:abstractNumId="31" w15:restartNumberingAfterBreak="0">
    <w:nsid w:val="555C02E9"/>
    <w:multiLevelType w:val="hybridMultilevel"/>
    <w:tmpl w:val="539C1BF0"/>
    <w:lvl w:ilvl="0" w:tplc="FFFFFFFF">
      <w:start w:val="1"/>
      <w:numFmt w:val="bullet"/>
      <w:lvlText w:val=""/>
      <w:lvlJc w:val="left"/>
      <w:pPr>
        <w:ind w:left="720" w:hanging="360"/>
      </w:pPr>
      <w:rPr>
        <w:rFonts w:ascii="Symbol" w:hAnsi="Symbol" w:hint="default"/>
      </w:rPr>
    </w:lvl>
    <w:lvl w:ilvl="1" w:tplc="6E6A3996">
      <w:start w:val="1"/>
      <w:numFmt w:val="bullet"/>
      <w:lvlText w:val=""/>
      <w:lvlJc w:val="left"/>
      <w:pPr>
        <w:ind w:left="1440" w:hanging="360"/>
      </w:pPr>
      <w:rPr>
        <w:rFonts w:ascii="Symbol" w:hAnsi="Symbol" w:hint="default"/>
        <w:color w:val="000000" w:themeColor="text1"/>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557A7453"/>
    <w:multiLevelType w:val="hybridMultilevel"/>
    <w:tmpl w:val="E7601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C00A70"/>
    <w:multiLevelType w:val="hybridMultilevel"/>
    <w:tmpl w:val="2718186E"/>
    <w:lvl w:ilvl="0" w:tplc="7B90AADA">
      <w:start w:val="1"/>
      <w:numFmt w:val="bullet"/>
      <w:lvlText w:val=""/>
      <w:lvlJc w:val="left"/>
      <w:pPr>
        <w:ind w:left="720" w:hanging="360"/>
      </w:pPr>
      <w:rPr>
        <w:rFonts w:ascii="Symbol" w:hAnsi="Symbol" w:hint="default"/>
      </w:rPr>
    </w:lvl>
    <w:lvl w:ilvl="1" w:tplc="04D01E38">
      <w:start w:val="1"/>
      <w:numFmt w:val="bullet"/>
      <w:lvlText w:val="o"/>
      <w:lvlJc w:val="left"/>
      <w:pPr>
        <w:ind w:left="1440" w:hanging="360"/>
      </w:pPr>
      <w:rPr>
        <w:rFonts w:ascii="Courier New" w:hAnsi="Courier New" w:hint="default"/>
      </w:rPr>
    </w:lvl>
    <w:lvl w:ilvl="2" w:tplc="C2328992">
      <w:start w:val="1"/>
      <w:numFmt w:val="bullet"/>
      <w:lvlText w:val=""/>
      <w:lvlJc w:val="left"/>
      <w:pPr>
        <w:ind w:left="2160" w:hanging="360"/>
      </w:pPr>
      <w:rPr>
        <w:rFonts w:ascii="Wingdings" w:hAnsi="Wingdings" w:hint="default"/>
      </w:rPr>
    </w:lvl>
    <w:lvl w:ilvl="3" w:tplc="36106A74">
      <w:start w:val="1"/>
      <w:numFmt w:val="bullet"/>
      <w:lvlText w:val=""/>
      <w:lvlJc w:val="left"/>
      <w:pPr>
        <w:ind w:left="2880" w:hanging="360"/>
      </w:pPr>
      <w:rPr>
        <w:rFonts w:ascii="Symbol" w:hAnsi="Symbol" w:hint="default"/>
      </w:rPr>
    </w:lvl>
    <w:lvl w:ilvl="4" w:tplc="4F2A4C68">
      <w:start w:val="1"/>
      <w:numFmt w:val="bullet"/>
      <w:lvlText w:val="o"/>
      <w:lvlJc w:val="left"/>
      <w:pPr>
        <w:ind w:left="3600" w:hanging="360"/>
      </w:pPr>
      <w:rPr>
        <w:rFonts w:ascii="Courier New" w:hAnsi="Courier New" w:hint="default"/>
      </w:rPr>
    </w:lvl>
    <w:lvl w:ilvl="5" w:tplc="7F4027DC">
      <w:start w:val="1"/>
      <w:numFmt w:val="bullet"/>
      <w:lvlText w:val=""/>
      <w:lvlJc w:val="left"/>
      <w:pPr>
        <w:ind w:left="4320" w:hanging="360"/>
      </w:pPr>
      <w:rPr>
        <w:rFonts w:ascii="Wingdings" w:hAnsi="Wingdings" w:hint="default"/>
      </w:rPr>
    </w:lvl>
    <w:lvl w:ilvl="6" w:tplc="95683E06">
      <w:start w:val="1"/>
      <w:numFmt w:val="bullet"/>
      <w:lvlText w:val=""/>
      <w:lvlJc w:val="left"/>
      <w:pPr>
        <w:ind w:left="5040" w:hanging="360"/>
      </w:pPr>
      <w:rPr>
        <w:rFonts w:ascii="Symbol" w:hAnsi="Symbol" w:hint="default"/>
      </w:rPr>
    </w:lvl>
    <w:lvl w:ilvl="7" w:tplc="FDEE1F02">
      <w:start w:val="1"/>
      <w:numFmt w:val="bullet"/>
      <w:lvlText w:val="o"/>
      <w:lvlJc w:val="left"/>
      <w:pPr>
        <w:ind w:left="5760" w:hanging="360"/>
      </w:pPr>
      <w:rPr>
        <w:rFonts w:ascii="Courier New" w:hAnsi="Courier New" w:hint="default"/>
      </w:rPr>
    </w:lvl>
    <w:lvl w:ilvl="8" w:tplc="E5A20902">
      <w:start w:val="1"/>
      <w:numFmt w:val="bullet"/>
      <w:lvlText w:val=""/>
      <w:lvlJc w:val="left"/>
      <w:pPr>
        <w:ind w:left="6480" w:hanging="360"/>
      </w:pPr>
      <w:rPr>
        <w:rFonts w:ascii="Wingdings" w:hAnsi="Wingdings" w:hint="default"/>
      </w:rPr>
    </w:lvl>
  </w:abstractNum>
  <w:abstractNum w:abstractNumId="34" w15:restartNumberingAfterBreak="0">
    <w:nsid w:val="62A759B5"/>
    <w:multiLevelType w:val="hybridMultilevel"/>
    <w:tmpl w:val="64B870BA"/>
    <w:lvl w:ilvl="0" w:tplc="FB429C34">
      <w:start w:val="1"/>
      <w:numFmt w:val="bullet"/>
      <w:lvlText w:val=""/>
      <w:lvlJc w:val="left"/>
      <w:pPr>
        <w:ind w:left="720" w:hanging="360"/>
      </w:pPr>
      <w:rPr>
        <w:rFonts w:ascii="Symbol" w:hAnsi="Symbol"/>
      </w:rPr>
    </w:lvl>
    <w:lvl w:ilvl="1" w:tplc="FAEE13F8">
      <w:start w:val="1"/>
      <w:numFmt w:val="bullet"/>
      <w:lvlText w:val=""/>
      <w:lvlJc w:val="left"/>
      <w:pPr>
        <w:ind w:left="720" w:hanging="360"/>
      </w:pPr>
      <w:rPr>
        <w:rFonts w:ascii="Symbol" w:hAnsi="Symbol"/>
      </w:rPr>
    </w:lvl>
    <w:lvl w:ilvl="2" w:tplc="654A65B0">
      <w:start w:val="1"/>
      <w:numFmt w:val="bullet"/>
      <w:lvlText w:val=""/>
      <w:lvlJc w:val="left"/>
      <w:pPr>
        <w:ind w:left="720" w:hanging="360"/>
      </w:pPr>
      <w:rPr>
        <w:rFonts w:ascii="Symbol" w:hAnsi="Symbol"/>
      </w:rPr>
    </w:lvl>
    <w:lvl w:ilvl="3" w:tplc="80443A52">
      <w:start w:val="1"/>
      <w:numFmt w:val="bullet"/>
      <w:lvlText w:val=""/>
      <w:lvlJc w:val="left"/>
      <w:pPr>
        <w:ind w:left="720" w:hanging="360"/>
      </w:pPr>
      <w:rPr>
        <w:rFonts w:ascii="Symbol" w:hAnsi="Symbol"/>
      </w:rPr>
    </w:lvl>
    <w:lvl w:ilvl="4" w:tplc="BD7E1692">
      <w:start w:val="1"/>
      <w:numFmt w:val="bullet"/>
      <w:lvlText w:val=""/>
      <w:lvlJc w:val="left"/>
      <w:pPr>
        <w:ind w:left="720" w:hanging="360"/>
      </w:pPr>
      <w:rPr>
        <w:rFonts w:ascii="Symbol" w:hAnsi="Symbol"/>
      </w:rPr>
    </w:lvl>
    <w:lvl w:ilvl="5" w:tplc="343AF8E2">
      <w:start w:val="1"/>
      <w:numFmt w:val="bullet"/>
      <w:lvlText w:val=""/>
      <w:lvlJc w:val="left"/>
      <w:pPr>
        <w:ind w:left="720" w:hanging="360"/>
      </w:pPr>
      <w:rPr>
        <w:rFonts w:ascii="Symbol" w:hAnsi="Symbol"/>
      </w:rPr>
    </w:lvl>
    <w:lvl w:ilvl="6" w:tplc="80860792">
      <w:start w:val="1"/>
      <w:numFmt w:val="bullet"/>
      <w:lvlText w:val=""/>
      <w:lvlJc w:val="left"/>
      <w:pPr>
        <w:ind w:left="720" w:hanging="360"/>
      </w:pPr>
      <w:rPr>
        <w:rFonts w:ascii="Symbol" w:hAnsi="Symbol"/>
      </w:rPr>
    </w:lvl>
    <w:lvl w:ilvl="7" w:tplc="CE7E45C2">
      <w:start w:val="1"/>
      <w:numFmt w:val="bullet"/>
      <w:lvlText w:val=""/>
      <w:lvlJc w:val="left"/>
      <w:pPr>
        <w:ind w:left="720" w:hanging="360"/>
      </w:pPr>
      <w:rPr>
        <w:rFonts w:ascii="Symbol" w:hAnsi="Symbol"/>
      </w:rPr>
    </w:lvl>
    <w:lvl w:ilvl="8" w:tplc="6F7A0334">
      <w:start w:val="1"/>
      <w:numFmt w:val="bullet"/>
      <w:lvlText w:val=""/>
      <w:lvlJc w:val="left"/>
      <w:pPr>
        <w:ind w:left="720" w:hanging="360"/>
      </w:pPr>
      <w:rPr>
        <w:rFonts w:ascii="Symbol" w:hAnsi="Symbol"/>
      </w:rPr>
    </w:lvl>
  </w:abstractNum>
  <w:abstractNum w:abstractNumId="35" w15:restartNumberingAfterBreak="0">
    <w:nsid w:val="650DEEC1"/>
    <w:multiLevelType w:val="hybridMultilevel"/>
    <w:tmpl w:val="00563106"/>
    <w:lvl w:ilvl="0" w:tplc="2592D5FC">
      <w:start w:val="1"/>
      <w:numFmt w:val="bullet"/>
      <w:lvlText w:val=""/>
      <w:lvlJc w:val="left"/>
      <w:pPr>
        <w:ind w:left="720" w:hanging="360"/>
      </w:pPr>
      <w:rPr>
        <w:rFonts w:ascii="Symbol" w:hAnsi="Symbol" w:hint="default"/>
      </w:rPr>
    </w:lvl>
    <w:lvl w:ilvl="1" w:tplc="BD6083A2">
      <w:start w:val="1"/>
      <w:numFmt w:val="bullet"/>
      <w:lvlText w:val="o"/>
      <w:lvlJc w:val="left"/>
      <w:pPr>
        <w:ind w:left="1440" w:hanging="360"/>
      </w:pPr>
      <w:rPr>
        <w:rFonts w:ascii="Courier New" w:hAnsi="Courier New" w:hint="default"/>
      </w:rPr>
    </w:lvl>
    <w:lvl w:ilvl="2" w:tplc="3B6AAAEE">
      <w:start w:val="1"/>
      <w:numFmt w:val="bullet"/>
      <w:lvlText w:val=""/>
      <w:lvlJc w:val="left"/>
      <w:pPr>
        <w:ind w:left="2160" w:hanging="360"/>
      </w:pPr>
      <w:rPr>
        <w:rFonts w:ascii="Wingdings" w:hAnsi="Wingdings" w:hint="default"/>
      </w:rPr>
    </w:lvl>
    <w:lvl w:ilvl="3" w:tplc="111A7A84">
      <w:start w:val="1"/>
      <w:numFmt w:val="bullet"/>
      <w:lvlText w:val=""/>
      <w:lvlJc w:val="left"/>
      <w:pPr>
        <w:ind w:left="2880" w:hanging="360"/>
      </w:pPr>
      <w:rPr>
        <w:rFonts w:ascii="Symbol" w:hAnsi="Symbol" w:hint="default"/>
      </w:rPr>
    </w:lvl>
    <w:lvl w:ilvl="4" w:tplc="8A0C8B6C">
      <w:start w:val="1"/>
      <w:numFmt w:val="bullet"/>
      <w:lvlText w:val="o"/>
      <w:lvlJc w:val="left"/>
      <w:pPr>
        <w:ind w:left="3600" w:hanging="360"/>
      </w:pPr>
      <w:rPr>
        <w:rFonts w:ascii="Courier New" w:hAnsi="Courier New" w:hint="default"/>
      </w:rPr>
    </w:lvl>
    <w:lvl w:ilvl="5" w:tplc="4C8CFD00">
      <w:start w:val="1"/>
      <w:numFmt w:val="bullet"/>
      <w:lvlText w:val=""/>
      <w:lvlJc w:val="left"/>
      <w:pPr>
        <w:ind w:left="4320" w:hanging="360"/>
      </w:pPr>
      <w:rPr>
        <w:rFonts w:ascii="Wingdings" w:hAnsi="Wingdings" w:hint="default"/>
      </w:rPr>
    </w:lvl>
    <w:lvl w:ilvl="6" w:tplc="87183060">
      <w:start w:val="1"/>
      <w:numFmt w:val="bullet"/>
      <w:lvlText w:val=""/>
      <w:lvlJc w:val="left"/>
      <w:pPr>
        <w:ind w:left="5040" w:hanging="360"/>
      </w:pPr>
      <w:rPr>
        <w:rFonts w:ascii="Symbol" w:hAnsi="Symbol" w:hint="default"/>
      </w:rPr>
    </w:lvl>
    <w:lvl w:ilvl="7" w:tplc="34866E8A">
      <w:start w:val="1"/>
      <w:numFmt w:val="bullet"/>
      <w:lvlText w:val="o"/>
      <w:lvlJc w:val="left"/>
      <w:pPr>
        <w:ind w:left="5760" w:hanging="360"/>
      </w:pPr>
      <w:rPr>
        <w:rFonts w:ascii="Courier New" w:hAnsi="Courier New" w:hint="default"/>
      </w:rPr>
    </w:lvl>
    <w:lvl w:ilvl="8" w:tplc="08B2152C">
      <w:start w:val="1"/>
      <w:numFmt w:val="bullet"/>
      <w:lvlText w:val=""/>
      <w:lvlJc w:val="left"/>
      <w:pPr>
        <w:ind w:left="6480" w:hanging="360"/>
      </w:pPr>
      <w:rPr>
        <w:rFonts w:ascii="Wingdings" w:hAnsi="Wingdings" w:hint="default"/>
      </w:rPr>
    </w:lvl>
  </w:abstractNum>
  <w:abstractNum w:abstractNumId="36" w15:restartNumberingAfterBreak="0">
    <w:nsid w:val="6A3B2C91"/>
    <w:multiLevelType w:val="multilevel"/>
    <w:tmpl w:val="FDE87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331044"/>
    <w:multiLevelType w:val="hybridMultilevel"/>
    <w:tmpl w:val="1C60012A"/>
    <w:lvl w:ilvl="0" w:tplc="C9D6B8CE">
      <w:start w:val="1"/>
      <w:numFmt w:val="upperLetter"/>
      <w:lvlText w:val="%1."/>
      <w:lvlJc w:val="left"/>
      <w:pPr>
        <w:ind w:left="395" w:hanging="360"/>
      </w:pPr>
      <w:rPr>
        <w:rFonts w:hint="default"/>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38" w15:restartNumberingAfterBreak="0">
    <w:nsid w:val="6D337AE7"/>
    <w:multiLevelType w:val="hybridMultilevel"/>
    <w:tmpl w:val="A1C8DD58"/>
    <w:lvl w:ilvl="0" w:tplc="14090001">
      <w:start w:val="1"/>
      <w:numFmt w:val="bullet"/>
      <w:lvlText w:val=""/>
      <w:lvlJc w:val="left"/>
      <w:pPr>
        <w:ind w:left="755" w:hanging="360"/>
      </w:pPr>
      <w:rPr>
        <w:rFonts w:ascii="Symbol" w:hAnsi="Symbol" w:hint="default"/>
      </w:rPr>
    </w:lvl>
    <w:lvl w:ilvl="1" w:tplc="14090003" w:tentative="1">
      <w:start w:val="1"/>
      <w:numFmt w:val="bullet"/>
      <w:lvlText w:val="o"/>
      <w:lvlJc w:val="left"/>
      <w:pPr>
        <w:ind w:left="1475" w:hanging="360"/>
      </w:pPr>
      <w:rPr>
        <w:rFonts w:ascii="Courier New" w:hAnsi="Courier New" w:cs="Courier New" w:hint="default"/>
      </w:rPr>
    </w:lvl>
    <w:lvl w:ilvl="2" w:tplc="14090005" w:tentative="1">
      <w:start w:val="1"/>
      <w:numFmt w:val="bullet"/>
      <w:lvlText w:val=""/>
      <w:lvlJc w:val="left"/>
      <w:pPr>
        <w:ind w:left="2195" w:hanging="360"/>
      </w:pPr>
      <w:rPr>
        <w:rFonts w:ascii="Wingdings" w:hAnsi="Wingdings" w:hint="default"/>
      </w:rPr>
    </w:lvl>
    <w:lvl w:ilvl="3" w:tplc="14090001" w:tentative="1">
      <w:start w:val="1"/>
      <w:numFmt w:val="bullet"/>
      <w:lvlText w:val=""/>
      <w:lvlJc w:val="left"/>
      <w:pPr>
        <w:ind w:left="2915" w:hanging="360"/>
      </w:pPr>
      <w:rPr>
        <w:rFonts w:ascii="Symbol" w:hAnsi="Symbol" w:hint="default"/>
      </w:rPr>
    </w:lvl>
    <w:lvl w:ilvl="4" w:tplc="14090003" w:tentative="1">
      <w:start w:val="1"/>
      <w:numFmt w:val="bullet"/>
      <w:lvlText w:val="o"/>
      <w:lvlJc w:val="left"/>
      <w:pPr>
        <w:ind w:left="3635" w:hanging="360"/>
      </w:pPr>
      <w:rPr>
        <w:rFonts w:ascii="Courier New" w:hAnsi="Courier New" w:cs="Courier New" w:hint="default"/>
      </w:rPr>
    </w:lvl>
    <w:lvl w:ilvl="5" w:tplc="14090005" w:tentative="1">
      <w:start w:val="1"/>
      <w:numFmt w:val="bullet"/>
      <w:lvlText w:val=""/>
      <w:lvlJc w:val="left"/>
      <w:pPr>
        <w:ind w:left="4355" w:hanging="360"/>
      </w:pPr>
      <w:rPr>
        <w:rFonts w:ascii="Wingdings" w:hAnsi="Wingdings" w:hint="default"/>
      </w:rPr>
    </w:lvl>
    <w:lvl w:ilvl="6" w:tplc="14090001" w:tentative="1">
      <w:start w:val="1"/>
      <w:numFmt w:val="bullet"/>
      <w:lvlText w:val=""/>
      <w:lvlJc w:val="left"/>
      <w:pPr>
        <w:ind w:left="5075" w:hanging="360"/>
      </w:pPr>
      <w:rPr>
        <w:rFonts w:ascii="Symbol" w:hAnsi="Symbol" w:hint="default"/>
      </w:rPr>
    </w:lvl>
    <w:lvl w:ilvl="7" w:tplc="14090003" w:tentative="1">
      <w:start w:val="1"/>
      <w:numFmt w:val="bullet"/>
      <w:lvlText w:val="o"/>
      <w:lvlJc w:val="left"/>
      <w:pPr>
        <w:ind w:left="5795" w:hanging="360"/>
      </w:pPr>
      <w:rPr>
        <w:rFonts w:ascii="Courier New" w:hAnsi="Courier New" w:cs="Courier New" w:hint="default"/>
      </w:rPr>
    </w:lvl>
    <w:lvl w:ilvl="8" w:tplc="14090005" w:tentative="1">
      <w:start w:val="1"/>
      <w:numFmt w:val="bullet"/>
      <w:lvlText w:val=""/>
      <w:lvlJc w:val="left"/>
      <w:pPr>
        <w:ind w:left="6515" w:hanging="360"/>
      </w:pPr>
      <w:rPr>
        <w:rFonts w:ascii="Wingdings" w:hAnsi="Wingdings" w:hint="default"/>
      </w:rPr>
    </w:lvl>
  </w:abstractNum>
  <w:abstractNum w:abstractNumId="39" w15:restartNumberingAfterBreak="0">
    <w:nsid w:val="6EB5D4C3"/>
    <w:multiLevelType w:val="hybridMultilevel"/>
    <w:tmpl w:val="F92A5864"/>
    <w:lvl w:ilvl="0" w:tplc="65B2F2F0">
      <w:numFmt w:val="none"/>
      <w:lvlText w:val=""/>
      <w:lvlJc w:val="left"/>
      <w:pPr>
        <w:tabs>
          <w:tab w:val="num" w:pos="360"/>
        </w:tabs>
      </w:pPr>
    </w:lvl>
    <w:lvl w:ilvl="1" w:tplc="7CA8C604">
      <w:start w:val="1"/>
      <w:numFmt w:val="lowerLetter"/>
      <w:lvlText w:val="%2."/>
      <w:lvlJc w:val="left"/>
      <w:pPr>
        <w:ind w:left="1800" w:hanging="360"/>
      </w:pPr>
    </w:lvl>
    <w:lvl w:ilvl="2" w:tplc="00400C26">
      <w:start w:val="1"/>
      <w:numFmt w:val="lowerRoman"/>
      <w:lvlText w:val="%3."/>
      <w:lvlJc w:val="right"/>
      <w:pPr>
        <w:ind w:left="2520" w:hanging="180"/>
      </w:pPr>
    </w:lvl>
    <w:lvl w:ilvl="3" w:tplc="6A825566">
      <w:start w:val="1"/>
      <w:numFmt w:val="decimal"/>
      <w:lvlText w:val="%4."/>
      <w:lvlJc w:val="left"/>
      <w:pPr>
        <w:ind w:left="3240" w:hanging="360"/>
      </w:pPr>
    </w:lvl>
    <w:lvl w:ilvl="4" w:tplc="90D82A9A">
      <w:start w:val="1"/>
      <w:numFmt w:val="lowerLetter"/>
      <w:lvlText w:val="%5."/>
      <w:lvlJc w:val="left"/>
      <w:pPr>
        <w:ind w:left="3960" w:hanging="360"/>
      </w:pPr>
    </w:lvl>
    <w:lvl w:ilvl="5" w:tplc="D4B47438">
      <w:start w:val="1"/>
      <w:numFmt w:val="lowerRoman"/>
      <w:lvlText w:val="%6."/>
      <w:lvlJc w:val="right"/>
      <w:pPr>
        <w:ind w:left="4680" w:hanging="180"/>
      </w:pPr>
    </w:lvl>
    <w:lvl w:ilvl="6" w:tplc="E6BE905E">
      <w:start w:val="1"/>
      <w:numFmt w:val="decimal"/>
      <w:lvlText w:val="%7."/>
      <w:lvlJc w:val="left"/>
      <w:pPr>
        <w:ind w:left="5400" w:hanging="360"/>
      </w:pPr>
    </w:lvl>
    <w:lvl w:ilvl="7" w:tplc="E3B2CED0">
      <w:start w:val="1"/>
      <w:numFmt w:val="lowerLetter"/>
      <w:lvlText w:val="%8."/>
      <w:lvlJc w:val="left"/>
      <w:pPr>
        <w:ind w:left="6120" w:hanging="360"/>
      </w:pPr>
    </w:lvl>
    <w:lvl w:ilvl="8" w:tplc="97C25A6C">
      <w:start w:val="1"/>
      <w:numFmt w:val="lowerRoman"/>
      <w:lvlText w:val="%9."/>
      <w:lvlJc w:val="right"/>
      <w:pPr>
        <w:ind w:left="6840" w:hanging="180"/>
      </w:pPr>
    </w:lvl>
  </w:abstractNum>
  <w:abstractNum w:abstractNumId="40" w15:restartNumberingAfterBreak="0">
    <w:nsid w:val="70C46704"/>
    <w:multiLevelType w:val="hybridMultilevel"/>
    <w:tmpl w:val="AFF623F4"/>
    <w:lvl w:ilvl="0" w:tplc="A9EA0BA0">
      <w:start w:val="1"/>
      <w:numFmt w:val="bullet"/>
      <w:lvlText w:val=""/>
      <w:lvlJc w:val="left"/>
      <w:pPr>
        <w:ind w:left="720" w:hanging="360"/>
      </w:pPr>
      <w:rPr>
        <w:rFonts w:ascii="Symbol" w:hAnsi="Symbol" w:hint="default"/>
      </w:rPr>
    </w:lvl>
    <w:lvl w:ilvl="1" w:tplc="33F49984">
      <w:start w:val="1"/>
      <w:numFmt w:val="bullet"/>
      <w:lvlText w:val="o"/>
      <w:lvlJc w:val="left"/>
      <w:pPr>
        <w:ind w:left="1440" w:hanging="360"/>
      </w:pPr>
      <w:rPr>
        <w:rFonts w:ascii="Courier New" w:hAnsi="Courier New" w:hint="default"/>
      </w:rPr>
    </w:lvl>
    <w:lvl w:ilvl="2" w:tplc="D0E440F6">
      <w:start w:val="1"/>
      <w:numFmt w:val="bullet"/>
      <w:lvlText w:val=""/>
      <w:lvlJc w:val="left"/>
      <w:pPr>
        <w:ind w:left="2160" w:hanging="360"/>
      </w:pPr>
      <w:rPr>
        <w:rFonts w:ascii="Wingdings" w:hAnsi="Wingdings" w:hint="default"/>
      </w:rPr>
    </w:lvl>
    <w:lvl w:ilvl="3" w:tplc="74CE73C4">
      <w:start w:val="1"/>
      <w:numFmt w:val="bullet"/>
      <w:lvlText w:val=""/>
      <w:lvlJc w:val="left"/>
      <w:pPr>
        <w:ind w:left="2880" w:hanging="360"/>
      </w:pPr>
      <w:rPr>
        <w:rFonts w:ascii="Symbol" w:hAnsi="Symbol" w:hint="default"/>
      </w:rPr>
    </w:lvl>
    <w:lvl w:ilvl="4" w:tplc="B01C907E">
      <w:start w:val="1"/>
      <w:numFmt w:val="bullet"/>
      <w:lvlText w:val="o"/>
      <w:lvlJc w:val="left"/>
      <w:pPr>
        <w:ind w:left="3600" w:hanging="360"/>
      </w:pPr>
      <w:rPr>
        <w:rFonts w:ascii="Courier New" w:hAnsi="Courier New" w:hint="default"/>
      </w:rPr>
    </w:lvl>
    <w:lvl w:ilvl="5" w:tplc="B2643682">
      <w:start w:val="1"/>
      <w:numFmt w:val="bullet"/>
      <w:lvlText w:val=""/>
      <w:lvlJc w:val="left"/>
      <w:pPr>
        <w:ind w:left="4320" w:hanging="360"/>
      </w:pPr>
      <w:rPr>
        <w:rFonts w:ascii="Wingdings" w:hAnsi="Wingdings" w:hint="default"/>
      </w:rPr>
    </w:lvl>
    <w:lvl w:ilvl="6" w:tplc="A8F08B48">
      <w:start w:val="1"/>
      <w:numFmt w:val="bullet"/>
      <w:lvlText w:val=""/>
      <w:lvlJc w:val="left"/>
      <w:pPr>
        <w:ind w:left="5040" w:hanging="360"/>
      </w:pPr>
      <w:rPr>
        <w:rFonts w:ascii="Symbol" w:hAnsi="Symbol" w:hint="default"/>
      </w:rPr>
    </w:lvl>
    <w:lvl w:ilvl="7" w:tplc="E9AAB00C">
      <w:start w:val="1"/>
      <w:numFmt w:val="bullet"/>
      <w:lvlText w:val="o"/>
      <w:lvlJc w:val="left"/>
      <w:pPr>
        <w:ind w:left="5760" w:hanging="360"/>
      </w:pPr>
      <w:rPr>
        <w:rFonts w:ascii="Courier New" w:hAnsi="Courier New" w:hint="default"/>
      </w:rPr>
    </w:lvl>
    <w:lvl w:ilvl="8" w:tplc="492C80BE">
      <w:start w:val="1"/>
      <w:numFmt w:val="bullet"/>
      <w:lvlText w:val=""/>
      <w:lvlJc w:val="left"/>
      <w:pPr>
        <w:ind w:left="6480" w:hanging="360"/>
      </w:pPr>
      <w:rPr>
        <w:rFonts w:ascii="Wingdings" w:hAnsi="Wingdings" w:hint="default"/>
      </w:rPr>
    </w:lvl>
  </w:abstractNum>
  <w:abstractNum w:abstractNumId="41" w15:restartNumberingAfterBreak="0">
    <w:nsid w:val="714C3F4A"/>
    <w:multiLevelType w:val="hybridMultilevel"/>
    <w:tmpl w:val="3FA62F36"/>
    <w:lvl w:ilvl="0" w:tplc="C9D6B8CE">
      <w:start w:val="1"/>
      <w:numFmt w:val="upperLetter"/>
      <w:lvlText w:val="%1."/>
      <w:lvlJc w:val="left"/>
      <w:pPr>
        <w:ind w:left="395" w:hanging="360"/>
      </w:pPr>
      <w:rPr>
        <w:rFonts w:hint="default"/>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42" w15:restartNumberingAfterBreak="0">
    <w:nsid w:val="732F1AF7"/>
    <w:multiLevelType w:val="hybridMultilevel"/>
    <w:tmpl w:val="EDF224B8"/>
    <w:lvl w:ilvl="0" w:tplc="1910DCE6">
      <w:start w:val="1"/>
      <w:numFmt w:val="decimal"/>
      <w:lvlText w:val="%1."/>
      <w:lvlJc w:val="left"/>
      <w:pPr>
        <w:ind w:left="720" w:hanging="360"/>
      </w:pPr>
    </w:lvl>
    <w:lvl w:ilvl="1" w:tplc="ED3A4D36">
      <w:start w:val="1"/>
      <w:numFmt w:val="lowerLetter"/>
      <w:lvlText w:val="%2."/>
      <w:lvlJc w:val="left"/>
      <w:pPr>
        <w:ind w:left="1440" w:hanging="360"/>
      </w:pPr>
    </w:lvl>
    <w:lvl w:ilvl="2" w:tplc="79367774">
      <w:start w:val="1"/>
      <w:numFmt w:val="lowerRoman"/>
      <w:lvlText w:val="%3."/>
      <w:lvlJc w:val="right"/>
      <w:pPr>
        <w:ind w:left="2160" w:hanging="180"/>
      </w:pPr>
    </w:lvl>
    <w:lvl w:ilvl="3" w:tplc="253CD8AC">
      <w:start w:val="1"/>
      <w:numFmt w:val="decimal"/>
      <w:lvlText w:val="%4."/>
      <w:lvlJc w:val="left"/>
      <w:pPr>
        <w:ind w:left="2880" w:hanging="360"/>
      </w:pPr>
    </w:lvl>
    <w:lvl w:ilvl="4" w:tplc="F16A2C88">
      <w:start w:val="1"/>
      <w:numFmt w:val="lowerLetter"/>
      <w:lvlText w:val="%5."/>
      <w:lvlJc w:val="left"/>
      <w:pPr>
        <w:ind w:left="3600" w:hanging="360"/>
      </w:pPr>
    </w:lvl>
    <w:lvl w:ilvl="5" w:tplc="D69EE7A4">
      <w:start w:val="1"/>
      <w:numFmt w:val="lowerRoman"/>
      <w:lvlText w:val="%6."/>
      <w:lvlJc w:val="right"/>
      <w:pPr>
        <w:ind w:left="4320" w:hanging="180"/>
      </w:pPr>
    </w:lvl>
    <w:lvl w:ilvl="6" w:tplc="00425794">
      <w:start w:val="1"/>
      <w:numFmt w:val="decimal"/>
      <w:lvlText w:val="%7."/>
      <w:lvlJc w:val="left"/>
      <w:pPr>
        <w:ind w:left="5040" w:hanging="360"/>
      </w:pPr>
    </w:lvl>
    <w:lvl w:ilvl="7" w:tplc="47D29AE2">
      <w:start w:val="1"/>
      <w:numFmt w:val="lowerLetter"/>
      <w:lvlText w:val="%8."/>
      <w:lvlJc w:val="left"/>
      <w:pPr>
        <w:ind w:left="5760" w:hanging="360"/>
      </w:pPr>
    </w:lvl>
    <w:lvl w:ilvl="8" w:tplc="3BA0B7B4">
      <w:start w:val="1"/>
      <w:numFmt w:val="lowerRoman"/>
      <w:lvlText w:val="%9."/>
      <w:lvlJc w:val="right"/>
      <w:pPr>
        <w:ind w:left="6480" w:hanging="180"/>
      </w:pPr>
    </w:lvl>
  </w:abstractNum>
  <w:abstractNum w:abstractNumId="43" w15:restartNumberingAfterBreak="0">
    <w:nsid w:val="7D527CED"/>
    <w:multiLevelType w:val="hybridMultilevel"/>
    <w:tmpl w:val="C7A2049E"/>
    <w:lvl w:ilvl="0" w:tplc="6E6A3996">
      <w:start w:val="1"/>
      <w:numFmt w:val="bullet"/>
      <w:lvlText w:val=""/>
      <w:lvlJc w:val="left"/>
      <w:pPr>
        <w:ind w:left="755" w:hanging="360"/>
      </w:pPr>
      <w:rPr>
        <w:rFonts w:ascii="Symbol" w:hAnsi="Symbol" w:hint="default"/>
        <w:color w:val="000000" w:themeColor="text1"/>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44" w15:restartNumberingAfterBreak="0">
    <w:nsid w:val="7E084E69"/>
    <w:multiLevelType w:val="hybridMultilevel"/>
    <w:tmpl w:val="EE1C517E"/>
    <w:lvl w:ilvl="0" w:tplc="DB4C8402">
      <w:start w:val="1"/>
      <w:numFmt w:val="bullet"/>
      <w:lvlText w:val=""/>
      <w:lvlJc w:val="left"/>
      <w:pPr>
        <w:ind w:left="720" w:hanging="360"/>
      </w:pPr>
      <w:rPr>
        <w:rFonts w:ascii="Symbol" w:hAnsi="Symbol" w:hint="default"/>
      </w:rPr>
    </w:lvl>
    <w:lvl w:ilvl="1" w:tplc="A4C4872E">
      <w:start w:val="1"/>
      <w:numFmt w:val="bullet"/>
      <w:lvlText w:val="o"/>
      <w:lvlJc w:val="left"/>
      <w:pPr>
        <w:ind w:left="1440" w:hanging="360"/>
      </w:pPr>
      <w:rPr>
        <w:rFonts w:ascii="Courier New" w:hAnsi="Courier New" w:hint="default"/>
      </w:rPr>
    </w:lvl>
    <w:lvl w:ilvl="2" w:tplc="7DEC5896">
      <w:start w:val="1"/>
      <w:numFmt w:val="bullet"/>
      <w:lvlText w:val=""/>
      <w:lvlJc w:val="left"/>
      <w:pPr>
        <w:ind w:left="2160" w:hanging="360"/>
      </w:pPr>
      <w:rPr>
        <w:rFonts w:ascii="Wingdings" w:hAnsi="Wingdings" w:hint="default"/>
      </w:rPr>
    </w:lvl>
    <w:lvl w:ilvl="3" w:tplc="F71EED38">
      <w:start w:val="1"/>
      <w:numFmt w:val="bullet"/>
      <w:lvlText w:val=""/>
      <w:lvlJc w:val="left"/>
      <w:pPr>
        <w:ind w:left="2880" w:hanging="360"/>
      </w:pPr>
      <w:rPr>
        <w:rFonts w:ascii="Symbol" w:hAnsi="Symbol" w:hint="default"/>
      </w:rPr>
    </w:lvl>
    <w:lvl w:ilvl="4" w:tplc="3ED60F0A">
      <w:start w:val="1"/>
      <w:numFmt w:val="bullet"/>
      <w:lvlText w:val="o"/>
      <w:lvlJc w:val="left"/>
      <w:pPr>
        <w:ind w:left="3600" w:hanging="360"/>
      </w:pPr>
      <w:rPr>
        <w:rFonts w:ascii="Courier New" w:hAnsi="Courier New" w:hint="default"/>
      </w:rPr>
    </w:lvl>
    <w:lvl w:ilvl="5" w:tplc="4A5868BC">
      <w:start w:val="1"/>
      <w:numFmt w:val="bullet"/>
      <w:lvlText w:val=""/>
      <w:lvlJc w:val="left"/>
      <w:pPr>
        <w:ind w:left="4320" w:hanging="360"/>
      </w:pPr>
      <w:rPr>
        <w:rFonts w:ascii="Wingdings" w:hAnsi="Wingdings" w:hint="default"/>
      </w:rPr>
    </w:lvl>
    <w:lvl w:ilvl="6" w:tplc="8BEA0228">
      <w:start w:val="1"/>
      <w:numFmt w:val="bullet"/>
      <w:lvlText w:val=""/>
      <w:lvlJc w:val="left"/>
      <w:pPr>
        <w:ind w:left="5040" w:hanging="360"/>
      </w:pPr>
      <w:rPr>
        <w:rFonts w:ascii="Symbol" w:hAnsi="Symbol" w:hint="default"/>
      </w:rPr>
    </w:lvl>
    <w:lvl w:ilvl="7" w:tplc="29342300">
      <w:start w:val="1"/>
      <w:numFmt w:val="bullet"/>
      <w:lvlText w:val="o"/>
      <w:lvlJc w:val="left"/>
      <w:pPr>
        <w:ind w:left="5760" w:hanging="360"/>
      </w:pPr>
      <w:rPr>
        <w:rFonts w:ascii="Courier New" w:hAnsi="Courier New" w:hint="default"/>
      </w:rPr>
    </w:lvl>
    <w:lvl w:ilvl="8" w:tplc="197C0F18">
      <w:start w:val="1"/>
      <w:numFmt w:val="bullet"/>
      <w:lvlText w:val=""/>
      <w:lvlJc w:val="left"/>
      <w:pPr>
        <w:ind w:left="6480" w:hanging="360"/>
      </w:pPr>
      <w:rPr>
        <w:rFonts w:ascii="Wingdings" w:hAnsi="Wingdings" w:hint="default"/>
      </w:rPr>
    </w:lvl>
  </w:abstractNum>
  <w:num w:numId="1" w16cid:durableId="1921215452">
    <w:abstractNumId w:val="39"/>
  </w:num>
  <w:num w:numId="2" w16cid:durableId="521551012">
    <w:abstractNumId w:val="23"/>
  </w:num>
  <w:num w:numId="3" w16cid:durableId="665476876">
    <w:abstractNumId w:val="0"/>
  </w:num>
  <w:num w:numId="4" w16cid:durableId="877425688">
    <w:abstractNumId w:val="18"/>
  </w:num>
  <w:num w:numId="5" w16cid:durableId="1227572535">
    <w:abstractNumId w:val="42"/>
  </w:num>
  <w:num w:numId="6" w16cid:durableId="263415752">
    <w:abstractNumId w:val="5"/>
  </w:num>
  <w:num w:numId="7" w16cid:durableId="287248131">
    <w:abstractNumId w:val="33"/>
  </w:num>
  <w:num w:numId="8" w16cid:durableId="1147087381">
    <w:abstractNumId w:val="21"/>
  </w:num>
  <w:num w:numId="9" w16cid:durableId="142820354">
    <w:abstractNumId w:val="35"/>
  </w:num>
  <w:num w:numId="10" w16cid:durableId="1403915304">
    <w:abstractNumId w:val="44"/>
  </w:num>
  <w:num w:numId="11" w16cid:durableId="1105148323">
    <w:abstractNumId w:val="40"/>
  </w:num>
  <w:num w:numId="12" w16cid:durableId="1434787465">
    <w:abstractNumId w:val="19"/>
  </w:num>
  <w:num w:numId="13" w16cid:durableId="905186781">
    <w:abstractNumId w:val="30"/>
  </w:num>
  <w:num w:numId="14" w16cid:durableId="30227280">
    <w:abstractNumId w:val="8"/>
  </w:num>
  <w:num w:numId="15" w16cid:durableId="559100650">
    <w:abstractNumId w:val="6"/>
  </w:num>
  <w:num w:numId="16" w16cid:durableId="685713119">
    <w:abstractNumId w:val="28"/>
  </w:num>
  <w:num w:numId="17" w16cid:durableId="1564296110">
    <w:abstractNumId w:val="29"/>
  </w:num>
  <w:num w:numId="18" w16cid:durableId="597908291">
    <w:abstractNumId w:val="16"/>
  </w:num>
  <w:num w:numId="19" w16cid:durableId="843252729">
    <w:abstractNumId w:val="14"/>
  </w:num>
  <w:num w:numId="20" w16cid:durableId="2108037694">
    <w:abstractNumId w:val="1"/>
  </w:num>
  <w:num w:numId="21" w16cid:durableId="264190864">
    <w:abstractNumId w:val="26"/>
  </w:num>
  <w:num w:numId="22" w16cid:durableId="644970001">
    <w:abstractNumId w:val="13"/>
  </w:num>
  <w:num w:numId="23" w16cid:durableId="2044673329">
    <w:abstractNumId w:val="15"/>
  </w:num>
  <w:num w:numId="24" w16cid:durableId="1967657051">
    <w:abstractNumId w:val="41"/>
  </w:num>
  <w:num w:numId="25" w16cid:durableId="1227571809">
    <w:abstractNumId w:val="9"/>
  </w:num>
  <w:num w:numId="26" w16cid:durableId="570702905">
    <w:abstractNumId w:val="37"/>
  </w:num>
  <w:num w:numId="27" w16cid:durableId="1835760434">
    <w:abstractNumId w:val="4"/>
  </w:num>
  <w:num w:numId="28" w16cid:durableId="355159352">
    <w:abstractNumId w:val="25"/>
  </w:num>
  <w:num w:numId="29" w16cid:durableId="1362130862">
    <w:abstractNumId w:val="31"/>
  </w:num>
  <w:num w:numId="30" w16cid:durableId="448361276">
    <w:abstractNumId w:val="3"/>
  </w:num>
  <w:num w:numId="31" w16cid:durableId="2038654740">
    <w:abstractNumId w:val="7"/>
  </w:num>
  <w:num w:numId="32" w16cid:durableId="477378106">
    <w:abstractNumId w:val="43"/>
  </w:num>
  <w:num w:numId="33" w16cid:durableId="702173033">
    <w:abstractNumId w:val="17"/>
  </w:num>
  <w:num w:numId="34" w16cid:durableId="1287934631">
    <w:abstractNumId w:val="10"/>
  </w:num>
  <w:num w:numId="35" w16cid:durableId="1702395604">
    <w:abstractNumId w:val="27"/>
  </w:num>
  <w:num w:numId="36" w16cid:durableId="1986930231">
    <w:abstractNumId w:val="22"/>
  </w:num>
  <w:num w:numId="37" w16cid:durableId="1275136530">
    <w:abstractNumId w:val="36"/>
  </w:num>
  <w:num w:numId="38" w16cid:durableId="1948611609">
    <w:abstractNumId w:val="27"/>
  </w:num>
  <w:num w:numId="39" w16cid:durableId="1641764076">
    <w:abstractNumId w:val="11"/>
  </w:num>
  <w:num w:numId="40" w16cid:durableId="698430363">
    <w:abstractNumId w:val="12"/>
  </w:num>
  <w:num w:numId="41" w16cid:durableId="460657695">
    <w:abstractNumId w:val="34"/>
  </w:num>
  <w:num w:numId="42" w16cid:durableId="664482346">
    <w:abstractNumId w:val="20"/>
  </w:num>
  <w:num w:numId="43" w16cid:durableId="322205752">
    <w:abstractNumId w:val="27"/>
  </w:num>
  <w:num w:numId="44" w16cid:durableId="1556892875">
    <w:abstractNumId w:val="24"/>
  </w:num>
  <w:num w:numId="45" w16cid:durableId="126945012">
    <w:abstractNumId w:val="38"/>
  </w:num>
  <w:num w:numId="46" w16cid:durableId="303005633">
    <w:abstractNumId w:val="27"/>
  </w:num>
  <w:num w:numId="47" w16cid:durableId="1901330872">
    <w:abstractNumId w:val="2"/>
  </w:num>
  <w:num w:numId="48" w16cid:durableId="510609304">
    <w:abstractNumId w:val="32"/>
  </w:num>
  <w:num w:numId="49" w16cid:durableId="1590499280">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TrackFormatting/>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42F"/>
    <w:rsid w:val="0000033A"/>
    <w:rsid w:val="000004EB"/>
    <w:rsid w:val="000008BA"/>
    <w:rsid w:val="000008C2"/>
    <w:rsid w:val="00000E6E"/>
    <w:rsid w:val="00003242"/>
    <w:rsid w:val="00003575"/>
    <w:rsid w:val="00003B7B"/>
    <w:rsid w:val="00003E75"/>
    <w:rsid w:val="00003EC1"/>
    <w:rsid w:val="00004BF9"/>
    <w:rsid w:val="00005A22"/>
    <w:rsid w:val="0000672F"/>
    <w:rsid w:val="00006AB3"/>
    <w:rsid w:val="00010027"/>
    <w:rsid w:val="000118ED"/>
    <w:rsid w:val="0001191F"/>
    <w:rsid w:val="00011F76"/>
    <w:rsid w:val="00012855"/>
    <w:rsid w:val="0001293D"/>
    <w:rsid w:val="00013C52"/>
    <w:rsid w:val="00014603"/>
    <w:rsid w:val="00015441"/>
    <w:rsid w:val="000164FB"/>
    <w:rsid w:val="00016B8A"/>
    <w:rsid w:val="0002092C"/>
    <w:rsid w:val="00023BFF"/>
    <w:rsid w:val="00024D46"/>
    <w:rsid w:val="00025243"/>
    <w:rsid w:val="00026470"/>
    <w:rsid w:val="00027B60"/>
    <w:rsid w:val="00027C5C"/>
    <w:rsid w:val="00031121"/>
    <w:rsid w:val="000327DB"/>
    <w:rsid w:val="00033CC0"/>
    <w:rsid w:val="00034F6C"/>
    <w:rsid w:val="000408C9"/>
    <w:rsid w:val="000423B4"/>
    <w:rsid w:val="0004307C"/>
    <w:rsid w:val="00043953"/>
    <w:rsid w:val="00043B7E"/>
    <w:rsid w:val="00043C24"/>
    <w:rsid w:val="00045B85"/>
    <w:rsid w:val="000465B4"/>
    <w:rsid w:val="0004670A"/>
    <w:rsid w:val="0005009E"/>
    <w:rsid w:val="00050610"/>
    <w:rsid w:val="000514B6"/>
    <w:rsid w:val="00051810"/>
    <w:rsid w:val="00052275"/>
    <w:rsid w:val="0005258F"/>
    <w:rsid w:val="00052E6A"/>
    <w:rsid w:val="0005553E"/>
    <w:rsid w:val="000559E4"/>
    <w:rsid w:val="000574D9"/>
    <w:rsid w:val="00060C41"/>
    <w:rsid w:val="000620D9"/>
    <w:rsid w:val="00062C22"/>
    <w:rsid w:val="00063377"/>
    <w:rsid w:val="00063C03"/>
    <w:rsid w:val="00064167"/>
    <w:rsid w:val="00066009"/>
    <w:rsid w:val="000664FB"/>
    <w:rsid w:val="00066F2D"/>
    <w:rsid w:val="00067587"/>
    <w:rsid w:val="000676A9"/>
    <w:rsid w:val="00072082"/>
    <w:rsid w:val="000738A8"/>
    <w:rsid w:val="00074CC9"/>
    <w:rsid w:val="00075364"/>
    <w:rsid w:val="000758E9"/>
    <w:rsid w:val="000766E6"/>
    <w:rsid w:val="00080242"/>
    <w:rsid w:val="00081EB1"/>
    <w:rsid w:val="0008200D"/>
    <w:rsid w:val="000821AE"/>
    <w:rsid w:val="00082F25"/>
    <w:rsid w:val="00083479"/>
    <w:rsid w:val="00083A3A"/>
    <w:rsid w:val="00084F98"/>
    <w:rsid w:val="0008516C"/>
    <w:rsid w:val="000852E8"/>
    <w:rsid w:val="00085684"/>
    <w:rsid w:val="00087AC4"/>
    <w:rsid w:val="0009058E"/>
    <w:rsid w:val="0009075C"/>
    <w:rsid w:val="000910C0"/>
    <w:rsid w:val="00091B3D"/>
    <w:rsid w:val="00091D05"/>
    <w:rsid w:val="00091FE3"/>
    <w:rsid w:val="00092E18"/>
    <w:rsid w:val="0009719F"/>
    <w:rsid w:val="00097ECE"/>
    <w:rsid w:val="000A06A2"/>
    <w:rsid w:val="000A0C6C"/>
    <w:rsid w:val="000A1469"/>
    <w:rsid w:val="000A1740"/>
    <w:rsid w:val="000A1D4E"/>
    <w:rsid w:val="000A5DCF"/>
    <w:rsid w:val="000A5EB8"/>
    <w:rsid w:val="000A7276"/>
    <w:rsid w:val="000A75E5"/>
    <w:rsid w:val="000B105C"/>
    <w:rsid w:val="000B1087"/>
    <w:rsid w:val="000B3708"/>
    <w:rsid w:val="000B53F2"/>
    <w:rsid w:val="000B5536"/>
    <w:rsid w:val="000B58D1"/>
    <w:rsid w:val="000B5E9A"/>
    <w:rsid w:val="000B74AD"/>
    <w:rsid w:val="000C112D"/>
    <w:rsid w:val="000C3D88"/>
    <w:rsid w:val="000C3EBF"/>
    <w:rsid w:val="000C4CB1"/>
    <w:rsid w:val="000C570B"/>
    <w:rsid w:val="000C5CAB"/>
    <w:rsid w:val="000C7EF4"/>
    <w:rsid w:val="000D034A"/>
    <w:rsid w:val="000D0C24"/>
    <w:rsid w:val="000D2E29"/>
    <w:rsid w:val="000D3221"/>
    <w:rsid w:val="000D4259"/>
    <w:rsid w:val="000D4378"/>
    <w:rsid w:val="000D43D6"/>
    <w:rsid w:val="000D4B7D"/>
    <w:rsid w:val="000D5679"/>
    <w:rsid w:val="000D5AF7"/>
    <w:rsid w:val="000D69BA"/>
    <w:rsid w:val="000D69C0"/>
    <w:rsid w:val="000D79C9"/>
    <w:rsid w:val="000E07FA"/>
    <w:rsid w:val="000E2667"/>
    <w:rsid w:val="000E2D3C"/>
    <w:rsid w:val="000E3FE4"/>
    <w:rsid w:val="000E420E"/>
    <w:rsid w:val="000E4614"/>
    <w:rsid w:val="000E5B1A"/>
    <w:rsid w:val="000E683D"/>
    <w:rsid w:val="000F182C"/>
    <w:rsid w:val="000F368F"/>
    <w:rsid w:val="000F3827"/>
    <w:rsid w:val="000F3D8D"/>
    <w:rsid w:val="000F4AAE"/>
    <w:rsid w:val="000F6111"/>
    <w:rsid w:val="000F722A"/>
    <w:rsid w:val="000F7D2B"/>
    <w:rsid w:val="00100531"/>
    <w:rsid w:val="00101BD9"/>
    <w:rsid w:val="00103C03"/>
    <w:rsid w:val="00106E8D"/>
    <w:rsid w:val="0011177A"/>
    <w:rsid w:val="00113365"/>
    <w:rsid w:val="00115ED4"/>
    <w:rsid w:val="00116DD4"/>
    <w:rsid w:val="001208C6"/>
    <w:rsid w:val="00122C43"/>
    <w:rsid w:val="001231C9"/>
    <w:rsid w:val="00126995"/>
    <w:rsid w:val="00127BEE"/>
    <w:rsid w:val="001317CA"/>
    <w:rsid w:val="001328CE"/>
    <w:rsid w:val="00135A85"/>
    <w:rsid w:val="00135B8F"/>
    <w:rsid w:val="00135DF7"/>
    <w:rsid w:val="00137BD2"/>
    <w:rsid w:val="00142250"/>
    <w:rsid w:val="00142A25"/>
    <w:rsid w:val="001462D2"/>
    <w:rsid w:val="001465C9"/>
    <w:rsid w:val="00147073"/>
    <w:rsid w:val="001473E9"/>
    <w:rsid w:val="00147B62"/>
    <w:rsid w:val="00147E23"/>
    <w:rsid w:val="00156322"/>
    <w:rsid w:val="00156E4D"/>
    <w:rsid w:val="0016000B"/>
    <w:rsid w:val="00161FFF"/>
    <w:rsid w:val="001627F0"/>
    <w:rsid w:val="0016297C"/>
    <w:rsid w:val="001639F2"/>
    <w:rsid w:val="00163A4F"/>
    <w:rsid w:val="00163F4E"/>
    <w:rsid w:val="00167498"/>
    <w:rsid w:val="0016782D"/>
    <w:rsid w:val="00167EAF"/>
    <w:rsid w:val="00170E2D"/>
    <w:rsid w:val="00174A1A"/>
    <w:rsid w:val="00175149"/>
    <w:rsid w:val="001773FA"/>
    <w:rsid w:val="0018176A"/>
    <w:rsid w:val="00183CB9"/>
    <w:rsid w:val="0019137C"/>
    <w:rsid w:val="00191531"/>
    <w:rsid w:val="001922B2"/>
    <w:rsid w:val="0019360D"/>
    <w:rsid w:val="001956AF"/>
    <w:rsid w:val="00195EA9"/>
    <w:rsid w:val="00196AD1"/>
    <w:rsid w:val="001A020F"/>
    <w:rsid w:val="001A2771"/>
    <w:rsid w:val="001A6E9F"/>
    <w:rsid w:val="001A73ED"/>
    <w:rsid w:val="001B2749"/>
    <w:rsid w:val="001B71B8"/>
    <w:rsid w:val="001B79CE"/>
    <w:rsid w:val="001B7CCB"/>
    <w:rsid w:val="001C0018"/>
    <w:rsid w:val="001C0A51"/>
    <w:rsid w:val="001C2604"/>
    <w:rsid w:val="001C2BC1"/>
    <w:rsid w:val="001C6AB7"/>
    <w:rsid w:val="001D0546"/>
    <w:rsid w:val="001D1264"/>
    <w:rsid w:val="001D1CDA"/>
    <w:rsid w:val="001D1EB9"/>
    <w:rsid w:val="001D3480"/>
    <w:rsid w:val="001D3EF9"/>
    <w:rsid w:val="001D658D"/>
    <w:rsid w:val="001D7434"/>
    <w:rsid w:val="001E1F19"/>
    <w:rsid w:val="001E4125"/>
    <w:rsid w:val="001E4262"/>
    <w:rsid w:val="001E4ABF"/>
    <w:rsid w:val="001E510B"/>
    <w:rsid w:val="001E5583"/>
    <w:rsid w:val="001E7448"/>
    <w:rsid w:val="001E7C4A"/>
    <w:rsid w:val="001F07A7"/>
    <w:rsid w:val="001F1ECB"/>
    <w:rsid w:val="001F3954"/>
    <w:rsid w:val="001F4DD2"/>
    <w:rsid w:val="001F51DC"/>
    <w:rsid w:val="002012C0"/>
    <w:rsid w:val="0020310E"/>
    <w:rsid w:val="00205C80"/>
    <w:rsid w:val="00206D38"/>
    <w:rsid w:val="0020762F"/>
    <w:rsid w:val="0021265F"/>
    <w:rsid w:val="00212E53"/>
    <w:rsid w:val="00212FEA"/>
    <w:rsid w:val="00214C18"/>
    <w:rsid w:val="0021506D"/>
    <w:rsid w:val="00216B10"/>
    <w:rsid w:val="002179C1"/>
    <w:rsid w:val="00217EF8"/>
    <w:rsid w:val="0022169E"/>
    <w:rsid w:val="00221851"/>
    <w:rsid w:val="00221DEA"/>
    <w:rsid w:val="00224CFB"/>
    <w:rsid w:val="002263F8"/>
    <w:rsid w:val="0022654E"/>
    <w:rsid w:val="00226C42"/>
    <w:rsid w:val="00227C88"/>
    <w:rsid w:val="002323E4"/>
    <w:rsid w:val="002345C3"/>
    <w:rsid w:val="002372F7"/>
    <w:rsid w:val="0024042E"/>
    <w:rsid w:val="00240FF3"/>
    <w:rsid w:val="002415E8"/>
    <w:rsid w:val="00244D6A"/>
    <w:rsid w:val="00244DDC"/>
    <w:rsid w:val="002465A4"/>
    <w:rsid w:val="002473AA"/>
    <w:rsid w:val="00250941"/>
    <w:rsid w:val="00250AF2"/>
    <w:rsid w:val="00250AF3"/>
    <w:rsid w:val="00251164"/>
    <w:rsid w:val="002528D1"/>
    <w:rsid w:val="00253EC5"/>
    <w:rsid w:val="00255200"/>
    <w:rsid w:val="0025658E"/>
    <w:rsid w:val="00260411"/>
    <w:rsid w:val="00260980"/>
    <w:rsid w:val="00260CA9"/>
    <w:rsid w:val="002626D0"/>
    <w:rsid w:val="00263A35"/>
    <w:rsid w:val="00264011"/>
    <w:rsid w:val="002642C1"/>
    <w:rsid w:val="00265735"/>
    <w:rsid w:val="00267207"/>
    <w:rsid w:val="0026760D"/>
    <w:rsid w:val="00270721"/>
    <w:rsid w:val="0027129D"/>
    <w:rsid w:val="002716F2"/>
    <w:rsid w:val="00271D33"/>
    <w:rsid w:val="002739AB"/>
    <w:rsid w:val="0027708C"/>
    <w:rsid w:val="002808C1"/>
    <w:rsid w:val="002828BE"/>
    <w:rsid w:val="002835A1"/>
    <w:rsid w:val="002836D1"/>
    <w:rsid w:val="00283A12"/>
    <w:rsid w:val="002846B1"/>
    <w:rsid w:val="002869C1"/>
    <w:rsid w:val="002906B5"/>
    <w:rsid w:val="002917DF"/>
    <w:rsid w:val="00292B35"/>
    <w:rsid w:val="0029380C"/>
    <w:rsid w:val="002963A6"/>
    <w:rsid w:val="002A1513"/>
    <w:rsid w:val="002A2906"/>
    <w:rsid w:val="002B1320"/>
    <w:rsid w:val="002B2505"/>
    <w:rsid w:val="002B33EF"/>
    <w:rsid w:val="002B5F65"/>
    <w:rsid w:val="002B70AB"/>
    <w:rsid w:val="002B7E9F"/>
    <w:rsid w:val="002C0037"/>
    <w:rsid w:val="002C01D7"/>
    <w:rsid w:val="002C08D5"/>
    <w:rsid w:val="002C0B4D"/>
    <w:rsid w:val="002C14A9"/>
    <w:rsid w:val="002C171D"/>
    <w:rsid w:val="002C300D"/>
    <w:rsid w:val="002C31A1"/>
    <w:rsid w:val="002C31AD"/>
    <w:rsid w:val="002C4C43"/>
    <w:rsid w:val="002C662B"/>
    <w:rsid w:val="002C7096"/>
    <w:rsid w:val="002D09C4"/>
    <w:rsid w:val="002D0B35"/>
    <w:rsid w:val="002D187F"/>
    <w:rsid w:val="002D2C30"/>
    <w:rsid w:val="002D344E"/>
    <w:rsid w:val="002D4C8A"/>
    <w:rsid w:val="002D576B"/>
    <w:rsid w:val="002D704D"/>
    <w:rsid w:val="002D7C09"/>
    <w:rsid w:val="002E13A9"/>
    <w:rsid w:val="002E2246"/>
    <w:rsid w:val="002E34C3"/>
    <w:rsid w:val="002E37F3"/>
    <w:rsid w:val="002E38FE"/>
    <w:rsid w:val="002E529B"/>
    <w:rsid w:val="002E63E4"/>
    <w:rsid w:val="002E7FA7"/>
    <w:rsid w:val="002F06AA"/>
    <w:rsid w:val="002F164B"/>
    <w:rsid w:val="002F2073"/>
    <w:rsid w:val="002F55F0"/>
    <w:rsid w:val="002F6568"/>
    <w:rsid w:val="002F6D48"/>
    <w:rsid w:val="002F71D2"/>
    <w:rsid w:val="00300089"/>
    <w:rsid w:val="00300DE3"/>
    <w:rsid w:val="003018EA"/>
    <w:rsid w:val="00302AD3"/>
    <w:rsid w:val="003037BC"/>
    <w:rsid w:val="0030515E"/>
    <w:rsid w:val="003062C3"/>
    <w:rsid w:val="003070EC"/>
    <w:rsid w:val="00311A8A"/>
    <w:rsid w:val="0031427E"/>
    <w:rsid w:val="00315BB0"/>
    <w:rsid w:val="0031709B"/>
    <w:rsid w:val="00317672"/>
    <w:rsid w:val="003206CE"/>
    <w:rsid w:val="003217B4"/>
    <w:rsid w:val="003239D9"/>
    <w:rsid w:val="003264E1"/>
    <w:rsid w:val="00326FDC"/>
    <w:rsid w:val="003274CB"/>
    <w:rsid w:val="00327E2D"/>
    <w:rsid w:val="00334401"/>
    <w:rsid w:val="00335BA8"/>
    <w:rsid w:val="00340E17"/>
    <w:rsid w:val="00340FE6"/>
    <w:rsid w:val="00341C62"/>
    <w:rsid w:val="00341F4A"/>
    <w:rsid w:val="003422B4"/>
    <w:rsid w:val="0034293F"/>
    <w:rsid w:val="00343C07"/>
    <w:rsid w:val="00343CCD"/>
    <w:rsid w:val="00344439"/>
    <w:rsid w:val="0034564D"/>
    <w:rsid w:val="00345B0F"/>
    <w:rsid w:val="0034752A"/>
    <w:rsid w:val="003503FC"/>
    <w:rsid w:val="00351DDA"/>
    <w:rsid w:val="003529A5"/>
    <w:rsid w:val="003540D6"/>
    <w:rsid w:val="003553E3"/>
    <w:rsid w:val="00356994"/>
    <w:rsid w:val="00357364"/>
    <w:rsid w:val="003579F0"/>
    <w:rsid w:val="00361342"/>
    <w:rsid w:val="00361B45"/>
    <w:rsid w:val="00362608"/>
    <w:rsid w:val="00363F1D"/>
    <w:rsid w:val="00364F8F"/>
    <w:rsid w:val="0036673D"/>
    <w:rsid w:val="003718AB"/>
    <w:rsid w:val="0037214E"/>
    <w:rsid w:val="00373581"/>
    <w:rsid w:val="00373852"/>
    <w:rsid w:val="0037416F"/>
    <w:rsid w:val="00374C83"/>
    <w:rsid w:val="003759AC"/>
    <w:rsid w:val="00376221"/>
    <w:rsid w:val="003763BD"/>
    <w:rsid w:val="00376B82"/>
    <w:rsid w:val="0038184E"/>
    <w:rsid w:val="00382304"/>
    <w:rsid w:val="003838CD"/>
    <w:rsid w:val="00383CB9"/>
    <w:rsid w:val="00384C1E"/>
    <w:rsid w:val="00390231"/>
    <w:rsid w:val="0039043B"/>
    <w:rsid w:val="00391858"/>
    <w:rsid w:val="0039300F"/>
    <w:rsid w:val="003934C3"/>
    <w:rsid w:val="00393E13"/>
    <w:rsid w:val="0039410E"/>
    <w:rsid w:val="00394A68"/>
    <w:rsid w:val="00395400"/>
    <w:rsid w:val="003961C0"/>
    <w:rsid w:val="003A0C3A"/>
    <w:rsid w:val="003A15E2"/>
    <w:rsid w:val="003A1792"/>
    <w:rsid w:val="003A20C5"/>
    <w:rsid w:val="003A2C36"/>
    <w:rsid w:val="003A6343"/>
    <w:rsid w:val="003A7372"/>
    <w:rsid w:val="003B0227"/>
    <w:rsid w:val="003B13DE"/>
    <w:rsid w:val="003B1C34"/>
    <w:rsid w:val="003B3AAD"/>
    <w:rsid w:val="003B4642"/>
    <w:rsid w:val="003B50FC"/>
    <w:rsid w:val="003B57C2"/>
    <w:rsid w:val="003C010A"/>
    <w:rsid w:val="003C052B"/>
    <w:rsid w:val="003C10B3"/>
    <w:rsid w:val="003C4D2C"/>
    <w:rsid w:val="003C55CB"/>
    <w:rsid w:val="003C5EE1"/>
    <w:rsid w:val="003C60C7"/>
    <w:rsid w:val="003C73B8"/>
    <w:rsid w:val="003C7FF9"/>
    <w:rsid w:val="003D0FF1"/>
    <w:rsid w:val="003D1938"/>
    <w:rsid w:val="003D1D82"/>
    <w:rsid w:val="003D4110"/>
    <w:rsid w:val="003D5449"/>
    <w:rsid w:val="003D59C7"/>
    <w:rsid w:val="003D6BFE"/>
    <w:rsid w:val="003D7399"/>
    <w:rsid w:val="003D7B36"/>
    <w:rsid w:val="003E01E3"/>
    <w:rsid w:val="003E1CFB"/>
    <w:rsid w:val="003E32ED"/>
    <w:rsid w:val="003E3CFA"/>
    <w:rsid w:val="003E4822"/>
    <w:rsid w:val="003E7761"/>
    <w:rsid w:val="003F05A3"/>
    <w:rsid w:val="003F0D15"/>
    <w:rsid w:val="003F12AF"/>
    <w:rsid w:val="003F134E"/>
    <w:rsid w:val="003F146E"/>
    <w:rsid w:val="003F221A"/>
    <w:rsid w:val="003F3A48"/>
    <w:rsid w:val="003F3CD7"/>
    <w:rsid w:val="003F3DC4"/>
    <w:rsid w:val="003F4093"/>
    <w:rsid w:val="003F49F8"/>
    <w:rsid w:val="003F4E7B"/>
    <w:rsid w:val="003F674E"/>
    <w:rsid w:val="003F68B9"/>
    <w:rsid w:val="003F7D10"/>
    <w:rsid w:val="004000CF"/>
    <w:rsid w:val="004028F1"/>
    <w:rsid w:val="00403645"/>
    <w:rsid w:val="00403F30"/>
    <w:rsid w:val="00404120"/>
    <w:rsid w:val="004041D5"/>
    <w:rsid w:val="004045D2"/>
    <w:rsid w:val="0040496A"/>
    <w:rsid w:val="0040498F"/>
    <w:rsid w:val="004063E4"/>
    <w:rsid w:val="0040773E"/>
    <w:rsid w:val="00407989"/>
    <w:rsid w:val="00411D43"/>
    <w:rsid w:val="00413728"/>
    <w:rsid w:val="00413A8B"/>
    <w:rsid w:val="00415859"/>
    <w:rsid w:val="004166CF"/>
    <w:rsid w:val="0041707C"/>
    <w:rsid w:val="004200C6"/>
    <w:rsid w:val="004202F9"/>
    <w:rsid w:val="00421FAC"/>
    <w:rsid w:val="00424267"/>
    <w:rsid w:val="00425A53"/>
    <w:rsid w:val="0042650A"/>
    <w:rsid w:val="00427561"/>
    <w:rsid w:val="004277D8"/>
    <w:rsid w:val="00427BBF"/>
    <w:rsid w:val="0043148E"/>
    <w:rsid w:val="00434BB8"/>
    <w:rsid w:val="00436882"/>
    <w:rsid w:val="00437CAA"/>
    <w:rsid w:val="00440C08"/>
    <w:rsid w:val="00441F10"/>
    <w:rsid w:val="00443284"/>
    <w:rsid w:val="00443365"/>
    <w:rsid w:val="0044422D"/>
    <w:rsid w:val="00445C19"/>
    <w:rsid w:val="00445CF9"/>
    <w:rsid w:val="004469E6"/>
    <w:rsid w:val="00451156"/>
    <w:rsid w:val="00451A08"/>
    <w:rsid w:val="00451A32"/>
    <w:rsid w:val="00457E8F"/>
    <w:rsid w:val="00460104"/>
    <w:rsid w:val="00460496"/>
    <w:rsid w:val="004618CF"/>
    <w:rsid w:val="004629C6"/>
    <w:rsid w:val="004648BA"/>
    <w:rsid w:val="0046574E"/>
    <w:rsid w:val="00467DCD"/>
    <w:rsid w:val="0047148F"/>
    <w:rsid w:val="00471D6C"/>
    <w:rsid w:val="00473BD2"/>
    <w:rsid w:val="0047413F"/>
    <w:rsid w:val="004747D8"/>
    <w:rsid w:val="00474D00"/>
    <w:rsid w:val="00475E1D"/>
    <w:rsid w:val="00476C73"/>
    <w:rsid w:val="0048194A"/>
    <w:rsid w:val="00482D7D"/>
    <w:rsid w:val="0048378F"/>
    <w:rsid w:val="00484844"/>
    <w:rsid w:val="00484994"/>
    <w:rsid w:val="00485694"/>
    <w:rsid w:val="004863B3"/>
    <w:rsid w:val="004865C7"/>
    <w:rsid w:val="00487FCB"/>
    <w:rsid w:val="00492981"/>
    <w:rsid w:val="00492EEB"/>
    <w:rsid w:val="00495A4E"/>
    <w:rsid w:val="00497209"/>
    <w:rsid w:val="00497FD7"/>
    <w:rsid w:val="004A0268"/>
    <w:rsid w:val="004A1CFA"/>
    <w:rsid w:val="004A1E25"/>
    <w:rsid w:val="004A3969"/>
    <w:rsid w:val="004A44D1"/>
    <w:rsid w:val="004A46B9"/>
    <w:rsid w:val="004A4C17"/>
    <w:rsid w:val="004A4C68"/>
    <w:rsid w:val="004A5D22"/>
    <w:rsid w:val="004B0505"/>
    <w:rsid w:val="004B0E46"/>
    <w:rsid w:val="004B11CF"/>
    <w:rsid w:val="004B2CC6"/>
    <w:rsid w:val="004B3AFF"/>
    <w:rsid w:val="004B48FE"/>
    <w:rsid w:val="004B4B78"/>
    <w:rsid w:val="004B5518"/>
    <w:rsid w:val="004B61B1"/>
    <w:rsid w:val="004B7E72"/>
    <w:rsid w:val="004C0D8A"/>
    <w:rsid w:val="004C1845"/>
    <w:rsid w:val="004C1C52"/>
    <w:rsid w:val="004C23B3"/>
    <w:rsid w:val="004C265A"/>
    <w:rsid w:val="004C3238"/>
    <w:rsid w:val="004C5937"/>
    <w:rsid w:val="004D1682"/>
    <w:rsid w:val="004D1938"/>
    <w:rsid w:val="004D2472"/>
    <w:rsid w:val="004D3274"/>
    <w:rsid w:val="004D3C4D"/>
    <w:rsid w:val="004D4466"/>
    <w:rsid w:val="004D4C84"/>
    <w:rsid w:val="004D4D19"/>
    <w:rsid w:val="004D4F03"/>
    <w:rsid w:val="004D541E"/>
    <w:rsid w:val="004D56D7"/>
    <w:rsid w:val="004D6053"/>
    <w:rsid w:val="004D6F82"/>
    <w:rsid w:val="004E0A8A"/>
    <w:rsid w:val="004E0FD4"/>
    <w:rsid w:val="004E1FD3"/>
    <w:rsid w:val="004E25BB"/>
    <w:rsid w:val="004E2969"/>
    <w:rsid w:val="004E5C33"/>
    <w:rsid w:val="004E6515"/>
    <w:rsid w:val="004F02EE"/>
    <w:rsid w:val="004F15BF"/>
    <w:rsid w:val="004F17C1"/>
    <w:rsid w:val="004F228F"/>
    <w:rsid w:val="004F2BBC"/>
    <w:rsid w:val="004F42E7"/>
    <w:rsid w:val="005020C4"/>
    <w:rsid w:val="00503A47"/>
    <w:rsid w:val="00504982"/>
    <w:rsid w:val="00504ED5"/>
    <w:rsid w:val="00507F75"/>
    <w:rsid w:val="00510FD6"/>
    <w:rsid w:val="00511C3D"/>
    <w:rsid w:val="00513422"/>
    <w:rsid w:val="005171C5"/>
    <w:rsid w:val="005226DE"/>
    <w:rsid w:val="005242A9"/>
    <w:rsid w:val="005247CD"/>
    <w:rsid w:val="0052537A"/>
    <w:rsid w:val="00525EFE"/>
    <w:rsid w:val="005319F0"/>
    <w:rsid w:val="0053458B"/>
    <w:rsid w:val="00534C6C"/>
    <w:rsid w:val="00534E57"/>
    <w:rsid w:val="005361A7"/>
    <w:rsid w:val="0053688F"/>
    <w:rsid w:val="005414A8"/>
    <w:rsid w:val="0054270F"/>
    <w:rsid w:val="0054499B"/>
    <w:rsid w:val="00544DA9"/>
    <w:rsid w:val="005452AC"/>
    <w:rsid w:val="005453CA"/>
    <w:rsid w:val="00551282"/>
    <w:rsid w:val="005532C7"/>
    <w:rsid w:val="0055542C"/>
    <w:rsid w:val="00557237"/>
    <w:rsid w:val="00560FC4"/>
    <w:rsid w:val="00561FC3"/>
    <w:rsid w:val="0056260A"/>
    <w:rsid w:val="005634F5"/>
    <w:rsid w:val="005639EC"/>
    <w:rsid w:val="00564076"/>
    <w:rsid w:val="00567C25"/>
    <w:rsid w:val="00570736"/>
    <w:rsid w:val="00571105"/>
    <w:rsid w:val="00571960"/>
    <w:rsid w:val="00572497"/>
    <w:rsid w:val="00573B90"/>
    <w:rsid w:val="005743FD"/>
    <w:rsid w:val="00576DA7"/>
    <w:rsid w:val="0057792B"/>
    <w:rsid w:val="0058219D"/>
    <w:rsid w:val="00583CB3"/>
    <w:rsid w:val="00584B1A"/>
    <w:rsid w:val="0058637D"/>
    <w:rsid w:val="00586626"/>
    <w:rsid w:val="00591293"/>
    <w:rsid w:val="005915B7"/>
    <w:rsid w:val="00591697"/>
    <w:rsid w:val="00592BDE"/>
    <w:rsid w:val="00592D5D"/>
    <w:rsid w:val="00593126"/>
    <w:rsid w:val="00594239"/>
    <w:rsid w:val="0059490C"/>
    <w:rsid w:val="00594CA8"/>
    <w:rsid w:val="00594DF5"/>
    <w:rsid w:val="00594EF1"/>
    <w:rsid w:val="0059557D"/>
    <w:rsid w:val="00596E5F"/>
    <w:rsid w:val="005A08F3"/>
    <w:rsid w:val="005A3238"/>
    <w:rsid w:val="005A3989"/>
    <w:rsid w:val="005A4B6E"/>
    <w:rsid w:val="005A52AE"/>
    <w:rsid w:val="005A5936"/>
    <w:rsid w:val="005A60AC"/>
    <w:rsid w:val="005A66E5"/>
    <w:rsid w:val="005A6FF3"/>
    <w:rsid w:val="005A775D"/>
    <w:rsid w:val="005A7A37"/>
    <w:rsid w:val="005A7AFC"/>
    <w:rsid w:val="005B0003"/>
    <w:rsid w:val="005B1D1A"/>
    <w:rsid w:val="005B248F"/>
    <w:rsid w:val="005B2E66"/>
    <w:rsid w:val="005B3494"/>
    <w:rsid w:val="005B3DC3"/>
    <w:rsid w:val="005B3FFB"/>
    <w:rsid w:val="005B4425"/>
    <w:rsid w:val="005B48A2"/>
    <w:rsid w:val="005B5630"/>
    <w:rsid w:val="005B6C8F"/>
    <w:rsid w:val="005B6E94"/>
    <w:rsid w:val="005B756C"/>
    <w:rsid w:val="005B7B40"/>
    <w:rsid w:val="005C2739"/>
    <w:rsid w:val="005C2DBA"/>
    <w:rsid w:val="005C3AC2"/>
    <w:rsid w:val="005C5E72"/>
    <w:rsid w:val="005C5F20"/>
    <w:rsid w:val="005C6838"/>
    <w:rsid w:val="005C795C"/>
    <w:rsid w:val="005C7F1A"/>
    <w:rsid w:val="005D05E7"/>
    <w:rsid w:val="005D22E1"/>
    <w:rsid w:val="005D3906"/>
    <w:rsid w:val="005D51E1"/>
    <w:rsid w:val="005D589D"/>
    <w:rsid w:val="005D592C"/>
    <w:rsid w:val="005D6BFB"/>
    <w:rsid w:val="005E1C9B"/>
    <w:rsid w:val="005E2B54"/>
    <w:rsid w:val="005E396F"/>
    <w:rsid w:val="005E4CBB"/>
    <w:rsid w:val="005E6690"/>
    <w:rsid w:val="005E7140"/>
    <w:rsid w:val="005E7379"/>
    <w:rsid w:val="005F034C"/>
    <w:rsid w:val="005F119E"/>
    <w:rsid w:val="005F140C"/>
    <w:rsid w:val="005F1E82"/>
    <w:rsid w:val="005F27DB"/>
    <w:rsid w:val="005F2F58"/>
    <w:rsid w:val="005F49D0"/>
    <w:rsid w:val="005F5A28"/>
    <w:rsid w:val="005F5F89"/>
    <w:rsid w:val="005F735C"/>
    <w:rsid w:val="005F76F7"/>
    <w:rsid w:val="005F7CB0"/>
    <w:rsid w:val="005F7D02"/>
    <w:rsid w:val="005F7D3C"/>
    <w:rsid w:val="00600A82"/>
    <w:rsid w:val="00602A98"/>
    <w:rsid w:val="006033D6"/>
    <w:rsid w:val="00604B25"/>
    <w:rsid w:val="00604D8A"/>
    <w:rsid w:val="006063ED"/>
    <w:rsid w:val="00611D6D"/>
    <w:rsid w:val="00611ED5"/>
    <w:rsid w:val="00612084"/>
    <w:rsid w:val="00612D47"/>
    <w:rsid w:val="0061444B"/>
    <w:rsid w:val="00615524"/>
    <w:rsid w:val="00615D47"/>
    <w:rsid w:val="006164ED"/>
    <w:rsid w:val="00620108"/>
    <w:rsid w:val="00620F3C"/>
    <w:rsid w:val="00620FA9"/>
    <w:rsid w:val="0062133D"/>
    <w:rsid w:val="0062242F"/>
    <w:rsid w:val="00622F3A"/>
    <w:rsid w:val="00623070"/>
    <w:rsid w:val="00624529"/>
    <w:rsid w:val="006245A3"/>
    <w:rsid w:val="006247AC"/>
    <w:rsid w:val="006268D7"/>
    <w:rsid w:val="006359A4"/>
    <w:rsid w:val="006368A0"/>
    <w:rsid w:val="00637113"/>
    <w:rsid w:val="006371B4"/>
    <w:rsid w:val="0063789F"/>
    <w:rsid w:val="00643B6B"/>
    <w:rsid w:val="00643FB4"/>
    <w:rsid w:val="0064565B"/>
    <w:rsid w:val="00645925"/>
    <w:rsid w:val="00646132"/>
    <w:rsid w:val="006469EF"/>
    <w:rsid w:val="00647493"/>
    <w:rsid w:val="00653351"/>
    <w:rsid w:val="006546A0"/>
    <w:rsid w:val="00656702"/>
    <w:rsid w:val="00656858"/>
    <w:rsid w:val="00656A08"/>
    <w:rsid w:val="00657452"/>
    <w:rsid w:val="006606FA"/>
    <w:rsid w:val="00661E87"/>
    <w:rsid w:val="006624B8"/>
    <w:rsid w:val="0066336B"/>
    <w:rsid w:val="006644A8"/>
    <w:rsid w:val="0066656D"/>
    <w:rsid w:val="006668E7"/>
    <w:rsid w:val="00667AE1"/>
    <w:rsid w:val="00667F85"/>
    <w:rsid w:val="006727C5"/>
    <w:rsid w:val="0067324A"/>
    <w:rsid w:val="00673778"/>
    <w:rsid w:val="00674B70"/>
    <w:rsid w:val="0067554C"/>
    <w:rsid w:val="00681247"/>
    <w:rsid w:val="006848DA"/>
    <w:rsid w:val="006874A7"/>
    <w:rsid w:val="006904DA"/>
    <w:rsid w:val="00693894"/>
    <w:rsid w:val="00695246"/>
    <w:rsid w:val="00697551"/>
    <w:rsid w:val="006976B3"/>
    <w:rsid w:val="006A46A0"/>
    <w:rsid w:val="006A5786"/>
    <w:rsid w:val="006A59FA"/>
    <w:rsid w:val="006A69CB"/>
    <w:rsid w:val="006A7C8F"/>
    <w:rsid w:val="006B09E8"/>
    <w:rsid w:val="006B0B22"/>
    <w:rsid w:val="006B2A25"/>
    <w:rsid w:val="006B5BD0"/>
    <w:rsid w:val="006B729B"/>
    <w:rsid w:val="006B7C2E"/>
    <w:rsid w:val="006C051C"/>
    <w:rsid w:val="006C1060"/>
    <w:rsid w:val="006C1A42"/>
    <w:rsid w:val="006C219D"/>
    <w:rsid w:val="006C5C5E"/>
    <w:rsid w:val="006C5E49"/>
    <w:rsid w:val="006C68A5"/>
    <w:rsid w:val="006C6C0A"/>
    <w:rsid w:val="006D0687"/>
    <w:rsid w:val="006D0781"/>
    <w:rsid w:val="006D4745"/>
    <w:rsid w:val="006D4ADB"/>
    <w:rsid w:val="006D4D80"/>
    <w:rsid w:val="006E4070"/>
    <w:rsid w:val="006E420A"/>
    <w:rsid w:val="006E47B9"/>
    <w:rsid w:val="006E4859"/>
    <w:rsid w:val="006E59C7"/>
    <w:rsid w:val="006E7307"/>
    <w:rsid w:val="006F1764"/>
    <w:rsid w:val="006F247A"/>
    <w:rsid w:val="006F39C5"/>
    <w:rsid w:val="006F4D25"/>
    <w:rsid w:val="006F5B9C"/>
    <w:rsid w:val="00706302"/>
    <w:rsid w:val="00706511"/>
    <w:rsid w:val="007078C0"/>
    <w:rsid w:val="00710DFD"/>
    <w:rsid w:val="00711D8C"/>
    <w:rsid w:val="00713383"/>
    <w:rsid w:val="00713A34"/>
    <w:rsid w:val="007143FD"/>
    <w:rsid w:val="0071546F"/>
    <w:rsid w:val="00715EFF"/>
    <w:rsid w:val="00715FCB"/>
    <w:rsid w:val="0071786B"/>
    <w:rsid w:val="00720C1D"/>
    <w:rsid w:val="007216CF"/>
    <w:rsid w:val="007217E8"/>
    <w:rsid w:val="00721AB3"/>
    <w:rsid w:val="00723898"/>
    <w:rsid w:val="00723C52"/>
    <w:rsid w:val="0072551A"/>
    <w:rsid w:val="007259F3"/>
    <w:rsid w:val="0073182E"/>
    <w:rsid w:val="00733234"/>
    <w:rsid w:val="00734ACF"/>
    <w:rsid w:val="00735950"/>
    <w:rsid w:val="00740B9D"/>
    <w:rsid w:val="00745DB4"/>
    <w:rsid w:val="00746999"/>
    <w:rsid w:val="007474DF"/>
    <w:rsid w:val="00747A70"/>
    <w:rsid w:val="007505E5"/>
    <w:rsid w:val="00750885"/>
    <w:rsid w:val="007513A1"/>
    <w:rsid w:val="0075189A"/>
    <w:rsid w:val="00752064"/>
    <w:rsid w:val="00753449"/>
    <w:rsid w:val="007548FF"/>
    <w:rsid w:val="00760595"/>
    <w:rsid w:val="007608EA"/>
    <w:rsid w:val="00765994"/>
    <w:rsid w:val="00767590"/>
    <w:rsid w:val="00770312"/>
    <w:rsid w:val="00770974"/>
    <w:rsid w:val="0077328F"/>
    <w:rsid w:val="00773992"/>
    <w:rsid w:val="00773A18"/>
    <w:rsid w:val="00774C18"/>
    <w:rsid w:val="00775DB7"/>
    <w:rsid w:val="0077673F"/>
    <w:rsid w:val="00780EBF"/>
    <w:rsid w:val="007816C1"/>
    <w:rsid w:val="0078214F"/>
    <w:rsid w:val="007826B9"/>
    <w:rsid w:val="00784AFD"/>
    <w:rsid w:val="00786879"/>
    <w:rsid w:val="007868CD"/>
    <w:rsid w:val="00787DB8"/>
    <w:rsid w:val="0079023D"/>
    <w:rsid w:val="00790563"/>
    <w:rsid w:val="00790A57"/>
    <w:rsid w:val="00791C6D"/>
    <w:rsid w:val="007924F7"/>
    <w:rsid w:val="00795265"/>
    <w:rsid w:val="00796950"/>
    <w:rsid w:val="007970ED"/>
    <w:rsid w:val="007A105A"/>
    <w:rsid w:val="007A2460"/>
    <w:rsid w:val="007A3CD1"/>
    <w:rsid w:val="007A6657"/>
    <w:rsid w:val="007A7603"/>
    <w:rsid w:val="007B002D"/>
    <w:rsid w:val="007B1C3E"/>
    <w:rsid w:val="007B4469"/>
    <w:rsid w:val="007B6DCD"/>
    <w:rsid w:val="007C2E8A"/>
    <w:rsid w:val="007C316A"/>
    <w:rsid w:val="007C71BA"/>
    <w:rsid w:val="007C7F37"/>
    <w:rsid w:val="007D007F"/>
    <w:rsid w:val="007D0C65"/>
    <w:rsid w:val="007D0F1B"/>
    <w:rsid w:val="007D1290"/>
    <w:rsid w:val="007D1E22"/>
    <w:rsid w:val="007D21AA"/>
    <w:rsid w:val="007D2AE0"/>
    <w:rsid w:val="007D306C"/>
    <w:rsid w:val="007D3787"/>
    <w:rsid w:val="007D455A"/>
    <w:rsid w:val="007D4D4D"/>
    <w:rsid w:val="007D7C1D"/>
    <w:rsid w:val="007E024D"/>
    <w:rsid w:val="007E1491"/>
    <w:rsid w:val="007E1A2C"/>
    <w:rsid w:val="007E2ED1"/>
    <w:rsid w:val="007E3DDC"/>
    <w:rsid w:val="007E4480"/>
    <w:rsid w:val="007E4AA7"/>
    <w:rsid w:val="007E585D"/>
    <w:rsid w:val="007E6F29"/>
    <w:rsid w:val="007E7269"/>
    <w:rsid w:val="007E7A3B"/>
    <w:rsid w:val="007F41BF"/>
    <w:rsid w:val="007F586E"/>
    <w:rsid w:val="007F5A64"/>
    <w:rsid w:val="00800327"/>
    <w:rsid w:val="00801503"/>
    <w:rsid w:val="00801566"/>
    <w:rsid w:val="008025CA"/>
    <w:rsid w:val="00802DBE"/>
    <w:rsid w:val="008045D9"/>
    <w:rsid w:val="00805338"/>
    <w:rsid w:val="00810309"/>
    <w:rsid w:val="00810C5D"/>
    <w:rsid w:val="00810D0F"/>
    <w:rsid w:val="00811D47"/>
    <w:rsid w:val="008137B2"/>
    <w:rsid w:val="00815B76"/>
    <w:rsid w:val="00816F8A"/>
    <w:rsid w:val="008177E8"/>
    <w:rsid w:val="008209C9"/>
    <w:rsid w:val="0082126A"/>
    <w:rsid w:val="00821E50"/>
    <w:rsid w:val="00822317"/>
    <w:rsid w:val="00822FF7"/>
    <w:rsid w:val="008241DF"/>
    <w:rsid w:val="008251BD"/>
    <w:rsid w:val="008256AC"/>
    <w:rsid w:val="00827250"/>
    <w:rsid w:val="008316D0"/>
    <w:rsid w:val="00832738"/>
    <w:rsid w:val="00835589"/>
    <w:rsid w:val="0083629D"/>
    <w:rsid w:val="0083643F"/>
    <w:rsid w:val="00840FC4"/>
    <w:rsid w:val="008431C9"/>
    <w:rsid w:val="008431DE"/>
    <w:rsid w:val="008435F5"/>
    <w:rsid w:val="00845781"/>
    <w:rsid w:val="00847CFE"/>
    <w:rsid w:val="00851215"/>
    <w:rsid w:val="0085152C"/>
    <w:rsid w:val="00852804"/>
    <w:rsid w:val="00853833"/>
    <w:rsid w:val="00860D7E"/>
    <w:rsid w:val="0086219A"/>
    <w:rsid w:val="008621FD"/>
    <w:rsid w:val="00862E24"/>
    <w:rsid w:val="0086459A"/>
    <w:rsid w:val="008651DE"/>
    <w:rsid w:val="00865ABF"/>
    <w:rsid w:val="00866112"/>
    <w:rsid w:val="00866A8A"/>
    <w:rsid w:val="00867B61"/>
    <w:rsid w:val="00870BD1"/>
    <w:rsid w:val="00871A63"/>
    <w:rsid w:val="0087369D"/>
    <w:rsid w:val="00873D95"/>
    <w:rsid w:val="008748A3"/>
    <w:rsid w:val="00874B8F"/>
    <w:rsid w:val="00874EBE"/>
    <w:rsid w:val="00880749"/>
    <w:rsid w:val="00880968"/>
    <w:rsid w:val="00885AA4"/>
    <w:rsid w:val="0089087C"/>
    <w:rsid w:val="00895C76"/>
    <w:rsid w:val="008972B0"/>
    <w:rsid w:val="008A0ED3"/>
    <w:rsid w:val="008A277C"/>
    <w:rsid w:val="008A30D7"/>
    <w:rsid w:val="008A3371"/>
    <w:rsid w:val="008A4AEC"/>
    <w:rsid w:val="008A55A2"/>
    <w:rsid w:val="008A5E5D"/>
    <w:rsid w:val="008A6161"/>
    <w:rsid w:val="008A624D"/>
    <w:rsid w:val="008A77B2"/>
    <w:rsid w:val="008A7CD2"/>
    <w:rsid w:val="008B00D7"/>
    <w:rsid w:val="008B1B69"/>
    <w:rsid w:val="008B1C10"/>
    <w:rsid w:val="008B3287"/>
    <w:rsid w:val="008B6757"/>
    <w:rsid w:val="008B7252"/>
    <w:rsid w:val="008C0356"/>
    <w:rsid w:val="008C2F7C"/>
    <w:rsid w:val="008C3138"/>
    <w:rsid w:val="008C3B24"/>
    <w:rsid w:val="008C3E0A"/>
    <w:rsid w:val="008C5614"/>
    <w:rsid w:val="008C5A8D"/>
    <w:rsid w:val="008C64B7"/>
    <w:rsid w:val="008C7978"/>
    <w:rsid w:val="008D3398"/>
    <w:rsid w:val="008D3807"/>
    <w:rsid w:val="008D4E6D"/>
    <w:rsid w:val="008E2A6B"/>
    <w:rsid w:val="008E300C"/>
    <w:rsid w:val="008E35C0"/>
    <w:rsid w:val="008E3824"/>
    <w:rsid w:val="008E4D8E"/>
    <w:rsid w:val="008E6855"/>
    <w:rsid w:val="008E6A90"/>
    <w:rsid w:val="008F20A4"/>
    <w:rsid w:val="008F302A"/>
    <w:rsid w:val="008F357D"/>
    <w:rsid w:val="008F365C"/>
    <w:rsid w:val="008F41F9"/>
    <w:rsid w:val="008F5058"/>
    <w:rsid w:val="008F54CF"/>
    <w:rsid w:val="008F7AE9"/>
    <w:rsid w:val="00903582"/>
    <w:rsid w:val="0090378D"/>
    <w:rsid w:val="00904FE1"/>
    <w:rsid w:val="009064B7"/>
    <w:rsid w:val="0090742E"/>
    <w:rsid w:val="009102E0"/>
    <w:rsid w:val="00912BBC"/>
    <w:rsid w:val="00912E7E"/>
    <w:rsid w:val="00913014"/>
    <w:rsid w:val="0091380A"/>
    <w:rsid w:val="00914691"/>
    <w:rsid w:val="009168FC"/>
    <w:rsid w:val="00917950"/>
    <w:rsid w:val="00917D4B"/>
    <w:rsid w:val="00920E7D"/>
    <w:rsid w:val="00920F39"/>
    <w:rsid w:val="0092160D"/>
    <w:rsid w:val="00921869"/>
    <w:rsid w:val="0092536D"/>
    <w:rsid w:val="00925EEA"/>
    <w:rsid w:val="00926F7E"/>
    <w:rsid w:val="00927BBA"/>
    <w:rsid w:val="009304E6"/>
    <w:rsid w:val="00932860"/>
    <w:rsid w:val="009337B5"/>
    <w:rsid w:val="00934E88"/>
    <w:rsid w:val="009352A0"/>
    <w:rsid w:val="009352C8"/>
    <w:rsid w:val="00935571"/>
    <w:rsid w:val="00935601"/>
    <w:rsid w:val="00940680"/>
    <w:rsid w:val="00940920"/>
    <w:rsid w:val="00942509"/>
    <w:rsid w:val="009441C1"/>
    <w:rsid w:val="00945CFE"/>
    <w:rsid w:val="00945F59"/>
    <w:rsid w:val="00947D22"/>
    <w:rsid w:val="009514B0"/>
    <w:rsid w:val="00951B17"/>
    <w:rsid w:val="00952589"/>
    <w:rsid w:val="00952747"/>
    <w:rsid w:val="00957373"/>
    <w:rsid w:val="0096139A"/>
    <w:rsid w:val="009631DD"/>
    <w:rsid w:val="00963BF0"/>
    <w:rsid w:val="0096458E"/>
    <w:rsid w:val="00966101"/>
    <w:rsid w:val="00967393"/>
    <w:rsid w:val="0096768C"/>
    <w:rsid w:val="00972BEA"/>
    <w:rsid w:val="00972FF7"/>
    <w:rsid w:val="0097349F"/>
    <w:rsid w:val="009734DA"/>
    <w:rsid w:val="009738CF"/>
    <w:rsid w:val="00976DA2"/>
    <w:rsid w:val="009776B0"/>
    <w:rsid w:val="009806BA"/>
    <w:rsid w:val="00982463"/>
    <w:rsid w:val="009825D9"/>
    <w:rsid w:val="00987EA1"/>
    <w:rsid w:val="009912AC"/>
    <w:rsid w:val="00995BBC"/>
    <w:rsid w:val="009966C0"/>
    <w:rsid w:val="00996876"/>
    <w:rsid w:val="0099792F"/>
    <w:rsid w:val="009A0285"/>
    <w:rsid w:val="009A06F6"/>
    <w:rsid w:val="009A17E3"/>
    <w:rsid w:val="009A2051"/>
    <w:rsid w:val="009A3946"/>
    <w:rsid w:val="009A665E"/>
    <w:rsid w:val="009A7D35"/>
    <w:rsid w:val="009B1076"/>
    <w:rsid w:val="009B11A1"/>
    <w:rsid w:val="009B48C3"/>
    <w:rsid w:val="009B495C"/>
    <w:rsid w:val="009B5CB9"/>
    <w:rsid w:val="009B7F08"/>
    <w:rsid w:val="009C2904"/>
    <w:rsid w:val="009C2FCA"/>
    <w:rsid w:val="009C36ED"/>
    <w:rsid w:val="009C41EA"/>
    <w:rsid w:val="009C5764"/>
    <w:rsid w:val="009C59FC"/>
    <w:rsid w:val="009D18B7"/>
    <w:rsid w:val="009D1B8F"/>
    <w:rsid w:val="009D1E93"/>
    <w:rsid w:val="009D5DC3"/>
    <w:rsid w:val="009D6237"/>
    <w:rsid w:val="009D67F8"/>
    <w:rsid w:val="009D6C2B"/>
    <w:rsid w:val="009E1A4B"/>
    <w:rsid w:val="009E226B"/>
    <w:rsid w:val="009E749D"/>
    <w:rsid w:val="009F0B42"/>
    <w:rsid w:val="009F1183"/>
    <w:rsid w:val="009F1939"/>
    <w:rsid w:val="009F1F69"/>
    <w:rsid w:val="009F35EC"/>
    <w:rsid w:val="009F43E5"/>
    <w:rsid w:val="009F5899"/>
    <w:rsid w:val="009F653D"/>
    <w:rsid w:val="009F7442"/>
    <w:rsid w:val="009F7CF1"/>
    <w:rsid w:val="00A010B5"/>
    <w:rsid w:val="00A06A41"/>
    <w:rsid w:val="00A13881"/>
    <w:rsid w:val="00A15C7F"/>
    <w:rsid w:val="00A177D1"/>
    <w:rsid w:val="00A20715"/>
    <w:rsid w:val="00A23AE1"/>
    <w:rsid w:val="00A257F3"/>
    <w:rsid w:val="00A261FF"/>
    <w:rsid w:val="00A263B7"/>
    <w:rsid w:val="00A26436"/>
    <w:rsid w:val="00A26692"/>
    <w:rsid w:val="00A27BCA"/>
    <w:rsid w:val="00A27D8D"/>
    <w:rsid w:val="00A27FE4"/>
    <w:rsid w:val="00A30D85"/>
    <w:rsid w:val="00A32B77"/>
    <w:rsid w:val="00A35A74"/>
    <w:rsid w:val="00A36452"/>
    <w:rsid w:val="00A36A39"/>
    <w:rsid w:val="00A37F60"/>
    <w:rsid w:val="00A409F9"/>
    <w:rsid w:val="00A40AB6"/>
    <w:rsid w:val="00A42492"/>
    <w:rsid w:val="00A42612"/>
    <w:rsid w:val="00A42E0C"/>
    <w:rsid w:val="00A4389A"/>
    <w:rsid w:val="00A453B5"/>
    <w:rsid w:val="00A454B1"/>
    <w:rsid w:val="00A456C8"/>
    <w:rsid w:val="00A46AE7"/>
    <w:rsid w:val="00A4710A"/>
    <w:rsid w:val="00A4775B"/>
    <w:rsid w:val="00A50844"/>
    <w:rsid w:val="00A51411"/>
    <w:rsid w:val="00A518E0"/>
    <w:rsid w:val="00A524BA"/>
    <w:rsid w:val="00A52AAB"/>
    <w:rsid w:val="00A52E7A"/>
    <w:rsid w:val="00A5481B"/>
    <w:rsid w:val="00A5496C"/>
    <w:rsid w:val="00A549A6"/>
    <w:rsid w:val="00A5703E"/>
    <w:rsid w:val="00A623EE"/>
    <w:rsid w:val="00A633BC"/>
    <w:rsid w:val="00A6444D"/>
    <w:rsid w:val="00A64651"/>
    <w:rsid w:val="00A65936"/>
    <w:rsid w:val="00A70644"/>
    <w:rsid w:val="00A71DB3"/>
    <w:rsid w:val="00A765DB"/>
    <w:rsid w:val="00A76E4B"/>
    <w:rsid w:val="00A7764C"/>
    <w:rsid w:val="00A80034"/>
    <w:rsid w:val="00A80AF1"/>
    <w:rsid w:val="00A8155B"/>
    <w:rsid w:val="00A82B79"/>
    <w:rsid w:val="00A82D9D"/>
    <w:rsid w:val="00A836BD"/>
    <w:rsid w:val="00A85E64"/>
    <w:rsid w:val="00A871FC"/>
    <w:rsid w:val="00A92FC6"/>
    <w:rsid w:val="00A9378F"/>
    <w:rsid w:val="00A939D3"/>
    <w:rsid w:val="00A947C1"/>
    <w:rsid w:val="00A976F6"/>
    <w:rsid w:val="00AA2E24"/>
    <w:rsid w:val="00AA3DEB"/>
    <w:rsid w:val="00AA4241"/>
    <w:rsid w:val="00AA4AF3"/>
    <w:rsid w:val="00AA4CDD"/>
    <w:rsid w:val="00AA4FAA"/>
    <w:rsid w:val="00AA5B9F"/>
    <w:rsid w:val="00AA786F"/>
    <w:rsid w:val="00AB0DC6"/>
    <w:rsid w:val="00AB0E58"/>
    <w:rsid w:val="00AB1F13"/>
    <w:rsid w:val="00AB3B39"/>
    <w:rsid w:val="00AB50FB"/>
    <w:rsid w:val="00AB524C"/>
    <w:rsid w:val="00AB5318"/>
    <w:rsid w:val="00AB6041"/>
    <w:rsid w:val="00AB7472"/>
    <w:rsid w:val="00AB76BE"/>
    <w:rsid w:val="00AC4418"/>
    <w:rsid w:val="00AC5944"/>
    <w:rsid w:val="00AC672F"/>
    <w:rsid w:val="00AC6EEE"/>
    <w:rsid w:val="00AC7B9C"/>
    <w:rsid w:val="00AC7EC1"/>
    <w:rsid w:val="00AD0E12"/>
    <w:rsid w:val="00AD26D6"/>
    <w:rsid w:val="00AD3410"/>
    <w:rsid w:val="00AD39BA"/>
    <w:rsid w:val="00AD409E"/>
    <w:rsid w:val="00AD693A"/>
    <w:rsid w:val="00AE477D"/>
    <w:rsid w:val="00AE6AF5"/>
    <w:rsid w:val="00AE6D7D"/>
    <w:rsid w:val="00AF085D"/>
    <w:rsid w:val="00AF123B"/>
    <w:rsid w:val="00AF4619"/>
    <w:rsid w:val="00AF6637"/>
    <w:rsid w:val="00B00878"/>
    <w:rsid w:val="00B008F8"/>
    <w:rsid w:val="00B0178C"/>
    <w:rsid w:val="00B03BE1"/>
    <w:rsid w:val="00B03C53"/>
    <w:rsid w:val="00B04102"/>
    <w:rsid w:val="00B04C05"/>
    <w:rsid w:val="00B068FC"/>
    <w:rsid w:val="00B10DA5"/>
    <w:rsid w:val="00B111BD"/>
    <w:rsid w:val="00B11AD9"/>
    <w:rsid w:val="00B12C06"/>
    <w:rsid w:val="00B140A4"/>
    <w:rsid w:val="00B16353"/>
    <w:rsid w:val="00B16843"/>
    <w:rsid w:val="00B16DEB"/>
    <w:rsid w:val="00B211AD"/>
    <w:rsid w:val="00B215C4"/>
    <w:rsid w:val="00B22E35"/>
    <w:rsid w:val="00B23FBC"/>
    <w:rsid w:val="00B24818"/>
    <w:rsid w:val="00B24860"/>
    <w:rsid w:val="00B24A81"/>
    <w:rsid w:val="00B24EA0"/>
    <w:rsid w:val="00B251B3"/>
    <w:rsid w:val="00B2555E"/>
    <w:rsid w:val="00B276E2"/>
    <w:rsid w:val="00B27A26"/>
    <w:rsid w:val="00B27D6E"/>
    <w:rsid w:val="00B3048B"/>
    <w:rsid w:val="00B30A96"/>
    <w:rsid w:val="00B30F83"/>
    <w:rsid w:val="00B31F4C"/>
    <w:rsid w:val="00B31F7E"/>
    <w:rsid w:val="00B348FD"/>
    <w:rsid w:val="00B36F74"/>
    <w:rsid w:val="00B4013C"/>
    <w:rsid w:val="00B40544"/>
    <w:rsid w:val="00B40CB1"/>
    <w:rsid w:val="00B42A31"/>
    <w:rsid w:val="00B44787"/>
    <w:rsid w:val="00B44C35"/>
    <w:rsid w:val="00B4508D"/>
    <w:rsid w:val="00B529AC"/>
    <w:rsid w:val="00B54013"/>
    <w:rsid w:val="00B54F29"/>
    <w:rsid w:val="00B555B4"/>
    <w:rsid w:val="00B5679C"/>
    <w:rsid w:val="00B571D9"/>
    <w:rsid w:val="00B57B24"/>
    <w:rsid w:val="00B602BA"/>
    <w:rsid w:val="00B627EB"/>
    <w:rsid w:val="00B64A91"/>
    <w:rsid w:val="00B65289"/>
    <w:rsid w:val="00B66587"/>
    <w:rsid w:val="00B66F4B"/>
    <w:rsid w:val="00B71CAD"/>
    <w:rsid w:val="00B73AF8"/>
    <w:rsid w:val="00B75809"/>
    <w:rsid w:val="00B759D9"/>
    <w:rsid w:val="00B76064"/>
    <w:rsid w:val="00B76536"/>
    <w:rsid w:val="00B773DB"/>
    <w:rsid w:val="00B7792C"/>
    <w:rsid w:val="00B77DA2"/>
    <w:rsid w:val="00B817C6"/>
    <w:rsid w:val="00B8244D"/>
    <w:rsid w:val="00B82D4A"/>
    <w:rsid w:val="00B84D04"/>
    <w:rsid w:val="00B86964"/>
    <w:rsid w:val="00B86BA4"/>
    <w:rsid w:val="00B914D7"/>
    <w:rsid w:val="00B94048"/>
    <w:rsid w:val="00B94D89"/>
    <w:rsid w:val="00B956DF"/>
    <w:rsid w:val="00BA15C8"/>
    <w:rsid w:val="00BA2E27"/>
    <w:rsid w:val="00BA30E2"/>
    <w:rsid w:val="00BA3F76"/>
    <w:rsid w:val="00BA6212"/>
    <w:rsid w:val="00BA727A"/>
    <w:rsid w:val="00BB0BBB"/>
    <w:rsid w:val="00BB10A1"/>
    <w:rsid w:val="00BB29E6"/>
    <w:rsid w:val="00BB3282"/>
    <w:rsid w:val="00BB32D7"/>
    <w:rsid w:val="00BB53D1"/>
    <w:rsid w:val="00BB5522"/>
    <w:rsid w:val="00BB6243"/>
    <w:rsid w:val="00BB62D5"/>
    <w:rsid w:val="00BB656F"/>
    <w:rsid w:val="00BB6ACB"/>
    <w:rsid w:val="00BB6CFB"/>
    <w:rsid w:val="00BB7511"/>
    <w:rsid w:val="00BC05EE"/>
    <w:rsid w:val="00BC5380"/>
    <w:rsid w:val="00BC6606"/>
    <w:rsid w:val="00BC6BFE"/>
    <w:rsid w:val="00BD0C0C"/>
    <w:rsid w:val="00BD101A"/>
    <w:rsid w:val="00BD1FB0"/>
    <w:rsid w:val="00BD383D"/>
    <w:rsid w:val="00BD3CD7"/>
    <w:rsid w:val="00BD44A5"/>
    <w:rsid w:val="00BD58A7"/>
    <w:rsid w:val="00BD59A5"/>
    <w:rsid w:val="00BD5B49"/>
    <w:rsid w:val="00BD6AB1"/>
    <w:rsid w:val="00BD7A16"/>
    <w:rsid w:val="00BD7E17"/>
    <w:rsid w:val="00BE1813"/>
    <w:rsid w:val="00BE20FA"/>
    <w:rsid w:val="00BE2FC4"/>
    <w:rsid w:val="00BE3646"/>
    <w:rsid w:val="00BF0959"/>
    <w:rsid w:val="00BF4FE5"/>
    <w:rsid w:val="00BF5705"/>
    <w:rsid w:val="00BF7800"/>
    <w:rsid w:val="00BF7987"/>
    <w:rsid w:val="00BF7B3B"/>
    <w:rsid w:val="00C0467B"/>
    <w:rsid w:val="00C050EC"/>
    <w:rsid w:val="00C052A7"/>
    <w:rsid w:val="00C0692A"/>
    <w:rsid w:val="00C06EF0"/>
    <w:rsid w:val="00C07769"/>
    <w:rsid w:val="00C078F3"/>
    <w:rsid w:val="00C07A01"/>
    <w:rsid w:val="00C10034"/>
    <w:rsid w:val="00C131D4"/>
    <w:rsid w:val="00C14CC0"/>
    <w:rsid w:val="00C1517B"/>
    <w:rsid w:val="00C15E1C"/>
    <w:rsid w:val="00C1728D"/>
    <w:rsid w:val="00C17570"/>
    <w:rsid w:val="00C176EE"/>
    <w:rsid w:val="00C17B60"/>
    <w:rsid w:val="00C2045A"/>
    <w:rsid w:val="00C21E8A"/>
    <w:rsid w:val="00C236B2"/>
    <w:rsid w:val="00C2583B"/>
    <w:rsid w:val="00C261B4"/>
    <w:rsid w:val="00C301AC"/>
    <w:rsid w:val="00C306B1"/>
    <w:rsid w:val="00C3230C"/>
    <w:rsid w:val="00C360D8"/>
    <w:rsid w:val="00C3685A"/>
    <w:rsid w:val="00C368DA"/>
    <w:rsid w:val="00C37AD7"/>
    <w:rsid w:val="00C41125"/>
    <w:rsid w:val="00C413B1"/>
    <w:rsid w:val="00C4178B"/>
    <w:rsid w:val="00C42271"/>
    <w:rsid w:val="00C44169"/>
    <w:rsid w:val="00C45F9C"/>
    <w:rsid w:val="00C47289"/>
    <w:rsid w:val="00C47A88"/>
    <w:rsid w:val="00C47F2C"/>
    <w:rsid w:val="00C501A0"/>
    <w:rsid w:val="00C501A3"/>
    <w:rsid w:val="00C50FCC"/>
    <w:rsid w:val="00C518F9"/>
    <w:rsid w:val="00C5226F"/>
    <w:rsid w:val="00C53626"/>
    <w:rsid w:val="00C542B7"/>
    <w:rsid w:val="00C54AD6"/>
    <w:rsid w:val="00C55FF0"/>
    <w:rsid w:val="00C57131"/>
    <w:rsid w:val="00C601BF"/>
    <w:rsid w:val="00C6163B"/>
    <w:rsid w:val="00C62BD3"/>
    <w:rsid w:val="00C6593E"/>
    <w:rsid w:val="00C65C08"/>
    <w:rsid w:val="00C66686"/>
    <w:rsid w:val="00C67650"/>
    <w:rsid w:val="00C72036"/>
    <w:rsid w:val="00C7414C"/>
    <w:rsid w:val="00C7469A"/>
    <w:rsid w:val="00C76392"/>
    <w:rsid w:val="00C764DC"/>
    <w:rsid w:val="00C77F68"/>
    <w:rsid w:val="00C806AB"/>
    <w:rsid w:val="00C8091C"/>
    <w:rsid w:val="00C81B5B"/>
    <w:rsid w:val="00C81E7A"/>
    <w:rsid w:val="00C86DD6"/>
    <w:rsid w:val="00C87016"/>
    <w:rsid w:val="00C905D8"/>
    <w:rsid w:val="00C907BE"/>
    <w:rsid w:val="00C909AE"/>
    <w:rsid w:val="00C91593"/>
    <w:rsid w:val="00C91657"/>
    <w:rsid w:val="00C91697"/>
    <w:rsid w:val="00C922A9"/>
    <w:rsid w:val="00C941CB"/>
    <w:rsid w:val="00C944AB"/>
    <w:rsid w:val="00C94747"/>
    <w:rsid w:val="00C95799"/>
    <w:rsid w:val="00C96895"/>
    <w:rsid w:val="00C975F9"/>
    <w:rsid w:val="00CA5B91"/>
    <w:rsid w:val="00CA5FC9"/>
    <w:rsid w:val="00CA6284"/>
    <w:rsid w:val="00CA7ED0"/>
    <w:rsid w:val="00CB1622"/>
    <w:rsid w:val="00CB1B80"/>
    <w:rsid w:val="00CB1EEC"/>
    <w:rsid w:val="00CB32C7"/>
    <w:rsid w:val="00CB3C38"/>
    <w:rsid w:val="00CB64E8"/>
    <w:rsid w:val="00CB706A"/>
    <w:rsid w:val="00CB7D4A"/>
    <w:rsid w:val="00CC0015"/>
    <w:rsid w:val="00CC14E9"/>
    <w:rsid w:val="00CC199C"/>
    <w:rsid w:val="00CC4E06"/>
    <w:rsid w:val="00CC5882"/>
    <w:rsid w:val="00CC5C62"/>
    <w:rsid w:val="00CC5E61"/>
    <w:rsid w:val="00CC630D"/>
    <w:rsid w:val="00CC6CAF"/>
    <w:rsid w:val="00CC76FB"/>
    <w:rsid w:val="00CC7AD3"/>
    <w:rsid w:val="00CC7AFE"/>
    <w:rsid w:val="00CD0E36"/>
    <w:rsid w:val="00CD0F40"/>
    <w:rsid w:val="00CD1054"/>
    <w:rsid w:val="00CD270F"/>
    <w:rsid w:val="00CD42F5"/>
    <w:rsid w:val="00CD5060"/>
    <w:rsid w:val="00CD5DB1"/>
    <w:rsid w:val="00CD68B8"/>
    <w:rsid w:val="00CE33F1"/>
    <w:rsid w:val="00CE52E7"/>
    <w:rsid w:val="00CE6831"/>
    <w:rsid w:val="00CE7674"/>
    <w:rsid w:val="00CF1581"/>
    <w:rsid w:val="00CF67B1"/>
    <w:rsid w:val="00CF6CC8"/>
    <w:rsid w:val="00CF7342"/>
    <w:rsid w:val="00D003CE"/>
    <w:rsid w:val="00D010F6"/>
    <w:rsid w:val="00D0196D"/>
    <w:rsid w:val="00D03189"/>
    <w:rsid w:val="00D03C71"/>
    <w:rsid w:val="00D03F80"/>
    <w:rsid w:val="00D0488B"/>
    <w:rsid w:val="00D049E3"/>
    <w:rsid w:val="00D055EB"/>
    <w:rsid w:val="00D05E34"/>
    <w:rsid w:val="00D07168"/>
    <w:rsid w:val="00D078C9"/>
    <w:rsid w:val="00D10DB9"/>
    <w:rsid w:val="00D1384E"/>
    <w:rsid w:val="00D13FC2"/>
    <w:rsid w:val="00D14DA0"/>
    <w:rsid w:val="00D15744"/>
    <w:rsid w:val="00D15FEC"/>
    <w:rsid w:val="00D164BB"/>
    <w:rsid w:val="00D213CB"/>
    <w:rsid w:val="00D21A4C"/>
    <w:rsid w:val="00D21C42"/>
    <w:rsid w:val="00D23401"/>
    <w:rsid w:val="00D23EF3"/>
    <w:rsid w:val="00D248DD"/>
    <w:rsid w:val="00D24E76"/>
    <w:rsid w:val="00D267E7"/>
    <w:rsid w:val="00D30B1D"/>
    <w:rsid w:val="00D32766"/>
    <w:rsid w:val="00D328D7"/>
    <w:rsid w:val="00D357D1"/>
    <w:rsid w:val="00D36E65"/>
    <w:rsid w:val="00D407CB"/>
    <w:rsid w:val="00D414C9"/>
    <w:rsid w:val="00D41E48"/>
    <w:rsid w:val="00D41F0B"/>
    <w:rsid w:val="00D423AF"/>
    <w:rsid w:val="00D42A66"/>
    <w:rsid w:val="00D43B46"/>
    <w:rsid w:val="00D45ABC"/>
    <w:rsid w:val="00D46FD7"/>
    <w:rsid w:val="00D51405"/>
    <w:rsid w:val="00D51633"/>
    <w:rsid w:val="00D51BDF"/>
    <w:rsid w:val="00D52DBF"/>
    <w:rsid w:val="00D5668C"/>
    <w:rsid w:val="00D573CE"/>
    <w:rsid w:val="00D57880"/>
    <w:rsid w:val="00D60349"/>
    <w:rsid w:val="00D6189F"/>
    <w:rsid w:val="00D63BD5"/>
    <w:rsid w:val="00D63E66"/>
    <w:rsid w:val="00D640E0"/>
    <w:rsid w:val="00D64153"/>
    <w:rsid w:val="00D6701A"/>
    <w:rsid w:val="00D70F4B"/>
    <w:rsid w:val="00D71834"/>
    <w:rsid w:val="00D727A8"/>
    <w:rsid w:val="00D73D48"/>
    <w:rsid w:val="00D80379"/>
    <w:rsid w:val="00D819DE"/>
    <w:rsid w:val="00D83B77"/>
    <w:rsid w:val="00D859C8"/>
    <w:rsid w:val="00D8604C"/>
    <w:rsid w:val="00D86113"/>
    <w:rsid w:val="00D863DB"/>
    <w:rsid w:val="00D873FE"/>
    <w:rsid w:val="00D9113B"/>
    <w:rsid w:val="00D941B1"/>
    <w:rsid w:val="00D9471D"/>
    <w:rsid w:val="00DA093B"/>
    <w:rsid w:val="00DA1008"/>
    <w:rsid w:val="00DA4E24"/>
    <w:rsid w:val="00DA585A"/>
    <w:rsid w:val="00DA6C0D"/>
    <w:rsid w:val="00DA7DF5"/>
    <w:rsid w:val="00DA7F5D"/>
    <w:rsid w:val="00DB1D40"/>
    <w:rsid w:val="00DB1F35"/>
    <w:rsid w:val="00DB32C6"/>
    <w:rsid w:val="00DB5E1E"/>
    <w:rsid w:val="00DB5F31"/>
    <w:rsid w:val="00DC0B03"/>
    <w:rsid w:val="00DC18B8"/>
    <w:rsid w:val="00DC277E"/>
    <w:rsid w:val="00DC3306"/>
    <w:rsid w:val="00DC33F1"/>
    <w:rsid w:val="00DC3B5F"/>
    <w:rsid w:val="00DC48B2"/>
    <w:rsid w:val="00DC6767"/>
    <w:rsid w:val="00DC73C2"/>
    <w:rsid w:val="00DD16E4"/>
    <w:rsid w:val="00DD1CDE"/>
    <w:rsid w:val="00DD1D52"/>
    <w:rsid w:val="00DD2C40"/>
    <w:rsid w:val="00DD6082"/>
    <w:rsid w:val="00DD653C"/>
    <w:rsid w:val="00DD6DA8"/>
    <w:rsid w:val="00DD6FCD"/>
    <w:rsid w:val="00DE0858"/>
    <w:rsid w:val="00DE242F"/>
    <w:rsid w:val="00DE37B6"/>
    <w:rsid w:val="00DE4049"/>
    <w:rsid w:val="00DE4CB8"/>
    <w:rsid w:val="00DE522C"/>
    <w:rsid w:val="00DE535D"/>
    <w:rsid w:val="00DE6B62"/>
    <w:rsid w:val="00DE7012"/>
    <w:rsid w:val="00DF2AB0"/>
    <w:rsid w:val="00DF3EC0"/>
    <w:rsid w:val="00DF41E8"/>
    <w:rsid w:val="00DF5CF7"/>
    <w:rsid w:val="00DF6390"/>
    <w:rsid w:val="00DF7A97"/>
    <w:rsid w:val="00E00125"/>
    <w:rsid w:val="00E02C4F"/>
    <w:rsid w:val="00E07074"/>
    <w:rsid w:val="00E07223"/>
    <w:rsid w:val="00E114C8"/>
    <w:rsid w:val="00E1165F"/>
    <w:rsid w:val="00E11AEA"/>
    <w:rsid w:val="00E136BC"/>
    <w:rsid w:val="00E13772"/>
    <w:rsid w:val="00E139DC"/>
    <w:rsid w:val="00E1674E"/>
    <w:rsid w:val="00E1749A"/>
    <w:rsid w:val="00E206C4"/>
    <w:rsid w:val="00E21317"/>
    <w:rsid w:val="00E2322A"/>
    <w:rsid w:val="00E25946"/>
    <w:rsid w:val="00E25C9D"/>
    <w:rsid w:val="00E26AA5"/>
    <w:rsid w:val="00E26CFF"/>
    <w:rsid w:val="00E307CF"/>
    <w:rsid w:val="00E30A51"/>
    <w:rsid w:val="00E30F27"/>
    <w:rsid w:val="00E31D67"/>
    <w:rsid w:val="00E31DD5"/>
    <w:rsid w:val="00E3213B"/>
    <w:rsid w:val="00E3269B"/>
    <w:rsid w:val="00E33743"/>
    <w:rsid w:val="00E34474"/>
    <w:rsid w:val="00E34E56"/>
    <w:rsid w:val="00E35F64"/>
    <w:rsid w:val="00E37183"/>
    <w:rsid w:val="00E41B08"/>
    <w:rsid w:val="00E42049"/>
    <w:rsid w:val="00E439F4"/>
    <w:rsid w:val="00E44245"/>
    <w:rsid w:val="00E4473F"/>
    <w:rsid w:val="00E4738C"/>
    <w:rsid w:val="00E530A6"/>
    <w:rsid w:val="00E5454E"/>
    <w:rsid w:val="00E559DB"/>
    <w:rsid w:val="00E561F9"/>
    <w:rsid w:val="00E60EC4"/>
    <w:rsid w:val="00E60FCD"/>
    <w:rsid w:val="00E624F0"/>
    <w:rsid w:val="00E63C1A"/>
    <w:rsid w:val="00E65F84"/>
    <w:rsid w:val="00E671BB"/>
    <w:rsid w:val="00E70004"/>
    <w:rsid w:val="00E70504"/>
    <w:rsid w:val="00E71C36"/>
    <w:rsid w:val="00E7306F"/>
    <w:rsid w:val="00E7347B"/>
    <w:rsid w:val="00E764BD"/>
    <w:rsid w:val="00E76D1B"/>
    <w:rsid w:val="00E77023"/>
    <w:rsid w:val="00E7704F"/>
    <w:rsid w:val="00E81AA6"/>
    <w:rsid w:val="00E82843"/>
    <w:rsid w:val="00E8294A"/>
    <w:rsid w:val="00E834F4"/>
    <w:rsid w:val="00E83FFD"/>
    <w:rsid w:val="00E8444C"/>
    <w:rsid w:val="00E85264"/>
    <w:rsid w:val="00E864A1"/>
    <w:rsid w:val="00E904A5"/>
    <w:rsid w:val="00E90FA8"/>
    <w:rsid w:val="00E91629"/>
    <w:rsid w:val="00E916BD"/>
    <w:rsid w:val="00E92242"/>
    <w:rsid w:val="00E92A45"/>
    <w:rsid w:val="00E9543A"/>
    <w:rsid w:val="00E96673"/>
    <w:rsid w:val="00E97670"/>
    <w:rsid w:val="00EA05CF"/>
    <w:rsid w:val="00EA08E3"/>
    <w:rsid w:val="00EA2C1C"/>
    <w:rsid w:val="00EA5CEF"/>
    <w:rsid w:val="00EA69FD"/>
    <w:rsid w:val="00EA76B0"/>
    <w:rsid w:val="00EA7851"/>
    <w:rsid w:val="00EB009A"/>
    <w:rsid w:val="00EB0D2C"/>
    <w:rsid w:val="00EB22B8"/>
    <w:rsid w:val="00EB2750"/>
    <w:rsid w:val="00EB31E2"/>
    <w:rsid w:val="00EB400F"/>
    <w:rsid w:val="00EB7601"/>
    <w:rsid w:val="00EC006F"/>
    <w:rsid w:val="00EC096F"/>
    <w:rsid w:val="00EC13CC"/>
    <w:rsid w:val="00EC17DA"/>
    <w:rsid w:val="00EC2916"/>
    <w:rsid w:val="00EC39B2"/>
    <w:rsid w:val="00EC3F88"/>
    <w:rsid w:val="00EC492B"/>
    <w:rsid w:val="00EC4E57"/>
    <w:rsid w:val="00EC5041"/>
    <w:rsid w:val="00EC5C31"/>
    <w:rsid w:val="00EC7649"/>
    <w:rsid w:val="00ED096E"/>
    <w:rsid w:val="00ED0A73"/>
    <w:rsid w:val="00ED2FCF"/>
    <w:rsid w:val="00ED3235"/>
    <w:rsid w:val="00ED3AD6"/>
    <w:rsid w:val="00EE24B8"/>
    <w:rsid w:val="00EE2778"/>
    <w:rsid w:val="00EE335A"/>
    <w:rsid w:val="00EE3483"/>
    <w:rsid w:val="00EE3567"/>
    <w:rsid w:val="00EE4F79"/>
    <w:rsid w:val="00EE6CFC"/>
    <w:rsid w:val="00EE7E0A"/>
    <w:rsid w:val="00EF11EE"/>
    <w:rsid w:val="00EF1C82"/>
    <w:rsid w:val="00EF1E28"/>
    <w:rsid w:val="00EF30DA"/>
    <w:rsid w:val="00EF48C7"/>
    <w:rsid w:val="00EF5130"/>
    <w:rsid w:val="00EF71FD"/>
    <w:rsid w:val="00F019CD"/>
    <w:rsid w:val="00F02844"/>
    <w:rsid w:val="00F02A33"/>
    <w:rsid w:val="00F03073"/>
    <w:rsid w:val="00F06FE5"/>
    <w:rsid w:val="00F122A7"/>
    <w:rsid w:val="00F131DE"/>
    <w:rsid w:val="00F1325F"/>
    <w:rsid w:val="00F166F8"/>
    <w:rsid w:val="00F173C5"/>
    <w:rsid w:val="00F17C60"/>
    <w:rsid w:val="00F213A7"/>
    <w:rsid w:val="00F2146C"/>
    <w:rsid w:val="00F21DCE"/>
    <w:rsid w:val="00F239C2"/>
    <w:rsid w:val="00F23B2C"/>
    <w:rsid w:val="00F25F8C"/>
    <w:rsid w:val="00F26418"/>
    <w:rsid w:val="00F27192"/>
    <w:rsid w:val="00F31627"/>
    <w:rsid w:val="00F31A8E"/>
    <w:rsid w:val="00F343CE"/>
    <w:rsid w:val="00F355DE"/>
    <w:rsid w:val="00F37ADF"/>
    <w:rsid w:val="00F40951"/>
    <w:rsid w:val="00F42174"/>
    <w:rsid w:val="00F43F87"/>
    <w:rsid w:val="00F44E00"/>
    <w:rsid w:val="00F44E02"/>
    <w:rsid w:val="00F469ED"/>
    <w:rsid w:val="00F506AE"/>
    <w:rsid w:val="00F51666"/>
    <w:rsid w:val="00F53740"/>
    <w:rsid w:val="00F53894"/>
    <w:rsid w:val="00F543EB"/>
    <w:rsid w:val="00F55932"/>
    <w:rsid w:val="00F601D1"/>
    <w:rsid w:val="00F602FB"/>
    <w:rsid w:val="00F60F58"/>
    <w:rsid w:val="00F65D6A"/>
    <w:rsid w:val="00F664DE"/>
    <w:rsid w:val="00F7111E"/>
    <w:rsid w:val="00F726B2"/>
    <w:rsid w:val="00F72E0A"/>
    <w:rsid w:val="00F730CB"/>
    <w:rsid w:val="00F73C05"/>
    <w:rsid w:val="00F748BB"/>
    <w:rsid w:val="00F74A32"/>
    <w:rsid w:val="00F76F27"/>
    <w:rsid w:val="00F77349"/>
    <w:rsid w:val="00F77707"/>
    <w:rsid w:val="00F801E4"/>
    <w:rsid w:val="00F80DA4"/>
    <w:rsid w:val="00F81056"/>
    <w:rsid w:val="00F822FC"/>
    <w:rsid w:val="00F82BE3"/>
    <w:rsid w:val="00F83015"/>
    <w:rsid w:val="00F849D8"/>
    <w:rsid w:val="00F85978"/>
    <w:rsid w:val="00F87637"/>
    <w:rsid w:val="00F878FC"/>
    <w:rsid w:val="00F91A21"/>
    <w:rsid w:val="00F953B0"/>
    <w:rsid w:val="00F96CB1"/>
    <w:rsid w:val="00F9790E"/>
    <w:rsid w:val="00FA29C5"/>
    <w:rsid w:val="00FA2F5C"/>
    <w:rsid w:val="00FA4226"/>
    <w:rsid w:val="00FA4E9F"/>
    <w:rsid w:val="00FA50F8"/>
    <w:rsid w:val="00FA5F3A"/>
    <w:rsid w:val="00FA73B7"/>
    <w:rsid w:val="00FB002B"/>
    <w:rsid w:val="00FB0A8F"/>
    <w:rsid w:val="00FB650C"/>
    <w:rsid w:val="00FB6DB5"/>
    <w:rsid w:val="00FB7C8C"/>
    <w:rsid w:val="00FC007F"/>
    <w:rsid w:val="00FC0FF4"/>
    <w:rsid w:val="00FC16A8"/>
    <w:rsid w:val="00FC1DA3"/>
    <w:rsid w:val="00FC2013"/>
    <w:rsid w:val="00FC4448"/>
    <w:rsid w:val="00FC5F23"/>
    <w:rsid w:val="00FC643C"/>
    <w:rsid w:val="00FC6AC1"/>
    <w:rsid w:val="00FD1F88"/>
    <w:rsid w:val="00FD3C8D"/>
    <w:rsid w:val="00FD5586"/>
    <w:rsid w:val="00FD6725"/>
    <w:rsid w:val="00FD6C93"/>
    <w:rsid w:val="00FE15A2"/>
    <w:rsid w:val="00FE17B6"/>
    <w:rsid w:val="00FE198E"/>
    <w:rsid w:val="00FE1D54"/>
    <w:rsid w:val="00FE3032"/>
    <w:rsid w:val="00FE3254"/>
    <w:rsid w:val="00FE3A62"/>
    <w:rsid w:val="00FE3B96"/>
    <w:rsid w:val="00FE5A3A"/>
    <w:rsid w:val="00FE5D50"/>
    <w:rsid w:val="00FF13CE"/>
    <w:rsid w:val="00FF2289"/>
    <w:rsid w:val="00FF2798"/>
    <w:rsid w:val="00FF3208"/>
    <w:rsid w:val="00FF3696"/>
    <w:rsid w:val="00FF4A2F"/>
    <w:rsid w:val="00FF53C5"/>
    <w:rsid w:val="00FF5627"/>
    <w:rsid w:val="00FF62EC"/>
    <w:rsid w:val="02BD5519"/>
    <w:rsid w:val="06F549DB"/>
    <w:rsid w:val="0B96EAF0"/>
    <w:rsid w:val="2E116987"/>
    <w:rsid w:val="34E889A9"/>
    <w:rsid w:val="41311544"/>
    <w:rsid w:val="41FDAE48"/>
    <w:rsid w:val="4C8E8324"/>
    <w:rsid w:val="4E6AFF29"/>
    <w:rsid w:val="58C2207C"/>
    <w:rsid w:val="61E16C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BD056B"/>
  <w15:docId w15:val="{2C84C1BC-0991-4B7C-B34A-91521738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Cambri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42F"/>
    <w:rPr>
      <w:rFonts w:cs="Times New Roman"/>
      <w:sz w:val="24"/>
      <w:szCs w:val="24"/>
      <w:lang w:val="en-GB" w:eastAsia="fr-FR"/>
    </w:rPr>
  </w:style>
  <w:style w:type="paragraph" w:styleId="Heading1">
    <w:name w:val="heading 1"/>
    <w:basedOn w:val="Normal"/>
    <w:next w:val="Normal"/>
    <w:link w:val="Heading1Char"/>
    <w:uiPriority w:val="9"/>
    <w:rsid w:val="00D9113B"/>
    <w:pPr>
      <w:pBdr>
        <w:top w:val="nil"/>
        <w:left w:val="nil"/>
        <w:bottom w:val="nil"/>
        <w:right w:val="nil"/>
        <w:between w:val="nil"/>
      </w:pBdr>
      <w:spacing w:after="360"/>
      <w:outlineLvl w:val="0"/>
    </w:pPr>
    <w:rPr>
      <w:rFonts w:ascii="Calibri" w:eastAsia="Cambria" w:hAnsi="Calibri" w:cs="Calibri"/>
      <w:b/>
      <w:color w:val="000000"/>
      <w:sz w:val="22"/>
      <w:szCs w:val="22"/>
      <w:lang w:eastAsia="en-GB"/>
    </w:rPr>
  </w:style>
  <w:style w:type="paragraph" w:styleId="Heading2">
    <w:name w:val="heading 2"/>
    <w:basedOn w:val="Normal"/>
    <w:next w:val="Normal"/>
    <w:link w:val="Heading2Char"/>
    <w:uiPriority w:val="9"/>
    <w:unhideWhenUsed/>
    <w:rsid w:val="006A5786"/>
    <w:pPr>
      <w:keepNext/>
      <w:keepLines/>
      <w:spacing w:after="240"/>
      <w:outlineLvl w:val="1"/>
    </w:pPr>
    <w:rPr>
      <w:rFonts w:ascii="Calibri" w:eastAsiaTheme="majorEastAsia" w:hAnsi="Calibri" w:cs="Calibri"/>
      <w:b/>
      <w:i/>
      <w:iCs/>
      <w:color w:val="000000" w:themeColor="text1"/>
      <w:sz w:val="22"/>
      <w:szCs w:val="22"/>
    </w:rPr>
  </w:style>
  <w:style w:type="paragraph" w:styleId="Heading4">
    <w:name w:val="heading 4"/>
    <w:basedOn w:val="Normal"/>
    <w:next w:val="Normal"/>
    <w:uiPriority w:val="9"/>
    <w:unhideWhenUsed/>
    <w:qFormat/>
    <w:rsid w:val="41FDAE48"/>
    <w:pPr>
      <w:keepNext/>
      <w:keepLines/>
      <w:spacing w:before="80" w:after="40"/>
      <w:outlineLvl w:val="3"/>
    </w:pPr>
    <w:rPr>
      <w:rFonts w:eastAsiaTheme="minorEastAsia" w:cstheme="majorEastAsia"/>
      <w:i/>
      <w:iCs/>
      <w:color w:val="2E74B5" w:themeColor="accent1" w:themeShade="BF"/>
    </w:rPr>
  </w:style>
  <w:style w:type="paragraph" w:styleId="Heading5">
    <w:name w:val="heading 5"/>
    <w:basedOn w:val="Normal"/>
    <w:next w:val="Normal"/>
    <w:uiPriority w:val="9"/>
    <w:unhideWhenUsed/>
    <w:qFormat/>
    <w:rsid w:val="41FDAE48"/>
    <w:pPr>
      <w:keepNext/>
      <w:keepLines/>
      <w:spacing w:before="80" w:after="40"/>
      <w:outlineLvl w:val="4"/>
    </w:pPr>
    <w:rPr>
      <w:rFonts w:eastAsiaTheme="minorEastAsia" w:cstheme="majorEastAsia"/>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 para,List Paragraph (numbered (a))"/>
    <w:basedOn w:val="Normal"/>
    <w:link w:val="ListParagraphChar"/>
    <w:uiPriority w:val="34"/>
    <w:qFormat/>
    <w:rsid w:val="0062242F"/>
    <w:pPr>
      <w:ind w:left="720"/>
      <w:contextualSpacing/>
    </w:pPr>
  </w:style>
  <w:style w:type="paragraph" w:styleId="FootnoteText">
    <w:name w:val="footnote text"/>
    <w:basedOn w:val="Normal"/>
    <w:link w:val="FootnoteTextChar"/>
    <w:uiPriority w:val="99"/>
    <w:unhideWhenUsed/>
    <w:rsid w:val="0062242F"/>
  </w:style>
  <w:style w:type="character" w:customStyle="1" w:styleId="FootnoteTextChar">
    <w:name w:val="Footnote Text Char"/>
    <w:link w:val="FootnoteText"/>
    <w:uiPriority w:val="99"/>
    <w:locked/>
    <w:rsid w:val="0062242F"/>
    <w:rPr>
      <w:rFonts w:cs="Times New Roman"/>
    </w:rPr>
  </w:style>
  <w:style w:type="character" w:styleId="FootnoteReference">
    <w:name w:val="footnote reference"/>
    <w:uiPriority w:val="99"/>
    <w:unhideWhenUsed/>
    <w:rsid w:val="0062242F"/>
    <w:rPr>
      <w:rFonts w:cs="Times New Roman"/>
      <w:vertAlign w:val="superscript"/>
    </w:rPr>
  </w:style>
  <w:style w:type="paragraph" w:styleId="BalloonText">
    <w:name w:val="Balloon Text"/>
    <w:basedOn w:val="Normal"/>
    <w:link w:val="BalloonTextChar"/>
    <w:uiPriority w:val="99"/>
    <w:semiHidden/>
    <w:unhideWhenUsed/>
    <w:rsid w:val="0062242F"/>
    <w:rPr>
      <w:rFonts w:ascii="Lucida Grande" w:hAnsi="Lucida Grande" w:cs="Lucida Grande"/>
      <w:sz w:val="18"/>
      <w:szCs w:val="18"/>
    </w:rPr>
  </w:style>
  <w:style w:type="character" w:customStyle="1" w:styleId="BalloonTextChar">
    <w:name w:val="Balloon Text Char"/>
    <w:link w:val="BalloonText"/>
    <w:uiPriority w:val="99"/>
    <w:semiHidden/>
    <w:locked/>
    <w:rsid w:val="0062242F"/>
    <w:rPr>
      <w:rFonts w:ascii="Lucida Grande" w:hAnsi="Lucida Grande" w:cs="Lucida Grande"/>
      <w:sz w:val="18"/>
      <w:szCs w:val="18"/>
    </w:rPr>
  </w:style>
  <w:style w:type="character" w:styleId="Hyperlink">
    <w:name w:val="Hyperlink"/>
    <w:uiPriority w:val="99"/>
    <w:unhideWhenUsed/>
    <w:rsid w:val="00315BB0"/>
    <w:rPr>
      <w:rFonts w:cs="Times New Roman"/>
      <w:color w:val="0000FF"/>
      <w:u w:val="single"/>
    </w:rPr>
  </w:style>
  <w:style w:type="paragraph" w:styleId="Header">
    <w:name w:val="header"/>
    <w:basedOn w:val="Normal"/>
    <w:link w:val="HeaderChar"/>
    <w:uiPriority w:val="99"/>
    <w:unhideWhenUsed/>
    <w:rsid w:val="00BC6606"/>
    <w:pPr>
      <w:tabs>
        <w:tab w:val="center" w:pos="4536"/>
        <w:tab w:val="right" w:pos="9072"/>
      </w:tabs>
    </w:pPr>
  </w:style>
  <w:style w:type="character" w:customStyle="1" w:styleId="HeaderChar">
    <w:name w:val="Header Char"/>
    <w:link w:val="Header"/>
    <w:uiPriority w:val="99"/>
    <w:locked/>
    <w:rsid w:val="00BC6606"/>
    <w:rPr>
      <w:rFonts w:cs="Times New Roman"/>
    </w:rPr>
  </w:style>
  <w:style w:type="paragraph" w:styleId="Footer">
    <w:name w:val="footer"/>
    <w:basedOn w:val="Normal"/>
    <w:link w:val="FooterChar"/>
    <w:uiPriority w:val="99"/>
    <w:unhideWhenUsed/>
    <w:rsid w:val="00BC6606"/>
    <w:pPr>
      <w:tabs>
        <w:tab w:val="center" w:pos="4536"/>
        <w:tab w:val="right" w:pos="9072"/>
      </w:tabs>
    </w:pPr>
  </w:style>
  <w:style w:type="character" w:customStyle="1" w:styleId="FooterChar">
    <w:name w:val="Footer Char"/>
    <w:link w:val="Footer"/>
    <w:uiPriority w:val="99"/>
    <w:locked/>
    <w:rsid w:val="00BC6606"/>
    <w:rPr>
      <w:rFonts w:cs="Times New Roman"/>
    </w:rPr>
  </w:style>
  <w:style w:type="character" w:styleId="PageNumber">
    <w:name w:val="page number"/>
    <w:uiPriority w:val="99"/>
    <w:semiHidden/>
    <w:unhideWhenUsed/>
    <w:rsid w:val="00BC6606"/>
    <w:rPr>
      <w:rFonts w:cs="Times New Roman"/>
    </w:rPr>
  </w:style>
  <w:style w:type="character" w:styleId="CommentReference">
    <w:name w:val="annotation reference"/>
    <w:uiPriority w:val="99"/>
    <w:semiHidden/>
    <w:unhideWhenUsed/>
    <w:rsid w:val="0005553E"/>
    <w:rPr>
      <w:rFonts w:cs="Times New Roman"/>
      <w:sz w:val="16"/>
      <w:szCs w:val="16"/>
    </w:rPr>
  </w:style>
  <w:style w:type="paragraph" w:styleId="CommentText">
    <w:name w:val="annotation text"/>
    <w:basedOn w:val="Normal"/>
    <w:link w:val="CommentTextChar"/>
    <w:uiPriority w:val="99"/>
    <w:unhideWhenUsed/>
    <w:rsid w:val="0005553E"/>
    <w:rPr>
      <w:sz w:val="20"/>
      <w:szCs w:val="20"/>
    </w:rPr>
  </w:style>
  <w:style w:type="character" w:customStyle="1" w:styleId="CommentTextChar">
    <w:name w:val="Comment Text Char"/>
    <w:link w:val="CommentText"/>
    <w:uiPriority w:val="99"/>
    <w:locked/>
    <w:rsid w:val="0005553E"/>
    <w:rPr>
      <w:rFonts w:cs="Times New Roman"/>
      <w:sz w:val="20"/>
      <w:szCs w:val="20"/>
    </w:rPr>
  </w:style>
  <w:style w:type="paragraph" w:styleId="CommentSubject">
    <w:name w:val="annotation subject"/>
    <w:basedOn w:val="CommentText"/>
    <w:next w:val="CommentText"/>
    <w:link w:val="CommentSubjectChar"/>
    <w:uiPriority w:val="99"/>
    <w:semiHidden/>
    <w:unhideWhenUsed/>
    <w:rsid w:val="0005553E"/>
    <w:rPr>
      <w:b/>
      <w:bCs/>
    </w:rPr>
  </w:style>
  <w:style w:type="character" w:customStyle="1" w:styleId="CommentSubjectChar">
    <w:name w:val="Comment Subject Char"/>
    <w:link w:val="CommentSubject"/>
    <w:uiPriority w:val="99"/>
    <w:semiHidden/>
    <w:locked/>
    <w:rsid w:val="0005553E"/>
    <w:rPr>
      <w:rFonts w:cs="Times New Roman"/>
      <w:b/>
      <w:bCs/>
      <w:sz w:val="20"/>
      <w:szCs w:val="20"/>
    </w:rPr>
  </w:style>
  <w:style w:type="paragraph" w:styleId="Revision">
    <w:name w:val="Revision"/>
    <w:hidden/>
    <w:uiPriority w:val="99"/>
    <w:semiHidden/>
    <w:rsid w:val="00D51633"/>
    <w:rPr>
      <w:rFonts w:cs="Times New Roman"/>
      <w:sz w:val="24"/>
      <w:szCs w:val="24"/>
      <w:lang w:val="en-GB" w:eastAsia="fr-FR"/>
    </w:rPr>
  </w:style>
  <w:style w:type="table" w:styleId="TableGrid">
    <w:name w:val="Table Grid"/>
    <w:basedOn w:val="TableNormal"/>
    <w:uiPriority w:val="39"/>
    <w:rsid w:val="0064565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aireCar">
    <w:name w:val="Commentaire Car"/>
    <w:uiPriority w:val="99"/>
    <w:semiHidden/>
    <w:rsid w:val="00D86113"/>
    <w:rPr>
      <w:rFonts w:cs="Times New Roman"/>
      <w:sz w:val="20"/>
      <w:szCs w:val="20"/>
    </w:rPr>
  </w:style>
  <w:style w:type="character" w:customStyle="1" w:styleId="PieddepageCar">
    <w:name w:val="Pied de page Car"/>
    <w:semiHidden/>
    <w:rsid w:val="00E34E56"/>
    <w:rPr>
      <w:rFonts w:ascii="Arial" w:hAnsi="Arial" w:cs="Times New Roman"/>
      <w:noProof/>
      <w:sz w:val="20"/>
      <w:szCs w:val="20"/>
      <w:lang w:eastAsia="de-CH"/>
    </w:rPr>
  </w:style>
  <w:style w:type="paragraph" w:styleId="PlainText">
    <w:name w:val="Plain Text"/>
    <w:basedOn w:val="Normal"/>
    <w:link w:val="PlainTextChar"/>
    <w:uiPriority w:val="99"/>
    <w:unhideWhenUsed/>
    <w:rsid w:val="005C2739"/>
    <w:rPr>
      <w:rFonts w:ascii="Calibri" w:hAnsi="Calibri"/>
      <w:sz w:val="22"/>
      <w:szCs w:val="21"/>
      <w:lang w:eastAsia="en-US"/>
    </w:rPr>
  </w:style>
  <w:style w:type="character" w:customStyle="1" w:styleId="PlainTextChar">
    <w:name w:val="Plain Text Char"/>
    <w:link w:val="PlainText"/>
    <w:uiPriority w:val="99"/>
    <w:locked/>
    <w:rsid w:val="005C2739"/>
    <w:rPr>
      <w:rFonts w:ascii="Calibri" w:eastAsia="Times New Roman" w:hAnsi="Calibri" w:cs="Times New Roman"/>
      <w:sz w:val="21"/>
      <w:szCs w:val="21"/>
      <w:lang w:val="x-none" w:eastAsia="en-US"/>
    </w:rPr>
  </w:style>
  <w:style w:type="character" w:styleId="FollowedHyperlink">
    <w:name w:val="FollowedHyperlink"/>
    <w:uiPriority w:val="99"/>
    <w:semiHidden/>
    <w:unhideWhenUsed/>
    <w:rsid w:val="00E1749A"/>
    <w:rPr>
      <w:rFonts w:cs="Times New Roman"/>
      <w:color w:val="800080"/>
      <w:u w:val="single"/>
    </w:rPr>
  </w:style>
  <w:style w:type="paragraph" w:styleId="NormalWeb">
    <w:name w:val="Normal (Web)"/>
    <w:basedOn w:val="Normal"/>
    <w:uiPriority w:val="99"/>
    <w:unhideWhenUsed/>
    <w:rsid w:val="004202F9"/>
    <w:pPr>
      <w:spacing w:before="100" w:beforeAutospacing="1" w:after="100" w:afterAutospacing="1"/>
    </w:pPr>
    <w:rPr>
      <w:rFonts w:ascii="Times New Roman" w:hAnsi="Times New Roman"/>
      <w:lang w:eastAsia="en-GB"/>
    </w:rPr>
  </w:style>
  <w:style w:type="paragraph" w:styleId="NoSpacing">
    <w:name w:val="No Spacing"/>
    <w:uiPriority w:val="1"/>
    <w:rsid w:val="0083629D"/>
    <w:rPr>
      <w:rFonts w:cs="Times New Roman"/>
      <w:sz w:val="24"/>
      <w:szCs w:val="24"/>
      <w:lang w:val="en-GB" w:eastAsia="fr-FR"/>
    </w:rPr>
  </w:style>
  <w:style w:type="character" w:styleId="PlaceholderText">
    <w:name w:val="Placeholder Text"/>
    <w:uiPriority w:val="99"/>
    <w:semiHidden/>
    <w:rsid w:val="00CB7D4A"/>
    <w:rPr>
      <w:rFonts w:cs="Times New Roman"/>
      <w:color w:val="808080"/>
    </w:rPr>
  </w:style>
  <w:style w:type="character" w:customStyle="1" w:styleId="Heading1Char">
    <w:name w:val="Heading 1 Char"/>
    <w:basedOn w:val="DefaultParagraphFont"/>
    <w:link w:val="Heading1"/>
    <w:uiPriority w:val="9"/>
    <w:rsid w:val="00D9113B"/>
    <w:rPr>
      <w:rFonts w:ascii="Calibri" w:eastAsia="Cambria" w:hAnsi="Calibri" w:cs="Calibri"/>
      <w:b/>
      <w:color w:val="000000"/>
      <w:sz w:val="22"/>
      <w:szCs w:val="22"/>
      <w:lang w:val="en-GB" w:eastAsia="en-GB"/>
    </w:rPr>
  </w:style>
  <w:style w:type="paragraph" w:customStyle="1" w:styleId="SP5text">
    <w:name w:val="SP5 text"/>
    <w:basedOn w:val="NormalWeb"/>
    <w:link w:val="SP5textChar"/>
    <w:qFormat/>
    <w:rsid w:val="00D9113B"/>
    <w:pPr>
      <w:numPr>
        <w:numId w:val="15"/>
      </w:numPr>
      <w:spacing w:before="0" w:beforeAutospacing="0" w:after="240" w:afterAutospacing="0"/>
      <w:ind w:left="425" w:hanging="425"/>
    </w:pPr>
    <w:rPr>
      <w:rFonts w:ascii="Calibri" w:eastAsia="Cambria" w:hAnsi="Calibri" w:cs="Calibri"/>
      <w:sz w:val="22"/>
      <w:szCs w:val="22"/>
    </w:rPr>
  </w:style>
  <w:style w:type="character" w:customStyle="1" w:styleId="SP5textChar">
    <w:name w:val="SP5 text Char"/>
    <w:basedOn w:val="DefaultParagraphFont"/>
    <w:link w:val="SP5text"/>
    <w:rsid w:val="00D9113B"/>
    <w:rPr>
      <w:rFonts w:ascii="Calibri" w:eastAsia="Cambria" w:hAnsi="Calibri" w:cs="Calibri"/>
      <w:sz w:val="22"/>
      <w:szCs w:val="22"/>
      <w:lang w:val="en-GB" w:eastAsia="en-GB"/>
    </w:rPr>
  </w:style>
  <w:style w:type="paragraph" w:customStyle="1" w:styleId="SP5Bullet">
    <w:name w:val="SP5 Bullet"/>
    <w:basedOn w:val="ListParagraph"/>
    <w:link w:val="SP5BulletChar"/>
    <w:qFormat/>
    <w:rsid w:val="00D9113B"/>
    <w:pPr>
      <w:numPr>
        <w:numId w:val="16"/>
      </w:numPr>
      <w:autoSpaceDE w:val="0"/>
      <w:autoSpaceDN w:val="0"/>
      <w:adjustRightInd w:val="0"/>
    </w:pPr>
    <w:rPr>
      <w:rFonts w:eastAsia="HelveticaNeueLTPro-Lt" w:cs="Georgia"/>
      <w:color w:val="000000"/>
      <w:sz w:val="20"/>
      <w:szCs w:val="20"/>
      <w:lang w:eastAsia="en-GB"/>
    </w:rPr>
  </w:style>
  <w:style w:type="character" w:customStyle="1" w:styleId="SP5BulletChar">
    <w:name w:val="SP5 Bullet Char"/>
    <w:basedOn w:val="DefaultParagraphFont"/>
    <w:link w:val="SP5Bullet"/>
    <w:rsid w:val="00D9113B"/>
    <w:rPr>
      <w:rFonts w:eastAsia="HelveticaNeueLTPro-Lt" w:cs="Georgia"/>
      <w:color w:val="000000"/>
      <w:lang w:val="en-GB" w:eastAsia="en-GB"/>
    </w:rPr>
  </w:style>
  <w:style w:type="paragraph" w:customStyle="1" w:styleId="SP5LastBullet">
    <w:name w:val="SP5 Last Bullet"/>
    <w:basedOn w:val="SP5Bullet"/>
    <w:link w:val="SP5LastBulletChar"/>
    <w:qFormat/>
    <w:rsid w:val="00D9113B"/>
    <w:pPr>
      <w:spacing w:after="240"/>
      <w:ind w:left="714" w:hanging="357"/>
    </w:pPr>
  </w:style>
  <w:style w:type="character" w:customStyle="1" w:styleId="SP5LastBulletChar">
    <w:name w:val="SP5 Last Bullet Char"/>
    <w:basedOn w:val="SP5BulletChar"/>
    <w:link w:val="SP5LastBullet"/>
    <w:rsid w:val="00D9113B"/>
    <w:rPr>
      <w:rFonts w:eastAsia="HelveticaNeueLTPro-Lt" w:cs="Georgia"/>
      <w:color w:val="000000"/>
      <w:lang w:val="en-GB" w:eastAsia="en-GB"/>
    </w:rPr>
  </w:style>
  <w:style w:type="paragraph" w:customStyle="1" w:styleId="SP5Quote">
    <w:name w:val="SP5 Quote"/>
    <w:basedOn w:val="Normal"/>
    <w:link w:val="SP5QuoteChar"/>
    <w:qFormat/>
    <w:rsid w:val="00D9113B"/>
    <w:pPr>
      <w:pBdr>
        <w:top w:val="nil"/>
        <w:left w:val="nil"/>
        <w:bottom w:val="nil"/>
        <w:right w:val="nil"/>
        <w:between w:val="nil"/>
      </w:pBdr>
      <w:spacing w:after="240"/>
      <w:ind w:left="426"/>
    </w:pPr>
    <w:rPr>
      <w:rFonts w:eastAsia="Cambria" w:cs="Cambria"/>
      <w:i/>
      <w:iCs/>
      <w:color w:val="000000"/>
      <w:sz w:val="20"/>
      <w:szCs w:val="20"/>
      <w:lang w:eastAsia="en-GB"/>
    </w:rPr>
  </w:style>
  <w:style w:type="character" w:customStyle="1" w:styleId="SP5QuoteChar">
    <w:name w:val="SP5 Quote Char"/>
    <w:basedOn w:val="DefaultParagraphFont"/>
    <w:link w:val="SP5Quote"/>
    <w:rsid w:val="00D9113B"/>
    <w:rPr>
      <w:rFonts w:eastAsia="Cambria"/>
      <w:i/>
      <w:iCs/>
      <w:color w:val="000000"/>
      <w:lang w:val="en-GB" w:eastAsia="en-GB"/>
    </w:rPr>
  </w:style>
  <w:style w:type="character" w:customStyle="1" w:styleId="UnresolvedMention1">
    <w:name w:val="Unresolved Mention1"/>
    <w:basedOn w:val="DefaultParagraphFont"/>
    <w:uiPriority w:val="99"/>
    <w:semiHidden/>
    <w:unhideWhenUsed/>
    <w:rsid w:val="008748A3"/>
    <w:rPr>
      <w:color w:val="605E5C"/>
      <w:shd w:val="clear" w:color="auto" w:fill="E1DFDD"/>
    </w:rPr>
  </w:style>
  <w:style w:type="paragraph" w:customStyle="1" w:styleId="SPFootnote">
    <w:name w:val="SP Footnote"/>
    <w:basedOn w:val="SP5text"/>
    <w:link w:val="SPFootnoteChar"/>
    <w:qFormat/>
    <w:rsid w:val="002C14A9"/>
    <w:pPr>
      <w:numPr>
        <w:numId w:val="0"/>
      </w:numPr>
      <w:spacing w:after="80"/>
      <w:ind w:left="284" w:hanging="284"/>
    </w:pPr>
    <w:rPr>
      <w:sz w:val="18"/>
      <w:szCs w:val="18"/>
    </w:rPr>
  </w:style>
  <w:style w:type="character" w:customStyle="1" w:styleId="SPFootnoteChar">
    <w:name w:val="SP Footnote Char"/>
    <w:basedOn w:val="SP5textChar"/>
    <w:link w:val="SPFootnote"/>
    <w:rsid w:val="002C14A9"/>
    <w:rPr>
      <w:rFonts w:ascii="Calibri" w:eastAsia="Cambria" w:hAnsi="Calibri" w:cs="Calibri"/>
      <w:sz w:val="18"/>
      <w:szCs w:val="18"/>
      <w:lang w:val="en-GB" w:eastAsia="en-GB"/>
    </w:rPr>
  </w:style>
  <w:style w:type="character" w:customStyle="1" w:styleId="Heading2Char">
    <w:name w:val="Heading 2 Char"/>
    <w:basedOn w:val="DefaultParagraphFont"/>
    <w:link w:val="Heading2"/>
    <w:uiPriority w:val="9"/>
    <w:rsid w:val="006A5786"/>
    <w:rPr>
      <w:rFonts w:ascii="Calibri" w:eastAsiaTheme="majorEastAsia" w:hAnsi="Calibri" w:cs="Calibri"/>
      <w:b/>
      <w:i/>
      <w:iCs/>
      <w:color w:val="000000" w:themeColor="text1"/>
      <w:sz w:val="22"/>
      <w:szCs w:val="22"/>
      <w:lang w:val="en-GB" w:eastAsia="fr-FR"/>
    </w:rPr>
  </w:style>
  <w:style w:type="paragraph" w:customStyle="1" w:styleId="Default">
    <w:name w:val="Default"/>
    <w:rsid w:val="003A1792"/>
    <w:pPr>
      <w:autoSpaceDE w:val="0"/>
      <w:autoSpaceDN w:val="0"/>
      <w:adjustRightInd w:val="0"/>
    </w:pPr>
    <w:rPr>
      <w:rFonts w:ascii="Calibri" w:eastAsiaTheme="minorHAnsi" w:hAnsi="Calibri" w:cs="Calibri"/>
      <w:color w:val="000000"/>
      <w:sz w:val="24"/>
      <w:szCs w:val="24"/>
      <w:lang w:val="en-GB"/>
      <w14:ligatures w14:val="standardContextual"/>
    </w:rPr>
  </w:style>
  <w:style w:type="paragraph" w:customStyle="1" w:styleId="SP5Target">
    <w:name w:val="SP5 Target"/>
    <w:basedOn w:val="Normal"/>
    <w:link w:val="SP5TargetChar"/>
    <w:qFormat/>
    <w:rsid w:val="003A1792"/>
    <w:rPr>
      <w:rFonts w:eastAsia="Cambria" w:cs="Cambria"/>
      <w:b/>
      <w:sz w:val="20"/>
      <w:szCs w:val="20"/>
      <w:lang w:eastAsia="en-GB"/>
    </w:rPr>
  </w:style>
  <w:style w:type="character" w:customStyle="1" w:styleId="SP5TargetChar">
    <w:name w:val="SP5 Target Char"/>
    <w:basedOn w:val="DefaultParagraphFont"/>
    <w:link w:val="SP5Target"/>
    <w:rsid w:val="003A1792"/>
    <w:rPr>
      <w:rFonts w:eastAsia="Cambria"/>
      <w:b/>
      <w:lang w:val="en-GB" w:eastAsia="en-GB"/>
    </w:rPr>
  </w:style>
  <w:style w:type="character" w:customStyle="1" w:styleId="ListParagraphChar">
    <w:name w:val="List Paragraph Char"/>
    <w:aliases w:val="Rec para Char,List Paragraph (numbered (a)) Char"/>
    <w:link w:val="ListParagraph"/>
    <w:uiPriority w:val="34"/>
    <w:locked/>
    <w:rsid w:val="00B54F29"/>
    <w:rPr>
      <w:rFonts w:cs="Times New Roman"/>
      <w:sz w:val="24"/>
      <w:szCs w:val="24"/>
      <w:lang w:val="en-GB" w:eastAsia="fr-FR"/>
    </w:rPr>
  </w:style>
  <w:style w:type="paragraph" w:customStyle="1" w:styleId="SP5Activity">
    <w:name w:val="SP5 Activity"/>
    <w:basedOn w:val="ListParagraph"/>
    <w:link w:val="SP5ActivityChar"/>
    <w:qFormat/>
    <w:rsid w:val="00F17C60"/>
    <w:pPr>
      <w:numPr>
        <w:numId w:val="17"/>
      </w:numPr>
      <w:ind w:left="177" w:hanging="142"/>
    </w:pPr>
    <w:rPr>
      <w:rFonts w:ascii="Calibri" w:eastAsia="Cambria" w:hAnsi="Calibri" w:cs="Calibri"/>
      <w:sz w:val="18"/>
      <w:szCs w:val="18"/>
    </w:rPr>
  </w:style>
  <w:style w:type="character" w:customStyle="1" w:styleId="SP5ActivityChar">
    <w:name w:val="SP5 Activity Char"/>
    <w:basedOn w:val="ListParagraphChar"/>
    <w:link w:val="SP5Activity"/>
    <w:rsid w:val="00F17C60"/>
    <w:rPr>
      <w:rFonts w:ascii="Calibri" w:eastAsia="Cambria" w:hAnsi="Calibri" w:cs="Calibri"/>
      <w:sz w:val="18"/>
      <w:szCs w:val="18"/>
      <w:lang w:val="en-GB" w:eastAsia="fr-FR"/>
    </w:rPr>
  </w:style>
  <w:style w:type="character" w:customStyle="1" w:styleId="ui-provider">
    <w:name w:val="ui-provider"/>
    <w:basedOn w:val="DefaultParagraphFont"/>
    <w:rsid w:val="00B71CAD"/>
  </w:style>
  <w:style w:type="paragraph" w:customStyle="1" w:styleId="SP5TableText">
    <w:name w:val="SP5 Table Text"/>
    <w:basedOn w:val="SP5Activity"/>
    <w:link w:val="SP5TableTextChar"/>
    <w:qFormat/>
    <w:rsid w:val="00A52E7A"/>
    <w:pPr>
      <w:numPr>
        <w:numId w:val="0"/>
      </w:numPr>
      <w:ind w:left="35"/>
    </w:pPr>
  </w:style>
  <w:style w:type="character" w:customStyle="1" w:styleId="SP5TableTextChar">
    <w:name w:val="SP5 Table Text Char"/>
    <w:basedOn w:val="SP5ActivityChar"/>
    <w:link w:val="SP5TableText"/>
    <w:rsid w:val="00A52E7A"/>
    <w:rPr>
      <w:rFonts w:ascii="Calibri" w:eastAsia="Cambria" w:hAnsi="Calibri" w:cs="Calibri"/>
      <w:sz w:val="18"/>
      <w:szCs w:val="18"/>
      <w:lang w:val="en-GB" w:eastAsia="fr-FR"/>
    </w:rPr>
  </w:style>
  <w:style w:type="paragraph" w:customStyle="1" w:styleId="SP5Tablebullet">
    <w:name w:val="SP5 Table bullet"/>
    <w:basedOn w:val="SP5TableText"/>
    <w:link w:val="SP5TablebulletChar"/>
    <w:qFormat/>
    <w:rsid w:val="00BB62D5"/>
    <w:pPr>
      <w:numPr>
        <w:numId w:val="35"/>
      </w:numPr>
    </w:pPr>
  </w:style>
  <w:style w:type="character" w:customStyle="1" w:styleId="SP5TablebulletChar">
    <w:name w:val="SP5 Table bullet Char"/>
    <w:basedOn w:val="SP5TableTextChar"/>
    <w:link w:val="SP5Tablebullet"/>
    <w:rsid w:val="00BB62D5"/>
    <w:rPr>
      <w:rFonts w:ascii="Calibri" w:eastAsia="Cambria" w:hAnsi="Calibri" w:cs="Calibri"/>
      <w:sz w:val="18"/>
      <w:szCs w:val="18"/>
      <w:lang w:val="en-GB" w:eastAsia="fr-FR"/>
    </w:rPr>
  </w:style>
  <w:style w:type="character" w:styleId="UnresolvedMention">
    <w:name w:val="Unresolved Mention"/>
    <w:basedOn w:val="DefaultParagraphFont"/>
    <w:uiPriority w:val="99"/>
    <w:semiHidden/>
    <w:unhideWhenUsed/>
    <w:rsid w:val="00D41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39839">
      <w:bodyDiv w:val="1"/>
      <w:marLeft w:val="0"/>
      <w:marRight w:val="0"/>
      <w:marTop w:val="0"/>
      <w:marBottom w:val="0"/>
      <w:divBdr>
        <w:top w:val="none" w:sz="0" w:space="0" w:color="auto"/>
        <w:left w:val="none" w:sz="0" w:space="0" w:color="auto"/>
        <w:bottom w:val="none" w:sz="0" w:space="0" w:color="auto"/>
        <w:right w:val="none" w:sz="0" w:space="0" w:color="auto"/>
      </w:divBdr>
      <w:divsChild>
        <w:div w:id="183137218">
          <w:marLeft w:val="0"/>
          <w:marRight w:val="0"/>
          <w:marTop w:val="0"/>
          <w:marBottom w:val="0"/>
          <w:divBdr>
            <w:top w:val="none" w:sz="0" w:space="0" w:color="auto"/>
            <w:left w:val="none" w:sz="0" w:space="0" w:color="auto"/>
            <w:bottom w:val="none" w:sz="0" w:space="0" w:color="auto"/>
            <w:right w:val="none" w:sz="0" w:space="0" w:color="auto"/>
          </w:divBdr>
        </w:div>
        <w:div w:id="1731028108">
          <w:marLeft w:val="0"/>
          <w:marRight w:val="0"/>
          <w:marTop w:val="0"/>
          <w:marBottom w:val="0"/>
          <w:divBdr>
            <w:top w:val="none" w:sz="0" w:space="0" w:color="auto"/>
            <w:left w:val="none" w:sz="0" w:space="0" w:color="auto"/>
            <w:bottom w:val="none" w:sz="0" w:space="0" w:color="auto"/>
            <w:right w:val="none" w:sz="0" w:space="0" w:color="auto"/>
          </w:divBdr>
        </w:div>
        <w:div w:id="2110738988">
          <w:marLeft w:val="0"/>
          <w:marRight w:val="0"/>
          <w:marTop w:val="0"/>
          <w:marBottom w:val="0"/>
          <w:divBdr>
            <w:top w:val="none" w:sz="0" w:space="0" w:color="auto"/>
            <w:left w:val="none" w:sz="0" w:space="0" w:color="auto"/>
            <w:bottom w:val="none" w:sz="0" w:space="0" w:color="auto"/>
            <w:right w:val="none" w:sz="0" w:space="0" w:color="auto"/>
          </w:divBdr>
        </w:div>
      </w:divsChild>
    </w:div>
    <w:div w:id="102916986">
      <w:bodyDiv w:val="1"/>
      <w:marLeft w:val="0"/>
      <w:marRight w:val="0"/>
      <w:marTop w:val="0"/>
      <w:marBottom w:val="0"/>
      <w:divBdr>
        <w:top w:val="none" w:sz="0" w:space="0" w:color="auto"/>
        <w:left w:val="none" w:sz="0" w:space="0" w:color="auto"/>
        <w:bottom w:val="none" w:sz="0" w:space="0" w:color="auto"/>
        <w:right w:val="none" w:sz="0" w:space="0" w:color="auto"/>
      </w:divBdr>
    </w:div>
    <w:div w:id="143203540">
      <w:bodyDiv w:val="1"/>
      <w:marLeft w:val="0"/>
      <w:marRight w:val="0"/>
      <w:marTop w:val="0"/>
      <w:marBottom w:val="0"/>
      <w:divBdr>
        <w:top w:val="none" w:sz="0" w:space="0" w:color="auto"/>
        <w:left w:val="none" w:sz="0" w:space="0" w:color="auto"/>
        <w:bottom w:val="none" w:sz="0" w:space="0" w:color="auto"/>
        <w:right w:val="none" w:sz="0" w:space="0" w:color="auto"/>
      </w:divBdr>
    </w:div>
    <w:div w:id="238754466">
      <w:bodyDiv w:val="1"/>
      <w:marLeft w:val="0"/>
      <w:marRight w:val="0"/>
      <w:marTop w:val="0"/>
      <w:marBottom w:val="0"/>
      <w:divBdr>
        <w:top w:val="none" w:sz="0" w:space="0" w:color="auto"/>
        <w:left w:val="none" w:sz="0" w:space="0" w:color="auto"/>
        <w:bottom w:val="none" w:sz="0" w:space="0" w:color="auto"/>
        <w:right w:val="none" w:sz="0" w:space="0" w:color="auto"/>
      </w:divBdr>
      <w:divsChild>
        <w:div w:id="218253801">
          <w:marLeft w:val="0"/>
          <w:marRight w:val="0"/>
          <w:marTop w:val="0"/>
          <w:marBottom w:val="0"/>
          <w:divBdr>
            <w:top w:val="none" w:sz="0" w:space="0" w:color="auto"/>
            <w:left w:val="none" w:sz="0" w:space="0" w:color="auto"/>
            <w:bottom w:val="none" w:sz="0" w:space="0" w:color="auto"/>
            <w:right w:val="none" w:sz="0" w:space="0" w:color="auto"/>
          </w:divBdr>
        </w:div>
        <w:div w:id="565653911">
          <w:marLeft w:val="0"/>
          <w:marRight w:val="0"/>
          <w:marTop w:val="0"/>
          <w:marBottom w:val="0"/>
          <w:divBdr>
            <w:top w:val="none" w:sz="0" w:space="0" w:color="auto"/>
            <w:left w:val="none" w:sz="0" w:space="0" w:color="auto"/>
            <w:bottom w:val="none" w:sz="0" w:space="0" w:color="auto"/>
            <w:right w:val="none" w:sz="0" w:space="0" w:color="auto"/>
          </w:divBdr>
        </w:div>
        <w:div w:id="1550652261">
          <w:marLeft w:val="0"/>
          <w:marRight w:val="0"/>
          <w:marTop w:val="0"/>
          <w:marBottom w:val="0"/>
          <w:divBdr>
            <w:top w:val="none" w:sz="0" w:space="0" w:color="auto"/>
            <w:left w:val="none" w:sz="0" w:space="0" w:color="auto"/>
            <w:bottom w:val="none" w:sz="0" w:space="0" w:color="auto"/>
            <w:right w:val="none" w:sz="0" w:space="0" w:color="auto"/>
          </w:divBdr>
        </w:div>
      </w:divsChild>
    </w:div>
    <w:div w:id="260334908">
      <w:marLeft w:val="120"/>
      <w:marRight w:val="120"/>
      <w:marTop w:val="0"/>
      <w:marBottom w:val="120"/>
      <w:divBdr>
        <w:top w:val="none" w:sz="0" w:space="0" w:color="auto"/>
        <w:left w:val="none" w:sz="0" w:space="0" w:color="auto"/>
        <w:bottom w:val="none" w:sz="0" w:space="0" w:color="auto"/>
        <w:right w:val="none" w:sz="0" w:space="0" w:color="auto"/>
      </w:divBdr>
      <w:divsChild>
        <w:div w:id="260334903">
          <w:marLeft w:val="0"/>
          <w:marRight w:val="0"/>
          <w:marTop w:val="0"/>
          <w:marBottom w:val="0"/>
          <w:divBdr>
            <w:top w:val="none" w:sz="0" w:space="0" w:color="auto"/>
            <w:left w:val="none" w:sz="0" w:space="0" w:color="auto"/>
            <w:bottom w:val="none" w:sz="0" w:space="0" w:color="auto"/>
            <w:right w:val="none" w:sz="0" w:space="0" w:color="auto"/>
          </w:divBdr>
          <w:divsChild>
            <w:div w:id="260334905">
              <w:marLeft w:val="0"/>
              <w:marRight w:val="0"/>
              <w:marTop w:val="0"/>
              <w:marBottom w:val="0"/>
              <w:divBdr>
                <w:top w:val="none" w:sz="0" w:space="0" w:color="auto"/>
                <w:left w:val="none" w:sz="0" w:space="0" w:color="auto"/>
                <w:bottom w:val="none" w:sz="0" w:space="0" w:color="auto"/>
                <w:right w:val="none" w:sz="0" w:space="0" w:color="auto"/>
              </w:divBdr>
              <w:divsChild>
                <w:div w:id="26033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34909">
      <w:marLeft w:val="0"/>
      <w:marRight w:val="0"/>
      <w:marTop w:val="0"/>
      <w:marBottom w:val="0"/>
      <w:divBdr>
        <w:top w:val="none" w:sz="0" w:space="0" w:color="auto"/>
        <w:left w:val="none" w:sz="0" w:space="0" w:color="auto"/>
        <w:bottom w:val="none" w:sz="0" w:space="0" w:color="auto"/>
        <w:right w:val="none" w:sz="0" w:space="0" w:color="auto"/>
      </w:divBdr>
    </w:div>
    <w:div w:id="260334913">
      <w:marLeft w:val="0"/>
      <w:marRight w:val="0"/>
      <w:marTop w:val="0"/>
      <w:marBottom w:val="0"/>
      <w:divBdr>
        <w:top w:val="none" w:sz="0" w:space="0" w:color="auto"/>
        <w:left w:val="none" w:sz="0" w:space="0" w:color="auto"/>
        <w:bottom w:val="none" w:sz="0" w:space="0" w:color="auto"/>
        <w:right w:val="none" w:sz="0" w:space="0" w:color="auto"/>
      </w:divBdr>
      <w:divsChild>
        <w:div w:id="260334904">
          <w:marLeft w:val="547"/>
          <w:marRight w:val="0"/>
          <w:marTop w:val="72"/>
          <w:marBottom w:val="0"/>
          <w:divBdr>
            <w:top w:val="none" w:sz="0" w:space="0" w:color="auto"/>
            <w:left w:val="none" w:sz="0" w:space="0" w:color="auto"/>
            <w:bottom w:val="none" w:sz="0" w:space="0" w:color="auto"/>
            <w:right w:val="none" w:sz="0" w:space="0" w:color="auto"/>
          </w:divBdr>
        </w:div>
        <w:div w:id="260334910">
          <w:marLeft w:val="547"/>
          <w:marRight w:val="0"/>
          <w:marTop w:val="72"/>
          <w:marBottom w:val="0"/>
          <w:divBdr>
            <w:top w:val="none" w:sz="0" w:space="0" w:color="auto"/>
            <w:left w:val="none" w:sz="0" w:space="0" w:color="auto"/>
            <w:bottom w:val="none" w:sz="0" w:space="0" w:color="auto"/>
            <w:right w:val="none" w:sz="0" w:space="0" w:color="auto"/>
          </w:divBdr>
        </w:div>
        <w:div w:id="260334911">
          <w:marLeft w:val="547"/>
          <w:marRight w:val="0"/>
          <w:marTop w:val="72"/>
          <w:marBottom w:val="0"/>
          <w:divBdr>
            <w:top w:val="none" w:sz="0" w:space="0" w:color="auto"/>
            <w:left w:val="none" w:sz="0" w:space="0" w:color="auto"/>
            <w:bottom w:val="none" w:sz="0" w:space="0" w:color="auto"/>
            <w:right w:val="none" w:sz="0" w:space="0" w:color="auto"/>
          </w:divBdr>
        </w:div>
        <w:div w:id="260334912">
          <w:marLeft w:val="547"/>
          <w:marRight w:val="0"/>
          <w:marTop w:val="72"/>
          <w:marBottom w:val="0"/>
          <w:divBdr>
            <w:top w:val="none" w:sz="0" w:space="0" w:color="auto"/>
            <w:left w:val="none" w:sz="0" w:space="0" w:color="auto"/>
            <w:bottom w:val="none" w:sz="0" w:space="0" w:color="auto"/>
            <w:right w:val="none" w:sz="0" w:space="0" w:color="auto"/>
          </w:divBdr>
        </w:div>
        <w:div w:id="260334915">
          <w:marLeft w:val="547"/>
          <w:marRight w:val="0"/>
          <w:marTop w:val="72"/>
          <w:marBottom w:val="0"/>
          <w:divBdr>
            <w:top w:val="none" w:sz="0" w:space="0" w:color="auto"/>
            <w:left w:val="none" w:sz="0" w:space="0" w:color="auto"/>
            <w:bottom w:val="none" w:sz="0" w:space="0" w:color="auto"/>
            <w:right w:val="none" w:sz="0" w:space="0" w:color="auto"/>
          </w:divBdr>
        </w:div>
        <w:div w:id="260334917">
          <w:marLeft w:val="547"/>
          <w:marRight w:val="0"/>
          <w:marTop w:val="72"/>
          <w:marBottom w:val="0"/>
          <w:divBdr>
            <w:top w:val="none" w:sz="0" w:space="0" w:color="auto"/>
            <w:left w:val="none" w:sz="0" w:space="0" w:color="auto"/>
            <w:bottom w:val="none" w:sz="0" w:space="0" w:color="auto"/>
            <w:right w:val="none" w:sz="0" w:space="0" w:color="auto"/>
          </w:divBdr>
        </w:div>
        <w:div w:id="260334919">
          <w:marLeft w:val="547"/>
          <w:marRight w:val="0"/>
          <w:marTop w:val="72"/>
          <w:marBottom w:val="0"/>
          <w:divBdr>
            <w:top w:val="none" w:sz="0" w:space="0" w:color="auto"/>
            <w:left w:val="none" w:sz="0" w:space="0" w:color="auto"/>
            <w:bottom w:val="none" w:sz="0" w:space="0" w:color="auto"/>
            <w:right w:val="none" w:sz="0" w:space="0" w:color="auto"/>
          </w:divBdr>
        </w:div>
      </w:divsChild>
    </w:div>
    <w:div w:id="260334916">
      <w:marLeft w:val="0"/>
      <w:marRight w:val="0"/>
      <w:marTop w:val="0"/>
      <w:marBottom w:val="0"/>
      <w:divBdr>
        <w:top w:val="none" w:sz="0" w:space="0" w:color="auto"/>
        <w:left w:val="none" w:sz="0" w:space="0" w:color="auto"/>
        <w:bottom w:val="none" w:sz="0" w:space="0" w:color="auto"/>
        <w:right w:val="none" w:sz="0" w:space="0" w:color="auto"/>
      </w:divBdr>
    </w:div>
    <w:div w:id="260334918">
      <w:marLeft w:val="120"/>
      <w:marRight w:val="120"/>
      <w:marTop w:val="0"/>
      <w:marBottom w:val="120"/>
      <w:divBdr>
        <w:top w:val="none" w:sz="0" w:space="0" w:color="auto"/>
        <w:left w:val="none" w:sz="0" w:space="0" w:color="auto"/>
        <w:bottom w:val="none" w:sz="0" w:space="0" w:color="auto"/>
        <w:right w:val="none" w:sz="0" w:space="0" w:color="auto"/>
      </w:divBdr>
      <w:divsChild>
        <w:div w:id="260334902">
          <w:marLeft w:val="0"/>
          <w:marRight w:val="0"/>
          <w:marTop w:val="0"/>
          <w:marBottom w:val="0"/>
          <w:divBdr>
            <w:top w:val="none" w:sz="0" w:space="0" w:color="auto"/>
            <w:left w:val="none" w:sz="0" w:space="0" w:color="auto"/>
            <w:bottom w:val="none" w:sz="0" w:space="0" w:color="auto"/>
            <w:right w:val="none" w:sz="0" w:space="0" w:color="auto"/>
          </w:divBdr>
          <w:divsChild>
            <w:div w:id="260334914">
              <w:marLeft w:val="0"/>
              <w:marRight w:val="0"/>
              <w:marTop w:val="0"/>
              <w:marBottom w:val="0"/>
              <w:divBdr>
                <w:top w:val="none" w:sz="0" w:space="0" w:color="auto"/>
                <w:left w:val="none" w:sz="0" w:space="0" w:color="auto"/>
                <w:bottom w:val="none" w:sz="0" w:space="0" w:color="auto"/>
                <w:right w:val="none" w:sz="0" w:space="0" w:color="auto"/>
              </w:divBdr>
              <w:divsChild>
                <w:div w:id="26033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061185">
      <w:bodyDiv w:val="1"/>
      <w:marLeft w:val="0"/>
      <w:marRight w:val="0"/>
      <w:marTop w:val="0"/>
      <w:marBottom w:val="0"/>
      <w:divBdr>
        <w:top w:val="none" w:sz="0" w:space="0" w:color="auto"/>
        <w:left w:val="none" w:sz="0" w:space="0" w:color="auto"/>
        <w:bottom w:val="none" w:sz="0" w:space="0" w:color="auto"/>
        <w:right w:val="none" w:sz="0" w:space="0" w:color="auto"/>
      </w:divBdr>
    </w:div>
    <w:div w:id="276106855">
      <w:bodyDiv w:val="1"/>
      <w:marLeft w:val="0"/>
      <w:marRight w:val="0"/>
      <w:marTop w:val="0"/>
      <w:marBottom w:val="0"/>
      <w:divBdr>
        <w:top w:val="none" w:sz="0" w:space="0" w:color="auto"/>
        <w:left w:val="none" w:sz="0" w:space="0" w:color="auto"/>
        <w:bottom w:val="none" w:sz="0" w:space="0" w:color="auto"/>
        <w:right w:val="none" w:sz="0" w:space="0" w:color="auto"/>
      </w:divBdr>
    </w:div>
    <w:div w:id="342245347">
      <w:bodyDiv w:val="1"/>
      <w:marLeft w:val="0"/>
      <w:marRight w:val="0"/>
      <w:marTop w:val="0"/>
      <w:marBottom w:val="0"/>
      <w:divBdr>
        <w:top w:val="none" w:sz="0" w:space="0" w:color="auto"/>
        <w:left w:val="none" w:sz="0" w:space="0" w:color="auto"/>
        <w:bottom w:val="none" w:sz="0" w:space="0" w:color="auto"/>
        <w:right w:val="none" w:sz="0" w:space="0" w:color="auto"/>
      </w:divBdr>
    </w:div>
    <w:div w:id="381446093">
      <w:bodyDiv w:val="1"/>
      <w:marLeft w:val="0"/>
      <w:marRight w:val="0"/>
      <w:marTop w:val="0"/>
      <w:marBottom w:val="0"/>
      <w:divBdr>
        <w:top w:val="none" w:sz="0" w:space="0" w:color="auto"/>
        <w:left w:val="none" w:sz="0" w:space="0" w:color="auto"/>
        <w:bottom w:val="none" w:sz="0" w:space="0" w:color="auto"/>
        <w:right w:val="none" w:sz="0" w:space="0" w:color="auto"/>
      </w:divBdr>
    </w:div>
    <w:div w:id="382800920">
      <w:bodyDiv w:val="1"/>
      <w:marLeft w:val="0"/>
      <w:marRight w:val="0"/>
      <w:marTop w:val="0"/>
      <w:marBottom w:val="0"/>
      <w:divBdr>
        <w:top w:val="none" w:sz="0" w:space="0" w:color="auto"/>
        <w:left w:val="none" w:sz="0" w:space="0" w:color="auto"/>
        <w:bottom w:val="none" w:sz="0" w:space="0" w:color="auto"/>
        <w:right w:val="none" w:sz="0" w:space="0" w:color="auto"/>
      </w:divBdr>
    </w:div>
    <w:div w:id="411045740">
      <w:bodyDiv w:val="1"/>
      <w:marLeft w:val="0"/>
      <w:marRight w:val="0"/>
      <w:marTop w:val="0"/>
      <w:marBottom w:val="0"/>
      <w:divBdr>
        <w:top w:val="none" w:sz="0" w:space="0" w:color="auto"/>
        <w:left w:val="none" w:sz="0" w:space="0" w:color="auto"/>
        <w:bottom w:val="none" w:sz="0" w:space="0" w:color="auto"/>
        <w:right w:val="none" w:sz="0" w:space="0" w:color="auto"/>
      </w:divBdr>
    </w:div>
    <w:div w:id="548421179">
      <w:bodyDiv w:val="1"/>
      <w:marLeft w:val="0"/>
      <w:marRight w:val="0"/>
      <w:marTop w:val="0"/>
      <w:marBottom w:val="0"/>
      <w:divBdr>
        <w:top w:val="none" w:sz="0" w:space="0" w:color="auto"/>
        <w:left w:val="none" w:sz="0" w:space="0" w:color="auto"/>
        <w:bottom w:val="none" w:sz="0" w:space="0" w:color="auto"/>
        <w:right w:val="none" w:sz="0" w:space="0" w:color="auto"/>
      </w:divBdr>
    </w:div>
    <w:div w:id="649942084">
      <w:bodyDiv w:val="1"/>
      <w:marLeft w:val="0"/>
      <w:marRight w:val="0"/>
      <w:marTop w:val="0"/>
      <w:marBottom w:val="0"/>
      <w:divBdr>
        <w:top w:val="none" w:sz="0" w:space="0" w:color="auto"/>
        <w:left w:val="none" w:sz="0" w:space="0" w:color="auto"/>
        <w:bottom w:val="none" w:sz="0" w:space="0" w:color="auto"/>
        <w:right w:val="none" w:sz="0" w:space="0" w:color="auto"/>
      </w:divBdr>
    </w:div>
    <w:div w:id="732116613">
      <w:bodyDiv w:val="1"/>
      <w:marLeft w:val="0"/>
      <w:marRight w:val="0"/>
      <w:marTop w:val="0"/>
      <w:marBottom w:val="0"/>
      <w:divBdr>
        <w:top w:val="none" w:sz="0" w:space="0" w:color="auto"/>
        <w:left w:val="none" w:sz="0" w:space="0" w:color="auto"/>
        <w:bottom w:val="none" w:sz="0" w:space="0" w:color="auto"/>
        <w:right w:val="none" w:sz="0" w:space="0" w:color="auto"/>
      </w:divBdr>
    </w:div>
    <w:div w:id="759448774">
      <w:bodyDiv w:val="1"/>
      <w:marLeft w:val="0"/>
      <w:marRight w:val="0"/>
      <w:marTop w:val="0"/>
      <w:marBottom w:val="0"/>
      <w:divBdr>
        <w:top w:val="none" w:sz="0" w:space="0" w:color="auto"/>
        <w:left w:val="none" w:sz="0" w:space="0" w:color="auto"/>
        <w:bottom w:val="none" w:sz="0" w:space="0" w:color="auto"/>
        <w:right w:val="none" w:sz="0" w:space="0" w:color="auto"/>
      </w:divBdr>
    </w:div>
    <w:div w:id="789514262">
      <w:bodyDiv w:val="1"/>
      <w:marLeft w:val="0"/>
      <w:marRight w:val="0"/>
      <w:marTop w:val="0"/>
      <w:marBottom w:val="0"/>
      <w:divBdr>
        <w:top w:val="none" w:sz="0" w:space="0" w:color="auto"/>
        <w:left w:val="none" w:sz="0" w:space="0" w:color="auto"/>
        <w:bottom w:val="none" w:sz="0" w:space="0" w:color="auto"/>
        <w:right w:val="none" w:sz="0" w:space="0" w:color="auto"/>
      </w:divBdr>
    </w:div>
    <w:div w:id="815075192">
      <w:bodyDiv w:val="1"/>
      <w:marLeft w:val="0"/>
      <w:marRight w:val="0"/>
      <w:marTop w:val="0"/>
      <w:marBottom w:val="0"/>
      <w:divBdr>
        <w:top w:val="none" w:sz="0" w:space="0" w:color="auto"/>
        <w:left w:val="none" w:sz="0" w:space="0" w:color="auto"/>
        <w:bottom w:val="none" w:sz="0" w:space="0" w:color="auto"/>
        <w:right w:val="none" w:sz="0" w:space="0" w:color="auto"/>
      </w:divBdr>
    </w:div>
    <w:div w:id="958224251">
      <w:bodyDiv w:val="1"/>
      <w:marLeft w:val="0"/>
      <w:marRight w:val="0"/>
      <w:marTop w:val="0"/>
      <w:marBottom w:val="0"/>
      <w:divBdr>
        <w:top w:val="none" w:sz="0" w:space="0" w:color="auto"/>
        <w:left w:val="none" w:sz="0" w:space="0" w:color="auto"/>
        <w:bottom w:val="none" w:sz="0" w:space="0" w:color="auto"/>
        <w:right w:val="none" w:sz="0" w:space="0" w:color="auto"/>
      </w:divBdr>
    </w:div>
    <w:div w:id="1100641160">
      <w:bodyDiv w:val="1"/>
      <w:marLeft w:val="0"/>
      <w:marRight w:val="0"/>
      <w:marTop w:val="0"/>
      <w:marBottom w:val="0"/>
      <w:divBdr>
        <w:top w:val="none" w:sz="0" w:space="0" w:color="auto"/>
        <w:left w:val="none" w:sz="0" w:space="0" w:color="auto"/>
        <w:bottom w:val="none" w:sz="0" w:space="0" w:color="auto"/>
        <w:right w:val="none" w:sz="0" w:space="0" w:color="auto"/>
      </w:divBdr>
    </w:div>
    <w:div w:id="1231426962">
      <w:bodyDiv w:val="1"/>
      <w:marLeft w:val="0"/>
      <w:marRight w:val="0"/>
      <w:marTop w:val="0"/>
      <w:marBottom w:val="0"/>
      <w:divBdr>
        <w:top w:val="none" w:sz="0" w:space="0" w:color="auto"/>
        <w:left w:val="none" w:sz="0" w:space="0" w:color="auto"/>
        <w:bottom w:val="none" w:sz="0" w:space="0" w:color="auto"/>
        <w:right w:val="none" w:sz="0" w:space="0" w:color="auto"/>
      </w:divBdr>
    </w:div>
    <w:div w:id="1725718474">
      <w:bodyDiv w:val="1"/>
      <w:marLeft w:val="0"/>
      <w:marRight w:val="0"/>
      <w:marTop w:val="0"/>
      <w:marBottom w:val="0"/>
      <w:divBdr>
        <w:top w:val="none" w:sz="0" w:space="0" w:color="auto"/>
        <w:left w:val="none" w:sz="0" w:space="0" w:color="auto"/>
        <w:bottom w:val="none" w:sz="0" w:space="0" w:color="auto"/>
        <w:right w:val="none" w:sz="0" w:space="0" w:color="auto"/>
      </w:divBdr>
    </w:div>
    <w:div w:id="177571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reshwaterhealthindex.org/" TargetMode="External"/><Relationship Id="rId18" Type="http://schemas.openxmlformats.org/officeDocument/2006/relationships/hyperlink" Target="https://www.globalwetlandwatch.org/home/" TargetMode="External"/><Relationship Id="rId26" Type="http://schemas.openxmlformats.org/officeDocument/2006/relationships/hyperlink" Target="https://www.protectedplanet.net/en/thematic-areas/oecms?tab=OECMs" TargetMode="External"/><Relationship Id="rId21" Type="http://schemas.openxmlformats.org/officeDocument/2006/relationships/hyperlink" Target="https://world-wildlife-fund.gitbook.io/free-flowing-rivers/introduction-to-free-flowing-river-assessments" TargetMode="External"/><Relationship Id="rId34" Type="http://schemas.openxmlformats.org/officeDocument/2006/relationships/hyperlink" Target="https://www.ramsar.org/news/new-toolkit-national-wetlands-inventories" TargetMode="External"/><Relationship Id="rId7" Type="http://schemas.openxmlformats.org/officeDocument/2006/relationships/endnotes" Target="endnotes.xml"/><Relationship Id="rId12" Type="http://schemas.openxmlformats.org/officeDocument/2006/relationships/hyperlink" Target="https://world-wildlife-fund.gitbook.io/free-flowing-rivers/introduction-to-free-flowing-river-assessments" TargetMode="External"/><Relationship Id="rId17" Type="http://schemas.openxmlformats.org/officeDocument/2006/relationships/hyperlink" Target="https://rsis.ramsar.org/" TargetMode="External"/><Relationship Id="rId25" Type="http://schemas.openxmlformats.org/officeDocument/2006/relationships/hyperlink" Target="https://rsis.ramsar.org/" TargetMode="External"/><Relationship Id="rId33" Type="http://schemas.openxmlformats.org/officeDocument/2006/relationships/hyperlink" Target="https://www.nature.org/content/dam/tnc/nature/en/documents/Pathway_for_Inland_Waters_Nov_2022.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atazone.birdlife.org/site/ibacriteria" TargetMode="External"/><Relationship Id="rId20" Type="http://schemas.openxmlformats.org/officeDocument/2006/relationships/hyperlink" Target="https://criticalsites.wetlands.org/en" TargetMode="External"/><Relationship Id="rId29" Type="http://schemas.openxmlformats.org/officeDocument/2006/relationships/hyperlink" Target="https://www.hydrosheds.org/hydroatl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lobalmangrovewatch.org/" TargetMode="External"/><Relationship Id="rId24" Type="http://schemas.openxmlformats.org/officeDocument/2006/relationships/hyperlink" Target="http://datazone.birdlife.org/site/ibacriteria" TargetMode="External"/><Relationship Id="rId32" Type="http://schemas.openxmlformats.org/officeDocument/2006/relationships/hyperlink" Target="https://www.iucn.org/resources/conservation-tool/iucn-green-list-protected-and-conserved-area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keybiodiversityareas.org/" TargetMode="External"/><Relationship Id="rId23" Type="http://schemas.openxmlformats.org/officeDocument/2006/relationships/hyperlink" Target="https://www.keybiodiversityareas.org/" TargetMode="External"/><Relationship Id="rId28" Type="http://schemas.openxmlformats.org/officeDocument/2006/relationships/hyperlink" Target="https://www.worldwildlife.org/pages/global-lakes-and-wetlands-database" TargetMode="External"/><Relationship Id="rId36" Type="http://schemas.openxmlformats.org/officeDocument/2006/relationships/footer" Target="footer3.xml"/><Relationship Id="rId10" Type="http://schemas.openxmlformats.org/officeDocument/2006/relationships/hyperlink" Target="https://www.sdg661.app/" TargetMode="External"/><Relationship Id="rId19" Type="http://schemas.openxmlformats.org/officeDocument/2006/relationships/hyperlink" Target="https://www.freshwaterchallenge.org/" TargetMode="External"/><Relationship Id="rId31" Type="http://schemas.openxmlformats.org/officeDocument/2006/relationships/hyperlink" Target="https://www.ramsar.org/sites/default/files/documents/library/guide_r-mett_e.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portals.iucn.org/library/sites/library/files/documents/2016-035.pdf" TargetMode="External"/><Relationship Id="rId22" Type="http://schemas.openxmlformats.org/officeDocument/2006/relationships/hyperlink" Target="https://portals.iucn.org/library/sites/library/files/documents/2016-035.pdf" TargetMode="External"/><Relationship Id="rId27" Type="http://schemas.openxmlformats.org/officeDocument/2006/relationships/hyperlink" Target="https://s3.amazonaws.com/cbddocumentspublic-imagebucket-15w2zyxk3prl8/416705076b58135c0d1b27b6dfbaa907" TargetMode="External"/><Relationship Id="rId30" Type="http://schemas.openxmlformats.org/officeDocument/2006/relationships/hyperlink" Target="https://global-ecosystems.org/" TargetMode="External"/><Relationship Id="rId35" Type="http://schemas.openxmlformats.org/officeDocument/2006/relationships/hyperlink" Target="https://www.ramsar.org/news/new-toolkit-national-wetlands-inventories"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F6849-367A-4C01-90AA-8A008F35E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4883</Words>
  <Characters>32354</Characters>
  <Application>Microsoft Office Word</Application>
  <DocSecurity>4</DocSecurity>
  <Lines>269</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cp:lastModifiedBy>JENNINGS Edmund</cp:lastModifiedBy>
  <cp:revision>2</cp:revision>
  <cp:lastPrinted>2025-01-13T10:56:00Z</cp:lastPrinted>
  <dcterms:created xsi:type="dcterms:W3CDTF">2025-01-15T12:25:00Z</dcterms:created>
  <dcterms:modified xsi:type="dcterms:W3CDTF">2025-01-15T12:25:00Z</dcterms:modified>
</cp:coreProperties>
</file>