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rPr>
        <w:id w:val="-2066323554"/>
        <w:docPartObj>
          <w:docPartGallery w:val="Cover Pages"/>
          <w:docPartUnique/>
        </w:docPartObj>
      </w:sdtPr>
      <w:sdtEndPr>
        <w:rPr>
          <w:rFonts w:cstheme="minorHAnsi"/>
          <w:b/>
          <w:bCs/>
        </w:rPr>
      </w:sdtEndPr>
      <w:sdtContent>
        <w:p w:rsidR="00952C91" w:rsidRPr="00952C91" w:rsidRDefault="00952C91" w:rsidP="00952C91">
          <w:pPr>
            <w:jc w:val="center"/>
            <w:rPr>
              <w:rFonts w:asciiTheme="majorHAnsi" w:hAnsiTheme="majorHAnsi"/>
              <w:b/>
              <w:sz w:val="25"/>
              <w:szCs w:val="25"/>
            </w:rPr>
          </w:pPr>
          <w:r w:rsidRPr="00952C91">
            <w:rPr>
              <w:rFonts w:asciiTheme="majorHAnsi" w:hAnsiTheme="majorHAnsi"/>
              <w:noProof/>
              <w:sz w:val="25"/>
              <w:szCs w:val="25"/>
            </w:rPr>
            <w:drawing>
              <wp:anchor distT="0" distB="0" distL="114300" distR="114300" simplePos="0" relativeHeight="251659776" behindDoc="0" locked="0" layoutInCell="1" allowOverlap="1" wp14:anchorId="6B5F6892" wp14:editId="463B8A12">
                <wp:simplePos x="0" y="0"/>
                <wp:positionH relativeFrom="margin">
                  <wp:posOffset>-172085</wp:posOffset>
                </wp:positionH>
                <wp:positionV relativeFrom="margin">
                  <wp:posOffset>-170815</wp:posOffset>
                </wp:positionV>
                <wp:extent cx="2219325" cy="962025"/>
                <wp:effectExtent l="19050" t="0" r="9525" b="0"/>
                <wp:wrapSquare wrapText="bothSides"/>
                <wp:docPr id="6"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952C91">
            <w:rPr>
              <w:rFonts w:asciiTheme="majorHAnsi" w:hAnsiTheme="majorHAnsi"/>
              <w:b/>
              <w:sz w:val="25"/>
              <w:szCs w:val="25"/>
            </w:rPr>
            <w:t>12</w:t>
          </w:r>
          <w:r w:rsidRPr="00952C91">
            <w:rPr>
              <w:rFonts w:asciiTheme="majorHAnsi" w:hAnsiTheme="majorHAnsi"/>
              <w:b/>
              <w:sz w:val="25"/>
              <w:szCs w:val="25"/>
              <w:vertAlign w:val="superscript"/>
            </w:rPr>
            <w:t>th</w:t>
          </w:r>
          <w:r w:rsidRPr="00952C91">
            <w:rPr>
              <w:rFonts w:asciiTheme="majorHAnsi" w:hAnsiTheme="majorHAnsi"/>
              <w:b/>
              <w:sz w:val="25"/>
              <w:szCs w:val="25"/>
            </w:rPr>
            <w:t xml:space="preserve"> Meeting of the Conference of the Parties to </w:t>
          </w:r>
          <w:r w:rsidRPr="00952C91">
            <w:rPr>
              <w:rFonts w:asciiTheme="majorHAnsi" w:hAnsiTheme="majorHAnsi"/>
              <w:b/>
              <w:sz w:val="25"/>
              <w:szCs w:val="25"/>
            </w:rPr>
            <w:br/>
            <w:t>the Convention on Wetlands (Ramsar, Iran, 1971)</w:t>
          </w:r>
        </w:p>
        <w:p w:rsidR="00952C91" w:rsidRPr="00952C91" w:rsidRDefault="00952C91" w:rsidP="00952C91">
          <w:pPr>
            <w:jc w:val="center"/>
            <w:rPr>
              <w:rFonts w:asciiTheme="majorHAnsi" w:hAnsiTheme="majorHAnsi"/>
              <w:sz w:val="25"/>
              <w:szCs w:val="25"/>
            </w:rPr>
          </w:pPr>
        </w:p>
        <w:p w:rsidR="00952C91" w:rsidRPr="004177AD" w:rsidRDefault="00952C91" w:rsidP="00952C91">
          <w:pPr>
            <w:tabs>
              <w:tab w:val="left" w:pos="3828"/>
            </w:tabs>
            <w:jc w:val="center"/>
            <w:rPr>
              <w:rFonts w:asciiTheme="majorHAnsi" w:hAnsiTheme="majorHAnsi"/>
              <w:b/>
              <w:sz w:val="25"/>
              <w:szCs w:val="25"/>
              <w:lang w:val="es-ES"/>
            </w:rPr>
          </w:pPr>
          <w:r w:rsidRPr="004177AD">
            <w:rPr>
              <w:rFonts w:asciiTheme="majorHAnsi" w:hAnsiTheme="majorHAnsi"/>
              <w:b/>
              <w:sz w:val="25"/>
              <w:szCs w:val="25"/>
              <w:lang w:val="es-ES"/>
            </w:rPr>
            <w:t>Punta del Este, Uruguay, 1-9 June 2015</w:t>
          </w:r>
        </w:p>
        <w:p w:rsidR="00952C91" w:rsidRPr="004177AD" w:rsidRDefault="00952C91" w:rsidP="00952C91">
          <w:pPr>
            <w:rPr>
              <w:rFonts w:asciiTheme="majorHAnsi" w:hAnsiTheme="majorHAnsi"/>
              <w:lang w:val="es-ES"/>
            </w:rPr>
          </w:pPr>
        </w:p>
        <w:p w:rsidR="00952C91" w:rsidRPr="004177AD" w:rsidRDefault="00952C91" w:rsidP="00952C91">
          <w:pPr>
            <w:rPr>
              <w:rFonts w:asciiTheme="majorHAnsi" w:hAnsiTheme="maj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5"/>
            <w:gridCol w:w="4499"/>
          </w:tblGrid>
          <w:tr w:rsidR="00952C91" w:rsidRPr="00952C91" w:rsidTr="00952C91">
            <w:tc>
              <w:tcPr>
                <w:tcW w:w="4528" w:type="dxa"/>
              </w:tcPr>
              <w:p w:rsidR="00952C91" w:rsidRPr="004177AD" w:rsidRDefault="00952C91" w:rsidP="00952C91">
                <w:pPr>
                  <w:rPr>
                    <w:rFonts w:asciiTheme="majorHAnsi" w:hAnsiTheme="majorHAnsi"/>
                    <w:b/>
                    <w:sz w:val="25"/>
                    <w:szCs w:val="25"/>
                    <w:lang w:val="es-ES"/>
                  </w:rPr>
                </w:pPr>
              </w:p>
            </w:tc>
            <w:tc>
              <w:tcPr>
                <w:tcW w:w="4602" w:type="dxa"/>
              </w:tcPr>
              <w:p w:rsidR="00FD469A" w:rsidRPr="00952C91" w:rsidRDefault="00952C91" w:rsidP="00B636D9">
                <w:pPr>
                  <w:jc w:val="right"/>
                  <w:rPr>
                    <w:rFonts w:asciiTheme="majorHAnsi" w:hAnsiTheme="majorHAnsi"/>
                    <w:b/>
                    <w:sz w:val="25"/>
                    <w:szCs w:val="25"/>
                    <w:lang w:val="en-GB"/>
                  </w:rPr>
                </w:pPr>
                <w:r w:rsidRPr="00952C91">
                  <w:rPr>
                    <w:rFonts w:asciiTheme="majorHAnsi" w:hAnsiTheme="majorHAnsi"/>
                    <w:b/>
                    <w:sz w:val="25"/>
                    <w:szCs w:val="25"/>
                  </w:rPr>
                  <w:t xml:space="preserve">Ramsar COP12 </w:t>
                </w:r>
                <w:r w:rsidRPr="00952C91">
                  <w:rPr>
                    <w:rFonts w:asciiTheme="majorHAnsi" w:hAnsiTheme="majorHAnsi"/>
                    <w:b/>
                    <w:sz w:val="25"/>
                    <w:szCs w:val="25"/>
                    <w:lang w:val="en-GB"/>
                  </w:rPr>
                  <w:t>DR1</w:t>
                </w:r>
                <w:r>
                  <w:rPr>
                    <w:rFonts w:asciiTheme="majorHAnsi" w:hAnsiTheme="majorHAnsi"/>
                    <w:b/>
                    <w:sz w:val="25"/>
                    <w:szCs w:val="25"/>
                    <w:lang w:val="en-GB"/>
                  </w:rPr>
                  <w:t>5</w:t>
                </w:r>
                <w:r w:rsidR="00543A9C">
                  <w:rPr>
                    <w:rFonts w:asciiTheme="majorHAnsi" w:hAnsiTheme="majorHAnsi"/>
                    <w:b/>
                    <w:sz w:val="25"/>
                    <w:szCs w:val="25"/>
                    <w:lang w:val="en-GB"/>
                  </w:rPr>
                  <w:t>,</w:t>
                </w:r>
                <w:r w:rsidR="00FD469A">
                  <w:rPr>
                    <w:rFonts w:asciiTheme="majorHAnsi" w:hAnsiTheme="majorHAnsi"/>
                    <w:b/>
                    <w:sz w:val="25"/>
                    <w:szCs w:val="25"/>
                    <w:lang w:val="en-GB"/>
                  </w:rPr>
                  <w:t xml:space="preserve"> Rev.</w:t>
                </w:r>
                <w:r w:rsidR="00AA5E79">
                  <w:rPr>
                    <w:rFonts w:asciiTheme="majorHAnsi" w:hAnsiTheme="majorHAnsi"/>
                    <w:b/>
                    <w:sz w:val="25"/>
                    <w:szCs w:val="25"/>
                    <w:lang w:val="en-GB"/>
                  </w:rPr>
                  <w:t xml:space="preserve">2 </w:t>
                </w:r>
                <w:r w:rsidR="00AA5E79">
                  <w:rPr>
                    <w:rFonts w:asciiTheme="majorHAnsi" w:hAnsiTheme="majorHAnsi"/>
                    <w:b/>
                    <w:sz w:val="25"/>
                    <w:szCs w:val="25"/>
                    <w:lang w:val="en-GB"/>
                  </w:rPr>
                  <w:br/>
                </w:r>
                <w:r w:rsidR="00B636D9">
                  <w:rPr>
                    <w:rFonts w:asciiTheme="majorHAnsi" w:hAnsiTheme="majorHAnsi"/>
                    <w:b/>
                    <w:sz w:val="25"/>
                    <w:szCs w:val="25"/>
                    <w:lang w:val="en-GB"/>
                  </w:rPr>
                  <w:t>18:00, 8 June</w:t>
                </w:r>
              </w:p>
            </w:tc>
          </w:tr>
        </w:tbl>
        <w:p w:rsidR="00455102" w:rsidRPr="00952C91" w:rsidRDefault="00455102" w:rsidP="00952C91">
          <w:pPr>
            <w:ind w:right="17"/>
            <w:jc w:val="center"/>
            <w:rPr>
              <w:rFonts w:asciiTheme="majorHAnsi" w:hAnsiTheme="majorHAnsi"/>
              <w:b/>
              <w:bCs/>
              <w:sz w:val="28"/>
              <w:szCs w:val="28"/>
              <w:lang w:val="el-GR" w:eastAsia="el-GR"/>
            </w:rPr>
          </w:pPr>
        </w:p>
        <w:p w:rsidR="0019146F" w:rsidRPr="00952C91" w:rsidRDefault="0019146F" w:rsidP="00952C91">
          <w:pPr>
            <w:ind w:right="17"/>
            <w:jc w:val="center"/>
            <w:rPr>
              <w:rFonts w:asciiTheme="majorHAnsi" w:hAnsiTheme="majorHAnsi"/>
              <w:b/>
              <w:bCs/>
              <w:sz w:val="28"/>
              <w:szCs w:val="28"/>
              <w:lang w:val="en-GB" w:eastAsia="el-GR"/>
            </w:rPr>
          </w:pPr>
          <w:r w:rsidRPr="00952C91">
            <w:rPr>
              <w:rFonts w:asciiTheme="majorHAnsi" w:hAnsiTheme="majorHAnsi"/>
              <w:b/>
              <w:bCs/>
              <w:sz w:val="28"/>
              <w:szCs w:val="28"/>
              <w:lang w:val="el-GR" w:eastAsia="el-GR"/>
            </w:rPr>
            <w:t>Dr</w:t>
          </w:r>
          <w:r w:rsidR="00952C91">
            <w:rPr>
              <w:rFonts w:asciiTheme="majorHAnsi" w:hAnsiTheme="majorHAnsi"/>
              <w:b/>
              <w:bCs/>
              <w:sz w:val="28"/>
              <w:szCs w:val="28"/>
              <w:lang w:val="el-GR" w:eastAsia="el-GR"/>
            </w:rPr>
            <w:t>aft Resolution XII.</w:t>
          </w:r>
          <w:r w:rsidR="00952C91">
            <w:rPr>
              <w:rFonts w:asciiTheme="majorHAnsi" w:hAnsiTheme="majorHAnsi"/>
              <w:b/>
              <w:bCs/>
              <w:sz w:val="28"/>
              <w:szCs w:val="28"/>
              <w:lang w:val="en-GB" w:eastAsia="el-GR"/>
            </w:rPr>
            <w:t>15</w:t>
          </w:r>
        </w:p>
        <w:p w:rsidR="0019146F" w:rsidRPr="00952C91" w:rsidRDefault="0019146F" w:rsidP="00952C91">
          <w:pPr>
            <w:ind w:right="17"/>
            <w:jc w:val="center"/>
            <w:rPr>
              <w:rFonts w:asciiTheme="majorHAnsi" w:hAnsiTheme="majorHAnsi"/>
              <w:b/>
              <w:bCs/>
              <w:sz w:val="28"/>
              <w:szCs w:val="28"/>
              <w:lang w:val="el-GR" w:eastAsia="el-GR"/>
            </w:rPr>
          </w:pPr>
        </w:p>
        <w:p w:rsidR="0019146F" w:rsidRPr="00952C91" w:rsidRDefault="0019146F" w:rsidP="003B09E2">
          <w:pPr>
            <w:ind w:right="17"/>
            <w:jc w:val="center"/>
            <w:rPr>
              <w:rFonts w:asciiTheme="majorHAnsi" w:hAnsiTheme="majorHAnsi"/>
              <w:b/>
              <w:bCs/>
              <w:sz w:val="28"/>
              <w:szCs w:val="28"/>
              <w:lang w:val="el-GR" w:eastAsia="el-GR"/>
            </w:rPr>
          </w:pPr>
          <w:r w:rsidRPr="00952C91">
            <w:rPr>
              <w:rFonts w:asciiTheme="majorHAnsi" w:hAnsiTheme="majorHAnsi"/>
              <w:b/>
              <w:bCs/>
              <w:sz w:val="28"/>
              <w:szCs w:val="28"/>
              <w:lang w:val="el-GR" w:eastAsia="el-GR"/>
            </w:rPr>
            <w:t>Evaluati</w:t>
          </w:r>
          <w:r w:rsidR="003B09E2">
            <w:rPr>
              <w:rFonts w:asciiTheme="majorHAnsi" w:hAnsiTheme="majorHAnsi"/>
              <w:b/>
              <w:bCs/>
              <w:sz w:val="28"/>
              <w:szCs w:val="28"/>
              <w:lang w:val="en-GB" w:eastAsia="el-GR"/>
            </w:rPr>
            <w:t>o</w:t>
          </w:r>
          <w:r w:rsidRPr="00952C91">
            <w:rPr>
              <w:rFonts w:asciiTheme="majorHAnsi" w:hAnsiTheme="majorHAnsi"/>
              <w:b/>
              <w:bCs/>
              <w:sz w:val="28"/>
              <w:szCs w:val="28"/>
              <w:lang w:val="el-GR" w:eastAsia="el-GR"/>
            </w:rPr>
            <w:t xml:space="preserve">n </w:t>
          </w:r>
          <w:r w:rsidR="003B09E2">
            <w:rPr>
              <w:rFonts w:asciiTheme="majorHAnsi" w:hAnsiTheme="majorHAnsi"/>
              <w:b/>
              <w:bCs/>
              <w:sz w:val="28"/>
              <w:szCs w:val="28"/>
              <w:lang w:val="en-GB" w:eastAsia="el-GR"/>
            </w:rPr>
            <w:t xml:space="preserve">of </w:t>
          </w:r>
          <w:r w:rsidRPr="00952C91">
            <w:rPr>
              <w:rFonts w:asciiTheme="majorHAnsi" w:hAnsiTheme="majorHAnsi"/>
              <w:b/>
              <w:bCs/>
              <w:sz w:val="28"/>
              <w:szCs w:val="28"/>
              <w:lang w:val="el-GR" w:eastAsia="el-GR"/>
            </w:rPr>
            <w:t xml:space="preserve">the management and conservation </w:t>
          </w:r>
          <w:r w:rsidR="003B09E2">
            <w:rPr>
              <w:rFonts w:asciiTheme="majorHAnsi" w:hAnsiTheme="majorHAnsi"/>
              <w:b/>
              <w:bCs/>
              <w:sz w:val="28"/>
              <w:szCs w:val="28"/>
              <w:lang w:val="en-GB" w:eastAsia="el-GR"/>
            </w:rPr>
            <w:t xml:space="preserve">effectiveness </w:t>
          </w:r>
          <w:r w:rsidRPr="00952C91">
            <w:rPr>
              <w:rFonts w:asciiTheme="majorHAnsi" w:hAnsiTheme="majorHAnsi"/>
              <w:b/>
              <w:bCs/>
              <w:sz w:val="28"/>
              <w:szCs w:val="28"/>
              <w:lang w:val="el-GR" w:eastAsia="el-GR"/>
            </w:rPr>
            <w:t xml:space="preserve">of </w:t>
          </w:r>
          <w:r w:rsidR="00AA5E79">
            <w:rPr>
              <w:rFonts w:asciiTheme="majorHAnsi" w:hAnsiTheme="majorHAnsi"/>
              <w:b/>
              <w:bCs/>
              <w:sz w:val="28"/>
              <w:szCs w:val="28"/>
              <w:lang w:val="en-GB" w:eastAsia="el-GR"/>
            </w:rPr>
            <w:br/>
          </w:r>
          <w:r w:rsidRPr="00952C91">
            <w:rPr>
              <w:rFonts w:asciiTheme="majorHAnsi" w:hAnsiTheme="majorHAnsi"/>
              <w:b/>
              <w:bCs/>
              <w:sz w:val="28"/>
              <w:szCs w:val="28"/>
              <w:lang w:val="el-GR" w:eastAsia="el-GR"/>
            </w:rPr>
            <w:t>Ramsar Sites</w:t>
          </w:r>
        </w:p>
        <w:p w:rsidR="00952C91" w:rsidRDefault="00952C91" w:rsidP="0019146F">
          <w:pPr>
            <w:rPr>
              <w:rFonts w:asciiTheme="majorHAnsi" w:hAnsiTheme="majorHAnsi"/>
              <w:b/>
              <w:bCs/>
              <w:sz w:val="22"/>
              <w:szCs w:val="22"/>
            </w:rPr>
          </w:pPr>
        </w:p>
        <w:p w:rsidR="00952C91" w:rsidRPr="0019146F" w:rsidRDefault="00952C91" w:rsidP="00952C91">
          <w:pPr>
            <w:pStyle w:val="Default"/>
            <w:rPr>
              <w:rFonts w:asciiTheme="majorHAnsi" w:hAnsiTheme="majorHAnsi" w:cstheme="minorHAnsi"/>
              <w:bCs/>
              <w:i/>
              <w:sz w:val="22"/>
              <w:szCs w:val="22"/>
            </w:rPr>
          </w:pPr>
          <w:r w:rsidRPr="0019146F">
            <w:rPr>
              <w:rFonts w:asciiTheme="majorHAnsi" w:hAnsiTheme="majorHAnsi" w:cstheme="minorHAnsi"/>
              <w:bCs/>
              <w:i/>
              <w:sz w:val="22"/>
              <w:szCs w:val="22"/>
            </w:rPr>
            <w:t>Submitted by Thailand</w:t>
          </w:r>
        </w:p>
        <w:p w:rsidR="0019146F" w:rsidRPr="0019146F" w:rsidRDefault="0019146F" w:rsidP="0019146F">
          <w:pPr>
            <w:ind w:left="426" w:hanging="426"/>
            <w:rPr>
              <w:rFonts w:asciiTheme="majorHAnsi" w:hAnsiTheme="majorHAnsi"/>
              <w:bCs/>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THANKING the Government of Thailand, the Republic of Korea, Gyeongnam Province (R</w:t>
          </w:r>
          <w:r w:rsidR="00B518A2">
            <w:rPr>
              <w:rFonts w:asciiTheme="majorHAnsi" w:hAnsiTheme="majorHAnsi"/>
              <w:sz w:val="22"/>
              <w:szCs w:val="22"/>
            </w:rPr>
            <w:t>.</w:t>
          </w:r>
          <w:r w:rsidRPr="0019146F">
            <w:rPr>
              <w:rFonts w:asciiTheme="majorHAnsi" w:hAnsiTheme="majorHAnsi"/>
              <w:sz w:val="22"/>
              <w:szCs w:val="22"/>
            </w:rPr>
            <w:t>O</w:t>
          </w:r>
          <w:r w:rsidR="00B518A2">
            <w:rPr>
              <w:rFonts w:asciiTheme="majorHAnsi" w:hAnsiTheme="majorHAnsi"/>
              <w:sz w:val="22"/>
              <w:szCs w:val="22"/>
            </w:rPr>
            <w:t xml:space="preserve">. </w:t>
          </w:r>
          <w:r w:rsidRPr="0019146F">
            <w:rPr>
              <w:rFonts w:asciiTheme="majorHAnsi" w:hAnsiTheme="majorHAnsi"/>
              <w:sz w:val="22"/>
              <w:szCs w:val="22"/>
            </w:rPr>
            <w:t>K</w:t>
          </w:r>
          <w:r w:rsidR="00B518A2">
            <w:rPr>
              <w:rFonts w:asciiTheme="majorHAnsi" w:hAnsiTheme="majorHAnsi"/>
              <w:sz w:val="22"/>
              <w:szCs w:val="22"/>
            </w:rPr>
            <w:t>orea</w:t>
          </w:r>
          <w:r w:rsidRPr="0019146F">
            <w:rPr>
              <w:rFonts w:asciiTheme="majorHAnsi" w:hAnsiTheme="majorHAnsi"/>
              <w:sz w:val="22"/>
              <w:szCs w:val="22"/>
            </w:rPr>
            <w:t>) and the Ramsar Regional Cent</w:t>
          </w:r>
          <w:r w:rsidR="00952C91">
            <w:rPr>
              <w:rFonts w:asciiTheme="majorHAnsi" w:hAnsiTheme="majorHAnsi"/>
              <w:sz w:val="22"/>
              <w:szCs w:val="22"/>
            </w:rPr>
            <w:t>er</w:t>
          </w:r>
          <w:r w:rsidRPr="0019146F">
            <w:rPr>
              <w:rFonts w:asciiTheme="majorHAnsi" w:hAnsiTheme="majorHAnsi"/>
              <w:sz w:val="22"/>
              <w:szCs w:val="22"/>
            </w:rPr>
            <w:t xml:space="preserve"> – East Asia for their generous sponsorship and organization of a workshop in Bangkok in June 2014 that laid the ground for the text of this Resolution;</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RECALLING </w:t>
          </w:r>
          <w:r w:rsidRPr="0019146F">
            <w:rPr>
              <w:rFonts w:asciiTheme="majorHAnsi" w:hAnsiTheme="majorHAnsi"/>
              <w:iCs/>
              <w:sz w:val="22"/>
              <w:szCs w:val="22"/>
            </w:rPr>
            <w:t>Article 3.1 of the Convention, which states that “Contracting Parties shall formulate and implement their planning so as to promote the conservation of the wetlands included in the List</w:t>
          </w:r>
          <w:r w:rsidR="00A642B2">
            <w:rPr>
              <w:rFonts w:asciiTheme="majorHAnsi" w:hAnsiTheme="majorHAnsi"/>
              <w:iCs/>
              <w:sz w:val="22"/>
              <w:szCs w:val="22"/>
            </w:rPr>
            <w:t>”</w:t>
          </w:r>
          <w:r w:rsidRPr="0019146F">
            <w:rPr>
              <w:rFonts w:asciiTheme="majorHAnsi" w:hAnsiTheme="majorHAnsi"/>
              <w:iCs/>
              <w:sz w:val="22"/>
              <w:szCs w:val="22"/>
            </w:rPr>
            <w:t xml:space="preserve"> of Wetlands of International Importance;</w:t>
          </w:r>
        </w:p>
        <w:p w:rsidR="0019146F" w:rsidRPr="0019146F" w:rsidRDefault="0019146F" w:rsidP="0019146F">
          <w:pPr>
            <w:ind w:left="426" w:hanging="426"/>
            <w:rPr>
              <w:rFonts w:asciiTheme="majorHAnsi" w:hAnsiTheme="majorHAnsi"/>
              <w:sz w:val="22"/>
              <w:szCs w:val="22"/>
            </w:rPr>
          </w:pPr>
        </w:p>
        <w:p w:rsidR="0019146F" w:rsidRPr="0019146F" w:rsidRDefault="0019146F" w:rsidP="004E4564">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RECALLING that the designation of a wetland for inclusion in the List of Wetlands of International Importance (Ramsar Sites) is one of the various components of a long-term international commitment to its conservation and wise use, </w:t>
          </w:r>
          <w:r w:rsidR="0001211A">
            <w:rPr>
              <w:rFonts w:asciiTheme="majorHAnsi" w:hAnsiTheme="majorHAnsi"/>
              <w:sz w:val="22"/>
              <w:szCs w:val="22"/>
            </w:rPr>
            <w:t xml:space="preserve">through the maintenance of </w:t>
          </w:r>
          <w:r w:rsidRPr="0019146F">
            <w:rPr>
              <w:rFonts w:asciiTheme="majorHAnsi" w:hAnsiTheme="majorHAnsi"/>
              <w:sz w:val="22"/>
              <w:szCs w:val="22"/>
            </w:rPr>
            <w:t>its ecological character as well as the ecosystem services and benefits it provides;</w:t>
          </w:r>
        </w:p>
        <w:p w:rsidR="0019146F" w:rsidRDefault="0019146F" w:rsidP="0019146F">
          <w:pPr>
            <w:ind w:left="426" w:hanging="426"/>
            <w:rPr>
              <w:rFonts w:asciiTheme="majorHAnsi" w:hAnsiTheme="majorHAnsi"/>
              <w:sz w:val="22"/>
              <w:szCs w:val="22"/>
            </w:rPr>
          </w:pPr>
        </w:p>
        <w:p w:rsidR="00F35B33" w:rsidRPr="00F35B33" w:rsidRDefault="00A642B2" w:rsidP="00C6182B">
          <w:pPr>
            <w:ind w:left="426" w:hanging="426"/>
            <w:rPr>
              <w:rFonts w:asciiTheme="majorHAnsi" w:hAnsiTheme="majorHAnsi"/>
              <w:sz w:val="22"/>
              <w:szCs w:val="22"/>
            </w:rPr>
          </w:pPr>
          <w:r>
            <w:rPr>
              <w:rFonts w:asciiTheme="majorHAnsi" w:hAnsiTheme="majorHAnsi"/>
              <w:sz w:val="22"/>
              <w:szCs w:val="22"/>
            </w:rPr>
            <w:t xml:space="preserve">3bis </w:t>
          </w:r>
          <w:r w:rsidR="00F35B33" w:rsidRPr="00F35B33">
            <w:rPr>
              <w:rFonts w:asciiTheme="majorHAnsi" w:hAnsiTheme="majorHAnsi"/>
              <w:sz w:val="22"/>
              <w:szCs w:val="22"/>
            </w:rPr>
            <w:t>R</w:t>
          </w:r>
          <w:r w:rsidR="00F35B33">
            <w:rPr>
              <w:rFonts w:asciiTheme="majorHAnsi" w:hAnsiTheme="majorHAnsi"/>
              <w:sz w:val="22"/>
              <w:szCs w:val="22"/>
            </w:rPr>
            <w:t>ECOGNIZING</w:t>
          </w:r>
          <w:r w:rsidR="00F35B33" w:rsidRPr="00F35B33">
            <w:rPr>
              <w:rFonts w:asciiTheme="majorHAnsi" w:hAnsiTheme="majorHAnsi"/>
              <w:sz w:val="22"/>
              <w:szCs w:val="22"/>
            </w:rPr>
            <w:t xml:space="preserve"> the important role played by </w:t>
          </w:r>
          <w:r w:rsidR="00004799">
            <w:rPr>
              <w:rFonts w:asciiTheme="majorHAnsi" w:hAnsiTheme="majorHAnsi"/>
              <w:sz w:val="22"/>
              <w:szCs w:val="22"/>
            </w:rPr>
            <w:t xml:space="preserve"> local communities and/or </w:t>
          </w:r>
          <w:r w:rsidR="00F35B33" w:rsidRPr="00F35B33">
            <w:rPr>
              <w:rFonts w:asciiTheme="majorHAnsi" w:hAnsiTheme="majorHAnsi"/>
              <w:sz w:val="22"/>
              <w:szCs w:val="22"/>
            </w:rPr>
            <w:t xml:space="preserve">indigenous people </w:t>
          </w:r>
          <w:r w:rsidR="00004799">
            <w:rPr>
              <w:rFonts w:asciiTheme="majorHAnsi" w:hAnsiTheme="majorHAnsi"/>
              <w:sz w:val="22"/>
              <w:szCs w:val="22"/>
            </w:rPr>
            <w:t xml:space="preserve">subject to the respective national laws of the Contracting Parties </w:t>
          </w:r>
          <w:r>
            <w:rPr>
              <w:rFonts w:asciiTheme="majorHAnsi" w:hAnsiTheme="majorHAnsi"/>
              <w:sz w:val="22"/>
              <w:szCs w:val="22"/>
            </w:rPr>
            <w:t xml:space="preserve"> </w:t>
          </w:r>
          <w:r w:rsidR="00F35B33" w:rsidRPr="00F35B33">
            <w:rPr>
              <w:rFonts w:asciiTheme="majorHAnsi" w:hAnsiTheme="majorHAnsi"/>
              <w:sz w:val="22"/>
              <w:szCs w:val="22"/>
            </w:rPr>
            <w:t xml:space="preserve">in the management and wise use of wetlands and the </w:t>
          </w:r>
          <w:r w:rsidR="00F35B33" w:rsidRPr="00F35B33">
            <w:rPr>
              <w:rFonts w:asciiTheme="majorHAnsi" w:hAnsiTheme="majorHAnsi"/>
              <w:i/>
              <w:iCs/>
              <w:sz w:val="22"/>
              <w:szCs w:val="22"/>
            </w:rPr>
            <w:t>Guidelines for establishing and strengthening local communities</w:t>
          </w:r>
          <w:r w:rsidR="008F647E">
            <w:rPr>
              <w:rFonts w:asciiTheme="majorHAnsi" w:hAnsiTheme="majorHAnsi"/>
              <w:i/>
              <w:iCs/>
              <w:sz w:val="22"/>
              <w:szCs w:val="22"/>
            </w:rPr>
            <w:t>’</w:t>
          </w:r>
          <w:r w:rsidR="00F35B33" w:rsidRPr="00F35B33">
            <w:rPr>
              <w:rFonts w:asciiTheme="majorHAnsi" w:hAnsiTheme="majorHAnsi"/>
              <w:i/>
              <w:iCs/>
              <w:sz w:val="22"/>
              <w:szCs w:val="22"/>
            </w:rPr>
            <w:t xml:space="preserve"> and indigenous people</w:t>
          </w:r>
          <w:r w:rsidR="008F647E">
            <w:rPr>
              <w:rFonts w:asciiTheme="majorHAnsi" w:hAnsiTheme="majorHAnsi"/>
              <w:i/>
              <w:iCs/>
              <w:sz w:val="22"/>
              <w:szCs w:val="22"/>
            </w:rPr>
            <w:t>’</w:t>
          </w:r>
          <w:r w:rsidR="00E70A91">
            <w:rPr>
              <w:rFonts w:asciiTheme="majorHAnsi" w:hAnsiTheme="majorHAnsi"/>
              <w:i/>
              <w:iCs/>
              <w:sz w:val="22"/>
              <w:szCs w:val="22"/>
            </w:rPr>
            <w:t>s</w:t>
          </w:r>
          <w:r w:rsidR="00AA5E79">
            <w:rPr>
              <w:rFonts w:asciiTheme="majorHAnsi" w:hAnsiTheme="majorHAnsi"/>
              <w:i/>
              <w:iCs/>
              <w:sz w:val="22"/>
              <w:szCs w:val="22"/>
            </w:rPr>
            <w:t xml:space="preserve"> </w:t>
          </w:r>
          <w:r w:rsidR="00F35B33" w:rsidRPr="00F35B33">
            <w:rPr>
              <w:rFonts w:asciiTheme="majorHAnsi" w:hAnsiTheme="majorHAnsi"/>
              <w:i/>
              <w:iCs/>
              <w:sz w:val="22"/>
              <w:szCs w:val="22"/>
            </w:rPr>
            <w:t>participation in the management of wetlands</w:t>
          </w:r>
          <w:r w:rsidR="00F35B33" w:rsidRPr="00F35B33">
            <w:rPr>
              <w:rFonts w:asciiTheme="majorHAnsi" w:hAnsiTheme="majorHAnsi"/>
              <w:sz w:val="22"/>
              <w:szCs w:val="22"/>
            </w:rPr>
            <w:t xml:space="preserve"> (Resolution VII.8, Annex);</w:t>
          </w:r>
          <w:r w:rsidR="00F35B33">
            <w:rPr>
              <w:rFonts w:asciiTheme="majorHAnsi" w:hAnsiTheme="majorHAnsi"/>
              <w:sz w:val="22"/>
              <w:szCs w:val="22"/>
            </w:rPr>
            <w:t xml:space="preserve"> </w:t>
          </w:r>
        </w:p>
        <w:p w:rsidR="00F35B33" w:rsidRPr="0019146F" w:rsidRDefault="00F35B33" w:rsidP="0019146F">
          <w:pPr>
            <w:ind w:left="426" w:hanging="426"/>
            <w:rPr>
              <w:rFonts w:asciiTheme="majorHAnsi" w:hAnsiTheme="majorHAnsi"/>
              <w:sz w:val="22"/>
              <w:szCs w:val="22"/>
            </w:rPr>
          </w:pPr>
        </w:p>
        <w:p w:rsidR="0019146F" w:rsidRPr="0019146F" w:rsidRDefault="0019146F" w:rsidP="004E4564">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Resolution 5.7 </w:t>
          </w:r>
          <w:r w:rsidRPr="0019146F">
            <w:rPr>
              <w:rFonts w:asciiTheme="majorHAnsi" w:hAnsiTheme="majorHAnsi"/>
              <w:i/>
              <w:sz w:val="22"/>
              <w:szCs w:val="22"/>
            </w:rPr>
            <w:t>Management planning for Ramsar sites and other wetlands</w:t>
          </w:r>
          <w:r w:rsidRPr="0019146F">
            <w:rPr>
              <w:rFonts w:asciiTheme="majorHAnsi" w:hAnsiTheme="majorHAnsi"/>
              <w:sz w:val="22"/>
              <w:szCs w:val="22"/>
            </w:rPr>
            <w:t xml:space="preserve"> called for Contracting Parties to establish appropriate legal and administrative structures for the application of management plan</w:t>
          </w:r>
          <w:r w:rsidR="00A642B2">
            <w:rPr>
              <w:rFonts w:asciiTheme="majorHAnsi" w:hAnsiTheme="majorHAnsi"/>
              <w:sz w:val="22"/>
              <w:szCs w:val="22"/>
            </w:rPr>
            <w:t>ning</w:t>
          </w:r>
          <w:r w:rsidRPr="0019146F">
            <w:rPr>
              <w:rFonts w:asciiTheme="majorHAnsi" w:hAnsiTheme="majorHAnsi"/>
              <w:sz w:val="22"/>
              <w:szCs w:val="22"/>
            </w:rPr>
            <w:t>, funding for the implementation of the plans, and training of the necessary staff;</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APPRECIATING</w:t>
          </w:r>
          <w:r w:rsidRPr="0019146F">
            <w:rPr>
              <w:rFonts w:asciiTheme="majorHAnsi" w:hAnsiTheme="majorHAnsi"/>
              <w:sz w:val="22"/>
              <w:szCs w:val="22"/>
            </w:rPr>
            <w:t xml:space="preserve"> the guidance detailed in Resolution VIII.14 </w:t>
          </w:r>
          <w:r w:rsidRPr="0019146F">
            <w:rPr>
              <w:rFonts w:asciiTheme="majorHAnsi" w:hAnsiTheme="majorHAnsi"/>
              <w:i/>
              <w:sz w:val="22"/>
              <w:szCs w:val="22"/>
            </w:rPr>
            <w:t>New Guidelines for management planning for Ramsar sites and other wetlands</w:t>
          </w:r>
          <w:r w:rsidRPr="0019146F">
            <w:rPr>
              <w:rFonts w:asciiTheme="majorHAnsi" w:hAnsiTheme="majorHAnsi"/>
              <w:sz w:val="22"/>
              <w:szCs w:val="22"/>
            </w:rPr>
            <w:t>,</w:t>
          </w:r>
          <w:r w:rsidRPr="0019146F">
            <w:rPr>
              <w:rFonts w:asciiTheme="majorHAnsi" w:hAnsiTheme="majorHAnsi"/>
              <w:i/>
              <w:sz w:val="22"/>
              <w:szCs w:val="22"/>
            </w:rPr>
            <w:t xml:space="preserve"> </w:t>
          </w:r>
          <w:r w:rsidRPr="0019146F">
            <w:rPr>
              <w:rFonts w:asciiTheme="majorHAnsi" w:hAnsiTheme="majorHAnsi"/>
              <w:iCs/>
              <w:sz w:val="22"/>
              <w:szCs w:val="22"/>
            </w:rPr>
            <w:t xml:space="preserve">which </w:t>
          </w:r>
          <w:r w:rsidRPr="0019146F">
            <w:rPr>
              <w:rFonts w:asciiTheme="majorHAnsi" w:hAnsiTheme="majorHAnsi"/>
              <w:sz w:val="22"/>
              <w:szCs w:val="22"/>
            </w:rPr>
            <w:t xml:space="preserve">calls for the development of management plans </w:t>
          </w:r>
          <w:r w:rsidR="0001211A">
            <w:rPr>
              <w:rFonts w:asciiTheme="majorHAnsi" w:hAnsiTheme="majorHAnsi"/>
              <w:sz w:val="22"/>
              <w:szCs w:val="22"/>
            </w:rPr>
            <w:t xml:space="preserve">or management planning processes </w:t>
          </w:r>
          <w:r w:rsidRPr="0019146F">
            <w:rPr>
              <w:rFonts w:asciiTheme="majorHAnsi" w:hAnsiTheme="majorHAnsi"/>
              <w:sz w:val="22"/>
              <w:szCs w:val="22"/>
            </w:rPr>
            <w:t>with clear objectives using simple and measurable indicators for each Ramsar Site, and which also highlights the importance of adaptive management, including both planning and evaluation, to create effective management outcomes;</w:t>
          </w:r>
        </w:p>
        <w:p w:rsidR="0019146F" w:rsidRDefault="0019146F" w:rsidP="0019146F">
          <w:pPr>
            <w:ind w:left="426" w:hanging="426"/>
            <w:rPr>
              <w:rFonts w:asciiTheme="majorHAnsi" w:hAnsiTheme="majorHAnsi"/>
              <w:iCs/>
              <w:sz w:val="22"/>
              <w:szCs w:val="22"/>
            </w:rPr>
          </w:pPr>
        </w:p>
        <w:p w:rsidR="0001211A" w:rsidRDefault="0001211A" w:rsidP="00AA5E79">
          <w:pPr>
            <w:ind w:left="426"/>
            <w:rPr>
              <w:rFonts w:asciiTheme="majorHAnsi" w:hAnsiTheme="majorHAnsi"/>
              <w:iCs/>
              <w:sz w:val="22"/>
              <w:szCs w:val="22"/>
            </w:rPr>
          </w:pPr>
          <w:r>
            <w:rPr>
              <w:rFonts w:asciiTheme="majorHAnsi" w:hAnsiTheme="majorHAnsi"/>
              <w:iCs/>
              <w:sz w:val="22"/>
              <w:szCs w:val="22"/>
            </w:rPr>
            <w:lastRenderedPageBreak/>
            <w:t>5bis</w:t>
          </w:r>
          <w:r w:rsidR="00AA5E79">
            <w:rPr>
              <w:rFonts w:asciiTheme="majorHAnsi" w:hAnsiTheme="majorHAnsi"/>
              <w:iCs/>
              <w:sz w:val="22"/>
              <w:szCs w:val="22"/>
            </w:rPr>
            <w:t xml:space="preserve">  </w:t>
          </w:r>
          <w:r>
            <w:rPr>
              <w:rFonts w:asciiTheme="majorHAnsi" w:hAnsiTheme="majorHAnsi"/>
              <w:iCs/>
              <w:sz w:val="22"/>
              <w:szCs w:val="22"/>
            </w:rPr>
            <w:t xml:space="preserve">RECALLING the publication by the Scientific and Technical Review Panel (STRP), WWF and IUCN in 2008 of </w:t>
          </w:r>
          <w:r w:rsidRPr="00A642B2">
            <w:rPr>
              <w:rFonts w:asciiTheme="majorHAnsi" w:hAnsiTheme="majorHAnsi"/>
              <w:i/>
              <w:iCs/>
              <w:sz w:val="22"/>
              <w:szCs w:val="22"/>
            </w:rPr>
            <w:t>Wetland Management Planning – a guide for site managers</w:t>
          </w:r>
          <w:r>
            <w:rPr>
              <w:rFonts w:asciiTheme="majorHAnsi" w:hAnsiTheme="majorHAnsi"/>
              <w:iCs/>
              <w:sz w:val="22"/>
              <w:szCs w:val="22"/>
            </w:rPr>
            <w:t>, a practical guide to Ramsar’s management planning based on Resolution VIII.14</w:t>
          </w:r>
          <w:r>
            <w:rPr>
              <w:rStyle w:val="FootnoteReference"/>
              <w:rFonts w:asciiTheme="majorHAnsi" w:hAnsiTheme="majorHAnsi"/>
              <w:iCs/>
              <w:sz w:val="22"/>
              <w:szCs w:val="22"/>
            </w:rPr>
            <w:footnoteReference w:id="1"/>
          </w:r>
          <w:r>
            <w:rPr>
              <w:rFonts w:asciiTheme="majorHAnsi" w:hAnsiTheme="majorHAnsi"/>
              <w:iCs/>
              <w:sz w:val="22"/>
              <w:szCs w:val="22"/>
            </w:rPr>
            <w:t>;</w:t>
          </w:r>
        </w:p>
        <w:p w:rsidR="0001211A" w:rsidRPr="0019146F" w:rsidRDefault="0001211A" w:rsidP="0019146F">
          <w:pPr>
            <w:ind w:left="426" w:hanging="426"/>
            <w:rPr>
              <w:rFonts w:asciiTheme="majorHAnsi" w:hAnsiTheme="majorHAnsi"/>
              <w:iCs/>
              <w:sz w:val="22"/>
              <w:szCs w:val="22"/>
            </w:rPr>
          </w:pPr>
        </w:p>
        <w:p w:rsidR="0019146F" w:rsidRPr="0019146F" w:rsidRDefault="0019146F" w:rsidP="0019146F">
          <w:pPr>
            <w:numPr>
              <w:ilvl w:val="0"/>
              <w:numId w:val="15"/>
            </w:numPr>
            <w:ind w:left="426" w:hanging="426"/>
            <w:rPr>
              <w:rFonts w:asciiTheme="majorHAnsi" w:hAnsiTheme="majorHAnsi"/>
              <w:iCs/>
              <w:sz w:val="22"/>
              <w:szCs w:val="22"/>
            </w:rPr>
          </w:pPr>
          <w:r w:rsidRPr="0019146F">
            <w:rPr>
              <w:rFonts w:asciiTheme="majorHAnsi" w:hAnsiTheme="majorHAnsi"/>
              <w:iCs/>
              <w:sz w:val="22"/>
              <w:szCs w:val="22"/>
            </w:rPr>
            <w:t xml:space="preserve">RECALLING that Strategy 2.5 of the Ramsar Strategic Plan 2009 – 2015 (Resolution X.1) called on Contracting Parties to “Review </w:t>
          </w:r>
          <w:r w:rsidR="00117F46">
            <w:rPr>
              <w:rFonts w:asciiTheme="majorHAnsi" w:hAnsiTheme="majorHAnsi"/>
              <w:iCs/>
              <w:sz w:val="22"/>
              <w:szCs w:val="22"/>
            </w:rPr>
            <w:t xml:space="preserve">all </w:t>
          </w:r>
          <w:r w:rsidRPr="0019146F">
            <w:rPr>
              <w:rFonts w:asciiTheme="majorHAnsi" w:hAnsiTheme="majorHAnsi"/>
              <w:sz w:val="22"/>
              <w:szCs w:val="22"/>
              <w:lang w:val="en-GB"/>
            </w:rPr>
            <w:t xml:space="preserve">existing Ramsar </w:t>
          </w:r>
          <w:r w:rsidR="00952C91">
            <w:rPr>
              <w:rFonts w:asciiTheme="majorHAnsi" w:hAnsiTheme="majorHAnsi"/>
              <w:sz w:val="22"/>
              <w:szCs w:val="22"/>
              <w:lang w:val="en-GB"/>
            </w:rPr>
            <w:t>S</w:t>
          </w:r>
          <w:r w:rsidRPr="0019146F">
            <w:rPr>
              <w:rFonts w:asciiTheme="majorHAnsi" w:hAnsiTheme="majorHAnsi"/>
              <w:sz w:val="22"/>
              <w:szCs w:val="22"/>
              <w:lang w:val="en-GB"/>
            </w:rPr>
            <w:t xml:space="preserve">ites to determine the effectiveness of management arrangements, in line with the </w:t>
          </w:r>
          <w:r w:rsidRPr="0019146F">
            <w:rPr>
              <w:rFonts w:asciiTheme="majorHAnsi" w:hAnsiTheme="majorHAnsi"/>
              <w:i/>
              <w:iCs/>
              <w:sz w:val="22"/>
              <w:szCs w:val="22"/>
              <w:lang w:val="en-GB"/>
            </w:rPr>
            <w:t>Strategic Framework and guidelines for the future development of the List of Wetlands of International Importance”</w:t>
          </w:r>
          <w:r w:rsidRPr="0019146F">
            <w:rPr>
              <w:rFonts w:asciiTheme="majorHAnsi" w:hAnsiTheme="majorHAnsi"/>
              <w:iCs/>
              <w:sz w:val="22"/>
              <w:szCs w:val="22"/>
            </w:rPr>
            <w:t>;</w:t>
          </w:r>
        </w:p>
        <w:p w:rsidR="0019146F" w:rsidRPr="0019146F" w:rsidRDefault="0019146F" w:rsidP="0019146F">
          <w:pPr>
            <w:ind w:left="426" w:hanging="426"/>
            <w:rPr>
              <w:rFonts w:asciiTheme="majorHAnsi" w:hAnsiTheme="majorHAnsi"/>
              <w:sz w:val="22"/>
              <w:szCs w:val="22"/>
            </w:rPr>
          </w:pPr>
        </w:p>
        <w:p w:rsidR="0019146F" w:rsidRPr="0019146F" w:rsidRDefault="0019146F" w:rsidP="00117F46">
          <w:pPr>
            <w:numPr>
              <w:ilvl w:val="0"/>
              <w:numId w:val="15"/>
            </w:numPr>
            <w:ind w:left="426" w:hanging="426"/>
            <w:rPr>
              <w:rFonts w:asciiTheme="majorHAnsi" w:hAnsiTheme="majorHAnsi"/>
              <w:sz w:val="22"/>
              <w:szCs w:val="22"/>
            </w:rPr>
          </w:pPr>
          <w:r w:rsidRPr="0019146F">
            <w:rPr>
              <w:rFonts w:asciiTheme="majorHAnsi" w:hAnsiTheme="majorHAnsi"/>
              <w:iCs/>
              <w:sz w:val="22"/>
              <w:szCs w:val="22"/>
            </w:rPr>
            <w:t>NOTING</w:t>
          </w:r>
          <w:r w:rsidRPr="0019146F">
            <w:rPr>
              <w:rFonts w:asciiTheme="majorHAnsi" w:hAnsiTheme="majorHAnsi"/>
              <w:sz w:val="22"/>
              <w:szCs w:val="22"/>
            </w:rPr>
            <w:t xml:space="preserve"> however that not all Contracting Parties have tools </w:t>
          </w:r>
          <w:r w:rsidR="00117F46">
            <w:rPr>
              <w:rFonts w:asciiTheme="majorHAnsi" w:hAnsiTheme="majorHAnsi"/>
              <w:sz w:val="22"/>
              <w:szCs w:val="22"/>
            </w:rPr>
            <w:t xml:space="preserve">in place </w:t>
          </w:r>
          <w:r w:rsidRPr="0019146F">
            <w:rPr>
              <w:rFonts w:asciiTheme="majorHAnsi" w:hAnsiTheme="majorHAnsi"/>
              <w:sz w:val="22"/>
              <w:szCs w:val="22"/>
            </w:rPr>
            <w:t>for effective management planning;</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Annex E of Resolution IX.1 provided an integrated framework for wetland inventory, assessment and monitoring, but AWARE that there is currently no agreed process for evaluating the effectiveness of Ramsar Site management and its outcomes;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 xml:space="preserve">NOTING </w:t>
          </w:r>
          <w:r w:rsidRPr="0019146F">
            <w:rPr>
              <w:rFonts w:asciiTheme="majorHAnsi" w:hAnsiTheme="majorHAnsi"/>
              <w:sz w:val="22"/>
              <w:szCs w:val="22"/>
            </w:rPr>
            <w:t>the adoption and use of Protected Area Management Evaluation (PAME) tools by networks of protected areas such as World Heritage Sites and ASEAN Heritage Parks, and by institutions with a role in supporting their effective management, such as the World Bank and the Global Environment Facility;</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FURTHER NOTING</w:t>
          </w:r>
          <w:r w:rsidRPr="0019146F">
            <w:rPr>
              <w:rFonts w:asciiTheme="majorHAnsi" w:hAnsiTheme="majorHAnsi"/>
              <w:sz w:val="22"/>
              <w:szCs w:val="22"/>
            </w:rPr>
            <w:t xml:space="preserve"> the Convention on Biological Diversity’s Decision X/31 of 2010, that called for the institutionalization of management effectiveness assessment, for 60% of the total area of protected areas to be assessed by 2015, and for the results of the assessments to be implemented;</w:t>
          </w:r>
          <w:r w:rsidRPr="0019146F">
            <w:rPr>
              <w:rFonts w:asciiTheme="majorHAnsi" w:hAnsiTheme="majorHAnsi"/>
              <w:iCs/>
              <w:sz w:val="22"/>
              <w:szCs w:val="22"/>
            </w:rPr>
            <w:t xml:space="preserve"> and</w:t>
          </w:r>
        </w:p>
        <w:p w:rsidR="0019146F" w:rsidRPr="0019146F" w:rsidRDefault="0019146F" w:rsidP="0019146F">
          <w:pPr>
            <w:ind w:left="426" w:hanging="426"/>
            <w:rPr>
              <w:rFonts w:asciiTheme="majorHAnsi" w:hAnsiTheme="majorHAnsi"/>
              <w:iCs/>
              <w:sz w:val="22"/>
              <w:szCs w:val="22"/>
            </w:rPr>
          </w:pPr>
        </w:p>
        <w:p w:rsidR="0019146F" w:rsidRPr="0019146F" w:rsidRDefault="0019146F" w:rsidP="00523E80">
          <w:pPr>
            <w:numPr>
              <w:ilvl w:val="0"/>
              <w:numId w:val="15"/>
            </w:numPr>
            <w:ind w:left="426" w:hanging="426"/>
            <w:rPr>
              <w:rFonts w:asciiTheme="majorHAnsi" w:hAnsiTheme="majorHAnsi"/>
              <w:sz w:val="22"/>
              <w:szCs w:val="22"/>
            </w:rPr>
          </w:pPr>
          <w:r w:rsidRPr="0019146F">
            <w:rPr>
              <w:rFonts w:asciiTheme="majorHAnsi" w:hAnsiTheme="majorHAnsi"/>
              <w:iCs/>
              <w:sz w:val="22"/>
              <w:szCs w:val="22"/>
            </w:rPr>
            <w:t>ALSO RECALLING</w:t>
          </w:r>
          <w:r w:rsidRPr="0019146F">
            <w:rPr>
              <w:rFonts w:asciiTheme="majorHAnsi" w:hAnsiTheme="majorHAnsi"/>
              <w:sz w:val="22"/>
              <w:szCs w:val="22"/>
            </w:rPr>
            <w:t xml:space="preserve"> CBD Decision XI/24 which invited the Ramsar Convention and other partners to align their activities to best support the implementation of national work programmes on protected areas;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jc w:val="center"/>
            <w:rPr>
              <w:rFonts w:asciiTheme="majorHAnsi" w:hAnsiTheme="majorHAnsi"/>
              <w:sz w:val="22"/>
              <w:szCs w:val="22"/>
            </w:rPr>
          </w:pPr>
          <w:r w:rsidRPr="0019146F">
            <w:rPr>
              <w:rFonts w:asciiTheme="majorHAnsi" w:hAnsiTheme="majorHAnsi"/>
              <w:sz w:val="22"/>
              <w:szCs w:val="22"/>
            </w:rPr>
            <w:t>THE CONFERENCE OF THE PARTIES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rPr>
              <w:rFonts w:asciiTheme="majorHAnsi" w:hAnsiTheme="majorHAnsi"/>
              <w:bCs/>
              <w:sz w:val="22"/>
              <w:szCs w:val="22"/>
              <w:u w:val="single"/>
            </w:rPr>
          </w:pPr>
          <w:r w:rsidRPr="0019146F">
            <w:rPr>
              <w:rFonts w:asciiTheme="majorHAnsi" w:hAnsiTheme="majorHAnsi"/>
              <w:bCs/>
              <w:sz w:val="22"/>
              <w:szCs w:val="22"/>
              <w:u w:val="single"/>
            </w:rPr>
            <w:t>Ramsar Site management planning:</w:t>
          </w:r>
        </w:p>
        <w:p w:rsidR="0019146F" w:rsidRPr="0019146F" w:rsidRDefault="0019146F" w:rsidP="0019146F">
          <w:pPr>
            <w:ind w:left="426" w:hanging="426"/>
            <w:rPr>
              <w:rFonts w:asciiTheme="majorHAnsi" w:hAnsiTheme="majorHAnsi"/>
              <w:sz w:val="22"/>
              <w:szCs w:val="22"/>
            </w:rPr>
          </w:pPr>
        </w:p>
        <w:p w:rsidR="0019146F" w:rsidRPr="0088211B" w:rsidRDefault="0019146F" w:rsidP="005C544C">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ENCOURAGES Contracting Parties to </w:t>
          </w:r>
          <w:r w:rsidR="003B09E2">
            <w:rPr>
              <w:rFonts w:asciiTheme="majorHAnsi" w:hAnsiTheme="majorHAnsi"/>
              <w:sz w:val="22"/>
              <w:szCs w:val="22"/>
            </w:rPr>
            <w:t xml:space="preserve">promote and support </w:t>
          </w:r>
          <w:r w:rsidRPr="0019146F">
            <w:rPr>
              <w:rFonts w:asciiTheme="majorHAnsi" w:hAnsiTheme="majorHAnsi"/>
              <w:sz w:val="22"/>
              <w:szCs w:val="22"/>
            </w:rPr>
            <w:t>the Ramsar Site  authorit</w:t>
          </w:r>
          <w:r w:rsidR="0008208C">
            <w:rPr>
              <w:rFonts w:asciiTheme="majorHAnsi" w:hAnsiTheme="majorHAnsi"/>
              <w:sz w:val="22"/>
              <w:szCs w:val="22"/>
            </w:rPr>
            <w:t>ies</w:t>
          </w:r>
          <w:r w:rsidRPr="0019146F">
            <w:rPr>
              <w:rFonts w:asciiTheme="majorHAnsi" w:hAnsiTheme="majorHAnsi"/>
              <w:sz w:val="22"/>
              <w:szCs w:val="22"/>
            </w:rPr>
            <w:t xml:space="preserve"> </w:t>
          </w:r>
          <w:r w:rsidR="003B09E2">
            <w:rPr>
              <w:rFonts w:asciiTheme="majorHAnsi" w:hAnsiTheme="majorHAnsi"/>
              <w:sz w:val="22"/>
              <w:szCs w:val="22"/>
            </w:rPr>
            <w:t>responsible for management</w:t>
          </w:r>
          <w:r w:rsidR="00FB35D5">
            <w:rPr>
              <w:rFonts w:asciiTheme="majorHAnsi" w:hAnsiTheme="majorHAnsi"/>
              <w:sz w:val="22"/>
              <w:szCs w:val="22"/>
            </w:rPr>
            <w:t>,</w:t>
          </w:r>
          <w:r w:rsidR="003B09E2">
            <w:rPr>
              <w:rFonts w:asciiTheme="majorHAnsi" w:hAnsiTheme="majorHAnsi"/>
              <w:sz w:val="22"/>
              <w:szCs w:val="22"/>
            </w:rPr>
            <w:t xml:space="preserve"> </w:t>
          </w:r>
          <w:r w:rsidRPr="0019146F">
            <w:rPr>
              <w:rFonts w:asciiTheme="majorHAnsi" w:hAnsiTheme="majorHAnsi"/>
              <w:sz w:val="22"/>
              <w:szCs w:val="22"/>
            </w:rPr>
            <w:t xml:space="preserve">develop </w:t>
          </w:r>
          <w:r w:rsidR="003B09E2">
            <w:rPr>
              <w:rFonts w:asciiTheme="majorHAnsi" w:hAnsiTheme="majorHAnsi"/>
              <w:sz w:val="22"/>
              <w:szCs w:val="22"/>
            </w:rPr>
            <w:t xml:space="preserve"> </w:t>
          </w:r>
          <w:r w:rsidRPr="0019146F">
            <w:rPr>
              <w:rFonts w:asciiTheme="majorHAnsi" w:hAnsiTheme="majorHAnsi"/>
              <w:sz w:val="22"/>
              <w:szCs w:val="22"/>
            </w:rPr>
            <w:t xml:space="preserve">an integrated </w:t>
          </w:r>
          <w:r w:rsidRPr="005C544C">
            <w:rPr>
              <w:rFonts w:asciiTheme="majorHAnsi" w:hAnsiTheme="majorHAnsi"/>
              <w:sz w:val="22"/>
              <w:szCs w:val="22"/>
            </w:rPr>
            <w:t xml:space="preserve">planning, management and evaluation </w:t>
          </w:r>
          <w:r w:rsidR="003B09E2" w:rsidRPr="005C544C">
            <w:rPr>
              <w:rFonts w:asciiTheme="majorHAnsi" w:hAnsiTheme="majorHAnsi"/>
              <w:sz w:val="22"/>
              <w:szCs w:val="22"/>
            </w:rPr>
            <w:t xml:space="preserve">system </w:t>
          </w:r>
          <w:r w:rsidRPr="005C544C">
            <w:rPr>
              <w:rFonts w:asciiTheme="majorHAnsi" w:hAnsiTheme="majorHAnsi"/>
              <w:sz w:val="22"/>
              <w:szCs w:val="22"/>
            </w:rPr>
            <w:t xml:space="preserve">which promotes the wise use of </w:t>
          </w:r>
          <w:r w:rsidR="009C07B5" w:rsidRPr="005C544C">
            <w:rPr>
              <w:rFonts w:asciiTheme="majorHAnsi" w:hAnsiTheme="majorHAnsi"/>
              <w:sz w:val="22"/>
              <w:szCs w:val="22"/>
            </w:rPr>
            <w:t xml:space="preserve">all their </w:t>
          </w:r>
          <w:bookmarkStart w:id="0" w:name="_GoBack"/>
          <w:r w:rsidRPr="0088211B">
            <w:rPr>
              <w:rFonts w:asciiTheme="majorHAnsi" w:hAnsiTheme="majorHAnsi"/>
              <w:sz w:val="22"/>
              <w:szCs w:val="22"/>
            </w:rPr>
            <w:t>Sites</w:t>
          </w:r>
          <w:r w:rsidR="005C544C" w:rsidRPr="0088211B">
            <w:rPr>
              <w:rFonts w:asciiTheme="majorHAnsi" w:hAnsiTheme="majorHAnsi"/>
              <w:sz w:val="22"/>
              <w:szCs w:val="22"/>
            </w:rPr>
            <w:t xml:space="preserve"> </w:t>
          </w:r>
          <w:r w:rsidR="005C544C" w:rsidRPr="0088211B">
            <w:rPr>
              <w:rFonts w:asciiTheme="majorHAnsi" w:hAnsiTheme="majorHAnsi"/>
              <w:sz w:val="22"/>
              <w:szCs w:val="22"/>
              <w:lang w:val="en-GB"/>
            </w:rPr>
            <w:t>in close alignment with the targets of the Strategic Plan 2016-2021</w:t>
          </w:r>
          <w:r w:rsidRPr="0088211B">
            <w:rPr>
              <w:rFonts w:asciiTheme="majorHAnsi" w:hAnsiTheme="majorHAnsi"/>
              <w:sz w:val="22"/>
              <w:szCs w:val="22"/>
            </w:rPr>
            <w:t xml:space="preserve">; </w:t>
          </w:r>
        </w:p>
        <w:p w:rsidR="0019146F" w:rsidRPr="0088211B" w:rsidRDefault="0019146F" w:rsidP="0019146F">
          <w:pPr>
            <w:ind w:left="426" w:hanging="426"/>
            <w:rPr>
              <w:rFonts w:asciiTheme="majorHAnsi" w:hAnsiTheme="majorHAnsi"/>
              <w:sz w:val="22"/>
              <w:szCs w:val="22"/>
            </w:rPr>
          </w:pPr>
        </w:p>
        <w:bookmarkEnd w:id="0"/>
        <w:p w:rsidR="0019146F" w:rsidRPr="0019146F" w:rsidRDefault="006978F4" w:rsidP="00F62408">
          <w:pPr>
            <w:numPr>
              <w:ilvl w:val="0"/>
              <w:numId w:val="15"/>
            </w:numPr>
            <w:ind w:left="426" w:hanging="426"/>
            <w:rPr>
              <w:rFonts w:asciiTheme="majorHAnsi" w:hAnsiTheme="majorHAnsi"/>
              <w:sz w:val="22"/>
              <w:szCs w:val="22"/>
            </w:rPr>
          </w:pPr>
          <w:r>
            <w:rPr>
              <w:rFonts w:asciiTheme="majorHAnsi" w:hAnsiTheme="majorHAnsi"/>
              <w:sz w:val="22"/>
              <w:szCs w:val="22"/>
            </w:rPr>
            <w:t xml:space="preserve">INVITES </w:t>
          </w:r>
          <w:r w:rsidR="0019146F" w:rsidRPr="0019146F">
            <w:rPr>
              <w:rFonts w:asciiTheme="majorHAnsi" w:hAnsiTheme="majorHAnsi"/>
              <w:sz w:val="22"/>
              <w:szCs w:val="22"/>
            </w:rPr>
            <w:t>Ramsar Site management authorities</w:t>
          </w:r>
          <w:r w:rsidR="000D7DCE">
            <w:rPr>
              <w:rFonts w:asciiTheme="majorHAnsi" w:hAnsiTheme="majorHAnsi"/>
              <w:sz w:val="22"/>
              <w:szCs w:val="22"/>
            </w:rPr>
            <w:t xml:space="preserve"> </w:t>
          </w:r>
          <w:r w:rsidR="0019146F" w:rsidRPr="0019146F">
            <w:rPr>
              <w:rFonts w:asciiTheme="majorHAnsi" w:hAnsiTheme="majorHAnsi"/>
              <w:sz w:val="22"/>
              <w:szCs w:val="22"/>
            </w:rPr>
            <w:t xml:space="preserve">to assess and measure the services that their Site provides (such as the storage, treatment and provision of water, support to the livelihoods and health of human communities, disaster risk reduction, climate </w:t>
          </w:r>
          <w:r w:rsidR="00722468">
            <w:rPr>
              <w:rFonts w:asciiTheme="majorHAnsi" w:hAnsiTheme="majorHAnsi"/>
              <w:sz w:val="22"/>
              <w:szCs w:val="22"/>
            </w:rPr>
            <w:t xml:space="preserve">regulation </w:t>
          </w:r>
          <w:r w:rsidR="0019146F" w:rsidRPr="0019146F">
            <w:rPr>
              <w:rFonts w:asciiTheme="majorHAnsi" w:hAnsiTheme="majorHAnsi"/>
              <w:sz w:val="22"/>
              <w:szCs w:val="22"/>
            </w:rPr>
            <w:t>, biodiversity conservation, tourism and education) the maintenance of these services in their management processes;</w:t>
          </w:r>
        </w:p>
        <w:p w:rsidR="0019146F" w:rsidRPr="0019146F" w:rsidRDefault="0019146F" w:rsidP="0019146F">
          <w:pPr>
            <w:ind w:left="426" w:hanging="426"/>
            <w:rPr>
              <w:rFonts w:asciiTheme="majorHAnsi" w:hAnsiTheme="majorHAnsi"/>
              <w:sz w:val="22"/>
              <w:szCs w:val="22"/>
            </w:rPr>
          </w:pPr>
        </w:p>
        <w:p w:rsidR="0019146F" w:rsidRPr="0019146F" w:rsidRDefault="0019146F" w:rsidP="004E4564">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INVITES Contracting Parties to support the translation of </w:t>
          </w:r>
          <w:r w:rsidR="004E4564" w:rsidRPr="00AA5E79">
            <w:rPr>
              <w:rFonts w:asciiTheme="majorHAnsi" w:hAnsiTheme="majorHAnsi"/>
              <w:i/>
              <w:sz w:val="22"/>
              <w:szCs w:val="22"/>
            </w:rPr>
            <w:t>Wetland Management Planning – a guide for site managers</w:t>
          </w:r>
          <w:r w:rsidR="004E4564" w:rsidRPr="00C86337" w:rsidDel="00ED49BD">
            <w:rPr>
              <w:rFonts w:ascii="Cambria" w:hAnsi="Cambria"/>
              <w:sz w:val="22"/>
              <w:szCs w:val="22"/>
            </w:rPr>
            <w:t xml:space="preserve"> </w:t>
          </w:r>
          <w:r w:rsidRPr="0019146F">
            <w:rPr>
              <w:rFonts w:asciiTheme="majorHAnsi" w:hAnsiTheme="majorHAnsi"/>
              <w:sz w:val="22"/>
              <w:szCs w:val="22"/>
            </w:rPr>
            <w:t xml:space="preserve">into languages which are not official languages of the Ramsar Convention;  </w:t>
          </w:r>
        </w:p>
        <w:p w:rsidR="0019146F" w:rsidRDefault="0019146F" w:rsidP="0019146F">
          <w:pPr>
            <w:ind w:left="426" w:hanging="426"/>
            <w:rPr>
              <w:rFonts w:asciiTheme="majorHAnsi" w:hAnsiTheme="majorHAnsi"/>
              <w:sz w:val="22"/>
              <w:szCs w:val="22"/>
            </w:rPr>
          </w:pPr>
        </w:p>
        <w:p w:rsidR="00F35B33" w:rsidRPr="00F35B33" w:rsidRDefault="00FB7602" w:rsidP="004177AD">
          <w:pPr>
            <w:ind w:left="426"/>
            <w:rPr>
              <w:rFonts w:asciiTheme="majorHAnsi" w:hAnsiTheme="majorHAnsi"/>
              <w:sz w:val="22"/>
              <w:szCs w:val="22"/>
            </w:rPr>
          </w:pPr>
          <w:r>
            <w:rPr>
              <w:rFonts w:asciiTheme="majorHAnsi" w:hAnsiTheme="majorHAnsi"/>
              <w:sz w:val="22"/>
              <w:szCs w:val="22"/>
            </w:rPr>
            <w:lastRenderedPageBreak/>
            <w:t xml:space="preserve">14bis  </w:t>
          </w:r>
          <w:r w:rsidR="00F35B33" w:rsidRPr="00F35B33">
            <w:rPr>
              <w:rFonts w:asciiTheme="majorHAnsi" w:hAnsiTheme="majorHAnsi"/>
              <w:sz w:val="22"/>
              <w:szCs w:val="22"/>
            </w:rPr>
            <w:t>R</w:t>
          </w:r>
          <w:r w:rsidR="00F35B33">
            <w:rPr>
              <w:rFonts w:asciiTheme="majorHAnsi" w:hAnsiTheme="majorHAnsi"/>
              <w:sz w:val="22"/>
              <w:szCs w:val="22"/>
            </w:rPr>
            <w:t>EAFFIRMS</w:t>
          </w:r>
          <w:r w:rsidR="00F35B33" w:rsidRPr="00F35B33">
            <w:rPr>
              <w:rFonts w:asciiTheme="majorHAnsi" w:hAnsiTheme="majorHAnsi"/>
              <w:sz w:val="22"/>
              <w:szCs w:val="22"/>
            </w:rPr>
            <w:t xml:space="preserve"> the long-term value of taking a participatory approach involving </w:t>
          </w:r>
          <w:r>
            <w:rPr>
              <w:rFonts w:asciiTheme="majorHAnsi" w:hAnsiTheme="majorHAnsi"/>
              <w:sz w:val="22"/>
              <w:szCs w:val="22"/>
            </w:rPr>
            <w:t xml:space="preserve"> local communities</w:t>
          </w:r>
          <w:r w:rsidR="00923023">
            <w:rPr>
              <w:rFonts w:asciiTheme="majorHAnsi" w:hAnsiTheme="majorHAnsi"/>
              <w:sz w:val="22"/>
              <w:szCs w:val="22"/>
            </w:rPr>
            <w:t xml:space="preserve"> and/or indigenous peoples subject to the respective national laws of the Contracting Parties</w:t>
          </w:r>
          <w:r w:rsidR="00F35B33" w:rsidRPr="00F35B33">
            <w:rPr>
              <w:rFonts w:asciiTheme="majorHAnsi" w:hAnsiTheme="majorHAnsi"/>
              <w:sz w:val="22"/>
              <w:szCs w:val="22"/>
            </w:rPr>
            <w:t xml:space="preserve"> when designat</w:t>
          </w:r>
          <w:r w:rsidR="00F35B33">
            <w:rPr>
              <w:rFonts w:asciiTheme="majorHAnsi" w:hAnsiTheme="majorHAnsi"/>
              <w:sz w:val="22"/>
              <w:szCs w:val="22"/>
            </w:rPr>
            <w:t>ing and managing Ramsar S</w:t>
          </w:r>
          <w:r w:rsidR="00F35B33" w:rsidRPr="00F35B33">
            <w:rPr>
              <w:rFonts w:asciiTheme="majorHAnsi" w:hAnsiTheme="majorHAnsi"/>
              <w:sz w:val="22"/>
              <w:szCs w:val="22"/>
            </w:rPr>
            <w:t>ite</w:t>
          </w:r>
          <w:r w:rsidR="00F35B33">
            <w:rPr>
              <w:rFonts w:asciiTheme="majorHAnsi" w:hAnsiTheme="majorHAnsi"/>
              <w:sz w:val="22"/>
              <w:szCs w:val="22"/>
            </w:rPr>
            <w:t>s</w:t>
          </w:r>
          <w:r w:rsidR="004177AD">
            <w:rPr>
              <w:rFonts w:asciiTheme="majorHAnsi" w:hAnsiTheme="majorHAnsi"/>
              <w:sz w:val="22"/>
              <w:szCs w:val="22"/>
            </w:rPr>
            <w:t>;</w:t>
          </w:r>
        </w:p>
        <w:p w:rsidR="00F35B33" w:rsidRPr="0019146F" w:rsidRDefault="00F35B33" w:rsidP="0019146F">
          <w:pPr>
            <w:ind w:left="426" w:hanging="426"/>
            <w:rPr>
              <w:rFonts w:asciiTheme="majorHAnsi" w:hAnsiTheme="majorHAnsi"/>
              <w:sz w:val="22"/>
              <w:szCs w:val="22"/>
            </w:rPr>
          </w:pPr>
        </w:p>
        <w:p w:rsidR="0019146F" w:rsidRPr="0019146F" w:rsidRDefault="0019146F" w:rsidP="00F62408">
          <w:pPr>
            <w:numPr>
              <w:ilvl w:val="0"/>
              <w:numId w:val="15"/>
            </w:numPr>
            <w:ind w:left="426" w:hanging="426"/>
            <w:rPr>
              <w:rFonts w:asciiTheme="majorHAnsi" w:hAnsiTheme="majorHAnsi"/>
              <w:sz w:val="22"/>
              <w:szCs w:val="22"/>
            </w:rPr>
          </w:pPr>
          <w:r w:rsidRPr="0019146F">
            <w:rPr>
              <w:rFonts w:asciiTheme="majorHAnsi" w:hAnsiTheme="majorHAnsi"/>
              <w:iCs/>
              <w:sz w:val="22"/>
              <w:szCs w:val="22"/>
            </w:rPr>
            <w:t>ENCOURAGES</w:t>
          </w:r>
          <w:r w:rsidRPr="0019146F">
            <w:rPr>
              <w:rFonts w:asciiTheme="majorHAnsi" w:hAnsiTheme="majorHAnsi"/>
              <w:sz w:val="22"/>
              <w:szCs w:val="22"/>
            </w:rPr>
            <w:t xml:space="preserve"> Contracting Parties to support </w:t>
          </w:r>
          <w:r w:rsidR="00F62408">
            <w:rPr>
              <w:rFonts w:asciiTheme="majorHAnsi" w:hAnsiTheme="majorHAnsi"/>
              <w:sz w:val="22"/>
              <w:szCs w:val="22"/>
            </w:rPr>
            <w:t xml:space="preserve">or establish appropriate </w:t>
          </w:r>
          <w:r w:rsidRPr="0019146F">
            <w:rPr>
              <w:rFonts w:asciiTheme="majorHAnsi" w:hAnsiTheme="majorHAnsi"/>
              <w:sz w:val="22"/>
              <w:szCs w:val="22"/>
            </w:rPr>
            <w:t xml:space="preserve">mechanisms </w:t>
          </w:r>
          <w:r w:rsidR="00F62408">
            <w:rPr>
              <w:rFonts w:asciiTheme="majorHAnsi" w:hAnsiTheme="majorHAnsi"/>
              <w:sz w:val="22"/>
              <w:szCs w:val="22"/>
            </w:rPr>
            <w:t>or modes of interactions between different Ramsar Site</w:t>
          </w:r>
          <w:r w:rsidRPr="0019146F">
            <w:rPr>
              <w:rFonts w:asciiTheme="majorHAnsi" w:hAnsiTheme="majorHAnsi"/>
              <w:sz w:val="22"/>
              <w:szCs w:val="22"/>
            </w:rPr>
            <w:t xml:space="preserve"> </w:t>
          </w:r>
          <w:r w:rsidR="0008208C">
            <w:rPr>
              <w:rFonts w:asciiTheme="majorHAnsi" w:hAnsiTheme="majorHAnsi"/>
              <w:sz w:val="22"/>
              <w:szCs w:val="22"/>
            </w:rPr>
            <w:t>management authorities</w:t>
          </w:r>
          <w:r w:rsidRPr="0019146F">
            <w:rPr>
              <w:rFonts w:asciiTheme="majorHAnsi" w:hAnsiTheme="majorHAnsi"/>
              <w:sz w:val="22"/>
              <w:szCs w:val="22"/>
            </w:rPr>
            <w:t xml:space="preserve"> </w:t>
          </w:r>
          <w:r w:rsidR="00F62408">
            <w:rPr>
              <w:rFonts w:asciiTheme="majorHAnsi" w:hAnsiTheme="majorHAnsi"/>
              <w:sz w:val="22"/>
              <w:szCs w:val="22"/>
            </w:rPr>
            <w:t xml:space="preserve">in order to allow them to </w:t>
          </w:r>
          <w:r w:rsidRPr="0019146F">
            <w:rPr>
              <w:rFonts w:asciiTheme="majorHAnsi" w:hAnsiTheme="majorHAnsi"/>
              <w:sz w:val="22"/>
              <w:szCs w:val="22"/>
            </w:rPr>
            <w:t xml:space="preserve">communicate </w:t>
          </w:r>
          <w:r w:rsidR="00F62408">
            <w:rPr>
              <w:rFonts w:asciiTheme="majorHAnsi" w:hAnsiTheme="majorHAnsi"/>
              <w:sz w:val="22"/>
              <w:szCs w:val="22"/>
            </w:rPr>
            <w:t>on issues of common interest and to coordinate with the Ramsar Administrative Authorities</w:t>
          </w:r>
          <w:r w:rsidRPr="0019146F">
            <w:rPr>
              <w:rFonts w:asciiTheme="majorHAnsi" w:hAnsiTheme="majorHAnsi"/>
              <w:sz w:val="22"/>
              <w:szCs w:val="22"/>
            </w:rPr>
            <w:t xml:space="preserve">; </w:t>
          </w:r>
        </w:p>
        <w:p w:rsidR="0019146F" w:rsidRPr="0019146F" w:rsidRDefault="0019146F" w:rsidP="0019146F">
          <w:pPr>
            <w:ind w:left="426" w:hanging="426"/>
            <w:rPr>
              <w:rFonts w:asciiTheme="majorHAnsi" w:hAnsiTheme="majorHAnsi"/>
              <w:sz w:val="22"/>
              <w:szCs w:val="22"/>
            </w:rPr>
          </w:pPr>
        </w:p>
        <w:p w:rsidR="0019146F" w:rsidRDefault="0019146F" w:rsidP="0008208C">
          <w:pPr>
            <w:numPr>
              <w:ilvl w:val="0"/>
              <w:numId w:val="15"/>
            </w:numPr>
            <w:ind w:left="426" w:hanging="426"/>
            <w:rPr>
              <w:rFonts w:asciiTheme="majorHAnsi" w:hAnsiTheme="majorHAnsi"/>
              <w:sz w:val="22"/>
              <w:szCs w:val="22"/>
            </w:rPr>
          </w:pPr>
          <w:r w:rsidRPr="0019146F">
            <w:rPr>
              <w:rFonts w:asciiTheme="majorHAnsi" w:hAnsiTheme="majorHAnsi"/>
              <w:iCs/>
              <w:sz w:val="22"/>
              <w:szCs w:val="22"/>
            </w:rPr>
            <w:t>URGES</w:t>
          </w:r>
          <w:r w:rsidRPr="0019146F">
            <w:rPr>
              <w:rFonts w:asciiTheme="majorHAnsi" w:hAnsiTheme="majorHAnsi"/>
              <w:sz w:val="22"/>
              <w:szCs w:val="22"/>
            </w:rPr>
            <w:t xml:space="preserve"> Contracting Parties to encourage Ramsar Site </w:t>
          </w:r>
          <w:r w:rsidR="00FD469A" w:rsidRPr="0019146F">
            <w:rPr>
              <w:rFonts w:asciiTheme="majorHAnsi" w:hAnsiTheme="majorHAnsi"/>
              <w:sz w:val="22"/>
              <w:szCs w:val="22"/>
            </w:rPr>
            <w:t>manage</w:t>
          </w:r>
          <w:r w:rsidR="00FD469A">
            <w:rPr>
              <w:rFonts w:asciiTheme="majorHAnsi" w:hAnsiTheme="majorHAnsi"/>
              <w:sz w:val="22"/>
              <w:szCs w:val="22"/>
            </w:rPr>
            <w:t>ment authorities</w:t>
          </w:r>
          <w:r w:rsidR="00FD469A" w:rsidRPr="0019146F">
            <w:rPr>
              <w:rFonts w:asciiTheme="majorHAnsi" w:hAnsiTheme="majorHAnsi"/>
              <w:sz w:val="22"/>
              <w:szCs w:val="22"/>
            </w:rPr>
            <w:t xml:space="preserve"> </w:t>
          </w:r>
          <w:r w:rsidRPr="0019146F">
            <w:rPr>
              <w:rFonts w:asciiTheme="majorHAnsi" w:hAnsiTheme="majorHAnsi"/>
              <w:sz w:val="22"/>
              <w:szCs w:val="22"/>
            </w:rPr>
            <w:t>to use Ramsar communication tools including websites and social media to exchange and promote good practice on wetland management practice more widely;</w:t>
          </w:r>
        </w:p>
        <w:p w:rsidR="004177AD" w:rsidRDefault="004177AD" w:rsidP="004177AD">
          <w:pPr>
            <w:rPr>
              <w:rFonts w:asciiTheme="majorHAnsi" w:eastAsia="SimSun" w:hAnsiTheme="majorHAnsi"/>
              <w:sz w:val="22"/>
              <w:szCs w:val="22"/>
              <w:lang w:eastAsia="zh-CN"/>
            </w:rPr>
          </w:pPr>
        </w:p>
        <w:p w:rsidR="00F35B33" w:rsidRPr="00F35B33" w:rsidRDefault="00FB7602" w:rsidP="00C6182B">
          <w:pPr>
            <w:ind w:left="426" w:hanging="426"/>
            <w:rPr>
              <w:rFonts w:asciiTheme="majorHAnsi" w:hAnsiTheme="majorHAnsi"/>
              <w:iCs/>
              <w:sz w:val="22"/>
              <w:szCs w:val="22"/>
            </w:rPr>
          </w:pPr>
          <w:r>
            <w:rPr>
              <w:rFonts w:asciiTheme="majorHAnsi" w:hAnsiTheme="majorHAnsi"/>
              <w:iCs/>
              <w:sz w:val="22"/>
              <w:szCs w:val="22"/>
            </w:rPr>
            <w:t xml:space="preserve">16bis  </w:t>
          </w:r>
          <w:r w:rsidR="00F35B33" w:rsidRPr="00F35B33">
            <w:rPr>
              <w:rFonts w:asciiTheme="majorHAnsi" w:hAnsiTheme="majorHAnsi"/>
              <w:iCs/>
              <w:sz w:val="22"/>
              <w:szCs w:val="22"/>
            </w:rPr>
            <w:t>E</w:t>
          </w:r>
          <w:r w:rsidR="00F35B33">
            <w:rPr>
              <w:rFonts w:asciiTheme="majorHAnsi" w:hAnsiTheme="majorHAnsi"/>
              <w:iCs/>
              <w:sz w:val="22"/>
              <w:szCs w:val="22"/>
            </w:rPr>
            <w:t>NCOURAGING</w:t>
          </w:r>
          <w:r w:rsidR="00F35B33" w:rsidRPr="00F35B33">
            <w:rPr>
              <w:rFonts w:asciiTheme="majorHAnsi" w:hAnsiTheme="majorHAnsi"/>
              <w:iCs/>
              <w:sz w:val="22"/>
              <w:szCs w:val="22"/>
            </w:rPr>
            <w:t xml:space="preserve"> Parties when monitoring the condition of </w:t>
          </w:r>
          <w:r>
            <w:rPr>
              <w:rFonts w:asciiTheme="majorHAnsi" w:hAnsiTheme="majorHAnsi"/>
              <w:iCs/>
              <w:sz w:val="22"/>
              <w:szCs w:val="22"/>
            </w:rPr>
            <w:t xml:space="preserve">Ramsar </w:t>
          </w:r>
          <w:r w:rsidR="00F35B33" w:rsidRPr="00F35B33">
            <w:rPr>
              <w:rFonts w:asciiTheme="majorHAnsi" w:hAnsiTheme="majorHAnsi"/>
              <w:iCs/>
              <w:sz w:val="22"/>
              <w:szCs w:val="22"/>
            </w:rPr>
            <w:t xml:space="preserve">sites that </w:t>
          </w:r>
          <w:r>
            <w:rPr>
              <w:rFonts w:asciiTheme="majorHAnsi" w:hAnsiTheme="majorHAnsi"/>
              <w:iCs/>
              <w:sz w:val="22"/>
              <w:szCs w:val="22"/>
            </w:rPr>
            <w:t xml:space="preserve">such assessments </w:t>
          </w:r>
          <w:r w:rsidR="00F35B33" w:rsidRPr="00F35B33">
            <w:rPr>
              <w:rFonts w:asciiTheme="majorHAnsi" w:hAnsiTheme="majorHAnsi"/>
              <w:iCs/>
              <w:sz w:val="22"/>
              <w:szCs w:val="22"/>
            </w:rPr>
            <w:t xml:space="preserve">not only includes biological and hydrological components but also, the socio-economic </w:t>
          </w:r>
          <w:r w:rsidR="00722468">
            <w:rPr>
              <w:rFonts w:asciiTheme="majorHAnsi" w:hAnsiTheme="majorHAnsi"/>
              <w:iCs/>
              <w:sz w:val="22"/>
              <w:szCs w:val="22"/>
            </w:rPr>
            <w:t>status</w:t>
          </w:r>
          <w:r w:rsidR="00F35B33" w:rsidRPr="00F35B33">
            <w:rPr>
              <w:rFonts w:asciiTheme="majorHAnsi" w:hAnsiTheme="majorHAnsi"/>
              <w:iCs/>
              <w:sz w:val="22"/>
              <w:szCs w:val="22"/>
            </w:rPr>
            <w:t xml:space="preserve"> of any</w:t>
          </w:r>
          <w:r w:rsidR="00923023">
            <w:rPr>
              <w:rFonts w:asciiTheme="majorHAnsi" w:hAnsiTheme="majorHAnsi"/>
              <w:iCs/>
              <w:sz w:val="22"/>
              <w:szCs w:val="22"/>
            </w:rPr>
            <w:t xml:space="preserve"> local communities and/or</w:t>
          </w:r>
          <w:r w:rsidR="00F35B33" w:rsidRPr="00F35B33">
            <w:rPr>
              <w:rFonts w:asciiTheme="majorHAnsi" w:hAnsiTheme="majorHAnsi"/>
              <w:iCs/>
              <w:sz w:val="22"/>
              <w:szCs w:val="22"/>
            </w:rPr>
            <w:t xml:space="preserve"> indigenous people</w:t>
          </w:r>
          <w:r>
            <w:rPr>
              <w:rFonts w:asciiTheme="majorHAnsi" w:hAnsiTheme="majorHAnsi"/>
              <w:iCs/>
              <w:sz w:val="22"/>
              <w:szCs w:val="22"/>
            </w:rPr>
            <w:t xml:space="preserve">s </w:t>
          </w:r>
          <w:r w:rsidR="00923023">
            <w:rPr>
              <w:rFonts w:asciiTheme="majorHAnsi" w:hAnsiTheme="majorHAnsi"/>
              <w:iCs/>
              <w:sz w:val="22"/>
              <w:szCs w:val="22"/>
            </w:rPr>
            <w:t xml:space="preserve"> ,subject to their respective national laws of the Contracting Parties ,</w:t>
          </w:r>
          <w:r w:rsidR="00F35B33" w:rsidRPr="00F35B33">
            <w:rPr>
              <w:rFonts w:asciiTheme="majorHAnsi" w:hAnsiTheme="majorHAnsi"/>
              <w:iCs/>
              <w:sz w:val="22"/>
              <w:szCs w:val="22"/>
            </w:rPr>
            <w:t xml:space="preserve"> </w:t>
          </w:r>
          <w:r w:rsidR="00722468">
            <w:rPr>
              <w:rFonts w:asciiTheme="majorHAnsi" w:hAnsiTheme="majorHAnsi"/>
              <w:iCs/>
              <w:sz w:val="22"/>
              <w:szCs w:val="22"/>
            </w:rPr>
            <w:t>is considered in these assessments</w:t>
          </w:r>
          <w:r>
            <w:rPr>
              <w:rFonts w:asciiTheme="majorHAnsi" w:hAnsiTheme="majorHAnsi"/>
              <w:iCs/>
              <w:sz w:val="22"/>
              <w:szCs w:val="22"/>
            </w:rPr>
            <w:t>;</w:t>
          </w:r>
          <w:r w:rsidR="00F35B33" w:rsidRPr="00F35B33">
            <w:rPr>
              <w:rFonts w:asciiTheme="majorHAnsi" w:hAnsiTheme="majorHAnsi"/>
              <w:iCs/>
              <w:sz w:val="22"/>
              <w:szCs w:val="22"/>
            </w:rPr>
            <w:t xml:space="preserve"> </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rPr>
              <w:rFonts w:asciiTheme="majorHAnsi" w:hAnsiTheme="majorHAnsi"/>
              <w:bCs/>
              <w:sz w:val="22"/>
              <w:szCs w:val="22"/>
            </w:rPr>
          </w:pPr>
          <w:r w:rsidRPr="0019146F">
            <w:rPr>
              <w:rFonts w:asciiTheme="majorHAnsi" w:hAnsiTheme="majorHAnsi"/>
              <w:bCs/>
              <w:sz w:val="22"/>
              <w:szCs w:val="22"/>
              <w:u w:val="single"/>
            </w:rPr>
            <w:t>Evaluating the effectiveness of Ramsar Site management:</w:t>
          </w:r>
        </w:p>
        <w:p w:rsidR="0019146F" w:rsidRPr="0019146F" w:rsidRDefault="0019146F" w:rsidP="0019146F">
          <w:pPr>
            <w:ind w:left="426" w:hanging="426"/>
            <w:rPr>
              <w:rFonts w:asciiTheme="majorHAnsi" w:hAnsiTheme="majorHAnsi"/>
              <w:sz w:val="22"/>
              <w:szCs w:val="22"/>
            </w:rPr>
          </w:pPr>
        </w:p>
        <w:p w:rsidR="0019146F" w:rsidRPr="0019146F" w:rsidRDefault="0019146F" w:rsidP="0071148F">
          <w:pPr>
            <w:numPr>
              <w:ilvl w:val="0"/>
              <w:numId w:val="15"/>
            </w:numPr>
            <w:ind w:left="426" w:hanging="426"/>
            <w:rPr>
              <w:rFonts w:asciiTheme="majorHAnsi" w:hAnsiTheme="majorHAnsi"/>
              <w:sz w:val="22"/>
              <w:szCs w:val="22"/>
            </w:rPr>
          </w:pPr>
          <w:r w:rsidRPr="0019146F">
            <w:rPr>
              <w:rFonts w:asciiTheme="majorHAnsi" w:hAnsiTheme="majorHAnsi"/>
              <w:iCs/>
              <w:sz w:val="22"/>
              <w:szCs w:val="22"/>
            </w:rPr>
            <w:t>EMPHASIZES</w:t>
          </w:r>
          <w:r w:rsidRPr="0019146F">
            <w:rPr>
              <w:rFonts w:asciiTheme="majorHAnsi" w:hAnsiTheme="majorHAnsi"/>
              <w:sz w:val="22"/>
              <w:szCs w:val="22"/>
            </w:rPr>
            <w:t xml:space="preserve"> the importance of evaluating the management effectiveness of Ramsar Sites</w:t>
          </w:r>
          <w:r w:rsidRPr="0019146F" w:rsidDel="00BA3D91">
            <w:rPr>
              <w:rFonts w:asciiTheme="majorHAnsi" w:hAnsiTheme="majorHAnsi"/>
              <w:sz w:val="22"/>
              <w:szCs w:val="22"/>
            </w:rPr>
            <w:t xml:space="preserve"> </w:t>
          </w:r>
          <w:r w:rsidRPr="0019146F">
            <w:rPr>
              <w:rFonts w:asciiTheme="majorHAnsi" w:hAnsiTheme="majorHAnsi"/>
              <w:sz w:val="22"/>
              <w:szCs w:val="22"/>
            </w:rPr>
            <w:t>and</w:t>
          </w:r>
          <w:r w:rsidR="00455102">
            <w:rPr>
              <w:rFonts w:asciiTheme="majorHAnsi" w:hAnsiTheme="majorHAnsi"/>
              <w:sz w:val="22"/>
              <w:szCs w:val="22"/>
            </w:rPr>
            <w:t>,</w:t>
          </w:r>
          <w:r w:rsidRPr="0019146F">
            <w:rPr>
              <w:rFonts w:asciiTheme="majorHAnsi" w:hAnsiTheme="majorHAnsi"/>
              <w:sz w:val="22"/>
              <w:szCs w:val="22"/>
            </w:rPr>
            <w:t xml:space="preserve"> </w:t>
          </w:r>
          <w:r w:rsidR="009C07B5">
            <w:rPr>
              <w:rFonts w:asciiTheme="majorHAnsi" w:hAnsiTheme="majorHAnsi"/>
              <w:sz w:val="22"/>
              <w:szCs w:val="22"/>
            </w:rPr>
            <w:t>where</w:t>
          </w:r>
          <w:r w:rsidR="00455102">
            <w:rPr>
              <w:rFonts w:asciiTheme="majorHAnsi" w:hAnsiTheme="majorHAnsi"/>
              <w:sz w:val="22"/>
              <w:szCs w:val="22"/>
            </w:rPr>
            <w:t xml:space="preserve"> mechanis</w:t>
          </w:r>
          <w:r w:rsidR="009C07B5">
            <w:rPr>
              <w:rFonts w:asciiTheme="majorHAnsi" w:hAnsiTheme="majorHAnsi"/>
              <w:sz w:val="22"/>
              <w:szCs w:val="22"/>
            </w:rPr>
            <w:t>ms</w:t>
          </w:r>
          <w:r w:rsidR="00455102">
            <w:rPr>
              <w:rFonts w:asciiTheme="majorHAnsi" w:hAnsiTheme="majorHAnsi"/>
              <w:sz w:val="22"/>
              <w:szCs w:val="22"/>
            </w:rPr>
            <w:t xml:space="preserve"> are not already in place</w:t>
          </w:r>
          <w:r w:rsidR="0007514C">
            <w:rPr>
              <w:rFonts w:asciiTheme="majorHAnsi" w:hAnsiTheme="majorHAnsi"/>
              <w:sz w:val="22"/>
              <w:szCs w:val="22"/>
            </w:rPr>
            <w:t>,</w:t>
          </w:r>
          <w:r w:rsidR="00455102">
            <w:rPr>
              <w:rFonts w:asciiTheme="majorHAnsi" w:hAnsiTheme="majorHAnsi"/>
              <w:sz w:val="22"/>
              <w:szCs w:val="22"/>
            </w:rPr>
            <w:t xml:space="preserve"> </w:t>
          </w:r>
          <w:r w:rsidR="0007514C">
            <w:rPr>
              <w:rFonts w:asciiTheme="majorHAnsi" w:hAnsiTheme="majorHAnsi"/>
              <w:sz w:val="22"/>
              <w:szCs w:val="22"/>
            </w:rPr>
            <w:t xml:space="preserve">that some Contracting Parties </w:t>
          </w:r>
          <w:r w:rsidR="00FB7602">
            <w:rPr>
              <w:rFonts w:asciiTheme="majorHAnsi" w:hAnsiTheme="majorHAnsi"/>
              <w:sz w:val="22"/>
              <w:szCs w:val="22"/>
            </w:rPr>
            <w:t xml:space="preserve">on a voluntary basis </w:t>
          </w:r>
          <w:r w:rsidR="0007514C">
            <w:rPr>
              <w:rFonts w:asciiTheme="majorHAnsi" w:hAnsiTheme="majorHAnsi"/>
              <w:sz w:val="22"/>
              <w:szCs w:val="22"/>
            </w:rPr>
            <w:t xml:space="preserve">may find it useful </w:t>
          </w:r>
          <w:r w:rsidR="00455102">
            <w:rPr>
              <w:rFonts w:asciiTheme="majorHAnsi" w:hAnsiTheme="majorHAnsi"/>
              <w:sz w:val="22"/>
              <w:szCs w:val="22"/>
            </w:rPr>
            <w:t xml:space="preserve">to </w:t>
          </w:r>
          <w:r w:rsidR="0071148F">
            <w:rPr>
              <w:rFonts w:asciiTheme="majorHAnsi" w:hAnsiTheme="majorHAnsi"/>
              <w:sz w:val="22"/>
              <w:szCs w:val="22"/>
            </w:rPr>
            <w:t xml:space="preserve">refer to </w:t>
          </w:r>
          <w:r w:rsidRPr="0019146F">
            <w:rPr>
              <w:rFonts w:asciiTheme="majorHAnsi" w:hAnsiTheme="majorHAnsi"/>
              <w:sz w:val="22"/>
              <w:szCs w:val="22"/>
            </w:rPr>
            <w:t>appropriate Protected Area Management Evaluation (PAME) tools for effective management</w:t>
          </w:r>
          <w:r w:rsidR="00E87090">
            <w:rPr>
              <w:rFonts w:asciiTheme="majorHAnsi" w:hAnsiTheme="majorHAnsi"/>
              <w:sz w:val="22"/>
              <w:szCs w:val="22"/>
            </w:rPr>
            <w:t xml:space="preserve"> over time</w:t>
          </w:r>
          <w:r w:rsidRPr="0019146F">
            <w:rPr>
              <w:rFonts w:asciiTheme="majorHAnsi" w:hAnsiTheme="majorHAnsi"/>
              <w:sz w:val="22"/>
              <w:szCs w:val="22"/>
            </w:rPr>
            <w:t xml:space="preserve">; and URGES the Ramsar Secretariat, STRP, International Organization Partners (IOPs), Ramsar Regional Centres and other Partners to </w:t>
          </w:r>
          <w:r w:rsidR="0005599F">
            <w:rPr>
              <w:rFonts w:asciiTheme="majorHAnsi" w:hAnsiTheme="majorHAnsi"/>
              <w:sz w:val="22"/>
              <w:szCs w:val="22"/>
            </w:rPr>
            <w:t xml:space="preserve">consider </w:t>
          </w:r>
          <w:r w:rsidRPr="0019146F">
            <w:rPr>
              <w:rFonts w:asciiTheme="majorHAnsi" w:hAnsiTheme="majorHAnsi"/>
              <w:sz w:val="22"/>
              <w:szCs w:val="22"/>
            </w:rPr>
            <w:t>support</w:t>
          </w:r>
          <w:r w:rsidR="0005599F">
            <w:rPr>
              <w:rFonts w:asciiTheme="majorHAnsi" w:hAnsiTheme="majorHAnsi"/>
              <w:sz w:val="22"/>
              <w:szCs w:val="22"/>
            </w:rPr>
            <w:t>ing</w:t>
          </w:r>
          <w:r w:rsidRPr="0019146F">
            <w:rPr>
              <w:rFonts w:asciiTheme="majorHAnsi" w:hAnsiTheme="majorHAnsi"/>
              <w:sz w:val="22"/>
              <w:szCs w:val="22"/>
            </w:rPr>
            <w:t xml:space="preserve"> the Contracting Parties in their efforts</w:t>
          </w:r>
          <w:r w:rsidR="00CA21D0">
            <w:rPr>
              <w:rFonts w:asciiTheme="majorHAnsi" w:hAnsiTheme="majorHAnsi"/>
              <w:sz w:val="22"/>
              <w:szCs w:val="22"/>
            </w:rPr>
            <w:t xml:space="preserve">, including capacity building </w:t>
          </w:r>
          <w:r w:rsidR="00E4547F">
            <w:rPr>
              <w:rFonts w:asciiTheme="majorHAnsi" w:hAnsiTheme="majorHAnsi"/>
              <w:sz w:val="22"/>
              <w:szCs w:val="22"/>
            </w:rPr>
            <w:t xml:space="preserve">to apply </w:t>
          </w:r>
          <w:r w:rsidR="00CA21D0">
            <w:rPr>
              <w:rFonts w:asciiTheme="majorHAnsi" w:hAnsiTheme="majorHAnsi"/>
              <w:sz w:val="22"/>
              <w:szCs w:val="22"/>
            </w:rPr>
            <w:t>management effectiveness tools</w:t>
          </w:r>
          <w:r w:rsidRPr="0019146F">
            <w:rPr>
              <w:rFonts w:asciiTheme="majorHAnsi" w:hAnsiTheme="majorHAnsi"/>
              <w:sz w:val="22"/>
              <w:szCs w:val="22"/>
            </w:rPr>
            <w:t>;</w:t>
          </w:r>
        </w:p>
        <w:p w:rsidR="0019146F" w:rsidRPr="0019146F" w:rsidRDefault="0019146F" w:rsidP="0019146F">
          <w:pPr>
            <w:ind w:left="426" w:hanging="426"/>
            <w:rPr>
              <w:rFonts w:asciiTheme="majorHAnsi" w:hAnsiTheme="majorHAnsi"/>
              <w:sz w:val="22"/>
              <w:szCs w:val="22"/>
            </w:rPr>
          </w:pPr>
        </w:p>
        <w:p w:rsidR="0019146F" w:rsidRPr="00350DB7" w:rsidRDefault="00350DB7" w:rsidP="00350DB7">
          <w:pPr>
            <w:numPr>
              <w:ilvl w:val="0"/>
              <w:numId w:val="15"/>
            </w:numPr>
            <w:ind w:left="426" w:hanging="426"/>
            <w:rPr>
              <w:rFonts w:asciiTheme="majorHAnsi" w:hAnsiTheme="majorHAnsi"/>
              <w:sz w:val="22"/>
              <w:szCs w:val="22"/>
            </w:rPr>
          </w:pPr>
          <w:r>
            <w:rPr>
              <w:rFonts w:asciiTheme="majorHAnsi" w:hAnsiTheme="majorHAnsi"/>
              <w:iCs/>
              <w:sz w:val="22"/>
              <w:szCs w:val="22"/>
            </w:rPr>
            <w:t xml:space="preserve">APPROVES the </w:t>
          </w:r>
          <w:r w:rsidRPr="0019146F">
            <w:rPr>
              <w:rFonts w:asciiTheme="majorHAnsi" w:hAnsiTheme="majorHAnsi"/>
              <w:sz w:val="22"/>
              <w:szCs w:val="22"/>
            </w:rPr>
            <w:t xml:space="preserve">Ramsar Site Management Effectiveness Tracking Tool </w:t>
          </w:r>
          <w:r>
            <w:rPr>
              <w:rFonts w:asciiTheme="majorHAnsi" w:hAnsiTheme="majorHAnsi"/>
              <w:sz w:val="22"/>
              <w:szCs w:val="22"/>
            </w:rPr>
            <w:t>(</w:t>
          </w:r>
          <w:r>
            <w:rPr>
              <w:rFonts w:asciiTheme="majorHAnsi" w:hAnsiTheme="majorHAnsi"/>
              <w:iCs/>
              <w:sz w:val="22"/>
              <w:szCs w:val="22"/>
            </w:rPr>
            <w:t xml:space="preserve">R-METT) </w:t>
          </w:r>
          <w:r w:rsidRPr="0019146F">
            <w:rPr>
              <w:rFonts w:asciiTheme="majorHAnsi" w:hAnsiTheme="majorHAnsi"/>
              <w:sz w:val="22"/>
              <w:szCs w:val="22"/>
            </w:rPr>
            <w:t>annexed to this Resolution</w:t>
          </w:r>
          <w:r>
            <w:rPr>
              <w:rFonts w:asciiTheme="majorHAnsi" w:hAnsiTheme="majorHAnsi"/>
              <w:sz w:val="22"/>
              <w:szCs w:val="22"/>
            </w:rPr>
            <w:t>,</w:t>
          </w:r>
          <w:r>
            <w:rPr>
              <w:rFonts w:asciiTheme="majorHAnsi" w:hAnsiTheme="majorHAnsi"/>
              <w:iCs/>
              <w:sz w:val="22"/>
              <w:szCs w:val="22"/>
            </w:rPr>
            <w:t xml:space="preserve"> as  </w:t>
          </w:r>
          <w:r w:rsidR="00722468">
            <w:rPr>
              <w:rFonts w:asciiTheme="majorHAnsi" w:hAnsiTheme="majorHAnsi"/>
              <w:iCs/>
              <w:sz w:val="22"/>
              <w:szCs w:val="22"/>
            </w:rPr>
            <w:t xml:space="preserve">a voluntary </w:t>
          </w:r>
          <w:r w:rsidR="00B21D82">
            <w:rPr>
              <w:rFonts w:asciiTheme="majorHAnsi" w:hAnsiTheme="majorHAnsi"/>
              <w:iCs/>
              <w:sz w:val="22"/>
              <w:szCs w:val="22"/>
            </w:rPr>
            <w:t xml:space="preserve">self-assessment </w:t>
          </w:r>
          <w:r>
            <w:rPr>
              <w:rFonts w:asciiTheme="majorHAnsi" w:hAnsiTheme="majorHAnsi"/>
              <w:iCs/>
              <w:sz w:val="22"/>
              <w:szCs w:val="22"/>
            </w:rPr>
            <w:t>tool for evaluating the management effectiveness of Ramsar Sites and other wetlands</w:t>
          </w:r>
          <w:r w:rsidR="00722468">
            <w:rPr>
              <w:rFonts w:asciiTheme="majorHAnsi" w:hAnsiTheme="majorHAnsi"/>
              <w:iCs/>
              <w:sz w:val="22"/>
              <w:szCs w:val="22"/>
            </w:rPr>
            <w:t xml:space="preserve">; </w:t>
          </w:r>
          <w:r w:rsidR="0019146F" w:rsidRPr="00350DB7">
            <w:rPr>
              <w:rFonts w:asciiTheme="majorHAnsi" w:hAnsiTheme="majorHAnsi"/>
              <w:iCs/>
              <w:sz w:val="22"/>
              <w:szCs w:val="22"/>
            </w:rPr>
            <w:t>ENCOURAGES</w:t>
          </w:r>
          <w:r w:rsidR="0019146F" w:rsidRPr="00350DB7">
            <w:rPr>
              <w:rFonts w:asciiTheme="majorHAnsi" w:hAnsiTheme="majorHAnsi"/>
              <w:sz w:val="22"/>
              <w:szCs w:val="22"/>
            </w:rPr>
            <w:t xml:space="preserve"> Contracting Parties that </w:t>
          </w:r>
          <w:r w:rsidR="006237F6" w:rsidRPr="00350DB7">
            <w:rPr>
              <w:rFonts w:asciiTheme="majorHAnsi" w:hAnsiTheme="majorHAnsi"/>
              <w:sz w:val="22"/>
              <w:szCs w:val="22"/>
            </w:rPr>
            <w:t>d</w:t>
          </w:r>
          <w:r w:rsidR="00455102" w:rsidRPr="00350DB7">
            <w:rPr>
              <w:rFonts w:asciiTheme="majorHAnsi" w:hAnsiTheme="majorHAnsi"/>
              <w:sz w:val="22"/>
              <w:szCs w:val="22"/>
            </w:rPr>
            <w:t xml:space="preserve">o </w:t>
          </w:r>
          <w:r w:rsidR="0019146F" w:rsidRPr="00350DB7">
            <w:rPr>
              <w:rFonts w:asciiTheme="majorHAnsi" w:hAnsiTheme="majorHAnsi"/>
              <w:sz w:val="22"/>
              <w:szCs w:val="22"/>
            </w:rPr>
            <w:t xml:space="preserve">not already </w:t>
          </w:r>
          <w:r w:rsidR="00455102" w:rsidRPr="00350DB7">
            <w:rPr>
              <w:rFonts w:asciiTheme="majorHAnsi" w:hAnsiTheme="majorHAnsi"/>
              <w:sz w:val="22"/>
              <w:szCs w:val="22"/>
            </w:rPr>
            <w:t>have effective mechanisms in place for effective management planning of</w:t>
          </w:r>
          <w:r w:rsidR="0019146F" w:rsidRPr="00350DB7">
            <w:rPr>
              <w:rFonts w:asciiTheme="majorHAnsi" w:hAnsiTheme="majorHAnsi"/>
              <w:sz w:val="22"/>
              <w:szCs w:val="22"/>
            </w:rPr>
            <w:t xml:space="preserve"> their Ramsar Sites</w:t>
          </w:r>
          <w:r w:rsidRPr="00350DB7">
            <w:rPr>
              <w:rFonts w:asciiTheme="majorHAnsi" w:hAnsiTheme="majorHAnsi"/>
              <w:sz w:val="22"/>
              <w:szCs w:val="22"/>
            </w:rPr>
            <w:t>,</w:t>
          </w:r>
          <w:r w:rsidR="0019146F" w:rsidRPr="00350DB7">
            <w:rPr>
              <w:rFonts w:asciiTheme="majorHAnsi" w:hAnsiTheme="majorHAnsi"/>
              <w:sz w:val="22"/>
              <w:szCs w:val="22"/>
            </w:rPr>
            <w:t xml:space="preserve"> to consider using the R-METT</w:t>
          </w:r>
          <w:r w:rsidR="00722468">
            <w:rPr>
              <w:rFonts w:asciiTheme="majorHAnsi" w:hAnsiTheme="majorHAnsi"/>
              <w:sz w:val="22"/>
              <w:szCs w:val="22"/>
            </w:rPr>
            <w:t xml:space="preserve"> and CONFIRMS that this Resolution does not create additional reporting obligations for Parties;</w:t>
          </w:r>
          <w:r w:rsidR="0019146F" w:rsidRPr="00350DB7">
            <w:rPr>
              <w:rFonts w:asciiTheme="majorHAnsi" w:hAnsiTheme="majorHAnsi"/>
              <w:sz w:val="22"/>
              <w:szCs w:val="22"/>
            </w:rPr>
            <w:t xml:space="preserve"> ;</w:t>
          </w:r>
        </w:p>
        <w:p w:rsidR="0019146F" w:rsidRPr="0019146F" w:rsidRDefault="0019146F" w:rsidP="0019146F">
          <w:pPr>
            <w:ind w:left="426" w:hanging="426"/>
            <w:rPr>
              <w:rFonts w:asciiTheme="majorHAnsi" w:hAnsiTheme="majorHAnsi"/>
              <w:sz w:val="22"/>
              <w:szCs w:val="22"/>
            </w:rPr>
          </w:pPr>
        </w:p>
        <w:p w:rsidR="00722468" w:rsidRDefault="00455102" w:rsidP="003B09E2">
          <w:pPr>
            <w:numPr>
              <w:ilvl w:val="0"/>
              <w:numId w:val="15"/>
            </w:numPr>
            <w:ind w:left="426" w:hanging="426"/>
            <w:rPr>
              <w:rFonts w:asciiTheme="majorHAnsi" w:hAnsiTheme="majorHAnsi"/>
              <w:sz w:val="22"/>
              <w:szCs w:val="22"/>
            </w:rPr>
          </w:pPr>
          <w:r w:rsidRPr="00B518A2">
            <w:rPr>
              <w:rFonts w:asciiTheme="majorHAnsi" w:hAnsiTheme="majorHAnsi"/>
              <w:iCs/>
              <w:sz w:val="22"/>
              <w:szCs w:val="22"/>
            </w:rPr>
            <w:t>E</w:t>
          </w:r>
          <w:r w:rsidR="0007514C" w:rsidRPr="00B518A2">
            <w:rPr>
              <w:rFonts w:asciiTheme="majorHAnsi" w:hAnsiTheme="majorHAnsi"/>
              <w:iCs/>
              <w:sz w:val="22"/>
              <w:szCs w:val="22"/>
            </w:rPr>
            <w:t>NCOURAGES</w:t>
          </w:r>
          <w:r w:rsidRPr="00B518A2">
            <w:rPr>
              <w:rFonts w:asciiTheme="majorHAnsi" w:hAnsiTheme="majorHAnsi"/>
              <w:iCs/>
              <w:sz w:val="22"/>
              <w:szCs w:val="22"/>
            </w:rPr>
            <w:t xml:space="preserve"> </w:t>
          </w:r>
          <w:r w:rsidR="0019146F" w:rsidRPr="00B518A2">
            <w:rPr>
              <w:rFonts w:asciiTheme="majorHAnsi" w:hAnsiTheme="majorHAnsi"/>
              <w:iCs/>
              <w:sz w:val="22"/>
              <w:szCs w:val="22"/>
            </w:rPr>
            <w:t>Ramsar Site manage</w:t>
          </w:r>
          <w:r w:rsidR="00E87090">
            <w:rPr>
              <w:rFonts w:asciiTheme="majorHAnsi" w:hAnsiTheme="majorHAnsi"/>
              <w:iCs/>
              <w:sz w:val="22"/>
              <w:szCs w:val="22"/>
            </w:rPr>
            <w:t>ment authorities</w:t>
          </w:r>
          <w:r w:rsidR="0019146F" w:rsidRPr="00B518A2">
            <w:rPr>
              <w:rFonts w:asciiTheme="majorHAnsi" w:hAnsiTheme="majorHAnsi"/>
              <w:sz w:val="22"/>
              <w:szCs w:val="22"/>
            </w:rPr>
            <w:t xml:space="preserve"> to evaluate the effectiveness of the management of each of their Ramsar Sites in collaboration with </w:t>
          </w:r>
          <w:r w:rsidR="006978F4" w:rsidRPr="00B518A2">
            <w:rPr>
              <w:rFonts w:asciiTheme="majorHAnsi" w:hAnsiTheme="majorHAnsi"/>
              <w:sz w:val="22"/>
              <w:szCs w:val="22"/>
            </w:rPr>
            <w:t xml:space="preserve">relevant </w:t>
          </w:r>
          <w:r w:rsidR="0019146F" w:rsidRPr="00B518A2">
            <w:rPr>
              <w:rFonts w:asciiTheme="majorHAnsi" w:hAnsiTheme="majorHAnsi"/>
              <w:sz w:val="22"/>
              <w:szCs w:val="22"/>
            </w:rPr>
            <w:t>stakeholders</w:t>
          </w:r>
          <w:r w:rsidR="006978F4" w:rsidRPr="00B518A2">
            <w:rPr>
              <w:rFonts w:asciiTheme="majorHAnsi" w:hAnsiTheme="majorHAnsi"/>
              <w:sz w:val="22"/>
              <w:szCs w:val="22"/>
            </w:rPr>
            <w:t xml:space="preserve"> as</w:t>
          </w:r>
          <w:r w:rsidR="0019146F" w:rsidRPr="00B518A2">
            <w:rPr>
              <w:rFonts w:asciiTheme="majorHAnsi" w:hAnsiTheme="majorHAnsi"/>
              <w:sz w:val="22"/>
              <w:szCs w:val="22"/>
            </w:rPr>
            <w:t xml:space="preserve"> </w:t>
          </w:r>
          <w:r w:rsidR="00B518A2" w:rsidRPr="00B518A2">
            <w:rPr>
              <w:rFonts w:asciiTheme="majorHAnsi" w:hAnsiTheme="majorHAnsi"/>
              <w:sz w:val="22"/>
              <w:szCs w:val="22"/>
            </w:rPr>
            <w:t>appropriate</w:t>
          </w:r>
          <w:r w:rsidR="0019146F" w:rsidRPr="007356AB">
            <w:rPr>
              <w:rFonts w:asciiTheme="majorHAnsi" w:hAnsiTheme="majorHAnsi"/>
              <w:sz w:val="22"/>
              <w:szCs w:val="22"/>
            </w:rPr>
            <w:t>;</w:t>
          </w:r>
          <w:r w:rsidR="00B518A2" w:rsidRPr="00B518A2">
            <w:rPr>
              <w:rFonts w:asciiTheme="majorHAnsi" w:hAnsiTheme="majorHAnsi"/>
              <w:sz w:val="22"/>
              <w:szCs w:val="22"/>
            </w:rPr>
            <w:t xml:space="preserve"> </w:t>
          </w:r>
        </w:p>
        <w:p w:rsidR="00722468" w:rsidRDefault="00722468" w:rsidP="00B3350F">
          <w:pPr>
            <w:ind w:left="426"/>
            <w:rPr>
              <w:rFonts w:asciiTheme="majorHAnsi" w:hAnsiTheme="majorHAnsi"/>
              <w:sz w:val="22"/>
              <w:szCs w:val="22"/>
            </w:rPr>
          </w:pPr>
        </w:p>
        <w:p w:rsidR="0019146F" w:rsidRPr="00B518A2" w:rsidRDefault="00722468" w:rsidP="00C6182B">
          <w:pPr>
            <w:ind w:left="426" w:hanging="426"/>
            <w:rPr>
              <w:rFonts w:asciiTheme="majorHAnsi" w:hAnsiTheme="majorHAnsi"/>
              <w:sz w:val="22"/>
              <w:szCs w:val="22"/>
            </w:rPr>
          </w:pPr>
          <w:r>
            <w:rPr>
              <w:rFonts w:asciiTheme="majorHAnsi" w:hAnsiTheme="majorHAnsi"/>
              <w:sz w:val="22"/>
              <w:szCs w:val="22"/>
            </w:rPr>
            <w:t>19bis E</w:t>
          </w:r>
          <w:r w:rsidR="00B3350F">
            <w:rPr>
              <w:rFonts w:asciiTheme="majorHAnsi" w:hAnsiTheme="majorHAnsi"/>
              <w:sz w:val="22"/>
              <w:szCs w:val="22"/>
            </w:rPr>
            <w:t>NCOURAGES</w:t>
          </w:r>
          <w:r>
            <w:rPr>
              <w:rFonts w:asciiTheme="majorHAnsi" w:hAnsiTheme="majorHAnsi"/>
              <w:sz w:val="22"/>
              <w:szCs w:val="22"/>
            </w:rPr>
            <w:t xml:space="preserve"> Parties</w:t>
          </w:r>
          <w:r w:rsidR="00B3350F">
            <w:rPr>
              <w:rFonts w:asciiTheme="majorHAnsi" w:hAnsiTheme="majorHAnsi"/>
              <w:sz w:val="22"/>
              <w:szCs w:val="22"/>
            </w:rPr>
            <w:t xml:space="preserve"> when undertaking voluntary management effectiveness assessments to use the data and information so gathered to update the relevant sections of the Ramsar Information Sheet (RIS) for the Site concerned so as to inform these RIS updates ;</w:t>
          </w:r>
        </w:p>
        <w:p w:rsidR="0019146F" w:rsidRPr="0019146F" w:rsidRDefault="0019146F" w:rsidP="00C6182B">
          <w:pPr>
            <w:ind w:left="426" w:hanging="426"/>
            <w:rPr>
              <w:rFonts w:asciiTheme="majorHAnsi" w:hAnsiTheme="majorHAnsi"/>
              <w:sz w:val="22"/>
              <w:szCs w:val="22"/>
            </w:rPr>
          </w:pPr>
        </w:p>
        <w:p w:rsidR="00AA5E79" w:rsidRDefault="00C6182B" w:rsidP="00C6182B">
          <w:pPr>
            <w:ind w:left="426" w:hanging="426"/>
            <w:rPr>
              <w:rFonts w:asciiTheme="majorHAnsi" w:hAnsiTheme="majorHAnsi"/>
              <w:sz w:val="22"/>
              <w:szCs w:val="22"/>
            </w:rPr>
          </w:pPr>
          <w:r>
            <w:rPr>
              <w:rFonts w:asciiTheme="majorHAnsi" w:hAnsiTheme="majorHAnsi"/>
              <w:sz w:val="22"/>
              <w:szCs w:val="22"/>
            </w:rPr>
            <w:tab/>
          </w:r>
          <w:r w:rsidR="0019146F" w:rsidRPr="00232B3A">
            <w:rPr>
              <w:rFonts w:asciiTheme="majorHAnsi" w:hAnsiTheme="majorHAnsi"/>
              <w:sz w:val="22"/>
              <w:szCs w:val="22"/>
            </w:rPr>
            <w:t xml:space="preserve">ENCOURAGES </w:t>
          </w:r>
          <w:r w:rsidR="00B3350F">
            <w:rPr>
              <w:rFonts w:asciiTheme="majorHAnsi" w:hAnsiTheme="majorHAnsi"/>
              <w:sz w:val="22"/>
              <w:szCs w:val="22"/>
            </w:rPr>
            <w:t xml:space="preserve">those Ramsar Site </w:t>
          </w:r>
          <w:r w:rsidR="0019146F" w:rsidRPr="00232B3A">
            <w:rPr>
              <w:rFonts w:asciiTheme="majorHAnsi" w:hAnsiTheme="majorHAnsi"/>
              <w:sz w:val="22"/>
              <w:szCs w:val="22"/>
            </w:rPr>
            <w:t>manage</w:t>
          </w:r>
          <w:r w:rsidR="00E87090" w:rsidRPr="00232B3A">
            <w:rPr>
              <w:rFonts w:asciiTheme="majorHAnsi" w:hAnsiTheme="majorHAnsi"/>
              <w:sz w:val="22"/>
              <w:szCs w:val="22"/>
            </w:rPr>
            <w:t>ment authorities</w:t>
          </w:r>
          <w:r w:rsidR="0019146F" w:rsidRPr="00232B3A">
            <w:rPr>
              <w:rFonts w:asciiTheme="majorHAnsi" w:hAnsiTheme="majorHAnsi"/>
              <w:sz w:val="22"/>
              <w:szCs w:val="22"/>
            </w:rPr>
            <w:t xml:space="preserve"> who use </w:t>
          </w:r>
          <w:r w:rsidR="002B736A" w:rsidRPr="00232B3A">
            <w:rPr>
              <w:rFonts w:asciiTheme="majorHAnsi" w:hAnsiTheme="majorHAnsi"/>
              <w:sz w:val="22"/>
              <w:szCs w:val="22"/>
            </w:rPr>
            <w:t xml:space="preserve">the </w:t>
          </w:r>
          <w:r w:rsidR="0019146F" w:rsidRPr="00232B3A">
            <w:rPr>
              <w:rFonts w:asciiTheme="majorHAnsi" w:hAnsiTheme="majorHAnsi"/>
              <w:sz w:val="22"/>
              <w:szCs w:val="22"/>
            </w:rPr>
            <w:t xml:space="preserve">R-METT to </w:t>
          </w:r>
          <w:r w:rsidR="00B3350F">
            <w:rPr>
              <w:rFonts w:asciiTheme="majorHAnsi" w:hAnsiTheme="majorHAnsi"/>
              <w:sz w:val="22"/>
              <w:szCs w:val="22"/>
            </w:rPr>
            <w:t xml:space="preserve">also refer to </w:t>
          </w:r>
          <w:r w:rsidR="0019146F" w:rsidRPr="00232B3A">
            <w:rPr>
              <w:rFonts w:asciiTheme="majorHAnsi" w:hAnsiTheme="majorHAnsi"/>
              <w:sz w:val="22"/>
              <w:szCs w:val="22"/>
            </w:rPr>
            <w:t xml:space="preserve">the </w:t>
          </w:r>
          <w:r w:rsidR="0019146F" w:rsidRPr="00232B3A">
            <w:rPr>
              <w:rFonts w:asciiTheme="majorHAnsi" w:hAnsiTheme="majorHAnsi"/>
              <w:i/>
              <w:sz w:val="22"/>
              <w:szCs w:val="22"/>
            </w:rPr>
            <w:t>Integrated Framework for wetland inventory, assessment and monitoring</w:t>
          </w:r>
          <w:r w:rsidR="0019146F" w:rsidRPr="00232B3A">
            <w:rPr>
              <w:rFonts w:asciiTheme="majorHAnsi" w:hAnsiTheme="majorHAnsi"/>
              <w:sz w:val="22"/>
              <w:szCs w:val="22"/>
            </w:rPr>
            <w:t xml:space="preserve"> approved as Annex E of Resolution IX.1, and </w:t>
          </w:r>
          <w:r w:rsidR="00BE20AB">
            <w:rPr>
              <w:rFonts w:asciiTheme="majorHAnsi" w:hAnsiTheme="majorHAnsi"/>
              <w:sz w:val="22"/>
              <w:szCs w:val="22"/>
            </w:rPr>
            <w:t xml:space="preserve">other </w:t>
          </w:r>
          <w:r w:rsidR="0019146F" w:rsidRPr="00232B3A">
            <w:rPr>
              <w:rFonts w:asciiTheme="majorHAnsi" w:hAnsiTheme="majorHAnsi"/>
              <w:sz w:val="22"/>
              <w:szCs w:val="22"/>
            </w:rPr>
            <w:t xml:space="preserve">relevant </w:t>
          </w:r>
          <w:r w:rsidR="00BE20AB">
            <w:rPr>
              <w:rFonts w:asciiTheme="majorHAnsi" w:hAnsiTheme="majorHAnsi"/>
              <w:sz w:val="22"/>
              <w:szCs w:val="22"/>
            </w:rPr>
            <w:t xml:space="preserve">Ramsar </w:t>
          </w:r>
          <w:r w:rsidR="0019146F" w:rsidRPr="00232B3A">
            <w:rPr>
              <w:rFonts w:asciiTheme="majorHAnsi" w:hAnsiTheme="majorHAnsi"/>
              <w:sz w:val="22"/>
              <w:szCs w:val="22"/>
            </w:rPr>
            <w:t>guidelines</w:t>
          </w:r>
          <w:r w:rsidR="00B3350F">
            <w:rPr>
              <w:rFonts w:asciiTheme="majorHAnsi" w:hAnsiTheme="majorHAnsi"/>
              <w:sz w:val="22"/>
              <w:szCs w:val="22"/>
            </w:rPr>
            <w:t>, when making these assessments;</w:t>
          </w:r>
        </w:p>
        <w:p w:rsidR="00232B3A" w:rsidRPr="00AA5E79" w:rsidRDefault="00232B3A" w:rsidP="00C6182B">
          <w:pPr>
            <w:ind w:hanging="426"/>
            <w:rPr>
              <w:rFonts w:asciiTheme="majorHAnsi" w:hAnsiTheme="majorHAnsi"/>
              <w:sz w:val="22"/>
              <w:szCs w:val="22"/>
            </w:rPr>
          </w:pPr>
        </w:p>
        <w:p w:rsidR="00523E80" w:rsidRPr="00232B3A" w:rsidRDefault="00F53C49" w:rsidP="00C6182B">
          <w:pPr>
            <w:ind w:left="426" w:hanging="426"/>
            <w:rPr>
              <w:rFonts w:asciiTheme="majorHAnsi" w:hAnsiTheme="majorHAnsi"/>
              <w:sz w:val="22"/>
              <w:szCs w:val="22"/>
            </w:rPr>
          </w:pPr>
          <w:r>
            <w:rPr>
              <w:rFonts w:asciiTheme="majorHAnsi" w:hAnsiTheme="majorHAnsi"/>
              <w:sz w:val="22"/>
              <w:szCs w:val="22"/>
            </w:rPr>
            <w:t>20</w:t>
          </w:r>
          <w:r w:rsidR="00AA5E79">
            <w:rPr>
              <w:rFonts w:asciiTheme="majorHAnsi" w:hAnsiTheme="majorHAnsi"/>
              <w:sz w:val="22"/>
              <w:szCs w:val="22"/>
            </w:rPr>
            <w:t>b</w:t>
          </w:r>
          <w:r>
            <w:rPr>
              <w:rFonts w:asciiTheme="majorHAnsi" w:hAnsiTheme="majorHAnsi"/>
              <w:sz w:val="22"/>
              <w:szCs w:val="22"/>
            </w:rPr>
            <w:t xml:space="preserve">is  </w:t>
          </w:r>
          <w:r w:rsidR="00523E80" w:rsidRPr="00232B3A">
            <w:rPr>
              <w:rFonts w:asciiTheme="majorHAnsi" w:hAnsiTheme="majorHAnsi"/>
              <w:sz w:val="22"/>
              <w:szCs w:val="22"/>
            </w:rPr>
            <w:t>ALSO ENCOURAGES Contracting Parties, where appropriate, to utilise R-METT when preparing their National Reports and describing the status of sites on the List</w:t>
          </w:r>
          <w:r w:rsidR="00C6182B">
            <w:rPr>
              <w:rFonts w:asciiTheme="majorHAnsi" w:hAnsiTheme="majorHAnsi"/>
              <w:sz w:val="22"/>
              <w:szCs w:val="22"/>
            </w:rPr>
            <w:t>; and</w:t>
          </w:r>
          <w:r w:rsidR="00523E80" w:rsidRPr="00232B3A">
            <w:rPr>
              <w:rFonts w:asciiTheme="majorHAnsi" w:hAnsiTheme="majorHAnsi"/>
              <w:sz w:val="22"/>
              <w:szCs w:val="22"/>
            </w:rPr>
            <w:t xml:space="preserve"> </w:t>
          </w:r>
        </w:p>
        <w:p w:rsidR="00F6460B" w:rsidRDefault="00F6460B" w:rsidP="00C6182B">
          <w:pPr>
            <w:ind w:left="426" w:hanging="426"/>
            <w:rPr>
              <w:rFonts w:asciiTheme="majorHAnsi" w:hAnsiTheme="majorHAnsi"/>
              <w:sz w:val="22"/>
              <w:szCs w:val="22"/>
            </w:rPr>
          </w:pPr>
          <w:r>
            <w:rPr>
              <w:rFonts w:asciiTheme="majorHAnsi" w:hAnsiTheme="majorHAnsi"/>
              <w:sz w:val="22"/>
              <w:szCs w:val="22"/>
            </w:rPr>
            <w:lastRenderedPageBreak/>
            <w:t>20ter</w:t>
          </w:r>
          <w:r w:rsidR="00BE20AB">
            <w:rPr>
              <w:rFonts w:asciiTheme="majorHAnsi" w:hAnsiTheme="majorHAnsi"/>
              <w:sz w:val="22"/>
              <w:szCs w:val="22"/>
            </w:rPr>
            <w:t xml:space="preserve"> </w:t>
          </w:r>
          <w:r w:rsidRPr="005C544C">
            <w:rPr>
              <w:rFonts w:asciiTheme="majorHAnsi" w:hAnsiTheme="majorHAnsi"/>
              <w:sz w:val="22"/>
              <w:szCs w:val="22"/>
            </w:rPr>
            <w:t xml:space="preserve">INVITES Contracting Parties </w:t>
          </w:r>
          <w:r>
            <w:rPr>
              <w:rFonts w:asciiTheme="majorHAnsi" w:hAnsiTheme="majorHAnsi"/>
              <w:sz w:val="22"/>
              <w:szCs w:val="22"/>
            </w:rPr>
            <w:t xml:space="preserve">to seek opportunities </w:t>
          </w:r>
          <w:r w:rsidRPr="005C544C">
            <w:rPr>
              <w:rFonts w:asciiTheme="majorHAnsi" w:hAnsiTheme="majorHAnsi"/>
              <w:sz w:val="22"/>
              <w:szCs w:val="22"/>
            </w:rPr>
            <w:t xml:space="preserve">to report the results of any evaluation of the effectiveness of Ramsar </w:t>
          </w:r>
          <w:r>
            <w:rPr>
              <w:rFonts w:asciiTheme="majorHAnsi" w:hAnsiTheme="majorHAnsi"/>
              <w:sz w:val="22"/>
              <w:szCs w:val="22"/>
            </w:rPr>
            <w:t>S</w:t>
          </w:r>
          <w:r w:rsidRPr="005C544C">
            <w:rPr>
              <w:rFonts w:asciiTheme="majorHAnsi" w:hAnsiTheme="majorHAnsi"/>
              <w:sz w:val="22"/>
              <w:szCs w:val="22"/>
            </w:rPr>
            <w:t>ite</w:t>
          </w:r>
          <w:r>
            <w:rPr>
              <w:rFonts w:asciiTheme="majorHAnsi" w:hAnsiTheme="majorHAnsi"/>
              <w:sz w:val="22"/>
              <w:szCs w:val="22"/>
            </w:rPr>
            <w:t xml:space="preserve"> management </w:t>
          </w:r>
          <w:r w:rsidRPr="005C544C">
            <w:rPr>
              <w:rFonts w:asciiTheme="majorHAnsi" w:hAnsiTheme="majorHAnsi"/>
              <w:sz w:val="22"/>
              <w:szCs w:val="22"/>
            </w:rPr>
            <w:t xml:space="preserve">to UNEP World </w:t>
          </w:r>
          <w:r>
            <w:rPr>
              <w:rFonts w:asciiTheme="majorHAnsi" w:hAnsiTheme="majorHAnsi"/>
              <w:sz w:val="22"/>
              <w:szCs w:val="22"/>
            </w:rPr>
            <w:t>C</w:t>
          </w:r>
          <w:r w:rsidRPr="005C544C">
            <w:rPr>
              <w:rFonts w:asciiTheme="majorHAnsi" w:hAnsiTheme="majorHAnsi"/>
              <w:sz w:val="22"/>
              <w:szCs w:val="22"/>
            </w:rPr>
            <w:t xml:space="preserve">onservation </w:t>
          </w:r>
          <w:r>
            <w:rPr>
              <w:rFonts w:asciiTheme="majorHAnsi" w:hAnsiTheme="majorHAnsi"/>
              <w:sz w:val="22"/>
              <w:szCs w:val="22"/>
            </w:rPr>
            <w:t>M</w:t>
          </w:r>
          <w:r w:rsidRPr="005C544C">
            <w:rPr>
              <w:rFonts w:asciiTheme="majorHAnsi" w:hAnsiTheme="majorHAnsi"/>
              <w:sz w:val="22"/>
              <w:szCs w:val="22"/>
            </w:rPr>
            <w:t xml:space="preserve">onitoring </w:t>
          </w:r>
          <w:r>
            <w:rPr>
              <w:rFonts w:asciiTheme="majorHAnsi" w:hAnsiTheme="majorHAnsi"/>
              <w:sz w:val="22"/>
              <w:szCs w:val="22"/>
            </w:rPr>
            <w:t>C</w:t>
          </w:r>
          <w:r w:rsidRPr="005C544C">
            <w:rPr>
              <w:rFonts w:asciiTheme="majorHAnsi" w:hAnsiTheme="majorHAnsi"/>
              <w:sz w:val="22"/>
              <w:szCs w:val="22"/>
            </w:rPr>
            <w:t>entre</w:t>
          </w:r>
          <w:r>
            <w:rPr>
              <w:rFonts w:asciiTheme="majorHAnsi" w:hAnsiTheme="majorHAnsi"/>
              <w:sz w:val="22"/>
              <w:szCs w:val="22"/>
            </w:rPr>
            <w:t xml:space="preserve"> (WCMC),</w:t>
          </w:r>
          <w:r w:rsidRPr="005C544C">
            <w:rPr>
              <w:rFonts w:asciiTheme="majorHAnsi" w:hAnsiTheme="majorHAnsi"/>
              <w:sz w:val="22"/>
              <w:szCs w:val="22"/>
            </w:rPr>
            <w:t xml:space="preserve"> </w:t>
          </w:r>
          <w:r>
            <w:rPr>
              <w:rFonts w:asciiTheme="majorHAnsi" w:hAnsiTheme="majorHAnsi"/>
              <w:sz w:val="22"/>
              <w:szCs w:val="22"/>
            </w:rPr>
            <w:t xml:space="preserve">who </w:t>
          </w:r>
          <w:r w:rsidRPr="005C544C">
            <w:rPr>
              <w:rFonts w:asciiTheme="majorHAnsi" w:hAnsiTheme="majorHAnsi"/>
              <w:sz w:val="22"/>
              <w:szCs w:val="22"/>
            </w:rPr>
            <w:t xml:space="preserve">host </w:t>
          </w:r>
          <w:r>
            <w:rPr>
              <w:rFonts w:asciiTheme="majorHAnsi" w:hAnsiTheme="majorHAnsi"/>
              <w:sz w:val="22"/>
              <w:szCs w:val="22"/>
            </w:rPr>
            <w:t xml:space="preserve">of </w:t>
          </w:r>
          <w:r w:rsidRPr="005C544C">
            <w:rPr>
              <w:rFonts w:asciiTheme="majorHAnsi" w:hAnsiTheme="majorHAnsi"/>
              <w:sz w:val="22"/>
              <w:szCs w:val="22"/>
            </w:rPr>
            <w:t>the global database on protected area management effectiveness</w:t>
          </w:r>
          <w:r>
            <w:rPr>
              <w:rFonts w:asciiTheme="majorHAnsi" w:hAnsiTheme="majorHAnsi"/>
              <w:sz w:val="22"/>
              <w:szCs w:val="22"/>
            </w:rPr>
            <w:t>, so they may summarise</w:t>
          </w:r>
          <w:r w:rsidRPr="005C544C">
            <w:rPr>
              <w:rFonts w:asciiTheme="majorHAnsi" w:hAnsiTheme="majorHAnsi"/>
              <w:sz w:val="22"/>
              <w:szCs w:val="22"/>
            </w:rPr>
            <w:t xml:space="preserve"> global and regional trends in </w:t>
          </w:r>
          <w:r>
            <w:rPr>
              <w:rFonts w:asciiTheme="majorHAnsi" w:hAnsiTheme="majorHAnsi"/>
              <w:sz w:val="22"/>
              <w:szCs w:val="22"/>
            </w:rPr>
            <w:t xml:space="preserve">protected area </w:t>
          </w:r>
          <w:r w:rsidRPr="005C544C">
            <w:rPr>
              <w:rFonts w:asciiTheme="majorHAnsi" w:hAnsiTheme="majorHAnsi"/>
              <w:sz w:val="22"/>
              <w:szCs w:val="22"/>
            </w:rPr>
            <w:t>management effectiveness.</w:t>
          </w:r>
          <w:r>
            <w:rPr>
              <w:rFonts w:asciiTheme="majorHAnsi" w:hAnsiTheme="majorHAnsi"/>
              <w:sz w:val="22"/>
              <w:szCs w:val="22"/>
            </w:rPr>
            <w:t xml:space="preserve"> </w:t>
          </w:r>
        </w:p>
        <w:p w:rsidR="00B61F83" w:rsidRPr="005C544C" w:rsidRDefault="00B61F83" w:rsidP="00FD469A">
          <w:pPr>
            <w:ind w:left="426"/>
            <w:rPr>
              <w:rFonts w:asciiTheme="majorHAnsi" w:hAnsiTheme="majorHAnsi"/>
              <w:sz w:val="22"/>
              <w:szCs w:val="22"/>
            </w:rPr>
          </w:pPr>
        </w:p>
        <w:p w:rsidR="005455F0" w:rsidRDefault="005455F0">
          <w:pPr>
            <w:rPr>
              <w:rFonts w:asciiTheme="majorHAnsi" w:hAnsiTheme="majorHAnsi" w:cs="Myriad"/>
              <w:color w:val="000000"/>
            </w:rPr>
          </w:pPr>
          <w:r>
            <w:rPr>
              <w:rFonts w:asciiTheme="majorHAnsi" w:hAnsiTheme="majorHAnsi" w:cs="Myriad"/>
              <w:color w:val="000000"/>
            </w:rPr>
            <w:br w:type="page"/>
          </w:r>
        </w:p>
        <w:p w:rsidR="00CE6A6F" w:rsidRPr="005455F0" w:rsidRDefault="00CE6A6F" w:rsidP="00736EF1">
          <w:pPr>
            <w:rPr>
              <w:rFonts w:asciiTheme="majorHAnsi" w:hAnsiTheme="majorHAnsi" w:cs="Myriad"/>
              <w:color w:val="000000"/>
            </w:rPr>
          </w:pPr>
          <w:r w:rsidRPr="007E4472">
            <w:rPr>
              <w:rFonts w:asciiTheme="majorHAnsi" w:hAnsiTheme="majorHAnsi" w:cstheme="minorHAnsi"/>
              <w:b/>
              <w:bCs/>
            </w:rPr>
            <w:lastRenderedPageBreak/>
            <w:t xml:space="preserve">Annex </w:t>
          </w:r>
          <w:r w:rsidR="00C40D2E">
            <w:rPr>
              <w:rFonts w:asciiTheme="majorHAnsi" w:hAnsiTheme="majorHAnsi" w:cstheme="minorHAnsi"/>
              <w:b/>
              <w:bCs/>
            </w:rPr>
            <w:t>1</w:t>
          </w:r>
        </w:p>
      </w:sdtContent>
    </w:sdt>
    <w:p w:rsidR="00D23655" w:rsidRDefault="00D23655" w:rsidP="00736EF1">
      <w:pPr>
        <w:pStyle w:val="Default"/>
        <w:rPr>
          <w:rFonts w:asciiTheme="majorHAnsi" w:hAnsiTheme="majorHAnsi" w:cstheme="minorHAnsi"/>
          <w:b/>
          <w:bCs/>
          <w:highlight w:val="yellow"/>
        </w:rPr>
      </w:pPr>
    </w:p>
    <w:p w:rsidR="001D3A4E" w:rsidRDefault="00CE6A6F" w:rsidP="00736EF1">
      <w:pPr>
        <w:pStyle w:val="Default"/>
        <w:rPr>
          <w:rFonts w:asciiTheme="majorHAnsi" w:hAnsiTheme="majorHAnsi" w:cstheme="minorHAnsi"/>
          <w:b/>
          <w:bCs/>
        </w:rPr>
      </w:pPr>
      <w:r w:rsidRPr="007E4472">
        <w:rPr>
          <w:rFonts w:asciiTheme="majorHAnsi" w:hAnsiTheme="majorHAnsi" w:cstheme="minorHAnsi"/>
          <w:b/>
          <w:bCs/>
        </w:rPr>
        <w:t>R</w:t>
      </w:r>
      <w:r w:rsidR="00B906AD" w:rsidRPr="007E4472">
        <w:rPr>
          <w:rFonts w:asciiTheme="majorHAnsi" w:hAnsiTheme="majorHAnsi" w:cstheme="minorHAnsi"/>
          <w:b/>
          <w:bCs/>
        </w:rPr>
        <w:t>amsar Site</w:t>
      </w:r>
      <w:r w:rsidR="001E6B89" w:rsidRPr="007E4472">
        <w:rPr>
          <w:rFonts w:asciiTheme="majorHAnsi" w:hAnsiTheme="majorHAnsi" w:cstheme="minorHAnsi"/>
          <w:b/>
          <w:bCs/>
        </w:rPr>
        <w:t xml:space="preserve"> Management Effectiveness Tracking Tool</w:t>
      </w:r>
      <w:r w:rsidR="007E4472" w:rsidRPr="007E4472">
        <w:rPr>
          <w:rFonts w:asciiTheme="majorHAnsi" w:hAnsiTheme="majorHAnsi" w:cstheme="minorHAnsi"/>
          <w:b/>
          <w:bCs/>
        </w:rPr>
        <w:t xml:space="preserve"> (R-METT)</w:t>
      </w:r>
    </w:p>
    <w:p w:rsidR="00823CBB" w:rsidRPr="00BA1C19" w:rsidRDefault="00823CBB" w:rsidP="00736EF1">
      <w:pPr>
        <w:pStyle w:val="Default"/>
        <w:rPr>
          <w:rFonts w:asciiTheme="majorBidi" w:hAnsiTheme="majorBidi" w:cstheme="majorBidi"/>
        </w:rPr>
      </w:pPr>
    </w:p>
    <w:p w:rsidR="00823CBB" w:rsidRPr="00125233" w:rsidRDefault="00072708" w:rsidP="00E87090">
      <w:pPr>
        <w:pStyle w:val="Default"/>
        <w:numPr>
          <w:ilvl w:val="0"/>
          <w:numId w:val="13"/>
        </w:numPr>
        <w:ind w:left="426" w:hanging="426"/>
        <w:rPr>
          <w:rFonts w:asciiTheme="majorHAnsi" w:hAnsiTheme="majorHAnsi" w:cstheme="majorBidi"/>
          <w:sz w:val="22"/>
          <w:szCs w:val="22"/>
        </w:rPr>
      </w:pPr>
      <w:r>
        <w:rPr>
          <w:rFonts w:asciiTheme="majorHAnsi" w:hAnsiTheme="majorHAnsi" w:cstheme="majorBidi"/>
          <w:sz w:val="22"/>
          <w:szCs w:val="22"/>
        </w:rPr>
        <w:t>The process</w:t>
      </w:r>
      <w:r w:rsidR="0044287F">
        <w:rPr>
          <w:rFonts w:asciiTheme="majorHAnsi" w:hAnsiTheme="majorHAnsi" w:cstheme="majorBidi"/>
          <w:sz w:val="22"/>
          <w:szCs w:val="22"/>
        </w:rPr>
        <w:t xml:space="preserve"> by which Ramsar Contracting Parties</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rPr>
        <w:t xml:space="preserve">identify </w:t>
      </w:r>
      <w:r w:rsidR="0044287F" w:rsidRPr="0044287F">
        <w:rPr>
          <w:rFonts w:asciiTheme="majorHAnsi" w:hAnsiTheme="majorHAnsi" w:cstheme="majorBidi"/>
          <w:sz w:val="22"/>
          <w:szCs w:val="22"/>
          <w:lang w:val="en-GB"/>
        </w:rPr>
        <w:t>wetlands within their territories for inclusion in the List of Wetlands of International Importance</w:t>
      </w:r>
      <w:r w:rsidR="0044287F">
        <w:rPr>
          <w:rFonts w:asciiTheme="majorHAnsi" w:hAnsiTheme="majorHAnsi" w:cstheme="majorBidi"/>
          <w:sz w:val="22"/>
          <w:szCs w:val="22"/>
          <w:lang w:val="en-GB"/>
        </w:rPr>
        <w:t xml:space="preserve">, and then ensure </w:t>
      </w:r>
      <w:r w:rsidR="00BA1C19" w:rsidRPr="00125233">
        <w:rPr>
          <w:rFonts w:asciiTheme="majorHAnsi" w:hAnsiTheme="majorHAnsi" w:cstheme="majorBidi"/>
          <w:sz w:val="22"/>
          <w:szCs w:val="22"/>
        </w:rPr>
        <w:t xml:space="preserve">the </w:t>
      </w:r>
      <w:r w:rsidR="00125233" w:rsidRPr="00125233">
        <w:rPr>
          <w:rFonts w:asciiTheme="majorHAnsi" w:hAnsiTheme="majorHAnsi" w:cstheme="majorBidi"/>
          <w:sz w:val="22"/>
          <w:szCs w:val="22"/>
        </w:rPr>
        <w:t xml:space="preserve">long-term management </w:t>
      </w:r>
      <w:r w:rsidR="00125233">
        <w:rPr>
          <w:rFonts w:asciiTheme="majorHAnsi" w:hAnsiTheme="majorHAnsi" w:cstheme="majorBidi"/>
          <w:sz w:val="22"/>
          <w:szCs w:val="22"/>
        </w:rPr>
        <w:t xml:space="preserve">and </w:t>
      </w:r>
      <w:r w:rsidR="00125233" w:rsidRPr="00125233">
        <w:rPr>
          <w:rFonts w:asciiTheme="majorHAnsi" w:hAnsiTheme="majorHAnsi" w:cstheme="majorBidi"/>
          <w:sz w:val="22"/>
          <w:szCs w:val="22"/>
        </w:rPr>
        <w:t xml:space="preserve">conservation </w:t>
      </w:r>
      <w:r w:rsidR="00BA1C19" w:rsidRPr="00125233">
        <w:rPr>
          <w:rFonts w:asciiTheme="majorHAnsi" w:hAnsiTheme="majorHAnsi" w:cstheme="majorBidi"/>
          <w:sz w:val="22"/>
          <w:szCs w:val="22"/>
        </w:rPr>
        <w:t xml:space="preserve">of </w:t>
      </w:r>
      <w:r w:rsidR="0044287F">
        <w:rPr>
          <w:rFonts w:asciiTheme="majorHAnsi" w:hAnsiTheme="majorHAnsi" w:cstheme="majorBidi"/>
          <w:sz w:val="22"/>
          <w:szCs w:val="22"/>
        </w:rPr>
        <w:t>those ‘Ramsar Sites’, is o</w:t>
      </w:r>
      <w:r w:rsidR="00D76FAB" w:rsidRPr="00125233">
        <w:rPr>
          <w:rFonts w:asciiTheme="majorHAnsi" w:hAnsiTheme="majorHAnsi" w:cstheme="majorBidi"/>
          <w:sz w:val="22"/>
          <w:szCs w:val="22"/>
        </w:rPr>
        <w:t>ne of the cornerstones of the implementation of the Convention</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lang w:val="en-GB"/>
        </w:rPr>
        <w:t>As of 201</w:t>
      </w:r>
      <w:r w:rsidR="00E87090">
        <w:rPr>
          <w:rFonts w:asciiTheme="majorHAnsi" w:hAnsiTheme="majorHAnsi" w:cstheme="majorBidi"/>
          <w:sz w:val="22"/>
          <w:szCs w:val="22"/>
          <w:lang w:val="en-GB"/>
        </w:rPr>
        <w:t>5</w:t>
      </w:r>
      <w:r w:rsidR="0044287F" w:rsidRPr="0044287F">
        <w:rPr>
          <w:rFonts w:asciiTheme="majorHAnsi" w:hAnsiTheme="majorHAnsi" w:cstheme="majorBidi"/>
          <w:sz w:val="22"/>
          <w:szCs w:val="22"/>
          <w:lang w:val="en-GB"/>
        </w:rPr>
        <w:t xml:space="preserve">, </w:t>
      </w:r>
      <w:r w:rsidR="0044287F">
        <w:rPr>
          <w:rFonts w:asciiTheme="majorHAnsi" w:hAnsiTheme="majorHAnsi" w:cstheme="majorBidi"/>
          <w:sz w:val="22"/>
          <w:szCs w:val="22"/>
          <w:lang w:val="en-GB"/>
        </w:rPr>
        <w:t xml:space="preserve">over </w:t>
      </w:r>
      <w:r w:rsidR="0044287F" w:rsidRPr="0044287F">
        <w:rPr>
          <w:rFonts w:asciiTheme="majorHAnsi" w:hAnsiTheme="majorHAnsi" w:cstheme="majorBidi"/>
          <w:sz w:val="22"/>
          <w:szCs w:val="22"/>
          <w:lang w:val="en-GB"/>
        </w:rPr>
        <w:t>2,</w:t>
      </w:r>
      <w:r w:rsidR="00E87090">
        <w:rPr>
          <w:rFonts w:asciiTheme="majorHAnsi" w:hAnsiTheme="majorHAnsi" w:cstheme="majorBidi"/>
          <w:sz w:val="22"/>
          <w:szCs w:val="22"/>
          <w:lang w:val="en-GB"/>
        </w:rPr>
        <w:t>2</w:t>
      </w:r>
      <w:r w:rsidR="0044287F">
        <w:rPr>
          <w:rFonts w:asciiTheme="majorHAnsi" w:hAnsiTheme="majorHAnsi" w:cstheme="majorBidi"/>
          <w:sz w:val="22"/>
          <w:szCs w:val="22"/>
          <w:lang w:val="en-GB"/>
        </w:rPr>
        <w:t>0</w:t>
      </w:r>
      <w:r w:rsidR="003069DB">
        <w:rPr>
          <w:rFonts w:asciiTheme="majorHAnsi" w:hAnsiTheme="majorHAnsi" w:cstheme="majorBidi"/>
          <w:sz w:val="22"/>
          <w:szCs w:val="22"/>
          <w:lang w:val="en-GB"/>
        </w:rPr>
        <w:t>0</w:t>
      </w:r>
      <w:r w:rsidR="0044287F" w:rsidRPr="0044287F">
        <w:rPr>
          <w:rFonts w:asciiTheme="majorHAnsi" w:hAnsiTheme="majorHAnsi" w:cstheme="majorBidi"/>
          <w:sz w:val="22"/>
          <w:szCs w:val="22"/>
          <w:lang w:val="en-GB"/>
        </w:rPr>
        <w:t xml:space="preserve"> Sites </w:t>
      </w:r>
      <w:r w:rsidR="0044287F">
        <w:rPr>
          <w:rFonts w:asciiTheme="majorHAnsi" w:hAnsiTheme="majorHAnsi" w:cstheme="majorBidi"/>
          <w:sz w:val="22"/>
          <w:szCs w:val="22"/>
          <w:lang w:val="en-GB"/>
        </w:rPr>
        <w:t xml:space="preserve">had </w:t>
      </w:r>
      <w:r w:rsidR="0044287F" w:rsidRPr="0044287F">
        <w:rPr>
          <w:rFonts w:asciiTheme="majorHAnsi" w:hAnsiTheme="majorHAnsi" w:cstheme="majorBidi"/>
          <w:sz w:val="22"/>
          <w:szCs w:val="22"/>
          <w:lang w:val="en-GB"/>
        </w:rPr>
        <w:t>been designated, making this the largest network of wetland conservation areas worldwide.</w:t>
      </w:r>
    </w:p>
    <w:p w:rsidR="001B22B1" w:rsidRPr="00125233" w:rsidRDefault="001B22B1" w:rsidP="004E584C">
      <w:pPr>
        <w:pStyle w:val="Default"/>
        <w:ind w:left="426" w:hanging="426"/>
        <w:rPr>
          <w:rFonts w:asciiTheme="majorHAnsi" w:hAnsiTheme="majorHAnsi" w:cstheme="majorBidi"/>
          <w:sz w:val="22"/>
          <w:szCs w:val="22"/>
        </w:rPr>
      </w:pPr>
    </w:p>
    <w:p w:rsid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For </w:t>
      </w:r>
      <w:r w:rsidR="00125233">
        <w:rPr>
          <w:rFonts w:asciiTheme="majorHAnsi" w:hAnsiTheme="majorHAnsi" w:cstheme="majorBidi"/>
          <w:sz w:val="22"/>
          <w:szCs w:val="22"/>
        </w:rPr>
        <w:t xml:space="preserve">the wise use of </w:t>
      </w:r>
      <w:r w:rsidRPr="00125233">
        <w:rPr>
          <w:rFonts w:asciiTheme="majorHAnsi" w:hAnsiTheme="majorHAnsi" w:cstheme="majorBidi"/>
          <w:sz w:val="22"/>
          <w:szCs w:val="22"/>
        </w:rPr>
        <w:t xml:space="preserve">Ramsar Sites to be </w:t>
      </w:r>
      <w:r w:rsidR="00125233">
        <w:rPr>
          <w:rFonts w:asciiTheme="majorHAnsi" w:hAnsiTheme="majorHAnsi" w:cstheme="majorBidi"/>
          <w:sz w:val="22"/>
          <w:szCs w:val="22"/>
        </w:rPr>
        <w:t>ensured</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Site managers </w:t>
      </w:r>
      <w:r w:rsidRPr="00125233">
        <w:rPr>
          <w:rFonts w:asciiTheme="majorHAnsi" w:hAnsiTheme="majorHAnsi" w:cstheme="majorBidi"/>
          <w:sz w:val="22"/>
          <w:szCs w:val="22"/>
        </w:rPr>
        <w:t xml:space="preserve">must be able to anticipate new issues and </w:t>
      </w:r>
      <w:r w:rsidR="00125233">
        <w:rPr>
          <w:rFonts w:asciiTheme="majorHAnsi" w:hAnsiTheme="majorHAnsi" w:cstheme="majorBidi"/>
          <w:sz w:val="22"/>
          <w:szCs w:val="22"/>
        </w:rPr>
        <w:t xml:space="preserve">to </w:t>
      </w:r>
      <w:r w:rsidRPr="00125233">
        <w:rPr>
          <w:rFonts w:asciiTheme="majorHAnsi" w:hAnsiTheme="majorHAnsi" w:cstheme="majorBidi"/>
          <w:sz w:val="22"/>
          <w:szCs w:val="22"/>
        </w:rPr>
        <w:t xml:space="preserve">respond to them rapidly and effectively. To </w:t>
      </w:r>
      <w:r w:rsidR="00125233">
        <w:rPr>
          <w:rFonts w:asciiTheme="majorHAnsi" w:hAnsiTheme="majorHAnsi" w:cstheme="majorBidi"/>
          <w:sz w:val="22"/>
          <w:szCs w:val="22"/>
        </w:rPr>
        <w:t>make this possible</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they </w:t>
      </w:r>
      <w:r w:rsidRPr="00125233">
        <w:rPr>
          <w:rFonts w:asciiTheme="majorHAnsi" w:hAnsiTheme="majorHAnsi" w:cstheme="majorBidi"/>
          <w:sz w:val="22"/>
          <w:szCs w:val="22"/>
        </w:rPr>
        <w:t xml:space="preserve">should conduct regular and open </w:t>
      </w:r>
      <w:r w:rsidR="00125233">
        <w:rPr>
          <w:rFonts w:asciiTheme="majorHAnsi" w:hAnsiTheme="majorHAnsi" w:cstheme="majorBidi"/>
          <w:sz w:val="22"/>
          <w:szCs w:val="22"/>
        </w:rPr>
        <w:t>assessments</w:t>
      </w:r>
      <w:r w:rsidR="00125233" w:rsidRPr="00125233">
        <w:rPr>
          <w:rFonts w:asciiTheme="majorHAnsi" w:hAnsiTheme="majorHAnsi" w:cstheme="majorBidi"/>
          <w:sz w:val="22"/>
          <w:szCs w:val="22"/>
        </w:rPr>
        <w:t xml:space="preserve"> </w:t>
      </w:r>
      <w:r w:rsidRPr="00125233">
        <w:rPr>
          <w:rFonts w:asciiTheme="majorHAnsi" w:hAnsiTheme="majorHAnsi" w:cstheme="majorBidi"/>
          <w:sz w:val="22"/>
          <w:szCs w:val="22"/>
        </w:rPr>
        <w:t xml:space="preserve">of the effectiveness of </w:t>
      </w:r>
      <w:r w:rsidR="00125233">
        <w:rPr>
          <w:rFonts w:asciiTheme="majorHAnsi" w:hAnsiTheme="majorHAnsi" w:cstheme="majorBidi"/>
          <w:sz w:val="22"/>
          <w:szCs w:val="22"/>
        </w:rPr>
        <w:t xml:space="preserve">the </w:t>
      </w:r>
      <w:r w:rsidRPr="00125233">
        <w:rPr>
          <w:rFonts w:asciiTheme="majorHAnsi" w:hAnsiTheme="majorHAnsi" w:cstheme="majorBidi"/>
          <w:sz w:val="22"/>
          <w:szCs w:val="22"/>
        </w:rPr>
        <w:t>management</w:t>
      </w:r>
      <w:r w:rsidR="00125233">
        <w:rPr>
          <w:rFonts w:asciiTheme="majorHAnsi" w:hAnsiTheme="majorHAnsi" w:cstheme="majorBidi"/>
          <w:sz w:val="22"/>
          <w:szCs w:val="22"/>
        </w:rPr>
        <w:t xml:space="preserve"> of the Site</w:t>
      </w:r>
      <w:r w:rsidRPr="00125233">
        <w:rPr>
          <w:rFonts w:asciiTheme="majorHAnsi" w:hAnsiTheme="majorHAnsi" w:cstheme="majorBidi"/>
          <w:sz w:val="22"/>
          <w:szCs w:val="22"/>
        </w:rPr>
        <w:t xml:space="preserve">, and learn from both successes and failures. </w:t>
      </w:r>
      <w:r w:rsidR="00125233" w:rsidRPr="00125233">
        <w:rPr>
          <w:rFonts w:asciiTheme="majorHAnsi" w:hAnsiTheme="majorHAnsi" w:cstheme="majorBidi"/>
          <w:sz w:val="22"/>
          <w:szCs w:val="22"/>
        </w:rPr>
        <w:t>The Ramsar Convention acknowledges the importance of management effectiveness evaluation through Resolution IX.1 Annex D</w:t>
      </w:r>
      <w:r w:rsidR="00125233">
        <w:rPr>
          <w:rFonts w:asciiTheme="majorHAnsi" w:hAnsiTheme="majorHAnsi" w:cstheme="majorBidi"/>
          <w:sz w:val="22"/>
          <w:szCs w:val="22"/>
        </w:rPr>
        <w:t>,</w:t>
      </w:r>
      <w:r w:rsidR="00736EF1">
        <w:rPr>
          <w:rFonts w:asciiTheme="majorHAnsi" w:hAnsiTheme="majorHAnsi" w:cstheme="majorBidi"/>
          <w:sz w:val="22"/>
          <w:szCs w:val="22"/>
        </w:rPr>
        <w:t xml:space="preserve"> which provides</w:t>
      </w:r>
      <w:r w:rsidR="00125233" w:rsidRPr="00125233">
        <w:rPr>
          <w:rFonts w:asciiTheme="majorHAnsi" w:hAnsiTheme="majorHAnsi" w:cstheme="majorBidi"/>
          <w:sz w:val="22"/>
          <w:szCs w:val="22"/>
        </w:rPr>
        <w:t xml:space="preserve"> e</w:t>
      </w:r>
      <w:r w:rsidR="00125233" w:rsidRPr="00125233">
        <w:rPr>
          <w:rFonts w:asciiTheme="majorHAnsi" w:hAnsiTheme="majorHAnsi" w:cs="Times New Roman"/>
          <w:sz w:val="22"/>
          <w:szCs w:val="22"/>
        </w:rPr>
        <w:t xml:space="preserve">cological </w:t>
      </w:r>
      <w:r w:rsidR="00736EF1">
        <w:rPr>
          <w:rFonts w:asciiTheme="majorHAnsi" w:hAnsiTheme="majorHAnsi" w:cs="Times New Roman"/>
          <w:sz w:val="22"/>
          <w:szCs w:val="22"/>
        </w:rPr>
        <w:t>‘</w:t>
      </w:r>
      <w:r w:rsidR="00125233" w:rsidRPr="00125233">
        <w:rPr>
          <w:rFonts w:asciiTheme="majorHAnsi" w:hAnsiTheme="majorHAnsi" w:cs="Times New Roman"/>
          <w:sz w:val="22"/>
          <w:szCs w:val="22"/>
        </w:rPr>
        <w:t>outcome-oriented</w:t>
      </w:r>
      <w:r w:rsidR="00736EF1">
        <w:rPr>
          <w:rFonts w:asciiTheme="majorHAnsi" w:hAnsiTheme="majorHAnsi" w:cs="Times New Roman"/>
          <w:sz w:val="22"/>
          <w:szCs w:val="22"/>
        </w:rPr>
        <w:t>’</w:t>
      </w:r>
      <w:r w:rsidR="00125233" w:rsidRPr="00125233">
        <w:rPr>
          <w:rFonts w:asciiTheme="majorHAnsi" w:hAnsiTheme="majorHAnsi" w:cs="Times New Roman"/>
          <w:sz w:val="22"/>
          <w:szCs w:val="22"/>
        </w:rPr>
        <w:t xml:space="preserve"> indicators for assessing the implementation effectiveness of the Convention</w:t>
      </w:r>
      <w:r w:rsidR="00125233" w:rsidRPr="00125233">
        <w:rPr>
          <w:rFonts w:asciiTheme="majorHAnsi" w:hAnsiTheme="majorHAnsi" w:cstheme="majorBidi"/>
          <w:sz w:val="22"/>
          <w:szCs w:val="22"/>
        </w:rPr>
        <w:t>.</w:t>
      </w:r>
    </w:p>
    <w:p w:rsidR="00125233" w:rsidRDefault="00125233" w:rsidP="004E584C">
      <w:pPr>
        <w:pStyle w:val="Default"/>
        <w:ind w:left="426" w:hanging="426"/>
        <w:rPr>
          <w:rFonts w:asciiTheme="majorHAnsi" w:hAnsiTheme="majorHAnsi" w:cstheme="majorBidi"/>
          <w:sz w:val="22"/>
          <w:szCs w:val="22"/>
        </w:rPr>
      </w:pPr>
    </w:p>
    <w:p w:rsidR="00860CC4" w:rsidRP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A range of Protected Area Management Effectiveness (PAME) assessment tools </w:t>
      </w:r>
      <w:r w:rsidR="0071347E">
        <w:rPr>
          <w:rFonts w:asciiTheme="majorHAnsi" w:hAnsiTheme="majorHAnsi" w:cstheme="majorBidi"/>
          <w:sz w:val="22"/>
          <w:szCs w:val="22"/>
        </w:rPr>
        <w:t>are</w:t>
      </w:r>
      <w:r w:rsidR="0071347E" w:rsidRPr="00125233">
        <w:rPr>
          <w:rFonts w:asciiTheme="majorHAnsi" w:hAnsiTheme="majorHAnsi" w:cstheme="majorBidi"/>
          <w:sz w:val="22"/>
          <w:szCs w:val="22"/>
        </w:rPr>
        <w:t xml:space="preserve"> </w:t>
      </w:r>
      <w:r w:rsidRPr="00125233">
        <w:rPr>
          <w:rFonts w:asciiTheme="majorHAnsi" w:hAnsiTheme="majorHAnsi" w:cstheme="majorBidi"/>
          <w:sz w:val="22"/>
          <w:szCs w:val="22"/>
        </w:rPr>
        <w:t>available.</w:t>
      </w:r>
      <w:r w:rsidR="00736EF1">
        <w:rPr>
          <w:rFonts w:asciiTheme="majorHAnsi" w:hAnsiTheme="majorHAnsi" w:cstheme="majorBidi"/>
          <w:sz w:val="22"/>
          <w:szCs w:val="22"/>
        </w:rPr>
        <w:t xml:space="preserve"> </w:t>
      </w:r>
      <w:r w:rsidRPr="00125233">
        <w:rPr>
          <w:rFonts w:asciiTheme="majorHAnsi" w:hAnsiTheme="majorHAnsi" w:cstheme="majorBidi"/>
          <w:sz w:val="22"/>
          <w:szCs w:val="22"/>
        </w:rPr>
        <w:t xml:space="preserve">One of the </w:t>
      </w:r>
      <w:r w:rsidR="00736EF1">
        <w:rPr>
          <w:rFonts w:asciiTheme="majorHAnsi" w:hAnsiTheme="majorHAnsi" w:cstheme="majorBidi"/>
          <w:sz w:val="22"/>
          <w:szCs w:val="22"/>
        </w:rPr>
        <w:t xml:space="preserve">longest-serving </w:t>
      </w:r>
      <w:r w:rsidRPr="00125233">
        <w:rPr>
          <w:rFonts w:asciiTheme="majorHAnsi" w:hAnsiTheme="majorHAnsi" w:cstheme="majorBidi"/>
          <w:sz w:val="22"/>
          <w:szCs w:val="22"/>
        </w:rPr>
        <w:t>of these is the Management Effectiveness Tracking Tool</w:t>
      </w:r>
      <w:r w:rsidR="00473ECD" w:rsidRPr="00125233">
        <w:rPr>
          <w:rFonts w:asciiTheme="majorHAnsi" w:hAnsiTheme="majorHAnsi" w:cstheme="majorBidi"/>
          <w:sz w:val="22"/>
          <w:szCs w:val="22"/>
        </w:rPr>
        <w:t xml:space="preserve"> (METT) </w:t>
      </w:r>
      <w:r w:rsidRPr="00125233">
        <w:rPr>
          <w:rFonts w:asciiTheme="majorHAnsi" w:hAnsiTheme="majorHAnsi" w:cstheme="majorBidi"/>
          <w:sz w:val="22"/>
          <w:szCs w:val="22"/>
        </w:rPr>
        <w:t>published by WWF and the World Bank in 2003</w:t>
      </w:r>
      <w:r w:rsidR="009370D5">
        <w:rPr>
          <w:rStyle w:val="FootnoteReference"/>
          <w:rFonts w:asciiTheme="majorHAnsi" w:hAnsiTheme="majorHAnsi" w:cstheme="majorBidi"/>
          <w:sz w:val="22"/>
          <w:szCs w:val="22"/>
        </w:rPr>
        <w:footnoteReference w:id="2"/>
      </w:r>
      <w:r w:rsidRPr="00125233">
        <w:rPr>
          <w:rFonts w:asciiTheme="majorHAnsi" w:hAnsiTheme="majorHAnsi" w:cstheme="majorBidi"/>
          <w:sz w:val="22"/>
          <w:szCs w:val="22"/>
        </w:rPr>
        <w:t>.</w:t>
      </w:r>
      <w:r w:rsidR="00473ECD" w:rsidRPr="00125233">
        <w:rPr>
          <w:rFonts w:asciiTheme="majorHAnsi" w:hAnsiTheme="majorHAnsi" w:cstheme="majorBidi"/>
          <w:sz w:val="22"/>
          <w:szCs w:val="22"/>
        </w:rPr>
        <w:t xml:space="preserve"> In 2005</w:t>
      </w:r>
      <w:r w:rsidR="009370D5">
        <w:rPr>
          <w:rStyle w:val="FootnoteReference"/>
          <w:rFonts w:asciiTheme="majorHAnsi" w:hAnsiTheme="majorHAnsi" w:cstheme="majorBidi"/>
          <w:sz w:val="22"/>
          <w:szCs w:val="22"/>
        </w:rPr>
        <w:footnoteReference w:id="3"/>
      </w:r>
      <w:r w:rsidR="00473ECD" w:rsidRPr="00125233">
        <w:rPr>
          <w:rFonts w:asciiTheme="majorHAnsi" w:hAnsiTheme="majorHAnsi" w:cstheme="majorBidi"/>
          <w:sz w:val="22"/>
          <w:szCs w:val="22"/>
        </w:rPr>
        <w:t xml:space="preserve"> and 2008</w:t>
      </w:r>
      <w:r w:rsidR="009370D5">
        <w:rPr>
          <w:rStyle w:val="FootnoteReference"/>
          <w:rFonts w:asciiTheme="majorHAnsi" w:hAnsiTheme="majorHAnsi" w:cstheme="majorBidi"/>
          <w:sz w:val="22"/>
          <w:szCs w:val="22"/>
        </w:rPr>
        <w:footnoteReference w:id="4"/>
      </w:r>
      <w:r w:rsidR="00473ECD" w:rsidRPr="00125233">
        <w:rPr>
          <w:rFonts w:asciiTheme="majorHAnsi" w:hAnsiTheme="majorHAnsi" w:cstheme="majorBidi"/>
          <w:sz w:val="22"/>
          <w:szCs w:val="22"/>
        </w:rPr>
        <w:t xml:space="preserve">, studies </w:t>
      </w:r>
      <w:r w:rsidR="00736EF1">
        <w:rPr>
          <w:rFonts w:asciiTheme="majorHAnsi" w:hAnsiTheme="majorHAnsi" w:cstheme="majorBidi"/>
          <w:sz w:val="22"/>
          <w:szCs w:val="22"/>
        </w:rPr>
        <w:t xml:space="preserve">found </w:t>
      </w:r>
      <w:r w:rsidR="00473ECD" w:rsidRPr="00125233">
        <w:rPr>
          <w:rFonts w:asciiTheme="majorHAnsi" w:hAnsiTheme="majorHAnsi" w:cstheme="majorBidi"/>
          <w:sz w:val="22"/>
          <w:szCs w:val="22"/>
        </w:rPr>
        <w:t xml:space="preserve">the METT </w:t>
      </w:r>
      <w:r w:rsidR="00736EF1">
        <w:rPr>
          <w:rFonts w:asciiTheme="majorHAnsi" w:hAnsiTheme="majorHAnsi" w:cstheme="majorBidi"/>
          <w:sz w:val="22"/>
          <w:szCs w:val="22"/>
        </w:rPr>
        <w:t xml:space="preserve">suitable </w:t>
      </w:r>
      <w:r w:rsidR="00473ECD" w:rsidRPr="00125233">
        <w:rPr>
          <w:rFonts w:asciiTheme="majorHAnsi" w:hAnsiTheme="majorHAnsi" w:cstheme="majorBidi"/>
          <w:sz w:val="22"/>
          <w:szCs w:val="22"/>
        </w:rPr>
        <w:t xml:space="preserve">to evaluate the management effectiveness of Ramsar Sites. </w:t>
      </w:r>
      <w:r w:rsidRPr="00125233">
        <w:rPr>
          <w:rFonts w:asciiTheme="majorHAnsi" w:hAnsiTheme="majorHAnsi" w:cstheme="majorBidi"/>
          <w:sz w:val="22"/>
          <w:szCs w:val="22"/>
        </w:rPr>
        <w:t xml:space="preserve"> </w:t>
      </w:r>
    </w:p>
    <w:p w:rsidR="00860CC4" w:rsidRPr="00125233" w:rsidRDefault="00860CC4" w:rsidP="004E584C">
      <w:pPr>
        <w:pStyle w:val="Default"/>
        <w:ind w:left="426" w:hanging="426"/>
        <w:rPr>
          <w:rFonts w:asciiTheme="majorHAnsi" w:hAnsiTheme="majorHAnsi" w:cstheme="majorBidi"/>
          <w:sz w:val="22"/>
          <w:szCs w:val="22"/>
        </w:rPr>
      </w:pPr>
    </w:p>
    <w:p w:rsidR="00860CC4" w:rsidRPr="00125233" w:rsidRDefault="00473ECD" w:rsidP="00E87090">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In June 2014, a workshop was held in Bangkok, Thailand</w:t>
      </w:r>
      <w:r w:rsidR="00736EF1">
        <w:rPr>
          <w:rFonts w:asciiTheme="majorHAnsi" w:hAnsiTheme="majorHAnsi" w:cstheme="majorBidi"/>
          <w:sz w:val="22"/>
          <w:szCs w:val="22"/>
        </w:rPr>
        <w:t>,</w:t>
      </w:r>
      <w:r w:rsidRPr="00125233">
        <w:rPr>
          <w:rFonts w:asciiTheme="majorHAnsi" w:hAnsiTheme="majorHAnsi" w:cstheme="majorBidi"/>
          <w:sz w:val="22"/>
          <w:szCs w:val="22"/>
        </w:rPr>
        <w:t xml:space="preserve"> </w:t>
      </w:r>
      <w:r w:rsidR="00736EF1" w:rsidRPr="00125233">
        <w:rPr>
          <w:rFonts w:asciiTheme="majorHAnsi" w:hAnsiTheme="majorHAnsi" w:cstheme="majorBidi"/>
          <w:sz w:val="22"/>
          <w:szCs w:val="22"/>
        </w:rPr>
        <w:t>to look further into the Ramsar Convention adopting a PAME tool for use at Ramsar Sites</w:t>
      </w:r>
      <w:r w:rsidR="00736EF1">
        <w:rPr>
          <w:rFonts w:asciiTheme="majorHAnsi" w:hAnsiTheme="majorHAnsi" w:cstheme="majorBidi"/>
          <w:sz w:val="22"/>
          <w:szCs w:val="22"/>
        </w:rPr>
        <w:t>. It was</w:t>
      </w:r>
      <w:r w:rsidR="00736EF1" w:rsidRPr="00125233">
        <w:rPr>
          <w:rFonts w:asciiTheme="majorHAnsi" w:hAnsiTheme="majorHAnsi" w:cstheme="majorBidi"/>
          <w:sz w:val="22"/>
          <w:szCs w:val="22"/>
        </w:rPr>
        <w:t xml:space="preserve"> </w:t>
      </w:r>
      <w:r w:rsidRPr="00125233">
        <w:rPr>
          <w:rFonts w:asciiTheme="majorHAnsi" w:hAnsiTheme="majorHAnsi" w:cstheme="majorBidi"/>
          <w:sz w:val="22"/>
          <w:szCs w:val="22"/>
        </w:rPr>
        <w:t>hosted by the Government of Thailand and supported by the Government of the R.O. Korea, Gyeongnam Province (R.O. Korea) and the Ramsar Regional Cent</w:t>
      </w:r>
      <w:r w:rsidR="00B518A2">
        <w:rPr>
          <w:rFonts w:asciiTheme="majorHAnsi" w:hAnsiTheme="majorHAnsi" w:cstheme="majorBidi"/>
          <w:sz w:val="22"/>
          <w:szCs w:val="22"/>
        </w:rPr>
        <w:t>er</w:t>
      </w:r>
      <w:r w:rsidRPr="00125233">
        <w:rPr>
          <w:rFonts w:asciiTheme="majorHAnsi" w:hAnsiTheme="majorHAnsi" w:cstheme="majorBidi"/>
          <w:sz w:val="22"/>
          <w:szCs w:val="22"/>
        </w:rPr>
        <w:t xml:space="preserve"> – East Asia</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w:t>
      </w:r>
      <w:r w:rsidR="00736EF1">
        <w:rPr>
          <w:rFonts w:asciiTheme="majorHAnsi" w:hAnsiTheme="majorHAnsi" w:cstheme="majorBidi"/>
          <w:sz w:val="22"/>
          <w:szCs w:val="22"/>
        </w:rPr>
        <w:t>p</w:t>
      </w:r>
      <w:r w:rsidR="00E77D9E" w:rsidRPr="00125233">
        <w:rPr>
          <w:rFonts w:asciiTheme="majorHAnsi" w:hAnsiTheme="majorHAnsi" w:cstheme="majorBidi"/>
          <w:sz w:val="22"/>
          <w:szCs w:val="22"/>
        </w:rPr>
        <w:t>articipants  from each of the Ramsar regions as well as STRP Focal Points and other Ramsar partners. The</w:t>
      </w:r>
      <w:r w:rsidR="00736EF1">
        <w:rPr>
          <w:rFonts w:asciiTheme="majorHAnsi" w:hAnsiTheme="majorHAnsi" w:cstheme="majorBidi"/>
          <w:sz w:val="22"/>
          <w:szCs w:val="22"/>
        </w:rPr>
        <w:t>y</w:t>
      </w:r>
      <w:r w:rsidR="00E77D9E" w:rsidRPr="00125233">
        <w:rPr>
          <w:rFonts w:asciiTheme="majorHAnsi" w:hAnsiTheme="majorHAnsi" w:cstheme="majorBidi"/>
          <w:sz w:val="22"/>
          <w:szCs w:val="22"/>
        </w:rPr>
        <w:t xml:space="preserve"> acknowledged that certain Contracting Parties had already adopted a PAME tool</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and recommended </w:t>
      </w:r>
      <w:r w:rsidR="00736EF1">
        <w:rPr>
          <w:rFonts w:asciiTheme="majorHAnsi" w:hAnsiTheme="majorHAnsi" w:cstheme="majorBidi"/>
          <w:sz w:val="22"/>
          <w:szCs w:val="22"/>
        </w:rPr>
        <w:t>that others</w:t>
      </w:r>
      <w:r w:rsidR="00E77D9E" w:rsidRPr="00125233">
        <w:rPr>
          <w:rFonts w:asciiTheme="majorHAnsi" w:hAnsiTheme="majorHAnsi" w:cstheme="majorBidi"/>
          <w:sz w:val="22"/>
          <w:szCs w:val="22"/>
        </w:rPr>
        <w:t xml:space="preserve"> adopt </w:t>
      </w:r>
      <w:r w:rsidR="00736EF1">
        <w:rPr>
          <w:rFonts w:asciiTheme="majorHAnsi" w:hAnsiTheme="majorHAnsi" w:cstheme="majorBidi"/>
          <w:sz w:val="22"/>
          <w:szCs w:val="22"/>
        </w:rPr>
        <w:t xml:space="preserve">a Ramsar-adapted version of the </w:t>
      </w:r>
      <w:r w:rsidR="00E77D9E" w:rsidRPr="00125233">
        <w:rPr>
          <w:rFonts w:asciiTheme="majorHAnsi" w:hAnsiTheme="majorHAnsi" w:cstheme="majorBidi"/>
          <w:sz w:val="22"/>
          <w:szCs w:val="22"/>
        </w:rPr>
        <w:t>METT for use at their Ramsar Sites.</w:t>
      </w:r>
    </w:p>
    <w:p w:rsidR="00473ECD" w:rsidRDefault="00473ECD" w:rsidP="004E584C">
      <w:pPr>
        <w:pStyle w:val="BlockText"/>
        <w:ind w:left="426" w:right="-86" w:hanging="426"/>
        <w:jc w:val="left"/>
        <w:rPr>
          <w:rFonts w:asciiTheme="majorHAnsi" w:hAnsiTheme="majorHAnsi" w:cstheme="majorBidi"/>
          <w:b w:val="0"/>
          <w:bCs w:val="0"/>
          <w:szCs w:val="22"/>
          <w:u w:val="none"/>
        </w:rPr>
      </w:pPr>
    </w:p>
    <w:p w:rsidR="00AC677F" w:rsidRPr="00111EA3" w:rsidRDefault="00BE20AB" w:rsidP="00C6182B">
      <w:pPr>
        <w:pStyle w:val="Default"/>
        <w:ind w:left="426" w:right="-86" w:hanging="426"/>
        <w:rPr>
          <w:rFonts w:asciiTheme="majorHAnsi" w:hAnsiTheme="majorHAnsi" w:cstheme="majorBidi"/>
          <w:szCs w:val="22"/>
        </w:rPr>
      </w:pPr>
      <w:r>
        <w:rPr>
          <w:rFonts w:asciiTheme="majorHAnsi" w:hAnsiTheme="majorHAnsi" w:cstheme="majorBidi"/>
          <w:sz w:val="22"/>
          <w:szCs w:val="22"/>
        </w:rPr>
        <w:t xml:space="preserve">4 bis </w:t>
      </w:r>
      <w:r w:rsidR="00AC677F" w:rsidRPr="00111EA3">
        <w:rPr>
          <w:rFonts w:asciiTheme="majorHAnsi" w:hAnsiTheme="majorHAnsi" w:cstheme="majorBidi"/>
          <w:sz w:val="22"/>
          <w:szCs w:val="22"/>
        </w:rPr>
        <w:t xml:space="preserve">The METT </w:t>
      </w:r>
      <w:r w:rsidR="00047D82" w:rsidRPr="00111EA3">
        <w:rPr>
          <w:rFonts w:asciiTheme="majorHAnsi" w:hAnsiTheme="majorHAnsi" w:cstheme="majorBidi"/>
          <w:sz w:val="22"/>
          <w:szCs w:val="22"/>
        </w:rPr>
        <w:t xml:space="preserve">is </w:t>
      </w:r>
      <w:r w:rsidR="00AC677F" w:rsidRPr="00111EA3">
        <w:rPr>
          <w:rFonts w:asciiTheme="majorHAnsi" w:hAnsiTheme="majorHAnsi" w:cstheme="majorBidi"/>
          <w:sz w:val="22"/>
          <w:szCs w:val="22"/>
        </w:rPr>
        <w:t>designed to be a simple and rapid site assessment system that over time</w:t>
      </w:r>
      <w:r w:rsidR="00047D82" w:rsidRPr="00111EA3">
        <w:rPr>
          <w:rFonts w:asciiTheme="majorHAnsi" w:hAnsiTheme="majorHAnsi" w:cstheme="majorBidi"/>
          <w:sz w:val="22"/>
          <w:szCs w:val="22"/>
        </w:rPr>
        <w:t xml:space="preserve"> </w:t>
      </w:r>
      <w:r w:rsidR="00AC677F" w:rsidRPr="00111EA3">
        <w:rPr>
          <w:rFonts w:asciiTheme="majorHAnsi" w:hAnsiTheme="majorHAnsi" w:cstheme="majorBidi"/>
          <w:sz w:val="22"/>
          <w:szCs w:val="22"/>
        </w:rPr>
        <w:t xml:space="preserve">has been adapted </w:t>
      </w:r>
      <w:r w:rsidR="00047D82" w:rsidRPr="00111EA3">
        <w:rPr>
          <w:rFonts w:asciiTheme="majorHAnsi" w:hAnsiTheme="majorHAnsi" w:cstheme="majorBidi"/>
          <w:sz w:val="22"/>
          <w:szCs w:val="22"/>
        </w:rPr>
        <w:t xml:space="preserve">for use </w:t>
      </w:r>
      <w:r w:rsidR="00AC677F" w:rsidRPr="00111EA3">
        <w:rPr>
          <w:rFonts w:asciiTheme="majorHAnsi" w:hAnsiTheme="majorHAnsi" w:cstheme="majorBidi"/>
          <w:sz w:val="22"/>
          <w:szCs w:val="22"/>
        </w:rPr>
        <w:t>by different organizations</w:t>
      </w:r>
      <w:r w:rsidR="00047D82" w:rsidRPr="00111EA3">
        <w:rPr>
          <w:rFonts w:asciiTheme="majorHAnsi" w:hAnsiTheme="majorHAnsi" w:cstheme="majorBidi"/>
          <w:sz w:val="22"/>
          <w:szCs w:val="22"/>
        </w:rPr>
        <w:t xml:space="preserve"> </w:t>
      </w:r>
      <w:r w:rsidR="00AC677F" w:rsidRPr="00111EA3">
        <w:rPr>
          <w:rFonts w:asciiTheme="majorHAnsi" w:hAnsiTheme="majorHAnsi" w:cstheme="majorBidi"/>
          <w:sz w:val="22"/>
          <w:szCs w:val="22"/>
        </w:rPr>
        <w:t xml:space="preserve">depending on the </w:t>
      </w:r>
      <w:r w:rsidR="00047D82" w:rsidRPr="00111EA3">
        <w:rPr>
          <w:rFonts w:asciiTheme="majorHAnsi" w:hAnsiTheme="majorHAnsi" w:cstheme="majorBidi"/>
          <w:sz w:val="22"/>
          <w:szCs w:val="22"/>
        </w:rPr>
        <w:t xml:space="preserve">national or regional </w:t>
      </w:r>
      <w:r w:rsidR="00AC677F" w:rsidRPr="00111EA3">
        <w:rPr>
          <w:rFonts w:asciiTheme="majorHAnsi" w:hAnsiTheme="majorHAnsi" w:cstheme="majorBidi"/>
          <w:sz w:val="22"/>
          <w:szCs w:val="22"/>
        </w:rPr>
        <w:t>circumstances.</w:t>
      </w:r>
      <w:r w:rsidR="00047D82" w:rsidRPr="00111EA3">
        <w:rPr>
          <w:rFonts w:asciiTheme="majorHAnsi" w:hAnsiTheme="majorHAnsi" w:cstheme="majorBidi"/>
          <w:sz w:val="22"/>
          <w:szCs w:val="22"/>
        </w:rPr>
        <w:t xml:space="preserve"> </w:t>
      </w:r>
      <w:r w:rsidR="004052E1" w:rsidRPr="00111EA3">
        <w:rPr>
          <w:rFonts w:asciiTheme="majorHAnsi" w:hAnsiTheme="majorHAnsi" w:cstheme="majorBidi"/>
          <w:sz w:val="22"/>
          <w:szCs w:val="22"/>
        </w:rPr>
        <w:t xml:space="preserve">It contains a set of questions that have been designed to be easily answered by the management authority without any additional research. </w:t>
      </w:r>
      <w:r w:rsidR="00047D82" w:rsidRPr="00111EA3">
        <w:rPr>
          <w:rFonts w:asciiTheme="majorHAnsi" w:hAnsiTheme="majorHAnsi" w:cstheme="majorBidi"/>
          <w:sz w:val="22"/>
          <w:szCs w:val="22"/>
        </w:rPr>
        <w:t xml:space="preserve">Usually, </w:t>
      </w:r>
      <w:r w:rsidR="00111EA3" w:rsidRPr="00111EA3">
        <w:rPr>
          <w:rFonts w:asciiTheme="majorHAnsi" w:hAnsiTheme="majorHAnsi" w:cstheme="majorBidi"/>
          <w:sz w:val="22"/>
          <w:szCs w:val="22"/>
        </w:rPr>
        <w:t xml:space="preserve">the questions in the METT would be answered by a group consisting of </w:t>
      </w:r>
      <w:r w:rsidR="00047D82" w:rsidRPr="00111EA3">
        <w:rPr>
          <w:rFonts w:asciiTheme="majorHAnsi" w:hAnsiTheme="majorHAnsi" w:cstheme="majorBidi"/>
          <w:sz w:val="22"/>
          <w:szCs w:val="22"/>
        </w:rPr>
        <w:t>staff from the management authority and other stakeholders with an interest in the conservation and wise use of the wetland</w:t>
      </w:r>
      <w:r w:rsidR="00111EA3" w:rsidRPr="00111EA3">
        <w:rPr>
          <w:rFonts w:asciiTheme="majorHAnsi" w:hAnsiTheme="majorHAnsi" w:cstheme="majorBidi"/>
          <w:sz w:val="22"/>
          <w:szCs w:val="22"/>
        </w:rPr>
        <w:t xml:space="preserve">. </w:t>
      </w:r>
    </w:p>
    <w:p w:rsidR="00111EA3" w:rsidRPr="00111EA3" w:rsidRDefault="00111EA3" w:rsidP="00111EA3">
      <w:pPr>
        <w:pStyle w:val="Default"/>
        <w:ind w:left="426" w:right="-86"/>
        <w:rPr>
          <w:rFonts w:asciiTheme="majorHAnsi" w:hAnsiTheme="majorHAnsi" w:cstheme="majorBidi"/>
          <w:szCs w:val="22"/>
        </w:rPr>
      </w:pPr>
    </w:p>
    <w:p w:rsidR="00E77D9E" w:rsidRPr="00125233" w:rsidRDefault="00AE5014" w:rsidP="004E584C">
      <w:pPr>
        <w:pStyle w:val="BlockText"/>
        <w:numPr>
          <w:ilvl w:val="0"/>
          <w:numId w:val="13"/>
        </w:numPr>
        <w:ind w:left="426" w:right="-86" w:hanging="426"/>
        <w:jc w:val="left"/>
        <w:rPr>
          <w:rFonts w:asciiTheme="majorHAnsi" w:hAnsiTheme="majorHAnsi" w:cstheme="majorBidi"/>
          <w:b w:val="0"/>
          <w:bCs w:val="0"/>
          <w:szCs w:val="22"/>
          <w:u w:val="none"/>
        </w:rPr>
      </w:pPr>
      <w:r w:rsidRPr="00125233">
        <w:rPr>
          <w:rFonts w:asciiTheme="majorHAnsi" w:hAnsiTheme="majorHAnsi" w:cstheme="majorBidi"/>
          <w:b w:val="0"/>
          <w:bCs w:val="0"/>
          <w:szCs w:val="22"/>
          <w:u w:val="none"/>
        </w:rPr>
        <w:t xml:space="preserve">The </w:t>
      </w:r>
      <w:r w:rsidR="00736EF1" w:rsidRPr="00125233">
        <w:rPr>
          <w:rFonts w:asciiTheme="majorHAnsi" w:hAnsiTheme="majorHAnsi" w:cstheme="majorBidi"/>
          <w:b w:val="0"/>
          <w:bCs w:val="0"/>
          <w:szCs w:val="22"/>
          <w:u w:val="none"/>
        </w:rPr>
        <w:t>Ramsar</w:t>
      </w:r>
      <w:r w:rsidR="00736EF1">
        <w:rPr>
          <w:rFonts w:asciiTheme="majorHAnsi" w:hAnsiTheme="majorHAnsi" w:cstheme="majorBidi"/>
          <w:b w:val="0"/>
          <w:bCs w:val="0"/>
          <w:szCs w:val="22"/>
          <w:u w:val="none"/>
        </w:rPr>
        <w:t>-</w:t>
      </w:r>
      <w:r w:rsidRPr="00125233">
        <w:rPr>
          <w:rFonts w:asciiTheme="majorHAnsi" w:hAnsiTheme="majorHAnsi" w:cstheme="majorBidi"/>
          <w:b w:val="0"/>
          <w:bCs w:val="0"/>
          <w:szCs w:val="22"/>
          <w:u w:val="none"/>
        </w:rPr>
        <w:t>adapted METT</w:t>
      </w:r>
      <w:r w:rsidR="00736EF1">
        <w:rPr>
          <w:rFonts w:asciiTheme="majorHAnsi" w:hAnsiTheme="majorHAnsi" w:cstheme="majorBidi"/>
          <w:b w:val="0"/>
          <w:bCs w:val="0"/>
          <w:szCs w:val="22"/>
          <w:u w:val="none"/>
        </w:rPr>
        <w:t xml:space="preserve">, or R-METT, </w:t>
      </w:r>
      <w:r w:rsidRPr="00125233">
        <w:rPr>
          <w:rFonts w:asciiTheme="majorHAnsi" w:hAnsiTheme="majorHAnsi" w:cstheme="majorBidi"/>
          <w:b w:val="0"/>
          <w:bCs w:val="0"/>
          <w:szCs w:val="22"/>
          <w:u w:val="none"/>
        </w:rPr>
        <w:t>comprises the following sections:</w:t>
      </w:r>
    </w:p>
    <w:p w:rsidR="00AE5014" w:rsidRPr="00125233" w:rsidRDefault="00AE5014" w:rsidP="00736EF1">
      <w:pPr>
        <w:pStyle w:val="BlockText"/>
        <w:ind w:left="0" w:right="-86"/>
        <w:jc w:val="left"/>
        <w:rPr>
          <w:rFonts w:asciiTheme="majorHAnsi" w:hAnsiTheme="majorHAnsi" w:cstheme="majorBidi"/>
          <w:b w:val="0"/>
          <w:bCs w:val="0"/>
          <w:szCs w:val="22"/>
          <w:u w:val="none"/>
        </w:rPr>
      </w:pPr>
    </w:p>
    <w:p w:rsidR="001B22B1" w:rsidRPr="00736EF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1a: </w:t>
      </w:r>
      <w:r w:rsidR="0080007E">
        <w:rPr>
          <w:rFonts w:asciiTheme="majorHAnsi" w:hAnsiTheme="majorHAnsi" w:cstheme="majorBidi"/>
          <w:i/>
          <w:iCs/>
          <w:color w:val="000000"/>
          <w:szCs w:val="22"/>
        </w:rPr>
        <w:t>Contextual Information</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 xml:space="preserve">records basic information about the </w:t>
      </w:r>
      <w:r w:rsidR="005D4D92">
        <w:rPr>
          <w:rFonts w:asciiTheme="majorHAnsi" w:hAnsiTheme="majorHAnsi" w:cstheme="majorBidi"/>
          <w:szCs w:val="22"/>
          <w:lang w:val="en-GB"/>
        </w:rPr>
        <w:t>S</w:t>
      </w:r>
      <w:r w:rsidR="005D4D92" w:rsidRPr="00736EF1">
        <w:rPr>
          <w:rFonts w:asciiTheme="majorHAnsi" w:hAnsiTheme="majorHAnsi" w:cstheme="majorBidi"/>
          <w:szCs w:val="22"/>
          <w:lang w:val="en-GB"/>
        </w:rPr>
        <w:t>ite</w:t>
      </w:r>
      <w:r w:rsidR="001B22B1" w:rsidRPr="00736EF1">
        <w:rPr>
          <w:rFonts w:asciiTheme="majorHAnsi" w:hAnsiTheme="majorHAnsi" w:cstheme="majorBidi"/>
          <w:szCs w:val="22"/>
          <w:lang w:val="en-GB"/>
        </w:rPr>
        <w:t xml:space="preserve">, such as </w:t>
      </w:r>
      <w:r w:rsidR="005D4D92">
        <w:rPr>
          <w:rFonts w:asciiTheme="majorHAnsi" w:hAnsiTheme="majorHAnsi" w:cstheme="majorBidi"/>
          <w:szCs w:val="22"/>
          <w:lang w:val="en-GB"/>
        </w:rPr>
        <w:t xml:space="preserve">its </w:t>
      </w:r>
      <w:r w:rsidR="001B22B1" w:rsidRPr="00736EF1">
        <w:rPr>
          <w:rFonts w:asciiTheme="majorHAnsi" w:hAnsiTheme="majorHAnsi" w:cstheme="majorBidi"/>
          <w:szCs w:val="22"/>
          <w:lang w:val="en-GB"/>
        </w:rPr>
        <w:t>name, size and location.</w:t>
      </w:r>
    </w:p>
    <w:p w:rsidR="00736EF1" w:rsidRPr="00736EF1" w:rsidRDefault="00736EF1" w:rsidP="004E584C">
      <w:pPr>
        <w:pStyle w:val="ListParagraph"/>
        <w:autoSpaceDE w:val="0"/>
        <w:autoSpaceDN w:val="0"/>
        <w:adjustRightInd w:val="0"/>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lastRenderedPageBreak/>
        <w:t>Data Sheet 1b: Identifying and describing values from the Ecological Character Description and the Ramsar Information Sheet</w:t>
      </w:r>
      <w:r w:rsidR="00AE5014" w:rsidRPr="00736EF1">
        <w:rPr>
          <w:rFonts w:asciiTheme="majorHAnsi" w:hAnsiTheme="majorHAnsi" w:cstheme="majorBidi"/>
          <w:i/>
          <w:iCs/>
          <w:color w:val="000000"/>
          <w:szCs w:val="22"/>
        </w:rPr>
        <w:t>.</w:t>
      </w:r>
      <w:r w:rsidR="00AE5014" w:rsidRPr="00736EF1">
        <w:rPr>
          <w:rFonts w:asciiTheme="majorHAnsi" w:hAnsiTheme="majorHAnsi" w:cstheme="majorBidi"/>
          <w:color w:val="000000"/>
          <w:szCs w:val="22"/>
        </w:rPr>
        <w:t xml:space="preserve"> This provides information on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Wetland of International Importance.</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2: National and International Designations</w:t>
      </w:r>
      <w:r w:rsidR="001B22B1" w:rsidRPr="00736EF1">
        <w:rPr>
          <w:rFonts w:asciiTheme="majorHAnsi" w:hAnsiTheme="majorHAnsi" w:cstheme="majorBidi"/>
          <w:color w:val="000000"/>
          <w:szCs w:val="22"/>
        </w:rPr>
        <w:t>. This records information on international designations: i.e. UNESCO World Heritage, Man and Biosphere sites and Ramsar wetland sites.</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Pr="00736EF1" w:rsidRDefault="005F00E3" w:rsidP="004E584C">
      <w:pPr>
        <w:pStyle w:val="ListParagraph"/>
        <w:numPr>
          <w:ilvl w:val="0"/>
          <w:numId w:val="12"/>
        </w:numPr>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3: Ramsar Sites Threats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provides a generic list of threats which Ramsar Sites can face</w:t>
      </w:r>
      <w:r w:rsidR="00722EE3">
        <w:rPr>
          <w:rFonts w:asciiTheme="majorHAnsi" w:hAnsiTheme="majorHAnsi" w:cstheme="majorBidi"/>
          <w:szCs w:val="22"/>
          <w:lang w:val="en-GB"/>
        </w:rPr>
        <w:t xml:space="preserve"> with an indication of the relative extent of that threat to the ecological character of the Site</w:t>
      </w:r>
      <w:r w:rsidR="001B22B1" w:rsidRPr="00736EF1">
        <w:rPr>
          <w:rFonts w:asciiTheme="majorHAnsi" w:hAnsiTheme="majorHAnsi" w:cstheme="majorBidi"/>
          <w:szCs w:val="22"/>
          <w:lang w:val="en-GB"/>
        </w:rPr>
        <w:t>.</w:t>
      </w:r>
      <w:r w:rsidR="007356AB">
        <w:rPr>
          <w:rFonts w:asciiTheme="majorHAnsi" w:hAnsiTheme="majorHAnsi" w:cstheme="majorBidi"/>
          <w:szCs w:val="22"/>
          <w:lang w:val="en-GB"/>
        </w:rPr>
        <w:t xml:space="preserve"> </w:t>
      </w:r>
    </w:p>
    <w:p w:rsidR="00736EF1" w:rsidRPr="00736EF1" w:rsidRDefault="00736EF1" w:rsidP="004E584C">
      <w:pPr>
        <w:pStyle w:val="ListParagraph"/>
        <w:spacing w:after="0"/>
        <w:ind w:left="851"/>
        <w:rPr>
          <w:rFonts w:asciiTheme="majorHAnsi" w:hAnsiTheme="majorHAnsi" w:cstheme="majorBidi"/>
          <w:color w:val="000000"/>
          <w:szCs w:val="22"/>
        </w:rPr>
      </w:pPr>
    </w:p>
    <w:p w:rsidR="001B22B1" w:rsidRPr="008764D6" w:rsidRDefault="005F00E3" w:rsidP="000004B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4: Assessment form</w:t>
      </w:r>
      <w:r w:rsidR="001B22B1" w:rsidRPr="00736EF1">
        <w:rPr>
          <w:rFonts w:asciiTheme="majorHAnsi" w:hAnsiTheme="majorHAnsi" w:cstheme="majorBidi"/>
          <w:color w:val="000000"/>
          <w:szCs w:val="22"/>
        </w:rPr>
        <w:t>. The as</w:t>
      </w:r>
      <w:r w:rsidR="00AE5014" w:rsidRPr="00736EF1">
        <w:rPr>
          <w:rFonts w:asciiTheme="majorHAnsi" w:hAnsiTheme="majorHAnsi" w:cstheme="majorBidi"/>
          <w:color w:val="000000"/>
          <w:szCs w:val="22"/>
        </w:rPr>
        <w:t>sessment is structured around 3</w:t>
      </w:r>
      <w:r w:rsidR="000004BC">
        <w:rPr>
          <w:rFonts w:asciiTheme="majorHAnsi" w:hAnsiTheme="majorHAnsi" w:cstheme="majorBidi"/>
          <w:color w:val="000000"/>
          <w:szCs w:val="22"/>
        </w:rPr>
        <w:t>3</w:t>
      </w:r>
      <w:r w:rsidR="001B22B1" w:rsidRPr="00736EF1">
        <w:rPr>
          <w:rFonts w:asciiTheme="majorHAnsi" w:hAnsiTheme="majorHAnsi" w:cstheme="majorBidi"/>
          <w:color w:val="000000"/>
          <w:szCs w:val="22"/>
        </w:rPr>
        <w:t xml:space="preserve"> questions presented in table format which includes three columns for recording details of the </w:t>
      </w:r>
      <w:r w:rsidR="001B22B1" w:rsidRPr="008764D6">
        <w:rPr>
          <w:rFonts w:asciiTheme="majorHAnsi" w:hAnsiTheme="majorHAnsi" w:cstheme="majorBidi"/>
          <w:color w:val="000000"/>
          <w:szCs w:val="22"/>
        </w:rPr>
        <w:t>assessment.</w:t>
      </w:r>
    </w:p>
    <w:p w:rsidR="008764D6" w:rsidRDefault="008764D6" w:rsidP="00230A84">
      <w:pPr>
        <w:autoSpaceDE w:val="0"/>
        <w:autoSpaceDN w:val="0"/>
        <w:adjustRightInd w:val="0"/>
        <w:ind w:left="851"/>
        <w:rPr>
          <w:rFonts w:asciiTheme="majorHAnsi" w:hAnsiTheme="majorHAnsi" w:cs="Arial"/>
          <w:i/>
          <w:iCs/>
          <w:sz w:val="22"/>
          <w:szCs w:val="22"/>
          <w:u w:val="single"/>
          <w:lang w:val="en-GB"/>
        </w:rPr>
      </w:pPr>
    </w:p>
    <w:p w:rsidR="00722EE3" w:rsidRDefault="00722EE3" w:rsidP="00230A84">
      <w:pPr>
        <w:autoSpaceDE w:val="0"/>
        <w:autoSpaceDN w:val="0"/>
        <w:adjustRightInd w:val="0"/>
        <w:ind w:left="851"/>
        <w:rPr>
          <w:rFonts w:asciiTheme="majorHAnsi" w:hAnsiTheme="majorHAnsi" w:cs="Arial"/>
          <w:i/>
          <w:iCs/>
          <w:sz w:val="22"/>
          <w:szCs w:val="22"/>
          <w:u w:val="single"/>
          <w:lang w:val="en-GB"/>
        </w:rPr>
      </w:pPr>
      <w:r w:rsidRPr="00722EE3">
        <w:rPr>
          <w:rFonts w:asciiTheme="majorHAnsi" w:hAnsiTheme="majorHAnsi" w:cs="Arial"/>
          <w:b/>
          <w:i/>
          <w:iCs/>
          <w:sz w:val="22"/>
          <w:szCs w:val="22"/>
          <w:u w:val="single"/>
          <w:lang w:val="en-GB"/>
        </w:rPr>
        <w:t>Further explanation on the application of Datasheet</w:t>
      </w:r>
      <w:r>
        <w:rPr>
          <w:rFonts w:asciiTheme="majorHAnsi" w:hAnsiTheme="majorHAnsi" w:cs="Arial"/>
          <w:i/>
          <w:iCs/>
          <w:sz w:val="22"/>
          <w:szCs w:val="22"/>
          <w:u w:val="single"/>
          <w:lang w:val="en-GB"/>
        </w:rPr>
        <w:t xml:space="preserve"> </w:t>
      </w:r>
      <w:r w:rsidRPr="00722EE3">
        <w:rPr>
          <w:rFonts w:asciiTheme="majorHAnsi" w:hAnsiTheme="majorHAnsi" w:cs="Arial"/>
          <w:b/>
          <w:i/>
          <w:iCs/>
          <w:sz w:val="22"/>
          <w:szCs w:val="22"/>
          <w:u w:val="single"/>
          <w:lang w:val="en-GB"/>
        </w:rPr>
        <w:t>4</w:t>
      </w:r>
    </w:p>
    <w:p w:rsidR="00722EE3" w:rsidRDefault="00722EE3" w:rsidP="008764D6">
      <w:pPr>
        <w:autoSpaceDE w:val="0"/>
        <w:autoSpaceDN w:val="0"/>
        <w:adjustRightInd w:val="0"/>
        <w:ind w:left="851"/>
        <w:rPr>
          <w:rFonts w:asciiTheme="majorHAnsi" w:hAnsiTheme="majorHAnsi" w:cs="Arial"/>
          <w:i/>
          <w:iCs/>
          <w:sz w:val="22"/>
          <w:szCs w:val="22"/>
          <w:u w:val="single"/>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i/>
          <w:iCs/>
          <w:sz w:val="22"/>
          <w:szCs w:val="22"/>
          <w:u w:val="single"/>
          <w:lang w:val="en-GB"/>
        </w:rPr>
        <w:t>Questions and scores</w:t>
      </w:r>
      <w:r w:rsidRPr="008764D6">
        <w:rPr>
          <w:rFonts w:asciiTheme="majorHAnsi" w:hAnsiTheme="majorHAnsi" w:cs="Arial"/>
          <w:sz w:val="22"/>
          <w:szCs w:val="22"/>
          <w:lang w:val="en-GB"/>
        </w:rPr>
        <w:t xml:space="preserve">: the assessment is made by </w:t>
      </w:r>
      <w:r w:rsidRPr="008764D6">
        <w:rPr>
          <w:rFonts w:asciiTheme="majorHAnsi" w:hAnsiTheme="majorHAnsi" w:cs="Arial"/>
          <w:b/>
          <w:bCs/>
          <w:i/>
          <w:iCs/>
          <w:sz w:val="22"/>
          <w:szCs w:val="22"/>
          <w:lang w:val="en-GB"/>
        </w:rPr>
        <w:t>assigning a simple score ranging between 0 (poor) to 3 (excellent)</w:t>
      </w:r>
      <w:r w:rsidRPr="008764D6">
        <w:rPr>
          <w:rFonts w:asciiTheme="majorHAnsi" w:hAnsiTheme="majorHAnsi" w:cs="Arial"/>
          <w:sz w:val="22"/>
          <w:szCs w:val="22"/>
          <w:lang w:val="en-GB"/>
        </w:rPr>
        <w:t xml:space="preserve">. </w:t>
      </w:r>
      <w:r w:rsidR="00722EE3">
        <w:rPr>
          <w:rFonts w:asciiTheme="majorHAnsi" w:hAnsiTheme="majorHAnsi" w:cs="Arial"/>
          <w:sz w:val="22"/>
          <w:szCs w:val="22"/>
          <w:lang w:val="en-GB"/>
        </w:rPr>
        <w:t xml:space="preserve"> </w:t>
      </w:r>
      <w:r w:rsidRPr="008764D6">
        <w:rPr>
          <w:rFonts w:asciiTheme="majorHAnsi" w:hAnsiTheme="majorHAnsi" w:cs="Arial"/>
          <w:sz w:val="22"/>
          <w:szCs w:val="22"/>
          <w:lang w:val="en-GB"/>
        </w:rPr>
        <w:t>A series of four alternative answers are provided against each question to help assessors to make judgements as to the level of score given. In addition, there are supplementary questions which elaborate on key themes in the previous questions and provide additional information and points.</w:t>
      </w:r>
    </w:p>
    <w:p w:rsidR="008764D6" w:rsidRPr="008764D6" w:rsidRDefault="008764D6" w:rsidP="008764D6">
      <w:pPr>
        <w:pStyle w:val="ListParagraph"/>
        <w:autoSpaceDE w:val="0"/>
        <w:autoSpaceDN w:val="0"/>
        <w:adjustRightInd w:val="0"/>
        <w:spacing w:after="0"/>
        <w:rPr>
          <w:rFonts w:asciiTheme="majorHAnsi" w:hAnsiTheme="majorHAnsi" w:cs="Arial"/>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 xml:space="preserve">This is, inevitably, an approximate process and there will be situations in which none of the four alternative answers appear to fit conditions in the protected area very precisely. </w:t>
      </w:r>
      <w:r>
        <w:rPr>
          <w:rFonts w:asciiTheme="majorHAnsi" w:hAnsiTheme="majorHAnsi" w:cs="Arial"/>
          <w:sz w:val="22"/>
          <w:szCs w:val="22"/>
          <w:lang w:val="en-GB"/>
        </w:rPr>
        <w:t xml:space="preserve">You should </w:t>
      </w:r>
      <w:r w:rsidRPr="008764D6">
        <w:rPr>
          <w:rFonts w:asciiTheme="majorHAnsi" w:hAnsiTheme="majorHAnsi" w:cs="Arial"/>
          <w:sz w:val="22"/>
          <w:szCs w:val="22"/>
          <w:lang w:val="en-GB"/>
        </w:rPr>
        <w:t xml:space="preserve">choose the answer that is nearest and use the comment/explanation section to elaborate. </w:t>
      </w:r>
      <w:r w:rsidRPr="008764D6">
        <w:rPr>
          <w:rFonts w:asciiTheme="majorHAnsi" w:hAnsiTheme="majorHAnsi" w:cs="Arial"/>
          <w:b/>
          <w:bCs/>
          <w:i/>
          <w:iCs/>
          <w:sz w:val="22"/>
          <w:szCs w:val="22"/>
          <w:lang w:val="en-GB"/>
        </w:rPr>
        <w:t>Questions that are not relevant to a particular protected area should be omitted</w:t>
      </w:r>
      <w:r w:rsidRPr="008764D6">
        <w:rPr>
          <w:rFonts w:asciiTheme="majorHAnsi" w:hAnsiTheme="majorHAnsi" w:cs="Arial"/>
          <w:sz w:val="22"/>
          <w:szCs w:val="22"/>
          <w:lang w:val="en-GB"/>
        </w:rPr>
        <w:t>, with a reason given in the comment/explanation section (for example questions about use and visitors will not be relevant to a protected area managed according to the IUCN protected area management Category Ia).</w:t>
      </w:r>
    </w:p>
    <w:p w:rsidR="008764D6" w:rsidRPr="008764D6" w:rsidRDefault="008764D6" w:rsidP="008764D6">
      <w:pPr>
        <w:pStyle w:val="ListParagraph"/>
        <w:autoSpaceDE w:val="0"/>
        <w:autoSpaceDN w:val="0"/>
        <w:adjustRightInd w:val="0"/>
        <w:spacing w:after="0"/>
        <w:ind w:left="851"/>
        <w:rPr>
          <w:rFonts w:asciiTheme="majorHAnsi" w:hAnsiTheme="majorHAnsi" w:cs="Arial"/>
          <w:szCs w:val="22"/>
          <w:lang w:val="en-GB"/>
        </w:rPr>
      </w:pPr>
    </w:p>
    <w:p w:rsidR="008764D6" w:rsidRDefault="008764D6" w:rsidP="000004BC">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The maximum score of the 3</w:t>
      </w:r>
      <w:r w:rsidR="000004BC">
        <w:rPr>
          <w:rFonts w:asciiTheme="majorHAnsi" w:hAnsiTheme="majorHAnsi" w:cs="Arial"/>
          <w:sz w:val="22"/>
          <w:szCs w:val="22"/>
          <w:lang w:val="en-GB"/>
        </w:rPr>
        <w:t>3</w:t>
      </w:r>
      <w:r w:rsidRPr="008764D6">
        <w:rPr>
          <w:rFonts w:asciiTheme="majorHAnsi" w:hAnsiTheme="majorHAnsi" w:cs="Arial"/>
          <w:sz w:val="22"/>
          <w:szCs w:val="22"/>
          <w:lang w:val="en-GB"/>
        </w:rPr>
        <w:t xml:space="preserve"> questions and supplementary questions is </w:t>
      </w:r>
      <w:r w:rsidR="000004BC">
        <w:rPr>
          <w:rFonts w:asciiTheme="majorHAnsi" w:hAnsiTheme="majorHAnsi" w:cs="Arial"/>
          <w:sz w:val="22"/>
          <w:szCs w:val="22"/>
          <w:lang w:val="en-GB"/>
        </w:rPr>
        <w:t>101</w:t>
      </w:r>
      <w:r w:rsidRPr="008764D6">
        <w:rPr>
          <w:rFonts w:asciiTheme="majorHAnsi" w:hAnsiTheme="majorHAnsi" w:cs="Arial"/>
          <w:sz w:val="22"/>
          <w:szCs w:val="22"/>
          <w:lang w:val="en-GB"/>
        </w:rPr>
        <w:t>. A final</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total of the score from completing the assessment form can be </w:t>
      </w:r>
      <w:r w:rsidRPr="008764D6">
        <w:rPr>
          <w:rFonts w:asciiTheme="majorHAnsi" w:hAnsiTheme="majorHAnsi" w:cs="Arial"/>
          <w:b/>
          <w:bCs/>
          <w:i/>
          <w:iCs/>
          <w:sz w:val="22"/>
          <w:szCs w:val="22"/>
          <w:lang w:val="en-GB"/>
        </w:rPr>
        <w:t>calculated as a</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percentage of </w:t>
      </w:r>
      <w:r w:rsidR="000004BC">
        <w:rPr>
          <w:rFonts w:asciiTheme="majorHAnsi" w:hAnsiTheme="majorHAnsi" w:cs="Arial"/>
          <w:b/>
          <w:bCs/>
          <w:i/>
          <w:iCs/>
          <w:sz w:val="22"/>
          <w:szCs w:val="22"/>
          <w:lang w:val="en-GB"/>
        </w:rPr>
        <w:t>101</w:t>
      </w:r>
      <w:r w:rsidRPr="008764D6">
        <w:rPr>
          <w:rFonts w:asciiTheme="majorHAnsi" w:hAnsiTheme="majorHAnsi" w:cs="Arial"/>
          <w:b/>
          <w:bCs/>
          <w:i/>
          <w:iCs/>
          <w:sz w:val="22"/>
          <w:szCs w:val="22"/>
          <w:lang w:val="en-GB"/>
        </w:rPr>
        <w:t xml:space="preserve"> or of the total score from those questions that were relevant</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to a particular protected area</w:t>
      </w:r>
      <w:r w:rsidRPr="008764D6">
        <w:rPr>
          <w:rFonts w:asciiTheme="majorHAnsi" w:hAnsiTheme="majorHAnsi" w:cs="Arial"/>
          <w:sz w:val="22"/>
          <w:szCs w:val="22"/>
          <w:lang w:val="en-GB"/>
        </w:rPr>
        <w:t xml:space="preserve">. (As noted above if questions are </w:t>
      </w:r>
      <w:r w:rsidRPr="000004BC">
        <w:rPr>
          <w:rFonts w:asciiTheme="majorHAnsi" w:hAnsiTheme="majorHAnsi" w:cs="Arial"/>
          <w:sz w:val="22"/>
          <w:szCs w:val="22"/>
          <w:lang w:val="en-GB"/>
        </w:rPr>
        <w:t>believed to be irrelevant, this should be noted in the comment/explanation column). Thus if a protected area scores 65 out of a maximum score of 87 the percentage can be calculated by dividing 65 by 87 and multiplying by 100 (i.e. 65 ÷ 87 x 100 = 75%).</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The whole concept of “scoring” progress is however fraught with difficulties and</w:t>
      </w:r>
      <w:r>
        <w:rPr>
          <w:rFonts w:asciiTheme="majorHAnsi" w:hAnsiTheme="majorHAnsi" w:cs="Arial"/>
          <w:sz w:val="22"/>
          <w:szCs w:val="22"/>
          <w:lang w:val="en-GB"/>
        </w:rPr>
        <w:t xml:space="preserve"> </w:t>
      </w:r>
      <w:r w:rsidRPr="008764D6">
        <w:rPr>
          <w:rFonts w:asciiTheme="majorHAnsi" w:hAnsiTheme="majorHAnsi" w:cs="Arial"/>
          <w:sz w:val="22"/>
          <w:szCs w:val="22"/>
          <w:lang w:val="en-GB"/>
        </w:rPr>
        <w:t>possibilities for distortion. The current system assumes, for example, that all the</w:t>
      </w:r>
      <w:r>
        <w:rPr>
          <w:rFonts w:asciiTheme="majorHAnsi" w:hAnsiTheme="majorHAnsi" w:cs="Arial"/>
          <w:sz w:val="22"/>
          <w:szCs w:val="22"/>
          <w:lang w:val="en-GB"/>
        </w:rPr>
        <w:t xml:space="preserve"> </w:t>
      </w:r>
      <w:r w:rsidRPr="008764D6">
        <w:rPr>
          <w:rFonts w:asciiTheme="majorHAnsi" w:hAnsiTheme="majorHAnsi" w:cs="Arial"/>
          <w:sz w:val="22"/>
          <w:szCs w:val="22"/>
          <w:lang w:val="en-GB"/>
        </w:rPr>
        <w:t>questions cover issues of equal weight, whereas this is not necessarily the case.</w:t>
      </w:r>
      <w:r>
        <w:rPr>
          <w:rFonts w:asciiTheme="majorHAnsi" w:hAnsiTheme="majorHAnsi" w:cs="Arial"/>
          <w:sz w:val="22"/>
          <w:szCs w:val="22"/>
          <w:lang w:val="en-GB"/>
        </w:rPr>
        <w:t xml:space="preserve"> </w:t>
      </w:r>
      <w:r w:rsidRPr="008764D6">
        <w:rPr>
          <w:rFonts w:asciiTheme="majorHAnsi" w:hAnsiTheme="majorHAnsi" w:cs="Arial"/>
          <w:sz w:val="22"/>
          <w:szCs w:val="22"/>
          <w:lang w:val="en-GB"/>
        </w:rPr>
        <w:t>Scores will therefore provide a better assessment of effectiveness if calculated as a</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percentage for each of the six elements of the </w:t>
      </w:r>
      <w:r>
        <w:rPr>
          <w:rFonts w:asciiTheme="majorHAnsi" w:hAnsiTheme="majorHAnsi" w:cs="Arial"/>
          <w:sz w:val="22"/>
          <w:szCs w:val="22"/>
          <w:lang w:val="en-GB"/>
        </w:rPr>
        <w:t>IUCN World Commission on Protected Area (</w:t>
      </w:r>
      <w:r w:rsidRPr="008764D6">
        <w:rPr>
          <w:rFonts w:asciiTheme="majorHAnsi" w:hAnsiTheme="majorHAnsi" w:cs="Arial"/>
          <w:sz w:val="22"/>
          <w:szCs w:val="22"/>
          <w:lang w:val="en-GB"/>
        </w:rPr>
        <w:t>WCPA</w:t>
      </w:r>
      <w:r>
        <w:rPr>
          <w:rFonts w:asciiTheme="majorHAnsi" w:hAnsiTheme="majorHAnsi" w:cs="Arial"/>
          <w:sz w:val="22"/>
          <w:szCs w:val="22"/>
          <w:lang w:val="en-GB"/>
        </w:rPr>
        <w:t>)</w:t>
      </w:r>
      <w:r w:rsidRPr="008764D6">
        <w:rPr>
          <w:rFonts w:asciiTheme="majorHAnsi" w:hAnsiTheme="majorHAnsi" w:cs="Arial"/>
          <w:sz w:val="22"/>
          <w:szCs w:val="22"/>
          <w:lang w:val="en-GB"/>
        </w:rPr>
        <w:t xml:space="preserve"> Framework (i.e. context, planning, inputs, process, outputs and assessments).</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i/>
          <w:iCs/>
          <w:sz w:val="22"/>
          <w:szCs w:val="22"/>
          <w:u w:val="single"/>
          <w:lang w:val="en-GB"/>
        </w:rPr>
        <w:t>Comment/explanation</w:t>
      </w:r>
      <w:r w:rsidRPr="008764D6">
        <w:rPr>
          <w:rFonts w:asciiTheme="majorHAnsi" w:hAnsiTheme="majorHAnsi" w:cs="Arial"/>
          <w:sz w:val="22"/>
          <w:szCs w:val="22"/>
          <w:lang w:val="en-GB"/>
        </w:rPr>
        <w:t xml:space="preserve">: a box next to each question allows for </w:t>
      </w:r>
      <w:r w:rsidRPr="008764D6">
        <w:rPr>
          <w:rFonts w:asciiTheme="majorHAnsi" w:hAnsiTheme="majorHAnsi" w:cs="Arial"/>
          <w:b/>
          <w:bCs/>
          <w:i/>
          <w:iCs/>
          <w:sz w:val="22"/>
          <w:szCs w:val="22"/>
          <w:lang w:val="en-GB"/>
        </w:rPr>
        <w:t>qualitative</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judgements to be explained </w:t>
      </w:r>
      <w:r w:rsidRPr="008764D6">
        <w:rPr>
          <w:rFonts w:asciiTheme="majorHAnsi" w:hAnsiTheme="majorHAnsi" w:cs="Arial"/>
          <w:sz w:val="22"/>
          <w:szCs w:val="22"/>
          <w:lang w:val="en-GB"/>
        </w:rPr>
        <w:t>in more detail. This could range from local staff</w:t>
      </w:r>
      <w:r>
        <w:rPr>
          <w:rFonts w:asciiTheme="majorHAnsi" w:hAnsiTheme="majorHAnsi" w:cs="Arial"/>
          <w:sz w:val="22"/>
          <w:szCs w:val="22"/>
          <w:lang w:val="en-GB"/>
        </w:rPr>
        <w:t xml:space="preserve"> </w:t>
      </w:r>
      <w:r w:rsidRPr="008764D6">
        <w:rPr>
          <w:rFonts w:asciiTheme="majorHAnsi" w:hAnsiTheme="majorHAnsi" w:cs="Arial"/>
          <w:sz w:val="22"/>
          <w:szCs w:val="22"/>
          <w:lang w:val="en-GB"/>
        </w:rPr>
        <w:t>knowledge (in many cases, staff knowledge will be the most informed and reliable</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source of knowledge), a reference </w:t>
      </w:r>
      <w:r w:rsidRPr="008764D6">
        <w:rPr>
          <w:rFonts w:asciiTheme="majorHAnsi" w:hAnsiTheme="majorHAnsi" w:cs="Arial"/>
          <w:sz w:val="22"/>
          <w:szCs w:val="22"/>
          <w:lang w:val="en-GB"/>
        </w:rPr>
        <w:lastRenderedPageBreak/>
        <w:t>document, monitoring results or external studies</w:t>
      </w:r>
      <w:r>
        <w:rPr>
          <w:rFonts w:asciiTheme="majorHAnsi" w:hAnsiTheme="majorHAnsi" w:cs="Arial"/>
          <w:sz w:val="22"/>
          <w:szCs w:val="22"/>
          <w:lang w:val="en-GB"/>
        </w:rPr>
        <w:t xml:space="preserve"> </w:t>
      </w:r>
      <w:r w:rsidRPr="008764D6">
        <w:rPr>
          <w:rFonts w:asciiTheme="majorHAnsi" w:hAnsiTheme="majorHAnsi" w:cs="Arial"/>
          <w:sz w:val="22"/>
          <w:szCs w:val="22"/>
          <w:lang w:val="en-GB"/>
        </w:rPr>
        <w:t>and assessments – the point being to give anyone reading the report an idea of why</w:t>
      </w:r>
      <w:r>
        <w:rPr>
          <w:rFonts w:asciiTheme="majorHAnsi" w:hAnsiTheme="majorHAnsi" w:cs="Arial"/>
          <w:sz w:val="22"/>
          <w:szCs w:val="22"/>
          <w:lang w:val="en-GB"/>
        </w:rPr>
        <w:t xml:space="preserve"> </w:t>
      </w:r>
      <w:r w:rsidRPr="008764D6">
        <w:rPr>
          <w:rFonts w:asciiTheme="majorHAnsi" w:hAnsiTheme="majorHAnsi" w:cs="Arial"/>
          <w:sz w:val="22"/>
          <w:szCs w:val="22"/>
          <w:lang w:val="en-GB"/>
        </w:rPr>
        <w:t>the assessment was made.</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 xml:space="preserve">It is </w:t>
      </w:r>
      <w:r w:rsidRPr="008764D6">
        <w:rPr>
          <w:rFonts w:asciiTheme="majorHAnsi" w:hAnsiTheme="majorHAnsi" w:cs="Arial"/>
          <w:b/>
          <w:bCs/>
          <w:sz w:val="22"/>
          <w:szCs w:val="22"/>
          <w:lang w:val="en-GB"/>
        </w:rPr>
        <w:t xml:space="preserve">very important </w:t>
      </w:r>
      <w:r w:rsidRPr="008764D6">
        <w:rPr>
          <w:rFonts w:asciiTheme="majorHAnsi" w:hAnsiTheme="majorHAnsi" w:cs="Arial"/>
          <w:sz w:val="22"/>
          <w:szCs w:val="22"/>
          <w:lang w:val="en-GB"/>
        </w:rPr>
        <w:t>that this box be completed – it can provide greater confidence in</w:t>
      </w:r>
      <w:r>
        <w:rPr>
          <w:rFonts w:asciiTheme="majorHAnsi" w:hAnsiTheme="majorHAnsi" w:cs="Arial"/>
          <w:sz w:val="22"/>
          <w:szCs w:val="22"/>
          <w:lang w:val="en-GB"/>
        </w:rPr>
        <w:t xml:space="preserve"> </w:t>
      </w:r>
      <w:r w:rsidRPr="008764D6">
        <w:rPr>
          <w:rFonts w:asciiTheme="majorHAnsi" w:hAnsiTheme="majorHAnsi" w:cs="Arial"/>
          <w:sz w:val="22"/>
          <w:szCs w:val="22"/>
          <w:lang w:val="en-GB"/>
        </w:rPr>
        <w:t>the results of the assessment by making the basis of decision-making more</w:t>
      </w:r>
      <w:r>
        <w:rPr>
          <w:rFonts w:asciiTheme="majorHAnsi" w:hAnsiTheme="majorHAnsi" w:cs="Arial"/>
          <w:sz w:val="22"/>
          <w:szCs w:val="22"/>
          <w:lang w:val="en-GB"/>
        </w:rPr>
        <w:t xml:space="preserve"> </w:t>
      </w:r>
      <w:r w:rsidRPr="008764D6">
        <w:rPr>
          <w:rFonts w:asciiTheme="majorHAnsi" w:hAnsiTheme="majorHAnsi" w:cs="Arial"/>
          <w:sz w:val="22"/>
          <w:szCs w:val="22"/>
          <w:lang w:val="en-GB"/>
        </w:rPr>
        <w:t>transparent. More importantly, it provides a reference point and information for local</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staff in the future. This column also allows for </w:t>
      </w:r>
      <w:r w:rsidRPr="008764D6">
        <w:rPr>
          <w:rFonts w:asciiTheme="majorHAnsi" w:hAnsiTheme="majorHAnsi" w:cs="Arial"/>
          <w:b/>
          <w:bCs/>
          <w:i/>
          <w:iCs/>
          <w:sz w:val="22"/>
          <w:szCs w:val="22"/>
          <w:lang w:val="en-GB"/>
        </w:rPr>
        <w:t>comments</w:t>
      </w:r>
      <w:r w:rsidRPr="008764D6">
        <w:rPr>
          <w:rFonts w:asciiTheme="majorHAnsi" w:hAnsiTheme="majorHAnsi" w:cs="Arial"/>
          <w:sz w:val="22"/>
          <w:szCs w:val="22"/>
          <w:lang w:val="en-GB"/>
        </w:rPr>
        <w:t>, such as why a particular</w:t>
      </w:r>
      <w:r>
        <w:rPr>
          <w:rFonts w:asciiTheme="majorHAnsi" w:hAnsiTheme="majorHAnsi" w:cs="Arial"/>
          <w:sz w:val="22"/>
          <w:szCs w:val="22"/>
          <w:lang w:val="en-GB"/>
        </w:rPr>
        <w:t xml:space="preserve"> </w:t>
      </w:r>
      <w:r w:rsidRPr="008764D6">
        <w:rPr>
          <w:rFonts w:asciiTheme="majorHAnsi" w:hAnsiTheme="majorHAnsi" w:cs="Arial"/>
          <w:sz w:val="22"/>
          <w:szCs w:val="22"/>
          <w:lang w:val="en-GB"/>
        </w:rPr>
        <w:t>question was not answered, to be included when completing the questionnaire.</w:t>
      </w:r>
    </w:p>
    <w:p w:rsidR="00AC677F" w:rsidRDefault="00AC677F" w:rsidP="008764D6">
      <w:pPr>
        <w:autoSpaceDE w:val="0"/>
        <w:autoSpaceDN w:val="0"/>
        <w:adjustRightInd w:val="0"/>
        <w:ind w:left="851"/>
        <w:rPr>
          <w:rFonts w:asciiTheme="majorHAnsi" w:hAnsiTheme="majorHAnsi" w:cs="Arial"/>
          <w:i/>
          <w:iCs/>
          <w:sz w:val="22"/>
          <w:szCs w:val="22"/>
          <w:u w:val="single"/>
          <w:lang w:val="en-GB"/>
        </w:rPr>
      </w:pPr>
    </w:p>
    <w:p w:rsidR="008764D6" w:rsidRPr="008764D6" w:rsidRDefault="008764D6" w:rsidP="008764D6">
      <w:pPr>
        <w:autoSpaceDE w:val="0"/>
        <w:autoSpaceDN w:val="0"/>
        <w:adjustRightInd w:val="0"/>
        <w:ind w:left="851"/>
        <w:rPr>
          <w:rFonts w:asciiTheme="majorHAnsi" w:hAnsiTheme="majorHAnsi" w:cstheme="majorBidi"/>
          <w:sz w:val="22"/>
          <w:szCs w:val="22"/>
        </w:rPr>
      </w:pPr>
      <w:r w:rsidRPr="008764D6">
        <w:rPr>
          <w:rFonts w:asciiTheme="majorHAnsi" w:hAnsiTheme="majorHAnsi" w:cs="Arial"/>
          <w:i/>
          <w:iCs/>
          <w:sz w:val="22"/>
          <w:szCs w:val="22"/>
          <w:u w:val="single"/>
          <w:lang w:val="en-GB"/>
        </w:rPr>
        <w:t>Next Steps</w:t>
      </w:r>
      <w:r w:rsidRPr="008764D6">
        <w:rPr>
          <w:rFonts w:asciiTheme="majorHAnsi" w:hAnsiTheme="majorHAnsi" w:cs="Arial"/>
          <w:sz w:val="22"/>
          <w:szCs w:val="22"/>
          <w:lang w:val="en-GB"/>
        </w:rPr>
        <w:t>: for each question respondents are also asked to identify any intended</w:t>
      </w:r>
      <w:r>
        <w:rPr>
          <w:rFonts w:asciiTheme="majorHAnsi" w:hAnsiTheme="majorHAnsi" w:cs="Arial"/>
          <w:sz w:val="22"/>
          <w:szCs w:val="22"/>
          <w:lang w:val="en-GB"/>
        </w:rPr>
        <w:t xml:space="preserve"> </w:t>
      </w:r>
      <w:r w:rsidRPr="008764D6">
        <w:rPr>
          <w:rFonts w:asciiTheme="majorHAnsi" w:hAnsiTheme="majorHAnsi" w:cs="Arial"/>
          <w:sz w:val="22"/>
          <w:szCs w:val="22"/>
          <w:lang w:val="en-GB"/>
        </w:rPr>
        <w:t>actions that will improve management performance.</w:t>
      </w:r>
    </w:p>
    <w:p w:rsidR="008764D6" w:rsidRPr="008764D6" w:rsidRDefault="008764D6" w:rsidP="008764D6">
      <w:pPr>
        <w:pStyle w:val="ListParagraph"/>
        <w:rPr>
          <w:rFonts w:asciiTheme="majorHAnsi" w:hAnsiTheme="majorHAnsi" w:cstheme="majorBidi"/>
          <w:i/>
          <w:iCs/>
          <w:color w:val="000000"/>
          <w:szCs w:val="22"/>
        </w:rPr>
      </w:pPr>
    </w:p>
    <w:p w:rsidR="005F00E3" w:rsidRPr="00736EF1" w:rsidRDefault="005F00E3" w:rsidP="00B518A2">
      <w:pPr>
        <w:pStyle w:val="ListParagraph"/>
        <w:numPr>
          <w:ilvl w:val="0"/>
          <w:numId w:val="12"/>
        </w:numPr>
        <w:spacing w:after="0"/>
        <w:ind w:left="851" w:hanging="425"/>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5: Trends in Ramsar Ecological Character (including ecosystem </w:t>
      </w:r>
      <w:r w:rsidR="00AE5014" w:rsidRPr="00736EF1">
        <w:rPr>
          <w:rFonts w:asciiTheme="majorHAnsi" w:hAnsiTheme="majorHAnsi" w:cstheme="majorBidi"/>
          <w:i/>
          <w:iCs/>
          <w:color w:val="000000"/>
          <w:szCs w:val="22"/>
        </w:rPr>
        <w:t>services and community benefits)</w:t>
      </w:r>
      <w:r w:rsidR="00AE5014" w:rsidRPr="00736EF1">
        <w:rPr>
          <w:rFonts w:asciiTheme="majorHAnsi" w:hAnsiTheme="majorHAnsi" w:cstheme="majorBidi"/>
          <w:i/>
          <w:iCs/>
          <w:color w:val="000000"/>
          <w:szCs w:val="22"/>
          <w:vertAlign w:val="superscript"/>
        </w:rPr>
        <w:t>4</w:t>
      </w:r>
      <w:r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 xml:space="preserve">This section provides information on trends over the past five years in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Ramsar Site.</w:t>
      </w:r>
    </w:p>
    <w:p w:rsidR="00736EF1" w:rsidRPr="00125233" w:rsidRDefault="00736EF1" w:rsidP="00736EF1">
      <w:pPr>
        <w:rPr>
          <w:rFonts w:asciiTheme="majorHAnsi" w:hAnsiTheme="majorHAnsi" w:cstheme="majorBidi"/>
          <w:color w:val="000000"/>
          <w:sz w:val="22"/>
          <w:szCs w:val="22"/>
        </w:rPr>
      </w:pPr>
    </w:p>
    <w:p w:rsidR="00AE5014" w:rsidRPr="004E584C" w:rsidRDefault="00AE5014" w:rsidP="004E584C">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Data Sheet</w:t>
      </w:r>
      <w:r w:rsidR="00736EF1"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are adapted from the METT</w:t>
      </w:r>
      <w:r w:rsidRPr="004E584C">
        <w:rPr>
          <w:rFonts w:asciiTheme="majorHAnsi" w:hAnsiTheme="majorHAnsi" w:cstheme="majorBidi"/>
          <w:color w:val="000000"/>
          <w:szCs w:val="22"/>
          <w:vertAlign w:val="superscript"/>
        </w:rPr>
        <w:t>1</w:t>
      </w:r>
      <w:r w:rsidRPr="004E584C">
        <w:rPr>
          <w:rFonts w:asciiTheme="majorHAnsi" w:hAnsiTheme="majorHAnsi" w:cstheme="majorBidi"/>
          <w:color w:val="000000"/>
          <w:szCs w:val="22"/>
        </w:rPr>
        <w:t xml:space="preserve">, </w:t>
      </w:r>
      <w:r w:rsidR="005D4D92" w:rsidRPr="004E584C">
        <w:rPr>
          <w:rFonts w:asciiTheme="majorHAnsi" w:hAnsiTheme="majorHAnsi" w:cstheme="majorBidi"/>
          <w:color w:val="000000"/>
          <w:szCs w:val="22"/>
        </w:rPr>
        <w:t xml:space="preserve">but </w:t>
      </w:r>
      <w:r w:rsidRPr="004E584C">
        <w:rPr>
          <w:rFonts w:asciiTheme="majorHAnsi" w:hAnsiTheme="majorHAnsi" w:cstheme="majorBidi"/>
          <w:color w:val="000000"/>
          <w:szCs w:val="22"/>
        </w:rPr>
        <w:t>Data Sheet 5 is adapted from the IUCN Conservation Assessment</w:t>
      </w:r>
      <w:r w:rsidR="005D4D92">
        <w:rPr>
          <w:rStyle w:val="FootnoteReference"/>
          <w:rFonts w:asciiTheme="majorHAnsi" w:hAnsiTheme="majorHAnsi" w:cstheme="majorBidi"/>
          <w:color w:val="000000"/>
          <w:szCs w:val="22"/>
        </w:rPr>
        <w:footnoteReference w:id="5"/>
      </w:r>
      <w:r w:rsidRPr="004E584C">
        <w:rPr>
          <w:rFonts w:asciiTheme="majorHAnsi" w:hAnsiTheme="majorHAnsi" w:cstheme="majorBidi"/>
          <w:color w:val="000000"/>
          <w:szCs w:val="22"/>
        </w:rPr>
        <w:t xml:space="preserve"> for World Heritage Sites. </w:t>
      </w:r>
      <w:r w:rsidR="005D4D92" w:rsidRPr="004E584C">
        <w:rPr>
          <w:rFonts w:asciiTheme="majorHAnsi" w:hAnsiTheme="majorHAnsi" w:cstheme="majorBidi"/>
          <w:color w:val="000000"/>
          <w:szCs w:val="22"/>
        </w:rPr>
        <w:t>W</w:t>
      </w:r>
      <w:r w:rsidRPr="004E584C">
        <w:rPr>
          <w:rFonts w:asciiTheme="majorHAnsi" w:hAnsiTheme="majorHAnsi" w:cstheme="majorBidi"/>
          <w:color w:val="000000"/>
          <w:szCs w:val="22"/>
        </w:rPr>
        <w:t>hil</w:t>
      </w:r>
      <w:r w:rsidR="005D4D92" w:rsidRPr="004E584C">
        <w:rPr>
          <w:rFonts w:asciiTheme="majorHAnsi" w:hAnsiTheme="majorHAnsi" w:cstheme="majorBidi"/>
          <w:color w:val="000000"/>
          <w:szCs w:val="22"/>
        </w:rPr>
        <w:t>e</w:t>
      </w:r>
      <w:r w:rsidRPr="004E584C">
        <w:rPr>
          <w:rFonts w:asciiTheme="majorHAnsi" w:hAnsiTheme="majorHAnsi" w:cstheme="majorBidi"/>
          <w:color w:val="000000"/>
          <w:szCs w:val="22"/>
        </w:rPr>
        <w:t xml:space="preserve"> Data Sheet</w:t>
      </w:r>
      <w:r w:rsidR="005D4D92"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focus mainly on the </w:t>
      </w:r>
      <w:r w:rsidR="00D15EC1" w:rsidRPr="00D15EC1">
        <w:rPr>
          <w:rFonts w:asciiTheme="majorHAnsi" w:hAnsiTheme="majorHAnsi" w:cstheme="majorBidi"/>
          <w:b/>
          <w:color w:val="000000"/>
          <w:szCs w:val="22"/>
        </w:rPr>
        <w:t>context</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planning</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inputs</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process</w:t>
      </w:r>
      <w:r w:rsidR="00D15EC1" w:rsidRPr="004E584C">
        <w:rPr>
          <w:rFonts w:asciiTheme="majorHAnsi" w:hAnsiTheme="majorHAnsi" w:cstheme="majorBidi"/>
          <w:color w:val="000000"/>
          <w:szCs w:val="22"/>
        </w:rPr>
        <w:t xml:space="preserve"> and </w:t>
      </w:r>
      <w:r w:rsidR="00D15EC1" w:rsidRPr="00D15EC1">
        <w:rPr>
          <w:rFonts w:asciiTheme="majorHAnsi" w:hAnsiTheme="majorHAnsi" w:cstheme="majorBidi"/>
          <w:b/>
          <w:color w:val="000000"/>
          <w:szCs w:val="22"/>
        </w:rPr>
        <w:t>outputs</w:t>
      </w:r>
      <w:r w:rsidR="00D15EC1" w:rsidRPr="004E584C">
        <w:rPr>
          <w:rFonts w:asciiTheme="majorHAnsi" w:hAnsiTheme="majorHAnsi" w:cstheme="majorBidi"/>
          <w:color w:val="000000"/>
          <w:szCs w:val="22"/>
        </w:rPr>
        <w:t xml:space="preserve"> </w:t>
      </w:r>
      <w:r w:rsidR="004A2243" w:rsidRPr="004E584C">
        <w:rPr>
          <w:rFonts w:asciiTheme="majorHAnsi" w:hAnsiTheme="majorHAnsi" w:cstheme="majorBidi"/>
          <w:color w:val="000000"/>
          <w:szCs w:val="22"/>
        </w:rPr>
        <w:t>section</w:t>
      </w:r>
      <w:r w:rsidR="005D4D92" w:rsidRPr="004E584C">
        <w:rPr>
          <w:rFonts w:asciiTheme="majorHAnsi" w:hAnsiTheme="majorHAnsi" w:cstheme="majorBidi"/>
          <w:color w:val="000000"/>
          <w:szCs w:val="22"/>
        </w:rPr>
        <w:t>s</w:t>
      </w:r>
      <w:r w:rsidR="004A2243" w:rsidRPr="004E584C">
        <w:rPr>
          <w:rFonts w:asciiTheme="majorHAnsi" w:hAnsiTheme="majorHAnsi" w:cstheme="majorBidi"/>
          <w:color w:val="000000"/>
          <w:szCs w:val="22"/>
        </w:rPr>
        <w:t xml:space="preserve"> of the management effectiveness cycle</w:t>
      </w:r>
      <w:r w:rsidR="005D4D92">
        <w:rPr>
          <w:rStyle w:val="FootnoteReference"/>
          <w:rFonts w:asciiTheme="majorHAnsi" w:hAnsiTheme="majorHAnsi" w:cstheme="majorBidi"/>
          <w:color w:val="000000"/>
          <w:szCs w:val="22"/>
        </w:rPr>
        <w:footnoteReference w:id="6"/>
      </w:r>
      <w:r w:rsidR="004A2243" w:rsidRPr="004E584C">
        <w:rPr>
          <w:rFonts w:asciiTheme="majorHAnsi" w:hAnsiTheme="majorHAnsi" w:cstheme="majorBidi"/>
          <w:color w:val="000000"/>
          <w:szCs w:val="22"/>
        </w:rPr>
        <w:t>, Data Sheet 5 focus</w:t>
      </w:r>
      <w:r w:rsidR="005D4D92" w:rsidRPr="004E584C">
        <w:rPr>
          <w:rFonts w:asciiTheme="majorHAnsi" w:hAnsiTheme="majorHAnsi" w:cstheme="majorBidi"/>
          <w:color w:val="000000"/>
          <w:szCs w:val="22"/>
        </w:rPr>
        <w:t>es</w:t>
      </w:r>
      <w:r w:rsidR="004A2243" w:rsidRPr="004E584C">
        <w:rPr>
          <w:rFonts w:asciiTheme="majorHAnsi" w:hAnsiTheme="majorHAnsi" w:cstheme="majorBidi"/>
          <w:color w:val="000000"/>
          <w:szCs w:val="22"/>
        </w:rPr>
        <w:t xml:space="preserve"> on </w:t>
      </w:r>
      <w:r w:rsidR="00D15EC1" w:rsidRPr="00D15EC1">
        <w:rPr>
          <w:rFonts w:asciiTheme="majorHAnsi" w:hAnsiTheme="majorHAnsi" w:cstheme="majorBidi"/>
          <w:b/>
          <w:color w:val="000000"/>
          <w:szCs w:val="22"/>
        </w:rPr>
        <w:t>outcomes</w:t>
      </w:r>
      <w:r w:rsidR="004A2243" w:rsidRPr="004E584C">
        <w:rPr>
          <w:rFonts w:asciiTheme="majorHAnsi" w:hAnsiTheme="majorHAnsi" w:cstheme="majorBidi"/>
          <w:color w:val="000000"/>
          <w:szCs w:val="22"/>
        </w:rPr>
        <w:t>.</w:t>
      </w:r>
    </w:p>
    <w:p w:rsidR="00736EF1" w:rsidRPr="00125233" w:rsidRDefault="00736EF1" w:rsidP="004E584C">
      <w:pPr>
        <w:ind w:left="426" w:hanging="426"/>
        <w:rPr>
          <w:rFonts w:asciiTheme="majorHAnsi" w:hAnsiTheme="majorHAnsi" w:cstheme="majorBidi"/>
          <w:color w:val="000000"/>
          <w:sz w:val="22"/>
          <w:szCs w:val="22"/>
        </w:rPr>
      </w:pPr>
    </w:p>
    <w:p w:rsidR="00F976A5" w:rsidRDefault="0071148F" w:rsidP="00736EF1">
      <w:pPr>
        <w:pStyle w:val="ListParagraph"/>
        <w:numPr>
          <w:ilvl w:val="0"/>
          <w:numId w:val="13"/>
        </w:numPr>
        <w:ind w:left="426" w:hanging="426"/>
        <w:rPr>
          <w:rFonts w:asciiTheme="majorHAnsi" w:hAnsiTheme="majorHAnsi" w:cstheme="majorBidi"/>
          <w:color w:val="000000"/>
          <w:szCs w:val="22"/>
        </w:rPr>
      </w:pPr>
      <w:r w:rsidRPr="00FD469A">
        <w:rPr>
          <w:rFonts w:asciiTheme="majorHAnsi" w:hAnsiTheme="majorHAnsi" w:cstheme="majorBidi"/>
          <w:color w:val="000000"/>
          <w:szCs w:val="22"/>
        </w:rPr>
        <w:t>[</w:t>
      </w:r>
      <w:r w:rsidR="00F976A5">
        <w:rPr>
          <w:rFonts w:asciiTheme="majorHAnsi" w:hAnsiTheme="majorHAnsi" w:cstheme="majorBidi"/>
          <w:color w:val="000000"/>
          <w:szCs w:val="22"/>
        </w:rPr>
        <w:t>Note that Data Sheets 1a, 1b, 2 and 3 contain information that is common with elements of the Ramsar Information Sheet</w:t>
      </w:r>
      <w:r w:rsidR="0080007E">
        <w:rPr>
          <w:rFonts w:asciiTheme="majorHAnsi" w:hAnsiTheme="majorHAnsi" w:cstheme="majorBidi"/>
          <w:color w:val="000000"/>
          <w:szCs w:val="22"/>
        </w:rPr>
        <w:t>,</w:t>
      </w:r>
      <w:r w:rsidR="00F976A5">
        <w:rPr>
          <w:rFonts w:asciiTheme="majorHAnsi" w:hAnsiTheme="majorHAnsi" w:cstheme="majorBidi"/>
          <w:color w:val="000000"/>
          <w:szCs w:val="22"/>
        </w:rPr>
        <w:t xml:space="preserve"> which may provide a valuable </w:t>
      </w:r>
      <w:r w:rsidR="0080007E">
        <w:rPr>
          <w:rFonts w:asciiTheme="majorHAnsi" w:hAnsiTheme="majorHAnsi" w:cstheme="majorBidi"/>
          <w:color w:val="000000"/>
          <w:szCs w:val="22"/>
        </w:rPr>
        <w:t>resource for informing a more detailed RIS assessment.</w:t>
      </w:r>
    </w:p>
    <w:p w:rsidR="00F976A5" w:rsidRPr="00F976A5" w:rsidRDefault="00F976A5" w:rsidP="00F976A5">
      <w:pPr>
        <w:rPr>
          <w:rFonts w:asciiTheme="majorHAnsi" w:hAnsiTheme="majorHAnsi" w:cstheme="majorBidi"/>
          <w:color w:val="000000"/>
          <w:szCs w:val="22"/>
        </w:rPr>
      </w:pPr>
    </w:p>
    <w:p w:rsidR="001D3A4E" w:rsidRPr="00722EE3" w:rsidRDefault="00125233" w:rsidP="00E87090">
      <w:pPr>
        <w:pStyle w:val="ListParagraph"/>
        <w:numPr>
          <w:ilvl w:val="0"/>
          <w:numId w:val="13"/>
        </w:numPr>
        <w:ind w:left="426" w:hanging="426"/>
        <w:rPr>
          <w:rFonts w:asciiTheme="majorHAnsi" w:hAnsiTheme="majorHAnsi" w:cstheme="majorBidi"/>
          <w:b/>
          <w:color w:val="000000"/>
          <w:szCs w:val="22"/>
        </w:rPr>
      </w:pPr>
      <w:r w:rsidRPr="00722EE3">
        <w:rPr>
          <w:rFonts w:asciiTheme="majorHAnsi" w:hAnsiTheme="majorHAnsi" w:cstheme="majorBidi"/>
          <w:b/>
          <w:color w:val="000000"/>
          <w:szCs w:val="22"/>
        </w:rPr>
        <w:br w:type="page"/>
      </w:r>
      <w:r w:rsidR="00400F9C" w:rsidRPr="00722EE3">
        <w:rPr>
          <w:rFonts w:asciiTheme="majorHAnsi" w:hAnsiTheme="majorHAnsi" w:cstheme="majorBidi"/>
          <w:b/>
          <w:color w:val="000000"/>
          <w:szCs w:val="22"/>
        </w:rPr>
        <w:lastRenderedPageBreak/>
        <w:t>Data Sheet 1</w:t>
      </w:r>
      <w:r w:rsidR="005F00E3" w:rsidRPr="00722EE3">
        <w:rPr>
          <w:rFonts w:asciiTheme="majorHAnsi" w:hAnsiTheme="majorHAnsi" w:cstheme="majorBidi"/>
          <w:b/>
          <w:color w:val="000000"/>
          <w:szCs w:val="22"/>
        </w:rPr>
        <w:t>a</w:t>
      </w:r>
      <w:r w:rsidR="00400F9C" w:rsidRPr="00722EE3">
        <w:rPr>
          <w:rFonts w:asciiTheme="majorHAnsi" w:hAnsiTheme="majorHAnsi" w:cstheme="majorBidi"/>
          <w:b/>
          <w:color w:val="000000"/>
          <w:szCs w:val="22"/>
        </w:rPr>
        <w:t xml:space="preserve">: </w:t>
      </w:r>
      <w:r w:rsidR="0080007E">
        <w:rPr>
          <w:rFonts w:asciiTheme="majorHAnsi" w:hAnsiTheme="majorHAnsi" w:cstheme="majorBidi"/>
          <w:b/>
          <w:color w:val="000000"/>
          <w:szCs w:val="22"/>
        </w:rPr>
        <w:t xml:space="preserve">Contextual Information </w:t>
      </w:r>
    </w:p>
    <w:p w:rsidR="00817C6D" w:rsidRPr="00850ADE" w:rsidRDefault="0080007E" w:rsidP="00913CCC">
      <w:pPr>
        <w:rPr>
          <w:sz w:val="18"/>
          <w:szCs w:val="18"/>
        </w:rPr>
      </w:pPr>
      <w:r w:rsidRPr="00850ADE">
        <w:rPr>
          <w:color w:val="000000"/>
          <w:sz w:val="18"/>
          <w:szCs w:val="18"/>
        </w:rPr>
        <w:t xml:space="preserve">This Sheet </w:t>
      </w:r>
      <w:r w:rsidRPr="00850ADE">
        <w:rPr>
          <w:sz w:val="18"/>
          <w:szCs w:val="18"/>
          <w:lang w:val="en-GB"/>
        </w:rPr>
        <w:t>records basic information about the Site, such as its name, size and location.</w:t>
      </w:r>
    </w:p>
    <w:p w:rsidR="0080007E" w:rsidRPr="007E4472" w:rsidRDefault="0080007E" w:rsidP="00913CCC">
      <w:pPr>
        <w:rPr>
          <w:b/>
          <w:color w:val="000000"/>
          <w:sz w:val="18"/>
          <w:szCs w:val="1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276"/>
        <w:gridCol w:w="142"/>
        <w:gridCol w:w="992"/>
        <w:gridCol w:w="142"/>
        <w:gridCol w:w="283"/>
        <w:gridCol w:w="1276"/>
        <w:gridCol w:w="142"/>
        <w:gridCol w:w="2126"/>
      </w:tblGrid>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Name, affiliation and contact details for person responsible for completing the METT (email etc.)</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Date assessment carried out</w:t>
            </w:r>
          </w:p>
        </w:tc>
        <w:tc>
          <w:tcPr>
            <w:tcW w:w="6379" w:type="dxa"/>
            <w:gridSpan w:val="8"/>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Name of Ramsar Site</w:t>
            </w: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Country:</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rsidP="005D52FB">
            <w:pPr>
              <w:spacing w:before="14" w:after="14"/>
              <w:rPr>
                <w:color w:val="000000"/>
                <w:sz w:val="18"/>
              </w:rPr>
            </w:pPr>
            <w:r>
              <w:rPr>
                <w:color w:val="000000"/>
                <w:sz w:val="18"/>
              </w:rPr>
              <w:t>Date when Ramsar Site listed:</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Total Area of Ramsar Site (ha):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5D52FB" w:rsidRDefault="005D52FB">
            <w:pPr>
              <w:spacing w:before="14" w:after="14"/>
              <w:rPr>
                <w:color w:val="000000"/>
                <w:sz w:val="18"/>
              </w:rPr>
            </w:pPr>
            <w:r>
              <w:rPr>
                <w:color w:val="000000"/>
                <w:sz w:val="18"/>
              </w:rPr>
              <w:t>Ramsar Site number (see http://ramsar.wetlands.org/Database)</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Location of </w:t>
            </w:r>
            <w:r w:rsidR="00B906AD">
              <w:rPr>
                <w:color w:val="000000"/>
                <w:sz w:val="18"/>
              </w:rPr>
              <w:t>Ramsar Site</w:t>
            </w:r>
            <w:r>
              <w:rPr>
                <w:color w:val="000000"/>
                <w:sz w:val="18"/>
              </w:rPr>
              <w:t xml:space="preserve"> (province and if possible map reference</w:t>
            </w:r>
            <w:r w:rsidR="00400F9C">
              <w:rPr>
                <w:color w:val="000000"/>
                <w:sz w:val="18"/>
              </w:rPr>
              <w:t xml:space="preserve"> of centre point</w:t>
            </w:r>
            <w:r>
              <w:rPr>
                <w:color w:val="000000"/>
                <w:sz w:val="18"/>
              </w:rPr>
              <w: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List any other International Designations e.g. World Heritage (and fill in section 2 where relevant):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561B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 xml:space="preserve">Ownership details (please tick all that apply): </w:t>
            </w:r>
          </w:p>
        </w:tc>
        <w:tc>
          <w:tcPr>
            <w:tcW w:w="1418" w:type="dxa"/>
            <w:gridSpan w:val="2"/>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rPr>
            </w:pPr>
            <w:r>
              <w:rPr>
                <w:color w:val="000000"/>
                <w:sz w:val="18"/>
              </w:rPr>
              <w:t>State</w:t>
            </w:r>
          </w:p>
          <w:p w:rsidR="001D3A4E" w:rsidRDefault="001D3A4E">
            <w:pPr>
              <w:spacing w:before="14" w:after="14"/>
              <w:rPr>
                <w:color w:val="000000"/>
                <w:sz w:val="18"/>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Private</w:t>
            </w:r>
          </w:p>
        </w:tc>
        <w:tc>
          <w:tcPr>
            <w:tcW w:w="141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Community</w:t>
            </w:r>
          </w:p>
        </w:tc>
        <w:tc>
          <w:tcPr>
            <w:tcW w:w="212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Other</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Management Authority:</w:t>
            </w:r>
          </w:p>
        </w:tc>
        <w:tc>
          <w:tcPr>
            <w:tcW w:w="6379" w:type="dxa"/>
            <w:gridSpan w:val="8"/>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Number of staff:</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Permanent</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Temporary</w:t>
            </w:r>
          </w:p>
          <w:p w:rsidR="001D3A4E" w:rsidRDefault="001D3A4E">
            <w:pPr>
              <w:spacing w:before="14" w:after="14"/>
              <w:rPr>
                <w:color w:val="000000"/>
                <w:sz w:val="18"/>
                <w:szCs w:val="18"/>
              </w:rPr>
            </w:pPr>
          </w:p>
        </w:tc>
      </w:tr>
      <w:tr w:rsidR="00AC53A4" w:rsidTr="00913CCC">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1D3A4E" w:rsidRDefault="001E6B89" w:rsidP="00AC53A4">
            <w:pPr>
              <w:spacing w:before="14" w:after="14"/>
              <w:rPr>
                <w:color w:val="000000"/>
                <w:sz w:val="18"/>
              </w:rPr>
            </w:pPr>
            <w:r>
              <w:rPr>
                <w:color w:val="000000"/>
                <w:sz w:val="18"/>
              </w:rPr>
              <w:t>Total annual budget (US$)</w:t>
            </w:r>
            <w:r>
              <w:rPr>
                <w:b/>
                <w:color w:val="000000"/>
                <w:sz w:val="18"/>
              </w:rPr>
              <w:t xml:space="preserve"> </w:t>
            </w:r>
            <w:r>
              <w:rPr>
                <w:color w:val="000000"/>
                <w:sz w:val="18"/>
              </w:rPr>
              <w:t xml:space="preserve">for </w:t>
            </w:r>
            <w:r w:rsidR="00B906AD">
              <w:rPr>
                <w:color w:val="000000"/>
                <w:sz w:val="18"/>
              </w:rPr>
              <w:t>Ramsar Site</w:t>
            </w:r>
            <w:r>
              <w:rPr>
                <w:color w:val="000000"/>
                <w:sz w:val="18"/>
              </w:rPr>
              <w:t>–</w:t>
            </w:r>
            <w:r>
              <w:rPr>
                <w:b/>
                <w:color w:val="000000"/>
                <w:sz w:val="18"/>
              </w:rPr>
              <w:t xml:space="preserve"> </w:t>
            </w:r>
            <w:r>
              <w:rPr>
                <w:color w:val="000000"/>
                <w:sz w:val="18"/>
              </w:rPr>
              <w:t>excluding staff salary costs:</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Recurrent (operational) funds:</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rsidP="00AC53A4">
            <w:pPr>
              <w:spacing w:before="14" w:after="14"/>
              <w:rPr>
                <w:color w:val="000000"/>
                <w:sz w:val="18"/>
                <w:szCs w:val="18"/>
              </w:rPr>
            </w:pPr>
            <w:r>
              <w:rPr>
                <w:color w:val="000000"/>
                <w:sz w:val="18"/>
                <w:szCs w:val="18"/>
              </w:rPr>
              <w:t>Project/ other supplementary funds:</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1D3A4E" w:rsidRDefault="00AD4850" w:rsidP="00AD4850">
            <w:pPr>
              <w:spacing w:before="14" w:after="14"/>
              <w:rPr>
                <w:color w:val="000000"/>
                <w:sz w:val="18"/>
                <w:szCs w:val="18"/>
              </w:rPr>
            </w:pPr>
            <w:r>
              <w:rPr>
                <w:color w:val="000000"/>
                <w:sz w:val="18"/>
                <w:szCs w:val="18"/>
              </w:rPr>
              <w:t>Under which Ramsar criteria was the site</w:t>
            </w:r>
            <w:r w:rsidR="001E6B89">
              <w:rPr>
                <w:color w:val="000000"/>
                <w:sz w:val="18"/>
                <w:szCs w:val="18"/>
              </w:rPr>
              <w:t xml:space="preserve"> designated?</w:t>
            </w:r>
          </w:p>
        </w:tc>
        <w:tc>
          <w:tcPr>
            <w:tcW w:w="6379" w:type="dxa"/>
            <w:gridSpan w:val="8"/>
            <w:tcBorders>
              <w:top w:val="single" w:sz="2" w:space="0" w:color="auto"/>
              <w:left w:val="single" w:sz="2" w:space="0" w:color="auto"/>
              <w:bottom w:val="single" w:sz="2" w:space="0" w:color="auto"/>
              <w:right w:val="single" w:sz="2" w:space="0" w:color="auto"/>
            </w:tcBorders>
            <w:shd w:val="clear" w:color="auto" w:fill="FFFFFF"/>
            <w:hideMark/>
          </w:tcPr>
          <w:p w:rsidR="001D3A4E" w:rsidRDefault="001D3A4E" w:rsidP="002D69D6">
            <w:pPr>
              <w:spacing w:before="14" w:after="14"/>
              <w:rPr>
                <w:color w:val="000000"/>
                <w:sz w:val="18"/>
              </w:rPr>
            </w:pPr>
          </w:p>
        </w:tc>
      </w:tr>
      <w:tr w:rsidR="00AC53A4" w:rsidRPr="00AA5E79" w:rsidTr="00913CCC">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AC53A4" w:rsidRDefault="00AC53A4" w:rsidP="001F0C5A">
            <w:pPr>
              <w:spacing w:before="14" w:after="14"/>
              <w:rPr>
                <w:color w:val="000000"/>
                <w:sz w:val="18"/>
              </w:rPr>
            </w:pPr>
            <w:r>
              <w:rPr>
                <w:color w:val="000000"/>
                <w:sz w:val="18"/>
              </w:rPr>
              <w:t xml:space="preserve">List the management objectives </w:t>
            </w:r>
            <w:r w:rsidR="001F0C5A">
              <w:rPr>
                <w:color w:val="000000"/>
                <w:sz w:val="18"/>
              </w:rPr>
              <w:t>of the Ramsar Site</w:t>
            </w:r>
          </w:p>
        </w:tc>
        <w:tc>
          <w:tcPr>
            <w:tcW w:w="6379" w:type="dxa"/>
            <w:gridSpan w:val="8"/>
            <w:tcBorders>
              <w:top w:val="single" w:sz="2" w:space="0" w:color="auto"/>
              <w:left w:val="single" w:sz="2" w:space="0" w:color="auto"/>
              <w:bottom w:val="single" w:sz="2" w:space="0" w:color="auto"/>
              <w:right w:val="single" w:sz="2" w:space="0" w:color="auto"/>
            </w:tcBorders>
            <w:shd w:val="clear" w:color="000000" w:fill="FFFFFF"/>
          </w:tcPr>
          <w:p w:rsidR="00AC53A4" w:rsidRPr="00205D86" w:rsidRDefault="00AC53A4">
            <w:pPr>
              <w:spacing w:before="14" w:after="14"/>
              <w:rPr>
                <w:color w:val="000000"/>
                <w:sz w:val="18"/>
                <w:lang w:val="fr-CH"/>
              </w:rPr>
            </w:pPr>
            <w:r w:rsidRPr="00205D86">
              <w:rPr>
                <w:color w:val="000000"/>
                <w:sz w:val="18"/>
                <w:lang w:val="fr-CH"/>
              </w:rPr>
              <w:t>Management objective 1:</w:t>
            </w:r>
          </w:p>
          <w:p w:rsidR="00AC53A4" w:rsidRPr="00205D86" w:rsidRDefault="00AC53A4">
            <w:pPr>
              <w:spacing w:before="14" w:after="14"/>
              <w:rPr>
                <w:color w:val="000000"/>
                <w:sz w:val="18"/>
                <w:lang w:val="fr-CH"/>
              </w:rPr>
            </w:pPr>
          </w:p>
          <w:p w:rsidR="00AC53A4" w:rsidRPr="00205D86" w:rsidRDefault="00AC53A4">
            <w:pPr>
              <w:spacing w:before="14" w:after="14"/>
              <w:rPr>
                <w:color w:val="000000"/>
                <w:sz w:val="18"/>
                <w:lang w:val="fr-CH"/>
              </w:rPr>
            </w:pPr>
            <w:r w:rsidRPr="00205D86">
              <w:rPr>
                <w:color w:val="000000"/>
                <w:sz w:val="18"/>
                <w:lang w:val="fr-CH"/>
              </w:rPr>
              <w:t>Management objective 2</w:t>
            </w:r>
            <w:r w:rsidR="002D69D6" w:rsidRPr="00205D86">
              <w:rPr>
                <w:color w:val="000000"/>
                <w:sz w:val="18"/>
                <w:lang w:val="fr-CH"/>
              </w:rPr>
              <w:t>:</w:t>
            </w:r>
          </w:p>
          <w:p w:rsidR="00AC53A4" w:rsidRPr="00205D86" w:rsidRDefault="00AC53A4">
            <w:pPr>
              <w:spacing w:before="14" w:after="14"/>
              <w:rPr>
                <w:color w:val="000000"/>
                <w:sz w:val="18"/>
                <w:lang w:val="fr-CH"/>
              </w:rPr>
            </w:pPr>
          </w:p>
          <w:p w:rsidR="00AC53A4" w:rsidRPr="00205D86" w:rsidRDefault="002D69D6" w:rsidP="002D69D6">
            <w:pPr>
              <w:spacing w:before="14" w:after="14"/>
              <w:rPr>
                <w:color w:val="000000"/>
                <w:sz w:val="18"/>
                <w:lang w:val="fr-CH"/>
              </w:rPr>
            </w:pPr>
            <w:r w:rsidRPr="00205D86">
              <w:rPr>
                <w:color w:val="000000"/>
                <w:sz w:val="18"/>
                <w:lang w:val="fr-CH"/>
              </w:rPr>
              <w:t>etc.</w:t>
            </w:r>
            <w:r w:rsidRPr="00205D86" w:rsidDel="002D69D6">
              <w:rPr>
                <w:color w:val="000000"/>
                <w:sz w:val="18"/>
                <w:lang w:val="fr-CH"/>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No. of people involved in completing assessment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142D0" w:rsidTr="00913CCC">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Including: (tick boxes)</w:t>
            </w: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PA manager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PA staff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PA </w:t>
            </w:r>
          </w:p>
          <w:p w:rsidR="001D3A4E" w:rsidRDefault="001E6B89" w:rsidP="000D36B3">
            <w:pPr>
              <w:spacing w:before="14" w:after="14"/>
              <w:ind w:right="-83"/>
              <w:rPr>
                <w:color w:val="000000"/>
                <w:sz w:val="18"/>
              </w:rPr>
            </w:pPr>
            <w:r>
              <w:rPr>
                <w:color w:val="000000"/>
                <w:sz w:val="18"/>
              </w:rPr>
              <w:t xml:space="preserve">agency staff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NGO               </w:t>
            </w:r>
            <w:r>
              <w:rPr>
                <w:rFonts w:ascii="Wingdings" w:hAnsi="Wingdings" w:cs="Wingdings"/>
                <w:color w:val="000000"/>
                <w:sz w:val="26"/>
                <w:szCs w:val="26"/>
                <w:lang w:eastAsia="en-GB"/>
              </w:rPr>
              <w:t></w:t>
            </w:r>
          </w:p>
        </w:tc>
      </w:tr>
      <w:tr w:rsidR="00A142D0"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Local community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Donors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External experts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w:t>
            </w:r>
            <w:r>
              <w:rPr>
                <w:rFonts w:ascii="Wingdings" w:hAnsi="Wingdings" w:cs="Wingdings"/>
                <w:color w:val="000000"/>
                <w:sz w:val="26"/>
                <w:szCs w:val="26"/>
                <w:lang w:eastAsia="en-GB"/>
              </w:rPr>
              <w:t></w:t>
            </w:r>
          </w:p>
        </w:tc>
      </w:tr>
      <w:tr w:rsidR="001D3A4E"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52" w:type="dxa"/>
            <w:gridSpan w:val="4"/>
            <w:tcBorders>
              <w:top w:val="single" w:sz="2" w:space="0" w:color="auto"/>
              <w:left w:val="single" w:sz="2" w:space="0" w:color="auto"/>
              <w:bottom w:val="single" w:sz="2" w:space="0" w:color="auto"/>
              <w:right w:val="single" w:sz="2" w:space="0" w:color="auto"/>
            </w:tcBorders>
          </w:tcPr>
          <w:p w:rsidR="001D3A4E" w:rsidRDefault="00B906AD">
            <w:pPr>
              <w:spacing w:before="14" w:after="14"/>
              <w:rPr>
                <w:color w:val="000000"/>
                <w:sz w:val="18"/>
              </w:rPr>
            </w:pPr>
            <w:r>
              <w:rPr>
                <w:color w:val="000000"/>
                <w:sz w:val="18"/>
              </w:rPr>
              <w:t>Ramsar Site</w:t>
            </w:r>
            <w:r w:rsidR="001E6B89">
              <w:rPr>
                <w:color w:val="000000"/>
                <w:sz w:val="18"/>
              </w:rPr>
              <w:t xml:space="preserve"> manager   </w:t>
            </w:r>
            <w:r w:rsidR="001E6B89">
              <w:rPr>
                <w:rFonts w:ascii="Wingdings" w:hAnsi="Wingdings" w:cs="Wingdings"/>
                <w:color w:val="000000"/>
                <w:sz w:val="26"/>
                <w:szCs w:val="26"/>
                <w:lang w:eastAsia="en-GB"/>
              </w:rPr>
              <w:t></w:t>
            </w:r>
          </w:p>
          <w:p w:rsidR="001D3A4E" w:rsidRDefault="001D3A4E">
            <w:pPr>
              <w:autoSpaceDE w:val="0"/>
              <w:autoSpaceDN w:val="0"/>
              <w:adjustRightInd w:val="0"/>
              <w:spacing w:before="14" w:after="14"/>
              <w:rPr>
                <w:color w:val="000000"/>
                <w:sz w:val="18"/>
              </w:rPr>
            </w:pPr>
          </w:p>
        </w:tc>
        <w:tc>
          <w:tcPr>
            <w:tcW w:w="3827" w:type="dxa"/>
            <w:gridSpan w:val="4"/>
            <w:tcBorders>
              <w:top w:val="single" w:sz="2" w:space="0" w:color="auto"/>
              <w:left w:val="single" w:sz="2" w:space="0" w:color="auto"/>
              <w:bottom w:val="single" w:sz="2" w:space="0" w:color="auto"/>
              <w:right w:val="single" w:sz="2" w:space="0" w:color="auto"/>
            </w:tcBorders>
            <w:hideMark/>
          </w:tcPr>
          <w:p w:rsidR="001D3A4E" w:rsidRDefault="000D36B3">
            <w:pPr>
              <w:spacing w:before="14" w:after="14"/>
              <w:rPr>
                <w:color w:val="000000"/>
                <w:sz w:val="18"/>
              </w:rPr>
            </w:pPr>
            <w:r>
              <w:rPr>
                <w:color w:val="000000"/>
                <w:sz w:val="18"/>
              </w:rPr>
              <w:t xml:space="preserve">Government representative </w:t>
            </w:r>
            <w:r w:rsidR="001E6B89">
              <w:rPr>
                <w:rFonts w:ascii="Wingdings" w:hAnsi="Wingdings" w:cs="Wingdings"/>
                <w:color w:val="000000"/>
                <w:sz w:val="26"/>
                <w:szCs w:val="26"/>
                <w:lang w:eastAsia="en-GB"/>
              </w:rPr>
              <w:t></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autoSpaceDE w:val="0"/>
              <w:autoSpaceDN w:val="0"/>
              <w:adjustRightInd w:val="0"/>
              <w:spacing w:before="14" w:after="14"/>
              <w:rPr>
                <w:color w:val="000000"/>
                <w:sz w:val="18"/>
                <w:szCs w:val="18"/>
              </w:rPr>
            </w:pPr>
            <w:r>
              <w:rPr>
                <w:color w:val="000000"/>
                <w:sz w:val="18"/>
                <w:szCs w:val="18"/>
              </w:rPr>
              <w:t>Please note if assessment was carried out in association with a particular project, on behalf of an organisation or donor.</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rPr>
          <w:rFonts w:ascii="Arial Narrow" w:hAnsi="Arial Narrow" w:cs="Arial"/>
          <w:b/>
          <w:bCs/>
          <w:sz w:val="20"/>
          <w:szCs w:val="20"/>
          <w:lang w:bidi="en-US"/>
        </w:rPr>
        <w:sectPr w:rsidR="001D3A4E" w:rsidSect="00154EB5">
          <w:footerReference w:type="even" r:id="rId9"/>
          <w:footerReference w:type="default" r:id="rId10"/>
          <w:pgSz w:w="11907" w:h="16839" w:code="9"/>
          <w:pgMar w:top="1440" w:right="1440" w:bottom="1440" w:left="1440" w:header="720" w:footer="709" w:gutter="0"/>
          <w:pgNumType w:start="1"/>
          <w:cols w:space="708"/>
          <w:titlePg/>
          <w:docGrid w:linePitch="360"/>
        </w:sectPr>
      </w:pPr>
    </w:p>
    <w:p w:rsidR="001D3A4E" w:rsidRPr="00125233" w:rsidRDefault="000C31F2" w:rsidP="00125233">
      <w:pPr>
        <w:rPr>
          <w:rFonts w:asciiTheme="majorHAnsi" w:hAnsiTheme="majorHAnsi" w:cs="Myriad"/>
          <w:b/>
          <w:color w:val="000000"/>
        </w:rPr>
      </w:pPr>
      <w:r w:rsidRPr="00125233">
        <w:rPr>
          <w:rFonts w:asciiTheme="majorHAnsi" w:hAnsiTheme="majorHAnsi" w:cs="Myriad"/>
          <w:b/>
          <w:color w:val="000000"/>
        </w:rPr>
        <w:lastRenderedPageBreak/>
        <w:t>Data S</w:t>
      </w:r>
      <w:r w:rsidR="005F00E3" w:rsidRPr="00125233">
        <w:rPr>
          <w:rFonts w:asciiTheme="majorHAnsi" w:hAnsiTheme="majorHAnsi" w:cs="Myriad"/>
          <w:b/>
          <w:color w:val="000000"/>
        </w:rPr>
        <w:t>heet 1b</w:t>
      </w:r>
      <w:r w:rsidR="001E6B89" w:rsidRPr="00125233">
        <w:rPr>
          <w:rFonts w:asciiTheme="majorHAnsi" w:hAnsiTheme="majorHAnsi" w:cs="Myriad"/>
          <w:b/>
          <w:color w:val="000000"/>
        </w:rPr>
        <w:t xml:space="preserve">: </w:t>
      </w:r>
      <w:r w:rsidR="007E4472" w:rsidRPr="00125233">
        <w:rPr>
          <w:rFonts w:asciiTheme="majorHAnsi" w:hAnsiTheme="majorHAnsi" w:cs="Myriad"/>
          <w:b/>
          <w:color w:val="000000"/>
        </w:rPr>
        <w:t>Identifying and describing values from the Ecological Character Description and the Ramsar Information Sheet</w:t>
      </w:r>
    </w:p>
    <w:p w:rsidR="007E4472" w:rsidRPr="007E4472" w:rsidRDefault="007E4472" w:rsidP="007E4472">
      <w:pPr>
        <w:spacing w:before="20" w:after="20"/>
        <w:rPr>
          <w:b/>
          <w:color w:val="000000"/>
        </w:rPr>
      </w:pP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820"/>
        <w:gridCol w:w="1370"/>
      </w:tblGrid>
      <w:tr w:rsidR="00A835DC" w:rsidRPr="007E4472" w:rsidTr="004639F2">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35DC" w:rsidRPr="007E4472" w:rsidRDefault="00A835DC" w:rsidP="002D69D6">
            <w:pPr>
              <w:spacing w:before="14" w:after="14"/>
              <w:rPr>
                <w:color w:val="000000"/>
                <w:sz w:val="18"/>
              </w:rPr>
            </w:pPr>
            <w:r w:rsidRPr="007E4472">
              <w:rPr>
                <w:color w:val="000000"/>
                <w:sz w:val="18"/>
              </w:rPr>
              <w:t>PART A: RAMSAR CRITERIA – reflects the criteria used for site designation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A835DC" w:rsidRPr="007E4472" w:rsidRDefault="00A835DC" w:rsidP="007E4472">
            <w:pPr>
              <w:spacing w:before="14" w:after="14"/>
              <w:jc w:val="center"/>
              <w:rPr>
                <w:color w:val="000000"/>
                <w:sz w:val="18"/>
              </w:rPr>
            </w:pPr>
          </w:p>
        </w:tc>
      </w:tr>
      <w:tr w:rsidR="00A835DC" w:rsidRPr="007E4472" w:rsidTr="007E447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No.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Key values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A835DC" w:rsidRPr="007E4472" w:rsidRDefault="00A835DC" w:rsidP="007E4472">
            <w:pPr>
              <w:spacing w:before="14" w:after="14"/>
              <w:rPr>
                <w:color w:val="000000"/>
                <w:sz w:val="18"/>
              </w:rPr>
            </w:pPr>
            <w:r w:rsidRPr="007E4472">
              <w:rPr>
                <w:color w:val="000000"/>
                <w:sz w:val="18"/>
              </w:rPr>
              <w:t>Ramsar Criterion</w:t>
            </w:r>
          </w:p>
        </w:tc>
      </w:tr>
      <w:tr w:rsidR="00A835DC" w:rsidRPr="007E4472" w:rsidTr="004639F2">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A835DC" w:rsidRPr="007E4472" w:rsidRDefault="00A835DC" w:rsidP="007E4472">
            <w:pPr>
              <w:spacing w:before="14" w:after="14"/>
              <w:rPr>
                <w:color w:val="000000"/>
                <w:sz w:val="18"/>
              </w:rPr>
            </w:pPr>
            <w:r w:rsidRPr="007E4472">
              <w:rPr>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rsidR="00A835DC" w:rsidRPr="007E4472" w:rsidRDefault="00A835DC" w:rsidP="007E4472">
            <w:pPr>
              <w:spacing w:before="14" w:after="14"/>
              <w:rPr>
                <w:color w:val="000000"/>
                <w:sz w:val="18"/>
              </w:rPr>
            </w:pPr>
            <w:r w:rsidRPr="007E4472">
              <w:rPr>
                <w:color w:val="000000"/>
                <w:sz w:val="18"/>
              </w:rPr>
              <w:t>e.g. Only known breeding area for the New Zealand crane</w:t>
            </w:r>
          </w:p>
        </w:tc>
        <w:tc>
          <w:tcPr>
            <w:tcW w:w="4820" w:type="dxa"/>
            <w:tcBorders>
              <w:top w:val="single" w:sz="4" w:space="0" w:color="000000"/>
              <w:left w:val="single" w:sz="4" w:space="0" w:color="000000"/>
              <w:bottom w:val="single" w:sz="2" w:space="0" w:color="auto"/>
              <w:right w:val="single" w:sz="4" w:space="0" w:color="auto"/>
            </w:tcBorders>
            <w:hideMark/>
          </w:tcPr>
          <w:p w:rsidR="00A835DC" w:rsidRPr="007E4472" w:rsidRDefault="00A835DC" w:rsidP="007E4472">
            <w:pPr>
              <w:spacing w:before="14" w:after="14"/>
              <w:rPr>
                <w:color w:val="000000"/>
                <w:sz w:val="18"/>
              </w:rPr>
            </w:pPr>
            <w:r w:rsidRPr="007E4472">
              <w:rPr>
                <w:color w:val="000000"/>
                <w:sz w:val="18"/>
              </w:rPr>
              <w:t>e.g. Large freshwater wetland areas immediately above high tide provide nesting sites and food for rearing chicks. Island location means no interference from feral animals or from vehicles.</w:t>
            </w:r>
          </w:p>
        </w:tc>
        <w:tc>
          <w:tcPr>
            <w:tcW w:w="1370" w:type="dxa"/>
            <w:tcBorders>
              <w:top w:val="single" w:sz="4" w:space="0" w:color="000000"/>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r w:rsidRPr="007E4472">
              <w:rPr>
                <w:color w:val="000000"/>
                <w:sz w:val="18"/>
              </w:rPr>
              <w:t>e.g. Criterion 2</w:t>
            </w: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4" w:space="0" w:color="000000"/>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4" w:space="0" w:color="000000"/>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A835DC" w:rsidRPr="007E4472" w:rsidRDefault="00A835DC" w:rsidP="007E4472">
            <w:pPr>
              <w:spacing w:before="14" w:after="14"/>
              <w:rPr>
                <w:color w:val="000000"/>
                <w:sz w:val="18"/>
              </w:rPr>
            </w:pPr>
            <w:r w:rsidRPr="007E4472">
              <w:rPr>
                <w:color w:val="000000"/>
                <w:sz w:val="18"/>
              </w:rPr>
              <w:t>PART B - OTHER IMPORTANT FEATURES – from the Ecological Character Description or other knowledge of site managers.</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A835DC" w:rsidRPr="007E4472" w:rsidRDefault="00A835DC" w:rsidP="007E4472">
            <w:pPr>
              <w:spacing w:before="14" w:after="14"/>
              <w:rPr>
                <w:color w:val="000000"/>
                <w:sz w:val="18"/>
              </w:rPr>
            </w:pPr>
          </w:p>
        </w:tc>
      </w:tr>
      <w:tr w:rsidR="004639F2" w:rsidRPr="007E4472" w:rsidTr="007E447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Key values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639F2" w:rsidRPr="007E4472" w:rsidRDefault="004639F2" w:rsidP="007E4472">
            <w:pPr>
              <w:spacing w:before="14" w:after="14"/>
              <w:rPr>
                <w:color w:val="000000"/>
                <w:sz w:val="18"/>
              </w:rPr>
            </w:pPr>
            <w:r w:rsidRPr="007E4472">
              <w:rPr>
                <w:color w:val="000000"/>
                <w:sz w:val="18"/>
              </w:rPr>
              <w:t>ECD group</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Key area for community- based fishing industry</w:t>
            </w:r>
          </w:p>
        </w:tc>
        <w:tc>
          <w:tcPr>
            <w:tcW w:w="4820"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Provides primary food source for local population of approx. 2000 villagers</w:t>
            </w: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r w:rsidRPr="007E4472">
              <w:rPr>
                <w:color w:val="000000"/>
                <w:sz w:val="18"/>
              </w:rPr>
              <w:t>Ecological services and benefits</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bl>
    <w:p w:rsidR="001D3A4E" w:rsidRPr="007E4472" w:rsidRDefault="00CE6A6F" w:rsidP="007E4472">
      <w:pPr>
        <w:spacing w:before="14" w:after="14"/>
        <w:rPr>
          <w:color w:val="000000"/>
          <w:sz w:val="18"/>
        </w:rPr>
      </w:pPr>
      <w:r w:rsidRPr="007E4472">
        <w:rPr>
          <w:color w:val="000000"/>
          <w:sz w:val="18"/>
        </w:rPr>
        <w:br w:type="textWrapping" w:clear="all"/>
      </w:r>
    </w:p>
    <w:p w:rsidR="001D3A4E" w:rsidRPr="007E4472" w:rsidRDefault="001D3A4E" w:rsidP="007E4472">
      <w:pPr>
        <w:spacing w:before="14" w:after="14"/>
        <w:rPr>
          <w:color w:val="000000"/>
          <w:sz w:val="18"/>
        </w:rPr>
      </w:pPr>
    </w:p>
    <w:p w:rsidR="001D3A4E" w:rsidRDefault="001D3A4E">
      <w:pPr>
        <w:rPr>
          <w:b/>
          <w:color w:val="000000"/>
        </w:rPr>
        <w:sectPr w:rsidR="001D3A4E" w:rsidSect="009C151B">
          <w:pgSz w:w="11907" w:h="16839" w:code="9"/>
          <w:pgMar w:top="1304" w:right="1474" w:bottom="1304" w:left="1474" w:header="720" w:footer="720" w:gutter="0"/>
          <w:cols w:space="720"/>
          <w:docGrid w:linePitch="326"/>
        </w:sectPr>
      </w:pPr>
    </w:p>
    <w:p w:rsidR="001D3A4E" w:rsidRPr="00125233" w:rsidRDefault="001E6B89" w:rsidP="00125233">
      <w:pPr>
        <w:rPr>
          <w:rFonts w:asciiTheme="majorHAnsi" w:hAnsiTheme="majorHAnsi" w:cs="Myriad"/>
          <w:b/>
          <w:color w:val="000000"/>
        </w:rPr>
      </w:pPr>
      <w:r w:rsidRPr="00125233">
        <w:rPr>
          <w:rFonts w:asciiTheme="majorHAnsi" w:hAnsiTheme="majorHAnsi" w:cs="Myriad"/>
          <w:b/>
          <w:color w:val="000000"/>
        </w:rPr>
        <w:lastRenderedPageBreak/>
        <w:t xml:space="preserve">Data </w:t>
      </w:r>
      <w:r w:rsidR="005F00E3" w:rsidRPr="00125233">
        <w:rPr>
          <w:rFonts w:asciiTheme="majorHAnsi" w:hAnsiTheme="majorHAnsi" w:cs="Myriad"/>
          <w:b/>
          <w:color w:val="000000"/>
        </w:rPr>
        <w:t>S</w:t>
      </w:r>
      <w:r w:rsidRPr="00125233">
        <w:rPr>
          <w:rFonts w:asciiTheme="majorHAnsi" w:hAnsiTheme="majorHAnsi" w:cs="Myriad"/>
          <w:b/>
          <w:color w:val="000000"/>
        </w:rPr>
        <w:t>heet 2: National and International Designations</w:t>
      </w:r>
    </w:p>
    <w:p w:rsidR="007E4472" w:rsidRPr="007E4472" w:rsidRDefault="007E4472">
      <w:pPr>
        <w:spacing w:before="20" w:after="20"/>
        <w:rPr>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975"/>
        <w:gridCol w:w="494"/>
        <w:gridCol w:w="790"/>
        <w:gridCol w:w="1027"/>
        <w:gridCol w:w="1541"/>
      </w:tblGrid>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Nationally designated Protected Areas which fall within the boundaries of the </w:t>
            </w:r>
            <w:r w:rsidR="00B906AD">
              <w:rPr>
                <w:b/>
                <w:color w:val="000000"/>
                <w:sz w:val="18"/>
              </w:rPr>
              <w:t>Ramsar Site</w:t>
            </w:r>
            <w:r>
              <w:rPr>
                <w:b/>
                <w:color w:val="000000"/>
                <w:sz w:val="18"/>
              </w:rPr>
              <w:t xml:space="preserve"> (add extra columns as required):</w:t>
            </w:r>
          </w:p>
        </w:tc>
      </w:tr>
      <w:tr w:rsidR="001D3A4E" w:rsidTr="00F7301F">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Name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IUCN cat</w:t>
            </w:r>
            <w:r w:rsidR="00F7301F">
              <w:rPr>
                <w:color w:val="000000"/>
                <w:sz w:val="18"/>
              </w:rPr>
              <w:t>egory</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Area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Date of Establishment</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World Heritage site (see: whc.unesco.org/en/list) </w:t>
            </w:r>
          </w:p>
        </w:tc>
      </w:tr>
      <w:tr w:rsidR="001D3A4E" w:rsidTr="00F7301F">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area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ind w:left="-16"/>
              <w:rPr>
                <w:color w:val="000000"/>
                <w:sz w:val="18"/>
              </w:rPr>
            </w:pPr>
            <w:r>
              <w:rPr>
                <w:color w:val="000000"/>
                <w:sz w:val="18"/>
              </w:rPr>
              <w:t>Date Listed</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Geographical co-ordinates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rsidP="00F7301F">
            <w:pPr>
              <w:spacing w:before="14" w:after="14"/>
              <w:rPr>
                <w:color w:val="000000"/>
                <w:sz w:val="18"/>
              </w:rPr>
            </w:pPr>
            <w:r>
              <w:rPr>
                <w:color w:val="000000"/>
                <w:sz w:val="18"/>
              </w:rPr>
              <w:t>Criteria for designation (i.e. criteria i to x)</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Statement of Outstanding Universal Value</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Man and Biosphere Reserves  (see: www.unesco.org/mab/wnbrs.shtml) </w:t>
            </w:r>
          </w:p>
        </w:tc>
      </w:tr>
      <w:tr w:rsidR="001D3A4E" w:rsidTr="00F7301F">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Date listed</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Site area (ha): </w:t>
            </w:r>
          </w:p>
        </w:tc>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Geographical co-ordinates</w:t>
            </w:r>
          </w:p>
        </w:tc>
      </w:tr>
      <w:tr w:rsidR="001D3A4E" w:rsidTr="00F7301F">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Core:</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Buffer:</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5"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Criteria for designation</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Fulfillment of three functions of MAB (conservation, development and logistic support.)</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b/>
                <w:color w:val="000000"/>
                <w:sz w:val="18"/>
              </w:rPr>
              <w:t>Please list other designations</w:t>
            </w:r>
            <w:r>
              <w:rPr>
                <w:color w:val="000000"/>
                <w:sz w:val="18"/>
              </w:rPr>
              <w:t xml:space="preserve"> (i.e. ASEAN Heritage, Natura 2000) and any supporting information below</w:t>
            </w:r>
          </w:p>
        </w:tc>
      </w:tr>
      <w:tr w:rsidR="001D3A4E" w:rsidTr="00F7301F">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Name: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Detail</w:t>
            </w:r>
            <w:r w:rsidR="00F7301F">
              <w:rPr>
                <w:color w:val="000000"/>
                <w:sz w:val="18"/>
              </w:rPr>
              <w:t>s</w:t>
            </w:r>
            <w:r>
              <w:rPr>
                <w:color w:val="000000"/>
                <w:sz w:val="18"/>
              </w:rPr>
              <w:t xml:space="preserve">: </w:t>
            </w: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spacing w:before="20" w:after="20"/>
        <w:rPr>
          <w:b/>
          <w:color w:val="000000"/>
        </w:rPr>
      </w:pPr>
    </w:p>
    <w:p w:rsidR="001D3A4E" w:rsidRDefault="001D3A4E">
      <w:pPr>
        <w:rPr>
          <w:b/>
          <w:color w:val="000000"/>
        </w:rPr>
        <w:sectPr w:rsidR="001D3A4E" w:rsidSect="009C151B">
          <w:footerReference w:type="default" r:id="rId11"/>
          <w:pgSz w:w="16839" w:h="11907" w:orient="landscape" w:code="9"/>
          <w:pgMar w:top="1800" w:right="1440" w:bottom="1800" w:left="1440" w:header="720" w:footer="720" w:gutter="0"/>
          <w:cols w:space="720"/>
          <w:docGrid w:linePitch="326"/>
        </w:sectPr>
      </w:pPr>
    </w:p>
    <w:p w:rsidR="001D3A4E" w:rsidRPr="00125233" w:rsidRDefault="00F7301F" w:rsidP="00125233">
      <w:pPr>
        <w:rPr>
          <w:rFonts w:asciiTheme="majorHAnsi" w:hAnsiTheme="majorHAnsi" w:cs="Myriad"/>
          <w:b/>
          <w:color w:val="000000"/>
        </w:rPr>
      </w:pPr>
      <w:r w:rsidRPr="00125233">
        <w:rPr>
          <w:rFonts w:asciiTheme="majorHAnsi" w:hAnsiTheme="majorHAnsi" w:cs="Myriad"/>
          <w:b/>
          <w:color w:val="000000"/>
        </w:rPr>
        <w:lastRenderedPageBreak/>
        <w:t xml:space="preserve">Data Sheet 3: </w:t>
      </w:r>
      <w:r w:rsidR="00B906AD" w:rsidRPr="00125233">
        <w:rPr>
          <w:rFonts w:asciiTheme="majorHAnsi" w:hAnsiTheme="majorHAnsi" w:cs="Myriad"/>
          <w:b/>
          <w:color w:val="000000"/>
        </w:rPr>
        <w:t>Ramsar Sites</w:t>
      </w:r>
      <w:r w:rsidR="00B518A2">
        <w:rPr>
          <w:rFonts w:asciiTheme="majorHAnsi" w:hAnsiTheme="majorHAnsi" w:cs="Myriad"/>
          <w:b/>
          <w:color w:val="000000"/>
        </w:rPr>
        <w:t xml:space="preserve"> Threats</w:t>
      </w:r>
    </w:p>
    <w:p w:rsidR="001D3A4E" w:rsidRPr="007E4472" w:rsidRDefault="001D3A4E">
      <w:pPr>
        <w:spacing w:before="20" w:after="20"/>
        <w:jc w:val="center"/>
        <w:rPr>
          <w:color w:val="000000"/>
          <w:sz w:val="18"/>
          <w:szCs w:val="18"/>
        </w:rPr>
      </w:pPr>
    </w:p>
    <w:p w:rsidR="001D3A4E" w:rsidRPr="009370D5" w:rsidRDefault="001E6B89" w:rsidP="00117F46">
      <w:pPr>
        <w:pStyle w:val="Default"/>
        <w:tabs>
          <w:tab w:val="left" w:pos="1005"/>
        </w:tabs>
        <w:rPr>
          <w:rFonts w:ascii="Times New Roman" w:hAnsi="Times New Roman" w:cs="Times New Roman"/>
          <w:sz w:val="18"/>
          <w:szCs w:val="18"/>
        </w:rPr>
      </w:pPr>
      <w:r w:rsidRPr="009370D5">
        <w:rPr>
          <w:rFonts w:ascii="Times New Roman" w:hAnsi="Times New Roman" w:cs="Times New Roman"/>
          <w:sz w:val="18"/>
          <w:szCs w:val="18"/>
        </w:rPr>
        <w:t xml:space="preserve">Please tick all relevant threats </w:t>
      </w:r>
      <w:r w:rsidR="00117F46">
        <w:rPr>
          <w:rFonts w:ascii="Times New Roman" w:hAnsi="Times New Roman" w:cs="Times New Roman"/>
          <w:sz w:val="18"/>
          <w:szCs w:val="18"/>
        </w:rPr>
        <w:t xml:space="preserve">(both current and potential) </w:t>
      </w:r>
      <w:r w:rsidRPr="009370D5">
        <w:rPr>
          <w:rFonts w:ascii="Times New Roman" w:hAnsi="Times New Roman" w:cs="Times New Roman"/>
          <w:sz w:val="18"/>
          <w:szCs w:val="18"/>
        </w:rPr>
        <w:t>as either of high, medium or low significance. Note that some of the activities liste</w:t>
      </w:r>
      <w:r w:rsidR="00943EC6" w:rsidRPr="009370D5">
        <w:rPr>
          <w:rFonts w:ascii="Times New Roman" w:hAnsi="Times New Roman" w:cs="Times New Roman"/>
          <w:sz w:val="18"/>
          <w:szCs w:val="18"/>
        </w:rPr>
        <w:t>d</w:t>
      </w:r>
      <w:r w:rsidRPr="009370D5">
        <w:rPr>
          <w:rFonts w:ascii="Times New Roman" w:hAnsi="Times New Roman" w:cs="Times New Roman"/>
          <w:sz w:val="18"/>
          <w:szCs w:val="18"/>
        </w:rPr>
        <w:t xml:space="preserve"> are not always threats – only tick them if they threaten the site’s integrity in some way. Threats ranked as of high significance are those which are seriously degrading values; medium are those threats having some negative impact and those characterized as low are threats which are present but not seriously impacting values or N/A where the threat is not present or not applicable in the </w:t>
      </w:r>
      <w:r w:rsidR="00B906AD" w:rsidRPr="009370D5">
        <w:rPr>
          <w:rFonts w:ascii="Times New Roman" w:hAnsi="Times New Roman" w:cs="Times New Roman"/>
          <w:sz w:val="18"/>
          <w:szCs w:val="18"/>
        </w:rPr>
        <w:t>Ramsar Site</w:t>
      </w:r>
      <w:r w:rsidRPr="009370D5">
        <w:rPr>
          <w:rFonts w:ascii="Times New Roman" w:hAnsi="Times New Roman" w:cs="Times New Roman"/>
          <w:sz w:val="18"/>
          <w:szCs w:val="18"/>
        </w:rPr>
        <w:t xml:space="preserve">. </w:t>
      </w:r>
    </w:p>
    <w:p w:rsidR="001D3A4E" w:rsidRDefault="001D3A4E">
      <w:pPr>
        <w:spacing w:before="20" w:after="20"/>
        <w:jc w:val="center"/>
        <w:rPr>
          <w:b/>
          <w:color w:val="000000"/>
          <w:sz w:val="18"/>
          <w:szCs w:val="18"/>
        </w:rPr>
      </w:pPr>
    </w:p>
    <w:p w:rsidR="001D3A4E" w:rsidRDefault="001E6B89">
      <w:pPr>
        <w:numPr>
          <w:ilvl w:val="0"/>
          <w:numId w:val="10"/>
        </w:numPr>
        <w:autoSpaceDE w:val="0"/>
        <w:autoSpaceDN w:val="0"/>
        <w:adjustRightInd w:val="0"/>
        <w:rPr>
          <w:b/>
          <w:bCs/>
          <w:color w:val="000000"/>
          <w:sz w:val="18"/>
          <w:szCs w:val="18"/>
        </w:rPr>
      </w:pPr>
      <w:r>
        <w:rPr>
          <w:b/>
          <w:bCs/>
          <w:color w:val="000000"/>
          <w:sz w:val="18"/>
          <w:szCs w:val="18"/>
        </w:rPr>
        <w:t xml:space="preserve">Residential and commercial development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settlements or other non-agricultural land uses with a substantial footprint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1.1 Housing and settlement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1.2 Commercial and industrial areas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1.3 Tourism and recreation infrastructure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2. Agriculture and aquaculture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farming and grazing as a result of agricultural expansion and intensification, including silviculture, mariculture and aquaculture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2.1 Annual and perennial non-timber crop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2.1a Drug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2.2 Wood and pulp plantations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2.3 Livestock farming and grazing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2.4 Marine and freshwater aquaculture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1D3A4E" w:rsidRDefault="001E6B89">
      <w:pPr>
        <w:autoSpaceDE w:val="0"/>
        <w:autoSpaceDN w:val="0"/>
        <w:adjustRightInd w:val="0"/>
        <w:rPr>
          <w:color w:val="000000"/>
          <w:sz w:val="18"/>
          <w:szCs w:val="18"/>
        </w:rPr>
      </w:pPr>
      <w:r>
        <w:rPr>
          <w:b/>
          <w:bCs/>
          <w:color w:val="000000"/>
          <w:sz w:val="18"/>
          <w:szCs w:val="18"/>
        </w:rPr>
        <w:t xml:space="preserve">3. Energy production and mining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production of non-biological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3.1 Oil and gas drilling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3.2 Mining and quarrying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3.3 Energy generation, including from hydropower dams, wind farms and solar panels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color w:val="000000"/>
          <w:sz w:val="18"/>
          <w:szCs w:val="18"/>
        </w:rPr>
        <w:t xml:space="preserve">4. </w:t>
      </w:r>
      <w:r>
        <w:rPr>
          <w:b/>
          <w:bCs/>
          <w:color w:val="000000"/>
          <w:sz w:val="18"/>
          <w:szCs w:val="18"/>
        </w:rPr>
        <w:t xml:space="preserve">Transportation and service corridors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long narrow transport corridors and the vehicles that use them including associated wildlife mortality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4.1 Roads and railroads (include road-killed animals)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4.2 Utility and service lines (e.g. electricity cables, telephone lines,)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4.3 Shipping lanes and canals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4.4 Flight paths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254E89"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rPr>
                <w:bCs/>
                <w:color w:val="000000"/>
                <w:sz w:val="18"/>
                <w:szCs w:val="18"/>
              </w:rPr>
            </w:pPr>
            <w:r>
              <w:rPr>
                <w:bCs/>
                <w:color w:val="000000"/>
                <w:sz w:val="18"/>
                <w:szCs w:val="18"/>
              </w:rPr>
              <w:t>4.5 Ports with large scale loading and unloading of products</w:t>
            </w:r>
          </w:p>
        </w:tc>
        <w:tc>
          <w:tcPr>
            <w:tcW w:w="3198"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5. Biological resource use and harm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consumptive use of "wild" biological resources including both deliberate and unintentional harvesting effects; also persecution or control of specific species (note this includes hunting and killing of animals)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99"/>
        <w:gridCol w:w="3199"/>
      </w:tblGrid>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452"/>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rsidP="00254E89">
            <w:pPr>
              <w:autoSpaceDE w:val="0"/>
              <w:autoSpaceDN w:val="0"/>
              <w:adjustRightInd w:val="0"/>
              <w:rPr>
                <w:color w:val="000000"/>
                <w:sz w:val="18"/>
                <w:szCs w:val="18"/>
              </w:rPr>
            </w:pPr>
            <w:r>
              <w:rPr>
                <w:bCs/>
                <w:color w:val="000000"/>
                <w:sz w:val="18"/>
                <w:szCs w:val="18"/>
              </w:rPr>
              <w:t xml:space="preserve">5.1 </w:t>
            </w:r>
            <w:r w:rsidR="00254E89">
              <w:rPr>
                <w:bCs/>
                <w:color w:val="000000"/>
                <w:sz w:val="18"/>
                <w:szCs w:val="18"/>
              </w:rPr>
              <w:t>Unsustainable and illegal h</w:t>
            </w:r>
            <w:r>
              <w:rPr>
                <w:bCs/>
                <w:color w:val="000000"/>
                <w:sz w:val="18"/>
                <w:szCs w:val="18"/>
              </w:rPr>
              <w:t>unting, killing and collecting terrestrial (native) animals (including killing of animals as a result of human/wildlife conflict)</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5.2 Gathering terrestrial (native) plants or plant products (non-timber)</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5.3 Logging and wood harvesting</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5.4 Fishing, killing and harvesting (native) aquatic resources</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8D323E" w:rsidRDefault="008D323E">
      <w:pPr>
        <w:autoSpaceDE w:val="0"/>
        <w:autoSpaceDN w:val="0"/>
        <w:adjustRightInd w:val="0"/>
        <w:rPr>
          <w:color w:val="000000"/>
          <w:sz w:val="18"/>
          <w:szCs w:val="18"/>
        </w:rPr>
      </w:pPr>
    </w:p>
    <w:p w:rsidR="008D323E" w:rsidRDefault="008D323E">
      <w:pPr>
        <w:rPr>
          <w:color w:val="000000"/>
          <w:sz w:val="18"/>
          <w:szCs w:val="18"/>
        </w:rPr>
      </w:pPr>
      <w:r>
        <w:rPr>
          <w:color w:val="000000"/>
          <w:sz w:val="18"/>
          <w:szCs w:val="18"/>
        </w:rPr>
        <w:br w:type="page"/>
      </w:r>
    </w:p>
    <w:p w:rsidR="001D3A4E" w:rsidRDefault="001E6B89">
      <w:pPr>
        <w:autoSpaceDE w:val="0"/>
        <w:autoSpaceDN w:val="0"/>
        <w:adjustRightInd w:val="0"/>
        <w:rPr>
          <w:b/>
          <w:bCs/>
          <w:color w:val="000000"/>
          <w:sz w:val="18"/>
          <w:szCs w:val="18"/>
        </w:rPr>
      </w:pPr>
      <w:r>
        <w:rPr>
          <w:b/>
          <w:bCs/>
          <w:color w:val="000000"/>
          <w:sz w:val="18"/>
          <w:szCs w:val="18"/>
        </w:rPr>
        <w:lastRenderedPageBreak/>
        <w:t xml:space="preserve">6. Human intrusions and disturbance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activities that alter, destroy or disturb habitats and species associated with non-consumptive uses of 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1D3A4E" w:rsidTr="00786883">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6.1 Recreational activities and tourism</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191"/>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6.2 War, civil unrest and military exercises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6.3 Research, education and other work-related activities in </w:t>
            </w:r>
            <w:r w:rsidR="00B906AD">
              <w:rPr>
                <w:bCs/>
                <w:color w:val="000000"/>
                <w:sz w:val="18"/>
                <w:szCs w:val="18"/>
              </w:rPr>
              <w:t>Ramsar Site</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398"/>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6.4 Activities of site managers (e.g. construction or vehicle use, artificial watering points and dams)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30"/>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6.5 Deliberate vandalism, destructive activities or threats to protected area staff and visitors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7. Natural system modifications </w:t>
      </w:r>
    </w:p>
    <w:p w:rsidR="001D3A4E" w:rsidRDefault="001E6B89">
      <w:pPr>
        <w:autoSpaceDE w:val="0"/>
        <w:autoSpaceDN w:val="0"/>
        <w:adjustRightInd w:val="0"/>
        <w:rPr>
          <w:color w:val="000000"/>
          <w:sz w:val="18"/>
          <w:szCs w:val="18"/>
        </w:rPr>
      </w:pPr>
      <w:r>
        <w:rPr>
          <w:color w:val="000000"/>
          <w:sz w:val="18"/>
          <w:szCs w:val="18"/>
        </w:rPr>
        <w:t xml:space="preserve">Threats from other actions that convert or degrade habitat or change the way the ecosystem functions.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79"/>
        <w:gridCol w:w="3219"/>
      </w:tblGrid>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rsidR="001D3A4E" w:rsidRDefault="001E6B89" w:rsidP="00786883">
            <w:pPr>
              <w:autoSpaceDE w:val="0"/>
              <w:autoSpaceDN w:val="0"/>
              <w:adjustRightInd w:val="0"/>
              <w:rPr>
                <w:bCs/>
                <w:color w:val="000000"/>
                <w:sz w:val="18"/>
                <w:szCs w:val="18"/>
              </w:rPr>
            </w:pPr>
            <w:r>
              <w:rPr>
                <w:bCs/>
                <w:color w:val="000000"/>
                <w:sz w:val="18"/>
                <w:szCs w:val="18"/>
              </w:rPr>
              <w:t xml:space="preserve">7a1 Habitat clearing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7.1 Fire and fire suppression (including arson)</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7.2 Dams, hydrological modification and water management/use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 xml:space="preserve">7.3a Increased fragmentation within </w:t>
            </w:r>
            <w:r w:rsidR="00B906AD">
              <w:rPr>
                <w:bCs/>
                <w:color w:val="000000"/>
                <w:sz w:val="18"/>
                <w:szCs w:val="18"/>
              </w:rPr>
              <w:t>Ramsar Site</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67"/>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7.3b Isolation from other natural habitat (e.g. deforestation, dams without effective aquatic wildlife passages)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rsidP="00186AD1">
            <w:pPr>
              <w:autoSpaceDE w:val="0"/>
              <w:autoSpaceDN w:val="0"/>
              <w:adjustRightInd w:val="0"/>
              <w:rPr>
                <w:bCs/>
                <w:color w:val="000000"/>
                <w:sz w:val="18"/>
                <w:szCs w:val="18"/>
              </w:rPr>
            </w:pPr>
            <w:r>
              <w:rPr>
                <w:bCs/>
                <w:color w:val="000000"/>
                <w:sz w:val="18"/>
                <w:szCs w:val="18"/>
              </w:rPr>
              <w:t xml:space="preserve">7.3c Other ‘edge effects’ on </w:t>
            </w:r>
            <w:r w:rsidR="00186AD1">
              <w:rPr>
                <w:bCs/>
                <w:color w:val="000000"/>
                <w:sz w:val="18"/>
                <w:szCs w:val="18"/>
              </w:rPr>
              <w:t>wetland</w:t>
            </w:r>
            <w:r>
              <w:rPr>
                <w:bCs/>
                <w:color w:val="000000"/>
                <w:sz w:val="18"/>
                <w:szCs w:val="18"/>
              </w:rPr>
              <w:t xml:space="preserve"> values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7.3d Loss of keystone species (e.g. top predators, pollinators etc)</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86AD1"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86AD1" w:rsidRDefault="00186AD1">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86AD1" w:rsidRDefault="00186AD1">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86AD1" w:rsidRDefault="00186AD1">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86AD1" w:rsidRDefault="00186AD1">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rsidR="00186AD1" w:rsidRPr="00186AD1" w:rsidRDefault="00186AD1" w:rsidP="00186AD1">
            <w:pPr>
              <w:pStyle w:val="ListParagraph"/>
              <w:numPr>
                <w:ilvl w:val="1"/>
                <w:numId w:val="13"/>
              </w:numPr>
              <w:autoSpaceDE w:val="0"/>
              <w:autoSpaceDN w:val="0"/>
              <w:adjustRightInd w:val="0"/>
              <w:ind w:left="320" w:hanging="283"/>
              <w:rPr>
                <w:bCs/>
                <w:color w:val="000000"/>
                <w:sz w:val="18"/>
                <w:szCs w:val="18"/>
              </w:rPr>
            </w:pPr>
            <w:r w:rsidRPr="00186AD1">
              <w:rPr>
                <w:bCs/>
                <w:color w:val="000000"/>
                <w:sz w:val="18"/>
                <w:szCs w:val="18"/>
              </w:rPr>
              <w:t>Desertification</w:t>
            </w:r>
          </w:p>
          <w:p w:rsidR="00186AD1" w:rsidRPr="00186AD1" w:rsidRDefault="00186AD1" w:rsidP="00186AD1">
            <w:pPr>
              <w:autoSpaceDE w:val="0"/>
              <w:autoSpaceDN w:val="0"/>
              <w:adjustRightInd w:val="0"/>
              <w:rPr>
                <w:bCs/>
                <w:color w:val="000000"/>
                <w:sz w:val="18"/>
                <w:szCs w:val="18"/>
              </w:rPr>
            </w:pPr>
          </w:p>
        </w:tc>
        <w:tc>
          <w:tcPr>
            <w:tcW w:w="3219" w:type="dxa"/>
            <w:tcBorders>
              <w:top w:val="single" w:sz="4" w:space="0" w:color="auto"/>
              <w:left w:val="single" w:sz="4" w:space="0" w:color="auto"/>
              <w:bottom w:val="single" w:sz="4" w:space="0" w:color="auto"/>
              <w:right w:val="single" w:sz="4" w:space="0" w:color="auto"/>
            </w:tcBorders>
          </w:tcPr>
          <w:p w:rsidR="00186AD1" w:rsidRDefault="00186AD1">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786883" w:rsidRPr="000D36B3" w:rsidRDefault="00786883" w:rsidP="00786883">
      <w:pPr>
        <w:autoSpaceDE w:val="0"/>
        <w:autoSpaceDN w:val="0"/>
        <w:adjustRightInd w:val="0"/>
        <w:rPr>
          <w:rFonts w:asciiTheme="minorHAnsi" w:hAnsiTheme="minorHAnsi" w:cs="Arial"/>
          <w:b/>
          <w:bCs/>
          <w:color w:val="000000"/>
          <w:sz w:val="18"/>
          <w:szCs w:val="18"/>
        </w:rPr>
      </w:pPr>
      <w:r w:rsidRPr="000D36B3">
        <w:rPr>
          <w:rFonts w:asciiTheme="minorHAnsi" w:hAnsiTheme="minorHAnsi" w:cs="Arial"/>
          <w:b/>
          <w:bCs/>
          <w:color w:val="000000"/>
          <w:sz w:val="18"/>
          <w:szCs w:val="18"/>
        </w:rPr>
        <w:t xml:space="preserve">7a. Hydrological change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0D36B3" w:rsidRDefault="00786883" w:rsidP="00A835DC">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Notes</w:t>
            </w: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13</w:t>
            </w:r>
            <w:r>
              <w:rPr>
                <w:rFonts w:asciiTheme="minorHAnsi" w:hAnsiTheme="minorHAnsi" w:cs="Arial"/>
                <w:bCs/>
                <w:color w:val="000000"/>
                <w:sz w:val="18"/>
                <w:szCs w:val="18"/>
              </w:rPr>
              <w:t xml:space="preserve">.1 Dams within or upstream of site </w:t>
            </w:r>
            <w:r>
              <w:rPr>
                <w:rFonts w:asciiTheme="minorHAnsi" w:hAnsiTheme="minorHAnsi" w:cs="Arial"/>
                <w:color w:val="000000"/>
                <w:sz w:val="18"/>
                <w:szCs w:val="18"/>
              </w:rPr>
              <w:t>altering hydrological regime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 xml:space="preserve">13.2 </w:t>
            </w:r>
            <w:r>
              <w:rPr>
                <w:rFonts w:asciiTheme="minorHAnsi" w:hAnsiTheme="minorHAnsi" w:cs="Arial"/>
                <w:bCs/>
                <w:color w:val="000000"/>
                <w:sz w:val="18"/>
                <w:szCs w:val="18"/>
              </w:rPr>
              <w:t>Water extraction/diversion within site or catchment</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13.3 Excess ponding of water in site</w:t>
            </w:r>
            <w:r>
              <w:rPr>
                <w:rFonts w:asciiTheme="minorHAnsi" w:hAnsiTheme="minorHAnsi" w:cs="Arial"/>
                <w:color w:val="000000"/>
                <w:sz w:val="18"/>
                <w:szCs w:val="18"/>
              </w:rPr>
              <w:t xml:space="preserve"> (e.g. for flood storage)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13.4 Loss of hydrological connectivity (e.g. via stop banks)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13.5 Drought conditions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bl>
    <w:p w:rsidR="008D323E" w:rsidRDefault="008D323E"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8. Invasive and other problematic species and genes</w:t>
      </w:r>
    </w:p>
    <w:p w:rsidR="00786883" w:rsidRDefault="00786883" w:rsidP="00786883">
      <w:pPr>
        <w:autoSpaceDE w:val="0"/>
        <w:autoSpaceDN w:val="0"/>
        <w:adjustRightInd w:val="0"/>
        <w:rPr>
          <w:color w:val="000000"/>
          <w:sz w:val="18"/>
          <w:szCs w:val="18"/>
        </w:rPr>
      </w:pPr>
      <w:r>
        <w:rPr>
          <w:color w:val="000000"/>
          <w:sz w:val="18"/>
          <w:szCs w:val="18"/>
        </w:rPr>
        <w:t xml:space="preserve">Threats from terrestrial and aquatic non-native and native plants, animals, pathogens/microbes or genetic materials that have or are predicted to have harmful effects on biodiversity following introduction, spread and/or increase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 Invasive non-native/alien plants (weeds)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RPr="00AA5E79" w:rsidTr="00786883">
        <w:trPr>
          <w:trHeight w:val="222"/>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lang w:val="fr-FR"/>
              </w:rPr>
            </w:pPr>
            <w:r>
              <w:rPr>
                <w:bCs/>
                <w:color w:val="000000"/>
                <w:sz w:val="18"/>
                <w:szCs w:val="18"/>
                <w:lang w:val="fr-FR"/>
              </w:rPr>
              <w:t>8.1a Invasive non-native/alien animals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lang w:val="fr-FR"/>
              </w:rPr>
            </w:pPr>
          </w:p>
        </w:tc>
      </w:tr>
      <w:tr w:rsidR="00117F46"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3"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rPr>
                <w:bCs/>
                <w:color w:val="000000"/>
                <w:sz w:val="18"/>
                <w:szCs w:val="18"/>
              </w:rPr>
            </w:pPr>
            <w:r w:rsidRPr="00117F46">
              <w:rPr>
                <w:bCs/>
                <w:color w:val="000000"/>
                <w:sz w:val="18"/>
                <w:szCs w:val="18"/>
                <w:lang w:val="en-GB"/>
              </w:rPr>
              <w:t>8.1b Invasive native species (plants or animals)</w:t>
            </w:r>
          </w:p>
        </w:tc>
        <w:tc>
          <w:tcPr>
            <w:tcW w:w="3206"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rPr>
                <w:bCs/>
                <w:color w:val="000000"/>
                <w:sz w:val="18"/>
                <w:szCs w:val="18"/>
              </w:rPr>
            </w:pPr>
          </w:p>
        </w:tc>
      </w:tr>
      <w:tr w:rsidR="00786883"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2"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2"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3"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117F46">
            <w:pPr>
              <w:autoSpaceDE w:val="0"/>
              <w:autoSpaceDN w:val="0"/>
              <w:adjustRightInd w:val="0"/>
              <w:rPr>
                <w:color w:val="000000"/>
                <w:sz w:val="18"/>
                <w:szCs w:val="18"/>
              </w:rPr>
            </w:pPr>
            <w:r>
              <w:rPr>
                <w:bCs/>
                <w:color w:val="000000"/>
                <w:sz w:val="18"/>
                <w:szCs w:val="18"/>
              </w:rPr>
              <w:t>8.1</w:t>
            </w:r>
            <w:r w:rsidR="00117F46">
              <w:rPr>
                <w:bCs/>
                <w:color w:val="000000"/>
                <w:sz w:val="18"/>
                <w:szCs w:val="18"/>
              </w:rPr>
              <w:t>c</w:t>
            </w:r>
            <w:r>
              <w:rPr>
                <w:bCs/>
                <w:color w:val="000000"/>
                <w:sz w:val="18"/>
                <w:szCs w:val="18"/>
              </w:rPr>
              <w:t xml:space="preserve"> Pathogens (non-native or native but creating new/increased problems)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8.2 Introduced genetic material (e.g. genetically modified organisms)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8D323E" w:rsidRDefault="008D323E">
      <w:pPr>
        <w:rPr>
          <w:b/>
          <w:bCs/>
          <w:color w:val="000000"/>
          <w:sz w:val="18"/>
          <w:szCs w:val="18"/>
        </w:rPr>
      </w:pPr>
      <w:r>
        <w:rPr>
          <w:b/>
          <w:bCs/>
          <w:color w:val="000000"/>
          <w:sz w:val="18"/>
          <w:szCs w:val="18"/>
        </w:rPr>
        <w:br w:type="page"/>
      </w:r>
    </w:p>
    <w:p w:rsidR="00786883" w:rsidRDefault="00786883" w:rsidP="00786883">
      <w:pPr>
        <w:autoSpaceDE w:val="0"/>
        <w:autoSpaceDN w:val="0"/>
        <w:adjustRightInd w:val="0"/>
        <w:rPr>
          <w:color w:val="000000"/>
          <w:sz w:val="18"/>
          <w:szCs w:val="18"/>
        </w:rPr>
      </w:pPr>
      <w:r>
        <w:rPr>
          <w:b/>
          <w:bCs/>
          <w:color w:val="000000"/>
          <w:sz w:val="18"/>
          <w:szCs w:val="18"/>
        </w:rPr>
        <w:lastRenderedPageBreak/>
        <w:t>9. Pollution entering or generated within Ramsar Site</w:t>
      </w:r>
    </w:p>
    <w:p w:rsidR="00786883" w:rsidRDefault="00786883" w:rsidP="00786883">
      <w:pPr>
        <w:autoSpaceDE w:val="0"/>
        <w:autoSpaceDN w:val="0"/>
        <w:adjustRightInd w:val="0"/>
        <w:rPr>
          <w:color w:val="000000"/>
          <w:sz w:val="18"/>
          <w:szCs w:val="18"/>
        </w:rPr>
      </w:pPr>
      <w:r>
        <w:rPr>
          <w:color w:val="000000"/>
          <w:sz w:val="18"/>
          <w:szCs w:val="18"/>
        </w:rPr>
        <w:t>Threats from introduction of exotic and/or excess materials or energy from point and non-point sources</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572"/>
        <w:gridCol w:w="2886"/>
        <w:gridCol w:w="3206"/>
      </w:tblGrid>
      <w:tr w:rsidR="00786883" w:rsidTr="00117F46">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117F46">
        <w:trPr>
          <w:trHeight w:val="185"/>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9.1 Household sewage and urban waste water</w:t>
            </w:r>
            <w:r w:rsidR="00117F46">
              <w:rPr>
                <w:bCs/>
                <w:color w:val="000000"/>
                <w:sz w:val="18"/>
                <w:szCs w:val="18"/>
              </w:rPr>
              <w:t xml:space="preserve"> from outside the Ramsar Site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9.1a  Sewage and waste water from Ramsar Site facilities (e.g. toilets, hotels etc)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60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943EC6">
            <w:pPr>
              <w:autoSpaceDE w:val="0"/>
              <w:autoSpaceDN w:val="0"/>
              <w:adjustRightInd w:val="0"/>
              <w:rPr>
                <w:color w:val="000000"/>
                <w:sz w:val="18"/>
                <w:szCs w:val="18"/>
              </w:rPr>
            </w:pPr>
            <w:r>
              <w:rPr>
                <w:bCs/>
                <w:color w:val="000000"/>
                <w:sz w:val="18"/>
                <w:szCs w:val="18"/>
              </w:rPr>
              <w:t>9.2 Industrial, mining and military effluents and discharges (e.g. unnatural temperatures, de-oxygenated, higher salinity, other pollution)</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9.3 Agricultural and forestry effluents (e.g. excess fertilizers or pesticides)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9.4 Garbage and solid waste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9.5 Air-borne pollutants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16"/>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9.6 Excess energy (e.g. heat pollution, lights etc)</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color w:val="000000"/>
          <w:sz w:val="18"/>
          <w:szCs w:val="18"/>
        </w:rPr>
      </w:pPr>
      <w:r>
        <w:rPr>
          <w:b/>
          <w:bCs/>
          <w:color w:val="000000"/>
          <w:sz w:val="18"/>
          <w:szCs w:val="18"/>
        </w:rPr>
        <w:t>10. Geological events</w:t>
      </w:r>
    </w:p>
    <w:p w:rsidR="00786883" w:rsidRDefault="00786883" w:rsidP="00943EC6">
      <w:pPr>
        <w:autoSpaceDE w:val="0"/>
        <w:autoSpaceDN w:val="0"/>
        <w:adjustRightInd w:val="0"/>
        <w:rPr>
          <w:color w:val="000000"/>
          <w:sz w:val="18"/>
          <w:szCs w:val="18"/>
        </w:rPr>
      </w:pPr>
      <w:r>
        <w:rPr>
          <w:color w:val="000000"/>
          <w:sz w:val="18"/>
          <w:szCs w:val="18"/>
        </w:rPr>
        <w:t>Geological events may be part of natural disturbance regimes in many ecosystems</w:t>
      </w:r>
      <w:r w:rsidR="00943EC6">
        <w:rPr>
          <w:color w:val="000000"/>
          <w:sz w:val="18"/>
          <w:szCs w:val="18"/>
        </w:rPr>
        <w:t xml:space="preserve"> b</w:t>
      </w:r>
      <w:r>
        <w:rPr>
          <w:color w:val="000000"/>
          <w:sz w:val="18"/>
          <w:szCs w:val="18"/>
        </w:rPr>
        <w:t>ut they can be a threat if a species or habitat is damaged and has lost its resilience and is vulnerable to disturbance. Management capacity to respond to some of these changes may be limited.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10.1 Volcanoes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10.2 Earthquakes/Tsunamis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69"/>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10.3 Avalanches/ Landslides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9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10.4 Erosion and siltation/ deposition (e.g. shoreline or riverbed changes)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11. Climate change and severe weather</w:t>
      </w:r>
    </w:p>
    <w:p w:rsidR="00786883" w:rsidRDefault="00786883" w:rsidP="00786883">
      <w:pPr>
        <w:autoSpaceDE w:val="0"/>
        <w:autoSpaceDN w:val="0"/>
        <w:adjustRightInd w:val="0"/>
        <w:rPr>
          <w:color w:val="000000"/>
          <w:sz w:val="18"/>
          <w:szCs w:val="18"/>
        </w:rPr>
      </w:pPr>
      <w:r>
        <w:rPr>
          <w:color w:val="000000"/>
          <w:sz w:val="18"/>
          <w:szCs w:val="18"/>
        </w:rPr>
        <w:t>Threats from long-term climatic changes which may be linked to global warming and other severe climatic/weather events outside of the natural range of variation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11.1 Habitat shifting and alteration</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11.2 Droughts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11.3 Temperature extremes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11.4 Storms and flooding</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12. Specific cultural and social threats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786883" w:rsidTr="00786883">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434"/>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12</w:t>
            </w:r>
            <w:r>
              <w:rPr>
                <w:bCs/>
                <w:color w:val="000000"/>
                <w:sz w:val="18"/>
                <w:szCs w:val="18"/>
              </w:rPr>
              <w:t>.1 Loss of cultural links, traditional knowledge and/or management practices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 xml:space="preserve">12.2 </w:t>
            </w:r>
            <w:r>
              <w:rPr>
                <w:bCs/>
                <w:color w:val="000000"/>
                <w:sz w:val="18"/>
                <w:szCs w:val="18"/>
              </w:rPr>
              <w:t>Natural deterioration of important cultural site values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12.3 Destruction of cultural heritage buildings, gardens, sites etc</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 w:rsidR="001D3A4E" w:rsidRDefault="001D3A4E">
      <w:pPr>
        <w:sectPr w:rsidR="001D3A4E" w:rsidSect="008D323E">
          <w:footerReference w:type="default" r:id="rId12"/>
          <w:pgSz w:w="11907" w:h="16839" w:code="9"/>
          <w:pgMar w:top="1304" w:right="1474" w:bottom="1304" w:left="1474" w:header="720" w:footer="720" w:gutter="0"/>
          <w:cols w:space="720"/>
          <w:docGrid w:linePitch="326"/>
        </w:sectPr>
      </w:pPr>
    </w:p>
    <w:p w:rsidR="001D3A4E" w:rsidRDefault="001E6B89" w:rsidP="00125233">
      <w:pPr>
        <w:rPr>
          <w:b/>
          <w:color w:val="000000"/>
        </w:rPr>
      </w:pPr>
      <w:r w:rsidRPr="00125233">
        <w:rPr>
          <w:rFonts w:asciiTheme="majorHAnsi" w:hAnsiTheme="majorHAnsi" w:cs="Myriad"/>
          <w:b/>
          <w:color w:val="000000"/>
        </w:rPr>
        <w:lastRenderedPageBreak/>
        <w:t>Data</w:t>
      </w:r>
      <w:r w:rsidR="00786883" w:rsidRPr="00125233">
        <w:rPr>
          <w:rFonts w:asciiTheme="majorHAnsi" w:hAnsiTheme="majorHAnsi" w:cs="Myriad"/>
          <w:b/>
          <w:color w:val="000000"/>
        </w:rPr>
        <w:t xml:space="preserve"> S</w:t>
      </w:r>
      <w:r w:rsidRPr="00125233">
        <w:rPr>
          <w:rFonts w:asciiTheme="majorHAnsi" w:hAnsiTheme="majorHAnsi" w:cs="Myriad"/>
          <w:b/>
          <w:color w:val="000000"/>
        </w:rPr>
        <w:t>heet 4: Assessment form</w:t>
      </w:r>
    </w:p>
    <w:p w:rsidR="001D3A4E" w:rsidRDefault="00DE2D1C">
      <w:pPr>
        <w:spacing w:before="20" w:after="20"/>
        <w:rPr>
          <w:color w:val="000000"/>
          <w:sz w:val="18"/>
        </w:rPr>
      </w:pPr>
      <w:r>
        <w:rPr>
          <w:color w:val="000000"/>
          <w:sz w:val="18"/>
        </w:rPr>
        <w:t>Answer all questions that relate to the Site.  Do not answer questions that are not relevant to the Site.</w:t>
      </w:r>
    </w:p>
    <w:tbl>
      <w:tblPr>
        <w:tblW w:w="13892" w:type="dxa"/>
        <w:tblInd w:w="-459" w:type="dxa"/>
        <w:tblLayout w:type="fixed"/>
        <w:tblLook w:val="04A0" w:firstRow="1" w:lastRow="0" w:firstColumn="1" w:lastColumn="0" w:noHBand="0" w:noVBand="1"/>
      </w:tblPr>
      <w:tblGrid>
        <w:gridCol w:w="1866"/>
        <w:gridCol w:w="5888"/>
        <w:gridCol w:w="895"/>
        <w:gridCol w:w="992"/>
        <w:gridCol w:w="2125"/>
        <w:gridCol w:w="2126"/>
      </w:tblGrid>
      <w:tr w:rsidR="001D3A4E" w:rsidTr="00E74F9E">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Issue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Criteria</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jc w:val="center"/>
              <w:rPr>
                <w:b/>
                <w:color w:val="000000"/>
                <w:sz w:val="18"/>
              </w:rPr>
            </w:pPr>
            <w:r>
              <w:rPr>
                <w:b/>
                <w:color w:val="000000"/>
                <w:sz w:val="18"/>
              </w:rPr>
              <w:t>Score: Tick only one box per question</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1D3A4E" w:rsidRDefault="001E6B89">
            <w:pPr>
              <w:spacing w:before="20" w:after="20"/>
              <w:jc w:val="center"/>
              <w:rPr>
                <w:b/>
                <w:color w:val="000000"/>
                <w:sz w:val="18"/>
              </w:rPr>
            </w:pPr>
            <w:r>
              <w:rPr>
                <w:b/>
                <w:color w:val="000000"/>
                <w:sz w:val="18"/>
              </w:rPr>
              <w:t>Comment/Explanation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1D3A4E" w:rsidRDefault="001E6B89">
            <w:pPr>
              <w:spacing w:before="20" w:after="20"/>
              <w:jc w:val="center"/>
              <w:rPr>
                <w:color w:val="000000"/>
                <w:sz w:val="18"/>
              </w:rPr>
            </w:pPr>
            <w:r>
              <w:rPr>
                <w:b/>
                <w:color w:val="000000"/>
                <w:sz w:val="18"/>
              </w:rPr>
              <w:t>Next steps</w:t>
            </w: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1. Legal status</w:t>
            </w:r>
          </w:p>
          <w:p w:rsidR="001D3A4E" w:rsidRDefault="001D3A4E">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Does the </w:t>
            </w:r>
            <w:r w:rsidR="00B906AD">
              <w:rPr>
                <w:rFonts w:ascii="Times New Roman" w:hAnsi="Times New Roman"/>
                <w:color w:val="000000"/>
                <w:sz w:val="18"/>
                <w:lang w:val="en-GB"/>
              </w:rPr>
              <w:t>Ramsar Site</w:t>
            </w:r>
            <w:r>
              <w:rPr>
                <w:rFonts w:ascii="Times New Roman" w:hAnsi="Times New Roman"/>
                <w:color w:val="000000"/>
                <w:sz w:val="18"/>
                <w:lang w:val="en-GB"/>
              </w:rPr>
              <w:t xml:space="preserve"> have legal status </w:t>
            </w:r>
            <w:r>
              <w:rPr>
                <w:rFonts w:ascii="Times New Roman" w:hAnsi="Times New Roman"/>
                <w:color w:val="000000"/>
                <w:sz w:val="18"/>
              </w:rPr>
              <w:t>(or in the case of private reserves is covered by a covenant or similar)</w:t>
            </w:r>
            <w:r>
              <w:rPr>
                <w:rFonts w:ascii="Times New Roman" w:hAnsi="Times New Roman"/>
                <w:color w:val="000000"/>
                <w:sz w:val="18"/>
                <w:lang w:val="en-GB"/>
              </w:rPr>
              <w:t xml:space="preserve">? </w:t>
            </w:r>
          </w:p>
          <w:p w:rsidR="001D3A4E" w:rsidRDefault="001D3A4E">
            <w:pPr>
              <w:pStyle w:val="Arial10"/>
              <w:spacing w:before="20" w:after="20"/>
              <w:rPr>
                <w:rFonts w:ascii="Times New Roman" w:hAnsi="Times New Roman"/>
                <w:color w:val="000000"/>
                <w:sz w:val="18"/>
                <w:lang w:val="en-GB"/>
              </w:rPr>
            </w:pPr>
          </w:p>
          <w:p w:rsidR="00943EC6" w:rsidRDefault="00943EC6">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i/>
                <w:color w:val="000000"/>
                <w:sz w:val="18"/>
                <w:lang w:val="en-GB"/>
              </w:rPr>
            </w:pPr>
            <w:r>
              <w:rPr>
                <w:rFonts w:ascii="Times New Roman" w:hAnsi="Times New Roman"/>
                <w:i/>
                <w:color w:val="000000"/>
                <w:sz w:val="18"/>
                <w:lang w:val="en-GB"/>
              </w:rPr>
              <w:t>Context</w:t>
            </w:r>
          </w:p>
        </w:tc>
        <w:tc>
          <w:tcPr>
            <w:tcW w:w="5888" w:type="dxa"/>
            <w:tcBorders>
              <w:top w:val="single" w:sz="12"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not </w:t>
            </w:r>
            <w:r w:rsidR="0080007E">
              <w:rPr>
                <w:color w:val="000000"/>
                <w:sz w:val="18"/>
              </w:rPr>
              <w:t>legally protected</w:t>
            </w:r>
          </w:p>
          <w:p w:rsidR="001D3A4E" w:rsidRDefault="001D3A4E">
            <w:pPr>
              <w:spacing w:before="20" w:after="20"/>
              <w:rPr>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12"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12"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rsidP="0080007E">
            <w:pPr>
              <w:spacing w:before="20" w:after="20"/>
              <w:rPr>
                <w:color w:val="000000"/>
                <w:sz w:val="18"/>
              </w:rPr>
            </w:pPr>
            <w:r>
              <w:rPr>
                <w:color w:val="000000"/>
                <w:sz w:val="18"/>
              </w:rPr>
              <w:t xml:space="preserve">There is agreement that the </w:t>
            </w:r>
            <w:r w:rsidR="00B906AD">
              <w:rPr>
                <w:color w:val="000000"/>
                <w:sz w:val="18"/>
              </w:rPr>
              <w:t>Ramsar Site</w:t>
            </w:r>
            <w:r>
              <w:rPr>
                <w:color w:val="000000"/>
                <w:sz w:val="18"/>
              </w:rPr>
              <w:t xml:space="preserve"> should be </w:t>
            </w:r>
            <w:r w:rsidR="0080007E">
              <w:rPr>
                <w:color w:val="000000"/>
                <w:sz w:val="18"/>
              </w:rPr>
              <w:t>l</w:t>
            </w:r>
            <w:r>
              <w:rPr>
                <w:color w:val="000000"/>
                <w:sz w:val="18"/>
              </w:rPr>
              <w:t xml:space="preserve"> but the process has not yet begun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rsidP="00774061">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in the process of being </w:t>
            </w:r>
            <w:r w:rsidR="00774061">
              <w:rPr>
                <w:color w:val="000000"/>
                <w:sz w:val="18"/>
              </w:rPr>
              <w:t>legally protected</w:t>
            </w:r>
            <w:r>
              <w:rPr>
                <w:color w:val="000000"/>
                <w:sz w:val="18"/>
              </w:rPr>
              <w:t xml:space="preserve"> but the process is still incomplete (includes sites designated under international conventions, such as Ramsar, or local/traditional law such as community conserved areas, which do not yet have national legal status or covenant)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rsidP="00774061">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been </w:t>
            </w:r>
            <w:r>
              <w:rPr>
                <w:color w:val="000000"/>
                <w:sz w:val="18"/>
                <w:szCs w:val="18"/>
              </w:rPr>
              <w:t xml:space="preserve">formally </w:t>
            </w:r>
            <w:r w:rsidR="00774061">
              <w:rPr>
                <w:color w:val="000000"/>
                <w:sz w:val="18"/>
              </w:rPr>
              <w:t>legally protected</w:t>
            </w:r>
            <w:r>
              <w:rPr>
                <w:color w:val="000000"/>
                <w:sz w:val="18"/>
              </w:rPr>
              <w:t xml:space="preserv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2. </w:t>
            </w:r>
            <w:r w:rsidR="00B906AD">
              <w:rPr>
                <w:rFonts w:ascii="Times New Roman" w:hAnsi="Times New Roman"/>
                <w:color w:val="000000"/>
                <w:sz w:val="18"/>
                <w:lang w:val="en-GB"/>
              </w:rPr>
              <w:t>Ramsar Site</w:t>
            </w:r>
            <w:r>
              <w:rPr>
                <w:rFonts w:ascii="Times New Roman" w:hAnsi="Times New Roman"/>
                <w:color w:val="000000"/>
                <w:sz w:val="18"/>
                <w:lang w:val="en-GB"/>
              </w:rPr>
              <w:t xml:space="preserve"> regulations</w:t>
            </w:r>
          </w:p>
          <w:p w:rsidR="001D3A4E" w:rsidRDefault="001D3A4E">
            <w:pPr>
              <w:pStyle w:val="Arial10"/>
              <w:spacing w:before="20" w:after="20"/>
              <w:rPr>
                <w:rFonts w:ascii="Times New Roman" w:hAnsi="Times New Roman"/>
                <w:color w:val="000000"/>
                <w:sz w:val="18"/>
                <w:lang w:val="en-GB"/>
              </w:rPr>
            </w:pPr>
          </w:p>
          <w:p w:rsidR="001D3A4E" w:rsidRDefault="001E6B89" w:rsidP="007A0F80">
            <w:pPr>
              <w:pStyle w:val="Arial10"/>
              <w:spacing w:before="20" w:after="20"/>
              <w:rPr>
                <w:rFonts w:ascii="Times New Roman" w:hAnsi="Times New Roman"/>
                <w:color w:val="000000"/>
                <w:sz w:val="18"/>
                <w:lang w:val="en-GB"/>
              </w:rPr>
            </w:pPr>
            <w:r>
              <w:rPr>
                <w:rFonts w:ascii="Times New Roman" w:hAnsi="Times New Roman"/>
                <w:color w:val="000000"/>
                <w:sz w:val="18"/>
                <w:lang w:val="en-GB"/>
              </w:rPr>
              <w:t>Are regulations in place to control land use and activities (e.g. hunting)?</w:t>
            </w:r>
          </w:p>
          <w:p w:rsidR="001D3A4E" w:rsidRDefault="001D3A4E">
            <w:pPr>
              <w:pStyle w:val="Arial10"/>
              <w:spacing w:before="20" w:after="20"/>
              <w:rPr>
                <w:rFonts w:ascii="Times New Roman" w:hAnsi="Times New Roman"/>
                <w:i/>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i/>
                <w:color w:val="000000"/>
                <w:sz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no regulations for controlling land use and activities in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Some regulations for controlling land use and activities in the </w:t>
            </w:r>
            <w:r w:rsidR="00B906AD">
              <w:rPr>
                <w:color w:val="000000"/>
                <w:sz w:val="18"/>
              </w:rPr>
              <w:t>Ramsar Site</w:t>
            </w:r>
            <w:r>
              <w:rPr>
                <w:color w:val="000000"/>
                <w:sz w:val="18"/>
              </w:rPr>
              <w:t xml:space="preserve"> exist but these are major weaknesses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rPr>
                <w:color w:val="000000"/>
                <w:sz w:val="18"/>
              </w:rPr>
            </w:pPr>
          </w:p>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Regulations for controlling land use and activities in the </w:t>
            </w:r>
            <w:r w:rsidR="00B906AD">
              <w:rPr>
                <w:color w:val="000000"/>
                <w:sz w:val="18"/>
              </w:rPr>
              <w:t>Ramsar Site</w:t>
            </w:r>
            <w:r>
              <w:rPr>
                <w:color w:val="000000"/>
                <w:sz w:val="18"/>
              </w:rPr>
              <w:t xml:space="preserve"> exist but there are some weaknesses or gaps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Regulations for controlling inappropriate land use and activities in the </w:t>
            </w:r>
            <w:r w:rsidR="00B906AD">
              <w:rPr>
                <w:color w:val="000000"/>
                <w:sz w:val="18"/>
              </w:rPr>
              <w:t>Ramsar Site</w:t>
            </w:r>
            <w:r>
              <w:rPr>
                <w:color w:val="000000"/>
                <w:sz w:val="18"/>
              </w:rPr>
              <w:t xml:space="preserve"> exist and provide an excellent basis for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3. Law </w:t>
            </w:r>
          </w:p>
          <w:p w:rsidR="001D3A4E" w:rsidRDefault="001E6B89">
            <w:pPr>
              <w:spacing w:before="20" w:after="20"/>
              <w:rPr>
                <w:color w:val="000000"/>
                <w:sz w:val="18"/>
              </w:rPr>
            </w:pPr>
            <w:r>
              <w:rPr>
                <w:color w:val="000000"/>
                <w:sz w:val="18"/>
              </w:rPr>
              <w:t>enforcement</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Can staff (i.e. those with responsibility for managing the site) enforce </w:t>
            </w:r>
            <w:r w:rsidR="00B906AD">
              <w:rPr>
                <w:color w:val="000000"/>
                <w:sz w:val="18"/>
              </w:rPr>
              <w:t>Ramsar Site</w:t>
            </w:r>
            <w:r>
              <w:rPr>
                <w:color w:val="000000"/>
                <w:sz w:val="18"/>
              </w:rPr>
              <w:t xml:space="preserve"> rules well enough?</w:t>
            </w:r>
          </w:p>
          <w:p w:rsidR="001D3A4E" w:rsidRDefault="001D3A4E">
            <w:pPr>
              <w:spacing w:before="20" w:after="20"/>
              <w:rPr>
                <w:color w:val="000000"/>
                <w:sz w:val="18"/>
              </w:rPr>
            </w:pPr>
          </w:p>
          <w:p w:rsidR="001D3A4E" w:rsidRDefault="001E6B89">
            <w:pPr>
              <w:spacing w:before="20" w:after="20"/>
              <w:rPr>
                <w:i/>
                <w:color w:val="000000"/>
                <w:sz w:val="18"/>
              </w:rPr>
            </w:pPr>
            <w:r>
              <w:rPr>
                <w:i/>
                <w:color w:val="000000"/>
                <w:sz w:val="18"/>
              </w:rPr>
              <w:t>Input</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no effective capacity/resources to enforce </w:t>
            </w:r>
            <w:r w:rsidR="00B906AD">
              <w:rPr>
                <w:color w:val="000000"/>
                <w:sz w:val="18"/>
              </w:rPr>
              <w:t>Ramsar Site</w:t>
            </w:r>
            <w:r>
              <w:rPr>
                <w:color w:val="000000"/>
                <w:sz w:val="18"/>
              </w:rPr>
              <w:t xml:space="preserve"> legislation and regulations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major deficiencies in staff capacity/resources to enforce </w:t>
            </w:r>
            <w:r w:rsidR="00B906AD">
              <w:rPr>
                <w:color w:val="000000"/>
                <w:sz w:val="18"/>
              </w:rPr>
              <w:t>Ramsar Site</w:t>
            </w:r>
            <w:r>
              <w:rPr>
                <w:color w:val="000000"/>
                <w:sz w:val="18"/>
              </w:rPr>
              <w:t xml:space="preserve"> legislation and regulations (e.g. lack of skills, no patrol budget, lack of institutional support)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acceptable capacity/resources to enforce </w:t>
            </w:r>
            <w:r w:rsidR="00B906AD">
              <w:rPr>
                <w:color w:val="000000"/>
                <w:sz w:val="18"/>
              </w:rPr>
              <w:t>Ramsar Site</w:t>
            </w:r>
            <w:r>
              <w:rPr>
                <w:color w:val="000000"/>
                <w:sz w:val="18"/>
              </w:rPr>
              <w:t xml:space="preserve"> legislation and regulations but some deficiencies remain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staff have excellent capacity/resources to enforce </w:t>
            </w:r>
            <w:r w:rsidR="00B906AD">
              <w:rPr>
                <w:color w:val="000000"/>
                <w:sz w:val="18"/>
              </w:rPr>
              <w:t>Ramsar Site</w:t>
            </w:r>
            <w:r>
              <w:rPr>
                <w:color w:val="000000"/>
                <w:sz w:val="18"/>
              </w:rPr>
              <w:t xml:space="preserve"> legislation and regulations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rPr>
            </w:pPr>
            <w:r>
              <w:rPr>
                <w:color w:val="000000"/>
                <w:sz w:val="18"/>
              </w:rPr>
              <w:t xml:space="preserve">4. </w:t>
            </w:r>
            <w:r w:rsidR="00B906AD">
              <w:rPr>
                <w:color w:val="000000"/>
                <w:sz w:val="18"/>
              </w:rPr>
              <w:t>Ramsar Site</w:t>
            </w:r>
            <w:r>
              <w:rPr>
                <w:color w:val="000000"/>
                <w:sz w:val="18"/>
              </w:rPr>
              <w:t xml:space="preserve"> objectives </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lastRenderedPageBreak/>
              <w:t>Is management undertaken according to agreed objectives?</w:t>
            </w:r>
          </w:p>
          <w:p w:rsidR="00943EC6" w:rsidRDefault="00943EC6">
            <w:pPr>
              <w:spacing w:before="20" w:after="20"/>
              <w:rPr>
                <w:i/>
                <w:color w:val="000000"/>
                <w:sz w:val="18"/>
              </w:rPr>
            </w:pPr>
          </w:p>
          <w:p w:rsidR="001D3A4E" w:rsidRDefault="001E6B89">
            <w:pPr>
              <w:spacing w:before="20" w:after="20"/>
              <w:rPr>
                <w:i/>
                <w:color w:val="000000"/>
                <w:sz w:val="18"/>
              </w:rPr>
            </w:pPr>
            <w:r>
              <w:rPr>
                <w:i/>
                <w:color w:val="000000"/>
                <w:sz w:val="18"/>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lastRenderedPageBreak/>
              <w:t xml:space="preserve">No firm objectives have been agreed for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not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only partially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and is managed to meet these objectives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rPr>
            </w:pPr>
            <w:r>
              <w:rPr>
                <w:color w:val="000000"/>
                <w:sz w:val="18"/>
              </w:rPr>
              <w:lastRenderedPageBreak/>
              <w:t xml:space="preserve">5. </w:t>
            </w:r>
            <w:r w:rsidR="00B906AD">
              <w:rPr>
                <w:color w:val="000000"/>
                <w:sz w:val="18"/>
              </w:rPr>
              <w:t>Ramsar Site</w:t>
            </w:r>
            <w:r>
              <w:rPr>
                <w:color w:val="000000"/>
                <w:sz w:val="18"/>
              </w:rPr>
              <w:t xml:space="preserve"> design</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Is the </w:t>
            </w:r>
            <w:r w:rsidR="00B906AD">
              <w:rPr>
                <w:color w:val="000000"/>
                <w:sz w:val="18"/>
              </w:rPr>
              <w:t>Ramsar Site</w:t>
            </w:r>
            <w:r>
              <w:rPr>
                <w:color w:val="000000"/>
                <w:sz w:val="18"/>
              </w:rPr>
              <w:t xml:space="preserve"> the right size and shape to protect species, habitats, ecological processes and water catchments of key conservation concern?</w:t>
            </w:r>
          </w:p>
          <w:p w:rsidR="001D3A4E" w:rsidRDefault="001D3A4E">
            <w:pPr>
              <w:spacing w:before="20" w:after="20"/>
              <w:rPr>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1D3A4E" w:rsidRDefault="00943EC6">
            <w:pPr>
              <w:spacing w:before="20" w:after="20"/>
              <w:rPr>
                <w:color w:val="000000"/>
                <w:sz w:val="18"/>
              </w:rPr>
            </w:pPr>
            <w:r>
              <w:rPr>
                <w:i/>
                <w:color w:val="000000"/>
                <w:sz w:val="18"/>
              </w:rPr>
              <w:t>P</w:t>
            </w:r>
            <w:r w:rsidR="001E6B89">
              <w:rPr>
                <w:i/>
                <w:color w:val="000000"/>
                <w:sz w:val="18"/>
              </w:rPr>
              <w:t>lanning</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achieving the major objectives of the </w:t>
            </w:r>
            <w:r w:rsidR="00B906AD">
              <w:rPr>
                <w:color w:val="000000"/>
                <w:sz w:val="18"/>
              </w:rPr>
              <w:t>Ramsar Site</w:t>
            </w:r>
            <w:r>
              <w:rPr>
                <w:color w:val="000000"/>
                <w:sz w:val="18"/>
              </w:rPr>
              <w:t xml:space="preserve"> is very difficult</w:t>
            </w:r>
          </w:p>
          <w:p w:rsidR="001D3A4E" w:rsidRDefault="001D3A4E">
            <w:pPr>
              <w:spacing w:before="20" w:after="20"/>
              <w:rPr>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that achievement of major objectives is difficult but some mitigating actions are being taken (e.g. agreements with adjacent land owners for wildlife corridors or introduction of appropriate catchment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B906AD" w:rsidP="007A0F80">
            <w:pPr>
              <w:spacing w:before="20" w:after="20"/>
              <w:rPr>
                <w:color w:val="000000"/>
                <w:sz w:val="18"/>
              </w:rPr>
            </w:pPr>
            <w:r>
              <w:rPr>
                <w:color w:val="000000"/>
                <w:sz w:val="18"/>
              </w:rPr>
              <w:t>Ramsar Site</w:t>
            </w:r>
            <w:r w:rsidR="001E6B89">
              <w:rPr>
                <w:color w:val="000000"/>
                <w:sz w:val="18"/>
              </w:rPr>
              <w:t xml:space="preserve"> design is not significantly </w:t>
            </w:r>
            <w:r w:rsidR="001E6B89">
              <w:rPr>
                <w:color w:val="000000"/>
                <w:sz w:val="18"/>
                <w:szCs w:val="18"/>
              </w:rPr>
              <w:t>constraining achievement of objectives, but</w:t>
            </w:r>
            <w:r w:rsidR="001E6B89">
              <w:rPr>
                <w:color w:val="000000"/>
                <w:sz w:val="18"/>
              </w:rPr>
              <w:t xml:space="preserve"> could be improved (e.g. with respect to larger scale ecological processes)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B906AD">
            <w:pPr>
              <w:spacing w:before="20" w:after="20"/>
              <w:rPr>
                <w:color w:val="000000"/>
                <w:sz w:val="18"/>
              </w:rPr>
            </w:pPr>
            <w:r>
              <w:rPr>
                <w:color w:val="000000"/>
                <w:sz w:val="18"/>
              </w:rPr>
              <w:t>Ramsar Site</w:t>
            </w:r>
            <w:r w:rsidR="001E6B89">
              <w:rPr>
                <w:color w:val="000000"/>
                <w:sz w:val="18"/>
              </w:rPr>
              <w:t xml:space="preserve"> design helps achievement of objectives; it is appropriate for species and habitat conservation; and maintains ecological processes such as surface and groundwater flows at a catchment scale, natural disturbance patterns et</w:t>
            </w:r>
            <w:r w:rsidR="007A0F80">
              <w:rPr>
                <w:color w:val="000000"/>
                <w:sz w:val="18"/>
              </w:rPr>
              <w:t>c</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rPr>
            </w:pPr>
            <w:r>
              <w:rPr>
                <w:rFonts w:ascii="Times New Roman" w:hAnsi="Times New Roman"/>
                <w:b w:val="0"/>
                <w:color w:val="000000"/>
                <w:sz w:val="18"/>
              </w:rPr>
              <w:t xml:space="preserve">6. </w:t>
            </w:r>
            <w:r w:rsidR="00B906AD">
              <w:rPr>
                <w:rFonts w:ascii="Times New Roman" w:hAnsi="Times New Roman"/>
                <w:b w:val="0"/>
                <w:color w:val="000000"/>
                <w:sz w:val="18"/>
              </w:rPr>
              <w:t>Ramsar Site</w:t>
            </w:r>
            <w:r>
              <w:rPr>
                <w:rFonts w:ascii="Times New Roman" w:hAnsi="Times New Roman"/>
                <w:b w:val="0"/>
                <w:color w:val="000000"/>
                <w:sz w:val="18"/>
              </w:rPr>
              <w:t xml:space="preserve"> boundary demarcation</w:t>
            </w:r>
          </w:p>
          <w:p w:rsidR="001D3A4E" w:rsidRDefault="001D3A4E">
            <w:pPr>
              <w:rPr>
                <w:color w:val="000000"/>
                <w:sz w:val="18"/>
              </w:rPr>
            </w:pPr>
          </w:p>
          <w:p w:rsidR="001D3A4E" w:rsidRDefault="001E6B89">
            <w:pPr>
              <w:rPr>
                <w:color w:val="000000"/>
                <w:sz w:val="18"/>
              </w:rPr>
            </w:pPr>
            <w:r>
              <w:rPr>
                <w:color w:val="000000"/>
                <w:sz w:val="18"/>
              </w:rPr>
              <w:t>Is the boundary known and demarcated?</w:t>
            </w:r>
          </w:p>
          <w:p w:rsidR="001D3A4E" w:rsidRDefault="001D3A4E">
            <w:pPr>
              <w:rPr>
                <w:color w:val="000000"/>
                <w:sz w:val="18"/>
              </w:rPr>
            </w:pPr>
          </w:p>
          <w:p w:rsidR="00943EC6" w:rsidRDefault="00943EC6">
            <w:pPr>
              <w:rPr>
                <w:color w:val="000000"/>
                <w:sz w:val="18"/>
              </w:rPr>
            </w:pPr>
          </w:p>
          <w:p w:rsidR="00943EC6" w:rsidRDefault="00943EC6">
            <w:pPr>
              <w:rPr>
                <w:color w:val="000000"/>
                <w:sz w:val="18"/>
              </w:rPr>
            </w:pPr>
          </w:p>
          <w:p w:rsidR="001D3A4E" w:rsidRDefault="001D3A4E">
            <w:pPr>
              <w:rPr>
                <w:color w:val="000000"/>
                <w:sz w:val="18"/>
              </w:rPr>
            </w:pPr>
          </w:p>
          <w:p w:rsidR="001D3A4E" w:rsidRDefault="001E6B89">
            <w:pPr>
              <w:rPr>
                <w:color w:val="000000"/>
                <w:sz w:val="18"/>
              </w:rPr>
            </w:pPr>
            <w:r>
              <w:rPr>
                <w:i/>
                <w:color w:val="000000"/>
                <w:sz w:val="18"/>
              </w:rPr>
              <w:t xml:space="preserve">Process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not known by the management authority or local residents/neighbouring land users</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but is not known by local residents/neighbouring land users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both the management authority and local residents/neighbouring land users but is not appropriately demarcated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and local residents/neighbouring land users and is appropriately demarcated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7. Management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management plan and is it being implemented?</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management plan for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is being prepared or has been prepared but is not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but it is only being partially implemented because of funding constraints or other problems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and is being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lastRenderedPageBreak/>
              <w:t xml:space="preserve">Additional points: </w:t>
            </w:r>
            <w:r>
              <w:rPr>
                <w:i/>
                <w:color w:val="000000"/>
                <w:sz w:val="18"/>
                <w:szCs w:val="18"/>
              </w:rPr>
              <w:t>Planning</w:t>
            </w: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7a. Planning process</w:t>
            </w:r>
          </w:p>
          <w:p w:rsidR="001D3A4E" w:rsidRDefault="001D3A4E">
            <w:pPr>
              <w:spacing w:before="20" w:after="20"/>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planning process allows adequate opportunity for key stakeholders to influence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7b.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an established schedule and process for periodic review and updating of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7c.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results of monitoring, research and evaluation are routinely incorporated into planning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1D3A4E" w:rsidRDefault="001E6B89">
            <w:pPr>
              <w:rPr>
                <w:color w:val="000000"/>
                <w:sz w:val="18"/>
                <w:szCs w:val="18"/>
              </w:rPr>
            </w:pPr>
            <w:r>
              <w:rPr>
                <w:color w:val="000000"/>
                <w:sz w:val="18"/>
                <w:szCs w:val="18"/>
              </w:rPr>
              <w:t>8. Regular work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regular work plan and is it being implemented</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Planning/Outputs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No regular work plan exists </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but few of the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and many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A regular work plan exists and all activities are implemented</w:t>
            </w:r>
          </w:p>
          <w:p w:rsidR="001D3A4E" w:rsidRDefault="001D3A4E">
            <w:pPr>
              <w:pStyle w:val="Arial8"/>
              <w:spacing w:before="20" w:after="20"/>
              <w:rPr>
                <w:rFonts w:ascii="Times New Roman" w:hAnsi="Times New Roman"/>
                <w:color w:val="000000"/>
                <w:sz w:val="18"/>
                <w:szCs w:val="18"/>
                <w:lang w:val="en-GB"/>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9. Resource inventory</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Do you have enough information to manage the area?</w:t>
            </w:r>
            <w:r>
              <w:rPr>
                <w:color w:val="000000"/>
                <w:sz w:val="18"/>
                <w:szCs w:val="18"/>
              </w:rPr>
              <w:br/>
            </w:r>
          </w:p>
          <w:p w:rsidR="001D3A4E" w:rsidRDefault="001D3A4E">
            <w:pPr>
              <w:spacing w:before="20" w:after="20"/>
              <w:rPr>
                <w:color w:val="000000"/>
                <w:sz w:val="18"/>
                <w:szCs w:val="18"/>
              </w:rPr>
            </w:pPr>
          </w:p>
          <w:p w:rsidR="00943EC6" w:rsidRDefault="00943EC6">
            <w:pPr>
              <w:spacing w:before="20" w:after="20"/>
              <w:rPr>
                <w:color w:val="000000"/>
                <w:sz w:val="18"/>
                <w:szCs w:val="18"/>
              </w:rPr>
            </w:pPr>
          </w:p>
          <w:p w:rsidR="00943EC6" w:rsidRDefault="00943EC6">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 xml:space="preserve">Input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information available on the critical habitats, species and cultural values of the </w:t>
            </w:r>
            <w:r w:rsidR="00B906AD">
              <w:rPr>
                <w:color w:val="000000"/>
                <w:sz w:val="18"/>
                <w:szCs w:val="18"/>
              </w:rPr>
              <w:t>Ramsar Site</w:t>
            </w:r>
            <w:r>
              <w:rPr>
                <w:color w:val="000000"/>
                <w:sz w:val="18"/>
                <w:szCs w:val="18"/>
              </w:rPr>
              <w:t xml:space="preserve">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not sufficient to support planning and decision making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for most key areas of planning and decision making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to support all areas of planning and decision making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10. Protection systems</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Are systems in place to control access/resource use in the </w:t>
            </w:r>
            <w:r w:rsidR="00B906AD">
              <w:rPr>
                <w:rFonts w:ascii="Times New Roman" w:hAnsi="Times New Roman"/>
                <w:color w:val="000000"/>
                <w:sz w:val="18"/>
                <w:szCs w:val="18"/>
                <w:lang w:val="en-GB"/>
              </w:rPr>
              <w:t>Ramsar Site</w:t>
            </w:r>
            <w:r>
              <w:rPr>
                <w:rFonts w:ascii="Times New Roman" w:hAnsi="Times New Roman"/>
                <w:color w:val="000000"/>
                <w:sz w:val="18"/>
                <w:szCs w:val="18"/>
                <w:lang w:val="en-GB"/>
              </w:rPr>
              <w:t>?</w:t>
            </w: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Process/Outcome</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(patrols, permits etc) do not exist or are not effective in controlling access/resource use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are only partially effective in controlling access/resource use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moderately effective in controlling access/resource use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largely or wholly effective in controlling access/ resource use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11. Research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programme of management-orientated survey and research work?</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lastRenderedPageBreak/>
              <w:t xml:space="preserve">There is no survey or research work taking place in the </w:t>
            </w:r>
            <w:r w:rsidR="00B906AD">
              <w:rPr>
                <w:color w:val="000000"/>
                <w:sz w:val="18"/>
                <w:szCs w:val="18"/>
              </w:rPr>
              <w:t>Ramsar Site</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small amount of survey and research work but it is not directed towards the needs of </w:t>
            </w:r>
            <w:r w:rsidR="00B906AD">
              <w:rPr>
                <w:color w:val="000000"/>
                <w:sz w:val="18"/>
                <w:szCs w:val="18"/>
              </w:rPr>
              <w:t>Ramsar Site</w:t>
            </w:r>
            <w:r>
              <w:rPr>
                <w:color w:val="000000"/>
                <w:sz w:val="18"/>
                <w:szCs w:val="18"/>
              </w:rPr>
              <w:t xml:space="preser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considerable survey and research work but it is not directed towards the needs of </w:t>
            </w:r>
            <w:r w:rsidR="00B906AD">
              <w:rPr>
                <w:color w:val="000000"/>
                <w:sz w:val="18"/>
                <w:szCs w:val="18"/>
              </w:rPr>
              <w:t>Ramsar Site</w:t>
            </w:r>
            <w:r>
              <w:rPr>
                <w:color w:val="000000"/>
                <w:sz w:val="18"/>
                <w:szCs w:val="18"/>
              </w:rPr>
              <w:t xml:space="preserve"> management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There is a comprehensive, integrated programme of survey and research work, which is relevant to management needs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12. </w:t>
            </w:r>
            <w:r w:rsidR="00DE2D1C">
              <w:rPr>
                <w:color w:val="000000"/>
                <w:sz w:val="18"/>
                <w:szCs w:val="18"/>
              </w:rPr>
              <w:t>Habitat</w:t>
            </w:r>
            <w:r>
              <w:rPr>
                <w:color w:val="000000"/>
                <w:sz w:val="18"/>
                <w:szCs w:val="18"/>
              </w:rPr>
              <w:t xml:space="preserve"> management</w:t>
            </w:r>
            <w:r>
              <w:rPr>
                <w:color w:val="000000"/>
                <w:sz w:val="18"/>
                <w:szCs w:val="18"/>
              </w:rPr>
              <w:tab/>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active </w:t>
            </w:r>
            <w:r w:rsidR="00DE2D1C">
              <w:rPr>
                <w:color w:val="000000"/>
                <w:sz w:val="18"/>
                <w:szCs w:val="18"/>
              </w:rPr>
              <w:t xml:space="preserve">habitat  </w:t>
            </w:r>
            <w:r>
              <w:rPr>
                <w:color w:val="000000"/>
                <w:sz w:val="18"/>
                <w:szCs w:val="18"/>
              </w:rPr>
              <w:t>management being undertaken?</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DE2D1C">
            <w:pPr>
              <w:spacing w:before="20" w:after="20"/>
              <w:rPr>
                <w:color w:val="000000"/>
                <w:sz w:val="18"/>
                <w:szCs w:val="18"/>
              </w:rPr>
            </w:pPr>
            <w:r>
              <w:rPr>
                <w:color w:val="000000"/>
                <w:sz w:val="18"/>
                <w:szCs w:val="18"/>
              </w:rPr>
              <w:t xml:space="preserve">No active management of critical habitats, species, ecological processes and/or cultural values </w:t>
            </w:r>
            <w:r w:rsidR="001E6B89">
              <w:rPr>
                <w:color w:val="000000"/>
                <w:sz w:val="18"/>
                <w:szCs w:val="18"/>
              </w:rPr>
              <w:t xml:space="preserve"> is being undertaken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Very few of the requirements for active management of critical habitats, species, ecological processes and</w:t>
            </w:r>
            <w:r w:rsidR="00DE2D1C">
              <w:rPr>
                <w:color w:val="000000"/>
                <w:sz w:val="18"/>
                <w:szCs w:val="18"/>
              </w:rPr>
              <w:t>/pr</w:t>
            </w:r>
            <w:r>
              <w:rPr>
                <w:color w:val="000000"/>
                <w:sz w:val="18"/>
                <w:szCs w:val="18"/>
              </w:rPr>
              <w:t xml:space="preserve"> cultural values  are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rsidP="00DE2D1C">
            <w:pPr>
              <w:spacing w:before="20" w:after="20"/>
              <w:rPr>
                <w:color w:val="000000"/>
                <w:sz w:val="18"/>
                <w:szCs w:val="18"/>
              </w:rPr>
            </w:pPr>
            <w:r>
              <w:rPr>
                <w:color w:val="000000"/>
                <w:sz w:val="18"/>
                <w:szCs w:val="18"/>
              </w:rPr>
              <w:t>Many of the requirements for active management of critical habitats, species, ecological processes and</w:t>
            </w:r>
            <w:r w:rsidR="00DE2D1C">
              <w:rPr>
                <w:color w:val="000000"/>
                <w:sz w:val="18"/>
                <w:szCs w:val="18"/>
              </w:rPr>
              <w:t>/or</w:t>
            </w:r>
            <w:r>
              <w:rPr>
                <w:color w:val="000000"/>
                <w:sz w:val="18"/>
                <w:szCs w:val="18"/>
              </w:rPr>
              <w:t xml:space="preserve"> cultural values are being implemented but some key issues are not being addressed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rsidP="00DE2D1C">
            <w:pPr>
              <w:spacing w:before="20" w:after="20"/>
              <w:rPr>
                <w:color w:val="000000"/>
                <w:sz w:val="18"/>
                <w:szCs w:val="18"/>
              </w:rPr>
            </w:pPr>
            <w:r>
              <w:rPr>
                <w:color w:val="000000"/>
                <w:sz w:val="18"/>
                <w:szCs w:val="18"/>
              </w:rPr>
              <w:t>Requirements for active management of critical habitats, species, ecological processes and</w:t>
            </w:r>
            <w:r w:rsidR="00DE2D1C">
              <w:rPr>
                <w:color w:val="000000"/>
                <w:sz w:val="18"/>
                <w:szCs w:val="18"/>
              </w:rPr>
              <w:t>/or</w:t>
            </w:r>
            <w:r>
              <w:rPr>
                <w:color w:val="000000"/>
                <w:sz w:val="18"/>
                <w:szCs w:val="18"/>
              </w:rPr>
              <w:t xml:space="preserve"> cultural values are being substantially or fully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13. Staff numbers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Are there enough people employed to manage the </w:t>
            </w:r>
            <w:r w:rsidR="00B906AD">
              <w:rPr>
                <w:color w:val="000000"/>
                <w:sz w:val="18"/>
                <w:szCs w:val="18"/>
              </w:rPr>
              <w:t>Ramsar Site</w:t>
            </w:r>
            <w:r>
              <w:rPr>
                <w:color w:val="000000"/>
                <w:sz w:val="18"/>
                <w:szCs w:val="18"/>
              </w:rPr>
              <w: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are no staff  </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Staff numbers are inadequate for critical management activities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numbers are below optimum level for critical management activities</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Staff numbers are adequate for the management needs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1D3A4E" w:rsidRDefault="001E6B89">
            <w:pPr>
              <w:spacing w:before="20" w:after="20"/>
              <w:rPr>
                <w:color w:val="000000"/>
                <w:sz w:val="18"/>
                <w:szCs w:val="18"/>
              </w:rPr>
            </w:pPr>
            <w:r>
              <w:rPr>
                <w:color w:val="000000"/>
                <w:sz w:val="18"/>
                <w:szCs w:val="18"/>
              </w:rPr>
              <w:t>14. Staff training</w:t>
            </w:r>
          </w:p>
          <w:p w:rsidR="001D3A4E" w:rsidRDefault="001D3A4E">
            <w:pPr>
              <w:spacing w:before="20" w:after="20"/>
              <w:rPr>
                <w:color w:val="000000"/>
                <w:sz w:val="18"/>
                <w:szCs w:val="18"/>
              </w:rPr>
            </w:pPr>
          </w:p>
          <w:p w:rsidR="001D3A4E" w:rsidRDefault="001E6B89" w:rsidP="00AF1239">
            <w:pPr>
              <w:spacing w:before="20" w:after="20"/>
              <w:rPr>
                <w:color w:val="000000"/>
                <w:sz w:val="18"/>
                <w:szCs w:val="18"/>
              </w:rPr>
            </w:pPr>
            <w:r>
              <w:rPr>
                <w:color w:val="000000"/>
                <w:sz w:val="18"/>
                <w:szCs w:val="18"/>
              </w:rPr>
              <w:t>Are staff adequately trained to fulfil management objectives?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Inputs/Process</w:t>
            </w:r>
          </w:p>
        </w:tc>
        <w:tc>
          <w:tcPr>
            <w:tcW w:w="5888" w:type="dxa"/>
            <w:tcBorders>
              <w:top w:val="single" w:sz="4" w:space="0" w:color="auto"/>
              <w:left w:val="single" w:sz="4" w:space="0" w:color="auto"/>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Staff lack the skills needed for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Staff training and skills are low relative to the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training and skills are adequate, but could be further improved to fully achieve the objectives of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Staff training and skills are aligned with the management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15. Current budget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current budget sufficient?</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lastRenderedPageBreak/>
              <w:t xml:space="preserve">There is no budget for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inadequate for basic management needs and presents a serious constraint to the capacity to manage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acceptable but could be further improved to fully achieve effective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available budget is sufficient and meets the full management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16. Security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secure?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7A0F80" w:rsidRDefault="007A0F80">
            <w:pPr>
              <w:spacing w:before="20" w:after="20"/>
              <w:rPr>
                <w:color w:val="000000"/>
                <w:sz w:val="18"/>
                <w:szCs w:val="18"/>
              </w:rPr>
            </w:pPr>
          </w:p>
          <w:p w:rsidR="007A0F80" w:rsidRDefault="007A0F80">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no secure budget for the </w:t>
            </w:r>
            <w:r w:rsidR="00B906AD">
              <w:rPr>
                <w:color w:val="000000"/>
                <w:sz w:val="18"/>
                <w:szCs w:val="18"/>
              </w:rPr>
              <w:t>Ramsar Site</w:t>
            </w:r>
            <w:r>
              <w:rPr>
                <w:color w:val="000000"/>
                <w:sz w:val="18"/>
                <w:szCs w:val="18"/>
              </w:rPr>
              <w:t xml:space="preserve"> and management is wholly reliant on outside or highly variable funding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very little secure budget and the </w:t>
            </w:r>
            <w:r w:rsidR="00B906AD">
              <w:rPr>
                <w:color w:val="000000"/>
                <w:sz w:val="18"/>
                <w:szCs w:val="18"/>
              </w:rPr>
              <w:t>Ramsar Site</w:t>
            </w:r>
            <w:r>
              <w:rPr>
                <w:color w:val="000000"/>
                <w:sz w:val="18"/>
                <w:szCs w:val="18"/>
              </w:rPr>
              <w:t xml:space="preserve"> could not function adequately without outside funding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reasonably secure core budget for regular operation of the </w:t>
            </w:r>
            <w:r w:rsidR="00B906AD">
              <w:rPr>
                <w:color w:val="000000"/>
                <w:sz w:val="18"/>
                <w:szCs w:val="18"/>
              </w:rPr>
              <w:t>Ramsar Site</w:t>
            </w:r>
            <w:r>
              <w:rPr>
                <w:color w:val="000000"/>
                <w:sz w:val="18"/>
                <w:szCs w:val="18"/>
              </w:rPr>
              <w:t xml:space="preserve"> but many innovations and initiatives are reliant on outside funding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secure budget for the </w:t>
            </w:r>
            <w:r w:rsidR="00B906AD">
              <w:rPr>
                <w:color w:val="000000"/>
                <w:sz w:val="18"/>
                <w:szCs w:val="18"/>
              </w:rPr>
              <w:t>Ramsar Site</w:t>
            </w:r>
            <w:r>
              <w:rPr>
                <w:color w:val="000000"/>
                <w:sz w:val="18"/>
                <w:szCs w:val="18"/>
              </w:rPr>
              <w:t xml:space="preserve"> and its management needs </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17. Management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managed to meet critical management needs?</w:t>
            </w:r>
          </w:p>
          <w:p w:rsidR="00943EC6" w:rsidRDefault="00943EC6">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r>
              <w:rPr>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very poor and significantly undermines effectiveness (e.g. late release of budget in financial year)</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6"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poor and constrains effectiveness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adequate but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excellent and meets management needs</w:t>
            </w:r>
          </w:p>
        </w:tc>
        <w:tc>
          <w:tcPr>
            <w:tcW w:w="895" w:type="dxa"/>
            <w:tcBorders>
              <w:top w:val="single" w:sz="4" w:space="0" w:color="808080"/>
              <w:left w:val="single" w:sz="4" w:space="0" w:color="808080"/>
              <w:bottom w:val="single" w:sz="6" w:space="0" w:color="auto"/>
              <w:right w:val="single" w:sz="4" w:space="0" w:color="auto"/>
            </w:tcBorders>
          </w:tcPr>
          <w:p w:rsidR="001D3A4E" w:rsidRDefault="001E6B89" w:rsidP="00943EC6">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18.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sufficient for management needs?</w:t>
            </w:r>
          </w:p>
          <w:p w:rsidR="001D3A4E" w:rsidRDefault="001D3A4E">
            <w:pPr>
              <w:pStyle w:val="Arial10"/>
              <w:spacing w:before="20" w:after="20"/>
              <w:rPr>
                <w:rFonts w:ascii="Times New Roman" w:hAnsi="Times New Roman"/>
                <w:color w:val="000000"/>
                <w:sz w:val="18"/>
                <w:szCs w:val="18"/>
                <w:lang w:val="en-GB"/>
              </w:rPr>
            </w:pP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Input</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strike/>
                <w:color w:val="000000"/>
                <w:sz w:val="18"/>
                <w:szCs w:val="18"/>
              </w:rPr>
            </w:pPr>
            <w:r>
              <w:rPr>
                <w:color w:val="000000"/>
                <w:sz w:val="18"/>
                <w:szCs w:val="18"/>
              </w:rPr>
              <w:t>There are little or no equipment and facilities for management needs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some equipment and facilities but these are inadequate for most management needs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equipment and facilities, but still some gaps that constrain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There are adequate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19. Maintenance of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adequately maintained?</w:t>
            </w: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lastRenderedPageBreak/>
              <w:t>There is little or no maintenance of equipment and facilities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maintenance of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basic maintenance of equipment and facilities </w:t>
            </w:r>
          </w:p>
          <w:p w:rsidR="001D3A4E" w:rsidRDefault="001D3A4E">
            <w:pPr>
              <w:spacing w:before="20" w:after="20"/>
              <w:rPr>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Equipment and facilities are well maintained</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lastRenderedPageBreak/>
              <w:t xml:space="preserve">20. Education and awareness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planned education programme linked to the objectives and needs?</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 xml:space="preserve">Process </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no education and awareness programme</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a limited and </w:t>
            </w:r>
            <w:r>
              <w:rPr>
                <w:i/>
                <w:color w:val="000000"/>
                <w:sz w:val="18"/>
                <w:szCs w:val="18"/>
              </w:rPr>
              <w:t>ad hoc</w:t>
            </w:r>
            <w:r>
              <w:rPr>
                <w:color w:val="000000"/>
                <w:sz w:val="18"/>
                <w:szCs w:val="18"/>
              </w:rPr>
              <w:t xml:space="preserve"> education and awareness programme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an education and awareness programme but it only partly meets needs and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an appropriate and fully implemented education and awareness programme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21. Planning for land and water use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rPr>
            </w:pPr>
            <w:r>
              <w:rPr>
                <w:rFonts w:ascii="Times New Roman" w:hAnsi="Times New Roman"/>
                <w:color w:val="000000"/>
                <w:sz w:val="18"/>
                <w:szCs w:val="18"/>
              </w:rPr>
              <w:t xml:space="preserve">Does land </w:t>
            </w:r>
            <w:r>
              <w:rPr>
                <w:rFonts w:ascii="Times New Roman" w:hAnsi="Times New Roman"/>
                <w:color w:val="000000"/>
                <w:sz w:val="18"/>
                <w:szCs w:val="18"/>
                <w:lang w:val="en-GB"/>
              </w:rPr>
              <w:t xml:space="preserve">and water </w:t>
            </w:r>
            <w:r>
              <w:rPr>
                <w:rFonts w:ascii="Times New Roman" w:hAnsi="Times New Roman"/>
                <w:color w:val="000000"/>
                <w:sz w:val="18"/>
                <w:szCs w:val="18"/>
              </w:rPr>
              <w:t xml:space="preserve">use planning recognise the </w:t>
            </w:r>
            <w:r w:rsidR="00B906AD">
              <w:rPr>
                <w:rFonts w:ascii="Times New Roman" w:hAnsi="Times New Roman"/>
                <w:color w:val="000000"/>
                <w:sz w:val="18"/>
                <w:szCs w:val="18"/>
              </w:rPr>
              <w:t>Ramsar Site</w:t>
            </w:r>
            <w:r>
              <w:rPr>
                <w:rFonts w:ascii="Times New Roman" w:hAnsi="Times New Roman"/>
                <w:color w:val="000000"/>
                <w:sz w:val="18"/>
                <w:szCs w:val="18"/>
              </w:rPr>
              <w:t xml:space="preserve"> and aid the achievement of objectives?</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needs of the </w:t>
            </w:r>
            <w:r w:rsidR="00B906AD">
              <w:rPr>
                <w:color w:val="000000"/>
                <w:sz w:val="18"/>
                <w:szCs w:val="18"/>
              </w:rPr>
              <w:t>Ramsar Site</w:t>
            </w:r>
            <w:r>
              <w:rPr>
                <w:color w:val="000000"/>
                <w:sz w:val="18"/>
                <w:szCs w:val="18"/>
              </w:rPr>
              <w:t xml:space="preserve"> and activities/policies are detrimental to the survival of the area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long term needs of the </w:t>
            </w:r>
            <w:r w:rsidR="00B906AD">
              <w:rPr>
                <w:color w:val="000000"/>
                <w:sz w:val="18"/>
                <w:szCs w:val="18"/>
              </w:rPr>
              <w:t>Ramsar Site</w:t>
            </w:r>
            <w:r>
              <w:rPr>
                <w:color w:val="000000"/>
                <w:sz w:val="18"/>
                <w:szCs w:val="18"/>
              </w:rPr>
              <w:t xml:space="preserve">, but activities are not detrimental the area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partially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7A0F80" w:rsidRDefault="001E6B89" w:rsidP="007A0F80">
            <w:pPr>
              <w:spacing w:before="20" w:after="20"/>
              <w:rPr>
                <w:color w:val="000000"/>
                <w:sz w:val="18"/>
                <w:szCs w:val="18"/>
              </w:rPr>
            </w:pPr>
            <w:r>
              <w:rPr>
                <w:color w:val="000000"/>
                <w:sz w:val="18"/>
                <w:szCs w:val="18"/>
              </w:rPr>
              <w:t xml:space="preserve">Adjacent land and water use planning fully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Land and water planning </w:t>
            </w: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21a: Land and water planning for habitat conservation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Planning and management in the catchment or landscape containing the </w:t>
            </w:r>
            <w:r w:rsidR="00B906AD">
              <w:rPr>
                <w:color w:val="000000"/>
                <w:sz w:val="18"/>
                <w:szCs w:val="18"/>
              </w:rPr>
              <w:t>Ramsar Site</w:t>
            </w:r>
            <w:r>
              <w:rPr>
                <w:color w:val="000000"/>
                <w:sz w:val="18"/>
                <w:szCs w:val="18"/>
              </w:rPr>
              <w:t xml:space="preserve"> incorporates provision for adequate environmental conditions (e.g. volume, quality and timing of water flow, air pollution levels etc) to sustain relevant habitats.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21b: Land and water planning for connectivity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Management of corridors linking the </w:t>
            </w:r>
            <w:r w:rsidR="00B906AD">
              <w:rPr>
                <w:color w:val="000000"/>
                <w:sz w:val="18"/>
                <w:szCs w:val="18"/>
              </w:rPr>
              <w:t>Ramsar Site</w:t>
            </w:r>
            <w:r>
              <w:rPr>
                <w:color w:val="000000"/>
                <w:sz w:val="18"/>
                <w:szCs w:val="18"/>
              </w:rPr>
              <w:t xml:space="preserve"> provides for wildlife passage to key habitats outside the </w:t>
            </w:r>
            <w:r w:rsidR="00B906AD">
              <w:rPr>
                <w:color w:val="000000"/>
                <w:sz w:val="18"/>
                <w:szCs w:val="18"/>
              </w:rPr>
              <w:t>Ramsar Site</w:t>
            </w:r>
            <w:r>
              <w:rPr>
                <w:color w:val="000000"/>
                <w:sz w:val="18"/>
                <w:szCs w:val="18"/>
              </w:rPr>
              <w:t xml:space="preserve"> (e.g. to allow migratory fish to travel between freshwater spawning sites and the sea, or to allow animal migration).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21c: Land and water planning for ecosystem services &amp; species conservation </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"Planning addresses ecosystem-specific needs and/or the needs of</w:t>
            </w:r>
          </w:p>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particular species of concern at an ecosystem scale (e.g. volume, quality and timing of freshwater flow to sustain particular species, fire management to maintain savannah habitats etc.)"</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22. State and commercial neighbours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Is there co-operation with adjacent land and water users? </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no contact between managers and neighbouring official or corporate land and water users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neighbouring official or corporate land and water users but little or no cooperation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contact between managers and neighbouring official or corporate land and water users, but only some co-operation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is regular contact between managers and neighbouring official or corporate land and water users, and substantial co-operation on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23. Indigenous people</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indigenous and traditional peoples resident or regularly using the </w:t>
            </w:r>
            <w:r w:rsidR="00B906AD">
              <w:rPr>
                <w:color w:val="000000"/>
                <w:sz w:val="18"/>
                <w:szCs w:val="18"/>
              </w:rPr>
              <w:t>Ramsar Site</w:t>
            </w:r>
            <w:r>
              <w:rPr>
                <w:color w:val="000000"/>
                <w:sz w:val="18"/>
                <w:szCs w:val="18"/>
              </w:rPr>
              <w:t xml:space="preserve"> have input to management decisions?</w:t>
            </w:r>
          </w:p>
          <w:p w:rsidR="001D3A4E" w:rsidRDefault="001D3A4E">
            <w:pPr>
              <w:spacing w:before="20" w:after="20"/>
              <w:rPr>
                <w:color w:val="000000"/>
                <w:sz w:val="18"/>
                <w:szCs w:val="18"/>
              </w:rPr>
            </w:pP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Indigenous and traditional peoples have no input into decisions relating to the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and traditional peoples have some input into discussions relating to management but no direct role in management</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and traditional peoples directly contribute to some relevant decisions relating to management but their involvement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Indigenous and traditional peoples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24. Local communities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local communities resident or near the </w:t>
            </w:r>
            <w:r w:rsidR="00B906AD">
              <w:rPr>
                <w:color w:val="000000"/>
                <w:sz w:val="18"/>
                <w:szCs w:val="18"/>
              </w:rPr>
              <w:t>Ramsar Site</w:t>
            </w:r>
            <w:r>
              <w:rPr>
                <w:color w:val="000000"/>
                <w:sz w:val="18"/>
                <w:szCs w:val="18"/>
              </w:rPr>
              <w:t xml:space="preserve"> have input to management decisions?</w:t>
            </w: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Local communities have no input into decisions relating to the management of the </w:t>
            </w:r>
            <w:r w:rsidR="00B906AD">
              <w:rPr>
                <w:color w:val="000000"/>
                <w:sz w:val="18"/>
                <w:szCs w:val="18"/>
              </w:rPr>
              <w:t>Ramsar Site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have some input into discussions relating to management but no direct role 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contribute to some relevant  decisions relating to management but their involvement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1D3A4E" w:rsidRDefault="001E6B89">
            <w:pPr>
              <w:spacing w:before="20" w:after="20"/>
              <w:rPr>
                <w:color w:val="000000"/>
                <w:sz w:val="18"/>
                <w:szCs w:val="18"/>
              </w:rPr>
            </w:pPr>
            <w:r>
              <w:rPr>
                <w:color w:val="000000"/>
                <w:sz w:val="18"/>
                <w:szCs w:val="18"/>
              </w:rPr>
              <w:t>Additional points</w:t>
            </w:r>
            <w:r>
              <w:rPr>
                <w:i/>
                <w:color w:val="000000"/>
                <w:sz w:val="18"/>
                <w:szCs w:val="18"/>
              </w:rPr>
              <w:t xml:space="preserve"> Local communities/indigenous people</w:t>
            </w:r>
          </w:p>
        </w:tc>
        <w:tc>
          <w:tcPr>
            <w:tcW w:w="5243" w:type="dxa"/>
            <w:gridSpan w:val="3"/>
            <w:tcBorders>
              <w:top w:val="nil"/>
              <w:left w:val="single" w:sz="4" w:space="0" w:color="auto"/>
              <w:bottom w:val="single" w:sz="4" w:space="0" w:color="auto"/>
              <w:right w:val="single" w:sz="6" w:space="0" w:color="auto"/>
            </w:tcBorders>
            <w:shd w:val="clear" w:color="auto" w:fill="F3F3F3"/>
          </w:tcPr>
          <w:p w:rsidR="001D3A4E" w:rsidRDefault="001D3A4E">
            <w:pPr>
              <w:spacing w:before="20" w:after="20"/>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 a.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open communication and trust between local and/or  indigenous people, stakeholders and </w:t>
            </w:r>
            <w:r w:rsidR="00B906AD">
              <w:rPr>
                <w:color w:val="000000"/>
                <w:sz w:val="18"/>
                <w:szCs w:val="18"/>
              </w:rPr>
              <w:t>Ramsar Site</w:t>
            </w:r>
            <w:r>
              <w:rPr>
                <w:color w:val="000000"/>
                <w:sz w:val="18"/>
                <w:szCs w:val="18"/>
              </w:rPr>
              <w:t xml:space="preserv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24b.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Programmes to enhance community welfare, while conserving </w:t>
            </w:r>
            <w:r w:rsidR="00B906AD">
              <w:rPr>
                <w:color w:val="000000"/>
                <w:sz w:val="18"/>
                <w:szCs w:val="18"/>
              </w:rPr>
              <w:t>Ramsar Site</w:t>
            </w:r>
            <w:r>
              <w:rPr>
                <w:color w:val="000000"/>
                <w:sz w:val="18"/>
                <w:szCs w:val="18"/>
              </w:rPr>
              <w:t xml:space="preserve"> resources, are being implemented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i/>
                <w:color w:val="000000"/>
                <w:sz w:val="18"/>
                <w:szCs w:val="18"/>
              </w:rPr>
            </w:pPr>
            <w:r>
              <w:rPr>
                <w:color w:val="000000"/>
                <w:sz w:val="18"/>
                <w:szCs w:val="18"/>
              </w:rPr>
              <w:t>24c. Impact on communities</w:t>
            </w: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Local and/or indigenous people actively support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lastRenderedPageBreak/>
              <w:t xml:space="preserve">25. Economic benefit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the </w:t>
            </w:r>
            <w:r w:rsidR="00B906AD">
              <w:rPr>
                <w:color w:val="000000"/>
                <w:sz w:val="18"/>
                <w:szCs w:val="18"/>
              </w:rPr>
              <w:t>Ramsar Site</w:t>
            </w:r>
            <w:r>
              <w:rPr>
                <w:color w:val="000000"/>
                <w:sz w:val="18"/>
                <w:szCs w:val="18"/>
              </w:rPr>
              <w:t xml:space="preserve"> providing economic benefits to local communities, e.g. income, employment, payment for environmental services?</w:t>
            </w: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Outcomes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w:t>
            </w:r>
            <w:r w:rsidR="00B906AD">
              <w:rPr>
                <w:color w:val="000000"/>
                <w:sz w:val="18"/>
                <w:szCs w:val="18"/>
              </w:rPr>
              <w:t>Ramsar Site</w:t>
            </w:r>
            <w:r>
              <w:rPr>
                <w:color w:val="000000"/>
                <w:sz w:val="18"/>
                <w:szCs w:val="18"/>
              </w:rPr>
              <w:t xml:space="preserve"> does not deliver any economic benefits to local communities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rPr>
              <w:t>Potential economic  benefits are recognised and plans to realise these are being developed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some flow of economic benefits to local communities </w:t>
            </w:r>
          </w:p>
          <w:p w:rsidR="001D3A4E" w:rsidRDefault="001D3A4E">
            <w:pPr>
              <w:pStyle w:val="Arial8"/>
              <w:spacing w:before="20" w:after="20"/>
              <w:rPr>
                <w:rFonts w:ascii="Times New Roman" w:hAnsi="Times New Roman"/>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 major flow of economic benefits to local communities from activities associated with the </w:t>
            </w:r>
            <w:r w:rsidR="00B906AD">
              <w:rPr>
                <w:rFonts w:ascii="Times New Roman" w:hAnsi="Times New Roman"/>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26. Monitoring and evaluation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management activities monitored against performance?</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monitoring and evaluation in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monitoring and evaluation, but no overall strategy and/or no regular collection of results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an agreed and implemented monitoring and evaluation system but results do not feed back into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A good monitoring and evaluation system exists, is well implemented and used in adaptive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27. Visitor facilities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visitor facilities adequate?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Outputs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are no visitor facilities and services despite an identified need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1D3A4E" w:rsidRDefault="001D3A4E">
            <w:pPr>
              <w:spacing w:before="20" w:after="20"/>
              <w:rPr>
                <w:i/>
                <w:strike/>
                <w:color w:val="000000"/>
                <w:sz w:val="18"/>
                <w:szCs w:val="18"/>
              </w:rPr>
            </w:pPr>
          </w:p>
          <w:p w:rsidR="001D3A4E" w:rsidRDefault="001D3A4E">
            <w:pPr>
              <w:spacing w:before="20" w:after="20"/>
              <w:rPr>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Visitor facilities and services are inappropriate for current levels of visitation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Visitor facilities and services are adequate for current levels of visitation but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Visitor facilities and services are excellent for current levels of visitation</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1D3A4E" w:rsidRDefault="001E6B89">
            <w:pPr>
              <w:spacing w:before="20" w:after="20"/>
              <w:rPr>
                <w:color w:val="000000"/>
                <w:sz w:val="18"/>
                <w:szCs w:val="18"/>
              </w:rPr>
            </w:pPr>
            <w:r>
              <w:rPr>
                <w:color w:val="000000"/>
                <w:sz w:val="18"/>
                <w:szCs w:val="18"/>
              </w:rPr>
              <w:t>28. Commercial tourism operators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commercial tour operators contribute to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contact between managers and tourism operators using the </w:t>
            </w:r>
            <w:r w:rsidR="00B906AD">
              <w:rPr>
                <w:color w:val="000000"/>
                <w:sz w:val="18"/>
                <w:szCs w:val="18"/>
              </w:rPr>
              <w:t>Ramsar Site</w:t>
            </w:r>
          </w:p>
        </w:tc>
        <w:tc>
          <w:tcPr>
            <w:tcW w:w="895" w:type="dxa"/>
            <w:tcBorders>
              <w:top w:val="single" w:sz="4" w:space="0" w:color="auto"/>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8"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tourism operators but this is largely confined to administrative or regulatory matters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limited co-operation between managers and tourism operators to enhance visitor experiences and maintain </w:t>
            </w:r>
            <w:r w:rsidR="00B906AD">
              <w:rPr>
                <w:color w:val="000000"/>
                <w:sz w:val="18"/>
                <w:szCs w:val="18"/>
              </w:rPr>
              <w:t>Ramsar Site</w:t>
            </w:r>
            <w:r>
              <w:rPr>
                <w:color w:val="000000"/>
                <w:sz w:val="18"/>
                <w:szCs w:val="18"/>
              </w:rPr>
              <w:t xml:space="preserve"> values</w:t>
            </w:r>
          </w:p>
        </w:tc>
        <w:tc>
          <w:tcPr>
            <w:tcW w:w="895" w:type="dxa"/>
            <w:tcBorders>
              <w:top w:val="single" w:sz="4" w:space="0" w:color="808080"/>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good co-operation between managers and tourism operators to enhance visitor experiences, and maintain </w:t>
            </w:r>
            <w:r w:rsidR="00B906AD">
              <w:rPr>
                <w:color w:val="000000"/>
                <w:sz w:val="18"/>
                <w:szCs w:val="18"/>
              </w:rPr>
              <w:t>Ramsar Site</w:t>
            </w:r>
            <w:r>
              <w:rPr>
                <w:color w:val="000000"/>
                <w:sz w:val="18"/>
                <w:szCs w:val="18"/>
              </w:rPr>
              <w:t xml:space="preserve"> values </w:t>
            </w:r>
          </w:p>
        </w:tc>
        <w:tc>
          <w:tcPr>
            <w:tcW w:w="895" w:type="dxa"/>
            <w:tcBorders>
              <w:top w:val="single" w:sz="8" w:space="0" w:color="auto"/>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8" w:space="0" w:color="auto"/>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lastRenderedPageBreak/>
              <w:t>29. Fees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If fees (i.e. entry fees or fines) are applied, do they help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Although fees are theoretically applied, they are not collected</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pStyle w:val="CommentText"/>
              <w:rPr>
                <w:rFonts w:ascii="Times New Roman" w:hAnsi="Times New Roman"/>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but make no contribution to the </w:t>
            </w:r>
            <w:r w:rsidR="00B906AD">
              <w:rPr>
                <w:color w:val="000000"/>
                <w:sz w:val="18"/>
                <w:szCs w:val="18"/>
              </w:rPr>
              <w:t>Ramsar Site</w:t>
            </w:r>
            <w:r>
              <w:rPr>
                <w:color w:val="000000"/>
                <w:sz w:val="18"/>
                <w:szCs w:val="18"/>
              </w:rPr>
              <w:t xml:space="preserve"> or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and make some contribution to the </w:t>
            </w:r>
            <w:r w:rsidR="00B906AD">
              <w:rPr>
                <w:color w:val="000000"/>
                <w:sz w:val="18"/>
                <w:szCs w:val="18"/>
              </w:rPr>
              <w:t>Ramsar Site</w:t>
            </w:r>
            <w:r>
              <w:rPr>
                <w:color w:val="000000"/>
                <w:sz w:val="18"/>
                <w:szCs w:val="18"/>
              </w:rPr>
              <w:t xml:space="preserve"> and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strike/>
                <w:color w:val="000000"/>
                <w:sz w:val="18"/>
                <w:szCs w:val="18"/>
              </w:rPr>
            </w:pPr>
            <w:r>
              <w:rPr>
                <w:color w:val="000000"/>
                <w:sz w:val="18"/>
                <w:szCs w:val="18"/>
              </w:rPr>
              <w:t xml:space="preserve">Fees are collected and make a substantial contribution to the </w:t>
            </w:r>
            <w:r w:rsidR="00B906AD">
              <w:rPr>
                <w:color w:val="000000"/>
                <w:sz w:val="18"/>
                <w:szCs w:val="18"/>
              </w:rPr>
              <w:t>Ramsar Site</w:t>
            </w:r>
            <w:r>
              <w:rPr>
                <w:color w:val="000000"/>
                <w:sz w:val="18"/>
                <w:szCs w:val="18"/>
              </w:rPr>
              <w:t xml:space="preserve"> and its environs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szCs w:val="18"/>
              </w:rPr>
            </w:pPr>
            <w:r>
              <w:rPr>
                <w:rFonts w:ascii="Times New Roman" w:hAnsi="Times New Roman"/>
                <w:b w:val="0"/>
                <w:color w:val="000000"/>
                <w:sz w:val="18"/>
                <w:szCs w:val="18"/>
              </w:rPr>
              <w:t>30. Condition of key management targets</w:t>
            </w:r>
          </w:p>
          <w:p w:rsidR="001D3A4E" w:rsidRDefault="001D3A4E">
            <w:pPr>
              <w:rPr>
                <w:color w:val="000000"/>
                <w:sz w:val="18"/>
                <w:szCs w:val="18"/>
              </w:rPr>
            </w:pPr>
          </w:p>
          <w:p w:rsidR="001D3A4E" w:rsidRDefault="001E6B89">
            <w:pPr>
              <w:rPr>
                <w:color w:val="000000"/>
                <w:sz w:val="18"/>
                <w:szCs w:val="18"/>
              </w:rPr>
            </w:pPr>
            <w:r>
              <w:rPr>
                <w:color w:val="000000"/>
                <w:sz w:val="18"/>
                <w:szCs w:val="18"/>
              </w:rPr>
              <w:t xml:space="preserve">What is the condition of the important values of the </w:t>
            </w:r>
            <w:r w:rsidR="00B906AD">
              <w:rPr>
                <w:color w:val="000000"/>
                <w:sz w:val="18"/>
                <w:szCs w:val="18"/>
              </w:rPr>
              <w:t>Ramsar Site</w:t>
            </w:r>
            <w:r>
              <w:rPr>
                <w:color w:val="000000"/>
                <w:sz w:val="18"/>
                <w:szCs w:val="18"/>
              </w:rPr>
              <w:t xml:space="preserve"> as compared to when it was first designated?</w:t>
            </w:r>
          </w:p>
          <w:p w:rsidR="001D3A4E" w:rsidRDefault="001E6B89">
            <w:pPr>
              <w:rPr>
                <w:color w:val="000000"/>
                <w:sz w:val="18"/>
                <w:szCs w:val="18"/>
              </w:rPr>
            </w:pPr>
            <w:r>
              <w:rPr>
                <w:color w:val="000000"/>
                <w:sz w:val="18"/>
                <w:szCs w:val="18"/>
              </w:rPr>
              <w:t xml:space="preserve"> (this answer should be a conclusion from datasheet 5)</w:t>
            </w:r>
          </w:p>
          <w:p w:rsidR="000709B2" w:rsidRDefault="000709B2">
            <w:pPr>
              <w:rPr>
                <w:color w:val="000000"/>
                <w:sz w:val="18"/>
                <w:szCs w:val="18"/>
              </w:rPr>
            </w:pPr>
          </w:p>
          <w:p w:rsidR="001D3A4E" w:rsidRDefault="001E6B89">
            <w:pPr>
              <w:pStyle w:val="Footer"/>
              <w:spacing w:before="20" w:after="20"/>
              <w:rPr>
                <w:color w:val="000000"/>
                <w:sz w:val="18"/>
                <w:szCs w:val="18"/>
              </w:rPr>
            </w:pPr>
            <w:r>
              <w:rPr>
                <w:i/>
                <w:color w:val="000000"/>
                <w:sz w:val="18"/>
                <w:szCs w:val="18"/>
              </w:rPr>
              <w:t>Outcomes</w:t>
            </w:r>
          </w:p>
        </w:tc>
        <w:tc>
          <w:tcPr>
            <w:tcW w:w="5888" w:type="dxa"/>
            <w:tcBorders>
              <w:top w:val="single" w:sz="4" w:space="0" w:color="80808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Many important biodiversity, ecological or cultural values are being severely degraded </w:t>
            </w:r>
          </w:p>
          <w:p w:rsidR="001D3A4E" w:rsidRDefault="001D3A4E">
            <w:pPr>
              <w:rPr>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Some biodiversity, ecological or cultural values are being severely degraded </w:t>
            </w:r>
          </w:p>
          <w:p w:rsidR="001D3A4E" w:rsidRDefault="001D3A4E">
            <w:pPr>
              <w:rPr>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rsidR="001D3A4E" w:rsidRDefault="001E6B89">
            <w:pPr>
              <w:rPr>
                <w:color w:val="000000"/>
                <w:sz w:val="18"/>
                <w:szCs w:val="18"/>
              </w:rPr>
            </w:pPr>
            <w:r>
              <w:rPr>
                <w:color w:val="000000"/>
                <w:sz w:val="18"/>
                <w:szCs w:val="18"/>
              </w:rPr>
              <w:t>Some biodiversity, ecological and cultural values are being partially degraded but the most important values have not been significantly impacted</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rsidR="001D3A4E" w:rsidRDefault="001E6B89" w:rsidP="000709B2">
            <w:pPr>
              <w:rPr>
                <w:color w:val="000000"/>
                <w:sz w:val="18"/>
                <w:szCs w:val="18"/>
              </w:rPr>
            </w:pPr>
            <w:r>
              <w:rPr>
                <w:color w:val="000000"/>
                <w:sz w:val="18"/>
                <w:szCs w:val="18"/>
              </w:rPr>
              <w:t xml:space="preserve">Biodiversity, ecological and cultural values are predominantly intact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1D3A4E" w:rsidRDefault="001E6B89">
            <w:pPr>
              <w:jc w:val="center"/>
              <w:rPr>
                <w:color w:val="000000"/>
                <w:sz w:val="18"/>
                <w:szCs w:val="18"/>
              </w:rPr>
            </w:pPr>
            <w:r>
              <w:rPr>
                <w:color w:val="000000"/>
                <w:sz w:val="18"/>
                <w:szCs w:val="18"/>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1D3A4E" w:rsidRDefault="001D3A4E" w:rsidP="00DE2D1C">
            <w:pPr>
              <w:tabs>
                <w:tab w:val="left" w:pos="3240"/>
              </w:tabs>
              <w:spacing w:before="20" w:after="20"/>
              <w:rPr>
                <w:i/>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D3A4E" w:rsidP="000709B2">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6" w:space="0" w:color="auto"/>
              <w:right w:val="single" w:sz="4" w:space="0" w:color="808080"/>
            </w:tcBorders>
          </w:tcPr>
          <w:p w:rsidR="001D3A4E" w:rsidRDefault="001D3A4E" w:rsidP="000709B2">
            <w:pPr>
              <w:spacing w:before="20" w:after="20"/>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6"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6"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1D3A4E" w:rsidRDefault="001E6B89">
            <w:pPr>
              <w:spacing w:before="20" w:after="20"/>
              <w:rPr>
                <w:b/>
                <w:color w:val="000000"/>
                <w:sz w:val="18"/>
                <w:szCs w:val="18"/>
              </w:rPr>
            </w:pPr>
            <w:r>
              <w:rPr>
                <w:b/>
                <w:color w:val="000000"/>
                <w:sz w:val="18"/>
                <w:szCs w:val="18"/>
              </w:rPr>
              <w:t xml:space="preserve">Additional questions specific to </w:t>
            </w:r>
            <w:r w:rsidR="00B906AD">
              <w:rPr>
                <w:b/>
                <w:color w:val="000000"/>
                <w:sz w:val="18"/>
                <w:szCs w:val="18"/>
              </w:rPr>
              <w:t>Ramsar Sites</w:t>
            </w:r>
            <w:r>
              <w:rPr>
                <w:b/>
                <w:color w:val="000000"/>
                <w:sz w:val="18"/>
                <w:szCs w:val="18"/>
              </w:rPr>
              <w:t>:</w:t>
            </w:r>
          </w:p>
          <w:p w:rsidR="001D3A4E" w:rsidRDefault="001D3A4E">
            <w:pPr>
              <w:spacing w:before="20" w:after="20"/>
              <w:rPr>
                <w:b/>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31: Ecological Character Description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on the description of the ecological character of the </w:t>
            </w:r>
            <w:r w:rsidR="00B906AD">
              <w:rPr>
                <w:color w:val="000000"/>
                <w:sz w:val="18"/>
                <w:szCs w:val="18"/>
              </w:rPr>
              <w:t>Ramsar Site</w:t>
            </w:r>
            <w:r>
              <w:rPr>
                <w:color w:val="000000"/>
                <w:sz w:val="18"/>
                <w:szCs w:val="18"/>
              </w:rPr>
              <w:t xml:space="preserve"> has not begun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has begun to create a description of the ecological character of the </w:t>
            </w:r>
            <w:r w:rsidR="00B906AD">
              <w:rPr>
                <w:color w:val="000000"/>
                <w:sz w:val="18"/>
                <w:szCs w:val="18"/>
              </w:rPr>
              <w:t>Ramsar Site</w:t>
            </w:r>
            <w:r>
              <w:rPr>
                <w:color w:val="000000"/>
                <w:sz w:val="18"/>
                <w:szCs w:val="18"/>
              </w:rPr>
              <w:t>, but no draft is yet available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drafted, but is incomplete or out of date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completed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32: Cross sectorial Management Committee</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No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Potential stakeholders for the creation of a cross-sectorial management committee have been identified, but no management committee has been established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committee has been established, but is not significantly involved in the management of the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functioning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7F7F7F" w:themeColor="text1" w:themeTint="80"/>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7F7F7F" w:themeColor="text1" w:themeTint="80"/>
              <w:right w:val="single" w:sz="4" w:space="0" w:color="auto"/>
            </w:tcBorders>
            <w:vAlign w:val="center"/>
            <w:hideMark/>
          </w:tcPr>
          <w:p w:rsidR="001D3A4E" w:rsidRDefault="001D3A4E">
            <w:pPr>
              <w:rPr>
                <w:color w:val="000000"/>
                <w:sz w:val="18"/>
                <w:szCs w:val="18"/>
              </w:rPr>
            </w:pPr>
          </w:p>
        </w:tc>
      </w:tr>
      <w:tr w:rsidR="001D3A4E" w:rsidTr="00024C8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33. Communication mechanisms with Ramsar administrative authority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are no mechanisms in place for communication between the Ramsar Administrative authority and site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c>
          <w:tcPr>
            <w:tcW w:w="212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between the Ramsar Administrative authority and site managers exists but is ad-hoc and poorly developed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mechanisms are in place but could be improved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Mechanisms are in place for communication between the Ramsar Administrative authority and site managers and function well</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bl>
    <w:p w:rsidR="008D323E" w:rsidRDefault="008D323E"/>
    <w:tbl>
      <w:tblPr>
        <w:tblStyle w:val="TableGrid"/>
        <w:tblW w:w="0" w:type="auto"/>
        <w:tblInd w:w="-459" w:type="dxa"/>
        <w:tblLook w:val="04A0" w:firstRow="1" w:lastRow="0" w:firstColumn="1" w:lastColumn="0" w:noHBand="0" w:noVBand="1"/>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Default="00E74F9E">
            <w:pPr>
              <w:spacing w:before="20" w:after="20"/>
              <w:rPr>
                <w:sz w:val="18"/>
              </w:rPr>
            </w:pPr>
            <w:r>
              <w:rPr>
                <w:sz w:val="18"/>
              </w:rPr>
              <w:t>34. Of the 33 questions above, please list in order of importance the five that reflect the major constraints to effective management of your Ramsar Site</w:t>
            </w: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Why is this a major constraint to effective management</w:t>
            </w: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bl>
    <w:p w:rsidR="008D323E" w:rsidRDefault="008D323E">
      <w:pPr>
        <w:spacing w:before="20" w:after="20"/>
        <w:rPr>
          <w:sz w:val="18"/>
        </w:rPr>
      </w:pPr>
    </w:p>
    <w:p w:rsidR="008D323E" w:rsidRDefault="008D323E">
      <w:pPr>
        <w:rPr>
          <w:sz w:val="18"/>
        </w:rPr>
      </w:pPr>
      <w:r>
        <w:rPr>
          <w:sz w:val="18"/>
        </w:rPr>
        <w:br w:type="page"/>
      </w:r>
    </w:p>
    <w:p w:rsidR="001D3A4E" w:rsidRDefault="001D3A4E">
      <w:pPr>
        <w:spacing w:before="20" w:after="20"/>
        <w:rPr>
          <w:sz w:val="18"/>
        </w:rPr>
      </w:pPr>
    </w:p>
    <w:tbl>
      <w:tblPr>
        <w:tblStyle w:val="TableGrid"/>
        <w:tblW w:w="0" w:type="auto"/>
        <w:tblInd w:w="-459" w:type="dxa"/>
        <w:tblLook w:val="04A0" w:firstRow="1" w:lastRow="0" w:firstColumn="1" w:lastColumn="0" w:noHBand="0" w:noVBand="1"/>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Pr="000D36B3" w:rsidRDefault="00E74F9E" w:rsidP="00E74F9E">
            <w:pPr>
              <w:pStyle w:val="Header"/>
              <w:rPr>
                <w:sz w:val="18"/>
              </w:rPr>
            </w:pPr>
            <w:r w:rsidRPr="000D36B3">
              <w:rPr>
                <w:sz w:val="18"/>
              </w:rPr>
              <w:t>35</w:t>
            </w:r>
            <w:r>
              <w:rPr>
                <w:sz w:val="18"/>
              </w:rPr>
              <w:t>.</w:t>
            </w:r>
            <w:r w:rsidRPr="000D36B3">
              <w:rPr>
                <w:sz w:val="18"/>
              </w:rPr>
              <w:t xml:space="preserve"> </w:t>
            </w:r>
            <w:r>
              <w:rPr>
                <w:sz w:val="18"/>
              </w:rPr>
              <w:t>Of the 33 questions above</w:t>
            </w:r>
            <w:r w:rsidRPr="000D36B3">
              <w:rPr>
                <w:sz w:val="18"/>
              </w:rPr>
              <w:t xml:space="preserve">, please list in order of importance the five greatest strengths of your current management </w:t>
            </w:r>
            <w:r>
              <w:rPr>
                <w:sz w:val="18"/>
              </w:rPr>
              <w:t>of your Ramsar Site</w:t>
            </w:r>
          </w:p>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Why do you think this has become a strength of current management? (e.g. due to manager’s efforts or government commitment?</w:t>
            </w: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bl>
    <w:p w:rsidR="000709B2" w:rsidRDefault="000709B2">
      <w:pPr>
        <w:rPr>
          <w:b/>
          <w:color w:val="000000"/>
        </w:rPr>
      </w:pPr>
    </w:p>
    <w:p w:rsidR="001D3A4E" w:rsidRPr="00125233" w:rsidRDefault="000709B2" w:rsidP="000D7DCE">
      <w:pPr>
        <w:rPr>
          <w:rFonts w:asciiTheme="majorHAnsi" w:hAnsiTheme="majorHAnsi" w:cs="Myriad"/>
          <w:b/>
          <w:color w:val="000000"/>
        </w:rPr>
      </w:pPr>
      <w:r>
        <w:rPr>
          <w:b/>
          <w:color w:val="000000"/>
        </w:rPr>
        <w:br w:type="page"/>
      </w:r>
      <w:r w:rsidR="001E6B89" w:rsidRPr="00125233">
        <w:rPr>
          <w:rFonts w:asciiTheme="majorHAnsi" w:hAnsiTheme="majorHAnsi" w:cs="Myriad"/>
          <w:b/>
          <w:color w:val="000000"/>
        </w:rPr>
        <w:lastRenderedPageBreak/>
        <w:t>Data</w:t>
      </w:r>
      <w:r w:rsidR="005F00E3" w:rsidRPr="00125233">
        <w:rPr>
          <w:rFonts w:asciiTheme="majorHAnsi" w:hAnsiTheme="majorHAnsi" w:cs="Myriad"/>
          <w:b/>
          <w:color w:val="000000"/>
        </w:rPr>
        <w:t xml:space="preserve"> S</w:t>
      </w:r>
      <w:r w:rsidR="001E6B89" w:rsidRPr="00125233">
        <w:rPr>
          <w:rFonts w:asciiTheme="majorHAnsi" w:hAnsiTheme="majorHAnsi" w:cs="Myriad"/>
          <w:b/>
          <w:color w:val="000000"/>
        </w:rPr>
        <w:t xml:space="preserve">heet 5: Trends in Ecological Character </w:t>
      </w:r>
    </w:p>
    <w:p w:rsidR="001D3A4E" w:rsidRDefault="001D3A4E">
      <w:pPr>
        <w:spacing w:before="20" w:after="20"/>
        <w:jc w:val="center"/>
        <w:rPr>
          <w:sz w:val="18"/>
          <w:szCs w:val="18"/>
        </w:rPr>
      </w:pPr>
    </w:p>
    <w:p w:rsidR="001D3A4E" w:rsidRPr="005D4D92" w:rsidRDefault="001E6B89" w:rsidP="000D7DCE">
      <w:pPr>
        <w:rPr>
          <w:sz w:val="18"/>
          <w:szCs w:val="18"/>
        </w:rPr>
      </w:pPr>
      <w:r w:rsidRPr="005D4D92">
        <w:rPr>
          <w:sz w:val="18"/>
          <w:szCs w:val="18"/>
        </w:rPr>
        <w:t xml:space="preserve">Key values for the </w:t>
      </w:r>
      <w:r w:rsidR="00B906AD" w:rsidRPr="005D4D92">
        <w:rPr>
          <w:sz w:val="18"/>
          <w:szCs w:val="18"/>
        </w:rPr>
        <w:t>Ramsar Site</w:t>
      </w:r>
      <w:r w:rsidRPr="005D4D92">
        <w:rPr>
          <w:sz w:val="18"/>
          <w:szCs w:val="18"/>
        </w:rPr>
        <w:t xml:space="preserve"> should be copied from Datasheet 1</w:t>
      </w:r>
      <w:r w:rsidR="00E87090">
        <w:rPr>
          <w:sz w:val="18"/>
          <w:szCs w:val="18"/>
        </w:rPr>
        <w:t>b</w:t>
      </w:r>
      <w:r w:rsidRPr="005D4D92">
        <w:rPr>
          <w:sz w:val="18"/>
          <w:szCs w:val="18"/>
        </w:rPr>
        <w:t xml:space="preserve">. </w:t>
      </w:r>
      <w:r w:rsidR="000D7DCE">
        <w:rPr>
          <w:sz w:val="18"/>
          <w:szCs w:val="18"/>
        </w:rPr>
        <w:t>This section provides information on trends at the site since the last evaluation concerning the criteria under which the site was designated as a Ramsar Site and the services that it provides</w:t>
      </w:r>
    </w:p>
    <w:p w:rsidR="001D3A4E" w:rsidRPr="005D4D92" w:rsidRDefault="001D3A4E" w:rsidP="00125233">
      <w:pPr>
        <w:pStyle w:val="BlockText"/>
        <w:ind w:right="-86"/>
        <w:jc w:val="left"/>
        <w:rPr>
          <w:sz w:val="18"/>
          <w:szCs w:val="18"/>
        </w:rPr>
      </w:pPr>
    </w:p>
    <w:p w:rsidR="001D3A4E" w:rsidRPr="005D4D92" w:rsidRDefault="001E6B89" w:rsidP="00125233">
      <w:pPr>
        <w:jc w:val="both"/>
        <w:rPr>
          <w:sz w:val="18"/>
          <w:szCs w:val="18"/>
        </w:rPr>
      </w:pPr>
      <w:r w:rsidRPr="005D4D92">
        <w:rPr>
          <w:sz w:val="18"/>
          <w:szCs w:val="18"/>
        </w:rPr>
        <w:t xml:space="preserve">Note: The current state of values is assessed against five ratings: </w:t>
      </w:r>
      <w:r w:rsidRPr="005D4D92">
        <w:rPr>
          <w:b/>
          <w:sz w:val="18"/>
          <w:szCs w:val="18"/>
        </w:rPr>
        <w:t>Good, Low Concern, High Concern, Critical</w:t>
      </w:r>
      <w:r w:rsidRPr="005D4D92">
        <w:rPr>
          <w:sz w:val="18"/>
          <w:szCs w:val="18"/>
        </w:rPr>
        <w:t xml:space="preserve"> and </w:t>
      </w:r>
      <w:r w:rsidRPr="005D4D92">
        <w:rPr>
          <w:b/>
          <w:sz w:val="18"/>
          <w:szCs w:val="18"/>
        </w:rPr>
        <w:t xml:space="preserve">Data Deficient. </w:t>
      </w:r>
      <w:r w:rsidRPr="005D4D92">
        <w:rPr>
          <w:sz w:val="18"/>
          <w:szCs w:val="18"/>
        </w:rPr>
        <w:t xml:space="preserve">The baseline for the assessment should be the condition at the time of </w:t>
      </w:r>
      <w:r w:rsidR="00AE5014" w:rsidRPr="005D4D92">
        <w:rPr>
          <w:sz w:val="18"/>
          <w:szCs w:val="18"/>
        </w:rPr>
        <w:t>designation</w:t>
      </w:r>
      <w:r w:rsidRPr="005D4D92">
        <w:rPr>
          <w:sz w:val="18"/>
          <w:szCs w:val="18"/>
        </w:rPr>
        <w:t xml:space="preserve">, with reference to the best-recorded historical conservation state. Trend is assessed in relation to whether the condition of a value is </w:t>
      </w:r>
      <w:r w:rsidRPr="005D4D92">
        <w:rPr>
          <w:b/>
          <w:sz w:val="18"/>
          <w:szCs w:val="18"/>
        </w:rPr>
        <w:t>Improving,</w:t>
      </w:r>
      <w:r w:rsidRPr="005D4D92">
        <w:rPr>
          <w:sz w:val="18"/>
          <w:szCs w:val="18"/>
        </w:rPr>
        <w:t xml:space="preserve"> </w:t>
      </w:r>
      <w:r w:rsidRPr="005D4D92">
        <w:rPr>
          <w:b/>
          <w:sz w:val="18"/>
          <w:szCs w:val="18"/>
        </w:rPr>
        <w:t>Stable, Deteriorating</w:t>
      </w:r>
      <w:r w:rsidRPr="005D4D92">
        <w:rPr>
          <w:sz w:val="18"/>
          <w:szCs w:val="18"/>
        </w:rPr>
        <w:t xml:space="preserve"> or </w:t>
      </w:r>
      <w:r w:rsidRPr="005D4D92">
        <w:rPr>
          <w:b/>
          <w:sz w:val="18"/>
          <w:szCs w:val="18"/>
        </w:rPr>
        <w:t>Data Deficient,</w:t>
      </w:r>
      <w:r w:rsidRPr="005D4D92">
        <w:rPr>
          <w:sz w:val="18"/>
          <w:szCs w:val="18"/>
        </w:rPr>
        <w:t xml:space="preserve"> and is intended to be snapshot of recent developments over the last three years. </w:t>
      </w:r>
    </w:p>
    <w:p w:rsidR="001D3A4E" w:rsidRDefault="001D3A4E">
      <w:pPr>
        <w:spacing w:after="120"/>
        <w:jc w:val="both"/>
        <w:rPr>
          <w:b/>
          <w:sz w:val="18"/>
          <w:szCs w:val="18"/>
        </w:rPr>
      </w:pPr>
    </w:p>
    <w:tbl>
      <w:tblPr>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9"/>
        <w:gridCol w:w="950"/>
        <w:gridCol w:w="950"/>
        <w:gridCol w:w="950"/>
        <w:gridCol w:w="950"/>
        <w:gridCol w:w="950"/>
        <w:gridCol w:w="627"/>
        <w:gridCol w:w="627"/>
        <w:gridCol w:w="627"/>
        <w:gridCol w:w="631"/>
        <w:gridCol w:w="2489"/>
        <w:gridCol w:w="23"/>
      </w:tblGrid>
      <w:tr w:rsidR="0090576B" w:rsidTr="0090576B">
        <w:trPr>
          <w:trHeight w:val="140"/>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rsidR="0090576B" w:rsidRPr="007E4472" w:rsidRDefault="0090576B" w:rsidP="006A0744">
            <w:pPr>
              <w:spacing w:after="120"/>
              <w:rPr>
                <w:b/>
                <w:sz w:val="18"/>
                <w:szCs w:val="18"/>
              </w:rPr>
            </w:pPr>
            <w:r w:rsidRPr="007E4472">
              <w:rPr>
                <w:b/>
                <w:bCs/>
                <w:color w:val="000000"/>
                <w:sz w:val="20"/>
                <w:szCs w:val="20"/>
                <w:lang w:bidi="en-US"/>
              </w:rPr>
              <w:t xml:space="preserve"> PART A: </w:t>
            </w:r>
            <w:r w:rsidR="006A0744">
              <w:rPr>
                <w:b/>
                <w:bCs/>
                <w:color w:val="000000"/>
                <w:sz w:val="20"/>
                <w:szCs w:val="20"/>
                <w:lang w:bidi="en-US"/>
              </w:rPr>
              <w:t xml:space="preserve">RELEVANT QUALIFYING FEATURE RELATED TO </w:t>
            </w:r>
            <w:r w:rsidRPr="007E4472">
              <w:rPr>
                <w:b/>
                <w:bCs/>
                <w:color w:val="000000"/>
                <w:sz w:val="20"/>
                <w:szCs w:val="20"/>
                <w:lang w:bidi="en-US"/>
              </w:rPr>
              <w:t>RAMSAR CRITERIA – reflects the criteria used for site designation</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90576B" w:rsidRPr="0090576B" w:rsidRDefault="0090576B" w:rsidP="0090576B">
            <w:pPr>
              <w:spacing w:after="120"/>
              <w:jc w:val="center"/>
              <w:rPr>
                <w:b/>
                <w:i/>
                <w:sz w:val="18"/>
                <w:szCs w:val="18"/>
              </w:rPr>
            </w:pPr>
            <w:r w:rsidRPr="0090576B">
              <w:rPr>
                <w:b/>
                <w:i/>
                <w:sz w:val="18"/>
                <w:szCs w:val="18"/>
              </w:rPr>
              <w:t>Assessment</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90576B" w:rsidRPr="0090576B" w:rsidRDefault="0090576B" w:rsidP="0090576B">
            <w:pPr>
              <w:spacing w:after="120"/>
              <w:jc w:val="center"/>
              <w:rPr>
                <w:b/>
                <w:i/>
                <w:sz w:val="18"/>
                <w:szCs w:val="18"/>
              </w:rPr>
            </w:pPr>
            <w:r w:rsidRPr="0090576B">
              <w:rPr>
                <w:b/>
                <w:i/>
                <w:sz w:val="18"/>
                <w:szCs w:val="18"/>
              </w:rPr>
              <w:t>Trend</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D9D9D9"/>
          </w:tcPr>
          <w:p w:rsidR="0090576B" w:rsidRPr="007E4472" w:rsidRDefault="0090576B">
            <w:pPr>
              <w:spacing w:after="120"/>
              <w:rPr>
                <w:b/>
                <w:sz w:val="18"/>
                <w:szCs w:val="18"/>
              </w:rPr>
            </w:pPr>
            <w:r>
              <w:rPr>
                <w:b/>
                <w:sz w:val="18"/>
                <w:szCs w:val="18"/>
              </w:rPr>
              <w:t xml:space="preserve">Justification for Assessment </w:t>
            </w:r>
          </w:p>
        </w:tc>
      </w:tr>
      <w:tr w:rsidR="0090576B" w:rsidTr="0090576B">
        <w:trPr>
          <w:trHeight w:val="244"/>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rsidR="0090576B" w:rsidRPr="007E4472" w:rsidRDefault="00852020">
            <w:pPr>
              <w:tabs>
                <w:tab w:val="left" w:pos="1056"/>
              </w:tabs>
              <w:spacing w:after="120"/>
              <w:rPr>
                <w:b/>
                <w:sz w:val="18"/>
                <w:szCs w:val="18"/>
              </w:rPr>
            </w:pPr>
            <w:r>
              <w:rPr>
                <w:b/>
                <w:sz w:val="18"/>
                <w:szCs w:val="18"/>
              </w:rPr>
              <w:t xml:space="preserve">Relevant </w:t>
            </w:r>
            <w:r w:rsidR="006A0744">
              <w:rPr>
                <w:b/>
                <w:sz w:val="18"/>
                <w:szCs w:val="18"/>
              </w:rPr>
              <w:t xml:space="preserve">qualifying feature related to </w:t>
            </w:r>
            <w:r w:rsidR="0090576B">
              <w:rPr>
                <w:b/>
                <w:sz w:val="18"/>
                <w:szCs w:val="18"/>
              </w:rPr>
              <w:t>Ramsar Criteri</w:t>
            </w:r>
            <w:r>
              <w:rPr>
                <w:b/>
                <w:sz w:val="18"/>
                <w:szCs w:val="18"/>
              </w:rPr>
              <w:t>a</w:t>
            </w:r>
            <w:r w:rsidR="0090576B">
              <w:rPr>
                <w:b/>
                <w:sz w:val="18"/>
                <w:szCs w:val="18"/>
              </w:rPr>
              <w:t xml:space="preserve"> including brief description of how the site fulfills </w:t>
            </w:r>
            <w:r>
              <w:rPr>
                <w:b/>
                <w:sz w:val="18"/>
                <w:szCs w:val="18"/>
              </w:rPr>
              <w:t>each Criterion</w:t>
            </w:r>
            <w:r w:rsidR="0090576B">
              <w:rPr>
                <w:b/>
                <w:sz w:val="18"/>
                <w:szCs w:val="18"/>
              </w:rPr>
              <w:t xml:space="preserve"> (from RIS)</w:t>
            </w:r>
          </w:p>
          <w:p w:rsidR="0090576B" w:rsidRPr="007E4472" w:rsidRDefault="0090576B" w:rsidP="000D7DC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90576B" w:rsidRPr="007E4472" w:rsidRDefault="0090576B">
            <w:pPr>
              <w:spacing w:after="120"/>
              <w:rPr>
                <w:b/>
                <w:sz w:val="18"/>
                <w:szCs w:val="18"/>
              </w:rPr>
            </w:pPr>
            <w:r w:rsidRPr="007E4472">
              <w:rPr>
                <w:b/>
                <w:sz w:val="18"/>
                <w:szCs w:val="18"/>
              </w:rPr>
              <w:t>Good</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90576B" w:rsidRPr="007E4472" w:rsidRDefault="0090576B">
            <w:pPr>
              <w:spacing w:after="120"/>
              <w:rPr>
                <w:b/>
                <w:sz w:val="18"/>
                <w:szCs w:val="18"/>
              </w:rPr>
            </w:pPr>
            <w:r w:rsidRPr="007E4472">
              <w:rPr>
                <w:b/>
                <w:sz w:val="18"/>
                <w:szCs w:val="18"/>
              </w:rPr>
              <w:t>Low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90576B" w:rsidRPr="007E4472" w:rsidRDefault="0090576B">
            <w:pPr>
              <w:spacing w:after="120"/>
              <w:rPr>
                <w:b/>
                <w:sz w:val="18"/>
                <w:szCs w:val="18"/>
              </w:rPr>
            </w:pPr>
            <w:r w:rsidRPr="007E4472">
              <w:rPr>
                <w:b/>
                <w:sz w:val="18"/>
                <w:szCs w:val="18"/>
              </w:rPr>
              <w:t>High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90576B" w:rsidRPr="007E4472" w:rsidRDefault="0090576B">
            <w:pPr>
              <w:spacing w:after="120"/>
              <w:rPr>
                <w:b/>
                <w:sz w:val="18"/>
                <w:szCs w:val="18"/>
              </w:rPr>
            </w:pPr>
            <w:r w:rsidRPr="007E4472">
              <w:rPr>
                <w:b/>
                <w:sz w:val="18"/>
                <w:szCs w:val="18"/>
              </w:rPr>
              <w:t>Critical</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90576B" w:rsidRPr="007E4472" w:rsidRDefault="0090576B">
            <w:pPr>
              <w:spacing w:after="120"/>
              <w:rPr>
                <w:b/>
                <w:sz w:val="18"/>
                <w:szCs w:val="18"/>
              </w:rPr>
            </w:pPr>
            <w:r w:rsidRPr="007E4472">
              <w:rPr>
                <w:b/>
                <w:sz w:val="18"/>
                <w:szCs w:val="18"/>
              </w:rPr>
              <w:t xml:space="preserve">Data </w:t>
            </w:r>
            <w:r>
              <w:rPr>
                <w:b/>
                <w:sz w:val="18"/>
                <w:szCs w:val="18"/>
              </w:rPr>
              <w:t>D</w:t>
            </w:r>
            <w:r w:rsidRPr="007E4472">
              <w:rPr>
                <w:b/>
                <w:sz w:val="18"/>
                <w:szCs w:val="18"/>
              </w:rPr>
              <w:t>eficient</w:t>
            </w:r>
            <w:r>
              <w:rPr>
                <w:b/>
                <w:sz w:val="18"/>
                <w:szCs w:val="18"/>
              </w:rPr>
              <w:t xml:space="preserve"> (DD)</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90576B" w:rsidRPr="007E4472" w:rsidRDefault="008F647E">
            <w:pPr>
              <w:spacing w:after="120"/>
              <w:rPr>
                <w:b/>
                <w:sz w:val="18"/>
                <w:szCs w:val="18"/>
              </w:rPr>
            </w:pPr>
            <w:r>
              <w:rPr>
                <w:noProof/>
              </w:rPr>
              <mc:AlternateContent>
                <mc:Choice Requires="wps">
                  <w:drawing>
                    <wp:anchor distT="0" distB="0" distL="114296" distR="114296" simplePos="0" relativeHeight="251672576" behindDoc="0" locked="0" layoutInCell="1" allowOverlap="1">
                      <wp:simplePos x="0" y="0"/>
                      <wp:positionH relativeFrom="column">
                        <wp:posOffset>123824</wp:posOffset>
                      </wp:positionH>
                      <wp:positionV relativeFrom="paragraph">
                        <wp:posOffset>96520</wp:posOffset>
                      </wp:positionV>
                      <wp:extent cx="0" cy="314325"/>
                      <wp:effectExtent l="95250" t="38100" r="571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5469C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mc:Fallback>
              </mc:AlternateContent>
            </w:r>
            <w:r w:rsidR="0090576B" w:rsidRPr="007E4472">
              <w:rPr>
                <w:b/>
                <w:sz w:val="18"/>
                <w:szCs w:val="18"/>
              </w:rPr>
              <w:t>I</w:t>
            </w:r>
          </w:p>
          <w:p w:rsidR="0090576B" w:rsidRPr="007E4472" w:rsidRDefault="0090576B">
            <w:pPr>
              <w:spacing w:after="120"/>
              <w:rPr>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90576B" w:rsidRPr="007E4472" w:rsidRDefault="008F647E">
            <w:pPr>
              <w:spacing w:after="120"/>
              <w:rPr>
                <w:b/>
                <w:sz w:val="18"/>
                <w:szCs w:val="18"/>
              </w:rPr>
            </w:pPr>
            <w:r>
              <w:rPr>
                <w:noProof/>
              </w:rPr>
              <mc:AlternateContent>
                <mc:Choice Requires="wps">
                  <w:drawing>
                    <wp:anchor distT="4294967292" distB="4294967292" distL="114300" distR="114300" simplePos="0" relativeHeight="251673600" behindDoc="0" locked="0" layoutInCell="1" allowOverlap="1">
                      <wp:simplePos x="0" y="0"/>
                      <wp:positionH relativeFrom="column">
                        <wp:posOffset>-35560</wp:posOffset>
                      </wp:positionH>
                      <wp:positionV relativeFrom="paragraph">
                        <wp:posOffset>267969</wp:posOffset>
                      </wp:positionV>
                      <wp:extent cx="314325" cy="0"/>
                      <wp:effectExtent l="3810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76079DB" id="Straight Arrow Connector 4" o:spid="_x0000_s1026" type="#_x0000_t32" style="position:absolute;margin-left:-2.8pt;margin-top:21.1pt;width:24.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mc:Fallback>
              </mc:AlternateContent>
            </w:r>
            <w:r w:rsidR="0090576B" w:rsidRPr="007E4472">
              <w:rPr>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90576B" w:rsidRPr="007E4472" w:rsidRDefault="008F647E">
            <w:pPr>
              <w:spacing w:after="120"/>
              <w:rPr>
                <w:b/>
                <w:sz w:val="18"/>
                <w:szCs w:val="18"/>
              </w:rPr>
            </w:pPr>
            <w:r>
              <w:rPr>
                <w:noProof/>
              </w:rPr>
              <mc:AlternateContent>
                <mc:Choice Requires="wps">
                  <w:drawing>
                    <wp:anchor distT="0" distB="0" distL="114296" distR="114296" simplePos="0" relativeHeight="251671552" behindDoc="0" locked="0" layoutInCell="1" allowOverlap="1">
                      <wp:simplePos x="0" y="0"/>
                      <wp:positionH relativeFrom="column">
                        <wp:posOffset>156209</wp:posOffset>
                      </wp:positionH>
                      <wp:positionV relativeFrom="paragraph">
                        <wp:posOffset>96520</wp:posOffset>
                      </wp:positionV>
                      <wp:extent cx="0" cy="314325"/>
                      <wp:effectExtent l="95250" t="0" r="76200" b="666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8622D6" id="Straight Arrow Connector 2" o:spid="_x0000_s1026" type="#_x0000_t32" style="position:absolute;margin-left:12.3pt;margin-top:7.6pt;width:0;height:24.75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mc:Fallback>
              </mc:AlternateContent>
            </w:r>
            <w:r w:rsidR="0090576B" w:rsidRPr="007E4472">
              <w:rPr>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90576B" w:rsidRPr="007E4472" w:rsidRDefault="0090576B">
            <w:pPr>
              <w:spacing w:after="120"/>
              <w:rPr>
                <w:b/>
                <w:sz w:val="18"/>
                <w:szCs w:val="18"/>
              </w:rPr>
            </w:pPr>
            <w:r w:rsidRPr="007E4472">
              <w:rPr>
                <w:b/>
                <w:sz w:val="18"/>
                <w:szCs w:val="18"/>
              </w:rPr>
              <w:t>DD</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F3F3F3"/>
          </w:tcPr>
          <w:p w:rsidR="0090576B" w:rsidRPr="007E4472" w:rsidRDefault="0090576B">
            <w:pPr>
              <w:spacing w:after="120"/>
              <w:rPr>
                <w:b/>
                <w:sz w:val="18"/>
                <w:szCs w:val="18"/>
              </w:rPr>
            </w:pPr>
            <w:r>
              <w:rPr>
                <w:b/>
                <w:sz w:val="18"/>
                <w:szCs w:val="18"/>
              </w:rPr>
              <w:t xml:space="preserve">Brief description to explain the basis of the </w:t>
            </w:r>
            <w:r w:rsidRPr="0090576B">
              <w:rPr>
                <w:b/>
                <w:i/>
                <w:sz w:val="18"/>
                <w:szCs w:val="18"/>
              </w:rPr>
              <w:t xml:space="preserve">Assessment </w:t>
            </w:r>
            <w:r>
              <w:rPr>
                <w:b/>
                <w:sz w:val="18"/>
                <w:szCs w:val="18"/>
              </w:rPr>
              <w:t xml:space="preserve">and </w:t>
            </w:r>
            <w:r w:rsidRPr="0090576B">
              <w:rPr>
                <w:b/>
                <w:i/>
                <w:sz w:val="18"/>
                <w:szCs w:val="18"/>
              </w:rPr>
              <w:t xml:space="preserve">Trend </w:t>
            </w:r>
            <w:r>
              <w:rPr>
                <w:b/>
                <w:sz w:val="18"/>
                <w:szCs w:val="18"/>
              </w:rPr>
              <w:t>columns</w:t>
            </w:r>
          </w:p>
        </w:tc>
      </w:tr>
      <w:tr w:rsidR="0090576B" w:rsidTr="0090576B">
        <w:trPr>
          <w:trHeight w:val="241"/>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28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28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19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gridAfter w:val="1"/>
          <w:wAfter w:w="23" w:type="dxa"/>
          <w:trHeight w:val="175"/>
        </w:trPr>
        <w:tc>
          <w:tcPr>
            <w:tcW w:w="14060"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76B" w:rsidRPr="007E4472" w:rsidRDefault="0090576B" w:rsidP="000709B2">
            <w:pPr>
              <w:spacing w:after="120"/>
              <w:rPr>
                <w:b/>
                <w:bCs/>
                <w:sz w:val="18"/>
                <w:szCs w:val="18"/>
              </w:rPr>
            </w:pPr>
            <w:r w:rsidRPr="007E4472">
              <w:rPr>
                <w:b/>
                <w:bCs/>
                <w:color w:val="000000"/>
                <w:sz w:val="20"/>
                <w:szCs w:val="20"/>
                <w:lang w:bidi="en-US"/>
              </w:rPr>
              <w:t>PART B - OTHER IMPORTANT FEATURES</w:t>
            </w:r>
            <w:r w:rsidRPr="007E4472">
              <w:rPr>
                <w:b/>
                <w:bCs/>
                <w:sz w:val="18"/>
                <w:szCs w:val="18"/>
              </w:rPr>
              <w:t xml:space="preserve"> </w:t>
            </w:r>
            <w:r w:rsidRPr="007E4472">
              <w:rPr>
                <w:b/>
                <w:bCs/>
                <w:color w:val="000000"/>
                <w:sz w:val="20"/>
                <w:szCs w:val="20"/>
                <w:lang w:bidi="en-US"/>
              </w:rPr>
              <w:t>– from the Ecological Character Description or other knowledge of site managers.</w:t>
            </w:r>
            <w:r w:rsidRPr="007E4472">
              <w:rPr>
                <w:b/>
                <w:bCs/>
                <w:sz w:val="18"/>
                <w:szCs w:val="18"/>
              </w:rPr>
              <w:t xml:space="preserve"> </w:t>
            </w:r>
          </w:p>
        </w:tc>
      </w:tr>
      <w:tr w:rsidR="0090576B" w:rsidTr="0090576B">
        <w:trPr>
          <w:trHeight w:val="19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576B">
        <w:trPr>
          <w:trHeight w:val="226"/>
        </w:trPr>
        <w:tc>
          <w:tcPr>
            <w:tcW w:w="4309" w:type="dxa"/>
            <w:tcBorders>
              <w:top w:val="single" w:sz="4" w:space="0" w:color="000000"/>
              <w:left w:val="single" w:sz="4" w:space="0" w:color="000000"/>
              <w:bottom w:val="single" w:sz="4" w:space="0" w:color="000000"/>
              <w:right w:val="single" w:sz="4" w:space="0" w:color="000000"/>
            </w:tcBorders>
            <w:hideMark/>
          </w:tcPr>
          <w:p w:rsidR="0090576B" w:rsidRPr="007E4472" w:rsidRDefault="0090576B">
            <w:pPr>
              <w:spacing w:after="120"/>
              <w:rPr>
                <w:b/>
                <w:sz w:val="18"/>
                <w:szCs w:val="18"/>
              </w:rPr>
            </w:pPr>
            <w:r w:rsidRPr="007E4472">
              <w:rPr>
                <w:b/>
                <w:sz w:val="18"/>
                <w:szCs w:val="18"/>
              </w:rPr>
              <w:t>Assessment of the overall current state and trend of Ramsar Site ecological character:</w:t>
            </w: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12" w:type="dxa"/>
            <w:gridSpan w:val="2"/>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bl>
    <w:p w:rsidR="001D3A4E" w:rsidRDefault="001D3A4E">
      <w:pPr>
        <w:pStyle w:val="BlockText"/>
        <w:ind w:right="-86"/>
        <w:jc w:val="left"/>
      </w:pPr>
    </w:p>
    <w:sectPr w:rsidR="001D3A4E" w:rsidSect="008D323E">
      <w:footerReference w:type="default" r:id="rId13"/>
      <w:pgSz w:w="16839"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D2" w:rsidRDefault="007911D2">
      <w:r>
        <w:separator/>
      </w:r>
    </w:p>
  </w:endnote>
  <w:endnote w:type="continuationSeparator" w:id="0">
    <w:p w:rsidR="007911D2" w:rsidRDefault="0079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FE" w:rsidRDefault="0013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FFE" w:rsidRDefault="00132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FE" w:rsidRPr="0019146F" w:rsidRDefault="00132FFE" w:rsidP="00952C91">
    <w:pPr>
      <w:pStyle w:val="Header"/>
      <w:tabs>
        <w:tab w:val="clear" w:pos="8640"/>
        <w:tab w:val="right" w:pos="9072"/>
      </w:tabs>
      <w:rPr>
        <w:rFonts w:asciiTheme="majorHAnsi" w:hAnsiTheme="majorHAnsi"/>
        <w:sz w:val="20"/>
        <w:szCs w:val="20"/>
      </w:rPr>
    </w:pPr>
    <w:r>
      <w:rPr>
        <w:rFonts w:asciiTheme="majorHAnsi" w:hAnsiTheme="majorHAnsi"/>
        <w:sz w:val="20"/>
        <w:szCs w:val="20"/>
      </w:rPr>
      <w:t>Ramsar COP12 DR15</w:t>
    </w:r>
    <w:r w:rsidR="00C6182B">
      <w:rPr>
        <w:rFonts w:asciiTheme="majorHAnsi" w:hAnsiTheme="majorHAnsi"/>
        <w:sz w:val="20"/>
        <w:szCs w:val="20"/>
      </w:rPr>
      <w:t>,</w:t>
    </w:r>
    <w:r w:rsidR="00AA5E79">
      <w:rPr>
        <w:rFonts w:asciiTheme="majorHAnsi" w:hAnsiTheme="majorHAnsi"/>
        <w:sz w:val="20"/>
        <w:szCs w:val="20"/>
      </w:rPr>
      <w:t xml:space="preserve"> Rev.2</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88211B">
      <w:rPr>
        <w:rFonts w:asciiTheme="majorHAnsi" w:hAnsiTheme="majorHAnsi"/>
        <w:noProof/>
        <w:sz w:val="20"/>
        <w:szCs w:val="20"/>
      </w:rPr>
      <w:t>9</w:t>
    </w:r>
    <w:r w:rsidRPr="0019146F">
      <w:rPr>
        <w:rFonts w:asciiTheme="majorHAnsi" w:hAnsi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FE" w:rsidRPr="0019146F" w:rsidRDefault="00132FFE"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88211B">
      <w:rPr>
        <w:rFonts w:asciiTheme="majorHAnsi" w:hAnsiTheme="majorHAnsi"/>
        <w:noProof/>
        <w:sz w:val="20"/>
        <w:szCs w:val="20"/>
      </w:rPr>
      <w:t>10</w:t>
    </w:r>
    <w:r w:rsidRPr="0019146F">
      <w:rPr>
        <w:rFonts w:asciiTheme="majorHAnsi" w:hAnsiTheme="majorHAns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FE" w:rsidRPr="0019146F" w:rsidRDefault="00132FFE" w:rsidP="00024C82">
    <w:pPr>
      <w:pStyle w:val="Header"/>
      <w:tabs>
        <w:tab w:val="clear" w:pos="8640"/>
        <w:tab w:val="right" w:pos="9356"/>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88211B">
      <w:rPr>
        <w:rFonts w:asciiTheme="majorHAnsi" w:hAnsiTheme="majorHAnsi"/>
        <w:noProof/>
        <w:sz w:val="20"/>
        <w:szCs w:val="20"/>
      </w:rPr>
      <w:t>15</w:t>
    </w:r>
    <w:r w:rsidRPr="0019146F">
      <w:rPr>
        <w:rFonts w:asciiTheme="majorHAnsi" w:hAnsiTheme="majorHAns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FE" w:rsidRPr="0019146F" w:rsidRDefault="00132FFE"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Ramsar COP12 DR15, Rev.1</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88211B">
      <w:rPr>
        <w:rFonts w:asciiTheme="majorHAnsi" w:hAnsiTheme="majorHAnsi"/>
        <w:noProof/>
        <w:sz w:val="20"/>
        <w:szCs w:val="20"/>
      </w:rPr>
      <w:t>22</w:t>
    </w:r>
    <w:r w:rsidRPr="0019146F">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D2" w:rsidRDefault="007911D2">
      <w:r>
        <w:separator/>
      </w:r>
    </w:p>
  </w:footnote>
  <w:footnote w:type="continuationSeparator" w:id="0">
    <w:p w:rsidR="007911D2" w:rsidRDefault="007911D2">
      <w:r>
        <w:continuationSeparator/>
      </w:r>
    </w:p>
  </w:footnote>
  <w:footnote w:id="1">
    <w:p w:rsidR="00132FFE" w:rsidRPr="00AA5E79" w:rsidRDefault="00132FFE">
      <w:pPr>
        <w:pStyle w:val="FootnoteText"/>
        <w:rPr>
          <w:rFonts w:asciiTheme="majorHAnsi" w:hAnsiTheme="majorHAnsi"/>
          <w:lang w:val="en-GB"/>
        </w:rPr>
      </w:pPr>
      <w:r w:rsidRPr="00AA5E79">
        <w:rPr>
          <w:rStyle w:val="FootnoteReference"/>
          <w:rFonts w:asciiTheme="majorHAnsi" w:hAnsiTheme="majorHAnsi"/>
        </w:rPr>
        <w:footnoteRef/>
      </w:r>
      <w:r w:rsidRPr="00AA5E79">
        <w:rPr>
          <w:rFonts w:asciiTheme="majorHAnsi" w:hAnsiTheme="majorHAnsi"/>
        </w:rPr>
        <w:t xml:space="preserve"> </w:t>
      </w:r>
      <w:r w:rsidRPr="00AA5E79">
        <w:rPr>
          <w:rFonts w:asciiTheme="majorHAnsi" w:hAnsiTheme="majorHAnsi"/>
          <w:lang w:val="en-GB"/>
        </w:rPr>
        <w:t>http://assets.panada.org/downloads/wetlands_management_guide_2008.pdf</w:t>
      </w:r>
    </w:p>
  </w:footnote>
  <w:footnote w:id="2">
    <w:p w:rsidR="00132FFE" w:rsidRPr="00072708" w:rsidRDefault="00132FF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3">
    <w:p w:rsidR="00132FFE" w:rsidRPr="00072708" w:rsidRDefault="00132FF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4">
    <w:p w:rsidR="00132FFE" w:rsidRPr="00072708" w:rsidRDefault="00132FF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5">
    <w:p w:rsidR="00132FFE" w:rsidRPr="00072708" w:rsidRDefault="00132FF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IUCN, 2012, </w:t>
      </w:r>
      <w:r w:rsidRPr="00072708">
        <w:rPr>
          <w:rFonts w:asciiTheme="majorHAnsi" w:hAnsiTheme="majorHAnsi" w:cstheme="majorBidi"/>
          <w:bCs/>
          <w:i/>
          <w:iCs/>
          <w:lang w:val="en-GB"/>
        </w:rPr>
        <w:t>IUCN Conservation Outlook Assessments - Guidelines for their application to natural World Heritage Sites. Version 1.3</w:t>
      </w:r>
      <w:r w:rsidRPr="00072708">
        <w:rPr>
          <w:rFonts w:asciiTheme="majorHAnsi" w:hAnsiTheme="majorHAnsi" w:cstheme="majorBidi"/>
          <w:bCs/>
          <w:lang w:val="en-GB"/>
        </w:rPr>
        <w:t>. IUCN. Gland, Switzerland.</w:t>
      </w:r>
    </w:p>
  </w:footnote>
  <w:footnote w:id="6">
    <w:p w:rsidR="00132FFE" w:rsidRPr="005D4D92" w:rsidRDefault="00132FFE">
      <w:pPr>
        <w:pStyle w:val="FootnoteText"/>
        <w:rPr>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Hockings, M., Stolton, S., Dudley, N., Leverington, F. and Courrau, J., 2006. </w:t>
      </w:r>
      <w:r w:rsidRPr="00072708">
        <w:rPr>
          <w:rFonts w:asciiTheme="majorHAnsi" w:hAnsiTheme="majorHAnsi" w:cstheme="majorBidi"/>
          <w:bCs/>
          <w:i/>
          <w:iCs/>
          <w:lang w:val="en-GB"/>
        </w:rPr>
        <w:t xml:space="preserve">Evaluating effectiveness: a framework for assessing the management of protected areas. </w:t>
      </w:r>
      <w:r w:rsidRPr="00072708">
        <w:rPr>
          <w:rFonts w:asciiTheme="majorHAnsi" w:hAnsiTheme="majorHAnsi" w:cstheme="majorBidi"/>
          <w:bCs/>
          <w:lang w:val="en-GB"/>
        </w:rPr>
        <w:t>Second edition. IUCN, Gland, Switzerland and Cambridge,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89"/>
    <w:rsid w:val="000004BC"/>
    <w:rsid w:val="00004799"/>
    <w:rsid w:val="0001211A"/>
    <w:rsid w:val="00024C82"/>
    <w:rsid w:val="00024CBE"/>
    <w:rsid w:val="00027A6D"/>
    <w:rsid w:val="00047D82"/>
    <w:rsid w:val="0005599F"/>
    <w:rsid w:val="00060ACD"/>
    <w:rsid w:val="000709B2"/>
    <w:rsid w:val="000717F2"/>
    <w:rsid w:val="00072708"/>
    <w:rsid w:val="0007514C"/>
    <w:rsid w:val="0008208C"/>
    <w:rsid w:val="00082F1F"/>
    <w:rsid w:val="000A639F"/>
    <w:rsid w:val="000B7EF0"/>
    <w:rsid w:val="000C09B6"/>
    <w:rsid w:val="000C31F2"/>
    <w:rsid w:val="000D36B3"/>
    <w:rsid w:val="000D7DCE"/>
    <w:rsid w:val="000E6874"/>
    <w:rsid w:val="000E7BE4"/>
    <w:rsid w:val="00111EA3"/>
    <w:rsid w:val="00117F46"/>
    <w:rsid w:val="00121B62"/>
    <w:rsid w:val="00122391"/>
    <w:rsid w:val="00125233"/>
    <w:rsid w:val="001327EA"/>
    <w:rsid w:val="00132FFE"/>
    <w:rsid w:val="00145B11"/>
    <w:rsid w:val="00154EB5"/>
    <w:rsid w:val="00161D09"/>
    <w:rsid w:val="00186AD1"/>
    <w:rsid w:val="0019146F"/>
    <w:rsid w:val="00197EB3"/>
    <w:rsid w:val="001A30B1"/>
    <w:rsid w:val="001B22B1"/>
    <w:rsid w:val="001B5CCA"/>
    <w:rsid w:val="001D1DD3"/>
    <w:rsid w:val="001D3A4E"/>
    <w:rsid w:val="001E59E3"/>
    <w:rsid w:val="001E6B89"/>
    <w:rsid w:val="001E761D"/>
    <w:rsid w:val="001F0C5A"/>
    <w:rsid w:val="00205D86"/>
    <w:rsid w:val="002070DA"/>
    <w:rsid w:val="00230A84"/>
    <w:rsid w:val="00232B3A"/>
    <w:rsid w:val="00241BD3"/>
    <w:rsid w:val="00244718"/>
    <w:rsid w:val="00254E89"/>
    <w:rsid w:val="00293868"/>
    <w:rsid w:val="00294394"/>
    <w:rsid w:val="002A4894"/>
    <w:rsid w:val="002B500F"/>
    <w:rsid w:val="002B736A"/>
    <w:rsid w:val="002D69D6"/>
    <w:rsid w:val="002F21EC"/>
    <w:rsid w:val="002F752C"/>
    <w:rsid w:val="003069DB"/>
    <w:rsid w:val="00314F1E"/>
    <w:rsid w:val="00350DB7"/>
    <w:rsid w:val="003524BD"/>
    <w:rsid w:val="0038051E"/>
    <w:rsid w:val="00386845"/>
    <w:rsid w:val="00397EDD"/>
    <w:rsid w:val="003B09E2"/>
    <w:rsid w:val="003B206F"/>
    <w:rsid w:val="003C4A56"/>
    <w:rsid w:val="003D2D45"/>
    <w:rsid w:val="00400F9C"/>
    <w:rsid w:val="004052E1"/>
    <w:rsid w:val="00411458"/>
    <w:rsid w:val="004177AD"/>
    <w:rsid w:val="00422E09"/>
    <w:rsid w:val="00426F95"/>
    <w:rsid w:val="00437566"/>
    <w:rsid w:val="00440714"/>
    <w:rsid w:val="0044287F"/>
    <w:rsid w:val="00455102"/>
    <w:rsid w:val="004639F2"/>
    <w:rsid w:val="00473ECD"/>
    <w:rsid w:val="004A2243"/>
    <w:rsid w:val="004D4077"/>
    <w:rsid w:val="004E4564"/>
    <w:rsid w:val="004E584C"/>
    <w:rsid w:val="004F6755"/>
    <w:rsid w:val="00523E80"/>
    <w:rsid w:val="00543A9C"/>
    <w:rsid w:val="005455F0"/>
    <w:rsid w:val="00546F71"/>
    <w:rsid w:val="00574B9F"/>
    <w:rsid w:val="005864AB"/>
    <w:rsid w:val="005C544C"/>
    <w:rsid w:val="005D386E"/>
    <w:rsid w:val="005D4D92"/>
    <w:rsid w:val="005D52FB"/>
    <w:rsid w:val="005F00E3"/>
    <w:rsid w:val="00606B26"/>
    <w:rsid w:val="006237F6"/>
    <w:rsid w:val="00633E2D"/>
    <w:rsid w:val="00641423"/>
    <w:rsid w:val="00654046"/>
    <w:rsid w:val="006604C1"/>
    <w:rsid w:val="00674898"/>
    <w:rsid w:val="006978F4"/>
    <w:rsid w:val="006A0744"/>
    <w:rsid w:val="006A36D3"/>
    <w:rsid w:val="006B4301"/>
    <w:rsid w:val="006B6D6A"/>
    <w:rsid w:val="007038C5"/>
    <w:rsid w:val="0071148F"/>
    <w:rsid w:val="0071347E"/>
    <w:rsid w:val="00720EE5"/>
    <w:rsid w:val="00722468"/>
    <w:rsid w:val="00722EE3"/>
    <w:rsid w:val="007261A0"/>
    <w:rsid w:val="0073132E"/>
    <w:rsid w:val="007356AB"/>
    <w:rsid w:val="00736EF1"/>
    <w:rsid w:val="00757509"/>
    <w:rsid w:val="00774061"/>
    <w:rsid w:val="007854C1"/>
    <w:rsid w:val="00786883"/>
    <w:rsid w:val="007911D2"/>
    <w:rsid w:val="007A0F80"/>
    <w:rsid w:val="007D0BED"/>
    <w:rsid w:val="007E4472"/>
    <w:rsid w:val="0080007E"/>
    <w:rsid w:val="00801189"/>
    <w:rsid w:val="00817C6D"/>
    <w:rsid w:val="00823CBB"/>
    <w:rsid w:val="00850ADE"/>
    <w:rsid w:val="00852020"/>
    <w:rsid w:val="00860CC4"/>
    <w:rsid w:val="00866399"/>
    <w:rsid w:val="00871274"/>
    <w:rsid w:val="008764D6"/>
    <w:rsid w:val="0088211B"/>
    <w:rsid w:val="00882385"/>
    <w:rsid w:val="008D323E"/>
    <w:rsid w:val="008E1F84"/>
    <w:rsid w:val="008F647E"/>
    <w:rsid w:val="0090576B"/>
    <w:rsid w:val="00911840"/>
    <w:rsid w:val="00913CCC"/>
    <w:rsid w:val="00923023"/>
    <w:rsid w:val="00930D15"/>
    <w:rsid w:val="00931F69"/>
    <w:rsid w:val="009370D5"/>
    <w:rsid w:val="00943EC6"/>
    <w:rsid w:val="00952C91"/>
    <w:rsid w:val="0095467E"/>
    <w:rsid w:val="00967B09"/>
    <w:rsid w:val="009B20DB"/>
    <w:rsid w:val="009B2B74"/>
    <w:rsid w:val="009B5BCE"/>
    <w:rsid w:val="009C07B5"/>
    <w:rsid w:val="009C151B"/>
    <w:rsid w:val="009E6E81"/>
    <w:rsid w:val="00A12AB4"/>
    <w:rsid w:val="00A142D0"/>
    <w:rsid w:val="00A22CB5"/>
    <w:rsid w:val="00A24C3E"/>
    <w:rsid w:val="00A56045"/>
    <w:rsid w:val="00A561BB"/>
    <w:rsid w:val="00A5739E"/>
    <w:rsid w:val="00A642B2"/>
    <w:rsid w:val="00A835DC"/>
    <w:rsid w:val="00AA5E79"/>
    <w:rsid w:val="00AB0F42"/>
    <w:rsid w:val="00AC53A4"/>
    <w:rsid w:val="00AC677F"/>
    <w:rsid w:val="00AD0661"/>
    <w:rsid w:val="00AD4850"/>
    <w:rsid w:val="00AE5014"/>
    <w:rsid w:val="00AF1239"/>
    <w:rsid w:val="00AF7AEE"/>
    <w:rsid w:val="00B21D82"/>
    <w:rsid w:val="00B2590D"/>
    <w:rsid w:val="00B3350F"/>
    <w:rsid w:val="00B518A2"/>
    <w:rsid w:val="00B61F83"/>
    <w:rsid w:val="00B636D9"/>
    <w:rsid w:val="00B82255"/>
    <w:rsid w:val="00B906AD"/>
    <w:rsid w:val="00BA1C19"/>
    <w:rsid w:val="00BA3B72"/>
    <w:rsid w:val="00BB7260"/>
    <w:rsid w:val="00BD6E73"/>
    <w:rsid w:val="00BE20AB"/>
    <w:rsid w:val="00BE3143"/>
    <w:rsid w:val="00BF3652"/>
    <w:rsid w:val="00C00923"/>
    <w:rsid w:val="00C00CF2"/>
    <w:rsid w:val="00C027EB"/>
    <w:rsid w:val="00C02C61"/>
    <w:rsid w:val="00C14468"/>
    <w:rsid w:val="00C362E7"/>
    <w:rsid w:val="00C40D2E"/>
    <w:rsid w:val="00C55813"/>
    <w:rsid w:val="00C6153E"/>
    <w:rsid w:val="00C6182B"/>
    <w:rsid w:val="00C7379A"/>
    <w:rsid w:val="00C76AA3"/>
    <w:rsid w:val="00C81B41"/>
    <w:rsid w:val="00C847C9"/>
    <w:rsid w:val="00C87F24"/>
    <w:rsid w:val="00CA0261"/>
    <w:rsid w:val="00CA1BE5"/>
    <w:rsid w:val="00CA21D0"/>
    <w:rsid w:val="00CB1A2D"/>
    <w:rsid w:val="00CB28E0"/>
    <w:rsid w:val="00CC0C40"/>
    <w:rsid w:val="00CC5C5C"/>
    <w:rsid w:val="00CD5C85"/>
    <w:rsid w:val="00CE6A6F"/>
    <w:rsid w:val="00D15EC1"/>
    <w:rsid w:val="00D17307"/>
    <w:rsid w:val="00D23655"/>
    <w:rsid w:val="00D279E3"/>
    <w:rsid w:val="00D34E0F"/>
    <w:rsid w:val="00D47432"/>
    <w:rsid w:val="00D71D35"/>
    <w:rsid w:val="00D76FAB"/>
    <w:rsid w:val="00D82699"/>
    <w:rsid w:val="00DC1D16"/>
    <w:rsid w:val="00DC3A55"/>
    <w:rsid w:val="00DE2D1C"/>
    <w:rsid w:val="00DE4419"/>
    <w:rsid w:val="00E16617"/>
    <w:rsid w:val="00E24456"/>
    <w:rsid w:val="00E35709"/>
    <w:rsid w:val="00E4547F"/>
    <w:rsid w:val="00E53DBB"/>
    <w:rsid w:val="00E70A91"/>
    <w:rsid w:val="00E71184"/>
    <w:rsid w:val="00E74F9E"/>
    <w:rsid w:val="00E77D9E"/>
    <w:rsid w:val="00E87090"/>
    <w:rsid w:val="00E90BFD"/>
    <w:rsid w:val="00EB3A86"/>
    <w:rsid w:val="00ED710C"/>
    <w:rsid w:val="00F3188B"/>
    <w:rsid w:val="00F35B33"/>
    <w:rsid w:val="00F53C49"/>
    <w:rsid w:val="00F570A9"/>
    <w:rsid w:val="00F61BEA"/>
    <w:rsid w:val="00F62408"/>
    <w:rsid w:val="00F6460B"/>
    <w:rsid w:val="00F67685"/>
    <w:rsid w:val="00F7301F"/>
    <w:rsid w:val="00F85257"/>
    <w:rsid w:val="00F97270"/>
    <w:rsid w:val="00F976A5"/>
    <w:rsid w:val="00FB35D5"/>
    <w:rsid w:val="00FB4BAB"/>
    <w:rsid w:val="00FB7602"/>
    <w:rsid w:val="00FD469A"/>
    <w:rsid w:val="00FF00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32E63B-6800-479E-86A3-089519B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652"/>
    <w:rPr>
      <w:sz w:val="24"/>
      <w:szCs w:val="24"/>
    </w:rPr>
  </w:style>
  <w:style w:type="paragraph" w:styleId="Heading1">
    <w:name w:val="heading 1"/>
    <w:basedOn w:val="Normal"/>
    <w:next w:val="Normal"/>
    <w:link w:val="Heading1Char"/>
    <w:qFormat/>
    <w:rsid w:val="00BF365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BF3652"/>
    <w:pPr>
      <w:keepNext/>
      <w:jc w:val="right"/>
      <w:outlineLvl w:val="1"/>
    </w:pPr>
    <w:rPr>
      <w:rFonts w:eastAsiaTheme="minorEastAsia"/>
      <w:b/>
      <w:bCs/>
    </w:rPr>
  </w:style>
  <w:style w:type="paragraph" w:styleId="Heading3">
    <w:name w:val="heading 3"/>
    <w:basedOn w:val="Normal"/>
    <w:next w:val="Normal"/>
    <w:link w:val="Heading3Char"/>
    <w:qFormat/>
    <w:rsid w:val="00BF365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BF3652"/>
    <w:pPr>
      <w:keepNext/>
      <w:jc w:val="center"/>
      <w:outlineLvl w:val="3"/>
    </w:pPr>
    <w:rPr>
      <w:rFonts w:eastAsiaTheme="minorEastAsia"/>
      <w:b/>
      <w:bCs/>
      <w:sz w:val="36"/>
    </w:rPr>
  </w:style>
  <w:style w:type="paragraph" w:styleId="Heading5">
    <w:name w:val="heading 5"/>
    <w:basedOn w:val="Normal"/>
    <w:next w:val="Normal"/>
    <w:link w:val="Heading5Char"/>
    <w:qFormat/>
    <w:rsid w:val="00BF365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BF365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BF3652"/>
    <w:rPr>
      <w:sz w:val="20"/>
      <w:szCs w:val="20"/>
    </w:rPr>
  </w:style>
  <w:style w:type="character" w:customStyle="1" w:styleId="FootnoteTextChar">
    <w:name w:val="Footnote Text Char"/>
    <w:aliases w:val="Geneva 9 Char,Font: Geneva 9 Char,Boston 10 Char,f Char"/>
    <w:basedOn w:val="DefaultParagraphFont"/>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eastAsiaTheme="minorEastAsia"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rsid w:val="00BF365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A3A17-CCBA-43F2-A517-442F24FD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48196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infoland40</cp:lastModifiedBy>
  <cp:revision>4</cp:revision>
  <cp:lastPrinted>2014-12-17T10:24:00Z</cp:lastPrinted>
  <dcterms:created xsi:type="dcterms:W3CDTF">2015-06-08T20:48:00Z</dcterms:created>
  <dcterms:modified xsi:type="dcterms:W3CDTF">2015-06-09T14:54:00Z</dcterms:modified>
</cp:coreProperties>
</file>