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9C59" w14:textId="3DE8DD1F" w:rsidR="00917C5B" w:rsidRPr="00693830" w:rsidRDefault="009314E8" w:rsidP="00D859F0">
      <w:pPr>
        <w:spacing w:after="0" w:line="240" w:lineRule="auto"/>
        <w:ind w:right="17"/>
        <w:jc w:val="center"/>
        <w:outlineLvl w:val="0"/>
        <w:rPr>
          <w:rFonts w:asciiTheme="minorHAnsi" w:eastAsia="Times New Roman" w:hAnsiTheme="minorHAnsi" w:cstheme="minorHAnsi"/>
          <w:b/>
          <w:bCs/>
          <w:sz w:val="24"/>
          <w:szCs w:val="24"/>
          <w:lang w:val="es-ES_tradnl"/>
        </w:rPr>
      </w:pPr>
      <w:r w:rsidRPr="00693830">
        <w:rPr>
          <w:rFonts w:asciiTheme="minorHAnsi" w:eastAsia="Times New Roman" w:hAnsiTheme="minorHAnsi" w:cstheme="minorHAnsi"/>
          <w:b/>
          <w:bCs/>
          <w:noProof/>
          <w:sz w:val="24"/>
          <w:szCs w:val="24"/>
          <w:lang w:eastAsia="en-GB"/>
        </w:rPr>
        <w:drawing>
          <wp:anchor distT="0" distB="0" distL="114300" distR="114300" simplePos="0" relativeHeight="251635200" behindDoc="1" locked="0" layoutInCell="1" allowOverlap="1" wp14:anchorId="5FFFA9F7" wp14:editId="6E285167">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693830">
        <w:rPr>
          <w:rFonts w:asciiTheme="minorHAnsi" w:eastAsia="Times New Roman" w:hAnsiTheme="minorHAnsi" w:cstheme="minorHAnsi"/>
          <w:b/>
          <w:bCs/>
          <w:sz w:val="24"/>
          <w:szCs w:val="24"/>
          <w:lang w:val="es-ES_tradnl"/>
        </w:rPr>
        <w:t>1</w:t>
      </w:r>
      <w:r w:rsidR="00917C5B" w:rsidRPr="00693830">
        <w:rPr>
          <w:rFonts w:asciiTheme="minorHAnsi" w:eastAsia="Times New Roman" w:hAnsiTheme="minorHAnsi" w:cstheme="minorHAnsi"/>
          <w:b/>
          <w:bCs/>
          <w:sz w:val="24"/>
          <w:szCs w:val="24"/>
          <w:lang w:val="es-ES_tradnl"/>
        </w:rPr>
        <w:t>3</w:t>
      </w:r>
      <w:r w:rsidR="00A77573" w:rsidRPr="00693830">
        <w:rPr>
          <w:rFonts w:asciiTheme="minorHAnsi" w:eastAsia="Times New Roman" w:hAnsiTheme="minorHAnsi" w:cstheme="minorHAnsi"/>
          <w:b/>
          <w:bCs/>
          <w:sz w:val="24"/>
          <w:szCs w:val="24"/>
          <w:lang w:val="es-ES_tradnl"/>
        </w:rPr>
        <w:t>ª</w:t>
      </w:r>
      <w:r w:rsidR="00567E32" w:rsidRPr="00693830">
        <w:rPr>
          <w:rFonts w:asciiTheme="minorHAnsi" w:eastAsia="Times New Roman" w:hAnsiTheme="minorHAnsi" w:cstheme="minorHAnsi"/>
          <w:b/>
          <w:bCs/>
          <w:sz w:val="24"/>
          <w:szCs w:val="24"/>
          <w:lang w:val="es-ES_tradnl"/>
        </w:rPr>
        <w:t xml:space="preserve"> Reuni</w:t>
      </w:r>
      <w:r w:rsidR="00567E32" w:rsidRPr="00693830">
        <w:rPr>
          <w:rFonts w:asciiTheme="minorHAnsi" w:hAnsiTheme="minorHAnsi" w:cstheme="minorHAnsi"/>
          <w:b/>
          <w:color w:val="000000"/>
          <w:sz w:val="24"/>
          <w:szCs w:val="24"/>
          <w:lang w:val="es-ES_tradnl"/>
        </w:rPr>
        <w:t>ó</w:t>
      </w:r>
      <w:r w:rsidR="00567E32" w:rsidRPr="00693830">
        <w:rPr>
          <w:rFonts w:asciiTheme="minorHAnsi" w:eastAsia="Times New Roman" w:hAnsiTheme="minorHAnsi" w:cstheme="minorHAnsi"/>
          <w:b/>
          <w:bCs/>
          <w:sz w:val="24"/>
          <w:szCs w:val="24"/>
          <w:lang w:val="es-ES_tradnl"/>
        </w:rPr>
        <w:t>n de la</w:t>
      </w:r>
      <w:r w:rsidR="00917C5B" w:rsidRPr="00693830">
        <w:rPr>
          <w:rFonts w:asciiTheme="minorHAnsi" w:eastAsia="Times New Roman" w:hAnsiTheme="minorHAnsi" w:cstheme="minorHAnsi"/>
          <w:b/>
          <w:bCs/>
          <w:sz w:val="24"/>
          <w:szCs w:val="24"/>
          <w:lang w:val="es-ES_tradnl"/>
        </w:rPr>
        <w:t xml:space="preserve"> Conferenc</w:t>
      </w:r>
      <w:r w:rsidR="00567E32" w:rsidRPr="00693830">
        <w:rPr>
          <w:rFonts w:asciiTheme="minorHAnsi" w:eastAsia="Times New Roman" w:hAnsiTheme="minorHAnsi" w:cstheme="minorHAnsi"/>
          <w:b/>
          <w:bCs/>
          <w:sz w:val="24"/>
          <w:szCs w:val="24"/>
          <w:lang w:val="es-ES_tradnl"/>
        </w:rPr>
        <w:t>ia de las</w:t>
      </w:r>
      <w:r w:rsidR="00917C5B" w:rsidRPr="00693830">
        <w:rPr>
          <w:rFonts w:asciiTheme="minorHAnsi" w:eastAsia="Times New Roman" w:hAnsiTheme="minorHAnsi" w:cstheme="minorHAnsi"/>
          <w:b/>
          <w:bCs/>
          <w:sz w:val="24"/>
          <w:szCs w:val="24"/>
          <w:lang w:val="es-ES_tradnl"/>
        </w:rPr>
        <w:t xml:space="preserve"> </w:t>
      </w:r>
      <w:r w:rsidR="00567E32" w:rsidRPr="00693830">
        <w:rPr>
          <w:rFonts w:asciiTheme="minorHAnsi" w:eastAsia="Times New Roman" w:hAnsiTheme="minorHAnsi" w:cstheme="minorHAnsi"/>
          <w:b/>
          <w:bCs/>
          <w:sz w:val="24"/>
          <w:szCs w:val="24"/>
          <w:lang w:val="es-ES_tradnl"/>
        </w:rPr>
        <w:t xml:space="preserve">Partes </w:t>
      </w:r>
      <w:r w:rsidR="00917C5B" w:rsidRPr="00693830">
        <w:rPr>
          <w:rFonts w:asciiTheme="minorHAnsi" w:eastAsia="Times New Roman" w:hAnsiTheme="minorHAnsi" w:cstheme="minorHAnsi"/>
          <w:b/>
          <w:bCs/>
          <w:sz w:val="24"/>
          <w:szCs w:val="24"/>
          <w:lang w:val="es-ES_tradnl"/>
        </w:rPr>
        <w:t>Contrat</w:t>
      </w:r>
      <w:r w:rsidR="00567E32" w:rsidRPr="00693830">
        <w:rPr>
          <w:rFonts w:asciiTheme="minorHAnsi" w:eastAsia="Times New Roman" w:hAnsiTheme="minorHAnsi" w:cstheme="minorHAnsi"/>
          <w:b/>
          <w:bCs/>
          <w:sz w:val="24"/>
          <w:szCs w:val="24"/>
          <w:lang w:val="es-ES_tradnl"/>
        </w:rPr>
        <w:t>a</w:t>
      </w:r>
      <w:r w:rsidR="00917C5B" w:rsidRPr="00693830">
        <w:rPr>
          <w:rFonts w:asciiTheme="minorHAnsi" w:eastAsia="Times New Roman" w:hAnsiTheme="minorHAnsi" w:cstheme="minorHAnsi"/>
          <w:b/>
          <w:bCs/>
          <w:sz w:val="24"/>
          <w:szCs w:val="24"/>
          <w:lang w:val="es-ES_tradnl"/>
        </w:rPr>
        <w:t>n</w:t>
      </w:r>
      <w:r w:rsidR="00567E32" w:rsidRPr="00693830">
        <w:rPr>
          <w:rFonts w:asciiTheme="minorHAnsi" w:eastAsia="Times New Roman" w:hAnsiTheme="minorHAnsi" w:cstheme="minorHAnsi"/>
          <w:b/>
          <w:bCs/>
          <w:sz w:val="24"/>
          <w:szCs w:val="24"/>
          <w:lang w:val="es-ES_tradnl"/>
        </w:rPr>
        <w:t>t</w:t>
      </w:r>
      <w:r w:rsidR="00917C5B" w:rsidRPr="00693830">
        <w:rPr>
          <w:rFonts w:asciiTheme="minorHAnsi" w:eastAsia="Times New Roman" w:hAnsiTheme="minorHAnsi" w:cstheme="minorHAnsi"/>
          <w:b/>
          <w:bCs/>
          <w:sz w:val="24"/>
          <w:szCs w:val="24"/>
          <w:lang w:val="es-ES_tradnl"/>
        </w:rPr>
        <w:t>es</w:t>
      </w:r>
    </w:p>
    <w:p w14:paraId="64F2EDB4" w14:textId="328EBCFE" w:rsidR="00917C5B" w:rsidRPr="00693830" w:rsidRDefault="00917C5B" w:rsidP="00D859F0">
      <w:pPr>
        <w:spacing w:after="0" w:line="240" w:lineRule="auto"/>
        <w:ind w:right="17"/>
        <w:contextualSpacing/>
        <w:jc w:val="center"/>
        <w:outlineLvl w:val="0"/>
        <w:rPr>
          <w:rFonts w:asciiTheme="minorHAnsi" w:eastAsia="Times New Roman" w:hAnsiTheme="minorHAnsi" w:cstheme="minorHAnsi"/>
          <w:b/>
          <w:bCs/>
          <w:sz w:val="24"/>
          <w:szCs w:val="24"/>
          <w:lang w:val="es-ES_tradnl"/>
        </w:rPr>
      </w:pPr>
      <w:r w:rsidRPr="00693830">
        <w:rPr>
          <w:rFonts w:asciiTheme="minorHAnsi" w:eastAsia="Times New Roman" w:hAnsiTheme="minorHAnsi" w:cstheme="minorHAnsi"/>
          <w:b/>
          <w:bCs/>
          <w:sz w:val="24"/>
          <w:szCs w:val="24"/>
          <w:lang w:val="es-ES_tradnl"/>
        </w:rPr>
        <w:t>e</w:t>
      </w:r>
      <w:r w:rsidR="00567E32" w:rsidRPr="00693830">
        <w:rPr>
          <w:rFonts w:asciiTheme="minorHAnsi" w:eastAsia="Times New Roman" w:hAnsiTheme="minorHAnsi" w:cstheme="minorHAnsi"/>
          <w:b/>
          <w:bCs/>
          <w:sz w:val="24"/>
          <w:szCs w:val="24"/>
          <w:lang w:val="es-ES_tradnl"/>
        </w:rPr>
        <w:t>n</w:t>
      </w:r>
      <w:r w:rsidRPr="00693830">
        <w:rPr>
          <w:rFonts w:asciiTheme="minorHAnsi" w:eastAsia="Times New Roman" w:hAnsiTheme="minorHAnsi" w:cstheme="minorHAnsi"/>
          <w:b/>
          <w:bCs/>
          <w:sz w:val="24"/>
          <w:szCs w:val="24"/>
          <w:lang w:val="es-ES_tradnl"/>
        </w:rPr>
        <w:t xml:space="preserve"> </w:t>
      </w:r>
      <w:r w:rsidR="00567E32" w:rsidRPr="00693830">
        <w:rPr>
          <w:rFonts w:asciiTheme="minorHAnsi" w:eastAsia="Times New Roman" w:hAnsiTheme="minorHAnsi" w:cstheme="minorHAnsi"/>
          <w:b/>
          <w:bCs/>
          <w:sz w:val="24"/>
          <w:szCs w:val="24"/>
          <w:lang w:val="es-ES_tradnl"/>
        </w:rPr>
        <w:t>la Convenci</w:t>
      </w:r>
      <w:r w:rsidR="00B433F2" w:rsidRPr="00693830">
        <w:rPr>
          <w:rFonts w:asciiTheme="minorHAnsi" w:hAnsiTheme="minorHAnsi" w:cstheme="minorHAnsi"/>
          <w:b/>
          <w:color w:val="000000"/>
          <w:sz w:val="24"/>
          <w:szCs w:val="24"/>
          <w:lang w:val="es-ES_tradnl"/>
        </w:rPr>
        <w:t>ó</w:t>
      </w:r>
      <w:r w:rsidR="00567E32" w:rsidRPr="00693830">
        <w:rPr>
          <w:rFonts w:asciiTheme="minorHAnsi" w:eastAsia="Times New Roman" w:hAnsiTheme="minorHAnsi" w:cstheme="minorHAnsi"/>
          <w:b/>
          <w:bCs/>
          <w:sz w:val="24"/>
          <w:szCs w:val="24"/>
          <w:lang w:val="es-ES_tradnl"/>
        </w:rPr>
        <w:t>n de Ramsar sobre los Humedales</w:t>
      </w:r>
    </w:p>
    <w:p w14:paraId="2636CAFB" w14:textId="77777777" w:rsidR="000C07FC" w:rsidRPr="00693830" w:rsidRDefault="000C07FC" w:rsidP="00D859F0">
      <w:pPr>
        <w:spacing w:after="0" w:line="240" w:lineRule="auto"/>
        <w:ind w:right="17"/>
        <w:contextualSpacing/>
        <w:jc w:val="center"/>
        <w:outlineLvl w:val="0"/>
        <w:rPr>
          <w:rFonts w:asciiTheme="minorHAnsi" w:eastAsia="Times New Roman" w:hAnsiTheme="minorHAnsi" w:cstheme="minorHAnsi"/>
          <w:b/>
          <w:bCs/>
          <w:sz w:val="24"/>
          <w:szCs w:val="24"/>
          <w:lang w:val="es-ES_tradnl"/>
        </w:rPr>
      </w:pPr>
    </w:p>
    <w:p w14:paraId="50372D25" w14:textId="23F0CFD9" w:rsidR="00567E32" w:rsidRPr="00693830" w:rsidRDefault="00567E32" w:rsidP="00D859F0">
      <w:pPr>
        <w:pStyle w:val="NormalWeb"/>
        <w:keepLines/>
        <w:spacing w:before="0" w:beforeAutospacing="0" w:after="0" w:afterAutospacing="0"/>
        <w:contextualSpacing/>
        <w:jc w:val="center"/>
        <w:rPr>
          <w:rFonts w:asciiTheme="minorHAnsi" w:hAnsiTheme="minorHAnsi" w:cstheme="minorHAnsi"/>
          <w:b/>
          <w:lang w:val="es-ES_tradnl"/>
        </w:rPr>
      </w:pPr>
      <w:r w:rsidRPr="00693830">
        <w:rPr>
          <w:rFonts w:asciiTheme="minorHAnsi" w:hAnsiTheme="minorHAnsi" w:cstheme="minorHAnsi"/>
          <w:b/>
          <w:lang w:val="es-ES_tradnl"/>
        </w:rPr>
        <w:t>“Humedales para un futuro urbano sostenible”</w:t>
      </w:r>
    </w:p>
    <w:p w14:paraId="6FCBC4CC" w14:textId="77777777" w:rsidR="00567E32" w:rsidRPr="00693830" w:rsidRDefault="00567E32" w:rsidP="00D859F0">
      <w:pPr>
        <w:pStyle w:val="NormalWeb"/>
        <w:keepLines/>
        <w:spacing w:before="0" w:beforeAutospacing="0" w:after="0" w:afterAutospacing="0"/>
        <w:ind w:left="3600" w:firstLine="720"/>
        <w:rPr>
          <w:rFonts w:asciiTheme="minorHAnsi" w:hAnsiTheme="minorHAnsi" w:cstheme="minorHAnsi"/>
          <w:b/>
          <w:lang w:val="es-ES_tradnl"/>
        </w:rPr>
      </w:pPr>
      <w:r w:rsidRPr="00693830">
        <w:rPr>
          <w:rFonts w:asciiTheme="minorHAnsi" w:hAnsiTheme="minorHAnsi" w:cstheme="minorHAnsi"/>
          <w:b/>
          <w:lang w:val="es-ES_tradnl"/>
        </w:rPr>
        <w:t>Dubái, Emiratos Árabes Unidos</w:t>
      </w:r>
    </w:p>
    <w:p w14:paraId="7749B693" w14:textId="684E3F5A" w:rsidR="00567E32" w:rsidRPr="00693830" w:rsidRDefault="00467A98" w:rsidP="00D859F0">
      <w:pPr>
        <w:spacing w:after="0" w:line="240" w:lineRule="auto"/>
        <w:ind w:right="17"/>
        <w:jc w:val="center"/>
        <w:outlineLvl w:val="0"/>
        <w:rPr>
          <w:rFonts w:asciiTheme="minorHAnsi" w:eastAsia="Times New Roman" w:hAnsiTheme="minorHAnsi" w:cstheme="minorHAnsi"/>
          <w:b/>
          <w:bCs/>
          <w:sz w:val="24"/>
          <w:szCs w:val="24"/>
          <w:lang w:val="es-ES_tradnl"/>
        </w:rPr>
      </w:pPr>
      <w:r w:rsidRPr="00693830">
        <w:rPr>
          <w:rFonts w:asciiTheme="minorHAnsi" w:eastAsia="Times New Roman" w:hAnsiTheme="minorHAnsi" w:cstheme="minorHAnsi"/>
          <w:b/>
          <w:bCs/>
          <w:sz w:val="24"/>
          <w:szCs w:val="24"/>
          <w:lang w:val="es-ES_tradnl"/>
        </w:rPr>
        <w:t xml:space="preserve">   </w:t>
      </w:r>
      <w:r w:rsidR="00567E32" w:rsidRPr="00693830">
        <w:rPr>
          <w:rFonts w:asciiTheme="minorHAnsi" w:eastAsia="Times New Roman" w:hAnsiTheme="minorHAnsi" w:cstheme="minorHAnsi"/>
          <w:b/>
          <w:bCs/>
          <w:sz w:val="24"/>
          <w:szCs w:val="24"/>
          <w:lang w:val="es-ES_tradnl"/>
        </w:rPr>
        <w:t>21 a 29 de octubre de 2018</w:t>
      </w:r>
    </w:p>
    <w:p w14:paraId="0BB49EF8" w14:textId="77777777" w:rsidR="002C31D1" w:rsidRPr="00693830" w:rsidRDefault="002C31D1" w:rsidP="00D859F0">
      <w:pPr>
        <w:spacing w:after="0" w:line="240" w:lineRule="auto"/>
        <w:jc w:val="center"/>
        <w:rPr>
          <w:rFonts w:asciiTheme="minorHAnsi" w:hAnsiTheme="minorHAnsi" w:cstheme="minorHAnsi"/>
          <w:b/>
          <w:sz w:val="28"/>
          <w:szCs w:val="28"/>
          <w:lang w:val="es-ES_tradnl"/>
        </w:rPr>
      </w:pPr>
    </w:p>
    <w:p w14:paraId="2B4341D9" w14:textId="77777777" w:rsidR="00917C5B" w:rsidRPr="00693830" w:rsidRDefault="00917C5B" w:rsidP="00D859F0">
      <w:pPr>
        <w:spacing w:after="0" w:line="240" w:lineRule="auto"/>
        <w:jc w:val="center"/>
        <w:rPr>
          <w:rFonts w:asciiTheme="minorHAnsi" w:hAnsiTheme="minorHAnsi" w:cstheme="minorHAnsi"/>
          <w:b/>
          <w:sz w:val="28"/>
          <w:szCs w:val="28"/>
          <w:lang w:val="es-ES_tradnl"/>
        </w:rPr>
      </w:pPr>
    </w:p>
    <w:p w14:paraId="4E4CB852" w14:textId="10869D7D" w:rsidR="002C31D1" w:rsidRPr="00693830" w:rsidRDefault="00FA0C59" w:rsidP="00D859F0">
      <w:pPr>
        <w:spacing w:after="0" w:line="240" w:lineRule="auto"/>
        <w:jc w:val="center"/>
        <w:rPr>
          <w:rFonts w:asciiTheme="minorHAnsi" w:hAnsiTheme="minorHAnsi" w:cstheme="minorHAnsi"/>
          <w:b/>
          <w:sz w:val="28"/>
          <w:szCs w:val="28"/>
          <w:lang w:val="es-ES_tradnl"/>
        </w:rPr>
      </w:pPr>
      <w:r w:rsidRPr="00693830">
        <w:rPr>
          <w:rFonts w:asciiTheme="minorHAnsi" w:hAnsiTheme="minorHAnsi" w:cstheme="minorHAnsi"/>
          <w:b/>
          <w:sz w:val="28"/>
          <w:szCs w:val="28"/>
          <w:lang w:val="es-ES_tradnl"/>
        </w:rPr>
        <w:t>Informe de la Conferencia</w:t>
      </w:r>
      <w:r w:rsidR="0097325C">
        <w:rPr>
          <w:rFonts w:asciiTheme="minorHAnsi" w:hAnsiTheme="minorHAnsi" w:cstheme="minorHAnsi"/>
          <w:b/>
          <w:sz w:val="28"/>
          <w:szCs w:val="28"/>
          <w:lang w:val="es-ES_tradnl"/>
        </w:rPr>
        <w:t xml:space="preserve"> *</w:t>
      </w:r>
    </w:p>
    <w:p w14:paraId="5FC4CDF8" w14:textId="77777777" w:rsidR="002C31D1" w:rsidRPr="00693830" w:rsidRDefault="002C31D1" w:rsidP="00D859F0">
      <w:pPr>
        <w:spacing w:after="0" w:line="240" w:lineRule="auto"/>
        <w:jc w:val="center"/>
        <w:rPr>
          <w:rFonts w:asciiTheme="minorHAnsi" w:hAnsiTheme="minorHAnsi" w:cstheme="minorHAnsi"/>
          <w:b/>
          <w:lang w:val="es-ES_tradnl"/>
        </w:rPr>
      </w:pPr>
    </w:p>
    <w:p w14:paraId="1C1E83E7" w14:textId="77777777" w:rsidR="002C31D1" w:rsidRPr="00693830" w:rsidRDefault="002C31D1" w:rsidP="00D859F0">
      <w:pPr>
        <w:spacing w:after="0" w:line="240" w:lineRule="auto"/>
        <w:rPr>
          <w:rFonts w:asciiTheme="minorHAnsi" w:hAnsiTheme="minorHAnsi" w:cstheme="minorHAnsi"/>
          <w:b/>
          <w:lang w:val="es-ES_tradnl"/>
        </w:rPr>
      </w:pPr>
    </w:p>
    <w:p w14:paraId="59B70278" w14:textId="0A9FC364" w:rsidR="002C31D1" w:rsidRPr="00693830" w:rsidRDefault="00567E32" w:rsidP="00D859F0">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Lu</w:t>
      </w:r>
      <w:r w:rsidR="002C31D1" w:rsidRPr="00693830">
        <w:rPr>
          <w:rFonts w:asciiTheme="minorHAnsi" w:hAnsiTheme="minorHAnsi" w:cstheme="minorHAnsi"/>
          <w:b/>
          <w:lang w:val="es-ES_tradnl"/>
        </w:rPr>
        <w:t>n</w:t>
      </w:r>
      <w:r w:rsidRPr="00693830">
        <w:rPr>
          <w:rFonts w:asciiTheme="minorHAnsi" w:hAnsiTheme="minorHAnsi" w:cstheme="minorHAnsi"/>
          <w:b/>
          <w:lang w:val="es-ES_tradnl"/>
        </w:rPr>
        <w:t>es</w:t>
      </w:r>
      <w:r w:rsidR="002C31D1" w:rsidRPr="00693830">
        <w:rPr>
          <w:rFonts w:asciiTheme="minorHAnsi" w:hAnsiTheme="minorHAnsi" w:cstheme="minorHAnsi"/>
          <w:b/>
          <w:lang w:val="es-ES_tradnl"/>
        </w:rPr>
        <w:t xml:space="preserve"> 22 </w:t>
      </w:r>
      <w:r w:rsidRPr="00693830">
        <w:rPr>
          <w:rFonts w:asciiTheme="minorHAnsi" w:hAnsiTheme="minorHAnsi" w:cstheme="minorHAnsi"/>
          <w:b/>
          <w:lang w:val="es-ES_tradnl"/>
        </w:rPr>
        <w:t>de o</w:t>
      </w:r>
      <w:r w:rsidR="002C31D1" w:rsidRPr="00693830">
        <w:rPr>
          <w:rFonts w:asciiTheme="minorHAnsi" w:hAnsiTheme="minorHAnsi" w:cstheme="minorHAnsi"/>
          <w:b/>
          <w:lang w:val="es-ES_tradnl"/>
        </w:rPr>
        <w:t>ct</w:t>
      </w:r>
      <w:r w:rsidRPr="00693830">
        <w:rPr>
          <w:rFonts w:asciiTheme="minorHAnsi" w:hAnsiTheme="minorHAnsi" w:cstheme="minorHAnsi"/>
          <w:b/>
          <w:lang w:val="es-ES_tradnl"/>
        </w:rPr>
        <w:t>u</w:t>
      </w:r>
      <w:r w:rsidR="002C31D1" w:rsidRPr="00693830">
        <w:rPr>
          <w:rFonts w:asciiTheme="minorHAnsi" w:hAnsiTheme="minorHAnsi" w:cstheme="minorHAnsi"/>
          <w:b/>
          <w:lang w:val="es-ES_tradnl"/>
        </w:rPr>
        <w:t>b</w:t>
      </w:r>
      <w:r w:rsidRPr="00693830">
        <w:rPr>
          <w:rFonts w:asciiTheme="minorHAnsi" w:hAnsiTheme="minorHAnsi" w:cstheme="minorHAnsi"/>
          <w:b/>
          <w:lang w:val="es-ES_tradnl"/>
        </w:rPr>
        <w:t>r</w:t>
      </w:r>
      <w:r w:rsidR="002C31D1" w:rsidRPr="00693830">
        <w:rPr>
          <w:rFonts w:asciiTheme="minorHAnsi" w:hAnsiTheme="minorHAnsi" w:cstheme="minorHAnsi"/>
          <w:b/>
          <w:lang w:val="es-ES_tradnl"/>
        </w:rPr>
        <w:t xml:space="preserve">e </w:t>
      </w:r>
      <w:r w:rsidRPr="00693830">
        <w:rPr>
          <w:rFonts w:asciiTheme="minorHAnsi" w:hAnsiTheme="minorHAnsi" w:cstheme="minorHAnsi"/>
          <w:b/>
          <w:lang w:val="es-ES_tradnl"/>
        </w:rPr>
        <w:t xml:space="preserve">de </w:t>
      </w:r>
      <w:r w:rsidR="002C31D1" w:rsidRPr="00693830">
        <w:rPr>
          <w:rFonts w:asciiTheme="minorHAnsi" w:hAnsiTheme="minorHAnsi" w:cstheme="minorHAnsi"/>
          <w:b/>
          <w:lang w:val="es-ES_tradnl"/>
        </w:rPr>
        <w:t>2018</w:t>
      </w:r>
    </w:p>
    <w:p w14:paraId="5CE68F5B" w14:textId="77777777" w:rsidR="002C31D1" w:rsidRPr="00693830" w:rsidRDefault="002C31D1" w:rsidP="00D859F0">
      <w:pPr>
        <w:spacing w:after="0" w:line="240" w:lineRule="auto"/>
        <w:rPr>
          <w:rFonts w:asciiTheme="minorHAnsi" w:hAnsiTheme="minorHAnsi" w:cstheme="minorHAnsi"/>
          <w:b/>
          <w:bCs/>
          <w:lang w:val="es-ES_tradnl"/>
        </w:rPr>
      </w:pPr>
    </w:p>
    <w:p w14:paraId="14168721" w14:textId="45D29074" w:rsidR="002C31D1" w:rsidRPr="00693830" w:rsidRDefault="002C31D1" w:rsidP="00D859F0">
      <w:pPr>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17</w:t>
      </w:r>
      <w:r w:rsidR="0095413F" w:rsidRPr="00693830">
        <w:rPr>
          <w:rFonts w:asciiTheme="minorHAnsi" w:hAnsiTheme="minorHAnsi" w:cstheme="minorHAnsi"/>
          <w:b/>
          <w:bCs/>
          <w:lang w:val="es-ES_tradnl"/>
        </w:rPr>
        <w:t>:</w:t>
      </w:r>
      <w:r w:rsidR="00663138" w:rsidRPr="00693830">
        <w:rPr>
          <w:rFonts w:asciiTheme="minorHAnsi" w:hAnsiTheme="minorHAnsi" w:cstheme="minorHAnsi"/>
          <w:b/>
          <w:bCs/>
          <w:lang w:val="es-ES_tradnl"/>
        </w:rPr>
        <w:t>30</w:t>
      </w:r>
      <w:r w:rsidRPr="00693830">
        <w:rPr>
          <w:rFonts w:asciiTheme="minorHAnsi" w:hAnsiTheme="minorHAnsi" w:cstheme="minorHAnsi"/>
          <w:b/>
          <w:bCs/>
          <w:lang w:val="es-ES_tradnl"/>
        </w:rPr>
        <w:t xml:space="preserve"> </w:t>
      </w:r>
      <w:r w:rsidR="00A53EB6" w:rsidRPr="00693830">
        <w:rPr>
          <w:rFonts w:asciiTheme="minorHAnsi" w:hAnsiTheme="minorHAnsi" w:cstheme="minorHAnsi"/>
          <w:b/>
          <w:bCs/>
          <w:lang w:val="es-ES_tradnl"/>
        </w:rPr>
        <w:t>– 21</w:t>
      </w:r>
      <w:r w:rsidR="0095413F" w:rsidRPr="00693830">
        <w:rPr>
          <w:rFonts w:asciiTheme="minorHAnsi" w:hAnsiTheme="minorHAnsi" w:cstheme="minorHAnsi"/>
          <w:b/>
          <w:bCs/>
          <w:lang w:val="es-ES_tradnl"/>
        </w:rPr>
        <w:t>:</w:t>
      </w:r>
      <w:r w:rsidR="00531763" w:rsidRPr="00693830">
        <w:rPr>
          <w:rFonts w:asciiTheme="minorHAnsi" w:hAnsiTheme="minorHAnsi" w:cstheme="minorHAnsi"/>
          <w:b/>
          <w:bCs/>
          <w:lang w:val="es-ES_tradnl"/>
        </w:rPr>
        <w:t xml:space="preserve">00 </w:t>
      </w:r>
      <w:r w:rsidR="00AB37BF" w:rsidRPr="00693830">
        <w:rPr>
          <w:rFonts w:asciiTheme="minorHAnsi" w:hAnsiTheme="minorHAnsi" w:cstheme="minorHAnsi"/>
          <w:b/>
          <w:bCs/>
          <w:lang w:val="es-ES_tradnl"/>
        </w:rPr>
        <w:t>Dis</w:t>
      </w:r>
      <w:r w:rsidRPr="00693830">
        <w:rPr>
          <w:rFonts w:asciiTheme="minorHAnsi" w:hAnsiTheme="minorHAnsi" w:cstheme="minorHAnsi"/>
          <w:b/>
          <w:bCs/>
          <w:lang w:val="es-ES_tradnl"/>
        </w:rPr>
        <w:t>c</w:t>
      </w:r>
      <w:r w:rsidR="00AB37BF" w:rsidRPr="00693830">
        <w:rPr>
          <w:rFonts w:asciiTheme="minorHAnsi" w:hAnsiTheme="minorHAnsi" w:cstheme="minorHAnsi"/>
          <w:b/>
          <w:bCs/>
          <w:lang w:val="es-ES_tradnl"/>
        </w:rPr>
        <w:t>urs</w:t>
      </w:r>
      <w:r w:rsidRPr="00693830">
        <w:rPr>
          <w:rFonts w:asciiTheme="minorHAnsi" w:hAnsiTheme="minorHAnsi" w:cstheme="minorHAnsi"/>
          <w:b/>
          <w:bCs/>
          <w:lang w:val="es-ES_tradnl"/>
        </w:rPr>
        <w:t>o</w:t>
      </w:r>
      <w:r w:rsidR="00AB37BF" w:rsidRPr="00693830">
        <w:rPr>
          <w:rFonts w:asciiTheme="minorHAnsi" w:hAnsiTheme="minorHAnsi" w:cstheme="minorHAnsi"/>
          <w:b/>
          <w:bCs/>
          <w:lang w:val="es-ES_tradnl"/>
        </w:rPr>
        <w:t>s de bienvenida</w:t>
      </w:r>
      <w:r w:rsidRPr="00693830">
        <w:rPr>
          <w:rFonts w:asciiTheme="minorHAnsi" w:hAnsiTheme="minorHAnsi" w:cstheme="minorHAnsi"/>
          <w:b/>
          <w:bCs/>
          <w:lang w:val="es-ES_tradnl"/>
        </w:rPr>
        <w:t xml:space="preserve"> </w:t>
      </w:r>
      <w:r w:rsidR="00567E32" w:rsidRPr="00693830">
        <w:rPr>
          <w:rFonts w:asciiTheme="minorHAnsi" w:hAnsiTheme="minorHAnsi" w:cstheme="minorHAnsi"/>
          <w:b/>
          <w:bCs/>
          <w:lang w:val="es-ES_tradnl"/>
        </w:rPr>
        <w:t>y ceremonia de a</w:t>
      </w:r>
      <w:r w:rsidRPr="00693830">
        <w:rPr>
          <w:rFonts w:asciiTheme="minorHAnsi" w:hAnsiTheme="minorHAnsi" w:cstheme="minorHAnsi"/>
          <w:b/>
          <w:bCs/>
          <w:lang w:val="es-ES_tradnl"/>
        </w:rPr>
        <w:t>pe</w:t>
      </w:r>
      <w:r w:rsidR="00567E32" w:rsidRPr="00693830">
        <w:rPr>
          <w:rFonts w:asciiTheme="minorHAnsi" w:hAnsiTheme="minorHAnsi" w:cstheme="minorHAnsi"/>
          <w:b/>
          <w:bCs/>
          <w:lang w:val="es-ES_tradnl"/>
        </w:rPr>
        <w:t>rtura</w:t>
      </w:r>
    </w:p>
    <w:p w14:paraId="3F4AB423" w14:textId="77777777" w:rsidR="002C31D1" w:rsidRPr="00693830" w:rsidRDefault="002C31D1" w:rsidP="00D859F0">
      <w:pPr>
        <w:spacing w:after="0" w:line="240" w:lineRule="auto"/>
        <w:rPr>
          <w:rFonts w:asciiTheme="minorHAnsi" w:hAnsiTheme="minorHAnsi" w:cstheme="minorHAnsi"/>
          <w:b/>
          <w:bCs/>
          <w:lang w:val="es-ES_tradnl"/>
        </w:rPr>
      </w:pPr>
    </w:p>
    <w:p w14:paraId="2FED7091" w14:textId="3CBCA65A" w:rsidR="002C31D1" w:rsidRPr="00693830" w:rsidRDefault="00AB37BF"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1 del orden del</w:t>
      </w:r>
      <w:r w:rsidR="00ED1F48" w:rsidRPr="00693830">
        <w:rPr>
          <w:rFonts w:asciiTheme="minorHAnsi" w:hAnsiTheme="minorHAnsi" w:cstheme="minorHAnsi"/>
          <w:b/>
          <w:bCs/>
          <w:lang w:val="es-ES_tradnl"/>
        </w:rPr>
        <w:t xml:space="preserve"> día</w:t>
      </w:r>
      <w:r w:rsidR="002C31D1"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A</w:t>
      </w:r>
      <w:r w:rsidR="002C31D1" w:rsidRPr="00693830">
        <w:rPr>
          <w:rFonts w:asciiTheme="minorHAnsi" w:hAnsiTheme="minorHAnsi" w:cstheme="minorHAnsi"/>
          <w:b/>
          <w:bCs/>
          <w:lang w:val="es-ES_tradnl"/>
        </w:rPr>
        <w:t>pe</w:t>
      </w:r>
      <w:r w:rsidRPr="00693830">
        <w:rPr>
          <w:rFonts w:asciiTheme="minorHAnsi" w:hAnsiTheme="minorHAnsi" w:cstheme="minorHAnsi"/>
          <w:b/>
          <w:bCs/>
          <w:lang w:val="es-ES_tradnl"/>
        </w:rPr>
        <w:t>rtura de la reun</w:t>
      </w:r>
      <w:r w:rsidRPr="00693830">
        <w:rPr>
          <w:rFonts w:asciiTheme="minorHAnsi" w:eastAsia="Times New Roman" w:hAnsiTheme="minorHAnsi" w:cstheme="minorHAnsi"/>
          <w:b/>
          <w:bCs/>
          <w:sz w:val="24"/>
          <w:szCs w:val="24"/>
          <w:lang w:val="es-ES_tradnl"/>
        </w:rPr>
        <w:t>i</w:t>
      </w:r>
      <w:r w:rsidRPr="00693830">
        <w:rPr>
          <w:rFonts w:asciiTheme="minorHAnsi" w:hAnsiTheme="minorHAnsi" w:cstheme="minorHAnsi"/>
          <w:b/>
          <w:color w:val="000000"/>
          <w:sz w:val="24"/>
          <w:szCs w:val="24"/>
          <w:lang w:val="es-ES_tradnl"/>
        </w:rPr>
        <w:t>ó</w:t>
      </w:r>
      <w:r w:rsidRPr="00693830">
        <w:rPr>
          <w:rFonts w:asciiTheme="minorHAnsi" w:eastAsia="Times New Roman" w:hAnsiTheme="minorHAnsi" w:cstheme="minorHAnsi"/>
          <w:b/>
          <w:bCs/>
          <w:sz w:val="24"/>
          <w:szCs w:val="24"/>
          <w:lang w:val="es-ES_tradnl"/>
        </w:rPr>
        <w:t>n</w:t>
      </w:r>
    </w:p>
    <w:p w14:paraId="430439F3" w14:textId="77777777" w:rsidR="002C31D1" w:rsidRPr="00693830" w:rsidRDefault="002C31D1" w:rsidP="00D859F0">
      <w:pPr>
        <w:spacing w:after="0" w:line="240" w:lineRule="auto"/>
        <w:rPr>
          <w:rFonts w:asciiTheme="minorHAnsi" w:hAnsiTheme="minorHAnsi" w:cstheme="minorHAnsi"/>
          <w:b/>
          <w:bCs/>
          <w:lang w:val="es-ES_tradnl"/>
        </w:rPr>
      </w:pPr>
    </w:p>
    <w:p w14:paraId="788D3744" w14:textId="7E26BF4F" w:rsidR="0095413F" w:rsidRPr="00693830" w:rsidRDefault="0095413F" w:rsidP="00FA0C59">
      <w:pPr>
        <w:spacing w:after="0" w:line="240" w:lineRule="auto"/>
        <w:ind w:left="567" w:hanging="567"/>
        <w:rPr>
          <w:rFonts w:asciiTheme="minorHAnsi" w:hAnsiTheme="minorHAnsi"/>
          <w:lang w:val="es-ES_tradnl"/>
        </w:rPr>
      </w:pPr>
      <w:r w:rsidRPr="00693830">
        <w:rPr>
          <w:rFonts w:asciiTheme="minorHAnsi" w:hAnsiTheme="minorHAnsi"/>
          <w:lang w:val="es-ES_tradnl"/>
        </w:rPr>
        <w:t>1.</w:t>
      </w:r>
      <w:r w:rsidR="00FA0C59" w:rsidRPr="00693830">
        <w:rPr>
          <w:rFonts w:asciiTheme="minorHAnsi" w:hAnsiTheme="minorHAnsi"/>
          <w:lang w:val="es-ES_tradnl"/>
        </w:rPr>
        <w:tab/>
      </w:r>
      <w:r w:rsidR="004228F3" w:rsidRPr="00693830">
        <w:rPr>
          <w:rFonts w:asciiTheme="minorHAnsi" w:hAnsiTheme="minorHAnsi"/>
          <w:lang w:val="es-ES_tradnl"/>
        </w:rPr>
        <w:t>Tras l</w:t>
      </w:r>
      <w:r w:rsidR="00AB37BF" w:rsidRPr="00693830">
        <w:rPr>
          <w:rFonts w:asciiTheme="minorHAnsi" w:hAnsiTheme="minorHAnsi"/>
          <w:lang w:val="es-ES_tradnl"/>
        </w:rPr>
        <w:t>a recepción de bienvenida ofrecida por los</w:t>
      </w:r>
      <w:r w:rsidR="00A53EB6" w:rsidRPr="00693830">
        <w:rPr>
          <w:rFonts w:asciiTheme="minorHAnsi" w:hAnsiTheme="minorHAnsi"/>
          <w:lang w:val="es-ES_tradnl"/>
        </w:rPr>
        <w:t xml:space="preserve"> </w:t>
      </w:r>
      <w:r w:rsidR="00A53EB6" w:rsidRPr="00693830">
        <w:rPr>
          <w:rFonts w:asciiTheme="minorHAnsi" w:hAnsiTheme="minorHAnsi"/>
          <w:b/>
          <w:lang w:val="es-ES_tradnl"/>
        </w:rPr>
        <w:t>Emirat</w:t>
      </w:r>
      <w:r w:rsidR="00AB37BF" w:rsidRPr="00693830">
        <w:rPr>
          <w:rFonts w:asciiTheme="minorHAnsi" w:hAnsiTheme="minorHAnsi"/>
          <w:b/>
          <w:lang w:val="es-ES_tradnl"/>
        </w:rPr>
        <w:t xml:space="preserve">os </w:t>
      </w:r>
      <w:r w:rsidR="00A90911" w:rsidRPr="00693830">
        <w:rPr>
          <w:rFonts w:asciiTheme="minorHAnsi" w:hAnsiTheme="minorHAnsi"/>
          <w:b/>
          <w:lang w:val="es-ES_tradnl"/>
        </w:rPr>
        <w:t>Ár</w:t>
      </w:r>
      <w:r w:rsidR="00AB37BF" w:rsidRPr="00693830">
        <w:rPr>
          <w:rFonts w:asciiTheme="minorHAnsi" w:hAnsiTheme="minorHAnsi"/>
          <w:b/>
          <w:lang w:val="es-ES_tradnl"/>
        </w:rPr>
        <w:t>ab</w:t>
      </w:r>
      <w:r w:rsidR="00A53EB6" w:rsidRPr="00693830">
        <w:rPr>
          <w:rFonts w:asciiTheme="minorHAnsi" w:hAnsiTheme="minorHAnsi"/>
          <w:b/>
          <w:lang w:val="es-ES_tradnl"/>
        </w:rPr>
        <w:t>es</w:t>
      </w:r>
      <w:r w:rsidR="00AB37BF" w:rsidRPr="00693830">
        <w:rPr>
          <w:rFonts w:asciiTheme="minorHAnsi" w:hAnsiTheme="minorHAnsi"/>
          <w:b/>
          <w:lang w:val="es-ES_tradnl"/>
        </w:rPr>
        <w:t xml:space="preserve"> Unidos</w:t>
      </w:r>
      <w:r w:rsidR="00A53EB6" w:rsidRPr="00693830">
        <w:rPr>
          <w:rFonts w:asciiTheme="minorHAnsi" w:hAnsiTheme="minorHAnsi"/>
          <w:lang w:val="es-ES_tradnl"/>
        </w:rPr>
        <w:t xml:space="preserve"> </w:t>
      </w:r>
      <w:r w:rsidR="004228F3" w:rsidRPr="00693830">
        <w:rPr>
          <w:rFonts w:asciiTheme="minorHAnsi" w:hAnsiTheme="minorHAnsi"/>
          <w:lang w:val="es-ES_tradnl"/>
        </w:rPr>
        <w:t>tuv</w:t>
      </w:r>
      <w:r w:rsidR="00A53EB6" w:rsidRPr="00693830">
        <w:rPr>
          <w:rFonts w:asciiTheme="minorHAnsi" w:hAnsiTheme="minorHAnsi"/>
          <w:lang w:val="es-ES_tradnl"/>
        </w:rPr>
        <w:t>o</w:t>
      </w:r>
      <w:r w:rsidR="004228F3" w:rsidRPr="00693830">
        <w:rPr>
          <w:rFonts w:asciiTheme="minorHAnsi" w:hAnsiTheme="minorHAnsi"/>
          <w:lang w:val="es-ES_tradnl"/>
        </w:rPr>
        <w:t xml:space="preserve"> </w:t>
      </w:r>
      <w:r w:rsidR="00A53EB6" w:rsidRPr="00693830">
        <w:rPr>
          <w:rFonts w:asciiTheme="minorHAnsi" w:hAnsiTheme="minorHAnsi"/>
          <w:lang w:val="es-ES_tradnl"/>
        </w:rPr>
        <w:t>l</w:t>
      </w:r>
      <w:r w:rsidR="004228F3" w:rsidRPr="00693830">
        <w:rPr>
          <w:rFonts w:asciiTheme="minorHAnsi" w:hAnsiTheme="minorHAnsi"/>
          <w:lang w:val="es-ES_tradnl"/>
        </w:rPr>
        <w:t>ugar la ceremonia de apertura</w:t>
      </w:r>
      <w:r w:rsidR="00A53EB6" w:rsidRPr="00693830">
        <w:rPr>
          <w:rFonts w:asciiTheme="minorHAnsi" w:hAnsiTheme="minorHAnsi"/>
          <w:lang w:val="es-ES_tradnl"/>
        </w:rPr>
        <w:t>.</w:t>
      </w:r>
    </w:p>
    <w:p w14:paraId="621307D6" w14:textId="77777777" w:rsidR="00FA0C59" w:rsidRPr="00693830" w:rsidRDefault="00FA0C59" w:rsidP="00D859F0">
      <w:pPr>
        <w:spacing w:after="0" w:line="240" w:lineRule="auto"/>
        <w:rPr>
          <w:rFonts w:asciiTheme="minorHAnsi" w:hAnsiTheme="minorHAnsi" w:cstheme="minorHAnsi"/>
          <w:bCs/>
          <w:lang w:val="es-ES_tradnl"/>
        </w:rPr>
      </w:pPr>
    </w:p>
    <w:p w14:paraId="1A4ABB70" w14:textId="3761345B" w:rsidR="00A53EB6" w:rsidRPr="00693830" w:rsidRDefault="0095413F"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w:t>
      </w:r>
      <w:r w:rsidR="00FA0C59" w:rsidRPr="00693830">
        <w:rPr>
          <w:rFonts w:asciiTheme="minorHAnsi" w:hAnsiTheme="minorHAnsi" w:cstheme="minorHAnsi"/>
          <w:bCs/>
          <w:lang w:val="es-ES_tradnl"/>
        </w:rPr>
        <w:tab/>
      </w:r>
      <w:r w:rsidR="00A77573" w:rsidRPr="00693830">
        <w:rPr>
          <w:rFonts w:asciiTheme="minorHAnsi" w:hAnsiTheme="minorHAnsi" w:cstheme="minorHAnsi"/>
          <w:bCs/>
          <w:lang w:val="es-ES_tradnl"/>
        </w:rPr>
        <w:t>E</w:t>
      </w:r>
      <w:r w:rsidR="004228F3" w:rsidRPr="00693830">
        <w:rPr>
          <w:rFonts w:asciiTheme="minorHAnsi" w:hAnsiTheme="minorHAnsi" w:cstheme="minorHAnsi"/>
          <w:bCs/>
          <w:lang w:val="es-ES_tradnl"/>
        </w:rPr>
        <w:t xml:space="preserve">l </w:t>
      </w:r>
      <w:r w:rsidR="00A53EB6" w:rsidRPr="00693830">
        <w:rPr>
          <w:rFonts w:asciiTheme="minorHAnsi" w:hAnsiTheme="minorHAnsi" w:cstheme="minorHAnsi"/>
          <w:b/>
          <w:bCs/>
          <w:lang w:val="es-ES_tradnl"/>
        </w:rPr>
        <w:t>Uruguay</w:t>
      </w:r>
      <w:r w:rsidR="00A53EB6" w:rsidRPr="00693830">
        <w:rPr>
          <w:rFonts w:asciiTheme="minorHAnsi" w:hAnsiTheme="minorHAnsi" w:cstheme="minorHAnsi"/>
          <w:bCs/>
          <w:lang w:val="es-ES_tradnl"/>
        </w:rPr>
        <w:t xml:space="preserve">, </w:t>
      </w:r>
      <w:r w:rsidR="004228F3" w:rsidRPr="00693830">
        <w:rPr>
          <w:rFonts w:asciiTheme="minorHAnsi" w:hAnsiTheme="minorHAnsi" w:cstheme="minorHAnsi"/>
          <w:bCs/>
          <w:lang w:val="es-ES_tradnl"/>
        </w:rPr>
        <w:t>pa</w:t>
      </w:r>
      <w:r w:rsidRPr="00693830">
        <w:rPr>
          <w:rFonts w:asciiTheme="minorHAnsi" w:hAnsiTheme="minorHAnsi" w:cstheme="minorHAnsi"/>
          <w:bCs/>
          <w:lang w:val="es-ES_tradnl"/>
        </w:rPr>
        <w:t>í</w:t>
      </w:r>
      <w:r w:rsidR="004228F3" w:rsidRPr="00693830">
        <w:rPr>
          <w:rFonts w:asciiTheme="minorHAnsi" w:hAnsiTheme="minorHAnsi" w:cstheme="minorHAnsi"/>
          <w:bCs/>
          <w:lang w:val="es-ES_tradnl"/>
        </w:rPr>
        <w:t>s anfitri</w:t>
      </w:r>
      <w:r w:rsidR="004228F3" w:rsidRPr="00693830">
        <w:rPr>
          <w:rFonts w:asciiTheme="minorHAnsi" w:hAnsiTheme="minorHAnsi" w:cstheme="minorHAnsi"/>
          <w:color w:val="000000"/>
          <w:sz w:val="24"/>
          <w:szCs w:val="24"/>
          <w:lang w:val="es-ES_tradnl"/>
        </w:rPr>
        <w:t>ó</w:t>
      </w:r>
      <w:r w:rsidR="004228F3" w:rsidRPr="00693830">
        <w:rPr>
          <w:rFonts w:asciiTheme="minorHAnsi" w:hAnsiTheme="minorHAnsi" w:cstheme="minorHAnsi"/>
          <w:bCs/>
          <w:lang w:val="es-ES_tradnl"/>
        </w:rPr>
        <w:t xml:space="preserve">n de la </w:t>
      </w:r>
      <w:r w:rsidR="00A53EB6" w:rsidRPr="00693830">
        <w:rPr>
          <w:rFonts w:asciiTheme="minorHAnsi" w:hAnsiTheme="minorHAnsi" w:cstheme="minorHAnsi"/>
          <w:bCs/>
          <w:lang w:val="es-ES_tradnl"/>
        </w:rPr>
        <w:t>COP12</w:t>
      </w:r>
      <w:r w:rsidR="004B4DCC" w:rsidRPr="00693830">
        <w:rPr>
          <w:rFonts w:asciiTheme="minorHAnsi" w:hAnsiTheme="minorHAnsi" w:cstheme="minorHAnsi"/>
          <w:bCs/>
          <w:lang w:val="es-ES_tradnl"/>
        </w:rPr>
        <w:t>,</w:t>
      </w:r>
      <w:r w:rsidR="00A53EB6" w:rsidRPr="00693830">
        <w:rPr>
          <w:rFonts w:asciiTheme="minorHAnsi" w:hAnsiTheme="minorHAnsi" w:cstheme="minorHAnsi"/>
          <w:bCs/>
          <w:lang w:val="es-ES_tradnl"/>
        </w:rPr>
        <w:t xml:space="preserve"> </w:t>
      </w:r>
      <w:r w:rsidR="00A77573" w:rsidRPr="00693830">
        <w:rPr>
          <w:rFonts w:asciiTheme="minorHAnsi" w:hAnsiTheme="minorHAnsi" w:cstheme="minorHAnsi"/>
          <w:bCs/>
          <w:lang w:val="es-ES_tradnl"/>
        </w:rPr>
        <w:t xml:space="preserve">hizo entrega simbólica de la bandera de Ramsar </w:t>
      </w:r>
      <w:r w:rsidR="00AB37BF" w:rsidRPr="00693830">
        <w:rPr>
          <w:rFonts w:asciiTheme="minorHAnsi" w:hAnsiTheme="minorHAnsi" w:cstheme="minorHAnsi"/>
          <w:bCs/>
          <w:lang w:val="es-ES_tradnl"/>
        </w:rPr>
        <w:t xml:space="preserve">a los </w:t>
      </w:r>
      <w:r w:rsidR="00AB37BF" w:rsidRPr="00693830">
        <w:rPr>
          <w:rFonts w:asciiTheme="minorHAnsi" w:hAnsiTheme="minorHAnsi" w:cstheme="minorHAnsi"/>
          <w:b/>
          <w:bCs/>
          <w:lang w:val="es-ES_tradnl"/>
        </w:rPr>
        <w:t>Emiratos Árabes Unidos</w:t>
      </w:r>
      <w:r w:rsidR="00A53EB6" w:rsidRPr="00693830">
        <w:rPr>
          <w:rFonts w:asciiTheme="minorHAnsi" w:hAnsiTheme="minorHAnsi" w:cstheme="minorHAnsi"/>
          <w:bCs/>
          <w:lang w:val="es-ES_tradnl"/>
        </w:rPr>
        <w:t xml:space="preserve">, </w:t>
      </w:r>
      <w:r w:rsidR="00AB37BF" w:rsidRPr="00693830">
        <w:rPr>
          <w:rFonts w:asciiTheme="minorHAnsi" w:hAnsiTheme="minorHAnsi" w:cstheme="minorHAnsi"/>
          <w:bCs/>
          <w:lang w:val="es-ES_tradnl"/>
        </w:rPr>
        <w:t>pa</w:t>
      </w:r>
      <w:r w:rsidR="00A77573" w:rsidRPr="00693830">
        <w:rPr>
          <w:rFonts w:asciiTheme="minorHAnsi" w:hAnsiTheme="minorHAnsi" w:cstheme="minorHAnsi"/>
          <w:bCs/>
          <w:lang w:val="es-ES_tradnl"/>
        </w:rPr>
        <w:t>í</w:t>
      </w:r>
      <w:r w:rsidR="00AB37BF" w:rsidRPr="00693830">
        <w:rPr>
          <w:rFonts w:asciiTheme="minorHAnsi" w:hAnsiTheme="minorHAnsi" w:cstheme="minorHAnsi"/>
          <w:bCs/>
          <w:lang w:val="es-ES_tradnl"/>
        </w:rPr>
        <w:t>s anfitri</w:t>
      </w:r>
      <w:r w:rsidR="00AB37BF" w:rsidRPr="00693830">
        <w:rPr>
          <w:rFonts w:asciiTheme="minorHAnsi" w:hAnsiTheme="minorHAnsi" w:cstheme="minorHAnsi"/>
          <w:color w:val="000000"/>
          <w:sz w:val="24"/>
          <w:szCs w:val="24"/>
          <w:lang w:val="es-ES_tradnl"/>
        </w:rPr>
        <w:t>ón de la</w:t>
      </w:r>
      <w:r w:rsidR="00AB37BF" w:rsidRPr="00693830">
        <w:rPr>
          <w:rFonts w:asciiTheme="minorHAnsi" w:hAnsiTheme="minorHAnsi" w:cstheme="minorHAnsi"/>
          <w:b/>
          <w:color w:val="000000"/>
          <w:sz w:val="24"/>
          <w:szCs w:val="24"/>
          <w:lang w:val="es-ES_tradnl"/>
        </w:rPr>
        <w:t xml:space="preserve"> </w:t>
      </w:r>
      <w:r w:rsidR="00A53EB6" w:rsidRPr="00693830">
        <w:rPr>
          <w:rFonts w:asciiTheme="minorHAnsi" w:hAnsiTheme="minorHAnsi" w:cstheme="minorHAnsi"/>
          <w:bCs/>
          <w:lang w:val="es-ES_tradnl"/>
        </w:rPr>
        <w:t>COP13.</w:t>
      </w:r>
    </w:p>
    <w:p w14:paraId="20F60BD1" w14:textId="77777777" w:rsidR="00FA0C59" w:rsidRPr="00693830" w:rsidRDefault="00FA0C59" w:rsidP="00D859F0">
      <w:pPr>
        <w:spacing w:after="0" w:line="240" w:lineRule="auto"/>
        <w:rPr>
          <w:rFonts w:asciiTheme="minorHAnsi" w:hAnsiTheme="minorHAnsi" w:cstheme="minorHAnsi"/>
          <w:b/>
          <w:bCs/>
          <w:lang w:val="es-ES_tradnl"/>
        </w:rPr>
      </w:pPr>
    </w:p>
    <w:p w14:paraId="40057966" w14:textId="23C28EFA" w:rsidR="002C31D1" w:rsidRPr="00693830" w:rsidRDefault="00AB37BF"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w:t>
      </w:r>
      <w:r w:rsidR="002C31D1" w:rsidRPr="00693830">
        <w:rPr>
          <w:rFonts w:asciiTheme="minorHAnsi" w:hAnsiTheme="minorHAnsi" w:cstheme="minorHAnsi"/>
          <w:b/>
          <w:bCs/>
          <w:lang w:val="es-ES_tradnl"/>
        </w:rPr>
        <w:t xml:space="preserve"> 2</w:t>
      </w:r>
      <w:r w:rsidRPr="00693830">
        <w:rPr>
          <w:rFonts w:asciiTheme="minorHAnsi" w:hAnsiTheme="minorHAnsi" w:cstheme="minorHAnsi"/>
          <w:b/>
          <w:bCs/>
          <w:lang w:val="es-ES_tradnl"/>
        </w:rPr>
        <w:t xml:space="preserve"> del orden del d</w:t>
      </w:r>
      <w:r w:rsidR="00A77573" w:rsidRPr="00693830">
        <w:rPr>
          <w:rFonts w:asciiTheme="minorHAnsi" w:hAnsiTheme="minorHAnsi" w:cstheme="minorHAnsi"/>
          <w:b/>
          <w:bCs/>
          <w:lang w:val="es-ES_tradnl"/>
        </w:rPr>
        <w:t>í</w:t>
      </w:r>
      <w:r w:rsidRPr="00693830">
        <w:rPr>
          <w:rFonts w:asciiTheme="minorHAnsi" w:hAnsiTheme="minorHAnsi" w:cstheme="minorHAnsi"/>
          <w:b/>
          <w:bCs/>
          <w:lang w:val="es-ES_tradnl"/>
        </w:rPr>
        <w:t>a</w:t>
      </w:r>
      <w:r w:rsidR="002C31D1" w:rsidRPr="00693830">
        <w:rPr>
          <w:rFonts w:asciiTheme="minorHAnsi" w:hAnsiTheme="minorHAnsi" w:cstheme="minorHAnsi"/>
          <w:b/>
          <w:bCs/>
          <w:lang w:val="es-ES_tradnl"/>
        </w:rPr>
        <w:t xml:space="preserve">: </w:t>
      </w:r>
      <w:r w:rsidRPr="00693830">
        <w:rPr>
          <w:rFonts w:asciiTheme="minorHAnsi" w:hAnsiTheme="minorHAnsi" w:cstheme="minorHAnsi"/>
          <w:b/>
          <w:color w:val="000000"/>
          <w:sz w:val="24"/>
          <w:szCs w:val="24"/>
          <w:lang w:val="es-ES_tradnl"/>
        </w:rPr>
        <w:t>Declaraciones generales y discursos de apertura</w:t>
      </w:r>
    </w:p>
    <w:p w14:paraId="2D0F235C" w14:textId="77777777" w:rsidR="002C31D1" w:rsidRPr="00693830" w:rsidRDefault="002C31D1" w:rsidP="00D859F0">
      <w:pPr>
        <w:spacing w:after="0" w:line="240" w:lineRule="auto"/>
        <w:rPr>
          <w:rFonts w:asciiTheme="minorHAnsi" w:hAnsiTheme="minorHAnsi" w:cstheme="minorHAnsi"/>
          <w:bCs/>
          <w:lang w:val="es-ES_tradnl"/>
        </w:rPr>
      </w:pPr>
    </w:p>
    <w:p w14:paraId="38CC4A14" w14:textId="13ECF13C"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3.</w:t>
      </w:r>
      <w:r w:rsidRPr="00693830">
        <w:rPr>
          <w:rFonts w:asciiTheme="minorHAnsi" w:hAnsiTheme="minorHAnsi" w:cstheme="minorHAnsi"/>
          <w:bCs/>
          <w:lang w:val="es-ES_tradnl"/>
        </w:rPr>
        <w:tab/>
      </w:r>
      <w:r w:rsidR="00AB37BF" w:rsidRPr="00693830">
        <w:rPr>
          <w:rFonts w:asciiTheme="minorHAnsi" w:hAnsiTheme="minorHAnsi" w:cstheme="minorHAnsi"/>
          <w:bCs/>
          <w:lang w:val="es-ES_tradnl"/>
        </w:rPr>
        <w:t>Pronunciaron send</w:t>
      </w:r>
      <w:r w:rsidR="00B433F2" w:rsidRPr="00693830">
        <w:rPr>
          <w:rFonts w:asciiTheme="minorHAnsi" w:hAnsiTheme="minorHAnsi" w:cstheme="minorHAnsi"/>
          <w:bCs/>
          <w:lang w:val="es-ES_tradnl"/>
        </w:rPr>
        <w:t>a</w:t>
      </w:r>
      <w:r w:rsidR="00AB37BF" w:rsidRPr="00693830">
        <w:rPr>
          <w:rFonts w:asciiTheme="minorHAnsi" w:hAnsiTheme="minorHAnsi" w:cstheme="minorHAnsi"/>
          <w:bCs/>
          <w:lang w:val="es-ES_tradnl"/>
        </w:rPr>
        <w:t>s d</w:t>
      </w:r>
      <w:r w:rsidR="00B433F2" w:rsidRPr="00693830">
        <w:rPr>
          <w:rFonts w:asciiTheme="minorHAnsi" w:hAnsiTheme="minorHAnsi" w:cstheme="minorHAnsi"/>
          <w:bCs/>
          <w:lang w:val="es-ES_tradnl"/>
        </w:rPr>
        <w:t>eclaraciones generales</w:t>
      </w:r>
      <w:r w:rsidR="002C31D1" w:rsidRPr="00693830">
        <w:rPr>
          <w:rFonts w:asciiTheme="minorHAnsi" w:hAnsiTheme="minorHAnsi" w:cstheme="minorHAnsi"/>
          <w:bCs/>
          <w:lang w:val="es-ES_tradnl"/>
        </w:rPr>
        <w:t>:</w:t>
      </w:r>
    </w:p>
    <w:p w14:paraId="1042A9F3" w14:textId="77777777" w:rsidR="002C31D1" w:rsidRPr="00693830" w:rsidRDefault="002C31D1" w:rsidP="00D859F0">
      <w:pPr>
        <w:spacing w:after="0" w:line="240" w:lineRule="auto"/>
        <w:rPr>
          <w:rFonts w:asciiTheme="minorHAnsi" w:hAnsiTheme="minorHAnsi" w:cstheme="minorHAnsi"/>
          <w:bCs/>
          <w:lang w:val="es-ES_tradnl"/>
        </w:rPr>
      </w:pPr>
    </w:p>
    <w:p w14:paraId="687E8A18" w14:textId="64124871" w:rsidR="002C31D1" w:rsidRPr="00693830" w:rsidRDefault="00AB37BF"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 xml:space="preserve">El Excmo. Sr. </w:t>
      </w:r>
      <w:r w:rsidR="002C31D1" w:rsidRPr="00693830">
        <w:rPr>
          <w:rFonts w:eastAsia="Times New Roman" w:cstheme="minorHAnsi"/>
          <w:sz w:val="22"/>
          <w:szCs w:val="22"/>
          <w:lang w:val="es-ES_tradnl"/>
        </w:rPr>
        <w:t>Dr</w:t>
      </w:r>
      <w:r w:rsidRPr="00693830">
        <w:rPr>
          <w:rFonts w:eastAsia="Times New Roman" w:cstheme="minorHAnsi"/>
          <w:sz w:val="22"/>
          <w:szCs w:val="22"/>
          <w:lang w:val="es-ES_tradnl"/>
        </w:rPr>
        <w:t>.</w:t>
      </w:r>
      <w:r w:rsidR="002C31D1" w:rsidRPr="00693830">
        <w:rPr>
          <w:rFonts w:eastAsia="Times New Roman" w:cstheme="minorHAnsi"/>
          <w:sz w:val="22"/>
          <w:szCs w:val="22"/>
          <w:lang w:val="es-ES_tradnl"/>
        </w:rPr>
        <w:t xml:space="preserve"> Thani Bin Ahmed Al Zeyoudi, Ministro</w:t>
      </w:r>
      <w:r w:rsidRPr="00693830">
        <w:rPr>
          <w:rFonts w:eastAsia="Times New Roman" w:cstheme="minorHAnsi"/>
          <w:sz w:val="22"/>
          <w:szCs w:val="22"/>
          <w:lang w:val="es-ES_tradnl"/>
        </w:rPr>
        <w:t xml:space="preserve"> de Cambio Clim</w:t>
      </w:r>
      <w:r w:rsidR="00A77573" w:rsidRPr="00693830">
        <w:rPr>
          <w:rFonts w:eastAsia="Times New Roman" w:cstheme="minorHAnsi"/>
          <w:sz w:val="22"/>
          <w:szCs w:val="22"/>
          <w:lang w:val="es-ES_tradnl"/>
        </w:rPr>
        <w:t>á</w:t>
      </w:r>
      <w:r w:rsidRPr="00693830">
        <w:rPr>
          <w:rFonts w:eastAsia="Times New Roman" w:cstheme="minorHAnsi"/>
          <w:sz w:val="22"/>
          <w:szCs w:val="22"/>
          <w:lang w:val="es-ES_tradnl"/>
        </w:rPr>
        <w:t xml:space="preserve">tico y Medio Ambiente de los </w:t>
      </w:r>
      <w:r w:rsidR="004228F3" w:rsidRPr="00693830">
        <w:rPr>
          <w:rFonts w:eastAsia="Times New Roman" w:cstheme="minorHAnsi"/>
          <w:sz w:val="22"/>
          <w:szCs w:val="22"/>
          <w:lang w:val="es-ES_tradnl"/>
        </w:rPr>
        <w:t>Emiratos Árabes Unidos</w:t>
      </w:r>
    </w:p>
    <w:p w14:paraId="5984AB1C" w14:textId="2B4A16F6" w:rsidR="002C31D1" w:rsidRPr="00693830" w:rsidRDefault="004228F3"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El S</w:t>
      </w:r>
      <w:r w:rsidR="002C31D1" w:rsidRPr="00693830">
        <w:rPr>
          <w:rFonts w:eastAsia="Times New Roman" w:cstheme="minorHAnsi"/>
          <w:sz w:val="22"/>
          <w:szCs w:val="22"/>
          <w:lang w:val="es-ES_tradnl"/>
        </w:rPr>
        <w:t>r</w:t>
      </w:r>
      <w:r w:rsidRPr="00693830">
        <w:rPr>
          <w:rFonts w:eastAsia="Times New Roman" w:cstheme="minorHAnsi"/>
          <w:sz w:val="22"/>
          <w:szCs w:val="22"/>
          <w:lang w:val="es-ES_tradnl"/>
        </w:rPr>
        <w:t>.</w:t>
      </w:r>
      <w:r w:rsidR="002C31D1" w:rsidRPr="00693830">
        <w:rPr>
          <w:rFonts w:eastAsia="Times New Roman" w:cstheme="minorHAnsi"/>
          <w:sz w:val="22"/>
          <w:szCs w:val="22"/>
          <w:lang w:val="es-ES_tradnl"/>
        </w:rPr>
        <w:t xml:space="preserve"> Jorge Rucks, Vice</w:t>
      </w:r>
      <w:r w:rsidRPr="00693830">
        <w:rPr>
          <w:rFonts w:eastAsia="Times New Roman" w:cstheme="minorHAnsi"/>
          <w:sz w:val="22"/>
          <w:szCs w:val="22"/>
          <w:lang w:val="es-ES_tradnl"/>
        </w:rPr>
        <w:t>m</w:t>
      </w:r>
      <w:r w:rsidR="002C31D1" w:rsidRPr="00693830">
        <w:rPr>
          <w:rFonts w:eastAsia="Times New Roman" w:cstheme="minorHAnsi"/>
          <w:sz w:val="22"/>
          <w:szCs w:val="22"/>
          <w:lang w:val="es-ES_tradnl"/>
        </w:rPr>
        <w:t>inistro</w:t>
      </w:r>
      <w:r w:rsidRPr="00693830">
        <w:rPr>
          <w:rFonts w:eastAsia="Times New Roman" w:cstheme="minorHAnsi"/>
          <w:sz w:val="22"/>
          <w:szCs w:val="22"/>
          <w:lang w:val="es-ES_tradnl"/>
        </w:rPr>
        <w:t xml:space="preserve"> de Vivienda, Ordenamiento Territorial y Medio Ambiente</w:t>
      </w:r>
      <w:r w:rsidR="002C31D1" w:rsidRPr="00693830">
        <w:rPr>
          <w:rFonts w:eastAsia="Times New Roman" w:cstheme="minorHAnsi"/>
          <w:sz w:val="22"/>
          <w:szCs w:val="22"/>
          <w:lang w:val="es-ES_tradnl"/>
        </w:rPr>
        <w:t xml:space="preserve"> </w:t>
      </w:r>
      <w:r w:rsidRPr="00693830">
        <w:rPr>
          <w:rFonts w:eastAsia="Times New Roman" w:cstheme="minorHAnsi"/>
          <w:sz w:val="22"/>
          <w:szCs w:val="22"/>
          <w:lang w:val="es-ES_tradnl"/>
        </w:rPr>
        <w:t>del</w:t>
      </w:r>
      <w:r w:rsidR="002C31D1" w:rsidRPr="00693830">
        <w:rPr>
          <w:rFonts w:eastAsia="Times New Roman" w:cstheme="minorHAnsi"/>
          <w:sz w:val="22"/>
          <w:szCs w:val="22"/>
          <w:lang w:val="es-ES_tradnl"/>
        </w:rPr>
        <w:t xml:space="preserve"> Uruguay, </w:t>
      </w:r>
      <w:r w:rsidRPr="00693830">
        <w:rPr>
          <w:rFonts w:eastAsia="Times New Roman" w:cstheme="minorHAnsi"/>
          <w:sz w:val="22"/>
          <w:szCs w:val="22"/>
          <w:lang w:val="es-ES_tradnl"/>
        </w:rPr>
        <w:t>Presidente del Comit</w:t>
      </w:r>
      <w:r w:rsidR="00A77573" w:rsidRPr="00693830">
        <w:rPr>
          <w:rFonts w:eastAsia="Times New Roman" w:cstheme="minorHAnsi"/>
          <w:sz w:val="22"/>
          <w:szCs w:val="22"/>
          <w:lang w:val="es-ES_tradnl"/>
        </w:rPr>
        <w:t>é</w:t>
      </w:r>
      <w:r w:rsidRPr="00693830">
        <w:rPr>
          <w:rFonts w:eastAsia="Times New Roman" w:cstheme="minorHAnsi"/>
          <w:sz w:val="22"/>
          <w:szCs w:val="22"/>
          <w:lang w:val="es-ES_tradnl"/>
        </w:rPr>
        <w:t xml:space="preserve"> Permanente de </w:t>
      </w:r>
      <w:r w:rsidR="002C31D1" w:rsidRPr="00693830">
        <w:rPr>
          <w:rFonts w:eastAsia="Times New Roman" w:cstheme="minorHAnsi"/>
          <w:sz w:val="22"/>
          <w:szCs w:val="22"/>
          <w:lang w:val="es-ES_tradnl"/>
        </w:rPr>
        <w:t>Ramsar</w:t>
      </w:r>
    </w:p>
    <w:p w14:paraId="51A53CB1" w14:textId="77777777" w:rsidR="002C31D1" w:rsidRPr="00693830" w:rsidRDefault="002C31D1" w:rsidP="00D859F0">
      <w:pPr>
        <w:spacing w:after="0" w:line="240" w:lineRule="auto"/>
        <w:rPr>
          <w:rFonts w:asciiTheme="minorHAnsi" w:eastAsia="Times New Roman" w:hAnsiTheme="minorHAnsi" w:cstheme="minorHAnsi"/>
          <w:lang w:val="es-ES_tradnl"/>
        </w:rPr>
      </w:pPr>
    </w:p>
    <w:p w14:paraId="4B16453E" w14:textId="6F3924AD"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4.</w:t>
      </w:r>
      <w:r w:rsidRPr="00693830">
        <w:rPr>
          <w:rFonts w:asciiTheme="minorHAnsi" w:hAnsiTheme="minorHAnsi" w:cstheme="minorHAnsi"/>
          <w:bCs/>
          <w:lang w:val="es-ES_tradnl"/>
        </w:rPr>
        <w:tab/>
      </w:r>
      <w:r w:rsidR="00B433F2" w:rsidRPr="00693830">
        <w:rPr>
          <w:rFonts w:asciiTheme="minorHAnsi" w:hAnsiTheme="minorHAnsi" w:cstheme="minorHAnsi"/>
          <w:bCs/>
          <w:lang w:val="es-ES_tradnl"/>
        </w:rPr>
        <w:t>Pronunciaron los discursos de apertura</w:t>
      </w:r>
      <w:r w:rsidR="002C31D1" w:rsidRPr="00693830">
        <w:rPr>
          <w:rFonts w:asciiTheme="minorHAnsi" w:hAnsiTheme="minorHAnsi" w:cstheme="minorHAnsi"/>
          <w:bCs/>
          <w:lang w:val="es-ES_tradnl"/>
        </w:rPr>
        <w:t>:</w:t>
      </w:r>
    </w:p>
    <w:p w14:paraId="306B276D" w14:textId="77777777" w:rsidR="002C31D1" w:rsidRPr="00693830" w:rsidRDefault="002C31D1" w:rsidP="00D859F0">
      <w:pPr>
        <w:spacing w:after="0" w:line="240" w:lineRule="auto"/>
        <w:rPr>
          <w:rFonts w:asciiTheme="minorHAnsi" w:hAnsiTheme="minorHAnsi" w:cstheme="minorHAnsi"/>
          <w:bCs/>
          <w:lang w:val="es-ES_tradnl"/>
        </w:rPr>
      </w:pPr>
    </w:p>
    <w:p w14:paraId="19D45A84" w14:textId="3059085E" w:rsidR="002C31D1" w:rsidRPr="00693830" w:rsidRDefault="00B433F2"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 xml:space="preserve">El Excmo. Sr. ingeniero </w:t>
      </w:r>
      <w:r w:rsidR="002C31D1" w:rsidRPr="00693830">
        <w:rPr>
          <w:rFonts w:eastAsia="Times New Roman" w:cstheme="minorHAnsi"/>
          <w:sz w:val="22"/>
          <w:szCs w:val="22"/>
          <w:lang w:val="es-ES_tradnl"/>
        </w:rPr>
        <w:t>Dawoud Al Hajiri, Director General</w:t>
      </w:r>
      <w:r w:rsidRPr="00693830">
        <w:rPr>
          <w:rFonts w:eastAsia="Times New Roman" w:cstheme="minorHAnsi"/>
          <w:sz w:val="22"/>
          <w:szCs w:val="22"/>
          <w:lang w:val="es-ES_tradnl"/>
        </w:rPr>
        <w:t xml:space="preserve"> del Municipio de Du</w:t>
      </w:r>
      <w:r w:rsidR="00A77573" w:rsidRPr="00693830">
        <w:rPr>
          <w:rFonts w:eastAsia="Times New Roman" w:cstheme="minorHAnsi"/>
          <w:sz w:val="22"/>
          <w:szCs w:val="22"/>
          <w:lang w:val="es-ES_tradnl"/>
        </w:rPr>
        <w:t>bá</w:t>
      </w:r>
      <w:r w:rsidRPr="00693830">
        <w:rPr>
          <w:rFonts w:eastAsia="Times New Roman" w:cstheme="minorHAnsi"/>
          <w:sz w:val="22"/>
          <w:szCs w:val="22"/>
          <w:lang w:val="es-ES_tradnl"/>
        </w:rPr>
        <w:t>i</w:t>
      </w:r>
    </w:p>
    <w:p w14:paraId="02A12C3C" w14:textId="45FA54F7" w:rsidR="002C31D1" w:rsidRPr="00693830" w:rsidRDefault="00B433F2"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 xml:space="preserve">El Excmo. Sr. </w:t>
      </w:r>
      <w:r w:rsidR="002C31D1" w:rsidRPr="00693830">
        <w:rPr>
          <w:rFonts w:eastAsia="Times New Roman" w:cstheme="minorHAnsi"/>
          <w:sz w:val="22"/>
          <w:szCs w:val="22"/>
          <w:lang w:val="es-ES_tradnl"/>
        </w:rPr>
        <w:t>Razan Al Mubarak, Secretar</w:t>
      </w:r>
      <w:r w:rsidR="00DD3CFC" w:rsidRPr="00693830">
        <w:rPr>
          <w:rFonts w:eastAsia="Times New Roman" w:cstheme="minorHAnsi"/>
          <w:sz w:val="22"/>
          <w:szCs w:val="22"/>
          <w:lang w:val="es-ES_tradnl"/>
        </w:rPr>
        <w:t>io</w:t>
      </w:r>
      <w:r w:rsidR="002C31D1" w:rsidRPr="00693830">
        <w:rPr>
          <w:rFonts w:eastAsia="Times New Roman" w:cstheme="minorHAnsi"/>
          <w:sz w:val="22"/>
          <w:szCs w:val="22"/>
          <w:lang w:val="es-ES_tradnl"/>
        </w:rPr>
        <w:t xml:space="preserve"> General</w:t>
      </w:r>
      <w:r w:rsidR="00DD3CFC" w:rsidRPr="00693830">
        <w:rPr>
          <w:rFonts w:eastAsia="Times New Roman" w:cstheme="minorHAnsi"/>
          <w:sz w:val="22"/>
          <w:szCs w:val="22"/>
          <w:lang w:val="es-ES_tradnl"/>
        </w:rPr>
        <w:t xml:space="preserve"> de la Agencia del Medio Ambiente de </w:t>
      </w:r>
      <w:r w:rsidR="002C31D1" w:rsidRPr="00693830">
        <w:rPr>
          <w:rFonts w:eastAsia="Times New Roman" w:cstheme="minorHAnsi"/>
          <w:sz w:val="22"/>
          <w:szCs w:val="22"/>
          <w:lang w:val="es-ES_tradnl"/>
        </w:rPr>
        <w:t>Abu Dhabi</w:t>
      </w:r>
    </w:p>
    <w:p w14:paraId="7C2AA8B3" w14:textId="7D20A9CC" w:rsidR="002C31D1" w:rsidRPr="00693830" w:rsidRDefault="00B433F2"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El E</w:t>
      </w:r>
      <w:r w:rsidR="002C31D1" w:rsidRPr="00693830">
        <w:rPr>
          <w:rFonts w:eastAsia="Times New Roman" w:cstheme="minorHAnsi"/>
          <w:sz w:val="22"/>
          <w:szCs w:val="22"/>
          <w:lang w:val="es-ES_tradnl"/>
        </w:rPr>
        <w:t>mba</w:t>
      </w:r>
      <w:r w:rsidRPr="00693830">
        <w:rPr>
          <w:rFonts w:eastAsia="Times New Roman" w:cstheme="minorHAnsi"/>
          <w:sz w:val="22"/>
          <w:szCs w:val="22"/>
          <w:lang w:val="es-ES_tradnl"/>
        </w:rPr>
        <w:t>j</w:t>
      </w:r>
      <w:r w:rsidR="002C31D1" w:rsidRPr="00693830">
        <w:rPr>
          <w:rFonts w:eastAsia="Times New Roman" w:cstheme="minorHAnsi"/>
          <w:sz w:val="22"/>
          <w:szCs w:val="22"/>
          <w:lang w:val="es-ES_tradnl"/>
        </w:rPr>
        <w:t xml:space="preserve">ador Peter Thomson, </w:t>
      </w:r>
      <w:r w:rsidR="0095413F" w:rsidRPr="00693830">
        <w:rPr>
          <w:rFonts w:eastAsia="Times New Roman" w:cstheme="minorHAnsi"/>
          <w:sz w:val="22"/>
          <w:szCs w:val="22"/>
          <w:lang w:val="es-ES_tradnl"/>
        </w:rPr>
        <w:t>E</w:t>
      </w:r>
      <w:r w:rsidR="00DD3CFC" w:rsidRPr="00693830">
        <w:rPr>
          <w:rFonts w:eastAsia="Times New Roman" w:cstheme="minorHAnsi"/>
          <w:sz w:val="22"/>
          <w:szCs w:val="22"/>
          <w:lang w:val="es-ES_tradnl"/>
        </w:rPr>
        <w:t xml:space="preserve">nviado </w:t>
      </w:r>
      <w:r w:rsidR="0095413F" w:rsidRPr="00693830">
        <w:rPr>
          <w:rFonts w:eastAsia="Times New Roman" w:cstheme="minorHAnsi"/>
          <w:sz w:val="22"/>
          <w:szCs w:val="22"/>
          <w:lang w:val="es-ES_tradnl"/>
        </w:rPr>
        <w:t>E</w:t>
      </w:r>
      <w:r w:rsidR="00DD3CFC" w:rsidRPr="00693830">
        <w:rPr>
          <w:rFonts w:eastAsia="Times New Roman" w:cstheme="minorHAnsi"/>
          <w:sz w:val="22"/>
          <w:szCs w:val="22"/>
          <w:lang w:val="es-ES_tradnl"/>
        </w:rPr>
        <w:t>special de las Naciones Unidas para los Oc</w:t>
      </w:r>
      <w:r w:rsidR="00A77573" w:rsidRPr="00693830">
        <w:rPr>
          <w:rFonts w:eastAsia="Times New Roman" w:cstheme="minorHAnsi"/>
          <w:sz w:val="22"/>
          <w:szCs w:val="22"/>
          <w:lang w:val="es-ES_tradnl"/>
        </w:rPr>
        <w:t>é</w:t>
      </w:r>
      <w:r w:rsidR="00DD3CFC" w:rsidRPr="00693830">
        <w:rPr>
          <w:rFonts w:eastAsia="Times New Roman" w:cstheme="minorHAnsi"/>
          <w:sz w:val="22"/>
          <w:szCs w:val="22"/>
          <w:lang w:val="es-ES_tradnl"/>
        </w:rPr>
        <w:t>anos</w:t>
      </w:r>
    </w:p>
    <w:p w14:paraId="0B96CFFF" w14:textId="3A912657" w:rsidR="002C31D1" w:rsidRPr="00693830" w:rsidRDefault="00B433F2"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El S</w:t>
      </w:r>
      <w:r w:rsidR="002C31D1" w:rsidRPr="00693830">
        <w:rPr>
          <w:rFonts w:eastAsia="Times New Roman" w:cstheme="minorHAnsi"/>
          <w:sz w:val="22"/>
          <w:szCs w:val="22"/>
          <w:lang w:val="es-ES_tradnl"/>
        </w:rPr>
        <w:t xml:space="preserve">r. Stewart Maginnis, Director </w:t>
      </w:r>
      <w:r w:rsidR="00A77573" w:rsidRPr="00693830">
        <w:rPr>
          <w:rFonts w:eastAsia="Times New Roman" w:cstheme="minorHAnsi"/>
          <w:sz w:val="22"/>
          <w:szCs w:val="22"/>
          <w:lang w:val="es-ES_tradnl"/>
        </w:rPr>
        <w:t>Mundial de</w:t>
      </w:r>
      <w:r w:rsidR="002C31D1" w:rsidRPr="00693830">
        <w:rPr>
          <w:rFonts w:eastAsia="Times New Roman" w:cstheme="minorHAnsi"/>
          <w:sz w:val="22"/>
          <w:szCs w:val="22"/>
          <w:lang w:val="es-ES_tradnl"/>
        </w:rPr>
        <w:t xml:space="preserve"> </w:t>
      </w:r>
      <w:r w:rsidR="00A77573" w:rsidRPr="00693830">
        <w:rPr>
          <w:rFonts w:eastAsia="Times New Roman" w:cstheme="minorHAnsi"/>
          <w:sz w:val="22"/>
          <w:szCs w:val="22"/>
          <w:lang w:val="es-ES_tradnl"/>
        </w:rPr>
        <w:t>Soluciones Basadas en la Naturaleza</w:t>
      </w:r>
      <w:r w:rsidR="00DD3CFC" w:rsidRPr="00693830">
        <w:rPr>
          <w:rFonts w:eastAsia="Times New Roman" w:cstheme="minorHAnsi"/>
          <w:sz w:val="22"/>
          <w:szCs w:val="22"/>
          <w:lang w:val="es-ES_tradnl"/>
        </w:rPr>
        <w:t xml:space="preserve"> de la Uni</w:t>
      </w:r>
      <w:r w:rsidR="009F55E4" w:rsidRPr="00693830">
        <w:rPr>
          <w:rFonts w:eastAsia="Times New Roman" w:cstheme="minorHAnsi"/>
          <w:sz w:val="22"/>
          <w:szCs w:val="22"/>
          <w:lang w:val="es-ES_tradnl"/>
        </w:rPr>
        <w:t>ó</w:t>
      </w:r>
      <w:r w:rsidR="00DD3CFC" w:rsidRPr="00693830">
        <w:rPr>
          <w:rFonts w:eastAsia="Times New Roman" w:cstheme="minorHAnsi"/>
          <w:sz w:val="22"/>
          <w:szCs w:val="22"/>
          <w:lang w:val="es-ES_tradnl"/>
        </w:rPr>
        <w:t xml:space="preserve">n </w:t>
      </w:r>
      <w:r w:rsidR="005658E6" w:rsidRPr="00693830">
        <w:rPr>
          <w:rFonts w:eastAsia="Times New Roman" w:cstheme="minorHAnsi"/>
          <w:sz w:val="22"/>
          <w:szCs w:val="22"/>
          <w:lang w:val="es-ES_tradnl"/>
        </w:rPr>
        <w:t>Interna</w:t>
      </w:r>
      <w:r w:rsidR="00DD3CFC" w:rsidRPr="00693830">
        <w:rPr>
          <w:rFonts w:eastAsia="Times New Roman" w:cstheme="minorHAnsi"/>
          <w:sz w:val="22"/>
          <w:szCs w:val="22"/>
          <w:lang w:val="es-ES_tradnl"/>
        </w:rPr>
        <w:t>c</w:t>
      </w:r>
      <w:r w:rsidR="005658E6" w:rsidRPr="00693830">
        <w:rPr>
          <w:rFonts w:eastAsia="Times New Roman" w:cstheme="minorHAnsi"/>
          <w:sz w:val="22"/>
          <w:szCs w:val="22"/>
          <w:lang w:val="es-ES_tradnl"/>
        </w:rPr>
        <w:t xml:space="preserve">ional </w:t>
      </w:r>
      <w:r w:rsidR="00DD3CFC" w:rsidRPr="00693830">
        <w:rPr>
          <w:rFonts w:eastAsia="Times New Roman" w:cstheme="minorHAnsi"/>
          <w:sz w:val="22"/>
          <w:szCs w:val="22"/>
          <w:lang w:val="es-ES_tradnl"/>
        </w:rPr>
        <w:t xml:space="preserve">para la </w:t>
      </w:r>
      <w:r w:rsidR="005658E6" w:rsidRPr="00693830">
        <w:rPr>
          <w:rFonts w:eastAsia="Times New Roman" w:cstheme="minorHAnsi"/>
          <w:sz w:val="22"/>
          <w:szCs w:val="22"/>
          <w:lang w:val="es-ES_tradnl"/>
        </w:rPr>
        <w:t>Conserva</w:t>
      </w:r>
      <w:r w:rsidR="00DD3CFC" w:rsidRPr="00693830">
        <w:rPr>
          <w:rFonts w:eastAsia="Times New Roman" w:cstheme="minorHAnsi"/>
          <w:sz w:val="22"/>
          <w:szCs w:val="22"/>
          <w:lang w:val="es-ES_tradnl"/>
        </w:rPr>
        <w:t>c</w:t>
      </w:r>
      <w:r w:rsidR="00AA6AB6" w:rsidRPr="00693830">
        <w:rPr>
          <w:rFonts w:eastAsia="Times New Roman" w:cstheme="minorHAnsi"/>
          <w:sz w:val="22"/>
          <w:szCs w:val="22"/>
          <w:lang w:val="es-ES_tradnl"/>
        </w:rPr>
        <w:t>ió</w:t>
      </w:r>
      <w:r w:rsidR="005658E6" w:rsidRPr="00693830">
        <w:rPr>
          <w:rFonts w:eastAsia="Times New Roman" w:cstheme="minorHAnsi"/>
          <w:sz w:val="22"/>
          <w:szCs w:val="22"/>
          <w:lang w:val="es-ES_tradnl"/>
        </w:rPr>
        <w:t xml:space="preserve">n </w:t>
      </w:r>
      <w:r w:rsidR="00DD3CFC" w:rsidRPr="00693830">
        <w:rPr>
          <w:rFonts w:eastAsia="Times New Roman" w:cstheme="minorHAnsi"/>
          <w:sz w:val="22"/>
          <w:szCs w:val="22"/>
          <w:lang w:val="es-ES_tradnl"/>
        </w:rPr>
        <w:t>de la</w:t>
      </w:r>
      <w:r w:rsidR="005658E6" w:rsidRPr="00693830">
        <w:rPr>
          <w:rFonts w:eastAsia="Times New Roman" w:cstheme="minorHAnsi"/>
          <w:sz w:val="22"/>
          <w:szCs w:val="22"/>
          <w:lang w:val="es-ES_tradnl"/>
        </w:rPr>
        <w:t xml:space="preserve"> Natur</w:t>
      </w:r>
      <w:r w:rsidR="00DD3CFC" w:rsidRPr="00693830">
        <w:rPr>
          <w:rFonts w:eastAsia="Times New Roman" w:cstheme="minorHAnsi"/>
          <w:sz w:val="22"/>
          <w:szCs w:val="22"/>
          <w:lang w:val="es-ES_tradnl"/>
        </w:rPr>
        <w:t>al</w:t>
      </w:r>
      <w:r w:rsidR="005658E6" w:rsidRPr="00693830">
        <w:rPr>
          <w:rFonts w:eastAsia="Times New Roman" w:cstheme="minorHAnsi"/>
          <w:sz w:val="22"/>
          <w:szCs w:val="22"/>
          <w:lang w:val="es-ES_tradnl"/>
        </w:rPr>
        <w:t>e</w:t>
      </w:r>
      <w:r w:rsidR="00DD3CFC" w:rsidRPr="00693830">
        <w:rPr>
          <w:rFonts w:eastAsia="Times New Roman" w:cstheme="minorHAnsi"/>
          <w:sz w:val="22"/>
          <w:szCs w:val="22"/>
          <w:lang w:val="es-ES_tradnl"/>
        </w:rPr>
        <w:t>za</w:t>
      </w:r>
      <w:r w:rsidR="005658E6" w:rsidRPr="00693830">
        <w:rPr>
          <w:rFonts w:eastAsia="Times New Roman" w:cstheme="minorHAnsi"/>
          <w:sz w:val="22"/>
          <w:szCs w:val="22"/>
          <w:lang w:val="es-ES_tradnl"/>
        </w:rPr>
        <w:t xml:space="preserve"> (U</w:t>
      </w:r>
      <w:r w:rsidR="00DD3CFC" w:rsidRPr="00693830">
        <w:rPr>
          <w:rFonts w:eastAsia="Times New Roman" w:cstheme="minorHAnsi"/>
          <w:sz w:val="22"/>
          <w:szCs w:val="22"/>
          <w:lang w:val="es-ES_tradnl"/>
        </w:rPr>
        <w:t>I</w:t>
      </w:r>
      <w:r w:rsidR="005658E6" w:rsidRPr="00693830">
        <w:rPr>
          <w:rFonts w:eastAsia="Times New Roman" w:cstheme="minorHAnsi"/>
          <w:sz w:val="22"/>
          <w:szCs w:val="22"/>
          <w:lang w:val="es-ES_tradnl"/>
        </w:rPr>
        <w:t>CN)</w:t>
      </w:r>
    </w:p>
    <w:p w14:paraId="33B62282" w14:textId="6A9C78F4" w:rsidR="002C31D1" w:rsidRPr="00693830" w:rsidRDefault="00B433F2"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La Sra.</w:t>
      </w:r>
      <w:r w:rsidR="002C31D1" w:rsidRPr="00693830">
        <w:rPr>
          <w:rFonts w:eastAsia="Times New Roman" w:cstheme="minorHAnsi"/>
          <w:sz w:val="22"/>
          <w:szCs w:val="22"/>
          <w:lang w:val="es-ES_tradnl"/>
        </w:rPr>
        <w:t xml:space="preserve"> Elizabeth Mrema, Director</w:t>
      </w:r>
      <w:r w:rsidR="00DD3CFC" w:rsidRPr="00693830">
        <w:rPr>
          <w:rFonts w:eastAsia="Times New Roman" w:cstheme="minorHAnsi"/>
          <w:sz w:val="22"/>
          <w:szCs w:val="22"/>
          <w:lang w:val="es-ES_tradnl"/>
        </w:rPr>
        <w:t>a de la</w:t>
      </w:r>
      <w:r w:rsidR="002C31D1" w:rsidRPr="00693830">
        <w:rPr>
          <w:rFonts w:eastAsia="Times New Roman" w:cstheme="minorHAnsi"/>
          <w:sz w:val="22"/>
          <w:szCs w:val="22"/>
          <w:lang w:val="es-ES_tradnl"/>
        </w:rPr>
        <w:t xml:space="preserve"> Divisi</w:t>
      </w:r>
      <w:r w:rsidR="009F55E4" w:rsidRPr="00693830">
        <w:rPr>
          <w:rFonts w:eastAsia="Times New Roman" w:cstheme="minorHAnsi"/>
          <w:sz w:val="22"/>
          <w:szCs w:val="22"/>
          <w:lang w:val="es-ES_tradnl"/>
        </w:rPr>
        <w:t>ó</w:t>
      </w:r>
      <w:r w:rsidR="002C31D1" w:rsidRPr="00693830">
        <w:rPr>
          <w:rFonts w:eastAsia="Times New Roman" w:cstheme="minorHAnsi"/>
          <w:sz w:val="22"/>
          <w:szCs w:val="22"/>
          <w:lang w:val="es-ES_tradnl"/>
        </w:rPr>
        <w:t>n</w:t>
      </w:r>
      <w:r w:rsidR="009F55E4" w:rsidRPr="00693830">
        <w:rPr>
          <w:rFonts w:eastAsia="Times New Roman" w:cstheme="minorHAnsi"/>
          <w:sz w:val="22"/>
          <w:szCs w:val="22"/>
          <w:lang w:val="es-ES_tradnl"/>
        </w:rPr>
        <w:t xml:space="preserve"> de</w:t>
      </w:r>
      <w:r w:rsidR="00ED1F48" w:rsidRPr="00693830">
        <w:rPr>
          <w:rFonts w:eastAsia="Times New Roman" w:cstheme="minorHAnsi"/>
          <w:sz w:val="22"/>
          <w:szCs w:val="22"/>
          <w:lang w:val="es-ES_tradnl"/>
        </w:rPr>
        <w:t xml:space="preserve"> Derecho Ambiental del Programa de las Naciones Unidas para el Medio Ambiente</w:t>
      </w:r>
      <w:r w:rsidR="005658E6" w:rsidRPr="00693830">
        <w:rPr>
          <w:rFonts w:eastAsia="Times New Roman" w:cstheme="minorHAnsi"/>
          <w:sz w:val="22"/>
          <w:szCs w:val="22"/>
          <w:lang w:val="es-ES_tradnl"/>
        </w:rPr>
        <w:t xml:space="preserve"> (</w:t>
      </w:r>
      <w:r w:rsidR="00ED1F48" w:rsidRPr="00693830">
        <w:rPr>
          <w:rFonts w:eastAsia="Times New Roman" w:cstheme="minorHAnsi"/>
          <w:sz w:val="22"/>
          <w:szCs w:val="22"/>
          <w:lang w:val="es-ES_tradnl"/>
        </w:rPr>
        <w:t>PN</w:t>
      </w:r>
      <w:r w:rsidR="005658E6" w:rsidRPr="00693830">
        <w:rPr>
          <w:rFonts w:eastAsia="Times New Roman" w:cstheme="minorHAnsi"/>
          <w:sz w:val="22"/>
          <w:szCs w:val="22"/>
          <w:lang w:val="es-ES_tradnl"/>
        </w:rPr>
        <w:t>U</w:t>
      </w:r>
      <w:r w:rsidR="00ED1F48" w:rsidRPr="00693830">
        <w:rPr>
          <w:rFonts w:eastAsia="Times New Roman" w:cstheme="minorHAnsi"/>
          <w:sz w:val="22"/>
          <w:szCs w:val="22"/>
          <w:lang w:val="es-ES_tradnl"/>
        </w:rPr>
        <w:t>MA</w:t>
      </w:r>
      <w:r w:rsidR="005658E6" w:rsidRPr="00693830">
        <w:rPr>
          <w:rFonts w:eastAsia="Times New Roman" w:cstheme="minorHAnsi"/>
          <w:sz w:val="22"/>
          <w:szCs w:val="22"/>
          <w:lang w:val="es-ES_tradnl"/>
        </w:rPr>
        <w:t>)</w:t>
      </w:r>
    </w:p>
    <w:p w14:paraId="6D56A9E5" w14:textId="5943E401" w:rsidR="002C31D1" w:rsidRPr="00693830" w:rsidRDefault="00B433F2"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La Sra.</w:t>
      </w:r>
      <w:r w:rsidR="002C31D1" w:rsidRPr="00693830">
        <w:rPr>
          <w:rFonts w:eastAsia="Times New Roman" w:cstheme="minorHAnsi"/>
          <w:sz w:val="22"/>
          <w:szCs w:val="22"/>
          <w:lang w:val="es-ES_tradnl"/>
        </w:rPr>
        <w:t xml:space="preserve"> Jane Madgwick, </w:t>
      </w:r>
      <w:r w:rsidR="00ED1F48" w:rsidRPr="00693830">
        <w:rPr>
          <w:rFonts w:eastAsia="Times New Roman" w:cstheme="minorHAnsi"/>
          <w:sz w:val="22"/>
          <w:szCs w:val="22"/>
          <w:lang w:val="es-ES_tradnl"/>
        </w:rPr>
        <w:t>President</w:t>
      </w:r>
      <w:r w:rsidR="00A77573" w:rsidRPr="00693830">
        <w:rPr>
          <w:rFonts w:eastAsia="Times New Roman" w:cstheme="minorHAnsi"/>
          <w:sz w:val="22"/>
          <w:szCs w:val="22"/>
          <w:lang w:val="es-ES_tradnl"/>
        </w:rPr>
        <w:t>a</w:t>
      </w:r>
      <w:r w:rsidR="00ED1F48" w:rsidRPr="00693830">
        <w:rPr>
          <w:rFonts w:eastAsia="Times New Roman" w:cstheme="minorHAnsi"/>
          <w:sz w:val="22"/>
          <w:szCs w:val="22"/>
          <w:lang w:val="es-ES_tradnl"/>
        </w:rPr>
        <w:t xml:space="preserve"> Ejecutiva d</w:t>
      </w:r>
      <w:r w:rsidR="002C31D1" w:rsidRPr="00693830">
        <w:rPr>
          <w:rFonts w:eastAsia="Times New Roman" w:cstheme="minorHAnsi"/>
          <w:sz w:val="22"/>
          <w:szCs w:val="22"/>
          <w:lang w:val="es-ES_tradnl"/>
        </w:rPr>
        <w:t>e Wetlands International</w:t>
      </w:r>
    </w:p>
    <w:p w14:paraId="30C099C6" w14:textId="2DB5C5DB" w:rsidR="002C31D1" w:rsidRPr="00693830" w:rsidRDefault="00B433F2"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La Sra.</w:t>
      </w:r>
      <w:r w:rsidR="002C31D1" w:rsidRPr="00693830">
        <w:rPr>
          <w:rFonts w:eastAsia="Times New Roman" w:cstheme="minorHAnsi"/>
          <w:sz w:val="22"/>
          <w:szCs w:val="22"/>
          <w:lang w:val="es-ES_tradnl"/>
        </w:rPr>
        <w:t xml:space="preserve"> Martha Rojas Urrego, Secretar</w:t>
      </w:r>
      <w:r w:rsidRPr="00693830">
        <w:rPr>
          <w:rFonts w:eastAsia="Times New Roman" w:cstheme="minorHAnsi"/>
          <w:sz w:val="22"/>
          <w:szCs w:val="22"/>
          <w:lang w:val="es-ES_tradnl"/>
        </w:rPr>
        <w:t>ia</w:t>
      </w:r>
      <w:r w:rsidR="002C31D1" w:rsidRPr="00693830">
        <w:rPr>
          <w:rFonts w:eastAsia="Times New Roman" w:cstheme="minorHAnsi"/>
          <w:sz w:val="22"/>
          <w:szCs w:val="22"/>
          <w:lang w:val="es-ES_tradnl"/>
        </w:rPr>
        <w:t xml:space="preserve"> General </w:t>
      </w:r>
      <w:r w:rsidRPr="00693830">
        <w:rPr>
          <w:rFonts w:eastAsia="Times New Roman" w:cstheme="minorHAnsi"/>
          <w:sz w:val="22"/>
          <w:szCs w:val="22"/>
          <w:lang w:val="es-ES_tradnl"/>
        </w:rPr>
        <w:t>de la Convenc</w:t>
      </w:r>
      <w:r w:rsidR="009F55E4" w:rsidRPr="00693830">
        <w:rPr>
          <w:rFonts w:eastAsia="Times New Roman" w:cstheme="minorHAnsi"/>
          <w:sz w:val="22"/>
          <w:szCs w:val="22"/>
          <w:lang w:val="es-ES_tradnl"/>
        </w:rPr>
        <w:t>ión</w:t>
      </w:r>
      <w:r w:rsidR="002C31D1" w:rsidRPr="00693830">
        <w:rPr>
          <w:rFonts w:eastAsia="Times New Roman" w:cstheme="minorHAnsi"/>
          <w:sz w:val="22"/>
          <w:szCs w:val="22"/>
          <w:lang w:val="es-ES_tradnl"/>
        </w:rPr>
        <w:t xml:space="preserve"> </w:t>
      </w:r>
      <w:r w:rsidR="00ED1F48" w:rsidRPr="00693830">
        <w:rPr>
          <w:rFonts w:eastAsia="Times New Roman" w:cstheme="minorHAnsi"/>
          <w:sz w:val="22"/>
          <w:szCs w:val="22"/>
          <w:lang w:val="es-ES_tradnl"/>
        </w:rPr>
        <w:t>d</w:t>
      </w:r>
      <w:r w:rsidR="002C31D1" w:rsidRPr="00693830">
        <w:rPr>
          <w:rFonts w:eastAsia="Times New Roman" w:cstheme="minorHAnsi"/>
          <w:sz w:val="22"/>
          <w:szCs w:val="22"/>
          <w:lang w:val="es-ES_tradnl"/>
        </w:rPr>
        <w:t>e Ramsar</w:t>
      </w:r>
    </w:p>
    <w:p w14:paraId="35AFEBCA" w14:textId="77777777" w:rsidR="001A1B1A" w:rsidRPr="00693830" w:rsidRDefault="001A1B1A" w:rsidP="00D859F0">
      <w:pPr>
        <w:pStyle w:val="ListParagraph"/>
        <w:ind w:left="850"/>
        <w:rPr>
          <w:rFonts w:cstheme="minorHAnsi"/>
          <w:bCs/>
          <w:lang w:val="es-ES_tradnl"/>
        </w:rPr>
      </w:pPr>
    </w:p>
    <w:p w14:paraId="67D803D7" w14:textId="01DF178E" w:rsidR="002C31D1" w:rsidRPr="00693830" w:rsidRDefault="005658E6" w:rsidP="00FA0C59">
      <w:pPr>
        <w:spacing w:after="0" w:line="240" w:lineRule="auto"/>
        <w:ind w:left="567" w:hanging="567"/>
        <w:rPr>
          <w:rFonts w:asciiTheme="minorHAnsi" w:hAnsiTheme="minorHAnsi" w:cstheme="minorHAnsi"/>
          <w:bCs/>
          <w:i/>
          <w:lang w:val="es-ES_tradnl"/>
        </w:rPr>
      </w:pPr>
      <w:r w:rsidRPr="00693830">
        <w:rPr>
          <w:rFonts w:asciiTheme="minorHAnsi" w:hAnsiTheme="minorHAnsi" w:cstheme="minorHAnsi"/>
          <w:bCs/>
          <w:lang w:val="es-ES_tradnl"/>
        </w:rPr>
        <w:t>5.</w:t>
      </w:r>
      <w:r w:rsidRPr="00693830">
        <w:rPr>
          <w:rFonts w:asciiTheme="minorHAnsi" w:hAnsiTheme="minorHAnsi" w:cstheme="minorHAnsi"/>
          <w:bCs/>
          <w:lang w:val="es-ES_tradnl"/>
        </w:rPr>
        <w:tab/>
      </w:r>
      <w:r w:rsidR="00A77573" w:rsidRPr="00693830">
        <w:rPr>
          <w:rFonts w:asciiTheme="minorHAnsi" w:hAnsiTheme="minorHAnsi" w:cstheme="minorHAnsi"/>
          <w:bCs/>
          <w:lang w:val="es-ES_tradnl"/>
        </w:rPr>
        <w:t xml:space="preserve">Se proyectó un </w:t>
      </w:r>
      <w:r w:rsidR="002C31D1" w:rsidRPr="00693830">
        <w:rPr>
          <w:rFonts w:asciiTheme="minorHAnsi" w:hAnsiTheme="minorHAnsi" w:cstheme="minorHAnsi"/>
          <w:bCs/>
          <w:lang w:val="es-ES_tradnl"/>
        </w:rPr>
        <w:t>v</w:t>
      </w:r>
      <w:r w:rsidR="00A77573" w:rsidRPr="00693830">
        <w:rPr>
          <w:rFonts w:asciiTheme="minorHAnsi" w:hAnsiTheme="minorHAnsi" w:cstheme="minorHAnsi"/>
          <w:bCs/>
          <w:lang w:val="es-ES_tradnl"/>
        </w:rPr>
        <w:t>í</w:t>
      </w:r>
      <w:r w:rsidR="002C31D1" w:rsidRPr="00693830">
        <w:rPr>
          <w:rFonts w:asciiTheme="minorHAnsi" w:hAnsiTheme="minorHAnsi" w:cstheme="minorHAnsi"/>
          <w:bCs/>
          <w:lang w:val="es-ES_tradnl"/>
        </w:rPr>
        <w:t>deo so</w:t>
      </w:r>
      <w:r w:rsidR="00A77573" w:rsidRPr="00693830">
        <w:rPr>
          <w:rFonts w:asciiTheme="minorHAnsi" w:hAnsiTheme="minorHAnsi" w:cstheme="minorHAnsi"/>
          <w:bCs/>
          <w:lang w:val="es-ES_tradnl"/>
        </w:rPr>
        <w:t xml:space="preserve">bre las </w:t>
      </w:r>
      <w:r w:rsidR="00B32388" w:rsidRPr="00693830">
        <w:rPr>
          <w:rFonts w:asciiTheme="minorHAnsi" w:hAnsiTheme="minorHAnsi" w:cstheme="minorHAnsi"/>
          <w:bCs/>
          <w:lang w:val="es-ES_tradnl"/>
        </w:rPr>
        <w:t>áreas</w:t>
      </w:r>
      <w:r w:rsidR="00A77573" w:rsidRPr="00693830">
        <w:rPr>
          <w:rFonts w:asciiTheme="minorHAnsi" w:hAnsiTheme="minorHAnsi" w:cstheme="minorHAnsi"/>
          <w:bCs/>
          <w:lang w:val="es-ES_tradnl"/>
        </w:rPr>
        <w:t xml:space="preserve"> protegidas de humedales de los Emiratos Árabes Unidos sobre un fondo musical interpretado por la Orquesta Juvenil de los </w:t>
      </w:r>
      <w:r w:rsidR="002C31D1" w:rsidRPr="00693830">
        <w:rPr>
          <w:rFonts w:asciiTheme="minorHAnsi" w:hAnsiTheme="minorHAnsi" w:cstheme="minorHAnsi"/>
          <w:bCs/>
          <w:lang w:val="es-ES_tradnl"/>
        </w:rPr>
        <w:t>Emirat</w:t>
      </w:r>
      <w:r w:rsidR="00A77573" w:rsidRPr="00693830">
        <w:rPr>
          <w:rFonts w:asciiTheme="minorHAnsi" w:hAnsiTheme="minorHAnsi" w:cstheme="minorHAnsi"/>
          <w:bCs/>
          <w:lang w:val="es-ES_tradnl"/>
        </w:rPr>
        <w:t>o</w:t>
      </w:r>
      <w:r w:rsidR="002C31D1" w:rsidRPr="00693830">
        <w:rPr>
          <w:rFonts w:asciiTheme="minorHAnsi" w:hAnsiTheme="minorHAnsi" w:cstheme="minorHAnsi"/>
          <w:bCs/>
          <w:lang w:val="es-ES_tradnl"/>
        </w:rPr>
        <w:t>s.</w:t>
      </w:r>
      <w:r w:rsidR="009F55E4" w:rsidRPr="00693830">
        <w:rPr>
          <w:rFonts w:asciiTheme="minorHAnsi" w:hAnsiTheme="minorHAnsi" w:cstheme="minorHAnsi"/>
          <w:bCs/>
          <w:lang w:val="es-ES_tradnl"/>
        </w:rPr>
        <w:t xml:space="preserve">  </w:t>
      </w:r>
    </w:p>
    <w:p w14:paraId="651830CF" w14:textId="77777777" w:rsidR="002C31D1" w:rsidRPr="00693830" w:rsidRDefault="002C31D1" w:rsidP="00FA0C59">
      <w:pPr>
        <w:spacing w:after="0" w:line="240" w:lineRule="auto"/>
        <w:ind w:left="567" w:hanging="567"/>
        <w:rPr>
          <w:rFonts w:asciiTheme="minorHAnsi" w:hAnsiTheme="minorHAnsi" w:cstheme="minorHAnsi"/>
          <w:bCs/>
          <w:lang w:val="es-ES_tradnl"/>
        </w:rPr>
      </w:pPr>
    </w:p>
    <w:p w14:paraId="6C157001" w14:textId="2CF6FDC3"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lastRenderedPageBreak/>
        <w:t>6.</w:t>
      </w:r>
      <w:r w:rsidRPr="00693830">
        <w:rPr>
          <w:rFonts w:asciiTheme="minorHAnsi" w:hAnsiTheme="minorHAnsi" w:cstheme="minorHAnsi"/>
          <w:bCs/>
          <w:lang w:val="es-ES_tradnl"/>
        </w:rPr>
        <w:tab/>
      </w:r>
      <w:r w:rsidR="00A77573" w:rsidRPr="00693830">
        <w:rPr>
          <w:rFonts w:asciiTheme="minorHAnsi" w:hAnsiTheme="minorHAnsi" w:cstheme="minorHAnsi"/>
          <w:bCs/>
          <w:lang w:val="es-ES_tradnl"/>
        </w:rPr>
        <w:t>Formularon observaciones adicionales</w:t>
      </w:r>
      <w:r w:rsidR="002C31D1" w:rsidRPr="00693830">
        <w:rPr>
          <w:rFonts w:asciiTheme="minorHAnsi" w:hAnsiTheme="minorHAnsi" w:cstheme="minorHAnsi"/>
          <w:bCs/>
          <w:lang w:val="es-ES_tradnl"/>
        </w:rPr>
        <w:t>:</w:t>
      </w:r>
    </w:p>
    <w:p w14:paraId="0D76CB68" w14:textId="77777777" w:rsidR="002C31D1" w:rsidRPr="00693830" w:rsidRDefault="002C31D1" w:rsidP="00D859F0">
      <w:pPr>
        <w:spacing w:after="0" w:line="240" w:lineRule="auto"/>
        <w:rPr>
          <w:rFonts w:asciiTheme="minorHAnsi" w:hAnsiTheme="minorHAnsi" w:cstheme="minorHAnsi"/>
          <w:bCs/>
          <w:lang w:val="es-ES_tradnl"/>
        </w:rPr>
      </w:pPr>
    </w:p>
    <w:p w14:paraId="2165FDC5" w14:textId="3B7133F8" w:rsidR="002C31D1" w:rsidRPr="00693830" w:rsidRDefault="00A77573"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La Sra.</w:t>
      </w:r>
      <w:r w:rsidR="002C31D1" w:rsidRPr="00693830">
        <w:rPr>
          <w:rFonts w:eastAsia="Times New Roman" w:cstheme="minorHAnsi"/>
          <w:sz w:val="22"/>
          <w:szCs w:val="22"/>
          <w:lang w:val="es-ES_tradnl"/>
        </w:rPr>
        <w:t xml:space="preserve"> Florence Fontani, Vice</w:t>
      </w:r>
      <w:r w:rsidRPr="00693830">
        <w:rPr>
          <w:rFonts w:eastAsia="Times New Roman" w:cstheme="minorHAnsi"/>
          <w:sz w:val="22"/>
          <w:szCs w:val="22"/>
          <w:lang w:val="es-ES_tradnl"/>
        </w:rPr>
        <w:t>p</w:t>
      </w:r>
      <w:r w:rsidR="002C31D1" w:rsidRPr="00693830">
        <w:rPr>
          <w:rFonts w:eastAsia="Times New Roman" w:cstheme="minorHAnsi"/>
          <w:sz w:val="22"/>
          <w:szCs w:val="22"/>
          <w:lang w:val="es-ES_tradnl"/>
        </w:rPr>
        <w:t>resident</w:t>
      </w:r>
      <w:r w:rsidRPr="00693830">
        <w:rPr>
          <w:rFonts w:eastAsia="Times New Roman" w:cstheme="minorHAnsi"/>
          <w:sz w:val="22"/>
          <w:szCs w:val="22"/>
          <w:lang w:val="es-ES_tradnl"/>
        </w:rPr>
        <w:t>a de Es</w:t>
      </w:r>
      <w:r w:rsidR="002C31D1" w:rsidRPr="00693830">
        <w:rPr>
          <w:rFonts w:eastAsia="Times New Roman" w:cstheme="minorHAnsi"/>
          <w:sz w:val="22"/>
          <w:szCs w:val="22"/>
          <w:lang w:val="es-ES_tradnl"/>
        </w:rPr>
        <w:t>trateg</w:t>
      </w:r>
      <w:r w:rsidRPr="00693830">
        <w:rPr>
          <w:rFonts w:eastAsia="Times New Roman" w:cstheme="minorHAnsi"/>
          <w:sz w:val="22"/>
          <w:szCs w:val="22"/>
          <w:lang w:val="es-ES_tradnl"/>
        </w:rPr>
        <w:t>ia</w:t>
      </w:r>
      <w:r w:rsidR="002C31D1" w:rsidRPr="00693830">
        <w:rPr>
          <w:rFonts w:eastAsia="Times New Roman" w:cstheme="minorHAnsi"/>
          <w:sz w:val="22"/>
          <w:szCs w:val="22"/>
          <w:lang w:val="es-ES_tradnl"/>
        </w:rPr>
        <w:t>, Comunica</w:t>
      </w:r>
      <w:r w:rsidRPr="00693830">
        <w:rPr>
          <w:rFonts w:eastAsia="Times New Roman" w:cstheme="minorHAnsi"/>
          <w:sz w:val="22"/>
          <w:szCs w:val="22"/>
          <w:lang w:val="es-ES_tradnl"/>
        </w:rPr>
        <w:t>c</w:t>
      </w:r>
      <w:r w:rsidR="002C31D1" w:rsidRPr="00693830">
        <w:rPr>
          <w:rFonts w:eastAsia="Times New Roman" w:cstheme="minorHAnsi"/>
          <w:sz w:val="22"/>
          <w:szCs w:val="22"/>
          <w:lang w:val="es-ES_tradnl"/>
        </w:rPr>
        <w:t>ion</w:t>
      </w:r>
      <w:r w:rsidRPr="00693830">
        <w:rPr>
          <w:rFonts w:eastAsia="Times New Roman" w:cstheme="minorHAnsi"/>
          <w:sz w:val="22"/>
          <w:szCs w:val="22"/>
          <w:lang w:val="es-ES_tradnl"/>
        </w:rPr>
        <w:t>e</w:t>
      </w:r>
      <w:r w:rsidR="001A1B1A" w:rsidRPr="00693830">
        <w:rPr>
          <w:rFonts w:eastAsia="Times New Roman" w:cstheme="minorHAnsi"/>
          <w:sz w:val="22"/>
          <w:szCs w:val="22"/>
          <w:lang w:val="es-ES_tradnl"/>
        </w:rPr>
        <w:t>s</w:t>
      </w:r>
      <w:r w:rsidRPr="00693830">
        <w:rPr>
          <w:rFonts w:eastAsia="Times New Roman" w:cstheme="minorHAnsi"/>
          <w:sz w:val="22"/>
          <w:szCs w:val="22"/>
          <w:lang w:val="es-ES_tradnl"/>
        </w:rPr>
        <w:t xml:space="preserve"> y </w:t>
      </w:r>
      <w:r w:rsidR="00A4460E" w:rsidRPr="00693830">
        <w:rPr>
          <w:rFonts w:eastAsia="Times New Roman" w:cstheme="minorHAnsi"/>
          <w:sz w:val="22"/>
          <w:szCs w:val="22"/>
          <w:lang w:val="es-ES_tradnl"/>
        </w:rPr>
        <w:t>R</w:t>
      </w:r>
      <w:r w:rsidRPr="00693830">
        <w:rPr>
          <w:rFonts w:eastAsia="Times New Roman" w:cstheme="minorHAnsi"/>
          <w:sz w:val="22"/>
          <w:szCs w:val="22"/>
          <w:lang w:val="es-ES_tradnl"/>
        </w:rPr>
        <w:t xml:space="preserve">esponsabilidad Social </w:t>
      </w:r>
      <w:r w:rsidR="00A4460E" w:rsidRPr="00693830">
        <w:rPr>
          <w:rFonts w:eastAsia="Times New Roman" w:cstheme="minorHAnsi"/>
          <w:sz w:val="22"/>
          <w:szCs w:val="22"/>
          <w:lang w:val="es-ES_tradnl"/>
        </w:rPr>
        <w:t>M</w:t>
      </w:r>
      <w:r w:rsidRPr="00693830">
        <w:rPr>
          <w:rFonts w:eastAsia="Times New Roman" w:cstheme="minorHAnsi"/>
          <w:sz w:val="22"/>
          <w:szCs w:val="22"/>
          <w:lang w:val="es-ES_tradnl"/>
        </w:rPr>
        <w:t>edioambiental</w:t>
      </w:r>
      <w:r w:rsidR="002C31D1" w:rsidRPr="00693830">
        <w:rPr>
          <w:rFonts w:eastAsia="Times New Roman" w:cstheme="minorHAnsi"/>
          <w:sz w:val="22"/>
          <w:szCs w:val="22"/>
          <w:lang w:val="es-ES_tradnl"/>
        </w:rPr>
        <w:t xml:space="preserve"> </w:t>
      </w:r>
      <w:r w:rsidR="00A4460E" w:rsidRPr="00693830">
        <w:rPr>
          <w:rFonts w:eastAsia="Times New Roman" w:cstheme="minorHAnsi"/>
          <w:sz w:val="22"/>
          <w:szCs w:val="22"/>
          <w:lang w:val="es-ES_tradnl"/>
        </w:rPr>
        <w:t>de ENGIE p</w:t>
      </w:r>
      <w:r w:rsidR="002C31D1" w:rsidRPr="00693830">
        <w:rPr>
          <w:rFonts w:eastAsia="Times New Roman" w:cstheme="minorHAnsi"/>
          <w:sz w:val="22"/>
          <w:szCs w:val="22"/>
          <w:lang w:val="es-ES_tradnl"/>
        </w:rPr>
        <w:t>a</w:t>
      </w:r>
      <w:r w:rsidR="00A4460E" w:rsidRPr="00693830">
        <w:rPr>
          <w:rFonts w:eastAsia="Times New Roman" w:cstheme="minorHAnsi"/>
          <w:sz w:val="22"/>
          <w:szCs w:val="22"/>
          <w:lang w:val="es-ES_tradnl"/>
        </w:rPr>
        <w:t xml:space="preserve">ra Oriente </w:t>
      </w:r>
      <w:r w:rsidR="002C31D1" w:rsidRPr="00693830">
        <w:rPr>
          <w:rFonts w:eastAsia="Times New Roman" w:cstheme="minorHAnsi"/>
          <w:sz w:val="22"/>
          <w:szCs w:val="22"/>
          <w:lang w:val="es-ES_tradnl"/>
        </w:rPr>
        <w:t>M</w:t>
      </w:r>
      <w:r w:rsidR="00A4460E" w:rsidRPr="00693830">
        <w:rPr>
          <w:rFonts w:eastAsia="Times New Roman" w:cstheme="minorHAnsi"/>
          <w:sz w:val="22"/>
          <w:szCs w:val="22"/>
          <w:lang w:val="es-ES_tradnl"/>
        </w:rPr>
        <w:t>ed</w:t>
      </w:r>
      <w:r w:rsidR="002C31D1" w:rsidRPr="00693830">
        <w:rPr>
          <w:rFonts w:eastAsia="Times New Roman" w:cstheme="minorHAnsi"/>
          <w:sz w:val="22"/>
          <w:szCs w:val="22"/>
          <w:lang w:val="es-ES_tradnl"/>
        </w:rPr>
        <w:t>i</w:t>
      </w:r>
      <w:r w:rsidR="00A4460E" w:rsidRPr="00693830">
        <w:rPr>
          <w:rFonts w:eastAsia="Times New Roman" w:cstheme="minorHAnsi"/>
          <w:sz w:val="22"/>
          <w:szCs w:val="22"/>
          <w:lang w:val="es-ES_tradnl"/>
        </w:rPr>
        <w:t>o</w:t>
      </w:r>
      <w:r w:rsidR="002C31D1" w:rsidRPr="00693830">
        <w:rPr>
          <w:rFonts w:eastAsia="Times New Roman" w:cstheme="minorHAnsi"/>
          <w:sz w:val="22"/>
          <w:szCs w:val="22"/>
          <w:lang w:val="es-ES_tradnl"/>
        </w:rPr>
        <w:t xml:space="preserve">, </w:t>
      </w:r>
      <w:r w:rsidR="00A4460E" w:rsidRPr="00693830">
        <w:rPr>
          <w:rFonts w:eastAsia="Times New Roman" w:cstheme="minorHAnsi"/>
          <w:sz w:val="22"/>
          <w:szCs w:val="22"/>
          <w:lang w:val="es-ES_tradnl"/>
        </w:rPr>
        <w:t xml:space="preserve">Asia </w:t>
      </w:r>
      <w:r w:rsidR="002C31D1" w:rsidRPr="00693830">
        <w:rPr>
          <w:rFonts w:eastAsia="Times New Roman" w:cstheme="minorHAnsi"/>
          <w:sz w:val="22"/>
          <w:szCs w:val="22"/>
          <w:lang w:val="es-ES_tradnl"/>
        </w:rPr>
        <w:t xml:space="preserve">Central </w:t>
      </w:r>
      <w:r w:rsidR="00A4460E" w:rsidRPr="00693830">
        <w:rPr>
          <w:rFonts w:eastAsia="Times New Roman" w:cstheme="minorHAnsi"/>
          <w:sz w:val="22"/>
          <w:szCs w:val="22"/>
          <w:lang w:val="es-ES_tradnl"/>
        </w:rPr>
        <w:t>y Meridional y Turquía</w:t>
      </w:r>
    </w:p>
    <w:p w14:paraId="60C52FC1" w14:textId="77C35C26" w:rsidR="002C31D1" w:rsidRPr="00693830" w:rsidRDefault="00A4460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La Sra</w:t>
      </w:r>
      <w:r w:rsidR="002C31D1" w:rsidRPr="00693830">
        <w:rPr>
          <w:rFonts w:eastAsia="Times New Roman" w:cstheme="minorHAnsi"/>
          <w:sz w:val="22"/>
          <w:szCs w:val="22"/>
          <w:lang w:val="es-ES_tradnl"/>
        </w:rPr>
        <w:t xml:space="preserve"> Assma Gosaibat, </w:t>
      </w:r>
      <w:r w:rsidRPr="00693830">
        <w:rPr>
          <w:rFonts w:eastAsia="Times New Roman" w:cstheme="minorHAnsi"/>
          <w:sz w:val="22"/>
          <w:szCs w:val="22"/>
          <w:lang w:val="es-ES_tradnl"/>
        </w:rPr>
        <w:t xml:space="preserve">Directora de Asuntos </w:t>
      </w:r>
      <w:r w:rsidR="002C31D1" w:rsidRPr="00693830">
        <w:rPr>
          <w:rFonts w:eastAsia="Times New Roman" w:cstheme="minorHAnsi"/>
          <w:sz w:val="22"/>
          <w:szCs w:val="22"/>
          <w:lang w:val="es-ES_tradnl"/>
        </w:rPr>
        <w:t>Corporat</w:t>
      </w:r>
      <w:r w:rsidRPr="00693830">
        <w:rPr>
          <w:rFonts w:eastAsia="Times New Roman" w:cstheme="minorHAnsi"/>
          <w:sz w:val="22"/>
          <w:szCs w:val="22"/>
          <w:lang w:val="es-ES_tradnl"/>
        </w:rPr>
        <w:t xml:space="preserve">ivos de </w:t>
      </w:r>
      <w:r w:rsidR="002C31D1" w:rsidRPr="00693830">
        <w:rPr>
          <w:rFonts w:eastAsia="Times New Roman" w:cstheme="minorHAnsi"/>
          <w:sz w:val="22"/>
          <w:szCs w:val="22"/>
          <w:lang w:val="es-ES_tradnl"/>
        </w:rPr>
        <w:t xml:space="preserve">Total E&amp;P </w:t>
      </w:r>
      <w:r w:rsidRPr="00693830">
        <w:rPr>
          <w:rFonts w:eastAsia="Times New Roman" w:cstheme="minorHAnsi"/>
          <w:sz w:val="22"/>
          <w:szCs w:val="22"/>
          <w:lang w:val="es-ES_tradnl"/>
        </w:rPr>
        <w:t>en los Emiratos Árabes Unidos</w:t>
      </w:r>
    </w:p>
    <w:p w14:paraId="07C5DA01" w14:textId="77777777" w:rsidR="002C31D1" w:rsidRPr="00693830" w:rsidRDefault="002C31D1" w:rsidP="00D859F0">
      <w:pPr>
        <w:spacing w:after="0" w:line="240" w:lineRule="auto"/>
        <w:rPr>
          <w:rFonts w:asciiTheme="minorHAnsi" w:hAnsiTheme="minorHAnsi" w:cstheme="minorHAnsi"/>
          <w:bCs/>
          <w:lang w:val="es-ES_tradnl"/>
        </w:rPr>
      </w:pPr>
    </w:p>
    <w:p w14:paraId="4C491880" w14:textId="79FB784B"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7.</w:t>
      </w:r>
      <w:r w:rsidRPr="00693830">
        <w:rPr>
          <w:rFonts w:asciiTheme="minorHAnsi" w:hAnsiTheme="minorHAnsi" w:cstheme="minorHAnsi"/>
          <w:bCs/>
          <w:lang w:val="es-ES_tradnl"/>
        </w:rPr>
        <w:tab/>
      </w:r>
      <w:r w:rsidR="00A4460E" w:rsidRPr="00693830">
        <w:rPr>
          <w:rFonts w:asciiTheme="minorHAnsi" w:hAnsiTheme="minorHAnsi" w:cstheme="minorHAnsi"/>
          <w:bCs/>
          <w:lang w:val="es-ES_tradnl"/>
        </w:rPr>
        <w:t>La</w:t>
      </w:r>
      <w:r w:rsidR="002C31D1" w:rsidRPr="00693830">
        <w:rPr>
          <w:rFonts w:asciiTheme="minorHAnsi" w:hAnsiTheme="minorHAnsi" w:cstheme="minorHAnsi"/>
          <w:bCs/>
          <w:lang w:val="es-ES_tradnl"/>
        </w:rPr>
        <w:t xml:space="preserve"> ceremon</w:t>
      </w:r>
      <w:r w:rsidR="00A4460E" w:rsidRPr="00693830">
        <w:rPr>
          <w:rFonts w:asciiTheme="minorHAnsi" w:hAnsiTheme="minorHAnsi" w:cstheme="minorHAnsi"/>
          <w:bCs/>
          <w:lang w:val="es-ES_tradnl"/>
        </w:rPr>
        <w:t>ia</w:t>
      </w:r>
      <w:r w:rsidR="002C31D1" w:rsidRPr="00693830">
        <w:rPr>
          <w:rFonts w:asciiTheme="minorHAnsi" w:hAnsiTheme="minorHAnsi" w:cstheme="minorHAnsi"/>
          <w:bCs/>
          <w:lang w:val="es-ES_tradnl"/>
        </w:rPr>
        <w:t xml:space="preserve"> conclu</w:t>
      </w:r>
      <w:r w:rsidR="00A4460E" w:rsidRPr="00693830">
        <w:rPr>
          <w:rFonts w:asciiTheme="minorHAnsi" w:hAnsiTheme="minorHAnsi" w:cstheme="minorHAnsi"/>
          <w:bCs/>
          <w:lang w:val="es-ES_tradnl"/>
        </w:rPr>
        <w:t>yó con la entrega de los Premios Ramsar 2018 a la Conservación de los Humedales</w:t>
      </w:r>
      <w:r w:rsidR="002C31D1" w:rsidRPr="00693830">
        <w:rPr>
          <w:rFonts w:asciiTheme="minorHAnsi" w:hAnsiTheme="minorHAnsi" w:cstheme="minorHAnsi"/>
          <w:bCs/>
          <w:lang w:val="es-ES_tradnl"/>
        </w:rPr>
        <w:t>.</w:t>
      </w:r>
    </w:p>
    <w:p w14:paraId="2B3DD2EC" w14:textId="77777777" w:rsidR="002C31D1" w:rsidRPr="00693830" w:rsidRDefault="002C31D1" w:rsidP="00FA0C59">
      <w:pPr>
        <w:spacing w:after="0" w:line="240" w:lineRule="auto"/>
        <w:ind w:left="567" w:hanging="567"/>
        <w:rPr>
          <w:rFonts w:asciiTheme="minorHAnsi" w:hAnsiTheme="minorHAnsi" w:cstheme="minorHAnsi"/>
          <w:bCs/>
          <w:lang w:val="es-ES_tradnl"/>
        </w:rPr>
      </w:pPr>
    </w:p>
    <w:p w14:paraId="7DD17B33" w14:textId="492DCB56"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8.</w:t>
      </w:r>
      <w:r w:rsidRPr="00693830">
        <w:rPr>
          <w:rFonts w:asciiTheme="minorHAnsi" w:hAnsiTheme="minorHAnsi" w:cstheme="minorHAnsi"/>
          <w:bCs/>
          <w:lang w:val="es-ES_tradnl"/>
        </w:rPr>
        <w:tab/>
      </w:r>
      <w:r w:rsidR="00E16C62" w:rsidRPr="00693830">
        <w:rPr>
          <w:rFonts w:asciiTheme="minorHAnsi" w:hAnsiTheme="minorHAnsi" w:cstheme="minorHAnsi"/>
          <w:bCs/>
          <w:lang w:val="es-ES_tradnl"/>
        </w:rPr>
        <w:t>Se entregó e</w:t>
      </w:r>
      <w:r w:rsidR="00A4460E" w:rsidRPr="00693830">
        <w:rPr>
          <w:rFonts w:asciiTheme="minorHAnsi" w:hAnsiTheme="minorHAnsi" w:cstheme="minorHAnsi"/>
          <w:bCs/>
          <w:lang w:val="es-ES_tradnl"/>
        </w:rPr>
        <w:t>l Premio de la Convención de</w:t>
      </w:r>
      <w:r w:rsidR="002C31D1" w:rsidRPr="00693830">
        <w:rPr>
          <w:rFonts w:asciiTheme="minorHAnsi" w:hAnsiTheme="minorHAnsi" w:cstheme="minorHAnsi"/>
          <w:bCs/>
          <w:lang w:val="es-ES_tradnl"/>
        </w:rPr>
        <w:t xml:space="preserve"> Ramsar </w:t>
      </w:r>
      <w:r w:rsidR="00A4460E" w:rsidRPr="00693830">
        <w:rPr>
          <w:rFonts w:asciiTheme="minorHAnsi" w:hAnsiTheme="minorHAnsi" w:cstheme="minorHAnsi"/>
          <w:bCs/>
          <w:lang w:val="es-ES_tradnl"/>
        </w:rPr>
        <w:t xml:space="preserve">al Uso </w:t>
      </w:r>
      <w:r w:rsidR="00A35152" w:rsidRPr="00693830">
        <w:rPr>
          <w:rFonts w:asciiTheme="minorHAnsi" w:hAnsiTheme="minorHAnsi" w:cstheme="minorHAnsi"/>
          <w:bCs/>
          <w:lang w:val="es-ES_tradnl"/>
        </w:rPr>
        <w:t>r</w:t>
      </w:r>
      <w:r w:rsidR="00A4460E" w:rsidRPr="00693830">
        <w:rPr>
          <w:rFonts w:asciiTheme="minorHAnsi" w:hAnsiTheme="minorHAnsi" w:cstheme="minorHAnsi"/>
          <w:bCs/>
          <w:lang w:val="es-ES_tradnl"/>
        </w:rPr>
        <w:t xml:space="preserve">acional de los </w:t>
      </w:r>
      <w:r w:rsidR="00A35152" w:rsidRPr="00693830">
        <w:rPr>
          <w:rFonts w:asciiTheme="minorHAnsi" w:hAnsiTheme="minorHAnsi" w:cstheme="minorHAnsi"/>
          <w:bCs/>
          <w:lang w:val="es-ES_tradnl"/>
        </w:rPr>
        <w:t>h</w:t>
      </w:r>
      <w:r w:rsidR="00A4460E" w:rsidRPr="00693830">
        <w:rPr>
          <w:rFonts w:asciiTheme="minorHAnsi" w:hAnsiTheme="minorHAnsi" w:cstheme="minorHAnsi"/>
          <w:bCs/>
          <w:lang w:val="es-ES_tradnl"/>
        </w:rPr>
        <w:t xml:space="preserve">umedales a la </w:t>
      </w:r>
      <w:r w:rsidR="002C31D1" w:rsidRPr="00693830">
        <w:rPr>
          <w:rFonts w:asciiTheme="minorHAnsi" w:hAnsiTheme="minorHAnsi" w:cstheme="minorHAnsi"/>
          <w:bCs/>
          <w:lang w:val="es-ES_tradnl"/>
        </w:rPr>
        <w:t xml:space="preserve">Fundación Global Nature, </w:t>
      </w:r>
      <w:r w:rsidR="00A4460E" w:rsidRPr="00693830">
        <w:rPr>
          <w:rFonts w:asciiTheme="minorHAnsi" w:hAnsiTheme="minorHAnsi" w:cstheme="minorHAnsi"/>
          <w:bCs/>
          <w:lang w:val="es-ES_tradnl"/>
        </w:rPr>
        <w:t>de Es</w:t>
      </w:r>
      <w:r w:rsidR="002C31D1" w:rsidRPr="00693830">
        <w:rPr>
          <w:rFonts w:asciiTheme="minorHAnsi" w:hAnsiTheme="minorHAnsi" w:cstheme="minorHAnsi"/>
          <w:bCs/>
          <w:lang w:val="es-ES_tradnl"/>
        </w:rPr>
        <w:t>pa</w:t>
      </w:r>
      <w:r w:rsidR="00A4460E" w:rsidRPr="00693830">
        <w:rPr>
          <w:rFonts w:asciiTheme="minorHAnsi" w:hAnsiTheme="minorHAnsi" w:cstheme="minorHAnsi"/>
          <w:bCs/>
          <w:lang w:val="es-ES_tradnl"/>
        </w:rPr>
        <w:t>ña</w:t>
      </w:r>
      <w:r w:rsidR="002C31D1" w:rsidRPr="00693830">
        <w:rPr>
          <w:rFonts w:asciiTheme="minorHAnsi" w:hAnsiTheme="minorHAnsi" w:cstheme="minorHAnsi"/>
          <w:bCs/>
          <w:lang w:val="es-ES_tradnl"/>
        </w:rPr>
        <w:t>, represent</w:t>
      </w:r>
      <w:r w:rsidR="00A4460E" w:rsidRPr="00693830">
        <w:rPr>
          <w:rFonts w:asciiTheme="minorHAnsi" w:hAnsiTheme="minorHAnsi" w:cstheme="minorHAnsi"/>
          <w:bCs/>
          <w:lang w:val="es-ES_tradnl"/>
        </w:rPr>
        <w:t xml:space="preserve">ada por </w:t>
      </w:r>
      <w:r w:rsidR="001A1B1A" w:rsidRPr="00693830">
        <w:rPr>
          <w:rFonts w:asciiTheme="minorHAnsi" w:hAnsiTheme="minorHAnsi" w:cstheme="minorHAnsi"/>
          <w:bCs/>
          <w:lang w:val="es-ES_tradnl"/>
        </w:rPr>
        <w:t xml:space="preserve">su Director, </w:t>
      </w:r>
      <w:r w:rsidR="00A4460E" w:rsidRPr="00693830">
        <w:rPr>
          <w:rFonts w:asciiTheme="minorHAnsi" w:hAnsiTheme="minorHAnsi" w:cstheme="minorHAnsi"/>
          <w:bCs/>
          <w:lang w:val="es-ES_tradnl"/>
        </w:rPr>
        <w:t>el Sr</w:t>
      </w:r>
      <w:r w:rsidR="002C31D1" w:rsidRPr="00693830">
        <w:rPr>
          <w:rFonts w:asciiTheme="minorHAnsi" w:hAnsiTheme="minorHAnsi" w:cstheme="minorHAnsi"/>
          <w:bCs/>
          <w:lang w:val="es-ES_tradnl"/>
        </w:rPr>
        <w:t>. Cosme Morillo Fernández.</w:t>
      </w:r>
    </w:p>
    <w:p w14:paraId="68706111" w14:textId="77777777" w:rsidR="002C31D1" w:rsidRPr="00693830" w:rsidRDefault="002C31D1" w:rsidP="00FA0C59">
      <w:pPr>
        <w:spacing w:after="0" w:line="240" w:lineRule="auto"/>
        <w:ind w:left="567" w:hanging="567"/>
        <w:rPr>
          <w:rFonts w:asciiTheme="minorHAnsi" w:hAnsiTheme="minorHAnsi" w:cstheme="minorHAnsi"/>
          <w:bCs/>
          <w:lang w:val="es-ES_tradnl"/>
        </w:rPr>
      </w:pPr>
    </w:p>
    <w:p w14:paraId="3A48A7A9" w14:textId="038E180B"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w:t>
      </w:r>
      <w:r w:rsidRPr="00693830">
        <w:rPr>
          <w:rFonts w:asciiTheme="minorHAnsi" w:hAnsiTheme="minorHAnsi" w:cstheme="minorHAnsi"/>
          <w:bCs/>
          <w:lang w:val="es-ES_tradnl"/>
        </w:rPr>
        <w:tab/>
      </w:r>
      <w:r w:rsidR="00E16C62" w:rsidRPr="00693830">
        <w:rPr>
          <w:rFonts w:asciiTheme="minorHAnsi" w:hAnsiTheme="minorHAnsi" w:cstheme="minorHAnsi"/>
          <w:bCs/>
          <w:lang w:val="es-ES_tradnl"/>
        </w:rPr>
        <w:t xml:space="preserve">Se entregó el Premio de la Convención de Ramsar a </w:t>
      </w:r>
      <w:r w:rsidR="00A35152" w:rsidRPr="00693830">
        <w:rPr>
          <w:rFonts w:asciiTheme="minorHAnsi" w:hAnsiTheme="minorHAnsi" w:cstheme="minorHAnsi"/>
          <w:bCs/>
          <w:lang w:val="es-ES_tradnl"/>
        </w:rPr>
        <w:t>los Jóvenes d</w:t>
      </w:r>
      <w:r w:rsidR="00E16C62" w:rsidRPr="00693830">
        <w:rPr>
          <w:rFonts w:asciiTheme="minorHAnsi" w:hAnsiTheme="minorHAnsi" w:cstheme="minorHAnsi"/>
          <w:bCs/>
          <w:lang w:val="es-ES_tradnl"/>
        </w:rPr>
        <w:t>efens</w:t>
      </w:r>
      <w:r w:rsidR="00A35152" w:rsidRPr="00693830">
        <w:rPr>
          <w:rFonts w:asciiTheme="minorHAnsi" w:hAnsiTheme="minorHAnsi" w:cstheme="minorHAnsi"/>
          <w:bCs/>
          <w:lang w:val="es-ES_tradnl"/>
        </w:rPr>
        <w:t>ores de los h</w:t>
      </w:r>
      <w:r w:rsidR="00E16C62" w:rsidRPr="00693830">
        <w:rPr>
          <w:rFonts w:asciiTheme="minorHAnsi" w:hAnsiTheme="minorHAnsi" w:cstheme="minorHAnsi"/>
          <w:bCs/>
          <w:lang w:val="es-ES_tradnl"/>
        </w:rPr>
        <w:t xml:space="preserve">umedales a la </w:t>
      </w:r>
      <w:r w:rsidR="002C31D1" w:rsidRPr="00693830">
        <w:rPr>
          <w:rFonts w:asciiTheme="minorHAnsi" w:hAnsiTheme="minorHAnsi" w:cstheme="minorHAnsi"/>
          <w:bCs/>
          <w:lang w:val="es-ES_tradnl"/>
        </w:rPr>
        <w:t xml:space="preserve">Youth Climate Action Network </w:t>
      </w:r>
      <w:r w:rsidR="00E16C62" w:rsidRPr="00693830">
        <w:rPr>
          <w:rFonts w:asciiTheme="minorHAnsi" w:hAnsiTheme="minorHAnsi" w:cstheme="minorHAnsi"/>
          <w:bCs/>
          <w:lang w:val="es-ES_tradnl"/>
        </w:rPr>
        <w:t>de</w:t>
      </w:r>
      <w:r w:rsidR="002C31D1" w:rsidRPr="00693830">
        <w:rPr>
          <w:rFonts w:asciiTheme="minorHAnsi" w:hAnsiTheme="minorHAnsi" w:cstheme="minorHAnsi"/>
          <w:bCs/>
          <w:lang w:val="es-ES_tradnl"/>
        </w:rPr>
        <w:t xml:space="preserve"> Samoa (YCAN), represent</w:t>
      </w:r>
      <w:r w:rsidR="00E16C62" w:rsidRPr="00693830">
        <w:rPr>
          <w:rFonts w:asciiTheme="minorHAnsi" w:hAnsiTheme="minorHAnsi" w:cstheme="minorHAnsi"/>
          <w:bCs/>
          <w:lang w:val="es-ES_tradnl"/>
        </w:rPr>
        <w:t>ada por</w:t>
      </w:r>
      <w:r w:rsidR="001A1B1A" w:rsidRPr="00693830">
        <w:rPr>
          <w:rFonts w:asciiTheme="minorHAnsi" w:hAnsiTheme="minorHAnsi" w:cstheme="minorHAnsi"/>
          <w:bCs/>
          <w:lang w:val="es-ES_tradnl"/>
        </w:rPr>
        <w:t xml:space="preserve"> su Presidenta, </w:t>
      </w:r>
      <w:r w:rsidR="00E16C62" w:rsidRPr="00693830">
        <w:rPr>
          <w:rFonts w:asciiTheme="minorHAnsi" w:hAnsiTheme="minorHAnsi" w:cstheme="minorHAnsi"/>
          <w:bCs/>
          <w:lang w:val="es-ES_tradnl"/>
        </w:rPr>
        <w:t xml:space="preserve">la Sra. </w:t>
      </w:r>
      <w:r w:rsidR="002C31D1" w:rsidRPr="00693830">
        <w:rPr>
          <w:rFonts w:asciiTheme="minorHAnsi" w:hAnsiTheme="minorHAnsi" w:cstheme="minorHAnsi"/>
          <w:bCs/>
          <w:lang w:val="es-ES_tradnl"/>
        </w:rPr>
        <w:t>Samantha Kwan</w:t>
      </w:r>
      <w:r w:rsidR="00E16C62" w:rsidRPr="00693830">
        <w:rPr>
          <w:rFonts w:asciiTheme="minorHAnsi" w:hAnsiTheme="minorHAnsi" w:cstheme="minorHAnsi"/>
          <w:bCs/>
          <w:lang w:val="es-ES_tradnl"/>
        </w:rPr>
        <w:t>.</w:t>
      </w:r>
    </w:p>
    <w:p w14:paraId="1054DA1C" w14:textId="3C1C34FE" w:rsidR="002C31D1" w:rsidRPr="00693830" w:rsidRDefault="002C31D1" w:rsidP="00FA0C59">
      <w:pPr>
        <w:spacing w:after="0" w:line="240" w:lineRule="auto"/>
        <w:ind w:left="567" w:hanging="567"/>
        <w:rPr>
          <w:rFonts w:asciiTheme="minorHAnsi" w:hAnsiTheme="minorHAnsi" w:cstheme="minorHAnsi"/>
          <w:bCs/>
          <w:lang w:val="es-ES_tradnl"/>
        </w:rPr>
      </w:pPr>
    </w:p>
    <w:p w14:paraId="2240243D" w14:textId="393FC89C"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w:t>
      </w:r>
      <w:r w:rsidRPr="00693830">
        <w:rPr>
          <w:rFonts w:asciiTheme="minorHAnsi" w:hAnsiTheme="minorHAnsi" w:cstheme="minorHAnsi"/>
          <w:bCs/>
          <w:lang w:val="es-ES_tradnl"/>
        </w:rPr>
        <w:tab/>
      </w:r>
      <w:r w:rsidR="00E16C62" w:rsidRPr="00693830">
        <w:rPr>
          <w:rFonts w:asciiTheme="minorHAnsi" w:hAnsiTheme="minorHAnsi" w:cstheme="minorHAnsi"/>
          <w:bCs/>
          <w:lang w:val="es-ES_tradnl"/>
        </w:rPr>
        <w:t>S</w:t>
      </w:r>
      <w:r w:rsidR="002C31D1" w:rsidRPr="00693830">
        <w:rPr>
          <w:rFonts w:asciiTheme="minorHAnsi" w:hAnsiTheme="minorHAnsi" w:cstheme="minorHAnsi"/>
          <w:bCs/>
          <w:lang w:val="es-ES_tradnl"/>
        </w:rPr>
        <w:t>e</w:t>
      </w:r>
      <w:r w:rsidR="00E16C62" w:rsidRPr="00693830">
        <w:rPr>
          <w:rFonts w:asciiTheme="minorHAnsi" w:hAnsiTheme="minorHAnsi" w:cstheme="minorHAnsi"/>
          <w:bCs/>
          <w:lang w:val="es-ES_tradnl"/>
        </w:rPr>
        <w:t xml:space="preserve"> entregó el Premio de la Convención de</w:t>
      </w:r>
      <w:r w:rsidR="002C31D1" w:rsidRPr="00693830">
        <w:rPr>
          <w:rFonts w:asciiTheme="minorHAnsi" w:hAnsiTheme="minorHAnsi" w:cstheme="minorHAnsi"/>
          <w:bCs/>
          <w:lang w:val="es-ES_tradnl"/>
        </w:rPr>
        <w:t xml:space="preserve"> Ramsar </w:t>
      </w:r>
      <w:r w:rsidR="00E16C62" w:rsidRPr="00693830">
        <w:rPr>
          <w:rFonts w:asciiTheme="minorHAnsi" w:hAnsiTheme="minorHAnsi" w:cstheme="minorHAnsi"/>
          <w:bCs/>
          <w:lang w:val="es-ES_tradnl"/>
        </w:rPr>
        <w:t xml:space="preserve">al </w:t>
      </w:r>
      <w:r w:rsidR="002C31D1" w:rsidRPr="00693830">
        <w:rPr>
          <w:rFonts w:asciiTheme="minorHAnsi" w:hAnsiTheme="minorHAnsi" w:cstheme="minorHAnsi"/>
          <w:bCs/>
          <w:lang w:val="es-ES_tradnl"/>
        </w:rPr>
        <w:t>M</w:t>
      </w:r>
      <w:r w:rsidR="00E16C62" w:rsidRPr="00693830">
        <w:rPr>
          <w:rFonts w:asciiTheme="minorHAnsi" w:hAnsiTheme="minorHAnsi" w:cstheme="minorHAnsi"/>
          <w:bCs/>
          <w:lang w:val="es-ES_tradnl"/>
        </w:rPr>
        <w:t>é</w:t>
      </w:r>
      <w:r w:rsidR="002C31D1" w:rsidRPr="00693830">
        <w:rPr>
          <w:rFonts w:asciiTheme="minorHAnsi" w:hAnsiTheme="minorHAnsi" w:cstheme="minorHAnsi"/>
          <w:bCs/>
          <w:lang w:val="es-ES_tradnl"/>
        </w:rPr>
        <w:t>rit</w:t>
      </w:r>
      <w:r w:rsidR="00E16C62" w:rsidRPr="00693830">
        <w:rPr>
          <w:rFonts w:asciiTheme="minorHAnsi" w:hAnsiTheme="minorHAnsi" w:cstheme="minorHAnsi"/>
          <w:bCs/>
          <w:lang w:val="es-ES_tradnl"/>
        </w:rPr>
        <w:t xml:space="preserve">o al Sr. </w:t>
      </w:r>
      <w:r w:rsidR="002C31D1" w:rsidRPr="00693830">
        <w:rPr>
          <w:rFonts w:asciiTheme="minorHAnsi" w:hAnsiTheme="minorHAnsi" w:cstheme="minorHAnsi"/>
          <w:bCs/>
          <w:lang w:val="es-ES_tradnl"/>
        </w:rPr>
        <w:t>Ma Guangren, Vice</w:t>
      </w:r>
      <w:r w:rsidR="00E16C62" w:rsidRPr="00693830">
        <w:rPr>
          <w:rFonts w:asciiTheme="minorHAnsi" w:hAnsiTheme="minorHAnsi" w:cstheme="minorHAnsi"/>
          <w:bCs/>
          <w:lang w:val="es-ES_tradnl"/>
        </w:rPr>
        <w:t xml:space="preserve">presidente y </w:t>
      </w:r>
      <w:r w:rsidR="002C31D1" w:rsidRPr="00693830">
        <w:rPr>
          <w:rFonts w:asciiTheme="minorHAnsi" w:hAnsiTheme="minorHAnsi" w:cstheme="minorHAnsi"/>
          <w:bCs/>
          <w:lang w:val="es-ES_tradnl"/>
        </w:rPr>
        <w:t>Secretar</w:t>
      </w:r>
      <w:r w:rsidR="00E16C62" w:rsidRPr="00693830">
        <w:rPr>
          <w:rFonts w:asciiTheme="minorHAnsi" w:hAnsiTheme="minorHAnsi" w:cstheme="minorHAnsi"/>
          <w:bCs/>
          <w:lang w:val="es-ES_tradnl"/>
        </w:rPr>
        <w:t>io</w:t>
      </w:r>
      <w:r w:rsidR="002C31D1" w:rsidRPr="00693830">
        <w:rPr>
          <w:rFonts w:asciiTheme="minorHAnsi" w:hAnsiTheme="minorHAnsi" w:cstheme="minorHAnsi"/>
          <w:bCs/>
          <w:lang w:val="es-ES_tradnl"/>
        </w:rPr>
        <w:t xml:space="preserve"> General</w:t>
      </w:r>
      <w:r w:rsidR="00E16C62" w:rsidRPr="00693830">
        <w:rPr>
          <w:rFonts w:asciiTheme="minorHAnsi" w:hAnsiTheme="minorHAnsi" w:cstheme="minorHAnsi"/>
          <w:bCs/>
          <w:lang w:val="es-ES_tradnl"/>
        </w:rPr>
        <w:t xml:space="preserve"> de la Asociación para la Conservación de las Humedales de</w:t>
      </w:r>
      <w:r w:rsidR="002C31D1" w:rsidRPr="00693830">
        <w:rPr>
          <w:rFonts w:asciiTheme="minorHAnsi" w:hAnsiTheme="minorHAnsi" w:cstheme="minorHAnsi"/>
          <w:bCs/>
          <w:lang w:val="es-ES_tradnl"/>
        </w:rPr>
        <w:t xml:space="preserve"> China, </w:t>
      </w:r>
      <w:r w:rsidR="00E16C62" w:rsidRPr="00693830">
        <w:rPr>
          <w:rFonts w:asciiTheme="minorHAnsi" w:hAnsiTheme="minorHAnsi" w:cstheme="minorHAnsi"/>
          <w:bCs/>
          <w:lang w:val="es-ES_tradnl"/>
        </w:rPr>
        <w:t>e</w:t>
      </w:r>
      <w:r w:rsidR="002C31D1" w:rsidRPr="00693830">
        <w:rPr>
          <w:rFonts w:asciiTheme="minorHAnsi" w:hAnsiTheme="minorHAnsi" w:cstheme="minorHAnsi"/>
          <w:bCs/>
          <w:lang w:val="es-ES_tradnl"/>
        </w:rPr>
        <w:t>n recon</w:t>
      </w:r>
      <w:r w:rsidR="00E16C62" w:rsidRPr="00693830">
        <w:rPr>
          <w:rFonts w:asciiTheme="minorHAnsi" w:hAnsiTheme="minorHAnsi" w:cstheme="minorHAnsi"/>
          <w:bCs/>
          <w:lang w:val="es-ES_tradnl"/>
        </w:rPr>
        <w:t>oc</w:t>
      </w:r>
      <w:r w:rsidR="002C31D1" w:rsidRPr="00693830">
        <w:rPr>
          <w:rFonts w:asciiTheme="minorHAnsi" w:hAnsiTheme="minorHAnsi" w:cstheme="minorHAnsi"/>
          <w:bCs/>
          <w:lang w:val="es-ES_tradnl"/>
        </w:rPr>
        <w:t>i</w:t>
      </w:r>
      <w:r w:rsidR="00E16C62" w:rsidRPr="00693830">
        <w:rPr>
          <w:rFonts w:asciiTheme="minorHAnsi" w:hAnsiTheme="minorHAnsi" w:cstheme="minorHAnsi"/>
          <w:bCs/>
          <w:lang w:val="es-ES_tradnl"/>
        </w:rPr>
        <w:t>mien</w:t>
      </w:r>
      <w:r w:rsidR="002C31D1" w:rsidRPr="00693830">
        <w:rPr>
          <w:rFonts w:asciiTheme="minorHAnsi" w:hAnsiTheme="minorHAnsi" w:cstheme="minorHAnsi"/>
          <w:bCs/>
          <w:lang w:val="es-ES_tradnl"/>
        </w:rPr>
        <w:t>to</w:t>
      </w:r>
      <w:r w:rsidR="00E16C62" w:rsidRPr="00693830">
        <w:rPr>
          <w:rFonts w:asciiTheme="minorHAnsi" w:hAnsiTheme="minorHAnsi" w:cstheme="minorHAnsi"/>
          <w:bCs/>
          <w:lang w:val="es-ES_tradnl"/>
        </w:rPr>
        <w:t xml:space="preserve"> a los extraordinarios logros obtenidos </w:t>
      </w:r>
      <w:r w:rsidR="0095413F" w:rsidRPr="00693830">
        <w:rPr>
          <w:rFonts w:asciiTheme="minorHAnsi" w:hAnsiTheme="minorHAnsi" w:cstheme="minorHAnsi"/>
          <w:bCs/>
          <w:lang w:val="es-ES_tradnl"/>
        </w:rPr>
        <w:t>dura</w:t>
      </w:r>
      <w:r w:rsidR="002C31D1" w:rsidRPr="00693830">
        <w:rPr>
          <w:rFonts w:asciiTheme="minorHAnsi" w:hAnsiTheme="minorHAnsi" w:cstheme="minorHAnsi"/>
          <w:bCs/>
          <w:lang w:val="es-ES_tradnl"/>
        </w:rPr>
        <w:t>n</w:t>
      </w:r>
      <w:r w:rsidR="0095413F" w:rsidRPr="00693830">
        <w:rPr>
          <w:rFonts w:asciiTheme="minorHAnsi" w:hAnsiTheme="minorHAnsi" w:cstheme="minorHAnsi"/>
          <w:bCs/>
          <w:lang w:val="es-ES_tradnl"/>
        </w:rPr>
        <w:t>te toda su vida</w:t>
      </w:r>
      <w:r w:rsidR="002C31D1" w:rsidRPr="00693830">
        <w:rPr>
          <w:rFonts w:asciiTheme="minorHAnsi" w:hAnsiTheme="minorHAnsi" w:cstheme="minorHAnsi"/>
          <w:bCs/>
          <w:lang w:val="es-ES_tradnl"/>
        </w:rPr>
        <w:t>.</w:t>
      </w:r>
    </w:p>
    <w:p w14:paraId="11BAF741" w14:textId="6A1ACA20" w:rsidR="002C31D1" w:rsidRPr="00693830" w:rsidRDefault="002C31D1" w:rsidP="00FA0C59">
      <w:pPr>
        <w:spacing w:after="0" w:line="240" w:lineRule="auto"/>
        <w:ind w:left="567" w:hanging="567"/>
        <w:rPr>
          <w:rFonts w:asciiTheme="minorHAnsi" w:hAnsiTheme="minorHAnsi" w:cstheme="minorHAnsi"/>
          <w:bCs/>
          <w:lang w:val="es-ES_tradnl"/>
        </w:rPr>
      </w:pPr>
    </w:p>
    <w:p w14:paraId="4CAC29D7" w14:textId="18F7E7E9" w:rsidR="002C31D1" w:rsidRPr="00693830" w:rsidRDefault="005658E6"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11.</w:t>
      </w:r>
      <w:r w:rsidRPr="00693830">
        <w:rPr>
          <w:rFonts w:asciiTheme="minorHAnsi" w:hAnsiTheme="minorHAnsi" w:cstheme="minorHAnsi"/>
          <w:bCs/>
          <w:lang w:val="es-ES_tradnl"/>
        </w:rPr>
        <w:tab/>
      </w:r>
      <w:r w:rsidR="0095413F" w:rsidRPr="00693830">
        <w:rPr>
          <w:rFonts w:asciiTheme="minorHAnsi" w:hAnsiTheme="minorHAnsi" w:cstheme="minorHAnsi"/>
          <w:bCs/>
          <w:lang w:val="es-ES_tradnl"/>
        </w:rPr>
        <w:t>A</w:t>
      </w:r>
      <w:r w:rsidR="002C31D1" w:rsidRPr="00693830">
        <w:rPr>
          <w:rFonts w:asciiTheme="minorHAnsi" w:hAnsiTheme="minorHAnsi" w:cstheme="minorHAnsi"/>
          <w:bCs/>
          <w:lang w:val="es-ES_tradnl"/>
        </w:rPr>
        <w:t>d</w:t>
      </w:r>
      <w:r w:rsidR="0095413F" w:rsidRPr="00693830">
        <w:rPr>
          <w:rFonts w:asciiTheme="minorHAnsi" w:hAnsiTheme="minorHAnsi" w:cstheme="minorHAnsi"/>
          <w:bCs/>
          <w:lang w:val="es-ES_tradnl"/>
        </w:rPr>
        <w:t>emás</w:t>
      </w:r>
      <w:r w:rsidR="002C31D1" w:rsidRPr="00693830">
        <w:rPr>
          <w:rFonts w:asciiTheme="minorHAnsi" w:hAnsiTheme="minorHAnsi" w:cstheme="minorHAnsi"/>
          <w:bCs/>
          <w:lang w:val="es-ES_tradnl"/>
        </w:rPr>
        <w:t xml:space="preserve">, </w:t>
      </w:r>
      <w:r w:rsidR="0095413F" w:rsidRPr="00693830">
        <w:rPr>
          <w:rFonts w:asciiTheme="minorHAnsi" w:hAnsiTheme="minorHAnsi" w:cstheme="minorHAnsi"/>
          <w:bCs/>
          <w:lang w:val="es-ES_tradnl"/>
        </w:rPr>
        <w:t xml:space="preserve">el Sr. Facundo Etchebehere, Director Mundial de Asuntos Públicos del Grupo Danone, recibió un premio especial, en </w:t>
      </w:r>
      <w:r w:rsidR="002C31D1" w:rsidRPr="00693830">
        <w:rPr>
          <w:rFonts w:asciiTheme="minorHAnsi" w:hAnsiTheme="minorHAnsi" w:cstheme="minorHAnsi"/>
          <w:bCs/>
          <w:lang w:val="es-ES_tradnl"/>
        </w:rPr>
        <w:t>recon</w:t>
      </w:r>
      <w:r w:rsidR="0095413F" w:rsidRPr="00693830">
        <w:rPr>
          <w:rFonts w:asciiTheme="minorHAnsi" w:hAnsiTheme="minorHAnsi" w:cstheme="minorHAnsi"/>
          <w:bCs/>
          <w:lang w:val="es-ES_tradnl"/>
        </w:rPr>
        <w:t>oc</w:t>
      </w:r>
      <w:r w:rsidR="002C31D1" w:rsidRPr="00693830">
        <w:rPr>
          <w:rFonts w:asciiTheme="minorHAnsi" w:hAnsiTheme="minorHAnsi" w:cstheme="minorHAnsi"/>
          <w:bCs/>
          <w:lang w:val="es-ES_tradnl"/>
        </w:rPr>
        <w:t>i</w:t>
      </w:r>
      <w:r w:rsidR="0095413F" w:rsidRPr="00693830">
        <w:rPr>
          <w:rFonts w:asciiTheme="minorHAnsi" w:hAnsiTheme="minorHAnsi" w:cstheme="minorHAnsi"/>
          <w:bCs/>
          <w:lang w:val="es-ES_tradnl"/>
        </w:rPr>
        <w:t>mien</w:t>
      </w:r>
      <w:r w:rsidR="002C31D1" w:rsidRPr="00693830">
        <w:rPr>
          <w:rFonts w:asciiTheme="minorHAnsi" w:hAnsiTheme="minorHAnsi" w:cstheme="minorHAnsi"/>
          <w:bCs/>
          <w:lang w:val="es-ES_tradnl"/>
        </w:rPr>
        <w:t>to</w:t>
      </w:r>
      <w:r w:rsidR="0095413F" w:rsidRPr="00693830">
        <w:rPr>
          <w:rFonts w:asciiTheme="minorHAnsi" w:hAnsiTheme="minorHAnsi" w:cstheme="minorHAnsi"/>
          <w:bCs/>
          <w:lang w:val="es-ES_tradnl"/>
        </w:rPr>
        <w:t xml:space="preserve"> de la colaboració</w:t>
      </w:r>
      <w:r w:rsidR="002C31D1" w:rsidRPr="00693830">
        <w:rPr>
          <w:rFonts w:asciiTheme="minorHAnsi" w:hAnsiTheme="minorHAnsi" w:cstheme="minorHAnsi"/>
          <w:bCs/>
          <w:lang w:val="es-ES_tradnl"/>
        </w:rPr>
        <w:t xml:space="preserve">n </w:t>
      </w:r>
      <w:r w:rsidR="0095413F" w:rsidRPr="00693830">
        <w:rPr>
          <w:rFonts w:asciiTheme="minorHAnsi" w:hAnsiTheme="minorHAnsi" w:cstheme="minorHAnsi"/>
          <w:bCs/>
          <w:lang w:val="es-ES_tradnl"/>
        </w:rPr>
        <w:t xml:space="preserve">del Grupo Danone con la </w:t>
      </w:r>
      <w:r w:rsidR="002C31D1" w:rsidRPr="00693830">
        <w:rPr>
          <w:rFonts w:asciiTheme="minorHAnsi" w:hAnsiTheme="minorHAnsi" w:cstheme="minorHAnsi"/>
          <w:bCs/>
          <w:lang w:val="es-ES_tradnl"/>
        </w:rPr>
        <w:t>Conven</w:t>
      </w:r>
      <w:r w:rsidR="0095413F" w:rsidRPr="00693830">
        <w:rPr>
          <w:rFonts w:asciiTheme="minorHAnsi" w:hAnsiTheme="minorHAnsi" w:cstheme="minorHAnsi"/>
          <w:bCs/>
          <w:lang w:val="es-ES_tradnl"/>
        </w:rPr>
        <w:t>c</w:t>
      </w:r>
      <w:r w:rsidR="002C31D1" w:rsidRPr="00693830">
        <w:rPr>
          <w:rFonts w:asciiTheme="minorHAnsi" w:hAnsiTheme="minorHAnsi" w:cstheme="minorHAnsi"/>
          <w:bCs/>
          <w:lang w:val="es-ES_tradnl"/>
        </w:rPr>
        <w:t>i</w:t>
      </w:r>
      <w:r w:rsidR="0095413F" w:rsidRPr="00693830">
        <w:rPr>
          <w:rFonts w:asciiTheme="minorHAnsi" w:hAnsiTheme="minorHAnsi" w:cstheme="minorHAnsi"/>
          <w:bCs/>
          <w:lang w:val="es-ES_tradnl"/>
        </w:rPr>
        <w:t>ó</w:t>
      </w:r>
      <w:r w:rsidR="002C31D1" w:rsidRPr="00693830">
        <w:rPr>
          <w:rFonts w:asciiTheme="minorHAnsi" w:hAnsiTheme="minorHAnsi" w:cstheme="minorHAnsi"/>
          <w:bCs/>
          <w:lang w:val="es-ES_tradnl"/>
        </w:rPr>
        <w:t xml:space="preserve">n </w:t>
      </w:r>
      <w:r w:rsidR="0095413F" w:rsidRPr="00693830">
        <w:rPr>
          <w:rFonts w:asciiTheme="minorHAnsi" w:hAnsiTheme="minorHAnsi" w:cstheme="minorHAnsi"/>
          <w:bCs/>
          <w:lang w:val="es-ES_tradnl"/>
        </w:rPr>
        <w:t xml:space="preserve">a lo largo de un período de </w:t>
      </w:r>
      <w:r w:rsidR="002C31D1" w:rsidRPr="00693830">
        <w:rPr>
          <w:rFonts w:asciiTheme="minorHAnsi" w:hAnsiTheme="minorHAnsi" w:cstheme="minorHAnsi"/>
          <w:bCs/>
          <w:lang w:val="es-ES_tradnl"/>
        </w:rPr>
        <w:t xml:space="preserve">20 </w:t>
      </w:r>
      <w:r w:rsidR="0095413F" w:rsidRPr="00693830">
        <w:rPr>
          <w:rFonts w:asciiTheme="minorHAnsi" w:hAnsiTheme="minorHAnsi" w:cstheme="minorHAnsi"/>
          <w:bCs/>
          <w:lang w:val="es-ES_tradnl"/>
        </w:rPr>
        <w:t>años</w:t>
      </w:r>
      <w:r w:rsidR="002C31D1" w:rsidRPr="00693830">
        <w:rPr>
          <w:rFonts w:asciiTheme="minorHAnsi" w:hAnsiTheme="minorHAnsi" w:cstheme="minorHAnsi"/>
          <w:bCs/>
          <w:lang w:val="es-ES_tradnl"/>
        </w:rPr>
        <w:t>.</w:t>
      </w:r>
    </w:p>
    <w:p w14:paraId="03CE03E9" w14:textId="77777777" w:rsidR="002C31D1" w:rsidRPr="00693830" w:rsidRDefault="002C31D1" w:rsidP="00FA0C59">
      <w:pPr>
        <w:spacing w:after="0" w:line="240" w:lineRule="auto"/>
        <w:ind w:left="567" w:hanging="567"/>
        <w:rPr>
          <w:rFonts w:asciiTheme="minorHAnsi" w:hAnsiTheme="minorHAnsi" w:cstheme="minorHAnsi"/>
          <w:bCs/>
          <w:lang w:val="es-ES_tradnl"/>
        </w:rPr>
      </w:pPr>
    </w:p>
    <w:p w14:paraId="688D9FE0" w14:textId="099FE2D5" w:rsidR="000329AF" w:rsidRPr="00693830" w:rsidRDefault="000329AF" w:rsidP="00FA0C59">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 xml:space="preserve">12. </w:t>
      </w:r>
      <w:r w:rsidRPr="00693830">
        <w:rPr>
          <w:rFonts w:asciiTheme="minorHAnsi" w:hAnsiTheme="minorHAnsi" w:cstheme="minorHAnsi"/>
          <w:bCs/>
          <w:lang w:val="es-ES_tradnl"/>
        </w:rPr>
        <w:tab/>
        <w:t xml:space="preserve">Cerrando el evento, la </w:t>
      </w:r>
      <w:r w:rsidRPr="00693830">
        <w:rPr>
          <w:rFonts w:asciiTheme="minorHAnsi" w:hAnsiTheme="minorHAnsi" w:cstheme="minorHAnsi"/>
          <w:b/>
          <w:bCs/>
          <w:lang w:val="es-ES_tradnl"/>
        </w:rPr>
        <w:t xml:space="preserve">Secretaria General </w:t>
      </w:r>
      <w:r w:rsidRPr="00693830">
        <w:rPr>
          <w:rFonts w:asciiTheme="minorHAnsi" w:hAnsiTheme="minorHAnsi" w:cstheme="minorHAnsi"/>
          <w:bCs/>
          <w:lang w:val="es-ES_tradnl"/>
        </w:rPr>
        <w:t>comentó que la presentación de los Premios había sido una manera adecuada e inspiradora de inaugurar la COP13.</w:t>
      </w:r>
    </w:p>
    <w:p w14:paraId="1C3B3EC7" w14:textId="77777777" w:rsidR="000329AF" w:rsidRPr="00693830" w:rsidRDefault="000329AF" w:rsidP="00D859F0">
      <w:pPr>
        <w:spacing w:after="0" w:line="240" w:lineRule="auto"/>
        <w:ind w:left="425" w:hanging="425"/>
        <w:rPr>
          <w:rFonts w:asciiTheme="minorHAnsi" w:hAnsiTheme="minorHAnsi" w:cstheme="minorHAnsi"/>
          <w:bCs/>
          <w:lang w:val="es-ES_tradnl"/>
        </w:rPr>
      </w:pPr>
    </w:p>
    <w:p w14:paraId="27E40913" w14:textId="77777777" w:rsidR="000329AF" w:rsidRPr="00693830" w:rsidRDefault="000329AF" w:rsidP="00D859F0">
      <w:pPr>
        <w:spacing w:after="0" w:line="240" w:lineRule="auto"/>
        <w:ind w:left="425" w:hanging="425"/>
        <w:rPr>
          <w:rFonts w:asciiTheme="minorHAnsi" w:hAnsiTheme="minorHAnsi" w:cstheme="minorHAnsi"/>
          <w:lang w:val="es-ES_tradnl"/>
        </w:rPr>
      </w:pPr>
    </w:p>
    <w:p w14:paraId="723CDAE4" w14:textId="018DE86E" w:rsidR="000329AF" w:rsidRPr="00693830" w:rsidRDefault="000329AF" w:rsidP="00D859F0">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Martes 23 de octubre de 2018</w:t>
      </w:r>
    </w:p>
    <w:p w14:paraId="23A6577D" w14:textId="77777777" w:rsidR="000329AF" w:rsidRPr="00693830" w:rsidRDefault="000329AF" w:rsidP="00D859F0">
      <w:pPr>
        <w:spacing w:after="0" w:line="240" w:lineRule="auto"/>
        <w:rPr>
          <w:rFonts w:asciiTheme="minorHAnsi" w:hAnsiTheme="minorHAnsi" w:cstheme="minorHAnsi"/>
          <w:b/>
          <w:bCs/>
          <w:lang w:val="es-ES_tradnl"/>
        </w:rPr>
      </w:pPr>
    </w:p>
    <w:p w14:paraId="3F771739" w14:textId="1655013A" w:rsidR="000329AF" w:rsidRPr="00693830" w:rsidRDefault="006542E9" w:rsidP="00D859F0">
      <w:pPr>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10:20 – 13:00 </w:t>
      </w:r>
      <w:r w:rsidR="003C41DF" w:rsidRPr="00693830">
        <w:rPr>
          <w:rFonts w:asciiTheme="minorHAnsi" w:hAnsiTheme="minorHAnsi" w:cstheme="minorHAnsi"/>
          <w:b/>
          <w:bCs/>
          <w:lang w:val="es-ES_tradnl"/>
        </w:rPr>
        <w:t>Sesión plenaria</w:t>
      </w:r>
    </w:p>
    <w:p w14:paraId="56C2C41E" w14:textId="77777777" w:rsidR="000329AF" w:rsidRPr="00693830" w:rsidRDefault="000329AF" w:rsidP="00D859F0">
      <w:pPr>
        <w:spacing w:after="0" w:line="240" w:lineRule="auto"/>
        <w:rPr>
          <w:rFonts w:asciiTheme="minorHAnsi" w:hAnsiTheme="minorHAnsi" w:cstheme="minorHAnsi"/>
          <w:b/>
          <w:bCs/>
          <w:lang w:val="es-ES_tradnl"/>
        </w:rPr>
      </w:pPr>
    </w:p>
    <w:p w14:paraId="08EA87A5" w14:textId="53828A65" w:rsidR="000329AF" w:rsidRPr="00693830" w:rsidRDefault="000329AF"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5 del orden del día: Elección de la Presidencia y Vice</w:t>
      </w:r>
      <w:r w:rsidR="005B7C91" w:rsidRPr="00693830">
        <w:rPr>
          <w:rFonts w:asciiTheme="minorHAnsi" w:hAnsiTheme="minorHAnsi" w:cstheme="minorHAnsi"/>
          <w:b/>
          <w:bCs/>
          <w:lang w:val="es-ES_tradnl"/>
        </w:rPr>
        <w:t>presidencias y palabras de la Presidencia</w:t>
      </w:r>
    </w:p>
    <w:p w14:paraId="28628921" w14:textId="77777777" w:rsidR="000329AF" w:rsidRPr="00693830" w:rsidRDefault="000329AF" w:rsidP="00D859F0">
      <w:pPr>
        <w:spacing w:after="0" w:line="240" w:lineRule="auto"/>
        <w:rPr>
          <w:rFonts w:asciiTheme="minorHAnsi" w:hAnsiTheme="minorHAnsi" w:cstheme="minorHAnsi"/>
          <w:b/>
          <w:bCs/>
          <w:lang w:val="es-ES_tradnl"/>
        </w:rPr>
      </w:pPr>
    </w:p>
    <w:p w14:paraId="673375B4" w14:textId="298360E6" w:rsidR="000329AF" w:rsidRPr="00693830" w:rsidRDefault="000329AF"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bCs/>
          <w:lang w:val="es-ES_tradnl"/>
        </w:rPr>
        <w:t>13.</w:t>
      </w:r>
      <w:r w:rsidRPr="00693830">
        <w:rPr>
          <w:rFonts w:asciiTheme="minorHAnsi" w:eastAsia="Times New Roman" w:hAnsiTheme="minorHAnsi" w:cstheme="minorHAnsi"/>
          <w:lang w:val="es-ES_tradnl"/>
        </w:rPr>
        <w:tab/>
      </w:r>
      <w:r w:rsidR="005B7C91" w:rsidRPr="00693830">
        <w:rPr>
          <w:rFonts w:asciiTheme="minorHAnsi" w:eastAsia="Times New Roman" w:hAnsiTheme="minorHAnsi" w:cstheme="minorHAnsi"/>
          <w:lang w:val="es-ES_tradnl"/>
        </w:rPr>
        <w:t xml:space="preserve">A partir de las propuestas realizadas por el Comité Permanente, de conformidad con el </w:t>
      </w:r>
      <w:r w:rsidR="00C24A1E" w:rsidRPr="00693830">
        <w:rPr>
          <w:rFonts w:asciiTheme="minorHAnsi" w:eastAsia="Times New Roman" w:hAnsiTheme="minorHAnsi" w:cstheme="minorHAnsi"/>
          <w:lang w:val="es-ES_tradnl"/>
        </w:rPr>
        <w:t>artículo</w:t>
      </w:r>
      <w:r w:rsidR="005B7C91" w:rsidRPr="00693830">
        <w:rPr>
          <w:rFonts w:asciiTheme="minorHAnsi" w:eastAsia="Times New Roman" w:hAnsiTheme="minorHAnsi" w:cstheme="minorHAnsi"/>
          <w:lang w:val="es-ES_tradnl"/>
        </w:rPr>
        <w:t xml:space="preserve"> 21 del reglamento, el </w:t>
      </w:r>
      <w:r w:rsidR="005B7C91" w:rsidRPr="00693830">
        <w:rPr>
          <w:rFonts w:asciiTheme="minorHAnsi" w:eastAsia="Times New Roman" w:hAnsiTheme="minorHAnsi" w:cstheme="minorHAnsi"/>
          <w:b/>
          <w:lang w:val="es-ES_tradnl"/>
        </w:rPr>
        <w:t xml:space="preserve">Excmo. Sr. Dr. </w:t>
      </w:r>
      <w:r w:rsidRPr="00693830">
        <w:rPr>
          <w:rFonts w:asciiTheme="minorHAnsi" w:eastAsia="Times New Roman" w:hAnsiTheme="minorHAnsi" w:cstheme="minorHAnsi"/>
          <w:b/>
          <w:lang w:val="es-ES_tradnl"/>
        </w:rPr>
        <w:t>Thani Bin Ahmed Al Zeyoudi, Mini</w:t>
      </w:r>
      <w:r w:rsidR="005B7C91" w:rsidRPr="00693830">
        <w:rPr>
          <w:rFonts w:asciiTheme="minorHAnsi" w:eastAsia="Times New Roman" w:hAnsiTheme="minorHAnsi" w:cstheme="minorHAnsi"/>
          <w:b/>
          <w:lang w:val="es-ES_tradnl"/>
        </w:rPr>
        <w:t>stro de Cambio Climático y Medio Ambiente de los Emiratos Árabes Unidos</w:t>
      </w:r>
      <w:r w:rsidR="005B7C91" w:rsidRPr="00693830">
        <w:rPr>
          <w:rFonts w:asciiTheme="minorHAnsi" w:eastAsia="Times New Roman" w:hAnsiTheme="minorHAnsi" w:cstheme="minorHAnsi"/>
          <w:lang w:val="es-ES_tradnl"/>
        </w:rPr>
        <w:t xml:space="preserve">, fue elegido Presidente de la </w:t>
      </w:r>
      <w:r w:rsidRPr="00693830">
        <w:rPr>
          <w:rFonts w:asciiTheme="minorHAnsi" w:eastAsia="Times New Roman" w:hAnsiTheme="minorHAnsi" w:cstheme="minorHAnsi"/>
          <w:lang w:val="es-ES_tradnl"/>
        </w:rPr>
        <w:t>COP13</w:t>
      </w:r>
      <w:r w:rsidR="005B7C91" w:rsidRPr="00693830">
        <w:rPr>
          <w:rFonts w:asciiTheme="minorHAnsi" w:eastAsia="Times New Roman" w:hAnsiTheme="minorHAnsi" w:cstheme="minorHAnsi"/>
          <w:lang w:val="es-ES_tradnl"/>
        </w:rPr>
        <w:t xml:space="preserve">, y el </w:t>
      </w:r>
      <w:r w:rsidR="005B7C91" w:rsidRPr="00693830">
        <w:rPr>
          <w:rFonts w:asciiTheme="minorHAnsi" w:eastAsia="Times New Roman" w:hAnsiTheme="minorHAnsi" w:cstheme="minorHAnsi"/>
          <w:b/>
          <w:lang w:val="es-ES_tradnl"/>
        </w:rPr>
        <w:t>Excmo. Sr. Ing.</w:t>
      </w:r>
      <w:r w:rsidR="005B7C91" w:rsidRPr="00693830">
        <w:rPr>
          <w:rFonts w:asciiTheme="minorHAnsi" w:eastAsia="Times New Roman" w:hAnsiTheme="minorHAnsi" w:cstheme="minorHAnsi"/>
          <w:lang w:val="es-ES_tradnl"/>
        </w:rPr>
        <w:t xml:space="preserve"> </w:t>
      </w:r>
      <w:r w:rsidRPr="00693830">
        <w:rPr>
          <w:rFonts w:asciiTheme="minorHAnsi" w:eastAsia="Times New Roman" w:hAnsiTheme="minorHAnsi" w:cstheme="minorHAnsi"/>
          <w:b/>
          <w:lang w:val="es-ES_tradnl"/>
        </w:rPr>
        <w:t xml:space="preserve">Mohamed Al Afkham, </w:t>
      </w:r>
      <w:r w:rsidR="005B7C91" w:rsidRPr="00693830">
        <w:rPr>
          <w:rFonts w:asciiTheme="minorHAnsi" w:eastAsia="Times New Roman" w:hAnsiTheme="minorHAnsi" w:cstheme="minorHAnsi"/>
          <w:b/>
          <w:lang w:val="es-ES_tradnl"/>
        </w:rPr>
        <w:t>Director General del Municipio de</w:t>
      </w:r>
      <w:r w:rsidRPr="00693830">
        <w:rPr>
          <w:rFonts w:asciiTheme="minorHAnsi" w:eastAsia="Times New Roman" w:hAnsiTheme="minorHAnsi" w:cstheme="minorHAnsi"/>
          <w:b/>
          <w:lang w:val="es-ES_tradnl"/>
        </w:rPr>
        <w:t xml:space="preserve"> Fujairah</w:t>
      </w:r>
      <w:r w:rsidR="005B7C91" w:rsidRPr="00693830">
        <w:rPr>
          <w:rFonts w:asciiTheme="minorHAnsi" w:eastAsia="Times New Roman" w:hAnsiTheme="minorHAnsi" w:cstheme="minorHAnsi"/>
          <w:lang w:val="es-ES_tradnl"/>
        </w:rPr>
        <w:t>, fue elegido Presidente Suplente, ambos por aclamación</w:t>
      </w:r>
      <w:r w:rsidRPr="00693830">
        <w:rPr>
          <w:rFonts w:asciiTheme="minorHAnsi" w:eastAsia="Times New Roman" w:hAnsiTheme="minorHAnsi" w:cstheme="minorHAnsi"/>
          <w:lang w:val="es-ES_tradnl"/>
        </w:rPr>
        <w:t>.</w:t>
      </w:r>
    </w:p>
    <w:p w14:paraId="3C375581" w14:textId="77777777" w:rsidR="000329AF" w:rsidRPr="00693830" w:rsidRDefault="000329AF" w:rsidP="00FA0C59">
      <w:pPr>
        <w:spacing w:after="0" w:line="240" w:lineRule="auto"/>
        <w:ind w:left="567" w:hanging="567"/>
        <w:rPr>
          <w:rFonts w:asciiTheme="minorHAnsi" w:eastAsia="Times New Roman" w:hAnsiTheme="minorHAnsi" w:cstheme="minorHAnsi"/>
          <w:lang w:val="es-ES_tradnl"/>
        </w:rPr>
      </w:pPr>
    </w:p>
    <w:p w14:paraId="31D80AE8" w14:textId="4BA1A4EC" w:rsidR="000329AF" w:rsidRPr="00693830" w:rsidRDefault="000329AF"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14.</w:t>
      </w:r>
      <w:r w:rsidRPr="00693830">
        <w:rPr>
          <w:rFonts w:asciiTheme="minorHAnsi" w:eastAsia="Times New Roman" w:hAnsiTheme="minorHAnsi" w:cstheme="minorHAnsi"/>
          <w:lang w:val="es-ES_tradnl"/>
        </w:rPr>
        <w:tab/>
      </w:r>
      <w:r w:rsidR="00665D57" w:rsidRPr="00693830">
        <w:rPr>
          <w:rFonts w:asciiTheme="minorHAnsi" w:eastAsia="Times New Roman" w:hAnsiTheme="minorHAnsi" w:cstheme="minorHAnsi"/>
          <w:lang w:val="es-ES_tradnl"/>
        </w:rPr>
        <w:t xml:space="preserve">Para las Vicepresidencias de la reunión, la región </w:t>
      </w:r>
      <w:r w:rsidR="00C40BCA" w:rsidRPr="00693830">
        <w:rPr>
          <w:rFonts w:asciiTheme="minorHAnsi" w:eastAsia="Times New Roman" w:hAnsiTheme="minorHAnsi" w:cstheme="minorHAnsi"/>
          <w:lang w:val="es-ES_tradnl"/>
        </w:rPr>
        <w:t>de Europa</w:t>
      </w:r>
      <w:r w:rsidR="00665D57" w:rsidRPr="00693830">
        <w:rPr>
          <w:rFonts w:asciiTheme="minorHAnsi" w:eastAsia="Times New Roman" w:hAnsiTheme="minorHAnsi" w:cstheme="minorHAnsi"/>
          <w:lang w:val="es-ES_tradnl"/>
        </w:rPr>
        <w:t xml:space="preserve"> había presentado a la Sra. </w:t>
      </w:r>
      <w:r w:rsidRPr="00693830">
        <w:rPr>
          <w:rFonts w:asciiTheme="minorHAnsi" w:eastAsia="Times New Roman" w:hAnsiTheme="minorHAnsi" w:cstheme="minorHAnsi"/>
          <w:b/>
          <w:lang w:val="es-ES_tradnl"/>
        </w:rPr>
        <w:t>Kristiina Niikonen (Finland</w:t>
      </w:r>
      <w:r w:rsidR="00665D57" w:rsidRPr="00693830">
        <w:rPr>
          <w:rFonts w:asciiTheme="minorHAnsi" w:eastAsia="Times New Roman" w:hAnsiTheme="minorHAnsi" w:cstheme="minorHAnsi"/>
          <w:b/>
          <w:lang w:val="es-ES_tradnl"/>
        </w:rPr>
        <w:t xml:space="preserve">ia) </w:t>
      </w:r>
      <w:r w:rsidR="00665D57" w:rsidRPr="00693830">
        <w:rPr>
          <w:rFonts w:asciiTheme="minorHAnsi" w:eastAsia="Times New Roman" w:hAnsiTheme="minorHAnsi" w:cstheme="minorHAnsi"/>
          <w:lang w:val="es-ES_tradnl"/>
        </w:rPr>
        <w:t xml:space="preserve">como candidata y la región </w:t>
      </w:r>
      <w:r w:rsidR="00C40BCA" w:rsidRPr="00693830">
        <w:rPr>
          <w:rFonts w:asciiTheme="minorHAnsi" w:eastAsia="Times New Roman" w:hAnsiTheme="minorHAnsi" w:cstheme="minorHAnsi"/>
          <w:lang w:val="es-ES_tradnl"/>
        </w:rPr>
        <w:t>de África</w:t>
      </w:r>
      <w:r w:rsidR="00665D57" w:rsidRPr="00693830">
        <w:rPr>
          <w:rFonts w:asciiTheme="minorHAnsi" w:eastAsia="Times New Roman" w:hAnsiTheme="minorHAnsi" w:cstheme="minorHAnsi"/>
          <w:lang w:val="es-ES_tradnl"/>
        </w:rPr>
        <w:t xml:space="preserve"> había presentado al Sr. </w:t>
      </w:r>
      <w:r w:rsidRPr="00693830">
        <w:rPr>
          <w:rFonts w:asciiTheme="minorHAnsi" w:eastAsia="Times New Roman" w:hAnsiTheme="minorHAnsi" w:cstheme="minorHAnsi"/>
          <w:b/>
          <w:lang w:val="es-ES_tradnl"/>
        </w:rPr>
        <w:t>Paul Mafabi (Uganda)</w:t>
      </w:r>
      <w:r w:rsidR="00665D57" w:rsidRPr="00693830">
        <w:rPr>
          <w:rFonts w:asciiTheme="minorHAnsi" w:eastAsia="Times New Roman" w:hAnsiTheme="minorHAnsi" w:cstheme="minorHAnsi"/>
          <w:lang w:val="es-ES_tradnl"/>
        </w:rPr>
        <w:t xml:space="preserve"> como candidato. Los candidatos fueron elegidos por aclamación. La Sra. Kristiina Niikonen, de Finlandia, fue nombrada relatora</w:t>
      </w:r>
      <w:r w:rsidRPr="00693830">
        <w:rPr>
          <w:rFonts w:asciiTheme="minorHAnsi" w:eastAsia="Times New Roman" w:hAnsiTheme="minorHAnsi" w:cstheme="minorHAnsi"/>
          <w:lang w:val="es-ES_tradnl"/>
        </w:rPr>
        <w:t>.</w:t>
      </w:r>
    </w:p>
    <w:p w14:paraId="48274657" w14:textId="77777777" w:rsidR="000329AF" w:rsidRPr="00693830" w:rsidRDefault="000329AF" w:rsidP="00FA0C59">
      <w:pPr>
        <w:spacing w:after="0" w:line="240" w:lineRule="auto"/>
        <w:ind w:left="567" w:hanging="567"/>
        <w:rPr>
          <w:rFonts w:asciiTheme="minorHAnsi" w:eastAsia="Times New Roman" w:hAnsiTheme="minorHAnsi" w:cstheme="minorHAnsi"/>
          <w:lang w:val="es-ES_tradnl"/>
        </w:rPr>
      </w:pPr>
    </w:p>
    <w:p w14:paraId="25C24C34" w14:textId="17EC2401" w:rsidR="000329AF" w:rsidRPr="00693830" w:rsidRDefault="000329AF"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15.</w:t>
      </w:r>
      <w:r w:rsidRPr="00693830">
        <w:rPr>
          <w:rFonts w:asciiTheme="minorHAnsi" w:eastAsia="Times New Roman" w:hAnsiTheme="minorHAnsi" w:cstheme="minorHAnsi"/>
          <w:lang w:val="es-ES_tradnl"/>
        </w:rPr>
        <w:tab/>
      </w:r>
      <w:r w:rsidR="00665D57" w:rsidRPr="00693830">
        <w:rPr>
          <w:rFonts w:asciiTheme="minorHAnsi" w:eastAsia="Times New Roman" w:hAnsiTheme="minorHAnsi" w:cstheme="minorHAnsi"/>
          <w:lang w:val="es-ES_tradnl"/>
        </w:rPr>
        <w:t xml:space="preserve">La </w:t>
      </w:r>
      <w:r w:rsidRPr="00693830">
        <w:rPr>
          <w:rFonts w:asciiTheme="minorHAnsi" w:eastAsia="Times New Roman" w:hAnsiTheme="minorHAnsi" w:cstheme="minorHAnsi"/>
          <w:b/>
          <w:lang w:val="es-ES_tradnl"/>
        </w:rPr>
        <w:t>Presiden</w:t>
      </w:r>
      <w:r w:rsidR="00665D57" w:rsidRPr="00693830">
        <w:rPr>
          <w:rFonts w:asciiTheme="minorHAnsi" w:eastAsia="Times New Roman" w:hAnsiTheme="minorHAnsi" w:cstheme="minorHAnsi"/>
          <w:b/>
          <w:lang w:val="es-ES_tradnl"/>
        </w:rPr>
        <w:t xml:space="preserve">cia </w:t>
      </w:r>
      <w:r w:rsidR="00665D57" w:rsidRPr="00693830">
        <w:rPr>
          <w:rFonts w:asciiTheme="minorHAnsi" w:eastAsia="Times New Roman" w:hAnsiTheme="minorHAnsi" w:cstheme="minorHAnsi"/>
          <w:lang w:val="es-ES_tradnl"/>
        </w:rPr>
        <w:t xml:space="preserve">dio la bienvenida a los delegados y les deseó una reunión </w:t>
      </w:r>
      <w:r w:rsidR="00A75B77" w:rsidRPr="00693830">
        <w:rPr>
          <w:rFonts w:asciiTheme="minorHAnsi" w:eastAsia="Times New Roman" w:hAnsiTheme="minorHAnsi" w:cstheme="minorHAnsi"/>
          <w:lang w:val="es-ES_tradnl"/>
        </w:rPr>
        <w:t>fructífera, dando las gracias al</w:t>
      </w:r>
      <w:r w:rsidR="009F091A" w:rsidRPr="00693830">
        <w:rPr>
          <w:rFonts w:asciiTheme="minorHAnsi" w:eastAsia="Times New Roman" w:hAnsiTheme="minorHAnsi" w:cstheme="minorHAnsi"/>
          <w:lang w:val="es-ES_tradnl"/>
        </w:rPr>
        <w:t xml:space="preserve"> Sr. Jorge Rucks (Uruguay),</w:t>
      </w:r>
      <w:r w:rsidR="00A75B77" w:rsidRPr="00693830">
        <w:rPr>
          <w:rFonts w:asciiTheme="minorHAnsi" w:eastAsia="Times New Roman" w:hAnsiTheme="minorHAnsi" w:cstheme="minorHAnsi"/>
          <w:lang w:val="es-ES_tradnl"/>
        </w:rPr>
        <w:t xml:space="preserve"> Presidente </w:t>
      </w:r>
      <w:r w:rsidR="009F091A" w:rsidRPr="00693830">
        <w:rPr>
          <w:rFonts w:asciiTheme="minorHAnsi" w:eastAsia="Times New Roman" w:hAnsiTheme="minorHAnsi" w:cstheme="minorHAnsi"/>
          <w:lang w:val="es-ES_tradnl"/>
        </w:rPr>
        <w:t>s</w:t>
      </w:r>
      <w:r w:rsidR="00A75B77" w:rsidRPr="00693830">
        <w:rPr>
          <w:rFonts w:asciiTheme="minorHAnsi" w:eastAsia="Times New Roman" w:hAnsiTheme="minorHAnsi" w:cstheme="minorHAnsi"/>
          <w:lang w:val="es-ES_tradnl"/>
        </w:rPr>
        <w:t>aliente</w:t>
      </w:r>
      <w:r w:rsidR="009F091A" w:rsidRPr="00693830">
        <w:rPr>
          <w:rFonts w:asciiTheme="minorHAnsi" w:eastAsia="Times New Roman" w:hAnsiTheme="minorHAnsi" w:cstheme="minorHAnsi"/>
          <w:lang w:val="es-ES_tradnl"/>
        </w:rPr>
        <w:t>, por el duro trabajo realizado</w:t>
      </w:r>
      <w:r w:rsidRPr="00693830">
        <w:rPr>
          <w:rFonts w:asciiTheme="minorHAnsi" w:eastAsia="Times New Roman" w:hAnsiTheme="minorHAnsi" w:cstheme="minorHAnsi"/>
          <w:lang w:val="es-ES_tradnl"/>
        </w:rPr>
        <w:t>.</w:t>
      </w:r>
    </w:p>
    <w:p w14:paraId="29F21D24" w14:textId="77777777" w:rsidR="000329AF" w:rsidRPr="00693830" w:rsidRDefault="000329AF" w:rsidP="00D859F0">
      <w:pPr>
        <w:spacing w:after="0" w:line="240" w:lineRule="auto"/>
        <w:rPr>
          <w:rFonts w:asciiTheme="minorHAnsi" w:hAnsiTheme="minorHAnsi" w:cstheme="minorHAnsi"/>
          <w:b/>
          <w:bCs/>
          <w:lang w:val="es-ES_tradnl"/>
        </w:rPr>
      </w:pPr>
    </w:p>
    <w:p w14:paraId="4854B509" w14:textId="7D92F082" w:rsidR="000329AF" w:rsidRPr="00693830" w:rsidRDefault="009F091A" w:rsidP="00D859F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lastRenderedPageBreak/>
        <w:t>Punto 3</w:t>
      </w:r>
      <w:r w:rsidR="000329AF" w:rsidRPr="00693830">
        <w:rPr>
          <w:rFonts w:asciiTheme="minorHAnsi" w:hAnsiTheme="minorHAnsi" w:cstheme="minorHAnsi"/>
          <w:b/>
          <w:bCs/>
          <w:lang w:val="es-ES_tradnl"/>
        </w:rPr>
        <w:t>.1</w:t>
      </w:r>
      <w:r w:rsidRPr="00693830">
        <w:rPr>
          <w:rFonts w:asciiTheme="minorHAnsi" w:hAnsiTheme="minorHAnsi" w:cstheme="minorHAnsi"/>
          <w:b/>
          <w:bCs/>
          <w:lang w:val="es-ES_tradnl"/>
        </w:rPr>
        <w:t xml:space="preserve"> del orden del día</w:t>
      </w:r>
      <w:r w:rsidR="000329AF"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 xml:space="preserve">Adopción del orden del día y el programa de trabajo provisionales: </w:t>
      </w:r>
      <w:r w:rsidRPr="00693830">
        <w:rPr>
          <w:rFonts w:asciiTheme="minorHAnsi" w:hAnsiTheme="minorHAnsi" w:cstheme="minorHAnsi"/>
          <w:b/>
          <w:bCs/>
          <w:lang w:val="es-ES_tradnl"/>
        </w:rPr>
        <w:br/>
        <w:t>Orden del día provisional</w:t>
      </w:r>
    </w:p>
    <w:p w14:paraId="74B1F4A1" w14:textId="77777777" w:rsidR="000329AF" w:rsidRPr="00693830" w:rsidRDefault="000329AF" w:rsidP="00D859F0">
      <w:pPr>
        <w:spacing w:after="0" w:line="240" w:lineRule="auto"/>
        <w:rPr>
          <w:rFonts w:asciiTheme="minorHAnsi" w:hAnsiTheme="minorHAnsi" w:cstheme="minorHAnsi"/>
          <w:b/>
          <w:bCs/>
          <w:lang w:val="es-ES_tradnl"/>
        </w:rPr>
      </w:pPr>
    </w:p>
    <w:p w14:paraId="6E1CADEB" w14:textId="5088D913" w:rsidR="000562AE" w:rsidRPr="00693830" w:rsidRDefault="000329AF"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16.</w:t>
      </w:r>
      <w:r w:rsidRPr="00693830">
        <w:rPr>
          <w:rFonts w:asciiTheme="minorHAnsi" w:eastAsia="Times New Roman" w:hAnsiTheme="minorHAnsi" w:cstheme="minorHAnsi"/>
          <w:lang w:val="es-ES_tradnl"/>
        </w:rPr>
        <w:tab/>
      </w:r>
      <w:r w:rsidR="009F091A" w:rsidRPr="00693830">
        <w:rPr>
          <w:rFonts w:asciiTheme="minorHAnsi" w:eastAsia="Times New Roman" w:hAnsiTheme="minorHAnsi" w:cstheme="minorHAnsi"/>
          <w:lang w:val="es-ES_tradnl"/>
        </w:rPr>
        <w:t xml:space="preserve">El orden del día provisional contenido en el </w:t>
      </w:r>
      <w:r w:rsidRPr="00693830">
        <w:rPr>
          <w:rFonts w:asciiTheme="minorHAnsi" w:eastAsia="Times New Roman" w:hAnsiTheme="minorHAnsi" w:cstheme="minorHAnsi"/>
          <w:lang w:val="es-ES_tradnl"/>
        </w:rPr>
        <w:t>document</w:t>
      </w:r>
      <w:r w:rsidR="009F091A" w:rsidRPr="00693830">
        <w:rPr>
          <w:rFonts w:asciiTheme="minorHAnsi" w:eastAsia="Times New Roman" w:hAnsiTheme="minorHAnsi" w:cstheme="minorHAnsi"/>
          <w:lang w:val="es-ES_tradnl"/>
        </w:rPr>
        <w:t>o</w:t>
      </w:r>
      <w:r w:rsidRPr="00693830">
        <w:rPr>
          <w:rFonts w:asciiTheme="minorHAnsi" w:eastAsia="Times New Roman" w:hAnsiTheme="minorHAnsi" w:cstheme="minorHAnsi"/>
          <w:lang w:val="es-ES_tradnl"/>
        </w:rPr>
        <w:t xml:space="preserve"> COP13 Doc.3.1. Rev.1 </w:t>
      </w:r>
      <w:r w:rsidR="009F091A" w:rsidRPr="00693830">
        <w:rPr>
          <w:rFonts w:asciiTheme="minorHAnsi" w:eastAsia="Times New Roman" w:hAnsiTheme="minorHAnsi" w:cstheme="minorHAnsi"/>
          <w:lang w:val="es-ES_tradnl"/>
        </w:rPr>
        <w:t>fue adoptado sin cambios</w:t>
      </w:r>
      <w:r w:rsidRPr="00693830">
        <w:rPr>
          <w:rFonts w:asciiTheme="minorHAnsi" w:eastAsia="Times New Roman" w:hAnsiTheme="minorHAnsi" w:cstheme="minorHAnsi"/>
          <w:lang w:val="es-ES_tradnl"/>
        </w:rPr>
        <w:t>.</w:t>
      </w:r>
    </w:p>
    <w:p w14:paraId="556FBBC5"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3A8366E8" w14:textId="77777777"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3.2 del orden del día: Adopción del orden del día y el programa de trabajo provisionales: Programa de trabajo provisional</w:t>
      </w:r>
    </w:p>
    <w:p w14:paraId="5E0FB329"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1B5926C8" w14:textId="209BE812"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17.</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Secretaría</w:t>
      </w:r>
      <w:r w:rsidRPr="00693830">
        <w:rPr>
          <w:rFonts w:asciiTheme="minorHAnsi" w:eastAsia="Times New Roman" w:hAnsiTheme="minorHAnsi" w:cstheme="minorHAnsi"/>
          <w:lang w:val="es-ES_tradnl"/>
        </w:rPr>
        <w:t xml:space="preserve"> presentó el programa de trabajo provisional incluido en el documento COP13 Doc.3.2, señalando que la Mesa de la Conf</w:t>
      </w:r>
      <w:r w:rsidR="005C7CC4" w:rsidRPr="00693830">
        <w:rPr>
          <w:rFonts w:asciiTheme="minorHAnsi" w:eastAsia="Times New Roman" w:hAnsiTheme="minorHAnsi" w:cstheme="minorHAnsi"/>
          <w:lang w:val="es-ES_tradnl"/>
        </w:rPr>
        <w:t>erencia había recomendado algunos</w:t>
      </w:r>
      <w:r w:rsidRPr="00693830">
        <w:rPr>
          <w:rFonts w:asciiTheme="minorHAnsi" w:eastAsia="Times New Roman" w:hAnsiTheme="minorHAnsi" w:cstheme="minorHAnsi"/>
          <w:lang w:val="es-ES_tradnl"/>
        </w:rPr>
        <w:t xml:space="preserve"> </w:t>
      </w:r>
      <w:r w:rsidR="005C7CC4" w:rsidRPr="00693830">
        <w:rPr>
          <w:rFonts w:asciiTheme="minorHAnsi" w:eastAsia="Times New Roman" w:hAnsiTheme="minorHAnsi" w:cstheme="minorHAnsi"/>
          <w:lang w:val="es-ES_tradnl"/>
        </w:rPr>
        <w:t>cambios</w:t>
      </w:r>
      <w:r w:rsidRPr="00693830">
        <w:rPr>
          <w:rFonts w:asciiTheme="minorHAnsi" w:eastAsia="Times New Roman" w:hAnsiTheme="minorHAnsi" w:cstheme="minorHAnsi"/>
          <w:lang w:val="es-ES_tradnl"/>
        </w:rPr>
        <w:t xml:space="preserve">: </w:t>
      </w:r>
    </w:p>
    <w:p w14:paraId="1822BFA0" w14:textId="77777777" w:rsidR="00D82E81" w:rsidRPr="00693830" w:rsidRDefault="00D82E81" w:rsidP="00FA0C59">
      <w:pPr>
        <w:spacing w:after="0" w:line="240" w:lineRule="auto"/>
        <w:ind w:left="567" w:hanging="567"/>
        <w:rPr>
          <w:rFonts w:asciiTheme="minorHAnsi" w:eastAsia="Times New Roman" w:hAnsiTheme="minorHAnsi" w:cstheme="minorHAnsi"/>
          <w:lang w:val="es-ES_tradnl"/>
        </w:rPr>
      </w:pPr>
    </w:p>
    <w:p w14:paraId="463175F0"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 xml:space="preserve">que la Mesa se reuniese diariamente desde las 08:00 hasta las 09:00 horas y a continuación se celebrasen las reuniones de los grupos regionales entre las 09:00 y las 10:00 horas; </w:t>
      </w:r>
    </w:p>
    <w:p w14:paraId="72864343"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que el punto 15.1 del orden del día (Acreditación de Ciudad de Humedal: Informe del Comité Permanente) fuera tratado inmediatamente antes de la pausa para el almuerzo el día 25 de octubre; y</w:t>
      </w:r>
    </w:p>
    <w:p w14:paraId="23CF61B2" w14:textId="5ED52A8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que en el punto 18 del orden del día (Examen de los proyectos de resolución y de recomendación presentados por las Partes Contratantes y el Comité Permanente)</w:t>
      </w:r>
      <w:r w:rsidR="005C7CC4" w:rsidRPr="00693830">
        <w:rPr>
          <w:rFonts w:eastAsia="Times New Roman" w:cstheme="minorHAnsi"/>
          <w:sz w:val="22"/>
          <w:szCs w:val="22"/>
          <w:lang w:val="es-ES_tradnl"/>
        </w:rPr>
        <w:t>,</w:t>
      </w:r>
      <w:r w:rsidRPr="00693830">
        <w:rPr>
          <w:rFonts w:eastAsia="Times New Roman" w:cstheme="minorHAnsi"/>
          <w:sz w:val="22"/>
          <w:szCs w:val="22"/>
          <w:lang w:val="es-ES_tradnl"/>
        </w:rPr>
        <w:t xml:space="preserve"> el proyecto de resolución sobre el Día Mundial de los Humedales (documento COP13 Doc.18.9) fuera el primer documento a debatir y los proyectos de resolución sobre los humedales en las regiones polares y subpolares (documento COP13 Doc.18.25), el fortalecimiento de la conservación de las zonas de reproducción, alimentación y crecimiento de las tortugas marinas (documento COP13.18.26) y la importancia de los humedales para la paz y la seguridad (documento COP13.18.19) también fueran</w:t>
      </w:r>
      <w:r w:rsidR="005C7CC4" w:rsidRPr="00693830">
        <w:rPr>
          <w:rFonts w:eastAsia="Times New Roman" w:cstheme="minorHAnsi"/>
          <w:sz w:val="22"/>
          <w:szCs w:val="22"/>
          <w:lang w:val="es-ES_tradnl"/>
        </w:rPr>
        <w:t xml:space="preserve"> debatidos al principio</w:t>
      </w:r>
      <w:r w:rsidRPr="00693830">
        <w:rPr>
          <w:rFonts w:eastAsia="Times New Roman" w:cstheme="minorHAnsi"/>
          <w:sz w:val="22"/>
          <w:szCs w:val="22"/>
          <w:lang w:val="es-ES_tradnl"/>
        </w:rPr>
        <w:t xml:space="preserve"> de la reunión. </w:t>
      </w:r>
    </w:p>
    <w:p w14:paraId="65E3A2FB"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68F075A9" w14:textId="5391D87A"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18.</w:t>
      </w:r>
      <w:r w:rsidRPr="00693830">
        <w:rPr>
          <w:rFonts w:asciiTheme="minorHAnsi" w:eastAsia="Times New Roman" w:hAnsiTheme="minorHAnsi" w:cstheme="minorHAnsi"/>
          <w:lang w:val="es-ES_tradnl"/>
        </w:rPr>
        <w:tab/>
        <w:t>El programa de trabajo provisional incluido en el documento COP1</w:t>
      </w:r>
      <w:r w:rsidR="005C7CC4" w:rsidRPr="00693830">
        <w:rPr>
          <w:rFonts w:asciiTheme="minorHAnsi" w:eastAsia="Times New Roman" w:hAnsiTheme="minorHAnsi" w:cstheme="minorHAnsi"/>
          <w:lang w:val="es-ES_tradnl"/>
        </w:rPr>
        <w:t>3 Doc.3.2 fue aprobado con estos cambios</w:t>
      </w:r>
      <w:r w:rsidRPr="00693830">
        <w:rPr>
          <w:rFonts w:asciiTheme="minorHAnsi" w:eastAsia="Times New Roman" w:hAnsiTheme="minorHAnsi" w:cstheme="minorHAnsi"/>
          <w:lang w:val="es-ES_tradnl"/>
        </w:rPr>
        <w:t xml:space="preserve">. </w:t>
      </w:r>
    </w:p>
    <w:p w14:paraId="6BDEC59C"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5C4FDD1E" w14:textId="789DD4CA"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4.1 del orden del día:</w:t>
      </w:r>
      <w:r w:rsidR="005C7CC4" w:rsidRPr="00693830">
        <w:rPr>
          <w:rFonts w:asciiTheme="minorHAnsi" w:hAnsiTheme="minorHAnsi" w:cstheme="minorHAnsi"/>
          <w:b/>
          <w:bCs/>
          <w:lang w:val="es-ES_tradnl"/>
        </w:rPr>
        <w:t xml:space="preserve"> Aprobación del reglamento - Reglamento p</w:t>
      </w:r>
      <w:r w:rsidRPr="00693830">
        <w:rPr>
          <w:rFonts w:asciiTheme="minorHAnsi" w:hAnsiTheme="minorHAnsi" w:cstheme="minorHAnsi"/>
          <w:b/>
          <w:bCs/>
          <w:lang w:val="es-ES_tradnl"/>
        </w:rPr>
        <w:t>rovisional</w:t>
      </w:r>
    </w:p>
    <w:p w14:paraId="59F9355A" w14:textId="7EF548B0" w:rsidR="005D094D" w:rsidRPr="00693830" w:rsidRDefault="006542E9"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y</w:t>
      </w:r>
    </w:p>
    <w:p w14:paraId="7EE2B404" w14:textId="7040FBDD"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lang w:val="es-ES_tradnl"/>
        </w:rPr>
      </w:pPr>
      <w:r w:rsidRPr="00693830">
        <w:rPr>
          <w:rFonts w:asciiTheme="minorHAnsi" w:hAnsiTheme="minorHAnsi" w:cstheme="minorHAnsi"/>
          <w:b/>
          <w:bCs/>
          <w:lang w:val="es-ES_tradnl"/>
        </w:rPr>
        <w:t>Punto 4.2 del orden del d</w:t>
      </w:r>
      <w:r w:rsidR="005C7CC4" w:rsidRPr="00693830">
        <w:rPr>
          <w:rFonts w:asciiTheme="minorHAnsi" w:hAnsiTheme="minorHAnsi" w:cstheme="minorHAnsi"/>
          <w:b/>
          <w:bCs/>
          <w:lang w:val="es-ES_tradnl"/>
        </w:rPr>
        <w:t xml:space="preserve">ía: Aprobación del reglamento - </w:t>
      </w:r>
      <w:r w:rsidRPr="00693830">
        <w:rPr>
          <w:rFonts w:asciiTheme="minorHAnsi" w:hAnsiTheme="minorHAnsi" w:cstheme="minorHAnsi"/>
          <w:b/>
          <w:lang w:val="es-ES_tradnl"/>
        </w:rPr>
        <w:t>Modificaciones propuestas al reglamento</w:t>
      </w:r>
      <w:r w:rsidRPr="00693830">
        <w:rPr>
          <w:rFonts w:asciiTheme="minorHAnsi" w:hAnsiTheme="minorHAnsi" w:cstheme="minorHAnsi"/>
          <w:b/>
          <w:bCs/>
          <w:lang w:val="es-ES_tradnl"/>
        </w:rPr>
        <w:t xml:space="preserve"> </w:t>
      </w:r>
    </w:p>
    <w:p w14:paraId="5A2101C6"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3F4E00BE" w14:textId="6F742440"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19.</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 xml:space="preserve">Secretaría </w:t>
      </w:r>
      <w:r w:rsidR="005C7CC4" w:rsidRPr="00693830">
        <w:rPr>
          <w:rFonts w:asciiTheme="minorHAnsi" w:eastAsia="Times New Roman" w:hAnsiTheme="minorHAnsi" w:cstheme="minorHAnsi"/>
          <w:lang w:val="es-ES_tradnl"/>
        </w:rPr>
        <w:t>presentó el r</w:t>
      </w:r>
      <w:r w:rsidRPr="00693830">
        <w:rPr>
          <w:rFonts w:asciiTheme="minorHAnsi" w:eastAsia="Times New Roman" w:hAnsiTheme="minorHAnsi" w:cstheme="minorHAnsi"/>
          <w:lang w:val="es-ES_tradnl"/>
        </w:rPr>
        <w:t>eglamento vigente mediante el documento COP13 Doc.4.1, señalando que había sido aprobado en la COP12 y seguía vigente; señaló a la atención de la reuni</w:t>
      </w:r>
      <w:r w:rsidR="005C7CC4" w:rsidRPr="00693830">
        <w:rPr>
          <w:rFonts w:asciiTheme="minorHAnsi" w:eastAsia="Times New Roman" w:hAnsiTheme="minorHAnsi" w:cstheme="minorHAnsi"/>
          <w:lang w:val="es-ES_tradnl"/>
        </w:rPr>
        <w:t>ón las enmiendas propuestas al r</w:t>
      </w:r>
      <w:r w:rsidRPr="00693830">
        <w:rPr>
          <w:rFonts w:asciiTheme="minorHAnsi" w:eastAsia="Times New Roman" w:hAnsiTheme="minorHAnsi" w:cstheme="minorHAnsi"/>
          <w:lang w:val="es-ES_tradnl"/>
        </w:rPr>
        <w:t>eglamento por los</w:t>
      </w:r>
      <w:r w:rsidRPr="00693830">
        <w:rPr>
          <w:rFonts w:asciiTheme="minorHAnsi" w:eastAsia="Times New Roman" w:hAnsiTheme="minorHAnsi" w:cstheme="minorHAnsi"/>
          <w:b/>
          <w:lang w:val="es-ES_tradnl"/>
        </w:rPr>
        <w:t xml:space="preserve"> Estados Unidos de América, </w:t>
      </w:r>
      <w:r w:rsidRPr="00693830">
        <w:rPr>
          <w:rFonts w:asciiTheme="minorHAnsi" w:eastAsia="Times New Roman" w:hAnsiTheme="minorHAnsi" w:cstheme="minorHAnsi"/>
          <w:lang w:val="es-ES_tradnl"/>
        </w:rPr>
        <w:t>el</w:t>
      </w:r>
      <w:r w:rsidRPr="00693830">
        <w:rPr>
          <w:rFonts w:asciiTheme="minorHAnsi" w:eastAsia="Times New Roman" w:hAnsiTheme="minorHAnsi" w:cstheme="minorHAnsi"/>
          <w:b/>
          <w:lang w:val="es-ES_tradnl"/>
        </w:rPr>
        <w:t xml:space="preserve"> Japón </w:t>
      </w:r>
      <w:r w:rsidRPr="00693830">
        <w:rPr>
          <w:rFonts w:asciiTheme="minorHAnsi" w:eastAsia="Times New Roman" w:hAnsiTheme="minorHAnsi" w:cstheme="minorHAnsi"/>
          <w:lang w:val="es-ES_tradnl"/>
        </w:rPr>
        <w:t>y</w:t>
      </w:r>
      <w:r w:rsidRPr="00693830">
        <w:rPr>
          <w:rFonts w:asciiTheme="minorHAnsi" w:eastAsia="Times New Roman" w:hAnsiTheme="minorHAnsi" w:cstheme="minorHAnsi"/>
          <w:b/>
          <w:lang w:val="es-ES_tradnl"/>
        </w:rPr>
        <w:t xml:space="preserve"> Suecia</w:t>
      </w:r>
      <w:r w:rsidR="005C7CC4" w:rsidRPr="00693830">
        <w:rPr>
          <w:rFonts w:asciiTheme="minorHAnsi" w:eastAsia="Times New Roman" w:hAnsiTheme="minorHAnsi" w:cstheme="minorHAnsi"/>
          <w:lang w:val="es-ES_tradnl"/>
        </w:rPr>
        <w:t>, que figuraban en los a</w:t>
      </w:r>
      <w:r w:rsidRPr="00693830">
        <w:rPr>
          <w:rFonts w:asciiTheme="minorHAnsi" w:eastAsia="Times New Roman" w:hAnsiTheme="minorHAnsi" w:cstheme="minorHAnsi"/>
          <w:lang w:val="es-ES_tradnl"/>
        </w:rPr>
        <w:t>nexos al documento COP13 Doc.4.2.</w:t>
      </w:r>
    </w:p>
    <w:p w14:paraId="2E7F3D82"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62677ED0" w14:textId="3A70EB51"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20.</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Austria, en representación de la Unión Europea</w:t>
      </w:r>
      <w:r w:rsidR="00531763" w:rsidRPr="00693830">
        <w:rPr>
          <w:rFonts w:asciiTheme="minorHAnsi" w:eastAsia="Times New Roman" w:hAnsiTheme="minorHAnsi" w:cstheme="minorHAnsi"/>
          <w:b/>
          <w:lang w:val="es-ES_tradnl"/>
        </w:rPr>
        <w:t xml:space="preserve"> (UE)</w:t>
      </w:r>
      <w:r w:rsidRPr="00693830">
        <w:rPr>
          <w:rFonts w:asciiTheme="minorHAnsi" w:eastAsia="Times New Roman" w:hAnsiTheme="minorHAnsi" w:cstheme="minorHAnsi"/>
          <w:b/>
          <w:lang w:val="es-ES_tradnl"/>
        </w:rPr>
        <w:t xml:space="preserve">, </w:t>
      </w:r>
      <w:r w:rsidRPr="00693830">
        <w:rPr>
          <w:rFonts w:asciiTheme="minorHAnsi" w:eastAsia="Times New Roman" w:hAnsiTheme="minorHAnsi" w:cstheme="minorHAnsi"/>
          <w:lang w:val="es-ES_tradnl"/>
        </w:rPr>
        <w:t xml:space="preserve">con el apoyo de </w:t>
      </w:r>
      <w:r w:rsidRPr="00693830">
        <w:rPr>
          <w:rFonts w:asciiTheme="minorHAnsi" w:eastAsia="Times New Roman" w:hAnsiTheme="minorHAnsi" w:cstheme="minorHAnsi"/>
          <w:b/>
          <w:lang w:val="es-ES_tradnl"/>
        </w:rPr>
        <w:t>Armenia</w:t>
      </w:r>
      <w:r w:rsidRPr="00693830">
        <w:rPr>
          <w:rFonts w:asciiTheme="minorHAnsi" w:eastAsia="Times New Roman" w:hAnsiTheme="minorHAnsi" w:cstheme="minorHAnsi"/>
          <w:lang w:val="es-ES_tradnl"/>
        </w:rPr>
        <w:t xml:space="preserve">, </w:t>
      </w:r>
      <w:r w:rsidRPr="00693830">
        <w:rPr>
          <w:rFonts w:asciiTheme="minorHAnsi" w:eastAsia="Times New Roman" w:hAnsiTheme="minorHAnsi" w:cstheme="minorHAnsi"/>
          <w:b/>
          <w:lang w:val="es-ES_tradnl"/>
        </w:rPr>
        <w:t>Azerbaiyán</w:t>
      </w:r>
      <w:r w:rsidRPr="00693830">
        <w:rPr>
          <w:rFonts w:asciiTheme="minorHAnsi" w:eastAsia="Times New Roman" w:hAnsiTheme="minorHAnsi" w:cstheme="minorHAnsi"/>
          <w:lang w:val="es-ES_tradnl"/>
        </w:rPr>
        <w:t xml:space="preserve">, </w:t>
      </w:r>
      <w:r w:rsidRPr="00693830">
        <w:rPr>
          <w:rFonts w:asciiTheme="minorHAnsi" w:eastAsia="Times New Roman" w:hAnsiTheme="minorHAnsi" w:cstheme="minorHAnsi"/>
          <w:b/>
          <w:lang w:val="es-ES_tradnl"/>
        </w:rPr>
        <w:t>Chile</w:t>
      </w:r>
      <w:r w:rsidRPr="00693830">
        <w:rPr>
          <w:rFonts w:asciiTheme="minorHAnsi" w:eastAsia="Times New Roman" w:hAnsiTheme="minorHAnsi" w:cstheme="minorHAnsi"/>
          <w:lang w:val="es-ES_tradnl"/>
        </w:rPr>
        <w:t xml:space="preserve"> y </w:t>
      </w:r>
      <w:r w:rsidRPr="00693830">
        <w:rPr>
          <w:rFonts w:asciiTheme="minorHAnsi" w:eastAsia="Times New Roman" w:hAnsiTheme="minorHAnsi" w:cstheme="minorHAnsi"/>
          <w:b/>
          <w:lang w:val="es-ES_tradnl"/>
        </w:rPr>
        <w:t>Jordania</w:t>
      </w:r>
      <w:r w:rsidRPr="00693830">
        <w:rPr>
          <w:rFonts w:asciiTheme="minorHAnsi" w:eastAsia="Times New Roman" w:hAnsiTheme="minorHAnsi" w:cstheme="minorHAnsi"/>
          <w:lang w:val="es-ES_tradnl"/>
        </w:rPr>
        <w:t>, manifest</w:t>
      </w:r>
      <w:r w:rsidR="005C7CC4" w:rsidRPr="00693830">
        <w:rPr>
          <w:rFonts w:asciiTheme="minorHAnsi" w:eastAsia="Times New Roman" w:hAnsiTheme="minorHAnsi" w:cstheme="minorHAnsi"/>
          <w:lang w:val="es-ES_tradnl"/>
        </w:rPr>
        <w:t>ó su apoyo a la aprobación del r</w:t>
      </w:r>
      <w:r w:rsidRPr="00693830">
        <w:rPr>
          <w:rFonts w:asciiTheme="minorHAnsi" w:eastAsia="Times New Roman" w:hAnsiTheme="minorHAnsi" w:cstheme="minorHAnsi"/>
          <w:lang w:val="es-ES_tradnl"/>
        </w:rPr>
        <w:t>eglamento vigente y recomendó que cualquier debate</w:t>
      </w:r>
      <w:r w:rsidR="005C7CC4" w:rsidRPr="00693830">
        <w:rPr>
          <w:rFonts w:asciiTheme="minorHAnsi" w:eastAsia="Times New Roman" w:hAnsiTheme="minorHAnsi" w:cstheme="minorHAnsi"/>
          <w:lang w:val="es-ES_tradnl"/>
        </w:rPr>
        <w:t xml:space="preserve"> sobre cambios sustantivos del r</w:t>
      </w:r>
      <w:r w:rsidRPr="00693830">
        <w:rPr>
          <w:rFonts w:asciiTheme="minorHAnsi" w:eastAsia="Times New Roman" w:hAnsiTheme="minorHAnsi" w:cstheme="minorHAnsi"/>
          <w:lang w:val="es-ES_tradnl"/>
        </w:rPr>
        <w:t xml:space="preserve">eglamento se aplazara hasta tanto se llegara a un acuerdo sobre los diversos proyectos de resolución relativos al funcionamiento de la Convención y se hubieran evaluado las </w:t>
      </w:r>
      <w:r w:rsidR="005C7CC4" w:rsidRPr="00693830">
        <w:rPr>
          <w:rFonts w:asciiTheme="minorHAnsi" w:eastAsia="Times New Roman" w:hAnsiTheme="minorHAnsi" w:cstheme="minorHAnsi"/>
          <w:lang w:val="es-ES_tradnl"/>
        </w:rPr>
        <w:t>repercusiones</w:t>
      </w:r>
      <w:r w:rsidRPr="00693830">
        <w:rPr>
          <w:rFonts w:asciiTheme="minorHAnsi" w:eastAsia="Times New Roman" w:hAnsiTheme="minorHAnsi" w:cstheme="minorHAnsi"/>
          <w:lang w:val="es-ES_tradnl"/>
        </w:rPr>
        <w:t xml:space="preserve"> jurídicas de los posibles cambios resultantes de su aprobación. </w:t>
      </w:r>
    </w:p>
    <w:p w14:paraId="3778E28E"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33983821" w14:textId="2B69C95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21.</w:t>
      </w:r>
      <w:r w:rsidRPr="00693830">
        <w:rPr>
          <w:rFonts w:asciiTheme="minorHAnsi" w:eastAsia="Times New Roman" w:hAnsiTheme="minorHAnsi" w:cstheme="minorHAnsi"/>
          <w:lang w:val="es-ES_tradnl"/>
        </w:rPr>
        <w:tab/>
        <w:t xml:space="preserve">Los </w:t>
      </w:r>
      <w:r w:rsidRPr="00693830">
        <w:rPr>
          <w:rFonts w:asciiTheme="minorHAnsi" w:eastAsia="Times New Roman" w:hAnsiTheme="minorHAnsi" w:cstheme="minorHAnsi"/>
          <w:b/>
          <w:lang w:val="es-ES_tradnl"/>
        </w:rPr>
        <w:t xml:space="preserve">Estados Unidos de América </w:t>
      </w:r>
      <w:r w:rsidRPr="00693830">
        <w:rPr>
          <w:rFonts w:asciiTheme="minorHAnsi" w:eastAsia="Times New Roman" w:hAnsiTheme="minorHAnsi" w:cstheme="minorHAnsi"/>
          <w:lang w:val="es-ES_tradnl"/>
        </w:rPr>
        <w:t>también apoyaron la apr</w:t>
      </w:r>
      <w:r w:rsidR="005C7CC4" w:rsidRPr="00693830">
        <w:rPr>
          <w:rFonts w:asciiTheme="minorHAnsi" w:eastAsia="Times New Roman" w:hAnsiTheme="minorHAnsi" w:cstheme="minorHAnsi"/>
          <w:lang w:val="es-ES_tradnl"/>
        </w:rPr>
        <w:t>obación del r</w:t>
      </w:r>
      <w:r w:rsidRPr="00693830">
        <w:rPr>
          <w:rFonts w:asciiTheme="minorHAnsi" w:eastAsia="Times New Roman" w:hAnsiTheme="minorHAnsi" w:cstheme="minorHAnsi"/>
          <w:lang w:val="es-ES_tradnl"/>
        </w:rPr>
        <w:t xml:space="preserve">eglamento vigente en esta fase de la reunión, señalando que solo una de las enmiendas que habían propuesto se </w:t>
      </w:r>
      <w:r w:rsidRPr="00693830">
        <w:rPr>
          <w:rFonts w:asciiTheme="minorHAnsi" w:eastAsia="Times New Roman" w:hAnsiTheme="minorHAnsi" w:cstheme="minorHAnsi"/>
          <w:lang w:val="es-ES_tradnl"/>
        </w:rPr>
        <w:lastRenderedPageBreak/>
        <w:t>refería al desarrollo de las sesion</w:t>
      </w:r>
      <w:r w:rsidR="005C7CC4" w:rsidRPr="00693830">
        <w:rPr>
          <w:rFonts w:asciiTheme="minorHAnsi" w:eastAsia="Times New Roman" w:hAnsiTheme="minorHAnsi" w:cstheme="minorHAnsi"/>
          <w:lang w:val="es-ES_tradnl"/>
        </w:rPr>
        <w:t>es plenarias de la COP y que el problema que se pretendía resolver ya había sido resuelto</w:t>
      </w:r>
      <w:r w:rsidRPr="00693830">
        <w:rPr>
          <w:rFonts w:asciiTheme="minorHAnsi" w:eastAsia="Times New Roman" w:hAnsiTheme="minorHAnsi" w:cstheme="minorHAnsi"/>
          <w:lang w:val="es-ES_tradnl"/>
        </w:rPr>
        <w:t xml:space="preserve"> por la Mesa ese día. </w:t>
      </w:r>
    </w:p>
    <w:p w14:paraId="71AE1BF5"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3F737B44" w14:textId="6F5F1BBD"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22.</w:t>
      </w:r>
      <w:r w:rsidRPr="00693830">
        <w:rPr>
          <w:rFonts w:asciiTheme="minorHAnsi" w:eastAsia="Times New Roman" w:hAnsiTheme="minorHAnsi" w:cstheme="minorHAnsi"/>
          <w:lang w:val="es-ES_tradnl"/>
        </w:rPr>
        <w:tab/>
        <w:t xml:space="preserve">El </w:t>
      </w:r>
      <w:r w:rsidRPr="00693830">
        <w:rPr>
          <w:rFonts w:asciiTheme="minorHAnsi" w:eastAsia="Times New Roman" w:hAnsiTheme="minorHAnsi" w:cstheme="minorHAnsi"/>
          <w:b/>
          <w:lang w:val="es-ES_tradnl"/>
        </w:rPr>
        <w:t>Japón</w:t>
      </w:r>
      <w:r w:rsidRPr="00693830">
        <w:rPr>
          <w:rFonts w:asciiTheme="minorHAnsi" w:eastAsia="Times New Roman" w:hAnsiTheme="minorHAnsi" w:cstheme="minorHAnsi"/>
          <w:lang w:val="es-ES_tradnl"/>
        </w:rPr>
        <w:t xml:space="preserve"> señaló a la atención de la reunión la e</w:t>
      </w:r>
      <w:r w:rsidR="005C7CC4" w:rsidRPr="00693830">
        <w:rPr>
          <w:rFonts w:asciiTheme="minorHAnsi" w:eastAsia="Times New Roman" w:hAnsiTheme="minorHAnsi" w:cstheme="minorHAnsi"/>
          <w:lang w:val="es-ES_tradnl"/>
        </w:rPr>
        <w:t>nmienda que había propuesto al a</w:t>
      </w:r>
      <w:r w:rsidRPr="00693830">
        <w:rPr>
          <w:rFonts w:asciiTheme="minorHAnsi" w:eastAsia="Times New Roman" w:hAnsiTheme="minorHAnsi" w:cstheme="minorHAnsi"/>
          <w:lang w:val="es-ES_tradnl"/>
        </w:rPr>
        <w:t>rtículo 51 y aclaró que su propuesta se refería a las actas de las reuniones del Comité Permanente y específicamente a que se permitiese a l</w:t>
      </w:r>
      <w:r w:rsidR="002705B1">
        <w:rPr>
          <w:rFonts w:asciiTheme="minorHAnsi" w:eastAsia="Times New Roman" w:hAnsiTheme="minorHAnsi" w:cstheme="minorHAnsi"/>
          <w:lang w:val="es-ES_tradnl"/>
        </w:rPr>
        <w:t>a</w:t>
      </w:r>
      <w:r w:rsidRPr="00693830">
        <w:rPr>
          <w:rFonts w:asciiTheme="minorHAnsi" w:eastAsia="Times New Roman" w:hAnsiTheme="minorHAnsi" w:cstheme="minorHAnsi"/>
          <w:lang w:val="es-ES_tradnl"/>
        </w:rPr>
        <w:t xml:space="preserve">s </w:t>
      </w:r>
      <w:r w:rsidR="009D39A0" w:rsidRPr="009D39A0">
        <w:rPr>
          <w:lang w:val="fr-FR"/>
        </w:rPr>
        <w:t>Partes observador</w:t>
      </w:r>
      <w:r w:rsidR="002705B1">
        <w:rPr>
          <w:lang w:val="fr-FR"/>
        </w:rPr>
        <w:t>a</w:t>
      </w:r>
      <w:bookmarkStart w:id="0" w:name="_GoBack"/>
      <w:bookmarkEnd w:id="0"/>
      <w:r w:rsidR="009D39A0" w:rsidRPr="009D39A0">
        <w:rPr>
          <w:lang w:val="fr-FR"/>
        </w:rPr>
        <w:t>s</w:t>
      </w:r>
      <w:r w:rsidR="009D39A0" w:rsidRPr="00693830">
        <w:rPr>
          <w:rFonts w:asciiTheme="minorHAnsi" w:eastAsia="Times New Roman" w:hAnsiTheme="minorHAnsi" w:cstheme="minorHAnsi"/>
          <w:lang w:val="es-ES_tradnl"/>
        </w:rPr>
        <w:t xml:space="preserve"> </w:t>
      </w:r>
      <w:r w:rsidRPr="00693830">
        <w:rPr>
          <w:rFonts w:asciiTheme="minorHAnsi" w:eastAsia="Times New Roman" w:hAnsiTheme="minorHAnsi" w:cstheme="minorHAnsi"/>
          <w:lang w:val="es-ES_tradnl"/>
        </w:rPr>
        <w:t xml:space="preserve">en esas reuniones pedir rectificaciones de las actas correspondientes. </w:t>
      </w:r>
    </w:p>
    <w:p w14:paraId="4C4CC3E2"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38038952" w14:textId="4DBC7A7B" w:rsidR="000562AE" w:rsidRPr="00693830" w:rsidRDefault="005C7CC4"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23. </w:t>
      </w:r>
      <w:r w:rsidRPr="00693830">
        <w:rPr>
          <w:rFonts w:asciiTheme="minorHAnsi" w:eastAsia="Times New Roman" w:hAnsiTheme="minorHAnsi" w:cstheme="minorHAnsi"/>
          <w:lang w:val="es-ES_tradnl"/>
        </w:rPr>
        <w:tab/>
        <w:t>Se aprobó el r</w:t>
      </w:r>
      <w:r w:rsidR="000562AE" w:rsidRPr="00693830">
        <w:rPr>
          <w:rFonts w:asciiTheme="minorHAnsi" w:eastAsia="Times New Roman" w:hAnsiTheme="minorHAnsi" w:cstheme="minorHAnsi"/>
          <w:lang w:val="es-ES_tradnl"/>
        </w:rPr>
        <w:t>eglamento vigente incluid</w:t>
      </w:r>
      <w:r w:rsidRPr="00693830">
        <w:rPr>
          <w:rFonts w:asciiTheme="minorHAnsi" w:eastAsia="Times New Roman" w:hAnsiTheme="minorHAnsi" w:cstheme="minorHAnsi"/>
          <w:lang w:val="es-ES_tradnl"/>
        </w:rPr>
        <w:t>o en el documento COP13 Doc.4.2</w:t>
      </w:r>
      <w:r w:rsidR="000562AE" w:rsidRPr="00693830">
        <w:rPr>
          <w:rFonts w:asciiTheme="minorHAnsi" w:eastAsia="Times New Roman" w:hAnsiTheme="minorHAnsi" w:cstheme="minorHAnsi"/>
          <w:lang w:val="es-ES_tradnl"/>
        </w:rPr>
        <w:t xml:space="preserve">, </w:t>
      </w:r>
      <w:r w:rsidR="006542E9" w:rsidRPr="00693830">
        <w:rPr>
          <w:rFonts w:asciiTheme="minorHAnsi" w:eastAsia="Times New Roman" w:hAnsiTheme="minorHAnsi" w:cstheme="minorHAnsi"/>
          <w:lang w:val="es-ES_tradnl"/>
        </w:rPr>
        <w:t>tomando nota de</w:t>
      </w:r>
      <w:r w:rsidR="000562AE" w:rsidRPr="00693830">
        <w:rPr>
          <w:rFonts w:asciiTheme="minorHAnsi" w:eastAsia="Times New Roman" w:hAnsiTheme="minorHAnsi" w:cstheme="minorHAnsi"/>
          <w:lang w:val="es-ES_tradnl"/>
        </w:rPr>
        <w:t xml:space="preserve"> la enmienda </w:t>
      </w:r>
      <w:r w:rsidRPr="00693830">
        <w:rPr>
          <w:rFonts w:asciiTheme="minorHAnsi" w:eastAsia="Times New Roman" w:hAnsiTheme="minorHAnsi" w:cstheme="minorHAnsi"/>
          <w:lang w:val="es-ES_tradnl"/>
        </w:rPr>
        <w:t>del a</w:t>
      </w:r>
      <w:r w:rsidR="000562AE" w:rsidRPr="00693830">
        <w:rPr>
          <w:rFonts w:asciiTheme="minorHAnsi" w:eastAsia="Times New Roman" w:hAnsiTheme="minorHAnsi" w:cstheme="minorHAnsi"/>
          <w:lang w:val="es-ES_tradnl"/>
        </w:rPr>
        <w:t xml:space="preserve">rtículo 51 propuesta por el Japón. </w:t>
      </w:r>
    </w:p>
    <w:p w14:paraId="7AB7EEEB" w14:textId="77777777" w:rsidR="000562AE" w:rsidRPr="00693830" w:rsidRDefault="000562AE" w:rsidP="00D859F0">
      <w:pPr>
        <w:spacing w:after="0" w:line="240" w:lineRule="auto"/>
        <w:rPr>
          <w:rFonts w:asciiTheme="minorHAnsi" w:hAnsiTheme="minorHAnsi" w:cstheme="minorHAnsi"/>
          <w:b/>
          <w:bCs/>
          <w:lang w:val="es-ES_tradnl"/>
        </w:rPr>
      </w:pPr>
    </w:p>
    <w:p w14:paraId="7D55AF4B" w14:textId="27950846"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6.2 del orden del día: Nombramiento de los comit</w:t>
      </w:r>
      <w:r w:rsidR="005C7CC4" w:rsidRPr="00693830">
        <w:rPr>
          <w:rFonts w:asciiTheme="minorHAnsi" w:hAnsiTheme="minorHAnsi" w:cstheme="minorHAnsi"/>
          <w:b/>
          <w:bCs/>
          <w:lang w:val="es-ES_tradnl"/>
        </w:rPr>
        <w:t>és de la COP13 -</w:t>
      </w:r>
      <w:r w:rsidRPr="00693830">
        <w:rPr>
          <w:rFonts w:asciiTheme="minorHAnsi" w:hAnsiTheme="minorHAnsi" w:cstheme="minorHAnsi"/>
          <w:b/>
          <w:bCs/>
          <w:lang w:val="es-ES_tradnl"/>
        </w:rPr>
        <w:t xml:space="preserve"> Comité de Credenciales</w:t>
      </w:r>
    </w:p>
    <w:p w14:paraId="5B32CF40" w14:textId="77777777" w:rsidR="000562AE" w:rsidRPr="00693830" w:rsidRDefault="000562AE" w:rsidP="00D859F0">
      <w:pPr>
        <w:spacing w:after="0" w:line="240" w:lineRule="auto"/>
        <w:rPr>
          <w:rFonts w:asciiTheme="minorHAnsi" w:hAnsiTheme="minorHAnsi" w:cstheme="minorHAnsi"/>
          <w:b/>
          <w:bCs/>
          <w:lang w:val="es-ES_tradnl"/>
        </w:rPr>
      </w:pPr>
    </w:p>
    <w:p w14:paraId="47459F98" w14:textId="6E4F3699"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24. </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 xml:space="preserve">Secretaría </w:t>
      </w:r>
      <w:r w:rsidRPr="00693830">
        <w:rPr>
          <w:rFonts w:asciiTheme="minorHAnsi" w:eastAsia="Times New Roman" w:hAnsiTheme="minorHAnsi" w:cstheme="minorHAnsi"/>
          <w:lang w:val="es-ES_tradnl"/>
        </w:rPr>
        <w:t>informó de que la Mesa había recibido las siguientes candidaturas regionales para el Comité de Crede</w:t>
      </w:r>
      <w:r w:rsidR="005C7CC4" w:rsidRPr="00693830">
        <w:rPr>
          <w:rFonts w:asciiTheme="minorHAnsi" w:eastAsia="Times New Roman" w:hAnsiTheme="minorHAnsi" w:cstheme="minorHAnsi"/>
          <w:lang w:val="es-ES_tradnl"/>
        </w:rPr>
        <w:t>nciales, de conformidad con el artículo 19 del r</w:t>
      </w:r>
      <w:r w:rsidRPr="00693830">
        <w:rPr>
          <w:rFonts w:asciiTheme="minorHAnsi" w:eastAsia="Times New Roman" w:hAnsiTheme="minorHAnsi" w:cstheme="minorHAnsi"/>
          <w:lang w:val="es-ES_tradnl"/>
        </w:rPr>
        <w:t xml:space="preserve">eglamento: </w:t>
      </w:r>
    </w:p>
    <w:p w14:paraId="55085FC9"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3D4F8C7E"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África: Benin</w:t>
      </w:r>
    </w:p>
    <w:p w14:paraId="2FCD9BE2"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Asia: Filipinas</w:t>
      </w:r>
    </w:p>
    <w:p w14:paraId="7DE20C55"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Europa: Armenia</w:t>
      </w:r>
    </w:p>
    <w:p w14:paraId="640013E9"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América Latina y el Caribe: Ecuador</w:t>
      </w:r>
    </w:p>
    <w:p w14:paraId="7208B55F"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América del Norte: México</w:t>
      </w:r>
    </w:p>
    <w:p w14:paraId="5322F4A6"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Oceanía: Samoa</w:t>
      </w:r>
    </w:p>
    <w:p w14:paraId="7F1056F2"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30E48F88"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25.</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Mauritania</w:t>
      </w:r>
      <w:r w:rsidRPr="00693830">
        <w:rPr>
          <w:rFonts w:asciiTheme="minorHAnsi" w:eastAsia="Times New Roman" w:hAnsiTheme="minorHAnsi" w:cstheme="minorHAnsi"/>
          <w:lang w:val="es-ES_tradnl"/>
        </w:rPr>
        <w:t xml:space="preserve"> subrayó la importancia de la transparencia en la toma de decisiones durante la reunión. </w:t>
      </w:r>
    </w:p>
    <w:p w14:paraId="4B631392"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32F2A69A"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26. </w:t>
      </w:r>
      <w:r w:rsidRPr="00693830">
        <w:rPr>
          <w:rFonts w:asciiTheme="minorHAnsi" w:eastAsia="Times New Roman" w:hAnsiTheme="minorHAnsi" w:cstheme="minorHAnsi"/>
          <w:lang w:val="es-ES_tradnl"/>
        </w:rPr>
        <w:tab/>
        <w:t xml:space="preserve">El Comité de Credenciales fue establecido por aclamación, con los miembros antes indicados. </w:t>
      </w:r>
    </w:p>
    <w:p w14:paraId="21EE1E44"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470BD2A5" w14:textId="77777777"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7 del orden del día: Admisión de observadores</w:t>
      </w:r>
    </w:p>
    <w:p w14:paraId="2B9CE9C5"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3DC0FEA3" w14:textId="55FF58E1"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27.</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Secretaría</w:t>
      </w:r>
      <w:r w:rsidRPr="00693830">
        <w:rPr>
          <w:rFonts w:asciiTheme="minorHAnsi" w:eastAsia="Times New Roman" w:hAnsiTheme="minorHAnsi" w:cstheme="minorHAnsi"/>
          <w:lang w:val="es-ES_tradnl"/>
        </w:rPr>
        <w:t xml:space="preserve"> presentó el documento COP13 Doc.7, señalando a la atención de los presentes el párrafo 7 en el que se indicaban las entidades y agencias que solicitaban aprobación para asistir a la COP13 en calidad de observadores. Tras consultar con la Mesa sobre la aplicación estricta de lo</w:t>
      </w:r>
      <w:r w:rsidR="00ED2E13" w:rsidRPr="00693830">
        <w:rPr>
          <w:rFonts w:asciiTheme="minorHAnsi" w:eastAsia="Times New Roman" w:hAnsiTheme="minorHAnsi" w:cstheme="minorHAnsi"/>
          <w:lang w:val="es-ES_tradnl"/>
        </w:rPr>
        <w:t>s criterios establecidos en el artículo 7 del r</w:t>
      </w:r>
      <w:r w:rsidRPr="00693830">
        <w:rPr>
          <w:rFonts w:asciiTheme="minorHAnsi" w:eastAsia="Times New Roman" w:hAnsiTheme="minorHAnsi" w:cstheme="minorHAnsi"/>
          <w:lang w:val="es-ES_tradnl"/>
        </w:rPr>
        <w:t xml:space="preserve">eglamento, las siguientes entidades no reunieron los criterios y serían eliminadas de la lista: </w:t>
      </w:r>
    </w:p>
    <w:p w14:paraId="2FF5856A" w14:textId="77777777" w:rsidR="000562AE" w:rsidRPr="00693830" w:rsidRDefault="000562AE" w:rsidP="003128F5">
      <w:pPr>
        <w:pStyle w:val="ListParagraph"/>
        <w:ind w:left="992"/>
        <w:rPr>
          <w:rFonts w:eastAsia="Times New Roman" w:cstheme="minorHAnsi"/>
          <w:sz w:val="22"/>
          <w:szCs w:val="22"/>
          <w:lang w:val="es-ES_tradnl"/>
        </w:rPr>
      </w:pPr>
    </w:p>
    <w:p w14:paraId="790BF0F2"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Universidad Al Mergeb, Facultad de Ciencias</w:t>
      </w:r>
    </w:p>
    <w:p w14:paraId="5A277204"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Association de l’Education Environnementale pour les Future Générations</w:t>
      </w:r>
    </w:p>
    <w:p w14:paraId="364DF844"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Bwindi Forest Community Development Organisation</w:t>
      </w:r>
    </w:p>
    <w:p w14:paraId="683A295C"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Commissariat Nationale de Littoral</w:t>
      </w:r>
    </w:p>
    <w:p w14:paraId="1A519467"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International Centre for Environmental Education and Community Development</w:t>
      </w:r>
    </w:p>
    <w:p w14:paraId="46B6EF10"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ONG Volontariat Pour L’Environnement</w:t>
      </w:r>
    </w:p>
    <w:p w14:paraId="72FE02C4"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Reseau Association Khnifiss</w:t>
      </w:r>
    </w:p>
    <w:p w14:paraId="15BCFDC3" w14:textId="00F4A4A1" w:rsidR="000562AE" w:rsidRPr="00693830" w:rsidRDefault="00ED2E13"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 xml:space="preserve">Tetra Tech/ WA </w:t>
      </w:r>
      <w:r w:rsidR="000562AE" w:rsidRPr="00693830">
        <w:rPr>
          <w:rFonts w:eastAsia="Times New Roman" w:cstheme="minorHAnsi"/>
          <w:sz w:val="22"/>
          <w:szCs w:val="22"/>
          <w:lang w:val="es-ES_tradnl"/>
        </w:rPr>
        <w:t>BiCC</w:t>
      </w:r>
      <w:r w:rsidRPr="00693830">
        <w:rPr>
          <w:rFonts w:eastAsia="Times New Roman" w:cstheme="minorHAnsi"/>
          <w:sz w:val="22"/>
          <w:szCs w:val="22"/>
          <w:lang w:val="es-ES_tradnl"/>
        </w:rPr>
        <w:t xml:space="preserve"> - </w:t>
      </w:r>
      <w:r w:rsidR="000562AE" w:rsidRPr="00693830">
        <w:rPr>
          <w:rFonts w:eastAsia="Times New Roman" w:cstheme="minorHAnsi"/>
          <w:sz w:val="22"/>
          <w:szCs w:val="22"/>
          <w:lang w:val="es-ES_tradnl"/>
        </w:rPr>
        <w:t>Programa financiado por USAID</w:t>
      </w:r>
    </w:p>
    <w:p w14:paraId="0E5FCC54"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0C2E659F"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28.</w:t>
      </w:r>
      <w:r w:rsidRPr="00693830">
        <w:rPr>
          <w:rFonts w:asciiTheme="minorHAnsi" w:eastAsia="Times New Roman" w:hAnsiTheme="minorHAnsi" w:cstheme="minorHAnsi"/>
          <w:lang w:val="es-ES_tradnl"/>
        </w:rPr>
        <w:tab/>
        <w:t xml:space="preserve">La Secretaría señaló que los representantes de estas entidades podrían asistir a la reunión en calidad de invitados pero no podrían participar en los debates. </w:t>
      </w:r>
    </w:p>
    <w:p w14:paraId="6AFD3397"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0EB115DB" w14:textId="4C69B7C3" w:rsidR="000562AE" w:rsidRPr="00693830" w:rsidRDefault="00C40BCA" w:rsidP="00FD5032">
      <w:pPr>
        <w:keepNext/>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lastRenderedPageBreak/>
        <w:t>29.</w:t>
      </w:r>
      <w:r w:rsidRPr="00693830">
        <w:rPr>
          <w:rFonts w:asciiTheme="minorHAnsi" w:eastAsia="Times New Roman" w:hAnsiTheme="minorHAnsi" w:cstheme="minorHAnsi"/>
          <w:lang w:val="es-ES_tradnl"/>
        </w:rPr>
        <w:tab/>
        <w:t>Además,</w:t>
      </w:r>
      <w:r w:rsidR="000562AE" w:rsidRPr="00693830">
        <w:rPr>
          <w:rFonts w:asciiTheme="minorHAnsi" w:eastAsia="Times New Roman" w:hAnsiTheme="minorHAnsi" w:cstheme="minorHAnsi"/>
          <w:lang w:val="es-ES_tradnl"/>
        </w:rPr>
        <w:t xml:space="preserve"> la Secretaría informó de que las siguientes organizaciones </w:t>
      </w:r>
      <w:r w:rsidRPr="00693830">
        <w:rPr>
          <w:rFonts w:asciiTheme="minorHAnsi" w:eastAsia="Times New Roman" w:hAnsiTheme="minorHAnsi" w:cstheme="minorHAnsi"/>
          <w:lang w:val="es-ES_tradnl"/>
        </w:rPr>
        <w:t>enumeradas</w:t>
      </w:r>
      <w:r w:rsidR="000562AE" w:rsidRPr="00693830">
        <w:rPr>
          <w:rFonts w:asciiTheme="minorHAnsi" w:eastAsia="Times New Roman" w:hAnsiTheme="minorHAnsi" w:cstheme="minorHAnsi"/>
          <w:lang w:val="es-ES_tradnl"/>
        </w:rPr>
        <w:t xml:space="preserve"> en el párrafo 7 no asistirían a la reunión y también serían eliminadas de la lista: </w:t>
      </w:r>
    </w:p>
    <w:p w14:paraId="3AA0188C"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2ADA9039"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Compassion in World Farming</w:t>
      </w:r>
    </w:p>
    <w:p w14:paraId="1DDB9AA0"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Massellaz SA</w:t>
      </w:r>
    </w:p>
    <w:p w14:paraId="0CC79D48" w14:textId="77777777" w:rsidR="000562AE" w:rsidRPr="00693830" w:rsidRDefault="000562AE"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Stockholm Environment Institute</w:t>
      </w:r>
    </w:p>
    <w:p w14:paraId="60E98CA0" w14:textId="77777777" w:rsidR="000562AE" w:rsidRPr="00693830" w:rsidRDefault="000562AE" w:rsidP="00D859F0">
      <w:pPr>
        <w:spacing w:after="0" w:line="240" w:lineRule="auto"/>
        <w:ind w:left="425"/>
        <w:rPr>
          <w:rFonts w:asciiTheme="minorHAnsi" w:eastAsia="Times New Roman" w:hAnsiTheme="minorHAnsi" w:cstheme="minorHAnsi"/>
          <w:lang w:val="es-ES_tradnl"/>
        </w:rPr>
      </w:pPr>
    </w:p>
    <w:p w14:paraId="7AC4BC2D"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30.</w:t>
      </w:r>
      <w:r w:rsidRPr="00693830">
        <w:rPr>
          <w:rFonts w:asciiTheme="minorHAnsi" w:eastAsia="Times New Roman" w:hAnsiTheme="minorHAnsi" w:cstheme="minorHAnsi"/>
          <w:lang w:val="es-ES_tradnl"/>
        </w:rPr>
        <w:tab/>
        <w:t xml:space="preserve">Los demás observadores indicados en los párrafos 6 y 7 del documento COP13 Doc.7 fueron admitidos, a reserva de las aclaraciones presentadas por la Secretaría. </w:t>
      </w:r>
    </w:p>
    <w:p w14:paraId="6873F352" w14:textId="77777777" w:rsidR="000562AE" w:rsidRPr="00693830" w:rsidRDefault="000562AE" w:rsidP="00D859F0">
      <w:pPr>
        <w:spacing w:after="0" w:line="240" w:lineRule="auto"/>
        <w:ind w:left="425"/>
        <w:rPr>
          <w:rFonts w:asciiTheme="minorHAnsi" w:eastAsia="Times New Roman" w:hAnsiTheme="minorHAnsi" w:cstheme="minorHAnsi"/>
          <w:lang w:val="es-ES_tradnl"/>
        </w:rPr>
      </w:pPr>
    </w:p>
    <w:p w14:paraId="434A7D10" w14:textId="77777777"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8 del orden del día: Informe de la Presidencia del Comité Permanente</w:t>
      </w:r>
    </w:p>
    <w:p w14:paraId="1BAC9459" w14:textId="77777777" w:rsidR="000562AE" w:rsidRPr="00693830" w:rsidRDefault="000562AE" w:rsidP="00D859F0">
      <w:pPr>
        <w:spacing w:after="0" w:line="240" w:lineRule="auto"/>
        <w:rPr>
          <w:rFonts w:asciiTheme="minorHAnsi" w:eastAsia="Times New Roman" w:hAnsiTheme="minorHAnsi" w:cstheme="minorHAnsi"/>
          <w:lang w:val="es-ES_tradnl"/>
        </w:rPr>
      </w:pPr>
    </w:p>
    <w:p w14:paraId="46C3E363" w14:textId="7DD6BCAF"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31.</w:t>
      </w:r>
      <w:r w:rsidRPr="00693830">
        <w:rPr>
          <w:rFonts w:asciiTheme="minorHAnsi" w:eastAsia="Times New Roman" w:hAnsiTheme="minorHAnsi" w:cstheme="minorHAnsi"/>
          <w:lang w:val="es-ES_tradnl"/>
        </w:rPr>
        <w:tab/>
        <w:t xml:space="preserve">El </w:t>
      </w:r>
      <w:r w:rsidRPr="00693830">
        <w:rPr>
          <w:rFonts w:asciiTheme="minorHAnsi" w:hAnsiTheme="minorHAnsi" w:cstheme="minorHAnsi"/>
          <w:b/>
          <w:bCs/>
          <w:lang w:val="es-ES_tradnl"/>
        </w:rPr>
        <w:t>Presidente del Comité Permanente</w:t>
      </w:r>
      <w:r w:rsidRPr="00693830">
        <w:rPr>
          <w:rFonts w:asciiTheme="minorHAnsi" w:eastAsia="Times New Roman" w:hAnsiTheme="minorHAnsi" w:cstheme="minorHAnsi"/>
          <w:lang w:val="es-ES_tradnl"/>
        </w:rPr>
        <w:t xml:space="preserve">, el Sr. Jorge Rucks (Uruguay), </w:t>
      </w:r>
      <w:r w:rsidR="00C40BCA" w:rsidRPr="00693830">
        <w:rPr>
          <w:rFonts w:asciiTheme="minorHAnsi" w:eastAsia="Times New Roman" w:hAnsiTheme="minorHAnsi" w:cstheme="minorHAnsi"/>
          <w:lang w:val="es-ES_tradnl"/>
        </w:rPr>
        <w:t xml:space="preserve">resumió </w:t>
      </w:r>
      <w:r w:rsidRPr="00693830">
        <w:rPr>
          <w:rFonts w:asciiTheme="minorHAnsi" w:eastAsia="Times New Roman" w:hAnsiTheme="minorHAnsi" w:cstheme="minorHAnsi"/>
          <w:lang w:val="es-ES_tradnl"/>
        </w:rPr>
        <w:t>su informe presentado en el documento COP13 Doc.8.</w:t>
      </w:r>
    </w:p>
    <w:p w14:paraId="63F72AA0"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1C2B17EA"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32. </w:t>
      </w:r>
      <w:r w:rsidRPr="00693830">
        <w:rPr>
          <w:rFonts w:asciiTheme="minorHAnsi" w:eastAsia="Times New Roman" w:hAnsiTheme="minorHAnsi" w:cstheme="minorHAnsi"/>
          <w:lang w:val="es-ES_tradnl"/>
        </w:rPr>
        <w:tab/>
        <w:t>La reunión tomó nota del informe.</w:t>
      </w:r>
    </w:p>
    <w:p w14:paraId="3C41330A"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2C4FE7F7" w14:textId="77777777"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2 del orden del día : Declaraciones generales y discursos de apertura</w:t>
      </w:r>
    </w:p>
    <w:p w14:paraId="1082C6B3"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040D7DF3" w14:textId="6ACA591B"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33.</w:t>
      </w:r>
      <w:r w:rsidRPr="00693830">
        <w:rPr>
          <w:rFonts w:asciiTheme="minorHAnsi" w:eastAsia="Times New Roman" w:hAnsiTheme="minorHAnsi" w:cstheme="minorHAnsi"/>
          <w:lang w:val="es-ES_tradnl"/>
        </w:rPr>
        <w:tab/>
        <w:t xml:space="preserve">La Red Mundial de Humedales presentó una declaración en nombre de las 145 organizaciones de la sociedad civil y no gubernamentales que formaban la red, el texto de la cual se incluye como Anexo </w:t>
      </w:r>
      <w:r w:rsidR="00FD5032" w:rsidRPr="00693830">
        <w:rPr>
          <w:rFonts w:asciiTheme="minorHAnsi" w:eastAsia="Times New Roman" w:hAnsiTheme="minorHAnsi" w:cstheme="minorHAnsi"/>
          <w:lang w:val="es-ES_tradnl"/>
        </w:rPr>
        <w:t>1</w:t>
      </w:r>
      <w:r w:rsidRPr="00693830">
        <w:rPr>
          <w:rFonts w:asciiTheme="minorHAnsi" w:eastAsia="Times New Roman" w:hAnsiTheme="minorHAnsi" w:cstheme="minorHAnsi"/>
          <w:lang w:val="es-ES_tradnl"/>
        </w:rPr>
        <w:t>.</w:t>
      </w:r>
    </w:p>
    <w:p w14:paraId="14A57A3E"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2B4F6162" w14:textId="66B5E47C" w:rsidR="000562AE" w:rsidRPr="00693830" w:rsidRDefault="000562AE"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Punto 11.1 del orden del día: Informe de la Secretaria General sobre la aplicación de la Convención</w:t>
      </w:r>
      <w:r w:rsidR="00C40BCA" w:rsidRPr="00693830">
        <w:rPr>
          <w:rFonts w:asciiTheme="minorHAnsi" w:hAnsiTheme="minorHAnsi" w:cstheme="minorHAnsi"/>
          <w:b/>
          <w:bCs/>
          <w:lang w:val="es-ES_tradnl"/>
        </w:rPr>
        <w:t xml:space="preserve">  - </w:t>
      </w:r>
      <w:r w:rsidRPr="00693830">
        <w:rPr>
          <w:rFonts w:asciiTheme="minorHAnsi" w:hAnsiTheme="minorHAnsi" w:cstheme="minorHAnsi"/>
          <w:b/>
          <w:bCs/>
          <w:lang w:val="es-ES_tradnl"/>
        </w:rPr>
        <w:t xml:space="preserve">Aplicación a escala mundial </w:t>
      </w:r>
    </w:p>
    <w:p w14:paraId="1F57C3AC"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04FA5383"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34. </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Secretaria General</w:t>
      </w:r>
      <w:r w:rsidRPr="00693830">
        <w:rPr>
          <w:rFonts w:asciiTheme="minorHAnsi" w:eastAsia="Times New Roman" w:hAnsiTheme="minorHAnsi" w:cstheme="minorHAnsi"/>
          <w:lang w:val="es-ES_tradnl"/>
        </w:rPr>
        <w:t xml:space="preserve"> hizo un resumen del documento COP13 Doc.11.1.</w:t>
      </w:r>
    </w:p>
    <w:p w14:paraId="12627AA5"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6707CC4E" w14:textId="6B498E5E"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35. </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Jordania</w:t>
      </w:r>
      <w:r w:rsidRPr="00693830">
        <w:rPr>
          <w:rFonts w:asciiTheme="minorHAnsi" w:eastAsia="Times New Roman" w:hAnsiTheme="minorHAnsi" w:cstheme="minorHAnsi"/>
          <w:lang w:val="es-ES_tradnl"/>
        </w:rPr>
        <w:t xml:space="preserve">, con el apoyo de </w:t>
      </w:r>
      <w:r w:rsidRPr="00693830">
        <w:rPr>
          <w:rFonts w:asciiTheme="minorHAnsi" w:eastAsia="Times New Roman" w:hAnsiTheme="minorHAnsi" w:cstheme="minorHAnsi"/>
          <w:b/>
          <w:lang w:val="es-ES_tradnl"/>
        </w:rPr>
        <w:t>Armenia</w:t>
      </w:r>
      <w:r w:rsidRPr="00693830">
        <w:rPr>
          <w:rFonts w:asciiTheme="minorHAnsi" w:eastAsia="Times New Roman" w:hAnsiTheme="minorHAnsi" w:cstheme="minorHAnsi"/>
          <w:lang w:val="es-ES_tradnl"/>
        </w:rPr>
        <w:t xml:space="preserve"> y el </w:t>
      </w:r>
      <w:r w:rsidRPr="00693830">
        <w:rPr>
          <w:rFonts w:asciiTheme="minorHAnsi" w:eastAsia="Times New Roman" w:hAnsiTheme="minorHAnsi" w:cstheme="minorHAnsi"/>
          <w:b/>
          <w:lang w:val="es-ES_tradnl"/>
        </w:rPr>
        <w:t>Sudán</w:t>
      </w:r>
      <w:r w:rsidR="00C40BCA" w:rsidRPr="00693830">
        <w:rPr>
          <w:rFonts w:asciiTheme="minorHAnsi" w:eastAsia="Times New Roman" w:hAnsiTheme="minorHAnsi" w:cstheme="minorHAnsi"/>
          <w:lang w:val="es-ES_tradnl"/>
        </w:rPr>
        <w:t>, elogió</w:t>
      </w:r>
      <w:r w:rsidRPr="00693830">
        <w:rPr>
          <w:rFonts w:asciiTheme="minorHAnsi" w:eastAsia="Times New Roman" w:hAnsiTheme="minorHAnsi" w:cstheme="minorHAnsi"/>
          <w:lang w:val="es-ES_tradnl"/>
        </w:rPr>
        <w:t xml:space="preserve"> el</w:t>
      </w:r>
      <w:r w:rsidR="00C40BCA" w:rsidRPr="00693830">
        <w:rPr>
          <w:rFonts w:asciiTheme="minorHAnsi" w:eastAsia="Times New Roman" w:hAnsiTheme="minorHAnsi" w:cstheme="minorHAnsi"/>
          <w:lang w:val="es-ES_tradnl"/>
        </w:rPr>
        <w:t xml:space="preserve"> informe pero hizo</w:t>
      </w:r>
      <w:r w:rsidRPr="00693830">
        <w:rPr>
          <w:rFonts w:asciiTheme="minorHAnsi" w:eastAsia="Times New Roman" w:hAnsiTheme="minorHAnsi" w:cstheme="minorHAnsi"/>
          <w:lang w:val="es-ES_tradnl"/>
        </w:rPr>
        <w:t xml:space="preserve"> algunas observaciones sobre el análisis, señalando que persistía la falta de apoyo financiero para la aplicación de la Convención en los países en desarrollo; </w:t>
      </w:r>
      <w:r w:rsidRPr="00693830">
        <w:rPr>
          <w:rFonts w:asciiTheme="minorHAnsi" w:eastAsia="Times New Roman" w:hAnsiTheme="minorHAnsi" w:cstheme="minorHAnsi"/>
          <w:b/>
          <w:lang w:val="es-ES_tradnl"/>
        </w:rPr>
        <w:t xml:space="preserve">Armenia </w:t>
      </w:r>
      <w:r w:rsidRPr="00693830">
        <w:rPr>
          <w:rFonts w:asciiTheme="minorHAnsi" w:eastAsia="Times New Roman" w:hAnsiTheme="minorHAnsi" w:cstheme="minorHAnsi"/>
          <w:lang w:val="es-ES_tradnl"/>
        </w:rPr>
        <w:t xml:space="preserve">destacó particularmente la </w:t>
      </w:r>
      <w:r w:rsidR="00C40BCA" w:rsidRPr="00693830">
        <w:rPr>
          <w:rFonts w:asciiTheme="minorHAnsi" w:eastAsia="Times New Roman" w:hAnsiTheme="minorHAnsi" w:cstheme="minorHAnsi"/>
          <w:lang w:val="es-ES_tradnl"/>
        </w:rPr>
        <w:t xml:space="preserve">importante </w:t>
      </w:r>
      <w:r w:rsidRPr="00693830">
        <w:rPr>
          <w:rFonts w:asciiTheme="minorHAnsi" w:eastAsia="Times New Roman" w:hAnsiTheme="minorHAnsi" w:cstheme="minorHAnsi"/>
          <w:lang w:val="es-ES_tradnl"/>
        </w:rPr>
        <w:t xml:space="preserve">función que </w:t>
      </w:r>
      <w:r w:rsidR="00C40BCA" w:rsidRPr="00693830">
        <w:rPr>
          <w:rFonts w:asciiTheme="minorHAnsi" w:eastAsia="Times New Roman" w:hAnsiTheme="minorHAnsi" w:cstheme="minorHAnsi"/>
          <w:lang w:val="es-ES_tradnl"/>
        </w:rPr>
        <w:t>desempeñaba</w:t>
      </w:r>
      <w:r w:rsidRPr="00693830">
        <w:rPr>
          <w:rFonts w:asciiTheme="minorHAnsi" w:eastAsia="Times New Roman" w:hAnsiTheme="minorHAnsi" w:cstheme="minorHAnsi"/>
          <w:lang w:val="es-ES_tradnl"/>
        </w:rPr>
        <w:t xml:space="preserve"> anteriormente el Fondo de Pequeñas Subvenciones de Ramsar. </w:t>
      </w:r>
    </w:p>
    <w:p w14:paraId="3135A74D"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725FFC14" w14:textId="3CE31D5D"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36.</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Argentina</w:t>
      </w:r>
      <w:r w:rsidRPr="00693830">
        <w:rPr>
          <w:rFonts w:asciiTheme="minorHAnsi" w:eastAsia="Times New Roman" w:hAnsiTheme="minorHAnsi" w:cstheme="minorHAnsi"/>
          <w:lang w:val="es-ES_tradnl"/>
        </w:rPr>
        <w:t xml:space="preserve"> </w:t>
      </w:r>
      <w:r w:rsidR="00C40BCA" w:rsidRPr="00693830">
        <w:rPr>
          <w:rFonts w:asciiTheme="minorHAnsi" w:eastAsia="Times New Roman" w:hAnsiTheme="minorHAnsi" w:cstheme="minorHAnsi"/>
          <w:lang w:val="es-ES_tradnl"/>
        </w:rPr>
        <w:t>realizó</w:t>
      </w:r>
      <w:r w:rsidRPr="00693830">
        <w:rPr>
          <w:rFonts w:asciiTheme="minorHAnsi" w:eastAsia="Times New Roman" w:hAnsiTheme="minorHAnsi" w:cstheme="minorHAnsi"/>
          <w:lang w:val="es-ES_tradnl"/>
        </w:rPr>
        <w:t xml:space="preserve"> una declaración, que se adjunta en el Anexo </w:t>
      </w:r>
      <w:r w:rsidR="005D094D" w:rsidRPr="00693830">
        <w:rPr>
          <w:rFonts w:asciiTheme="minorHAnsi" w:eastAsia="Times New Roman" w:hAnsiTheme="minorHAnsi" w:cstheme="minorHAnsi"/>
          <w:lang w:val="es-ES_tradnl"/>
        </w:rPr>
        <w:t>2</w:t>
      </w:r>
      <w:r w:rsidRPr="00693830">
        <w:rPr>
          <w:rFonts w:asciiTheme="minorHAnsi" w:eastAsia="Times New Roman" w:hAnsiTheme="minorHAnsi" w:cstheme="minorHAnsi"/>
          <w:lang w:val="es-ES_tradnl"/>
        </w:rPr>
        <w:t>, para que constara en el acta de la reunión.</w:t>
      </w:r>
    </w:p>
    <w:p w14:paraId="67567390"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7A9C5584"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37. </w:t>
      </w:r>
      <w:r w:rsidRPr="00693830">
        <w:rPr>
          <w:rFonts w:asciiTheme="minorHAnsi" w:eastAsia="Times New Roman" w:hAnsiTheme="minorHAnsi" w:cstheme="minorHAnsi"/>
          <w:lang w:val="es-ES_tradnl"/>
        </w:rPr>
        <w:tab/>
        <w:t xml:space="preserve">La declaración hecha por la Argentina tuvo el apoyo del </w:t>
      </w:r>
      <w:r w:rsidRPr="00693830">
        <w:rPr>
          <w:rFonts w:asciiTheme="minorHAnsi" w:eastAsia="Times New Roman" w:hAnsiTheme="minorHAnsi" w:cstheme="minorHAnsi"/>
          <w:b/>
          <w:lang w:val="es-ES_tradnl"/>
        </w:rPr>
        <w:t>Brasil</w:t>
      </w:r>
      <w:r w:rsidRPr="00693830">
        <w:rPr>
          <w:rFonts w:asciiTheme="minorHAnsi" w:eastAsia="Times New Roman" w:hAnsiTheme="minorHAnsi" w:cstheme="minorHAnsi"/>
          <w:lang w:val="es-ES_tradnl"/>
        </w:rPr>
        <w:t xml:space="preserve">, </w:t>
      </w:r>
      <w:r w:rsidRPr="00693830">
        <w:rPr>
          <w:rFonts w:asciiTheme="minorHAnsi" w:eastAsia="Times New Roman" w:hAnsiTheme="minorHAnsi" w:cstheme="minorHAnsi"/>
          <w:b/>
          <w:lang w:val="es-ES_tradnl"/>
        </w:rPr>
        <w:t>Chile</w:t>
      </w:r>
      <w:r w:rsidRPr="00693830">
        <w:rPr>
          <w:rFonts w:asciiTheme="minorHAnsi" w:eastAsia="Times New Roman" w:hAnsiTheme="minorHAnsi" w:cstheme="minorHAnsi"/>
          <w:lang w:val="es-ES_tradnl"/>
        </w:rPr>
        <w:t xml:space="preserve">, </w:t>
      </w:r>
      <w:r w:rsidRPr="00693830">
        <w:rPr>
          <w:rFonts w:asciiTheme="minorHAnsi" w:eastAsia="Times New Roman" w:hAnsiTheme="minorHAnsi" w:cstheme="minorHAnsi"/>
          <w:b/>
          <w:lang w:val="es-ES_tradnl"/>
        </w:rPr>
        <w:t>Cuba</w:t>
      </w:r>
      <w:r w:rsidRPr="00693830">
        <w:rPr>
          <w:rFonts w:asciiTheme="minorHAnsi" w:eastAsia="Times New Roman" w:hAnsiTheme="minorHAnsi" w:cstheme="minorHAnsi"/>
          <w:lang w:val="es-ES_tradnl"/>
        </w:rPr>
        <w:t xml:space="preserve">, el </w:t>
      </w:r>
      <w:r w:rsidRPr="00693830">
        <w:rPr>
          <w:rFonts w:asciiTheme="minorHAnsi" w:eastAsia="Times New Roman" w:hAnsiTheme="minorHAnsi" w:cstheme="minorHAnsi"/>
          <w:b/>
          <w:lang w:val="es-ES_tradnl"/>
        </w:rPr>
        <w:t>Perú</w:t>
      </w:r>
      <w:r w:rsidRPr="00693830">
        <w:rPr>
          <w:rFonts w:asciiTheme="minorHAnsi" w:eastAsia="Times New Roman" w:hAnsiTheme="minorHAnsi" w:cstheme="minorHAnsi"/>
          <w:lang w:val="es-ES_tradnl"/>
        </w:rPr>
        <w:t xml:space="preserve"> y el </w:t>
      </w:r>
      <w:r w:rsidRPr="00693830">
        <w:rPr>
          <w:rFonts w:asciiTheme="minorHAnsi" w:eastAsia="Times New Roman" w:hAnsiTheme="minorHAnsi" w:cstheme="minorHAnsi"/>
          <w:b/>
          <w:lang w:val="es-ES_tradnl"/>
        </w:rPr>
        <w:t>Uruguay</w:t>
      </w:r>
      <w:r w:rsidRPr="00693830">
        <w:rPr>
          <w:rFonts w:asciiTheme="minorHAnsi" w:eastAsia="Times New Roman" w:hAnsiTheme="minorHAnsi" w:cstheme="minorHAnsi"/>
          <w:lang w:val="es-ES_tradnl"/>
        </w:rPr>
        <w:t xml:space="preserve">. </w:t>
      </w:r>
    </w:p>
    <w:p w14:paraId="5A89B2F8"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6FA3C469" w14:textId="6FEA3E04"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38.</w:t>
      </w:r>
      <w:r w:rsidRPr="00693830">
        <w:rPr>
          <w:rFonts w:asciiTheme="minorHAnsi" w:eastAsia="Times New Roman" w:hAnsiTheme="minorHAnsi" w:cstheme="minorHAnsi"/>
          <w:lang w:val="es-ES_tradnl"/>
        </w:rPr>
        <w:tab/>
        <w:t xml:space="preserve">Con respecto a la declaración de la Argentina, el </w:t>
      </w:r>
      <w:r w:rsidRPr="00693830">
        <w:rPr>
          <w:rFonts w:asciiTheme="minorHAnsi" w:eastAsia="Times New Roman" w:hAnsiTheme="minorHAnsi" w:cstheme="minorHAnsi"/>
          <w:b/>
          <w:lang w:val="es-ES_tradnl"/>
        </w:rPr>
        <w:t xml:space="preserve">Reino Unido de Gran Bretaña e Irlanda del Norte </w:t>
      </w:r>
      <w:r w:rsidRPr="00693830">
        <w:rPr>
          <w:rFonts w:asciiTheme="minorHAnsi" w:eastAsia="Times New Roman" w:hAnsiTheme="minorHAnsi" w:cstheme="minorHAnsi"/>
          <w:lang w:val="es-ES_tradnl"/>
        </w:rPr>
        <w:t>aportó un</w:t>
      </w:r>
      <w:r w:rsidR="00C40BCA" w:rsidRPr="00693830">
        <w:rPr>
          <w:rFonts w:asciiTheme="minorHAnsi" w:eastAsia="Times New Roman" w:hAnsiTheme="minorHAnsi" w:cstheme="minorHAnsi"/>
          <w:lang w:val="es-ES_tradnl"/>
        </w:rPr>
        <w:t>a declaración, que está incluida</w:t>
      </w:r>
      <w:r w:rsidRPr="00693830">
        <w:rPr>
          <w:rFonts w:asciiTheme="minorHAnsi" w:eastAsia="Times New Roman" w:hAnsiTheme="minorHAnsi" w:cstheme="minorHAnsi"/>
          <w:lang w:val="es-ES_tradnl"/>
        </w:rPr>
        <w:t xml:space="preserve"> en el Anexo </w:t>
      </w:r>
      <w:r w:rsidR="005D094D" w:rsidRPr="00693830">
        <w:rPr>
          <w:rFonts w:asciiTheme="minorHAnsi" w:eastAsia="Times New Roman" w:hAnsiTheme="minorHAnsi" w:cstheme="minorHAnsi"/>
          <w:lang w:val="es-ES_tradnl"/>
        </w:rPr>
        <w:t>3</w:t>
      </w:r>
      <w:r w:rsidRPr="00693830">
        <w:rPr>
          <w:rFonts w:asciiTheme="minorHAnsi" w:eastAsia="Times New Roman" w:hAnsiTheme="minorHAnsi" w:cstheme="minorHAnsi"/>
          <w:lang w:val="es-ES_tradnl"/>
        </w:rPr>
        <w:t>, para que co</w:t>
      </w:r>
      <w:r w:rsidR="00C40BCA" w:rsidRPr="00693830">
        <w:rPr>
          <w:rFonts w:asciiTheme="minorHAnsi" w:eastAsia="Times New Roman" w:hAnsiTheme="minorHAnsi" w:cstheme="minorHAnsi"/>
          <w:lang w:val="es-ES_tradnl"/>
        </w:rPr>
        <w:t>nstara en el acta de la reunión.</w:t>
      </w:r>
    </w:p>
    <w:p w14:paraId="78B2D4B2"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7F96A7DF" w14:textId="77777777" w:rsidR="000562AE" w:rsidRPr="00693830" w:rsidRDefault="000562AE" w:rsidP="00FA0C59">
      <w:pPr>
        <w:spacing w:after="0" w:line="240" w:lineRule="auto"/>
        <w:ind w:left="567" w:hanging="567"/>
        <w:rPr>
          <w:rFonts w:asciiTheme="minorHAnsi" w:hAnsiTheme="minorHAnsi" w:cstheme="minorHAnsi"/>
          <w:lang w:val="es-ES_tradnl"/>
        </w:rPr>
      </w:pPr>
      <w:r w:rsidRPr="00693830">
        <w:rPr>
          <w:rFonts w:asciiTheme="minorHAnsi" w:eastAsia="Times New Roman" w:hAnsiTheme="minorHAnsi" w:cstheme="minorHAnsi"/>
          <w:lang w:val="es-ES_tradnl"/>
        </w:rPr>
        <w:t xml:space="preserve">39. </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Uganda</w:t>
      </w:r>
      <w:r w:rsidRPr="00693830">
        <w:rPr>
          <w:rFonts w:asciiTheme="minorHAnsi" w:eastAsia="Times New Roman" w:hAnsiTheme="minorHAnsi" w:cstheme="minorHAnsi"/>
          <w:lang w:val="es-ES_tradnl"/>
        </w:rPr>
        <w:t xml:space="preserve"> señaló la importancia de garantizar la coexistencia con las comunidades mediante el uso sostenible y la provisión de medios de subsistencia para las personas que son custodios y administradores de los humedales. </w:t>
      </w:r>
    </w:p>
    <w:p w14:paraId="51B315EA" w14:textId="77777777" w:rsidR="000562AE" w:rsidRPr="00693830" w:rsidRDefault="000562AE" w:rsidP="00FA0C59">
      <w:pPr>
        <w:spacing w:after="0" w:line="240" w:lineRule="auto"/>
        <w:ind w:left="567" w:hanging="567"/>
        <w:rPr>
          <w:rFonts w:asciiTheme="minorHAnsi" w:eastAsia="Times New Roman" w:hAnsiTheme="minorHAnsi" w:cstheme="minorHAnsi"/>
          <w:lang w:val="es-ES_tradnl"/>
        </w:rPr>
      </w:pPr>
    </w:p>
    <w:p w14:paraId="5E5C8E3E" w14:textId="085A195D" w:rsidR="000562AE" w:rsidRPr="00693830" w:rsidRDefault="000562AE" w:rsidP="00FA0C59">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40. </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 xml:space="preserve">Ucrania </w:t>
      </w:r>
      <w:r w:rsidRPr="00693830">
        <w:rPr>
          <w:rFonts w:asciiTheme="minorHAnsi" w:eastAsia="Times New Roman" w:hAnsiTheme="minorHAnsi" w:cstheme="minorHAnsi"/>
          <w:lang w:val="es-ES_tradnl"/>
        </w:rPr>
        <w:t xml:space="preserve">hizo una declaración, que se adjunta en el Anexo </w:t>
      </w:r>
      <w:r w:rsidR="005D094D" w:rsidRPr="00693830">
        <w:rPr>
          <w:rFonts w:asciiTheme="minorHAnsi" w:eastAsia="Times New Roman" w:hAnsiTheme="minorHAnsi" w:cstheme="minorHAnsi"/>
          <w:lang w:val="es-ES_tradnl"/>
        </w:rPr>
        <w:t>4</w:t>
      </w:r>
      <w:r w:rsidRPr="00693830">
        <w:rPr>
          <w:rFonts w:asciiTheme="minorHAnsi" w:eastAsia="Times New Roman" w:hAnsiTheme="minorHAnsi" w:cstheme="minorHAnsi"/>
          <w:lang w:val="es-ES_tradnl"/>
        </w:rPr>
        <w:t xml:space="preserve">, para que constara en el acta de la reunión. </w:t>
      </w:r>
    </w:p>
    <w:p w14:paraId="1FC9D15E" w14:textId="77777777" w:rsidR="000562AE" w:rsidRPr="00693830" w:rsidRDefault="000562AE" w:rsidP="00D859F0">
      <w:pPr>
        <w:spacing w:after="0" w:line="240" w:lineRule="auto"/>
        <w:ind w:left="425" w:hanging="425"/>
        <w:rPr>
          <w:rFonts w:asciiTheme="minorHAnsi" w:eastAsia="Times New Roman" w:hAnsiTheme="minorHAnsi" w:cstheme="minorHAnsi"/>
          <w:lang w:val="es-ES_tradnl"/>
        </w:rPr>
      </w:pPr>
    </w:p>
    <w:p w14:paraId="1C71CBC2" w14:textId="038BCCA5" w:rsidR="000562AE" w:rsidRPr="00693830" w:rsidRDefault="000562AE"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41. </w:t>
      </w:r>
      <w:r w:rsidRPr="00693830">
        <w:rPr>
          <w:rFonts w:asciiTheme="minorHAnsi" w:eastAsia="Times New Roman" w:hAnsiTheme="minorHAnsi" w:cstheme="minorHAnsi"/>
          <w:lang w:val="es-ES_tradnl"/>
        </w:rPr>
        <w:tab/>
        <w:t>Con respecto a la declaración de Ucrania, la</w:t>
      </w:r>
      <w:r w:rsidRPr="00693830">
        <w:rPr>
          <w:rFonts w:asciiTheme="minorHAnsi" w:eastAsia="Times New Roman" w:hAnsiTheme="minorHAnsi" w:cstheme="minorHAnsi"/>
          <w:b/>
          <w:lang w:val="es-ES_tradnl"/>
        </w:rPr>
        <w:t xml:space="preserve"> Federación de Rusia </w:t>
      </w:r>
      <w:r w:rsidRPr="00693830">
        <w:rPr>
          <w:rFonts w:asciiTheme="minorHAnsi" w:hAnsiTheme="minorHAnsi" w:cstheme="minorHAnsi"/>
          <w:bCs/>
          <w:lang w:val="es-ES_tradnl"/>
        </w:rPr>
        <w:t xml:space="preserve">hizo una declaración, que se adjunta en el </w:t>
      </w:r>
      <w:r w:rsidRPr="00693830">
        <w:rPr>
          <w:rFonts w:asciiTheme="minorHAnsi" w:eastAsia="Times New Roman" w:hAnsiTheme="minorHAnsi" w:cstheme="minorHAnsi"/>
          <w:lang w:val="es-ES_tradnl"/>
        </w:rPr>
        <w:t xml:space="preserve">Anexo </w:t>
      </w:r>
      <w:r w:rsidR="005D094D" w:rsidRPr="00693830">
        <w:rPr>
          <w:rFonts w:asciiTheme="minorHAnsi" w:eastAsia="Times New Roman" w:hAnsiTheme="minorHAnsi" w:cstheme="minorHAnsi"/>
          <w:lang w:val="es-ES_tradnl"/>
        </w:rPr>
        <w:t>5</w:t>
      </w:r>
      <w:r w:rsidRPr="00693830">
        <w:rPr>
          <w:rFonts w:asciiTheme="minorHAnsi" w:eastAsia="Times New Roman" w:hAnsiTheme="minorHAnsi" w:cstheme="minorHAnsi"/>
          <w:lang w:val="es-ES_tradnl"/>
        </w:rPr>
        <w:t xml:space="preserve">, para que constara en el acta de la reunión. </w:t>
      </w:r>
    </w:p>
    <w:p w14:paraId="54A28553" w14:textId="77777777" w:rsidR="000562AE" w:rsidRPr="00693830" w:rsidRDefault="000562AE" w:rsidP="009563FE">
      <w:pPr>
        <w:spacing w:after="0" w:line="240" w:lineRule="auto"/>
        <w:ind w:left="567" w:hanging="567"/>
        <w:rPr>
          <w:rFonts w:asciiTheme="minorHAnsi" w:eastAsia="Times New Roman" w:hAnsiTheme="minorHAnsi" w:cstheme="minorHAnsi"/>
          <w:lang w:val="es-ES_tradnl"/>
        </w:rPr>
      </w:pPr>
    </w:p>
    <w:p w14:paraId="79E1B5AA" w14:textId="77777777" w:rsidR="000562AE" w:rsidRPr="00693830" w:rsidRDefault="000562AE"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42. </w:t>
      </w:r>
      <w:r w:rsidRPr="00693830">
        <w:rPr>
          <w:rFonts w:asciiTheme="minorHAnsi" w:eastAsia="Times New Roman" w:hAnsiTheme="minorHAnsi" w:cstheme="minorHAnsi"/>
          <w:lang w:val="es-ES_tradnl"/>
        </w:rPr>
        <w:tab/>
        <w:t xml:space="preserve">El </w:t>
      </w:r>
      <w:r w:rsidRPr="00693830">
        <w:rPr>
          <w:rFonts w:asciiTheme="minorHAnsi" w:eastAsia="Times New Roman" w:hAnsiTheme="minorHAnsi" w:cstheme="minorHAnsi"/>
          <w:b/>
          <w:lang w:val="es-ES_tradnl"/>
        </w:rPr>
        <w:t>Uruguay</w:t>
      </w:r>
      <w:r w:rsidRPr="00693830">
        <w:rPr>
          <w:rFonts w:asciiTheme="minorHAnsi" w:eastAsia="Times New Roman" w:hAnsiTheme="minorHAnsi" w:cstheme="minorHAnsi"/>
          <w:lang w:val="es-ES_tradnl"/>
        </w:rPr>
        <w:t xml:space="preserve"> expresó su preocupación sobre las deficiencias en la aplicación de la Convención indicadas en el informe y subrayó la importancia del apoyo político en el ámbito gubernamental, haciendo referencia a su propia ley nacional sobre humedales aprobada recientemente por su parlamento. </w:t>
      </w:r>
    </w:p>
    <w:p w14:paraId="630325E7" w14:textId="77777777" w:rsidR="000562AE" w:rsidRPr="00693830" w:rsidRDefault="000562AE" w:rsidP="009563FE">
      <w:pPr>
        <w:spacing w:after="0" w:line="240" w:lineRule="auto"/>
        <w:ind w:left="567" w:hanging="567"/>
        <w:rPr>
          <w:rFonts w:asciiTheme="minorHAnsi" w:eastAsia="Times New Roman" w:hAnsiTheme="minorHAnsi" w:cstheme="minorHAnsi"/>
          <w:lang w:val="es-ES_tradnl"/>
        </w:rPr>
      </w:pPr>
    </w:p>
    <w:p w14:paraId="0AD20588" w14:textId="69D97FFC" w:rsidR="000562AE" w:rsidRPr="00693830" w:rsidRDefault="000562AE"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43. </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Burkina Faso</w:t>
      </w:r>
      <w:r w:rsidR="00C40BCA" w:rsidRPr="00693830">
        <w:rPr>
          <w:rFonts w:asciiTheme="minorHAnsi" w:eastAsia="Times New Roman" w:hAnsiTheme="minorHAnsi" w:cstheme="minorHAnsi"/>
          <w:lang w:val="es-ES_tradnl"/>
        </w:rPr>
        <w:t xml:space="preserve"> señaló que 48 de los 50 informes n</w:t>
      </w:r>
      <w:r w:rsidRPr="00693830">
        <w:rPr>
          <w:rFonts w:asciiTheme="minorHAnsi" w:eastAsia="Times New Roman" w:hAnsiTheme="minorHAnsi" w:cstheme="minorHAnsi"/>
          <w:lang w:val="es-ES_tradnl"/>
        </w:rPr>
        <w:t>acionales de la región de África se habían presentado dentro del plazo establecido y preguntó sobre la tasa general de respuesta en todo el mundo.</w:t>
      </w:r>
    </w:p>
    <w:p w14:paraId="362AFA7D" w14:textId="77777777" w:rsidR="000562AE" w:rsidRPr="00693830" w:rsidRDefault="000562AE" w:rsidP="009563FE">
      <w:pPr>
        <w:spacing w:after="0" w:line="240" w:lineRule="auto"/>
        <w:ind w:left="567" w:hanging="567"/>
        <w:rPr>
          <w:rFonts w:asciiTheme="minorHAnsi" w:eastAsia="Times New Roman" w:hAnsiTheme="minorHAnsi" w:cstheme="minorHAnsi"/>
          <w:lang w:val="es-ES_tradnl"/>
        </w:rPr>
      </w:pPr>
    </w:p>
    <w:p w14:paraId="29D85D36" w14:textId="580FCACD" w:rsidR="000562AE" w:rsidRPr="00693830" w:rsidRDefault="000562AE"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44.</w:t>
      </w:r>
      <w:r w:rsidRPr="00693830">
        <w:rPr>
          <w:rFonts w:asciiTheme="minorHAnsi" w:eastAsia="Times New Roman" w:hAnsiTheme="minorHAnsi" w:cstheme="minorHAnsi"/>
          <w:lang w:val="es-ES_tradnl"/>
        </w:rPr>
        <w:tab/>
      </w:r>
      <w:r w:rsidR="00C40BCA" w:rsidRPr="00693830">
        <w:rPr>
          <w:rFonts w:asciiTheme="minorHAnsi" w:eastAsia="Times New Roman" w:hAnsiTheme="minorHAnsi" w:cstheme="minorHAnsi"/>
          <w:lang w:val="es-ES_tradnl"/>
        </w:rPr>
        <w:t xml:space="preserve">El </w:t>
      </w:r>
      <w:r w:rsidRPr="00693830">
        <w:rPr>
          <w:rFonts w:asciiTheme="minorHAnsi" w:eastAsia="Times New Roman" w:hAnsiTheme="minorHAnsi" w:cstheme="minorHAnsi"/>
          <w:b/>
          <w:lang w:val="es-ES_tradnl"/>
        </w:rPr>
        <w:t>Senegal</w:t>
      </w:r>
      <w:r w:rsidRPr="00693830">
        <w:rPr>
          <w:rFonts w:asciiTheme="minorHAnsi" w:eastAsia="Times New Roman" w:hAnsiTheme="minorHAnsi" w:cstheme="minorHAnsi"/>
          <w:lang w:val="es-ES_tradnl"/>
        </w:rPr>
        <w:t xml:space="preserve"> señaló que los progresos realizados relativos a la aplicación de la Convención en África no quedaban reflejados plenamente en el informe. </w:t>
      </w:r>
    </w:p>
    <w:p w14:paraId="6C7CA540" w14:textId="77777777" w:rsidR="000562AE" w:rsidRPr="00693830" w:rsidRDefault="000562AE" w:rsidP="009563FE">
      <w:pPr>
        <w:spacing w:after="0" w:line="240" w:lineRule="auto"/>
        <w:ind w:left="567" w:hanging="567"/>
        <w:rPr>
          <w:rFonts w:asciiTheme="minorHAnsi" w:eastAsia="Times New Roman" w:hAnsiTheme="minorHAnsi" w:cstheme="minorHAnsi"/>
          <w:lang w:val="es-ES_tradnl"/>
        </w:rPr>
      </w:pPr>
    </w:p>
    <w:p w14:paraId="22CF97AD" w14:textId="363C8DFD" w:rsidR="009F091A" w:rsidRPr="00693830" w:rsidRDefault="000562AE"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45. </w:t>
      </w:r>
      <w:r w:rsidRPr="00693830">
        <w:rPr>
          <w:rFonts w:asciiTheme="minorHAnsi" w:eastAsia="Times New Roman" w:hAnsiTheme="minorHAnsi" w:cstheme="minorHAnsi"/>
          <w:lang w:val="es-ES_tradnl"/>
        </w:rPr>
        <w:tab/>
        <w:t xml:space="preserve">El </w:t>
      </w:r>
      <w:r w:rsidRPr="00693830">
        <w:rPr>
          <w:rFonts w:asciiTheme="minorHAnsi" w:eastAsia="Times New Roman" w:hAnsiTheme="minorHAnsi" w:cstheme="minorHAnsi"/>
          <w:b/>
          <w:lang w:val="es-ES_tradnl"/>
        </w:rPr>
        <w:t>Camerún</w:t>
      </w:r>
      <w:r w:rsidRPr="00693830">
        <w:rPr>
          <w:rFonts w:asciiTheme="minorHAnsi" w:eastAsia="Times New Roman" w:hAnsiTheme="minorHAnsi" w:cstheme="minorHAnsi"/>
          <w:lang w:val="es-ES_tradnl"/>
        </w:rPr>
        <w:t xml:space="preserve"> </w:t>
      </w:r>
      <w:r w:rsidR="00C40BCA" w:rsidRPr="00693830">
        <w:rPr>
          <w:rFonts w:asciiTheme="minorHAnsi" w:eastAsia="Times New Roman" w:hAnsiTheme="minorHAnsi" w:cstheme="minorHAnsi"/>
          <w:lang w:val="es-ES_tradnl"/>
        </w:rPr>
        <w:t>opinó</w:t>
      </w:r>
      <w:r w:rsidRPr="00693830">
        <w:rPr>
          <w:rFonts w:asciiTheme="minorHAnsi" w:eastAsia="Times New Roman" w:hAnsiTheme="minorHAnsi" w:cstheme="minorHAnsi"/>
          <w:lang w:val="es-ES_tradnl"/>
        </w:rPr>
        <w:t xml:space="preserve"> que no sería posible destacar los progresos de cada una de las Partes Contratantes en el informe; no obstante, señaló a la atención de la reunión la participación de la Secretaria General en la reunión preparatoria de la región de África previa a la COP13 que </w:t>
      </w:r>
      <w:r w:rsidR="00C40BCA" w:rsidRPr="00693830">
        <w:rPr>
          <w:rFonts w:asciiTheme="minorHAnsi" w:eastAsia="Times New Roman" w:hAnsiTheme="minorHAnsi" w:cstheme="minorHAnsi"/>
          <w:lang w:val="es-ES_tradnl"/>
        </w:rPr>
        <w:t>se celebró</w:t>
      </w:r>
      <w:r w:rsidRPr="00693830">
        <w:rPr>
          <w:rFonts w:asciiTheme="minorHAnsi" w:eastAsia="Times New Roman" w:hAnsiTheme="minorHAnsi" w:cstheme="minorHAnsi"/>
          <w:lang w:val="es-ES_tradnl"/>
        </w:rPr>
        <w:t xml:space="preserve"> en</w:t>
      </w:r>
      <w:r w:rsidR="00C40BCA" w:rsidRPr="00693830">
        <w:rPr>
          <w:rFonts w:asciiTheme="minorHAnsi" w:eastAsia="Times New Roman" w:hAnsiTheme="minorHAnsi" w:cstheme="minorHAnsi"/>
          <w:lang w:val="es-ES_tradnl"/>
        </w:rPr>
        <w:t xml:space="preserve"> el</w:t>
      </w:r>
      <w:r w:rsidRPr="00693830">
        <w:rPr>
          <w:rFonts w:asciiTheme="minorHAnsi" w:eastAsia="Times New Roman" w:hAnsiTheme="minorHAnsi" w:cstheme="minorHAnsi"/>
          <w:lang w:val="es-ES_tradnl"/>
        </w:rPr>
        <w:t xml:space="preserve"> Senegal, lo que demostraba la importancia que la Secretaría concedía a África.</w:t>
      </w:r>
    </w:p>
    <w:p w14:paraId="10FA8F55"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p>
    <w:p w14:paraId="79742213" w14:textId="7E032907" w:rsidR="009F091A" w:rsidRPr="00693830" w:rsidRDefault="009F091A" w:rsidP="009563FE">
      <w:pPr>
        <w:spacing w:after="0" w:line="240" w:lineRule="auto"/>
        <w:ind w:left="567" w:hanging="567"/>
        <w:rPr>
          <w:rFonts w:asciiTheme="minorHAnsi" w:hAnsiTheme="minorHAnsi" w:cstheme="minorHAnsi"/>
          <w:lang w:val="es-ES_tradnl"/>
        </w:rPr>
      </w:pPr>
      <w:r w:rsidRPr="00693830">
        <w:rPr>
          <w:rFonts w:asciiTheme="minorHAnsi" w:eastAsia="Times New Roman" w:hAnsiTheme="minorHAnsi" w:cstheme="minorHAnsi"/>
          <w:lang w:val="es-ES_tradnl"/>
        </w:rPr>
        <w:t xml:space="preserve">46. </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Secretaria General</w:t>
      </w:r>
      <w:r w:rsidRPr="00693830">
        <w:rPr>
          <w:rFonts w:asciiTheme="minorHAnsi" w:eastAsia="Times New Roman" w:hAnsiTheme="minorHAnsi" w:cstheme="minorHAnsi"/>
          <w:lang w:val="es-ES_tradnl"/>
        </w:rPr>
        <w:t xml:space="preserve"> respondió que algunas de las cuestiones planteadas por las Partes se tratarían en los puntos 11.2 y</w:t>
      </w:r>
      <w:r w:rsidRPr="00693830">
        <w:rPr>
          <w:rFonts w:asciiTheme="minorHAnsi" w:hAnsiTheme="minorHAnsi" w:cstheme="minorHAnsi"/>
          <w:lang w:val="es-ES_tradnl"/>
        </w:rPr>
        <w:t xml:space="preserve"> 14 del orden del día. Se mostró de acuerdo con el Camerún en que no era posible reflejar los progresos de todas las Partes en el informe, el cual, señaló, contenía la panorámica general imperativa en virtud de los artículos 9 a) </w:t>
      </w:r>
      <w:r w:rsidR="00B63F25" w:rsidRPr="00693830">
        <w:rPr>
          <w:rFonts w:asciiTheme="minorHAnsi" w:hAnsiTheme="minorHAnsi" w:cstheme="minorHAnsi"/>
          <w:lang w:val="es-ES_tradnl"/>
        </w:rPr>
        <w:t>y</w:t>
      </w:r>
      <w:r w:rsidRPr="00693830">
        <w:rPr>
          <w:rFonts w:asciiTheme="minorHAnsi" w:hAnsiTheme="minorHAnsi" w:cstheme="minorHAnsi"/>
          <w:lang w:val="es-ES_tradnl"/>
        </w:rPr>
        <w:t xml:space="preserve"> 26.3</w:t>
      </w:r>
      <w:r w:rsidR="00B63F25" w:rsidRPr="00693830">
        <w:rPr>
          <w:rFonts w:asciiTheme="minorHAnsi" w:hAnsiTheme="minorHAnsi" w:cstheme="minorHAnsi"/>
          <w:lang w:val="es-ES_tradnl"/>
        </w:rPr>
        <w:t xml:space="preserve"> del r</w:t>
      </w:r>
      <w:r w:rsidRPr="00693830">
        <w:rPr>
          <w:rFonts w:asciiTheme="minorHAnsi" w:hAnsiTheme="minorHAnsi" w:cstheme="minorHAnsi"/>
          <w:lang w:val="es-ES_tradnl"/>
        </w:rPr>
        <w:t xml:space="preserve">eglamento. </w:t>
      </w:r>
      <w:r w:rsidR="00B63F25" w:rsidRPr="00693830">
        <w:rPr>
          <w:rFonts w:asciiTheme="minorHAnsi" w:hAnsiTheme="minorHAnsi" w:cstheme="minorHAnsi"/>
          <w:lang w:val="es-ES_tradnl"/>
        </w:rPr>
        <w:t>A</w:t>
      </w:r>
      <w:r w:rsidRPr="00693830">
        <w:rPr>
          <w:rFonts w:asciiTheme="minorHAnsi" w:hAnsiTheme="minorHAnsi" w:cstheme="minorHAnsi"/>
          <w:lang w:val="es-ES_tradnl"/>
        </w:rPr>
        <w:t>ñadió que había concedido gran importancia a asistir a las reuniones regionales preparatorias. En respuesta a la declaración formulada por la Argentina, propuso que se aplicara la nomenclatura estándar convenida por las Naciones Unidas.</w:t>
      </w:r>
    </w:p>
    <w:p w14:paraId="774C1967" w14:textId="77777777" w:rsidR="009F091A" w:rsidRPr="00693830" w:rsidRDefault="009F091A" w:rsidP="00D859F0">
      <w:pPr>
        <w:spacing w:after="0" w:line="240" w:lineRule="auto"/>
        <w:ind w:left="425" w:hanging="425"/>
        <w:rPr>
          <w:rFonts w:asciiTheme="minorHAnsi" w:hAnsiTheme="minorHAnsi" w:cstheme="minorHAnsi"/>
          <w:lang w:val="es-ES_tradnl"/>
        </w:rPr>
      </w:pPr>
    </w:p>
    <w:p w14:paraId="3D7770D7" w14:textId="77777777" w:rsidR="009F091A" w:rsidRPr="00693830" w:rsidRDefault="009F091A" w:rsidP="00D859F0">
      <w:pPr>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lang w:val="es-ES_tradnl"/>
        </w:rPr>
      </w:pPr>
      <w:r w:rsidRPr="00693830">
        <w:rPr>
          <w:rFonts w:asciiTheme="minorHAnsi" w:hAnsiTheme="minorHAnsi" w:cstheme="minorHAnsi"/>
          <w:b/>
          <w:bCs/>
          <w:lang w:val="es-ES_tradnl"/>
        </w:rPr>
        <w:t>Punto 11.2 del orden del día: Informe de la Secretaria General sobre la aplicación de la Convención: Trabajo de la Secretaría</w:t>
      </w:r>
    </w:p>
    <w:p w14:paraId="2A30BBA7" w14:textId="77777777" w:rsidR="009F091A" w:rsidRPr="00693830" w:rsidRDefault="009F091A" w:rsidP="00D859F0">
      <w:pPr>
        <w:spacing w:after="0" w:line="240" w:lineRule="auto"/>
        <w:ind w:left="425" w:hanging="425"/>
        <w:rPr>
          <w:rFonts w:asciiTheme="minorHAnsi" w:hAnsiTheme="minorHAnsi" w:cstheme="minorHAnsi"/>
          <w:lang w:val="es-ES_tradnl"/>
        </w:rPr>
      </w:pPr>
    </w:p>
    <w:p w14:paraId="2A9BBD73" w14:textId="77777777" w:rsidR="009F091A" w:rsidRPr="00693830" w:rsidRDefault="009F091A" w:rsidP="009563FE">
      <w:pPr>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lang w:val="es-ES_tradnl"/>
        </w:rPr>
        <w:t>47.</w:t>
      </w:r>
      <w:r w:rsidRPr="00693830">
        <w:rPr>
          <w:rFonts w:asciiTheme="minorHAnsi" w:eastAsia="Times New Roman" w:hAnsiTheme="minorHAnsi" w:cstheme="minorHAnsi"/>
          <w:lang w:val="es-ES_tradnl"/>
        </w:rPr>
        <w:tab/>
        <w:t xml:space="preserve">La </w:t>
      </w:r>
      <w:r w:rsidRPr="00693830">
        <w:rPr>
          <w:rFonts w:asciiTheme="minorHAnsi" w:eastAsia="Times New Roman" w:hAnsiTheme="minorHAnsi" w:cstheme="minorHAnsi"/>
          <w:b/>
          <w:lang w:val="es-ES_tradnl"/>
        </w:rPr>
        <w:t>Secretaria General</w:t>
      </w:r>
      <w:r w:rsidRPr="00693830">
        <w:rPr>
          <w:rFonts w:asciiTheme="minorHAnsi" w:eastAsia="Times New Roman" w:hAnsiTheme="minorHAnsi" w:cstheme="minorHAnsi"/>
          <w:lang w:val="es-ES_tradnl"/>
        </w:rPr>
        <w:t xml:space="preserve"> presentó un resumen del documento COP13 Doc.11.2 y señaló a la atención de los presentes el documento SC55 Doc.8.2, </w:t>
      </w:r>
      <w:r w:rsidRPr="00693830">
        <w:rPr>
          <w:rFonts w:asciiTheme="minorHAnsi" w:eastAsia="Times New Roman" w:hAnsiTheme="minorHAnsi" w:cstheme="minorHAnsi"/>
          <w:bCs/>
          <w:i/>
          <w:lang w:val="es-ES_tradnl"/>
        </w:rPr>
        <w:t>Examen realizado por la UICN de las finanzas con cargo al presupuesto no básico</w:t>
      </w:r>
      <w:r w:rsidRPr="00693830">
        <w:rPr>
          <w:rFonts w:asciiTheme="minorHAnsi" w:eastAsia="Times New Roman" w:hAnsiTheme="minorHAnsi" w:cstheme="minorHAnsi"/>
          <w:bCs/>
          <w:lang w:val="es-ES_tradnl"/>
        </w:rPr>
        <w:t>.</w:t>
      </w:r>
    </w:p>
    <w:p w14:paraId="33BFBF11"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p>
    <w:p w14:paraId="5E11C44B"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48. </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Jordania</w:t>
      </w:r>
      <w:r w:rsidRPr="00693830">
        <w:rPr>
          <w:rFonts w:asciiTheme="minorHAnsi" w:eastAsia="Times New Roman" w:hAnsiTheme="minorHAnsi" w:cstheme="minorHAnsi"/>
          <w:lang w:val="es-ES_tradnl"/>
        </w:rPr>
        <w:t xml:space="preserve"> elogió el informe, pero observó que seguía sin dedicarse en él la atención que merecen el fomento de la capacidad y la aplicación de la tecnología en favor de los países en desarrollo.</w:t>
      </w:r>
    </w:p>
    <w:p w14:paraId="6AA45845"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p>
    <w:p w14:paraId="3DDB45E7"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49. </w:t>
      </w:r>
      <w:r w:rsidRPr="00693830">
        <w:rPr>
          <w:rFonts w:asciiTheme="minorHAnsi" w:eastAsia="Times New Roman" w:hAnsiTheme="minorHAnsi" w:cstheme="minorHAnsi"/>
          <w:lang w:val="es-ES_tradnl"/>
        </w:rPr>
        <w:tab/>
        <w:t xml:space="preserve">Los </w:t>
      </w:r>
      <w:r w:rsidRPr="00693830">
        <w:rPr>
          <w:rFonts w:asciiTheme="minorHAnsi" w:eastAsia="Times New Roman" w:hAnsiTheme="minorHAnsi" w:cstheme="minorHAnsi"/>
          <w:b/>
          <w:lang w:val="es-ES_tradnl"/>
        </w:rPr>
        <w:t>Estados Unidos de América</w:t>
      </w:r>
      <w:r w:rsidRPr="00693830">
        <w:rPr>
          <w:rFonts w:asciiTheme="minorHAnsi" w:eastAsia="Times New Roman" w:hAnsiTheme="minorHAnsi" w:cstheme="minorHAnsi"/>
          <w:lang w:val="es-ES_tradnl"/>
        </w:rPr>
        <w:t xml:space="preserve">, junto con </w:t>
      </w:r>
      <w:r w:rsidRPr="00693830">
        <w:rPr>
          <w:rFonts w:asciiTheme="minorHAnsi" w:eastAsia="Times New Roman" w:hAnsiTheme="minorHAnsi" w:cstheme="minorHAnsi"/>
          <w:b/>
          <w:lang w:val="es-ES_tradnl"/>
        </w:rPr>
        <w:t>Colombia</w:t>
      </w:r>
      <w:r w:rsidRPr="00693830">
        <w:rPr>
          <w:rFonts w:asciiTheme="minorHAnsi" w:eastAsia="Times New Roman" w:hAnsiTheme="minorHAnsi" w:cstheme="minorHAnsi"/>
          <w:lang w:val="es-ES_tradnl"/>
        </w:rPr>
        <w:t xml:space="preserve">, la </w:t>
      </w:r>
      <w:r w:rsidRPr="00693830">
        <w:rPr>
          <w:rFonts w:asciiTheme="minorHAnsi" w:eastAsia="Times New Roman" w:hAnsiTheme="minorHAnsi" w:cstheme="minorHAnsi"/>
          <w:b/>
          <w:lang w:val="es-ES_tradnl"/>
        </w:rPr>
        <w:t>República de Corea</w:t>
      </w:r>
      <w:r w:rsidRPr="00693830">
        <w:rPr>
          <w:rFonts w:asciiTheme="minorHAnsi" w:eastAsia="Times New Roman" w:hAnsiTheme="minorHAnsi" w:cstheme="minorHAnsi"/>
          <w:lang w:val="es-ES_tradnl"/>
        </w:rPr>
        <w:t xml:space="preserve"> y el </w:t>
      </w:r>
      <w:r w:rsidRPr="00693830">
        <w:rPr>
          <w:rFonts w:asciiTheme="minorHAnsi" w:eastAsia="Times New Roman" w:hAnsiTheme="minorHAnsi" w:cstheme="minorHAnsi"/>
          <w:b/>
          <w:lang w:val="es-ES_tradnl"/>
        </w:rPr>
        <w:t>Uruguay</w:t>
      </w:r>
      <w:r w:rsidRPr="00693830">
        <w:rPr>
          <w:rFonts w:asciiTheme="minorHAnsi" w:eastAsia="Times New Roman" w:hAnsiTheme="minorHAnsi" w:cstheme="minorHAnsi"/>
          <w:lang w:val="es-ES_tradnl"/>
        </w:rPr>
        <w:t>, expresaron su plena confianza en el liderazgo de la Secretaria General, señalando que gracias a él había aumentado la cohesión, el personal de la Secretaría poseía un conjunto de competencias más avanzadas y era mayor la notoriedad de la Convención.</w:t>
      </w:r>
    </w:p>
    <w:p w14:paraId="20158BE8"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p>
    <w:p w14:paraId="75A506B7" w14:textId="6B6AFF1F" w:rsidR="009F091A" w:rsidRPr="00693830" w:rsidRDefault="009F091A"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50. </w:t>
      </w:r>
      <w:r w:rsidRPr="00693830">
        <w:rPr>
          <w:rFonts w:asciiTheme="minorHAnsi" w:eastAsia="Times New Roman" w:hAnsiTheme="minorHAnsi" w:cstheme="minorHAnsi"/>
          <w:lang w:val="es-ES_tradnl"/>
        </w:rPr>
        <w:tab/>
      </w:r>
      <w:r w:rsidRPr="00693830">
        <w:rPr>
          <w:rFonts w:asciiTheme="minorHAnsi" w:eastAsia="Times New Roman" w:hAnsiTheme="minorHAnsi" w:cstheme="minorHAnsi"/>
          <w:b/>
          <w:lang w:val="es-ES_tradnl"/>
        </w:rPr>
        <w:t>China</w:t>
      </w:r>
      <w:r w:rsidRPr="00693830">
        <w:rPr>
          <w:rFonts w:asciiTheme="minorHAnsi" w:eastAsia="Times New Roman" w:hAnsiTheme="minorHAnsi" w:cstheme="minorHAnsi"/>
          <w:lang w:val="es-ES_tradnl"/>
        </w:rPr>
        <w:t xml:space="preserve">, respaldada por </w:t>
      </w:r>
      <w:r w:rsidRPr="00693830">
        <w:rPr>
          <w:rFonts w:asciiTheme="minorHAnsi" w:eastAsia="Times New Roman" w:hAnsiTheme="minorHAnsi" w:cstheme="minorHAnsi"/>
          <w:b/>
          <w:lang w:val="es-ES_tradnl"/>
        </w:rPr>
        <w:t>Australia</w:t>
      </w:r>
      <w:r w:rsidRPr="00693830">
        <w:rPr>
          <w:rFonts w:asciiTheme="minorHAnsi" w:eastAsia="Times New Roman" w:hAnsiTheme="minorHAnsi" w:cstheme="minorHAnsi"/>
          <w:lang w:val="es-ES_tradnl"/>
        </w:rPr>
        <w:t xml:space="preserve">, </w:t>
      </w:r>
      <w:r w:rsidRPr="00693830">
        <w:rPr>
          <w:rFonts w:asciiTheme="minorHAnsi" w:eastAsia="Times New Roman" w:hAnsiTheme="minorHAnsi" w:cstheme="minorHAnsi"/>
          <w:b/>
          <w:lang w:val="es-ES_tradnl"/>
        </w:rPr>
        <w:t>Austria</w:t>
      </w:r>
      <w:r w:rsidRPr="00693830">
        <w:rPr>
          <w:rFonts w:asciiTheme="minorHAnsi" w:eastAsia="Times New Roman" w:hAnsiTheme="minorHAnsi" w:cstheme="minorHAnsi"/>
          <w:lang w:val="es-ES_tradnl"/>
        </w:rPr>
        <w:t xml:space="preserve"> y </w:t>
      </w:r>
      <w:r w:rsidRPr="00693830">
        <w:rPr>
          <w:rFonts w:asciiTheme="minorHAnsi" w:eastAsia="Times New Roman" w:hAnsiTheme="minorHAnsi" w:cstheme="minorHAnsi"/>
          <w:b/>
          <w:lang w:val="es-ES_tradnl"/>
        </w:rPr>
        <w:t>Bahrein</w:t>
      </w:r>
      <w:r w:rsidRPr="00693830">
        <w:rPr>
          <w:rFonts w:asciiTheme="minorHAnsi" w:eastAsia="Times New Roman" w:hAnsiTheme="minorHAnsi" w:cstheme="minorHAnsi"/>
          <w:lang w:val="es-ES_tradnl"/>
        </w:rPr>
        <w:t>, encomió el informe y el trabajo de la Secretaría, subrayando la importancia de mejorar la</w:t>
      </w:r>
      <w:r w:rsidR="00B63F25" w:rsidRPr="00693830">
        <w:rPr>
          <w:rFonts w:asciiTheme="minorHAnsi" w:eastAsia="Times New Roman" w:hAnsiTheme="minorHAnsi" w:cstheme="minorHAnsi"/>
          <w:lang w:val="es-ES_tradnl"/>
        </w:rPr>
        <w:t>s</w:t>
      </w:r>
      <w:r w:rsidRPr="00693830">
        <w:rPr>
          <w:rFonts w:asciiTheme="minorHAnsi" w:eastAsia="Times New Roman" w:hAnsiTheme="minorHAnsi" w:cstheme="minorHAnsi"/>
          <w:lang w:val="es-ES_tradnl"/>
        </w:rPr>
        <w:t xml:space="preserve"> sinergia</w:t>
      </w:r>
      <w:r w:rsidR="00B63F25" w:rsidRPr="00693830">
        <w:rPr>
          <w:rFonts w:asciiTheme="minorHAnsi" w:eastAsia="Times New Roman" w:hAnsiTheme="minorHAnsi" w:cstheme="minorHAnsi"/>
          <w:lang w:val="es-ES_tradnl"/>
        </w:rPr>
        <w:t>s</w:t>
      </w:r>
      <w:r w:rsidRPr="00693830">
        <w:rPr>
          <w:rFonts w:asciiTheme="minorHAnsi" w:eastAsia="Times New Roman" w:hAnsiTheme="minorHAnsi" w:cstheme="minorHAnsi"/>
          <w:lang w:val="es-ES_tradnl"/>
        </w:rPr>
        <w:t xml:space="preserve"> y la colaboración con otras convenciones relativas la biodiversidad y con los </w:t>
      </w:r>
      <w:r w:rsidR="00B63F25" w:rsidRPr="00693830">
        <w:rPr>
          <w:rFonts w:asciiTheme="minorHAnsi" w:eastAsia="Times New Roman" w:hAnsiTheme="minorHAnsi" w:cstheme="minorHAnsi"/>
          <w:lang w:val="es-ES_tradnl"/>
        </w:rPr>
        <w:t xml:space="preserve">demás </w:t>
      </w:r>
      <w:r w:rsidRPr="00693830">
        <w:rPr>
          <w:rFonts w:asciiTheme="minorHAnsi" w:eastAsia="Times New Roman" w:hAnsiTheme="minorHAnsi" w:cstheme="minorHAnsi"/>
          <w:lang w:val="es-ES_tradnl"/>
        </w:rPr>
        <w:t>acuerdos multilaterales sobre el medio ambiente (AMMA) e indicando que la Convención ya estaba dando apoyo a otros acuerdos, por ejemplo</w:t>
      </w:r>
      <w:r w:rsidR="00B63F25" w:rsidRPr="00693830">
        <w:rPr>
          <w:rFonts w:asciiTheme="minorHAnsi" w:eastAsia="Times New Roman" w:hAnsiTheme="minorHAnsi" w:cstheme="minorHAnsi"/>
          <w:lang w:val="es-ES_tradnl"/>
        </w:rPr>
        <w:t xml:space="preserve"> en relación con el logro de los </w:t>
      </w:r>
      <w:r w:rsidRPr="00693830">
        <w:rPr>
          <w:rFonts w:asciiTheme="minorHAnsi" w:eastAsia="Times New Roman" w:hAnsiTheme="minorHAnsi" w:cstheme="minorHAnsi"/>
          <w:lang w:val="es-ES_tradnl"/>
        </w:rPr>
        <w:t>Objetivos de Desarrollo Sostenible (ODS).</w:t>
      </w:r>
    </w:p>
    <w:p w14:paraId="56FF869A" w14:textId="77777777" w:rsidR="009F091A" w:rsidRPr="00693830" w:rsidRDefault="009F091A" w:rsidP="00D859F0">
      <w:pPr>
        <w:spacing w:after="0" w:line="240" w:lineRule="auto"/>
        <w:ind w:left="425" w:hanging="425"/>
        <w:rPr>
          <w:rFonts w:asciiTheme="minorHAnsi" w:eastAsia="Times New Roman" w:hAnsiTheme="minorHAnsi" w:cstheme="minorHAnsi"/>
          <w:lang w:val="es-ES_tradnl"/>
        </w:rPr>
      </w:pPr>
    </w:p>
    <w:p w14:paraId="23DB9FFB" w14:textId="02CA2CD2" w:rsidR="009F091A" w:rsidRPr="00693830" w:rsidRDefault="009F091A" w:rsidP="009563FE">
      <w:pPr>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t xml:space="preserve">51. </w:t>
      </w:r>
      <w:r w:rsidRPr="00693830">
        <w:rPr>
          <w:rFonts w:asciiTheme="minorHAnsi" w:eastAsia="Times New Roman" w:hAnsiTheme="minorHAnsi" w:cstheme="minorHAnsi"/>
          <w:lang w:val="es-ES_tradnl"/>
        </w:rPr>
        <w:tab/>
      </w:r>
      <w:r w:rsidR="00B63F25" w:rsidRPr="00693830">
        <w:rPr>
          <w:rFonts w:asciiTheme="minorHAnsi" w:eastAsia="Times New Roman" w:hAnsiTheme="minorHAnsi" w:cstheme="minorHAnsi"/>
          <w:lang w:val="es-ES_tradnl"/>
        </w:rPr>
        <w:t xml:space="preserve">El </w:t>
      </w:r>
      <w:r w:rsidRPr="00693830">
        <w:rPr>
          <w:rFonts w:asciiTheme="minorHAnsi" w:eastAsia="Times New Roman" w:hAnsiTheme="minorHAnsi" w:cstheme="minorHAnsi"/>
          <w:b/>
          <w:lang w:val="es-ES_tradnl"/>
        </w:rPr>
        <w:t>Senegal</w:t>
      </w:r>
      <w:r w:rsidRPr="00693830">
        <w:rPr>
          <w:rFonts w:asciiTheme="minorHAnsi" w:eastAsia="Times New Roman" w:hAnsiTheme="minorHAnsi" w:cstheme="minorHAnsi"/>
          <w:lang w:val="es-ES_tradnl"/>
        </w:rPr>
        <w:t xml:space="preserve"> observó que, por no tener la condición de observador ante la Asamblea General de las Naciones Unidas, la Secretaría no había podido participar en el Foro Político de Alto Nivel sobre los ODS, y recalcó la importancia de solucionar la cuestión.</w:t>
      </w:r>
    </w:p>
    <w:p w14:paraId="3B953873"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p>
    <w:p w14:paraId="66A36C91" w14:textId="77777777" w:rsidR="009F091A" w:rsidRPr="00693830" w:rsidRDefault="009F091A" w:rsidP="009563FE">
      <w:pPr>
        <w:spacing w:after="0" w:line="240" w:lineRule="auto"/>
        <w:ind w:left="567" w:hanging="567"/>
        <w:rPr>
          <w:rFonts w:asciiTheme="minorHAnsi" w:hAnsiTheme="minorHAnsi" w:cstheme="minorHAnsi"/>
          <w:lang w:val="es-ES_tradnl"/>
        </w:rPr>
      </w:pPr>
      <w:r w:rsidRPr="00693830">
        <w:rPr>
          <w:rFonts w:asciiTheme="minorHAnsi" w:eastAsia="Times New Roman" w:hAnsiTheme="minorHAnsi" w:cstheme="minorHAnsi"/>
          <w:lang w:val="es-ES_tradnl"/>
        </w:rPr>
        <w:t xml:space="preserve">52. </w:t>
      </w:r>
      <w:r w:rsidRPr="00693830">
        <w:rPr>
          <w:rFonts w:asciiTheme="minorHAnsi" w:eastAsia="Times New Roman" w:hAnsiTheme="minorHAnsi" w:cstheme="minorHAnsi"/>
          <w:lang w:val="es-ES_tradnl"/>
        </w:rPr>
        <w:tab/>
        <w:t>Respondiendo a las cuestiones planteadas, la</w:t>
      </w:r>
      <w:r w:rsidRPr="00693830">
        <w:rPr>
          <w:rFonts w:asciiTheme="minorHAnsi" w:eastAsia="Times New Roman" w:hAnsiTheme="minorHAnsi" w:cstheme="minorHAnsi"/>
          <w:b/>
          <w:lang w:val="es-ES_tradnl"/>
        </w:rPr>
        <w:t xml:space="preserve"> Secretaria General</w:t>
      </w:r>
      <w:r w:rsidRPr="00693830">
        <w:rPr>
          <w:rFonts w:asciiTheme="minorHAnsi" w:eastAsia="Times New Roman" w:hAnsiTheme="minorHAnsi" w:cstheme="minorHAnsi"/>
          <w:lang w:val="es-ES_tradnl"/>
        </w:rPr>
        <w:t xml:space="preserve"> señaló que en el informe había una sección referente al apoyo </w:t>
      </w:r>
      <w:r w:rsidRPr="00693830">
        <w:rPr>
          <w:rFonts w:asciiTheme="minorHAnsi" w:hAnsiTheme="minorHAnsi" w:cstheme="minorHAnsi"/>
          <w:lang w:val="es-ES_tradnl"/>
        </w:rPr>
        <w:t>directo que por conducto de la Secretaría se presta a las Partes, incluidos los países en desarrollo. Observó además la mayor importancia concedida a la creación de oportunidades para que las Partes, especialmente los países en desarrollo, tengan acceso a recursos, pero indicó que ello dependía de que la Convención trabajara en estrecha unión con otros acuerdos y procesos, por ejemplo, el Convenio sobre la Diversidad Biológica en relación con el Fondo para el Medio Ambiente Mundial y la Agenda 2030 en tanto que columna vertebral de las inversiones en el desarrollo sostenible, comprendidas las del sector privado. El Comité Permanente analizó en su 55ª reunión la participación de la Convención en los procesos de las Naciones Unidas y había decidido seguir trabajando sobre la cuestión.</w:t>
      </w:r>
    </w:p>
    <w:p w14:paraId="2688D9E2" w14:textId="77777777" w:rsidR="009F091A" w:rsidRPr="00693830" w:rsidRDefault="009F091A" w:rsidP="009563FE">
      <w:pPr>
        <w:spacing w:after="0" w:line="240" w:lineRule="auto"/>
        <w:ind w:left="567" w:hanging="567"/>
        <w:rPr>
          <w:rFonts w:asciiTheme="minorHAnsi" w:hAnsiTheme="minorHAnsi" w:cstheme="minorHAnsi"/>
          <w:lang w:val="es-ES_tradnl"/>
        </w:rPr>
      </w:pPr>
    </w:p>
    <w:p w14:paraId="6B1B7975" w14:textId="77777777" w:rsidR="009F091A" w:rsidRPr="00693830" w:rsidRDefault="009F091A" w:rsidP="009563FE">
      <w:pPr>
        <w:spacing w:after="0" w:line="240" w:lineRule="auto"/>
        <w:ind w:left="567" w:hanging="567"/>
        <w:rPr>
          <w:rFonts w:asciiTheme="minorHAnsi" w:eastAsia="Times New Roman" w:hAnsiTheme="minorHAnsi" w:cstheme="minorHAnsi"/>
          <w:lang w:val="es-ES_tradnl"/>
        </w:rPr>
      </w:pPr>
      <w:r w:rsidRPr="00693830">
        <w:rPr>
          <w:rFonts w:asciiTheme="minorHAnsi" w:hAnsiTheme="minorHAnsi" w:cstheme="minorHAnsi"/>
          <w:lang w:val="es-ES_tradnl"/>
        </w:rPr>
        <w:t>53.</w:t>
      </w:r>
      <w:r w:rsidRPr="00693830">
        <w:rPr>
          <w:rFonts w:asciiTheme="minorHAnsi" w:hAnsiTheme="minorHAnsi" w:cstheme="minorHAnsi"/>
          <w:lang w:val="es-ES_tradnl"/>
        </w:rPr>
        <w:tab/>
        <w:t>La reunión aprobó los informes recogidos en los documentos COP13 Doc.11.1 y COP13 Doc.11.2.</w:t>
      </w:r>
      <w:r w:rsidRPr="00693830">
        <w:rPr>
          <w:rFonts w:asciiTheme="minorHAnsi" w:eastAsia="Times New Roman" w:hAnsiTheme="minorHAnsi" w:cstheme="minorHAnsi"/>
          <w:lang w:val="es-ES_tradnl"/>
        </w:rPr>
        <w:t xml:space="preserve"> </w:t>
      </w:r>
    </w:p>
    <w:p w14:paraId="0CE3C3BE" w14:textId="77777777" w:rsidR="00D859F0" w:rsidRPr="00693830" w:rsidRDefault="00D859F0" w:rsidP="003128F5">
      <w:pPr>
        <w:snapToGrid w:val="0"/>
        <w:spacing w:after="0" w:line="240" w:lineRule="auto"/>
        <w:rPr>
          <w:rFonts w:asciiTheme="minorHAnsi" w:hAnsiTheme="minorHAnsi" w:cstheme="minorHAnsi"/>
          <w:b/>
          <w:lang w:val="es-ES_tradnl"/>
        </w:rPr>
      </w:pPr>
    </w:p>
    <w:p w14:paraId="18D90A9F" w14:textId="77777777" w:rsidR="00D859F0" w:rsidRPr="00693830" w:rsidRDefault="00D859F0" w:rsidP="00D859F0">
      <w:pPr>
        <w:snapToGrid w:val="0"/>
        <w:spacing w:after="0" w:line="240" w:lineRule="auto"/>
        <w:rPr>
          <w:rFonts w:asciiTheme="minorHAnsi" w:hAnsiTheme="minorHAnsi" w:cstheme="minorHAnsi"/>
          <w:b/>
          <w:lang w:val="es-ES_tradnl"/>
        </w:rPr>
      </w:pPr>
    </w:p>
    <w:p w14:paraId="78F8105C" w14:textId="46C7BC23"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15:00 – 17:45</w:t>
      </w:r>
      <w:r w:rsidR="00943333"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5F989640"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7BC906C3"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Punto 10 del orden del día: Informe sobre la ejecución del Programa de CECoP 2016-2018 y recomendaciones sobre orientaciones futuras</w:t>
      </w:r>
    </w:p>
    <w:p w14:paraId="6A156E28"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532FF688" w14:textId="505896BD" w:rsidR="00D859F0" w:rsidRPr="00693830" w:rsidRDefault="00D82E8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54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 del Grupo de supervisión de las actividades de CECoP</w:t>
      </w:r>
      <w:r w:rsidR="00D859F0" w:rsidRPr="00693830">
        <w:rPr>
          <w:rFonts w:asciiTheme="minorHAnsi" w:hAnsiTheme="minorHAnsi" w:cstheme="minorHAnsi"/>
          <w:bCs/>
          <w:lang w:val="es-ES_tradnl"/>
        </w:rPr>
        <w:t>, el Sr. Mark Taylor (Australia), presentó el documento COP13 Doc.10, resumiendo los progresos en la ejecución del programa de comunicación, creación de capacidad, educación, concienciación y participación (CECoP) durante el trienio actual. Señaló a la atención de los presentes el Anexo B del documento, que contenía orientaciones y recomendaciones iniciales del Grupo sobre un nuevo enfoque para prestar asesoramiento y apoyo en materia de CECoP en la Convención, señalando que algunos aspectos de esta cuestión estaban incluidos en el proyecto de resolución sobre el examen del Cuarto Plan Estratégico de la Convención (documento COP13 Doc.18.6).</w:t>
      </w:r>
    </w:p>
    <w:p w14:paraId="72119EDD" w14:textId="77777777" w:rsidR="00D859F0" w:rsidRPr="00693830" w:rsidRDefault="00D859F0" w:rsidP="00D859F0">
      <w:pPr>
        <w:snapToGrid w:val="0"/>
        <w:spacing w:after="0" w:line="240" w:lineRule="auto"/>
        <w:ind w:left="567" w:hanging="567"/>
        <w:rPr>
          <w:rFonts w:asciiTheme="minorHAnsi" w:hAnsiTheme="minorHAnsi" w:cstheme="minorHAnsi"/>
          <w:bCs/>
          <w:lang w:val="es-ES_tradnl"/>
        </w:rPr>
      </w:pPr>
    </w:p>
    <w:p w14:paraId="29086DDC" w14:textId="710A513B"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55</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
          <w:lang w:val="es-ES_tradnl"/>
        </w:rPr>
        <w:t xml:space="preserve">Austria en nombre de la </w:t>
      </w:r>
      <w:r w:rsidR="005D30FF" w:rsidRPr="00693830">
        <w:rPr>
          <w:rFonts w:asciiTheme="minorHAnsi" w:hAnsiTheme="minorHAnsi" w:cstheme="minorHAnsi"/>
          <w:b/>
          <w:lang w:val="es-ES_tradnl"/>
        </w:rPr>
        <w:t>UE</w:t>
      </w:r>
      <w:r w:rsidR="00D859F0" w:rsidRPr="00693830">
        <w:rPr>
          <w:rFonts w:asciiTheme="minorHAnsi" w:hAnsiTheme="minorHAnsi" w:cstheme="minorHAnsi"/>
          <w:lang w:val="es-ES_tradnl"/>
        </w:rPr>
        <w:t xml:space="preserve">, así como </w:t>
      </w:r>
      <w:r w:rsidR="00D859F0" w:rsidRPr="00693830">
        <w:rPr>
          <w:rFonts w:asciiTheme="minorHAnsi" w:hAnsiTheme="minorHAnsi" w:cstheme="minorHAnsi"/>
          <w:b/>
          <w:lang w:val="es-ES_tradnl"/>
        </w:rPr>
        <w:t>Benin</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Jordania</w:t>
      </w:r>
      <w:r w:rsidR="00D859F0" w:rsidRPr="00693830">
        <w:rPr>
          <w:rFonts w:asciiTheme="minorHAnsi" w:hAnsiTheme="minorHAnsi" w:cstheme="minorHAnsi"/>
          <w:lang w:val="es-ES_tradnl"/>
        </w:rPr>
        <w:t xml:space="preserve"> y la </w:t>
      </w:r>
      <w:r w:rsidR="00D859F0" w:rsidRPr="00693830">
        <w:rPr>
          <w:rFonts w:asciiTheme="minorHAnsi" w:hAnsiTheme="minorHAnsi" w:cstheme="minorHAnsi"/>
          <w:b/>
          <w:lang w:val="es-ES_tradnl"/>
        </w:rPr>
        <w:t>República de Corea</w:t>
      </w:r>
      <w:r w:rsidR="00D859F0" w:rsidRPr="00693830">
        <w:rPr>
          <w:rFonts w:asciiTheme="minorHAnsi" w:hAnsiTheme="minorHAnsi" w:cstheme="minorHAnsi"/>
          <w:lang w:val="es-ES_tradnl"/>
        </w:rPr>
        <w:t>, encomiaron los progresos realizados en la ejecución de la CECoP y la labor del Grupo de supervisión de las actividades de CECoP. La República de Corea resaltó la importancia del proyecto de la acreditación de Ciudad de Humedal para aumentar la sensibilización pública y alentó a que se crearan más instrumentos con este fin. Benin pidió que se pudiera disponer de las herramientas previstas para promover el Día Mundial de los Humedales lo antes posible.</w:t>
      </w:r>
    </w:p>
    <w:p w14:paraId="436B6837"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0A89D0EA" w14:textId="36881569"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56</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Se aprobaron el informe sobre la aplicación del Programa de CECoP para 2016-2018 y las recomendaciones sobre acciones futuras incluidos en el documento COP13 Doc.10 y sus anexos.</w:t>
      </w:r>
    </w:p>
    <w:p w14:paraId="45450284" w14:textId="77777777" w:rsidR="00D859F0" w:rsidRPr="00693830" w:rsidRDefault="00D859F0" w:rsidP="00D82E81">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lastRenderedPageBreak/>
        <w:t>Punto 9 del orden del día: Informe de la Presidencia del Grupo de Examen Científico y Técnico (GECT)</w:t>
      </w:r>
    </w:p>
    <w:p w14:paraId="037E525B" w14:textId="77777777" w:rsidR="00D859F0" w:rsidRPr="00693830" w:rsidRDefault="00D859F0" w:rsidP="00D82E81">
      <w:pPr>
        <w:keepNext/>
        <w:snapToGrid w:val="0"/>
        <w:spacing w:after="0" w:line="240" w:lineRule="auto"/>
        <w:rPr>
          <w:rFonts w:asciiTheme="minorHAnsi" w:hAnsiTheme="minorHAnsi" w:cstheme="minorHAnsi"/>
          <w:b/>
          <w:bCs/>
          <w:lang w:val="es-ES_tradnl"/>
        </w:rPr>
      </w:pPr>
    </w:p>
    <w:p w14:paraId="202A1CB7" w14:textId="34AD34CA"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57</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Presidencia del GECT</w:t>
      </w:r>
      <w:r w:rsidR="00D859F0" w:rsidRPr="00693830">
        <w:rPr>
          <w:rFonts w:asciiTheme="minorHAnsi" w:hAnsiTheme="minorHAnsi" w:cstheme="minorHAnsi"/>
          <w:lang w:val="es-ES_tradnl"/>
        </w:rPr>
        <w:t xml:space="preserve">, el Prof. Royal Gardner (Estados Unidos de América), presentó el documento COP13 Doc.9, en el que se describían las actividades y los avances del GECT durante el trienio 2016-2018. Señaló que ya se podía disponer de copias impresas del informe </w:t>
      </w:r>
      <w:r w:rsidR="00D859F0" w:rsidRPr="00693830">
        <w:rPr>
          <w:rFonts w:asciiTheme="minorHAnsi" w:hAnsiTheme="minorHAnsi" w:cstheme="minorHAnsi"/>
          <w:i/>
          <w:lang w:val="es-ES_tradnl"/>
        </w:rPr>
        <w:t>Perspectiva mundial sobre los humedales: Estado de los humedales del mundo y de los servicios que prestan a las personas,</w:t>
      </w:r>
      <w:r w:rsidR="00D859F0" w:rsidRPr="00693830">
        <w:rPr>
          <w:rFonts w:asciiTheme="minorHAnsi" w:hAnsiTheme="minorHAnsi" w:cstheme="minorHAnsi"/>
          <w:lang w:val="es-ES_tradnl"/>
        </w:rPr>
        <w:t xml:space="preserve"> al que se hacía referencia en el párrafo 4 del documento. </w:t>
      </w:r>
    </w:p>
    <w:p w14:paraId="0A9C600A"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2C1D2505" w14:textId="741ECCB7"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5</w:t>
      </w:r>
      <w:r w:rsidR="00D82E81" w:rsidRPr="00693830">
        <w:rPr>
          <w:rFonts w:asciiTheme="minorHAnsi" w:hAnsiTheme="minorHAnsi" w:cstheme="minorHAnsi"/>
          <w:lang w:val="es-ES_tradnl"/>
        </w:rPr>
        <w:t>8</w:t>
      </w:r>
      <w:r w:rsidRPr="00693830">
        <w:rPr>
          <w:rFonts w:asciiTheme="minorHAnsi" w:hAnsiTheme="minorHAnsi" w:cstheme="minorHAnsi"/>
          <w:lang w:val="es-ES_tradnl"/>
        </w:rPr>
        <w:t>.</w:t>
      </w:r>
      <w:r w:rsidRPr="00693830">
        <w:rPr>
          <w:rFonts w:asciiTheme="minorHAnsi" w:hAnsiTheme="minorHAnsi" w:cstheme="minorHAnsi"/>
          <w:lang w:val="es-ES_tradnl"/>
        </w:rPr>
        <w:tab/>
      </w:r>
      <w:r w:rsidRPr="00693830">
        <w:rPr>
          <w:rFonts w:asciiTheme="minorHAnsi" w:hAnsiTheme="minorHAnsi" w:cstheme="minorHAnsi"/>
          <w:b/>
          <w:lang w:val="es-ES_tradnl"/>
        </w:rPr>
        <w:t>Austria</w:t>
      </w:r>
      <w:r w:rsidRPr="00693830">
        <w:rPr>
          <w:rFonts w:asciiTheme="minorHAnsi" w:hAnsiTheme="minorHAnsi" w:cstheme="minorHAnsi"/>
          <w:lang w:val="es-ES_tradnl"/>
        </w:rPr>
        <w:t xml:space="preserve">, los </w:t>
      </w:r>
      <w:r w:rsidRPr="00693830">
        <w:rPr>
          <w:rFonts w:asciiTheme="minorHAnsi" w:hAnsiTheme="minorHAnsi" w:cstheme="minorHAnsi"/>
          <w:b/>
          <w:lang w:val="es-ES_tradnl"/>
        </w:rPr>
        <w:t xml:space="preserve">Estados Unidos de América </w:t>
      </w:r>
      <w:r w:rsidRPr="00693830">
        <w:rPr>
          <w:rFonts w:asciiTheme="minorHAnsi" w:hAnsiTheme="minorHAnsi" w:cstheme="minorHAnsi"/>
          <w:lang w:val="es-ES_tradnl"/>
        </w:rPr>
        <w:t>y</w:t>
      </w:r>
      <w:r w:rsidRPr="00693830">
        <w:rPr>
          <w:rFonts w:asciiTheme="minorHAnsi" w:hAnsiTheme="minorHAnsi" w:cstheme="minorHAnsi"/>
          <w:b/>
          <w:lang w:val="es-ES_tradnl"/>
        </w:rPr>
        <w:t xml:space="preserve"> Jordania </w:t>
      </w:r>
      <w:r w:rsidRPr="00693830">
        <w:rPr>
          <w:rFonts w:asciiTheme="minorHAnsi" w:hAnsiTheme="minorHAnsi" w:cstheme="minorHAnsi"/>
          <w:lang w:val="es-ES_tradnl"/>
        </w:rPr>
        <w:t xml:space="preserve">y elogiaron la labor del GECT y de su Presidencia, y los Estados Unidos de América indicaron con agrado que el GECT estaba dando resultados muy satisfactorios con sus métodos de funcionamiento revisados y con una mayor representación. </w:t>
      </w:r>
    </w:p>
    <w:p w14:paraId="7521EBEF"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316515BA" w14:textId="07364FCB"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59</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
          <w:lang w:val="es-ES_tradnl"/>
        </w:rPr>
        <w:t xml:space="preserve">Jordania </w:t>
      </w:r>
      <w:r w:rsidR="00D859F0" w:rsidRPr="00693830">
        <w:rPr>
          <w:rFonts w:asciiTheme="minorHAnsi" w:hAnsiTheme="minorHAnsi" w:cstheme="minorHAnsi"/>
          <w:lang w:val="es-ES_tradnl"/>
        </w:rPr>
        <w:t>propuso que se estableciera en la Convención de Ramsar un mecanismo de facilitación similar al del Convenio sobre la Diversidad Biológica para ayudar a divulgar los productos del GECT.</w:t>
      </w:r>
    </w:p>
    <w:p w14:paraId="0DFF5B9D"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186A3DC0" w14:textId="7B5A7E8F"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60</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
          <w:lang w:val="es-ES_tradnl"/>
        </w:rPr>
        <w:t>Cuba</w:t>
      </w:r>
      <w:r w:rsidR="00D859F0" w:rsidRPr="00693830">
        <w:rPr>
          <w:rFonts w:asciiTheme="minorHAnsi" w:hAnsiTheme="minorHAnsi" w:cstheme="minorHAnsi"/>
          <w:lang w:val="es-ES_tradnl"/>
        </w:rPr>
        <w:t xml:space="preserve"> también puso de relieve la necesidad de poder acceder a los productos del GECT a escala nacional, indicando que en dicho país se había aprobado un plan nacional sobre el cambio climático en el que se hacía hincapié en la importancia de proteger y restaurar los humedales costeros.</w:t>
      </w:r>
    </w:p>
    <w:p w14:paraId="3ECFAC91"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401C0AE5" w14:textId="3D8F8CFE"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61</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Se aprobó el informe de la Presidencia del GECT contenido en el documento COP13 Doc.9.</w:t>
      </w:r>
    </w:p>
    <w:p w14:paraId="0EDAD354" w14:textId="77777777" w:rsidR="00D859F0" w:rsidRPr="00693830" w:rsidRDefault="00D859F0" w:rsidP="00D859F0">
      <w:pPr>
        <w:snapToGrid w:val="0"/>
        <w:spacing w:after="0" w:line="240" w:lineRule="auto"/>
        <w:ind w:left="425"/>
        <w:rPr>
          <w:rFonts w:asciiTheme="minorHAnsi" w:hAnsiTheme="minorHAnsi" w:cstheme="minorHAnsi"/>
          <w:lang w:val="es-ES_tradnl"/>
        </w:rPr>
      </w:pPr>
    </w:p>
    <w:p w14:paraId="7BE9F2B6"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Punto 12 del orden del día: Informe de la Secretaria General de conformidad con el Artículo 8.2 sobre la Lista de Humedales de Importancia Internacional</w:t>
      </w:r>
    </w:p>
    <w:p w14:paraId="59112EF8"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0343CDDE" w14:textId="63A4BE60"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62</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 xml:space="preserve">Secretaría </w:t>
      </w:r>
      <w:r w:rsidR="00D859F0" w:rsidRPr="00693830">
        <w:rPr>
          <w:rFonts w:asciiTheme="minorHAnsi" w:hAnsiTheme="minorHAnsi" w:cstheme="minorHAnsi"/>
          <w:lang w:val="es-ES_tradnl"/>
        </w:rPr>
        <w:t>presentó el documento COP13 Doc.12, sobre la Lista de Humedales de Importancia Internacional, señalando que la información estaba actualizada a fecha de 20 de junio de 2018 y que se volvería a actualizar para la reunión del Comité Permanente en 2019.</w:t>
      </w:r>
    </w:p>
    <w:p w14:paraId="5B3D7518"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5FC20371" w14:textId="3BF1CB33"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63</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República de Corea</w:t>
      </w:r>
      <w:r w:rsidR="00D859F0" w:rsidRPr="00693830">
        <w:rPr>
          <w:rFonts w:asciiTheme="minorHAnsi" w:hAnsiTheme="minorHAnsi" w:cstheme="minorHAnsi"/>
          <w:lang w:val="es-ES_tradnl"/>
        </w:rPr>
        <w:t xml:space="preserve"> señaló a la atención de los presentes la elevada proporción de sitios Ramsar sobre los que las Fichas Informativas de Ramsar estaban pendientes de actualizar e instó a las Partes Contratantes a que aportaran información actualizada.</w:t>
      </w:r>
    </w:p>
    <w:p w14:paraId="310B0235"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0E608446" w14:textId="5E06126E"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64</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Argentina</w:t>
      </w:r>
      <w:r w:rsidR="00D859F0" w:rsidRPr="00693830">
        <w:rPr>
          <w:rFonts w:asciiTheme="minorHAnsi" w:hAnsiTheme="minorHAnsi" w:cstheme="minorHAnsi"/>
          <w:lang w:val="es-ES_tradnl"/>
        </w:rPr>
        <w:t xml:space="preserve">, la </w:t>
      </w:r>
      <w:r w:rsidR="00D859F0" w:rsidRPr="00693830">
        <w:rPr>
          <w:rFonts w:asciiTheme="minorHAnsi" w:hAnsiTheme="minorHAnsi" w:cstheme="minorHAnsi"/>
          <w:b/>
          <w:lang w:val="es-ES_tradnl"/>
        </w:rPr>
        <w:t>India</w:t>
      </w:r>
      <w:r w:rsidR="00D859F0" w:rsidRPr="00693830">
        <w:rPr>
          <w:rFonts w:asciiTheme="minorHAnsi" w:hAnsiTheme="minorHAnsi" w:cstheme="minorHAnsi"/>
          <w:lang w:val="es-ES_tradnl"/>
        </w:rPr>
        <w:t xml:space="preserve"> y el </w:t>
      </w:r>
      <w:r w:rsidR="00D859F0" w:rsidRPr="00693830">
        <w:rPr>
          <w:rFonts w:asciiTheme="minorHAnsi" w:hAnsiTheme="minorHAnsi" w:cstheme="minorHAnsi"/>
          <w:b/>
          <w:lang w:val="es-ES_tradnl"/>
        </w:rPr>
        <w:t>Senegal</w:t>
      </w:r>
      <w:r w:rsidR="00D859F0" w:rsidRPr="00693830">
        <w:rPr>
          <w:rFonts w:asciiTheme="minorHAnsi" w:hAnsiTheme="minorHAnsi" w:cstheme="minorHAnsi"/>
          <w:lang w:val="es-ES_tradnl"/>
        </w:rPr>
        <w:t xml:space="preserve"> afirmaron que disponían de actualizaciones para el informe; la Argentina indicó que tenía previsto proporcionar la información a la que se había referido en su declaración en el punto 11 del orden del día, respecto de la utilización de una nomenclatura revisada en los documentos de la COP.</w:t>
      </w:r>
    </w:p>
    <w:p w14:paraId="27BF1CD1"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69C137EB" w14:textId="262D8CB5"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65</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El </w:t>
      </w:r>
      <w:r w:rsidR="00D859F0" w:rsidRPr="00693830">
        <w:rPr>
          <w:rFonts w:asciiTheme="minorHAnsi" w:hAnsiTheme="minorHAnsi" w:cstheme="minorHAnsi"/>
          <w:b/>
          <w:lang w:val="es-ES_tradnl"/>
        </w:rPr>
        <w:t xml:space="preserve">Reino Unido </w:t>
      </w:r>
      <w:r w:rsidR="00D859F0" w:rsidRPr="00693830">
        <w:rPr>
          <w:rFonts w:asciiTheme="minorHAnsi" w:hAnsiTheme="minorHAnsi" w:cstheme="minorHAnsi"/>
          <w:lang w:val="es-ES_tradnl"/>
        </w:rPr>
        <w:t>comentó que la utilización de esa nomenclatura revisada no había sido aprobada por el Comité Permanente y que sería necesario seguir debatiendo sobre esa cuestión.</w:t>
      </w:r>
    </w:p>
    <w:p w14:paraId="348B22D7"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58C45E3B" w14:textId="7ACEF043"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66</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Secretaría</w:t>
      </w:r>
      <w:r w:rsidR="00D859F0" w:rsidRPr="00693830">
        <w:rPr>
          <w:rFonts w:asciiTheme="minorHAnsi" w:hAnsiTheme="minorHAnsi" w:cstheme="minorHAnsi"/>
          <w:lang w:val="es-ES_tradnl"/>
        </w:rPr>
        <w:t xml:space="preserve"> pidió que todas las Partes Contratantes que contaban con actualizaciones las enviaran a la Secretaría para incluirlas en la siguiente versión del informe, que se prepararía para la reunión SC57.</w:t>
      </w:r>
    </w:p>
    <w:p w14:paraId="005FEC42"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7AF745E3" w14:textId="576D05ED"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67</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Se aproó el informe recogido en el documento COP13 Doc.12.</w:t>
      </w:r>
    </w:p>
    <w:p w14:paraId="0A64E735"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lastRenderedPageBreak/>
        <w:t>Punto 13 del orden del día: Cuestiones derivadas de las resoluciones y recomendaciones de las anteriores reuniones de la Conferencia de las Partes Contratantes</w:t>
      </w:r>
    </w:p>
    <w:p w14:paraId="5C068F47"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02B38B63" w14:textId="7EADE1FF"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68</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 xml:space="preserve">Secretaría </w:t>
      </w:r>
      <w:r w:rsidR="00D859F0" w:rsidRPr="00693830">
        <w:rPr>
          <w:rFonts w:asciiTheme="minorHAnsi" w:hAnsiTheme="minorHAnsi" w:cstheme="minorHAnsi"/>
          <w:lang w:val="es-ES_tradnl"/>
        </w:rPr>
        <w:t>indicó que cualquier cuestión que surgiera se trataría en otros puntos del orden del día.</w:t>
      </w:r>
    </w:p>
    <w:p w14:paraId="3CF6FA5B"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69EF4109" w14:textId="7E6CB35F"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69</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Las Partes Contratantes no realizaron ninguna observación.</w:t>
      </w:r>
    </w:p>
    <w:p w14:paraId="1A9EEE28" w14:textId="77777777" w:rsidR="00D859F0" w:rsidRPr="00693830" w:rsidRDefault="00D859F0" w:rsidP="00D859F0">
      <w:pPr>
        <w:snapToGrid w:val="0"/>
        <w:spacing w:after="0" w:line="240" w:lineRule="auto"/>
        <w:ind w:left="425"/>
        <w:rPr>
          <w:rFonts w:asciiTheme="minorHAnsi" w:hAnsiTheme="minorHAnsi" w:cstheme="minorHAnsi"/>
          <w:lang w:val="es-ES_tradnl"/>
        </w:rPr>
      </w:pPr>
    </w:p>
    <w:p w14:paraId="5E233FFC"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Punto 17 del orden del día: Informe de la Secretaría sobre las repercusiones administrativas y financieras de los proyectos de resolución</w:t>
      </w:r>
    </w:p>
    <w:p w14:paraId="095A7D05" w14:textId="77777777" w:rsidR="00D859F0" w:rsidRPr="00693830" w:rsidRDefault="00D859F0" w:rsidP="00D859F0">
      <w:pPr>
        <w:snapToGrid w:val="0"/>
        <w:spacing w:after="0" w:line="240" w:lineRule="auto"/>
        <w:ind w:left="425"/>
        <w:rPr>
          <w:rFonts w:asciiTheme="minorHAnsi" w:hAnsiTheme="minorHAnsi" w:cstheme="minorHAnsi"/>
          <w:b/>
          <w:bCs/>
          <w:lang w:val="es-ES_tradnl"/>
        </w:rPr>
      </w:pPr>
      <w:r w:rsidRPr="00693830">
        <w:rPr>
          <w:rFonts w:asciiTheme="minorHAnsi" w:hAnsiTheme="minorHAnsi" w:cstheme="minorHAnsi"/>
          <w:b/>
          <w:bCs/>
          <w:lang w:val="es-ES_tradnl"/>
        </w:rPr>
        <w:t xml:space="preserve"> </w:t>
      </w:r>
    </w:p>
    <w:p w14:paraId="6F7ACD74" w14:textId="40D980C9"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70</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 xml:space="preserve">Secretaría </w:t>
      </w:r>
      <w:r w:rsidR="00D859F0" w:rsidRPr="00693830">
        <w:rPr>
          <w:rFonts w:asciiTheme="minorHAnsi" w:hAnsiTheme="minorHAnsi" w:cstheme="minorHAnsi"/>
          <w:lang w:val="es-ES_tradnl"/>
        </w:rPr>
        <w:t>presentó el documento COP13 Doc.17, en el que se enumeraban las consecuencias administrativas y financieras previstas de los asuntos sustantivos del orden del día para la COP13, compilados por la Secretaría con arreglo al artículo 14 del reglamento. Señaló que este documento solo tenía fines informativos, ya que estaba previsto debatir sobre estas repercusiones cuando se trataran los puntos del orden del día en cuestión.</w:t>
      </w:r>
    </w:p>
    <w:p w14:paraId="5528D486"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1A6DFC69" w14:textId="4DBE9959"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71</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
          <w:lang w:val="es-ES_tradnl"/>
        </w:rPr>
        <w:t>Suiza</w:t>
      </w:r>
      <w:r w:rsidR="00D859F0" w:rsidRPr="00693830">
        <w:rPr>
          <w:rFonts w:asciiTheme="minorHAnsi" w:hAnsiTheme="minorHAnsi" w:cstheme="minorHAnsi"/>
          <w:lang w:val="es-ES_tradnl"/>
        </w:rPr>
        <w:t xml:space="preserve"> afirmó que había revisado el proyecto de resolución que había presentado sobre la mejora de la eficacia de las estructuras y los procesos de la Convención (documento COP13 Doc.18.2) y que consideraba que, en caso de que se aprobara esta versión revisada, esta no tendría ninguna repercusión financiera.</w:t>
      </w:r>
    </w:p>
    <w:p w14:paraId="087918EC"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28BDC1DE" w14:textId="77BC5EAC"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72</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Se tomó nota del documento COP13 Doc.17.</w:t>
      </w:r>
    </w:p>
    <w:p w14:paraId="12C33AF7" w14:textId="77777777" w:rsidR="00D859F0" w:rsidRPr="00693830" w:rsidRDefault="00D859F0" w:rsidP="00D859F0">
      <w:pPr>
        <w:snapToGrid w:val="0"/>
        <w:spacing w:after="0" w:line="240" w:lineRule="auto"/>
        <w:ind w:left="425"/>
        <w:rPr>
          <w:rFonts w:asciiTheme="minorHAnsi" w:hAnsiTheme="minorHAnsi" w:cstheme="minorHAnsi"/>
          <w:lang w:val="es-ES_tradnl"/>
        </w:rPr>
      </w:pPr>
    </w:p>
    <w:p w14:paraId="66B9DCFC"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Punto 14 del orden del día: Informe financiero para 2016-2018 presentado por el Presidente del Subgrupo de Finanzas del Comité Permanente y presupuesto propuesto para el trienio 2019-2021</w:t>
      </w:r>
    </w:p>
    <w:p w14:paraId="035FA5CA" w14:textId="77777777" w:rsidR="00D859F0" w:rsidRPr="00693830" w:rsidRDefault="00D859F0" w:rsidP="00D859F0">
      <w:pPr>
        <w:snapToGrid w:val="0"/>
        <w:spacing w:after="0" w:line="240" w:lineRule="auto"/>
        <w:ind w:left="425"/>
        <w:rPr>
          <w:rFonts w:asciiTheme="minorHAnsi" w:hAnsiTheme="minorHAnsi" w:cstheme="minorHAnsi"/>
          <w:lang w:val="es-ES_tradnl"/>
        </w:rPr>
      </w:pPr>
    </w:p>
    <w:p w14:paraId="0767DBA0" w14:textId="77EED136" w:rsidR="00D859F0" w:rsidRPr="00693830" w:rsidRDefault="00D82E8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73</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El Presidente del Subgrupo de Finanzas del Comité Permanente, el Sr. Abdou Salam Kane (Senegal), presentó el documento COP13 Doc.14, señalando a la atención de los presentes los dos escenarios del presupuesto básico (A y B) propuestos para el trienio 2019-2021 que la reunión SC54 había decidido remitir a la COP13. Se incluía información detallada sobre ambos escenarios en los párrafos 14.a. and 14.b. del documento, respectivamente. Señaló que las decisiones sobre el presupuesto para el próximo trienio se reflejarían en una resolución de la Conferencia, cuyo proyecto de texto figuraba en el documento COP13 Doc.18.5.</w:t>
      </w:r>
    </w:p>
    <w:p w14:paraId="3661472B"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4CF3FF62" w14:textId="70B0D37F" w:rsidR="00D859F0" w:rsidRPr="00693830" w:rsidRDefault="00D82E81"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74</w:t>
      </w:r>
      <w:r w:rsidR="00D859F0" w:rsidRPr="00693830">
        <w:rPr>
          <w:rFonts w:asciiTheme="minorHAnsi" w:eastAsia="Times New Roman" w:hAnsiTheme="minorHAnsi" w:cstheme="minorHAnsi"/>
          <w:color w:val="000000"/>
          <w:lang w:val="es-ES_tradnl"/>
        </w:rPr>
        <w:t>.</w:t>
      </w:r>
      <w:r w:rsidR="00D859F0" w:rsidRPr="00693830">
        <w:rPr>
          <w:rFonts w:asciiTheme="minorHAnsi" w:eastAsia="Times New Roman" w:hAnsiTheme="minorHAnsi" w:cstheme="minorHAnsi"/>
          <w:color w:val="000000"/>
          <w:lang w:val="es-ES_tradnl"/>
        </w:rPr>
        <w:tab/>
      </w:r>
      <w:r w:rsidR="00D859F0" w:rsidRPr="00693830">
        <w:rPr>
          <w:rFonts w:asciiTheme="minorHAnsi" w:eastAsia="Times New Roman" w:hAnsiTheme="minorHAnsi" w:cstheme="minorHAnsi"/>
          <w:b/>
          <w:color w:val="000000"/>
          <w:lang w:val="es-ES_tradnl"/>
        </w:rPr>
        <w:t xml:space="preserve">Suiza </w:t>
      </w:r>
      <w:r w:rsidR="00D859F0" w:rsidRPr="00693830">
        <w:rPr>
          <w:rFonts w:asciiTheme="minorHAnsi" w:eastAsia="Times New Roman" w:hAnsiTheme="minorHAnsi" w:cstheme="minorHAnsi"/>
          <w:color w:val="000000"/>
          <w:lang w:val="es-ES_tradnl"/>
        </w:rPr>
        <w:t>indicó que consideraba que se deberían incluir recursos adecuados para la COP en el presupuesto básico.</w:t>
      </w:r>
    </w:p>
    <w:p w14:paraId="4799265F" w14:textId="77777777" w:rsidR="00D859F0" w:rsidRPr="00693830" w:rsidRDefault="00D859F0"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p>
    <w:p w14:paraId="5961E732" w14:textId="635412C6" w:rsidR="00D859F0" w:rsidRPr="00693830" w:rsidRDefault="00D82E81"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75</w:t>
      </w:r>
      <w:r w:rsidR="00D859F0" w:rsidRPr="00693830">
        <w:rPr>
          <w:rFonts w:asciiTheme="minorHAnsi" w:eastAsia="Times New Roman" w:hAnsiTheme="minorHAnsi" w:cstheme="minorHAnsi"/>
          <w:color w:val="000000"/>
          <w:lang w:val="es-ES_tradnl"/>
        </w:rPr>
        <w:t>.</w:t>
      </w:r>
      <w:r w:rsidR="00D859F0" w:rsidRPr="00693830">
        <w:rPr>
          <w:rFonts w:asciiTheme="minorHAnsi" w:eastAsia="Times New Roman" w:hAnsiTheme="minorHAnsi" w:cstheme="minorHAnsi"/>
          <w:color w:val="000000"/>
          <w:lang w:val="es-ES_tradnl"/>
        </w:rPr>
        <w:tab/>
        <w:t xml:space="preserve">La </w:t>
      </w:r>
      <w:r w:rsidR="00D859F0" w:rsidRPr="00693830">
        <w:rPr>
          <w:rFonts w:asciiTheme="minorHAnsi" w:eastAsia="Times New Roman" w:hAnsiTheme="minorHAnsi" w:cstheme="minorHAnsi"/>
          <w:b/>
          <w:color w:val="000000"/>
          <w:lang w:val="es-ES_tradnl"/>
        </w:rPr>
        <w:t xml:space="preserve">República Dominicana </w:t>
      </w:r>
      <w:r w:rsidR="00D859F0" w:rsidRPr="00693830">
        <w:rPr>
          <w:rFonts w:asciiTheme="minorHAnsi" w:eastAsia="Times New Roman" w:hAnsiTheme="minorHAnsi" w:cstheme="minorHAnsi"/>
          <w:color w:val="000000"/>
          <w:lang w:val="es-ES_tradnl"/>
        </w:rPr>
        <w:t>mostró preocupación por la propuesta de reducir el presupuesto disponible para las iniciativas regionales de Ramsar (IRR), indicando que constituían un mecanismo eficaz para aplicar la Convención.</w:t>
      </w:r>
    </w:p>
    <w:p w14:paraId="1BEF5D75" w14:textId="77777777" w:rsidR="00D859F0" w:rsidRPr="00693830" w:rsidRDefault="00D859F0"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p>
    <w:p w14:paraId="48E10162" w14:textId="77BF69DA" w:rsidR="00D859F0" w:rsidRPr="00693830" w:rsidRDefault="00D82E81"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76</w:t>
      </w:r>
      <w:r w:rsidR="00D859F0" w:rsidRPr="00693830">
        <w:rPr>
          <w:rFonts w:asciiTheme="minorHAnsi" w:eastAsia="Times New Roman" w:hAnsiTheme="minorHAnsi" w:cstheme="minorHAnsi"/>
          <w:color w:val="000000"/>
          <w:lang w:val="es-ES_tradnl"/>
        </w:rPr>
        <w:t>.</w:t>
      </w:r>
      <w:r w:rsidR="00D859F0" w:rsidRPr="00693830">
        <w:rPr>
          <w:rFonts w:asciiTheme="minorHAnsi" w:eastAsia="Times New Roman" w:hAnsiTheme="minorHAnsi" w:cstheme="minorHAnsi"/>
          <w:color w:val="000000"/>
          <w:lang w:val="es-ES_tradnl"/>
        </w:rPr>
        <w:tab/>
      </w:r>
      <w:r w:rsidR="00D859F0" w:rsidRPr="00693830">
        <w:rPr>
          <w:rFonts w:asciiTheme="minorHAnsi" w:eastAsia="Times New Roman" w:hAnsiTheme="minorHAnsi" w:cstheme="minorHAnsi"/>
          <w:b/>
          <w:color w:val="000000"/>
          <w:lang w:val="es-ES_tradnl"/>
        </w:rPr>
        <w:t>Mongolia</w:t>
      </w:r>
      <w:r w:rsidR="00D859F0" w:rsidRPr="00693830">
        <w:rPr>
          <w:rFonts w:asciiTheme="minorHAnsi" w:eastAsia="Times New Roman" w:hAnsiTheme="minorHAnsi" w:cstheme="minorHAnsi"/>
          <w:color w:val="000000"/>
          <w:lang w:val="es-ES_tradnl"/>
        </w:rPr>
        <w:t xml:space="preserve"> expresó la preocupación de que la adopción del Escenario A tendría un impacto negativo sobre el Servicio de Información sobre Sitios Ramsar.</w:t>
      </w:r>
    </w:p>
    <w:p w14:paraId="7AFEE90F" w14:textId="77777777" w:rsidR="00D859F0" w:rsidRPr="00693830" w:rsidRDefault="00D859F0"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 xml:space="preserve"> </w:t>
      </w:r>
    </w:p>
    <w:p w14:paraId="203FEA33" w14:textId="13A39534" w:rsidR="00D859F0" w:rsidRPr="00693830" w:rsidRDefault="00D82E81"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77</w:t>
      </w:r>
      <w:r w:rsidR="00D859F0" w:rsidRPr="00693830">
        <w:rPr>
          <w:rFonts w:asciiTheme="minorHAnsi" w:eastAsia="Times New Roman" w:hAnsiTheme="minorHAnsi" w:cstheme="minorHAnsi"/>
          <w:color w:val="000000"/>
          <w:lang w:val="es-ES_tradnl"/>
        </w:rPr>
        <w:t>.</w:t>
      </w:r>
      <w:r w:rsidR="00D859F0" w:rsidRPr="00693830">
        <w:rPr>
          <w:rFonts w:asciiTheme="minorHAnsi" w:eastAsia="Times New Roman" w:hAnsiTheme="minorHAnsi" w:cstheme="minorHAnsi"/>
          <w:color w:val="000000"/>
          <w:lang w:val="es-ES_tradnl"/>
        </w:rPr>
        <w:tab/>
      </w:r>
      <w:r w:rsidR="00D859F0" w:rsidRPr="00693830">
        <w:rPr>
          <w:rFonts w:asciiTheme="minorHAnsi" w:eastAsia="Times New Roman" w:hAnsiTheme="minorHAnsi" w:cstheme="minorHAnsi"/>
          <w:b/>
          <w:color w:val="000000"/>
          <w:lang w:val="es-ES_tradnl"/>
        </w:rPr>
        <w:t xml:space="preserve">Sudáfrica </w:t>
      </w:r>
      <w:r w:rsidR="00D859F0" w:rsidRPr="00693830">
        <w:rPr>
          <w:rFonts w:asciiTheme="minorHAnsi" w:eastAsia="Times New Roman" w:hAnsiTheme="minorHAnsi" w:cstheme="minorHAnsi"/>
          <w:color w:val="000000"/>
          <w:lang w:val="es-ES_tradnl"/>
        </w:rPr>
        <w:t>consideró que las decisiones presupuestarias importantes relativas a la dotación de personal las debería tomar la Conferencia de las Partes Contratantes y no se deberían delegar al Subgrupo de Finanzas del Comité Permanente ni a ningún otro órgano.</w:t>
      </w:r>
    </w:p>
    <w:p w14:paraId="4F0862D8" w14:textId="77777777" w:rsidR="00D859F0" w:rsidRPr="00693830" w:rsidRDefault="00D859F0"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p>
    <w:p w14:paraId="0FC4DAC7" w14:textId="2B1EB584" w:rsidR="00D859F0" w:rsidRPr="00693830" w:rsidRDefault="00D82E81"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lastRenderedPageBreak/>
        <w:t>78</w:t>
      </w:r>
      <w:r w:rsidR="00D859F0" w:rsidRPr="00693830">
        <w:rPr>
          <w:rFonts w:asciiTheme="minorHAnsi" w:eastAsia="Times New Roman" w:hAnsiTheme="minorHAnsi" w:cstheme="minorHAnsi"/>
          <w:color w:val="000000"/>
          <w:lang w:val="es-ES_tradnl"/>
        </w:rPr>
        <w:t>.</w:t>
      </w:r>
      <w:r w:rsidR="00D859F0" w:rsidRPr="00693830">
        <w:rPr>
          <w:rFonts w:asciiTheme="minorHAnsi" w:eastAsia="Times New Roman" w:hAnsiTheme="minorHAnsi" w:cstheme="minorHAnsi"/>
          <w:color w:val="000000"/>
          <w:lang w:val="es-ES_tradnl"/>
        </w:rPr>
        <w:tab/>
        <w:t xml:space="preserve">La </w:t>
      </w:r>
      <w:r w:rsidR="00D859F0" w:rsidRPr="00693830">
        <w:rPr>
          <w:rFonts w:asciiTheme="minorHAnsi" w:eastAsia="Times New Roman" w:hAnsiTheme="minorHAnsi" w:cstheme="minorHAnsi"/>
          <w:b/>
          <w:color w:val="000000"/>
          <w:lang w:val="es-ES_tradnl"/>
        </w:rPr>
        <w:t xml:space="preserve">Presidencia </w:t>
      </w:r>
      <w:r w:rsidR="00D859F0" w:rsidRPr="00693830">
        <w:rPr>
          <w:rFonts w:asciiTheme="minorHAnsi" w:eastAsia="Times New Roman" w:hAnsiTheme="minorHAnsi" w:cstheme="minorHAnsi"/>
          <w:color w:val="000000"/>
          <w:lang w:val="es-ES_tradnl"/>
        </w:rPr>
        <w:t>estableció un Comité de Finanzas y Presupuesto de la COP13, integrado por los miembros del Subgrupo de Finanzas y abierto a todas las demás Partes, para estudiar las opciones presupuestarias para el trienio 2019-2021, y pidió a dicho Comité que presentara un informe en una sesión posterior.</w:t>
      </w:r>
    </w:p>
    <w:p w14:paraId="0E09C3C3" w14:textId="77777777" w:rsidR="00D859F0" w:rsidRPr="00693830" w:rsidRDefault="00D859F0"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p>
    <w:p w14:paraId="27A7BD8C" w14:textId="277FEBA7" w:rsidR="00D859F0" w:rsidRPr="00693830" w:rsidRDefault="00D82E81" w:rsidP="00D859F0">
      <w:pPr>
        <w:shd w:val="clear" w:color="auto" w:fill="FFFFFF"/>
        <w:snapToGrid w:val="0"/>
        <w:spacing w:after="0" w:line="240" w:lineRule="auto"/>
        <w:ind w:left="567" w:hanging="567"/>
        <w:rPr>
          <w:rFonts w:asciiTheme="minorHAnsi" w:eastAsia="Times New Roman" w:hAnsiTheme="minorHAnsi" w:cstheme="minorHAnsi"/>
          <w:color w:val="000000"/>
          <w:lang w:val="es-ES_tradnl"/>
        </w:rPr>
      </w:pPr>
      <w:r w:rsidRPr="00693830">
        <w:rPr>
          <w:rFonts w:asciiTheme="minorHAnsi" w:hAnsiTheme="minorHAnsi" w:cstheme="minorHAnsi"/>
          <w:lang w:val="es-ES_tradnl"/>
        </w:rPr>
        <w:t>79</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Tras la finalización de la sesión plenaria, la </w:t>
      </w:r>
      <w:r w:rsidR="00D859F0" w:rsidRPr="00693830">
        <w:rPr>
          <w:rFonts w:asciiTheme="minorHAnsi" w:hAnsiTheme="minorHAnsi" w:cstheme="minorHAnsi"/>
          <w:b/>
          <w:lang w:val="es-ES_tradnl"/>
        </w:rPr>
        <w:t>Secretaria General</w:t>
      </w:r>
      <w:r w:rsidR="00D859F0" w:rsidRPr="00693830">
        <w:rPr>
          <w:rFonts w:asciiTheme="minorHAnsi" w:hAnsiTheme="minorHAnsi" w:cstheme="minorHAnsi"/>
          <w:lang w:val="es-ES_tradnl"/>
        </w:rPr>
        <w:t xml:space="preserve">, la </w:t>
      </w:r>
      <w:r w:rsidR="00D859F0" w:rsidRPr="00693830">
        <w:rPr>
          <w:rFonts w:asciiTheme="minorHAnsi" w:hAnsiTheme="minorHAnsi" w:cstheme="minorHAnsi"/>
          <w:b/>
          <w:lang w:val="es-ES_tradnl"/>
        </w:rPr>
        <w:t xml:space="preserve">Presidencia del GECT </w:t>
      </w:r>
      <w:r w:rsidR="00D859F0" w:rsidRPr="00693830">
        <w:rPr>
          <w:rFonts w:asciiTheme="minorHAnsi" w:hAnsiTheme="minorHAnsi" w:cstheme="minorHAnsi"/>
          <w:lang w:val="es-ES_tradnl"/>
        </w:rPr>
        <w:t xml:space="preserve">y el Prof. Max Finlayson, miembro del GECT, presentaron un resumen y los principales mensajes de la </w:t>
      </w:r>
      <w:r w:rsidR="00D859F0" w:rsidRPr="00693830">
        <w:rPr>
          <w:rFonts w:asciiTheme="minorHAnsi" w:hAnsiTheme="minorHAnsi" w:cstheme="minorHAnsi"/>
          <w:i/>
          <w:lang w:val="es-ES_tradnl"/>
        </w:rPr>
        <w:t>Perspectiva mundial sobre los humedales</w:t>
      </w:r>
      <w:r w:rsidR="00D859F0" w:rsidRPr="00693830">
        <w:rPr>
          <w:rFonts w:asciiTheme="minorHAnsi" w:hAnsiTheme="minorHAnsi" w:cstheme="minorHAnsi"/>
          <w:lang w:val="es-ES_tradnl"/>
        </w:rPr>
        <w:t>.</w:t>
      </w:r>
    </w:p>
    <w:p w14:paraId="5652C41C" w14:textId="77777777" w:rsidR="00D859F0" w:rsidRPr="00693830" w:rsidRDefault="00D859F0" w:rsidP="003128F5">
      <w:pPr>
        <w:snapToGrid w:val="0"/>
        <w:spacing w:after="0" w:line="240" w:lineRule="auto"/>
        <w:rPr>
          <w:rFonts w:asciiTheme="minorHAnsi" w:hAnsiTheme="minorHAnsi" w:cstheme="minorHAnsi"/>
          <w:b/>
          <w:lang w:val="es-ES_tradnl"/>
        </w:rPr>
      </w:pPr>
    </w:p>
    <w:p w14:paraId="403A5272" w14:textId="77777777" w:rsidR="00D859F0" w:rsidRPr="00693830" w:rsidRDefault="00D859F0" w:rsidP="00D859F0">
      <w:pPr>
        <w:snapToGrid w:val="0"/>
        <w:spacing w:after="0" w:line="240" w:lineRule="auto"/>
        <w:rPr>
          <w:rFonts w:asciiTheme="minorHAnsi" w:hAnsiTheme="minorHAnsi" w:cstheme="minorHAnsi"/>
          <w:b/>
          <w:lang w:val="es-ES_tradnl"/>
        </w:rPr>
      </w:pPr>
    </w:p>
    <w:p w14:paraId="1879A4F3" w14:textId="77777777" w:rsidR="00D859F0" w:rsidRPr="00693830" w:rsidRDefault="00D859F0" w:rsidP="00D859F0">
      <w:pP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Miércoles 24 de octubre de 2018</w:t>
      </w:r>
    </w:p>
    <w:p w14:paraId="0DB9C756"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2B20E58A" w14:textId="51C85AFE"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10:15 – 13:05</w:t>
      </w:r>
      <w:r w:rsidR="006542E9"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2812BAEC" w14:textId="77777777" w:rsidR="00D859F0" w:rsidRPr="00693830" w:rsidRDefault="00D859F0" w:rsidP="00D859F0">
      <w:pPr>
        <w:snapToGrid w:val="0"/>
        <w:spacing w:after="0" w:line="240" w:lineRule="auto"/>
        <w:ind w:left="426"/>
        <w:rPr>
          <w:rFonts w:asciiTheme="minorHAnsi" w:hAnsiTheme="minorHAnsi" w:cstheme="minorHAnsi"/>
          <w:b/>
          <w:lang w:val="es-ES_tradnl"/>
        </w:rPr>
      </w:pPr>
    </w:p>
    <w:p w14:paraId="7199B6C4"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Punto 18 del orden del día: Examen de los proyectos de resolución y de recomendación presentados por las Partes Contratantes y el Comité Permanente </w:t>
      </w:r>
    </w:p>
    <w:p w14:paraId="31055E89"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360885D0" w14:textId="6C8058DB" w:rsidR="00D859F0" w:rsidRPr="00693830" w:rsidRDefault="00D82E81"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80</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Conferencia estableció un pequeño grupo de Partes Contratantes, que serían propuestas por los grupos regionales, con la participación del Presidente del </w:t>
      </w:r>
      <w:r w:rsidR="006542E9" w:rsidRPr="00693830">
        <w:rPr>
          <w:rFonts w:asciiTheme="minorHAnsi" w:hAnsiTheme="minorHAnsi" w:cstheme="minorHAnsi"/>
          <w:lang w:val="es-ES_tradnl"/>
        </w:rPr>
        <w:t>GECT</w:t>
      </w:r>
      <w:r w:rsidR="00D859F0" w:rsidRPr="00693830">
        <w:rPr>
          <w:rFonts w:asciiTheme="minorHAnsi" w:hAnsiTheme="minorHAnsi" w:cstheme="minorHAnsi"/>
          <w:lang w:val="es-ES_tradnl"/>
        </w:rPr>
        <w:t>, para examinar las solicitudes al GECT contenidas en los proyectos de resolución y determinar si estas eran conformes al mandato del GECT.</w:t>
      </w:r>
    </w:p>
    <w:p w14:paraId="00024074" w14:textId="77777777" w:rsidR="00D859F0" w:rsidRPr="00693830" w:rsidRDefault="00D859F0" w:rsidP="00D859F0">
      <w:pPr>
        <w:snapToGrid w:val="0"/>
        <w:spacing w:after="0" w:line="240" w:lineRule="auto"/>
        <w:ind w:left="426"/>
        <w:rPr>
          <w:rFonts w:asciiTheme="minorHAnsi" w:hAnsiTheme="minorHAnsi" w:cstheme="minorHAnsi"/>
          <w:b/>
          <w:lang w:val="es-ES_tradnl"/>
        </w:rPr>
      </w:pPr>
    </w:p>
    <w:p w14:paraId="716F44FB"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 18.5 Proyecto de resolución sobre asuntos financieros y presupuestarios</w:t>
      </w:r>
    </w:p>
    <w:p w14:paraId="54B63CC8"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6E46A623" w14:textId="66016A59" w:rsidR="00D859F0" w:rsidRPr="00693830" w:rsidRDefault="00D82E81"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81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 xml:space="preserve">Presidencia </w:t>
      </w:r>
      <w:r w:rsidR="00D859F0" w:rsidRPr="00693830">
        <w:rPr>
          <w:rFonts w:asciiTheme="minorHAnsi" w:hAnsiTheme="minorHAnsi" w:cstheme="minorHAnsi"/>
          <w:bCs/>
          <w:lang w:val="es-ES_tradnl"/>
        </w:rPr>
        <w:t>recordó que el proyecto de resolución que figuraba en el documento COP13 Doc.18.5 sería examinado por el Comité de Finanzas y Presupuesto de la COP13 que se había constituido durante el debate sobre el punto 14 del orden del día.</w:t>
      </w:r>
    </w:p>
    <w:p w14:paraId="2760729F" w14:textId="77777777" w:rsidR="00D859F0" w:rsidRPr="00693830" w:rsidRDefault="00D859F0" w:rsidP="00D859F0">
      <w:pPr>
        <w:snapToGrid w:val="0"/>
        <w:spacing w:after="0" w:line="240" w:lineRule="auto"/>
        <w:rPr>
          <w:rFonts w:asciiTheme="minorHAnsi" w:hAnsiTheme="minorHAnsi" w:cstheme="minorHAnsi"/>
          <w:b/>
          <w:lang w:val="es-ES_tradnl"/>
        </w:rPr>
      </w:pPr>
    </w:p>
    <w:p w14:paraId="3A19F270"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 18.9 Proyecto de resolución sobre el Día Mundial de los Humedales</w:t>
      </w:r>
    </w:p>
    <w:p w14:paraId="107680C4"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2D369D05" w14:textId="19E097A9" w:rsidR="00D859F0" w:rsidRPr="00693830" w:rsidRDefault="00D82E81"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82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Los </w:t>
      </w:r>
      <w:r w:rsidR="00D859F0" w:rsidRPr="00693830">
        <w:rPr>
          <w:rFonts w:asciiTheme="minorHAnsi" w:hAnsiTheme="minorHAnsi" w:cstheme="minorHAnsi"/>
          <w:b/>
          <w:bCs/>
          <w:lang w:val="es-ES_tradnl"/>
        </w:rPr>
        <w:t xml:space="preserve">Emiratos Árabes Unidos </w:t>
      </w:r>
      <w:r w:rsidR="00D859F0" w:rsidRPr="00693830">
        <w:rPr>
          <w:rFonts w:asciiTheme="minorHAnsi" w:hAnsiTheme="minorHAnsi" w:cstheme="minorHAnsi"/>
          <w:bCs/>
          <w:lang w:val="es-ES_tradnl"/>
        </w:rPr>
        <w:t>presentaron el proyecto de resolución sobre el Día Mundial de los Humedales (documento COP13 Doc.18.9).</w:t>
      </w:r>
    </w:p>
    <w:p w14:paraId="23329D0A"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67BF4267" w14:textId="00128324" w:rsidR="00D859F0" w:rsidRPr="00693830" w:rsidRDefault="00D82E81"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83</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
          <w:lang w:val="es-ES_tradnl"/>
        </w:rPr>
        <w:t>Azerbaiyán</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Bahrein</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Bangladesh, Bolivia (Estado Plurinacional de), Burkina Faso </w:t>
      </w:r>
      <w:r w:rsidR="00D859F0" w:rsidRPr="00693830">
        <w:rPr>
          <w:rFonts w:asciiTheme="minorHAnsi" w:hAnsiTheme="minorHAnsi" w:cstheme="minorHAnsi"/>
          <w:lang w:val="es-ES_tradnl"/>
        </w:rPr>
        <w:t>en nombre de la región de África</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Camerún,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Canadá,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Chad, Chile, Cuba,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Ecuador, </w:t>
      </w:r>
      <w:r w:rsidR="00D859F0" w:rsidRPr="00693830">
        <w:rPr>
          <w:rFonts w:asciiTheme="minorHAnsi" w:hAnsiTheme="minorHAnsi" w:cstheme="minorHAnsi"/>
          <w:lang w:val="es-ES_tradnl"/>
        </w:rPr>
        <w:t>los</w:t>
      </w:r>
      <w:r w:rsidR="00D859F0" w:rsidRPr="00693830">
        <w:rPr>
          <w:rFonts w:asciiTheme="minorHAnsi" w:hAnsiTheme="minorHAnsi" w:cstheme="minorHAnsi"/>
          <w:b/>
          <w:lang w:val="es-ES_tradnl"/>
        </w:rPr>
        <w:t xml:space="preserve"> Estados Unidos de América, Finlandia </w:t>
      </w:r>
      <w:r w:rsidR="00D859F0" w:rsidRPr="00693830">
        <w:rPr>
          <w:rFonts w:asciiTheme="minorHAnsi" w:hAnsiTheme="minorHAnsi" w:cstheme="minorHAnsi"/>
          <w:lang w:val="es-ES_tradnl"/>
        </w:rPr>
        <w:t>en nombre de la región de Europa</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Gabón, Guatemala, Guinea Bissau, Honduras, Indonesia, Jordania, Kuwait, Nepal,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Níger, Omán, Panamá,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Perú, </w:t>
      </w:r>
      <w:r w:rsidR="00D859F0" w:rsidRPr="00693830">
        <w:rPr>
          <w:rFonts w:asciiTheme="minorHAnsi" w:hAnsiTheme="minorHAnsi" w:cstheme="minorHAnsi"/>
          <w:lang w:val="es-ES_tradnl"/>
        </w:rPr>
        <w:t>la</w:t>
      </w:r>
      <w:r w:rsidR="00D859F0" w:rsidRPr="00693830">
        <w:rPr>
          <w:rFonts w:asciiTheme="minorHAnsi" w:hAnsiTheme="minorHAnsi" w:cstheme="minorHAnsi"/>
          <w:b/>
          <w:lang w:val="es-ES_tradnl"/>
        </w:rPr>
        <w:t xml:space="preserve"> República Centroafricana, la República Dominicana, Rwanda, Sudáfrica, Sri Lanka,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Sudán, Tailandia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Uruguay y Zimbabwe </w:t>
      </w:r>
      <w:r w:rsidR="00D859F0" w:rsidRPr="00693830">
        <w:rPr>
          <w:rFonts w:asciiTheme="minorHAnsi" w:hAnsiTheme="minorHAnsi" w:cstheme="minorHAnsi"/>
          <w:lang w:val="es-ES_tradnl"/>
        </w:rPr>
        <w:t>expresaron su apoyo al proyecto de resolución.</w:t>
      </w:r>
    </w:p>
    <w:p w14:paraId="2F6344FB"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0E5A29AD" w14:textId="3E947A53" w:rsidR="00D859F0" w:rsidRPr="00693830" w:rsidRDefault="00D82E81"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84</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
          <w:lang w:val="es-ES_tradnl"/>
        </w:rPr>
        <w:t xml:space="preserve">Tailandia </w:t>
      </w:r>
      <w:r w:rsidR="00D859F0" w:rsidRPr="00693830">
        <w:rPr>
          <w:rFonts w:asciiTheme="minorHAnsi" w:hAnsiTheme="minorHAnsi" w:cstheme="minorHAnsi"/>
          <w:lang w:val="es-ES_tradnl"/>
        </w:rPr>
        <w:t>manifestó que sería útil que la Secretaría evaluara los resultados y la eficacia de las iniciativas llevadas a cabo para el Día Mundial de los Humedales y publicara los resultados de dicho análisis.</w:t>
      </w:r>
    </w:p>
    <w:p w14:paraId="33FD992E"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22EA508E" w14:textId="1A6C3D55" w:rsidR="00D859F0" w:rsidRPr="00693830" w:rsidRDefault="00D82E81"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85</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Conferencia aprobó el proyecto de resolución incluido en el documento COP13 Doc.18.9 en el entendimiento de que la </w:t>
      </w:r>
      <w:r w:rsidR="00D859F0" w:rsidRPr="00693830">
        <w:rPr>
          <w:rFonts w:asciiTheme="minorHAnsi" w:hAnsiTheme="minorHAnsi" w:cstheme="minorHAnsi"/>
          <w:b/>
          <w:lang w:val="es-ES_tradnl"/>
        </w:rPr>
        <w:t>Secretaría</w:t>
      </w:r>
      <w:r w:rsidR="00D859F0" w:rsidRPr="00693830">
        <w:rPr>
          <w:rFonts w:asciiTheme="minorHAnsi" w:hAnsiTheme="minorHAnsi" w:cstheme="minorHAnsi"/>
          <w:lang w:val="es-ES_tradnl"/>
        </w:rPr>
        <w:t xml:space="preserve"> trabajaría con los </w:t>
      </w:r>
      <w:r w:rsidR="00D859F0" w:rsidRPr="00693830">
        <w:rPr>
          <w:rFonts w:asciiTheme="minorHAnsi" w:hAnsiTheme="minorHAnsi" w:cstheme="minorHAnsi"/>
          <w:b/>
          <w:lang w:val="es-ES_tradnl"/>
        </w:rPr>
        <w:t>Emiratos Árabes Unidos</w:t>
      </w:r>
      <w:r w:rsidR="00D859F0" w:rsidRPr="00693830">
        <w:rPr>
          <w:rFonts w:asciiTheme="minorHAnsi" w:hAnsiTheme="minorHAnsi" w:cstheme="minorHAnsi"/>
          <w:lang w:val="es-ES_tradnl"/>
        </w:rPr>
        <w:t xml:space="preserve"> y otras Partes Contratantes para hacer llegar este asunto a las Naciones Unidas. </w:t>
      </w:r>
    </w:p>
    <w:p w14:paraId="12211F12" w14:textId="77777777" w:rsidR="00D859F0" w:rsidRPr="00693830" w:rsidRDefault="00D859F0" w:rsidP="00D859F0">
      <w:pPr>
        <w:snapToGrid w:val="0"/>
        <w:spacing w:after="0" w:line="240" w:lineRule="auto"/>
        <w:rPr>
          <w:rFonts w:asciiTheme="minorHAnsi" w:hAnsiTheme="minorHAnsi" w:cstheme="minorHAnsi"/>
          <w:b/>
          <w:lang w:val="es-ES_tradnl"/>
        </w:rPr>
      </w:pPr>
    </w:p>
    <w:p w14:paraId="1BB1B3F5" w14:textId="77777777" w:rsidR="00D859F0" w:rsidRPr="00693830" w:rsidRDefault="00D859F0" w:rsidP="0043769B">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lastRenderedPageBreak/>
        <w:t>18.1 Proyecto de resolución sobre la mejora de la eficacia de la Convención</w:t>
      </w:r>
    </w:p>
    <w:p w14:paraId="0B517D3F" w14:textId="77777777" w:rsidR="00D859F0" w:rsidRPr="00693830" w:rsidRDefault="00D859F0" w:rsidP="0043769B">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p>
    <w:p w14:paraId="503E990D" w14:textId="77777777" w:rsidR="00D859F0" w:rsidRPr="00693830" w:rsidRDefault="00D859F0" w:rsidP="0043769B">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18.2 Proyecto de resolución sobre la mejora de la eficacia de las estructuras y de los procesos de la Convención</w:t>
      </w:r>
    </w:p>
    <w:p w14:paraId="0C826649" w14:textId="77777777" w:rsidR="00D859F0" w:rsidRPr="00693830" w:rsidRDefault="00D859F0" w:rsidP="00D82E81">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es-ES_tradnl"/>
        </w:rPr>
      </w:pPr>
    </w:p>
    <w:p w14:paraId="019ABAD7" w14:textId="77777777" w:rsidR="00D859F0" w:rsidRPr="00693830" w:rsidRDefault="00D859F0" w:rsidP="00D82E81">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18.3 Proyecto de resolución sobre las responsabilidades, funciones y composición del Comité Permanente y clasificación de los países por regiones en el marco de la Convención </w:t>
      </w:r>
    </w:p>
    <w:p w14:paraId="27FE860D"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6A696030" w14:textId="6A4F2EF7" w:rsidR="00D859F0" w:rsidRPr="00693830" w:rsidRDefault="00D82E81"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86</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Los</w:t>
      </w:r>
      <w:r w:rsidR="00D859F0" w:rsidRPr="00693830">
        <w:rPr>
          <w:rFonts w:asciiTheme="minorHAnsi" w:hAnsiTheme="minorHAnsi" w:cstheme="minorHAnsi"/>
          <w:b/>
          <w:lang w:val="es-ES_tradnl"/>
        </w:rPr>
        <w:t xml:space="preserve"> Estados Unidos de América</w:t>
      </w:r>
      <w:r w:rsidR="00D859F0" w:rsidRPr="00693830">
        <w:rPr>
          <w:rFonts w:asciiTheme="minorHAnsi" w:hAnsiTheme="minorHAnsi" w:cstheme="minorHAnsi"/>
          <w:lang w:val="es-ES_tradnl"/>
        </w:rPr>
        <w:t xml:space="preserve">, en calidad de copresidencia del Grupo de trabajo de facilitación, presentaron el documento COP13 Doc.18.1 y explicaron que se trataba del resultado de las deliberaciones del grupo de trabajo. </w:t>
      </w:r>
    </w:p>
    <w:p w14:paraId="679BF102"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6479BA88" w14:textId="24B936AB" w:rsidR="00D859F0" w:rsidRPr="00693830" w:rsidRDefault="00D859F0"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w:t>
      </w:r>
      <w:r w:rsidR="00D82E81" w:rsidRPr="00693830">
        <w:rPr>
          <w:rFonts w:asciiTheme="minorHAnsi" w:hAnsiTheme="minorHAnsi" w:cstheme="minorHAnsi"/>
          <w:lang w:val="es-ES_tradnl"/>
        </w:rPr>
        <w:t>7</w:t>
      </w:r>
      <w:r w:rsidRPr="00693830">
        <w:rPr>
          <w:rFonts w:asciiTheme="minorHAnsi" w:hAnsiTheme="minorHAnsi" w:cstheme="minorHAnsi"/>
          <w:lang w:val="es-ES_tradnl"/>
        </w:rPr>
        <w:t>.</w:t>
      </w:r>
      <w:r w:rsidRPr="00693830">
        <w:rPr>
          <w:rFonts w:asciiTheme="minorHAnsi" w:hAnsiTheme="minorHAnsi" w:cstheme="minorHAnsi"/>
          <w:lang w:val="es-ES_tradnl"/>
        </w:rPr>
        <w:tab/>
      </w:r>
      <w:r w:rsidRPr="00693830">
        <w:rPr>
          <w:rFonts w:asciiTheme="minorHAnsi" w:hAnsiTheme="minorHAnsi" w:cstheme="minorHAnsi"/>
          <w:b/>
          <w:lang w:val="es-ES_tradnl"/>
        </w:rPr>
        <w:t>Suiza</w:t>
      </w:r>
      <w:r w:rsidRPr="00693830">
        <w:rPr>
          <w:rFonts w:asciiTheme="minorHAnsi" w:hAnsiTheme="minorHAnsi" w:cstheme="minorHAnsi"/>
          <w:lang w:val="es-ES_tradnl"/>
        </w:rPr>
        <w:t xml:space="preserve"> presentó el documento COP13 Doc.18.2 y señaló que había distribuido informalmente una versión revisada del texto a los participantes.</w:t>
      </w:r>
    </w:p>
    <w:p w14:paraId="2CF5E752"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70B80E8D" w14:textId="044F9864" w:rsidR="00D859F0" w:rsidRPr="00693830" w:rsidRDefault="00D82E81"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88</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El </w:t>
      </w:r>
      <w:r w:rsidR="00D859F0" w:rsidRPr="00693830">
        <w:rPr>
          <w:rFonts w:asciiTheme="minorHAnsi" w:hAnsiTheme="minorHAnsi" w:cstheme="minorHAnsi"/>
          <w:b/>
          <w:lang w:val="es-ES_tradnl"/>
        </w:rPr>
        <w:t xml:space="preserve">Reino Unido </w:t>
      </w:r>
      <w:r w:rsidR="00D859F0" w:rsidRPr="00693830">
        <w:rPr>
          <w:rFonts w:asciiTheme="minorHAnsi" w:hAnsiTheme="minorHAnsi" w:cstheme="minorHAnsi"/>
          <w:lang w:val="es-ES_tradnl"/>
        </w:rPr>
        <w:t xml:space="preserve">propuso que se estableciera un grupo de trabajo para examinar los documentos COP13 Doc.18.1 y COP13 Doc.18.2 y recomendar maneras de proseguir a la Conferencia de las Partes. La propuesta fue apoyada por </w:t>
      </w:r>
      <w:r w:rsidR="00D859F0" w:rsidRPr="00693830">
        <w:rPr>
          <w:rFonts w:asciiTheme="minorHAnsi" w:hAnsiTheme="minorHAnsi" w:cstheme="minorHAnsi"/>
          <w:b/>
          <w:lang w:val="es-ES_tradnl"/>
        </w:rPr>
        <w:t xml:space="preserve">Australia, Austria </w:t>
      </w:r>
      <w:r w:rsidR="00D859F0" w:rsidRPr="00693830">
        <w:rPr>
          <w:rFonts w:asciiTheme="minorHAnsi" w:hAnsiTheme="minorHAnsi" w:cstheme="minorHAnsi"/>
          <w:lang w:val="es-ES_tradnl"/>
        </w:rPr>
        <w:t xml:space="preserve">en nombre de los Estados miembros de la </w:t>
      </w:r>
      <w:r w:rsidR="0043769B" w:rsidRPr="00693830">
        <w:rPr>
          <w:rFonts w:asciiTheme="minorHAnsi" w:hAnsiTheme="minorHAnsi" w:cstheme="minorHAnsi"/>
          <w:lang w:val="es-ES_tradnl"/>
        </w:rPr>
        <w:t>UE</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Camerún, Chile, Colombia, Cuba, </w:t>
      </w:r>
      <w:r w:rsidR="00D859F0" w:rsidRPr="00693830">
        <w:rPr>
          <w:rFonts w:asciiTheme="minorHAnsi" w:hAnsiTheme="minorHAnsi" w:cstheme="minorHAnsi"/>
          <w:lang w:val="es-ES_tradnl"/>
        </w:rPr>
        <w:t>los</w:t>
      </w:r>
      <w:r w:rsidR="00D859F0" w:rsidRPr="00693830">
        <w:rPr>
          <w:rFonts w:asciiTheme="minorHAnsi" w:hAnsiTheme="minorHAnsi" w:cstheme="minorHAnsi"/>
          <w:b/>
          <w:lang w:val="es-ES_tradnl"/>
        </w:rPr>
        <w:t xml:space="preserve"> Emiratos Árabes Unidos,</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 xml:space="preserve">Francia, Honduras, Jordania, Nueva Zelandia, Omán, </w:t>
      </w:r>
      <w:r w:rsidR="00D859F0" w:rsidRPr="00693830">
        <w:rPr>
          <w:rFonts w:asciiTheme="minorHAnsi" w:hAnsiTheme="minorHAnsi" w:cstheme="minorHAnsi"/>
          <w:lang w:val="es-ES_tradnl"/>
        </w:rPr>
        <w:t>la</w:t>
      </w:r>
      <w:r w:rsidR="00D859F0" w:rsidRPr="00693830">
        <w:rPr>
          <w:rFonts w:asciiTheme="minorHAnsi" w:hAnsiTheme="minorHAnsi" w:cstheme="minorHAnsi"/>
          <w:b/>
          <w:lang w:val="es-ES_tradnl"/>
        </w:rPr>
        <w:t xml:space="preserve"> República Dominicana,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Senegal</w:t>
      </w:r>
      <w:r w:rsidR="00D859F0" w:rsidRPr="00693830">
        <w:rPr>
          <w:rFonts w:asciiTheme="minorHAnsi" w:hAnsiTheme="minorHAnsi" w:cstheme="minorHAnsi"/>
          <w:lang w:val="es-ES_tradnl"/>
        </w:rPr>
        <w:t xml:space="preserve"> y el</w:t>
      </w:r>
      <w:r w:rsidR="00D859F0" w:rsidRPr="00693830">
        <w:rPr>
          <w:rFonts w:asciiTheme="minorHAnsi" w:hAnsiTheme="minorHAnsi" w:cstheme="minorHAnsi"/>
          <w:b/>
          <w:lang w:val="es-ES_tradnl"/>
        </w:rPr>
        <w:t xml:space="preserve"> Uruguay</w:t>
      </w:r>
      <w:r w:rsidR="00D859F0" w:rsidRPr="00693830">
        <w:rPr>
          <w:rFonts w:asciiTheme="minorHAnsi" w:hAnsiTheme="minorHAnsi" w:cstheme="minorHAnsi"/>
          <w:lang w:val="es-ES_tradnl"/>
        </w:rPr>
        <w:t>.</w:t>
      </w:r>
    </w:p>
    <w:p w14:paraId="6013284A"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59FD7C78" w14:textId="2996208C" w:rsidR="00D859F0" w:rsidRPr="00693830" w:rsidRDefault="00D82E81"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89</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La Conferencia estableció un grupo de trabajo que sería presidido por el</w:t>
      </w:r>
      <w:r w:rsidR="00D859F0" w:rsidRPr="00693830">
        <w:rPr>
          <w:rFonts w:asciiTheme="minorHAnsi" w:hAnsiTheme="minorHAnsi" w:cstheme="minorHAnsi"/>
          <w:b/>
          <w:lang w:val="es-ES_tradnl"/>
        </w:rPr>
        <w:t xml:space="preserve"> Reino Unido</w:t>
      </w:r>
      <w:r w:rsidR="00D859F0" w:rsidRPr="00693830">
        <w:rPr>
          <w:rFonts w:asciiTheme="minorHAnsi" w:hAnsiTheme="minorHAnsi" w:cstheme="minorHAnsi"/>
          <w:lang w:val="es-ES_tradnl"/>
        </w:rPr>
        <w:t xml:space="preserve"> para que siguiera examinando los documentos COP13 Doc.18.1 y COP13 Doc.18.2 y presentara un informe a la plenaria en una sesión ulterior. Se aplazó el debate sobre el documento COP13 Doc.18.3 hasta tanto esto ocurriera. </w:t>
      </w:r>
    </w:p>
    <w:p w14:paraId="6C9CDC69" w14:textId="77777777" w:rsidR="00D859F0" w:rsidRPr="00693830" w:rsidRDefault="00D859F0" w:rsidP="00D859F0">
      <w:pPr>
        <w:snapToGrid w:val="0"/>
        <w:spacing w:after="0" w:line="240" w:lineRule="auto"/>
        <w:ind w:left="425" w:hanging="425"/>
        <w:rPr>
          <w:rFonts w:asciiTheme="minorHAnsi" w:hAnsiTheme="minorHAnsi" w:cstheme="minorHAnsi"/>
          <w:lang w:val="es-ES_tradnl"/>
        </w:rPr>
      </w:pPr>
    </w:p>
    <w:p w14:paraId="58C099A9" w14:textId="77777777" w:rsidR="00D859F0" w:rsidRPr="00693830" w:rsidRDefault="00D859F0" w:rsidP="00D859F0">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lang w:val="es-ES_tradnl"/>
        </w:rPr>
      </w:pPr>
      <w:r w:rsidRPr="00693830">
        <w:rPr>
          <w:rFonts w:asciiTheme="minorHAnsi" w:hAnsiTheme="minorHAnsi" w:cstheme="minorHAnsi"/>
          <w:b/>
          <w:bCs/>
          <w:lang w:val="es-ES_tradnl"/>
        </w:rPr>
        <w:t xml:space="preserve">18.4 Proyecto de resolución sobre la estrategia lingüística de la </w:t>
      </w:r>
      <w:r w:rsidRPr="00693830">
        <w:rPr>
          <w:rFonts w:asciiTheme="minorHAnsi" w:hAnsiTheme="minorHAnsi" w:cstheme="minorHAnsi"/>
          <w:b/>
          <w:lang w:val="es-ES_tradnl"/>
        </w:rPr>
        <w:t>Convención</w:t>
      </w:r>
    </w:p>
    <w:p w14:paraId="6FD3C96D" w14:textId="77777777" w:rsidR="00D859F0" w:rsidRPr="00693830" w:rsidRDefault="00D859F0" w:rsidP="009563FE">
      <w:pPr>
        <w:spacing w:after="0" w:line="240" w:lineRule="auto"/>
        <w:ind w:left="567" w:hanging="567"/>
        <w:rPr>
          <w:rFonts w:asciiTheme="minorHAnsi" w:eastAsia="Times New Roman" w:hAnsiTheme="minorHAnsi" w:cstheme="minorHAnsi"/>
          <w:b/>
          <w:bCs/>
          <w:lang w:val="es-ES_tradnl"/>
        </w:rPr>
      </w:pPr>
    </w:p>
    <w:p w14:paraId="2AE33D0E" w14:textId="6380E559" w:rsidR="00D859F0" w:rsidRPr="00693830" w:rsidRDefault="00D82E81" w:rsidP="009563FE">
      <w:pPr>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90</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 xml:space="preserve">La </w:t>
      </w:r>
      <w:r w:rsidR="00D859F0" w:rsidRPr="00693830">
        <w:rPr>
          <w:rFonts w:asciiTheme="minorHAnsi" w:eastAsia="Times New Roman" w:hAnsiTheme="minorHAnsi" w:cstheme="minorHAnsi"/>
          <w:b/>
          <w:bCs/>
          <w:lang w:val="es-ES_tradnl"/>
        </w:rPr>
        <w:t>Secretaría</w:t>
      </w:r>
      <w:r w:rsidR="00D859F0" w:rsidRPr="00693830">
        <w:rPr>
          <w:rFonts w:asciiTheme="minorHAnsi" w:eastAsia="Times New Roman" w:hAnsiTheme="minorHAnsi" w:cstheme="minorHAnsi"/>
          <w:bCs/>
          <w:lang w:val="es-ES_tradnl"/>
        </w:rPr>
        <w:t xml:space="preserve"> presentó el proyecto de resolución sobre la estrategia lingüística de la Convención, documento COP13 Doc.18.4, explicando los antecedentes de su elaboración.</w:t>
      </w:r>
    </w:p>
    <w:p w14:paraId="6AAA0FA2"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1926B9FB" w14:textId="025FA89B"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91</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ab/>
        <w:t>Túnez en nombre de la región de África</w:t>
      </w:r>
      <w:r w:rsidR="00D859F0" w:rsidRPr="00693830">
        <w:rPr>
          <w:rFonts w:asciiTheme="minorHAnsi" w:hAnsiTheme="minorHAnsi" w:cstheme="minorHAnsi"/>
          <w:bCs/>
          <w:lang w:val="es-ES_tradnl"/>
        </w:rPr>
        <w:t xml:space="preserve"> y apoyado por </w:t>
      </w:r>
      <w:r w:rsidR="00D859F0" w:rsidRPr="00693830">
        <w:rPr>
          <w:rFonts w:asciiTheme="minorHAnsi" w:hAnsiTheme="minorHAnsi" w:cstheme="minorHAnsi"/>
          <w:b/>
          <w:bCs/>
          <w:lang w:val="es-ES_tradnl"/>
        </w:rPr>
        <w:t>Argelia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Djibouti</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Libia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Sudán</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Uganda</w:t>
      </w:r>
      <w:r w:rsidR="00D859F0" w:rsidRPr="00693830">
        <w:rPr>
          <w:rFonts w:asciiTheme="minorHAnsi" w:hAnsiTheme="minorHAnsi" w:cstheme="minorHAnsi"/>
          <w:bCs/>
          <w:lang w:val="es-ES_tradnl"/>
        </w:rPr>
        <w:t>, acogió con satisfacción el proyecto de resolución por ser un importante primer paso para hacer que el árabe sea idioma oficial de la Convención.</w:t>
      </w:r>
    </w:p>
    <w:p w14:paraId="7DB99CE2"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54C48DF9" w14:textId="48AF9DAA"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92</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ab/>
        <w:t>Bahrein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Jordania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Kuwait</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Omán</w:t>
      </w:r>
      <w:r w:rsidR="00D859F0" w:rsidRPr="00693830">
        <w:rPr>
          <w:rFonts w:asciiTheme="minorHAnsi" w:hAnsiTheme="minorHAnsi" w:cstheme="minorHAnsi"/>
          <w:bCs/>
          <w:lang w:val="es-ES_tradnl"/>
        </w:rPr>
        <w:t xml:space="preserve"> y el </w:t>
      </w:r>
      <w:r w:rsidR="00D859F0" w:rsidRPr="00693830">
        <w:rPr>
          <w:rFonts w:asciiTheme="minorHAnsi" w:hAnsiTheme="minorHAnsi" w:cstheme="minorHAnsi"/>
          <w:b/>
          <w:bCs/>
          <w:lang w:val="es-ES_tradnl"/>
        </w:rPr>
        <w:t>Perú</w:t>
      </w:r>
      <w:r w:rsidR="00D859F0" w:rsidRPr="00693830">
        <w:rPr>
          <w:rFonts w:asciiTheme="minorHAnsi" w:hAnsiTheme="minorHAnsi" w:cstheme="minorHAnsi"/>
          <w:bCs/>
          <w:lang w:val="es-ES_tradnl"/>
        </w:rPr>
        <w:t xml:space="preserve"> apoyaron el proyecto de resolución, si bien </w:t>
      </w:r>
      <w:r w:rsidR="00D859F0" w:rsidRPr="00693830">
        <w:rPr>
          <w:rFonts w:asciiTheme="minorHAnsi" w:hAnsiTheme="minorHAnsi" w:cstheme="minorHAnsi"/>
          <w:b/>
          <w:bCs/>
          <w:lang w:val="es-ES_tradnl"/>
        </w:rPr>
        <w:t>Jordania</w:t>
      </w:r>
      <w:r w:rsidR="00D859F0" w:rsidRPr="00693830">
        <w:rPr>
          <w:rFonts w:asciiTheme="minorHAnsi" w:hAnsiTheme="minorHAnsi" w:cstheme="minorHAnsi"/>
          <w:bCs/>
          <w:lang w:val="es-ES_tradnl"/>
        </w:rPr>
        <w:t xml:space="preserve"> señaló que aún no se alcanzaría el objetivo de que el árabe pase a ser idioma oficial.</w:t>
      </w:r>
    </w:p>
    <w:p w14:paraId="13877DAD"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4FECFEC2" w14:textId="65A971B1"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eastAsia="Times New Roman" w:hAnsiTheme="minorHAnsi" w:cstheme="minorHAnsi"/>
          <w:bCs/>
          <w:lang w:val="es-ES_tradnl"/>
        </w:rPr>
        <w:t xml:space="preserve">La </w:t>
      </w:r>
      <w:r w:rsidR="00D859F0" w:rsidRPr="00693830">
        <w:rPr>
          <w:rFonts w:asciiTheme="minorHAnsi" w:hAnsiTheme="minorHAnsi" w:cstheme="minorHAnsi"/>
          <w:b/>
          <w:bCs/>
          <w:lang w:val="es-ES_tradnl"/>
        </w:rPr>
        <w:t>República Dominicana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Ecuador</w:t>
      </w:r>
      <w:r w:rsidR="00D859F0" w:rsidRPr="00693830">
        <w:rPr>
          <w:rFonts w:asciiTheme="minorHAnsi" w:hAnsiTheme="minorHAnsi" w:cstheme="minorHAnsi"/>
          <w:bCs/>
          <w:lang w:val="es-ES_tradnl"/>
        </w:rPr>
        <w:t xml:space="preserve"> y la </w:t>
      </w:r>
      <w:r w:rsidR="00D859F0" w:rsidRPr="00693830">
        <w:rPr>
          <w:rFonts w:asciiTheme="minorHAnsi" w:hAnsiTheme="minorHAnsi" w:cstheme="minorHAnsi"/>
          <w:b/>
          <w:bCs/>
          <w:lang w:val="es-ES_tradnl"/>
        </w:rPr>
        <w:t>República Bolivariana de Venezuela</w:t>
      </w:r>
      <w:r w:rsidR="00D859F0" w:rsidRPr="00693830">
        <w:rPr>
          <w:rFonts w:asciiTheme="minorHAnsi" w:hAnsiTheme="minorHAnsi" w:cstheme="minorHAnsi"/>
          <w:bCs/>
          <w:lang w:val="es-ES_tradnl"/>
        </w:rPr>
        <w:t xml:space="preserve"> reconocieron la importancia de incorporar el árabe en el trabajo de la Convención, pero subrayaron que no debería hacerse a expensas de solucionar las carencias de que adolece la prestación en los idiomas oficiales existentes.</w:t>
      </w:r>
    </w:p>
    <w:p w14:paraId="51F6390F"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6DF7D375" w14:textId="7B1D9192"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Los</w:t>
      </w:r>
      <w:r w:rsidR="00D859F0" w:rsidRPr="00693830">
        <w:rPr>
          <w:rFonts w:asciiTheme="minorHAnsi" w:hAnsiTheme="minorHAnsi" w:cstheme="minorHAnsi"/>
          <w:b/>
          <w:bCs/>
          <w:lang w:val="es-ES_tradnl"/>
        </w:rPr>
        <w:t xml:space="preserve"> Emiratos Árabes Unidos</w:t>
      </w:r>
      <w:r w:rsidR="00D859F0" w:rsidRPr="00693830">
        <w:rPr>
          <w:rFonts w:asciiTheme="minorHAnsi" w:hAnsiTheme="minorHAnsi" w:cstheme="minorHAnsi"/>
          <w:bCs/>
          <w:lang w:val="es-ES_tradnl"/>
        </w:rPr>
        <w:t xml:space="preserve"> recalcaron la importancia del proyecto de resolución y advirtieron de que transmitirían diversas propuestas de enmienda a la Secretaría.</w:t>
      </w:r>
    </w:p>
    <w:p w14:paraId="577815A1"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34E2B182" w14:textId="16D802F3"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95</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ab/>
        <w:t xml:space="preserve">Austria </w:t>
      </w:r>
      <w:r w:rsidR="00D859F0" w:rsidRPr="00693830">
        <w:rPr>
          <w:rFonts w:asciiTheme="minorHAnsi" w:hAnsiTheme="minorHAnsi" w:cstheme="minorHAnsi"/>
          <w:bCs/>
          <w:lang w:val="es-ES_tradnl"/>
        </w:rPr>
        <w:t xml:space="preserve">en nombre de los Estados miembros de la </w:t>
      </w:r>
      <w:r w:rsidR="00457AF8" w:rsidRPr="00693830">
        <w:rPr>
          <w:rFonts w:asciiTheme="minorHAnsi" w:hAnsiTheme="minorHAnsi" w:cstheme="minorHAnsi"/>
          <w:bCs/>
          <w:lang w:val="es-ES_tradnl"/>
        </w:rPr>
        <w:t>UE</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bCs/>
          <w:lang w:val="es-ES_tradnl"/>
        </w:rPr>
        <w:t>reconoció la importancia del proyecto de resolución, pero expresó preocupación por sus posibles repercusiones financieras; indicó que comunicaría diversas propuestas de enmienda a la Secretaría.</w:t>
      </w:r>
    </w:p>
    <w:p w14:paraId="77C090E7"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3183F577" w14:textId="6C0FE0D0"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lastRenderedPageBreak/>
        <w:t>96</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La Conferencia estableció un grupo de trabajo encargado de ultimar el texto del documento COP13 Doc.18.4, teniendo en cuenta las enmiendas propuestas durante el debate en sesión plenaria, y de presentar un informe al respecto a la plenaria en una sesión ulterior.</w:t>
      </w:r>
    </w:p>
    <w:p w14:paraId="1CF9F671" w14:textId="77777777" w:rsidR="00D859F0" w:rsidRPr="00693830" w:rsidRDefault="00D859F0" w:rsidP="003128F5">
      <w:pPr>
        <w:snapToGrid w:val="0"/>
        <w:spacing w:after="0" w:line="240" w:lineRule="auto"/>
        <w:rPr>
          <w:rFonts w:asciiTheme="minorHAnsi" w:hAnsiTheme="minorHAnsi" w:cstheme="minorHAnsi"/>
          <w:b/>
          <w:lang w:val="es-ES_tradnl"/>
        </w:rPr>
      </w:pPr>
    </w:p>
    <w:p w14:paraId="3C7001BA" w14:textId="77777777" w:rsidR="00D859F0" w:rsidRPr="00693830" w:rsidRDefault="00D859F0" w:rsidP="00D859F0">
      <w:pPr>
        <w:snapToGrid w:val="0"/>
        <w:spacing w:after="0" w:line="240" w:lineRule="auto"/>
        <w:rPr>
          <w:rFonts w:asciiTheme="minorHAnsi" w:hAnsiTheme="minorHAnsi" w:cstheme="minorHAnsi"/>
          <w:b/>
          <w:lang w:val="es-ES_tradnl"/>
        </w:rPr>
      </w:pPr>
    </w:p>
    <w:p w14:paraId="7CD0B97A" w14:textId="2D997654"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15:15 – 18:10</w:t>
      </w:r>
      <w:r w:rsidR="00457AF8"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6E6883D0" w14:textId="77777777" w:rsidR="00D859F0" w:rsidRPr="00693830" w:rsidRDefault="00D859F0" w:rsidP="00D859F0">
      <w:pPr>
        <w:snapToGrid w:val="0"/>
        <w:spacing w:after="0" w:line="240" w:lineRule="auto"/>
        <w:rPr>
          <w:rFonts w:asciiTheme="minorHAnsi" w:hAnsiTheme="minorHAnsi" w:cstheme="minorHAnsi"/>
          <w:b/>
          <w:lang w:val="es-ES_tradnl"/>
        </w:rPr>
      </w:pPr>
    </w:p>
    <w:p w14:paraId="3A95C490"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Punto 18 del orden del día: Examen de los proyectos de resolución y de recomendación presentados por las Partes Contratantes y el Comité Permanente</w:t>
      </w:r>
      <w:r w:rsidRPr="00693830" w:rsidDel="00CF24ED">
        <w:rPr>
          <w:rFonts w:asciiTheme="minorHAnsi" w:hAnsiTheme="minorHAnsi" w:cstheme="minorHAnsi"/>
          <w:b/>
          <w:bCs/>
          <w:lang w:val="es-ES_tradnl"/>
        </w:rPr>
        <w:t xml:space="preserve"> </w:t>
      </w:r>
      <w:r w:rsidRPr="00693830">
        <w:rPr>
          <w:rFonts w:asciiTheme="minorHAnsi" w:hAnsiTheme="minorHAnsi" w:cstheme="minorHAnsi"/>
          <w:bCs/>
          <w:lang w:val="es-ES_tradnl"/>
        </w:rPr>
        <w:t>(continuación)</w:t>
      </w:r>
    </w:p>
    <w:p w14:paraId="1EA2A7D9"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610DFA02"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18.19 Proyecto de resolución sobre la importancia de los humedales [para][en el contexto de] la paz y la [seguridad humana][seguridad] </w:t>
      </w:r>
    </w:p>
    <w:p w14:paraId="703D182F"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72D5ADC5" w14:textId="41616FEB"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97</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 xml:space="preserve"> presentó el proyecto de resolución incluido en el documento COP13 Doc.18.19.</w:t>
      </w:r>
    </w:p>
    <w:p w14:paraId="0A785196"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44DE9413" w14:textId="38CA7FE3"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98</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 xml:space="preserve">Francia </w:t>
      </w:r>
      <w:r w:rsidR="00D859F0" w:rsidRPr="00693830">
        <w:rPr>
          <w:rFonts w:asciiTheme="minorHAnsi" w:hAnsiTheme="minorHAnsi" w:cstheme="minorHAnsi"/>
          <w:bCs/>
          <w:lang w:val="es-ES_tradnl"/>
        </w:rPr>
        <w:t xml:space="preserve">y </w:t>
      </w:r>
      <w:r w:rsidR="00D859F0" w:rsidRPr="00693830">
        <w:rPr>
          <w:rFonts w:asciiTheme="minorHAnsi" w:hAnsiTheme="minorHAnsi" w:cstheme="minorHAnsi"/>
          <w:b/>
          <w:bCs/>
          <w:lang w:val="es-ES_tradnl"/>
        </w:rPr>
        <w:t>Rwanda</w:t>
      </w:r>
      <w:r w:rsidR="00D859F0" w:rsidRPr="00693830">
        <w:rPr>
          <w:rFonts w:asciiTheme="minorHAnsi" w:hAnsiTheme="minorHAnsi" w:cstheme="minorHAnsi"/>
          <w:bCs/>
          <w:lang w:val="es-ES_tradnl"/>
        </w:rPr>
        <w:t xml:space="preserve"> en principio apoyaron el proyecto de resolución pero opinaron que mejoraría con algunos cambios.</w:t>
      </w:r>
    </w:p>
    <w:p w14:paraId="29E379AA" w14:textId="77777777" w:rsidR="00D859F0" w:rsidRPr="00693830" w:rsidRDefault="00D859F0" w:rsidP="009563FE">
      <w:pPr>
        <w:spacing w:after="0" w:line="240" w:lineRule="auto"/>
        <w:ind w:left="567" w:hanging="567"/>
        <w:rPr>
          <w:rFonts w:asciiTheme="minorHAnsi" w:hAnsiTheme="minorHAnsi" w:cstheme="minorHAnsi"/>
          <w:b/>
          <w:bCs/>
          <w:lang w:val="es-ES_tradnl"/>
        </w:rPr>
      </w:pPr>
    </w:p>
    <w:p w14:paraId="16BF43A8" w14:textId="5C989282"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99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Francia</w:t>
      </w:r>
      <w:r w:rsidR="00D859F0" w:rsidRPr="00693830">
        <w:rPr>
          <w:rFonts w:asciiTheme="minorHAnsi" w:hAnsiTheme="minorHAnsi" w:cstheme="minorHAnsi"/>
          <w:bCs/>
          <w:lang w:val="es-ES_tradnl"/>
        </w:rPr>
        <w:t xml:space="preserve">, apoyada por </w:t>
      </w:r>
      <w:r w:rsidR="00D859F0" w:rsidRPr="00693830">
        <w:rPr>
          <w:rFonts w:asciiTheme="minorHAnsi" w:hAnsiTheme="minorHAnsi" w:cstheme="minorHAnsi"/>
          <w:b/>
          <w:bCs/>
          <w:lang w:val="es-ES_tradnl"/>
        </w:rPr>
        <w:t>Ucrania</w:t>
      </w:r>
      <w:r w:rsidR="00D859F0" w:rsidRPr="00693830">
        <w:rPr>
          <w:rFonts w:asciiTheme="minorHAnsi" w:hAnsiTheme="minorHAnsi" w:cstheme="minorHAnsi"/>
          <w:bCs/>
          <w:lang w:val="es-ES_tradnl"/>
        </w:rPr>
        <w:t xml:space="preserve">, propuso el establecimiento de un grupo de trabajo para que preparara una versión revisada. </w:t>
      </w:r>
    </w:p>
    <w:p w14:paraId="42932FCA"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239D3539" w14:textId="2A5F01B6"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100</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ab/>
        <w:t>Australia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Bélgica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el </w:t>
      </w:r>
      <w:r w:rsidR="00D859F0" w:rsidRPr="00693830">
        <w:rPr>
          <w:rFonts w:asciiTheme="minorHAnsi" w:hAnsiTheme="minorHAnsi" w:cstheme="minorHAnsi"/>
          <w:b/>
          <w:bCs/>
          <w:lang w:val="es-ES_tradnl"/>
        </w:rPr>
        <w:t xml:space="preserve">Brasil, </w:t>
      </w:r>
      <w:r w:rsidR="00D859F0" w:rsidRPr="00693830">
        <w:rPr>
          <w:rFonts w:asciiTheme="minorHAnsi" w:hAnsiTheme="minorHAnsi" w:cstheme="minorHAnsi"/>
          <w:bCs/>
          <w:lang w:val="es-ES_tradnl"/>
        </w:rPr>
        <w:t xml:space="preserve">el </w:t>
      </w:r>
      <w:r w:rsidR="00D859F0" w:rsidRPr="00693830">
        <w:rPr>
          <w:rFonts w:asciiTheme="minorHAnsi" w:hAnsiTheme="minorHAnsi" w:cstheme="minorHAnsi"/>
          <w:b/>
          <w:bCs/>
          <w:lang w:val="es-ES_tradnl"/>
        </w:rPr>
        <w:t>Canadá</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Chile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Cuba</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Japón</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 xml:space="preserve">República Dominicana, </w:t>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 xml:space="preserve">República Islámica del Irán, Tailandia y Turquía </w:t>
      </w:r>
      <w:r w:rsidR="00D859F0" w:rsidRPr="00693830">
        <w:rPr>
          <w:rFonts w:asciiTheme="minorHAnsi" w:hAnsiTheme="minorHAnsi" w:cstheme="minorHAnsi"/>
          <w:bCs/>
          <w:lang w:val="es-ES_tradnl"/>
        </w:rPr>
        <w:t xml:space="preserve">no apoyaron el proyecto de resolución tal y como se había presentado y opinaron que algunos aspectos importantes no correspondían al ámbito de aplicación ni a las competencias de la Convención. </w:t>
      </w:r>
    </w:p>
    <w:p w14:paraId="610F8134"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2ADC9C42" w14:textId="49687D56"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estableció un grupo de trabajo para que siguiera debatiendo sobre el proyecto de resolución y </w:t>
      </w:r>
      <w:r w:rsidR="00D859F0" w:rsidRPr="00693830">
        <w:rPr>
          <w:rFonts w:asciiTheme="minorHAnsi" w:eastAsia="Times New Roman" w:hAnsiTheme="minorHAnsi" w:cstheme="minorHAnsi"/>
          <w:color w:val="000000"/>
          <w:lang w:val="es-ES_tradnl"/>
        </w:rPr>
        <w:t>pidió a todas las Partes Contratantes que tuviesen propuestas de enmienda que las comunicasen a la Secretaría en las dos horas siguientes a la clausura de la sesión. Explicó que las propuestas se facilitarían a la presidencia del grupo de trabajo una vez que esta fuera designada</w:t>
      </w:r>
      <w:r w:rsidR="00D859F0" w:rsidRPr="00693830">
        <w:rPr>
          <w:rFonts w:asciiTheme="minorHAnsi" w:hAnsiTheme="minorHAnsi" w:cstheme="minorHAnsi"/>
          <w:bCs/>
          <w:lang w:val="es-ES_tradnl"/>
        </w:rPr>
        <w:t xml:space="preserve">. </w:t>
      </w:r>
    </w:p>
    <w:p w14:paraId="6C6346D2" w14:textId="77777777" w:rsidR="00D859F0" w:rsidRPr="00693830" w:rsidRDefault="00D859F0" w:rsidP="00D859F0">
      <w:pPr>
        <w:snapToGrid w:val="0"/>
        <w:spacing w:after="0" w:line="240" w:lineRule="auto"/>
        <w:rPr>
          <w:rFonts w:asciiTheme="minorHAnsi" w:hAnsiTheme="minorHAnsi" w:cstheme="minorHAnsi"/>
          <w:b/>
          <w:lang w:val="es-ES_tradnl"/>
        </w:rPr>
      </w:pPr>
    </w:p>
    <w:p w14:paraId="37A0E4FE"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 18.6 Proyecto de resolución sobre el examen del cuarto Plan Estratégico de la Convención de Ramsar</w:t>
      </w:r>
    </w:p>
    <w:p w14:paraId="327DC41C"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1DD925DD" w14:textId="4B5DB22E"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 xml:space="preserve">Secretaría </w:t>
      </w:r>
      <w:r w:rsidR="00D859F0" w:rsidRPr="00693830">
        <w:rPr>
          <w:rFonts w:asciiTheme="minorHAnsi" w:hAnsiTheme="minorHAnsi" w:cstheme="minorHAnsi"/>
          <w:bCs/>
          <w:lang w:val="es-ES_tradnl"/>
        </w:rPr>
        <w:t>presentó el proyecto de resolución incluido en el documento COP13 Doc.18.6.</w:t>
      </w:r>
    </w:p>
    <w:p w14:paraId="2E8E51E6"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24E8AA64" w14:textId="5D490E17"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Australia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Austria </w:t>
      </w:r>
      <w:r w:rsidR="00D859F0" w:rsidRPr="00693830">
        <w:rPr>
          <w:rFonts w:asciiTheme="minorHAnsi" w:hAnsiTheme="minorHAnsi" w:cstheme="minorHAnsi"/>
          <w:bCs/>
          <w:lang w:val="es-ES_tradnl"/>
        </w:rPr>
        <w:t xml:space="preserve">en nombre de los Estados miembros de la </w:t>
      </w:r>
      <w:r w:rsidR="00457AF8"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Bélgica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Burundi</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Canadá</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los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Malawi </w:t>
      </w:r>
      <w:r w:rsidR="00D859F0" w:rsidRPr="00693830">
        <w:rPr>
          <w:rFonts w:asciiTheme="minorHAnsi" w:hAnsiTheme="minorHAnsi" w:cstheme="minorHAnsi"/>
          <w:bCs/>
          <w:lang w:val="es-ES_tradnl"/>
        </w:rPr>
        <w:t xml:space="preserve">en nombre de la región de África, la </w:t>
      </w:r>
      <w:r w:rsidR="00D859F0" w:rsidRPr="00693830">
        <w:rPr>
          <w:rFonts w:asciiTheme="minorHAnsi" w:hAnsiTheme="minorHAnsi" w:cstheme="minorHAnsi"/>
          <w:b/>
          <w:bCs/>
          <w:lang w:val="es-ES_tradnl"/>
        </w:rPr>
        <w:t>República Islámica del Irán</w:t>
      </w:r>
      <w:r w:rsidR="00D859F0" w:rsidRPr="00693830">
        <w:rPr>
          <w:rFonts w:asciiTheme="minorHAnsi" w:hAnsiTheme="minorHAnsi" w:cstheme="minorHAnsi"/>
          <w:bCs/>
          <w:lang w:val="es-ES_tradnl"/>
        </w:rPr>
        <w:t xml:space="preserve"> y</w:t>
      </w:r>
      <w:r w:rsidR="00D859F0" w:rsidRPr="00693830">
        <w:rPr>
          <w:rFonts w:asciiTheme="minorHAnsi" w:hAnsiTheme="minorHAnsi" w:cstheme="minorHAnsi"/>
          <w:b/>
          <w:bCs/>
          <w:lang w:val="es-ES_tradnl"/>
        </w:rPr>
        <w:t xml:space="preserve"> Tailandia</w:t>
      </w:r>
      <w:r w:rsidR="00D859F0" w:rsidRPr="00693830">
        <w:rPr>
          <w:rFonts w:asciiTheme="minorHAnsi" w:hAnsiTheme="minorHAnsi" w:cstheme="minorHAnsi"/>
          <w:bCs/>
          <w:lang w:val="es-ES_tradnl"/>
        </w:rPr>
        <w:t xml:space="preserve"> apoyaron el proyecto de resolución, y </w:t>
      </w:r>
      <w:r w:rsidR="00D859F0" w:rsidRPr="00693830">
        <w:rPr>
          <w:rFonts w:asciiTheme="minorHAnsi" w:hAnsiTheme="minorHAnsi" w:cstheme="minorHAnsi"/>
          <w:b/>
          <w:bCs/>
          <w:lang w:val="es-ES_tradnl"/>
        </w:rPr>
        <w:t>Austria en nombre de la UE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Bélgica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Canadá</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los</w:t>
      </w:r>
      <w:r w:rsidR="00D859F0" w:rsidRPr="00693830">
        <w:rPr>
          <w:rFonts w:asciiTheme="minorHAnsi" w:hAnsiTheme="minorHAnsi" w:cstheme="minorHAnsi"/>
          <w:b/>
          <w:bCs/>
          <w:lang w:val="es-ES_tradnl"/>
        </w:rPr>
        <w:t xml:space="preserve"> Estados Unidos de América </w:t>
      </w:r>
      <w:r w:rsidR="00D859F0" w:rsidRPr="00693830">
        <w:rPr>
          <w:rFonts w:asciiTheme="minorHAnsi" w:hAnsiTheme="minorHAnsi" w:cstheme="minorHAnsi"/>
          <w:bCs/>
          <w:lang w:val="es-ES_tradnl"/>
        </w:rPr>
        <w:t>y</w:t>
      </w:r>
      <w:r w:rsidR="00D859F0" w:rsidRPr="00693830">
        <w:rPr>
          <w:rFonts w:asciiTheme="minorHAnsi" w:hAnsiTheme="minorHAnsi" w:cstheme="minorHAnsi"/>
          <w:b/>
          <w:bCs/>
          <w:lang w:val="es-ES_tradnl"/>
        </w:rPr>
        <w:t xml:space="preserve"> Tailandia</w:t>
      </w:r>
      <w:r w:rsidR="00D859F0" w:rsidRPr="00693830">
        <w:rPr>
          <w:rFonts w:asciiTheme="minorHAnsi" w:hAnsiTheme="minorHAnsi" w:cstheme="minorHAnsi"/>
          <w:bCs/>
          <w:lang w:val="es-ES_tradnl"/>
        </w:rPr>
        <w:t xml:space="preserve"> señalaron que tenían propuestas de enmienda que realizar.</w:t>
      </w:r>
    </w:p>
    <w:p w14:paraId="0CDD7CE6"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280D2A5F" w14:textId="4AAA3F24"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China</w:t>
      </w:r>
      <w:r w:rsidR="00D859F0" w:rsidRPr="00693830">
        <w:rPr>
          <w:rFonts w:asciiTheme="minorHAnsi" w:hAnsiTheme="minorHAnsi" w:cstheme="minorHAnsi"/>
          <w:bCs/>
          <w:lang w:val="es-ES_tradnl"/>
        </w:rPr>
        <w:t xml:space="preserve"> señaló las faltas de congruencia entre las definiciones de “humedal” que se aplican en la Convención de Ramsar y en la Agenda 2030.</w:t>
      </w:r>
    </w:p>
    <w:p w14:paraId="1C1F3570"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7451C2A1" w14:textId="2EAF5886" w:rsidR="00D859F0" w:rsidRPr="00693830" w:rsidRDefault="008B50BC"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105</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w:t>
      </w:r>
      <w:r w:rsidR="00D859F0" w:rsidRPr="00693830">
        <w:rPr>
          <w:rFonts w:asciiTheme="minorHAnsi" w:eastAsia="Times New Roman" w:hAnsiTheme="minorHAnsi" w:cstheme="minorHAnsi"/>
          <w:color w:val="000000"/>
          <w:lang w:val="es-ES_tradnl"/>
        </w:rPr>
        <w:t xml:space="preserve">pidió a todas las Partes Contratantes que tuviesen propuestas de enmienda que las comunicasen a la Secretaría en las dos horas siguientes a la clausura de la sesión </w:t>
      </w:r>
      <w:r w:rsidR="00D859F0" w:rsidRPr="00693830">
        <w:rPr>
          <w:rFonts w:asciiTheme="minorHAnsi" w:eastAsia="Times New Roman" w:hAnsiTheme="minorHAnsi" w:cstheme="minorHAnsi"/>
          <w:bCs/>
          <w:color w:val="000000"/>
          <w:lang w:val="es-ES_tradnl"/>
        </w:rPr>
        <w:t xml:space="preserve">a fin </w:t>
      </w:r>
      <w:r w:rsidR="00D859F0" w:rsidRPr="00693830">
        <w:rPr>
          <w:rFonts w:asciiTheme="minorHAnsi" w:eastAsia="Times New Roman" w:hAnsiTheme="minorHAnsi" w:cstheme="minorHAnsi"/>
          <w:bCs/>
          <w:color w:val="000000"/>
          <w:lang w:val="es-ES_tradnl"/>
        </w:rPr>
        <w:lastRenderedPageBreak/>
        <w:t xml:space="preserve">de poder preparar una versión </w:t>
      </w:r>
      <w:r w:rsidR="00D859F0" w:rsidRPr="00693830">
        <w:rPr>
          <w:rFonts w:asciiTheme="minorHAnsi" w:hAnsiTheme="minorHAnsi" w:cstheme="minorHAnsi"/>
          <w:bCs/>
          <w:lang w:val="es-ES_tradnl"/>
        </w:rPr>
        <w:t>revisada del proyecto de resolución para su examen en una sesión ulterior.</w:t>
      </w:r>
    </w:p>
    <w:p w14:paraId="7FA49C7C" w14:textId="77777777" w:rsidR="00D859F0" w:rsidRPr="00693830" w:rsidRDefault="00D859F0" w:rsidP="009563FE">
      <w:pPr>
        <w:spacing w:after="0" w:line="240" w:lineRule="auto"/>
        <w:ind w:left="567" w:hanging="567"/>
        <w:rPr>
          <w:rFonts w:asciiTheme="minorHAnsi" w:hAnsiTheme="minorHAnsi" w:cstheme="minorHAnsi"/>
          <w:b/>
          <w:lang w:val="es-ES_tradnl"/>
        </w:rPr>
      </w:pPr>
    </w:p>
    <w:p w14:paraId="691446F1"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 18.7 </w:t>
      </w:r>
      <w:r w:rsidRPr="00693830">
        <w:rPr>
          <w:rFonts w:asciiTheme="minorHAnsi" w:hAnsiTheme="minorHAnsi" w:cstheme="minorHAnsi"/>
          <w:b/>
          <w:bCs/>
          <w:iCs/>
          <w:color w:val="000000"/>
          <w:shd w:val="clear" w:color="auto" w:fill="FFFFFF"/>
          <w:lang w:val="es-ES_tradnl"/>
        </w:rPr>
        <w:t>Proyecto de resolución sobre la mejora de la aplicación y visibilidad de la Convención y de las sinergias con otros acuerdos multilaterales sobre el medio ambiente e instituciones internacionales</w:t>
      </w:r>
    </w:p>
    <w:p w14:paraId="49F27C2B"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769257AF" w14:textId="2795B219"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10</w:t>
      </w:r>
      <w:r w:rsidR="008B50BC" w:rsidRPr="00693830">
        <w:rPr>
          <w:rFonts w:asciiTheme="minorHAnsi" w:hAnsiTheme="minorHAnsi" w:cstheme="minorHAnsi"/>
          <w:bCs/>
          <w:lang w:val="es-ES_tradnl"/>
        </w:rPr>
        <w:t>6</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Secretaría</w:t>
      </w:r>
      <w:r w:rsidRPr="00693830">
        <w:rPr>
          <w:rFonts w:asciiTheme="minorHAnsi" w:hAnsiTheme="minorHAnsi" w:cstheme="minorHAnsi"/>
          <w:bCs/>
          <w:lang w:val="es-ES_tradnl"/>
        </w:rPr>
        <w:t xml:space="preserve"> presentó el proyecto de resolución contenido en el documento COP13 Doc.18.7.</w:t>
      </w:r>
    </w:p>
    <w:p w14:paraId="673ABB26"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532A9445" w14:textId="3D1F4756"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8B50BC" w:rsidRPr="00693830">
        <w:rPr>
          <w:rFonts w:asciiTheme="minorHAnsi" w:hAnsiTheme="minorHAnsi" w:cstheme="minorHAnsi"/>
          <w:bCs/>
          <w:lang w:val="es-ES_tradnl"/>
        </w:rPr>
        <w:t>07</w:t>
      </w:r>
      <w:r w:rsidRPr="00693830">
        <w:rPr>
          <w:rFonts w:asciiTheme="minorHAnsi" w:hAnsiTheme="minorHAnsi" w:cstheme="minorHAnsi"/>
          <w:bCs/>
          <w:lang w:val="es-ES_tradnl"/>
        </w:rPr>
        <w:t>.</w:t>
      </w:r>
      <w:r w:rsidRPr="00693830">
        <w:rPr>
          <w:rFonts w:asciiTheme="minorHAnsi" w:hAnsiTheme="minorHAnsi" w:cstheme="minorHAnsi"/>
          <w:bCs/>
          <w:lang w:val="es-ES_tradnl"/>
        </w:rPr>
        <w:tab/>
      </w:r>
      <w:r w:rsidRPr="00693830">
        <w:rPr>
          <w:rFonts w:asciiTheme="minorHAnsi" w:hAnsiTheme="minorHAnsi" w:cstheme="minorHAnsi"/>
          <w:b/>
          <w:bCs/>
          <w:lang w:val="es-ES_tradnl"/>
        </w:rPr>
        <w:t>China, eSwatini</w:t>
      </w:r>
      <w:r w:rsidRPr="00693830">
        <w:rPr>
          <w:rFonts w:asciiTheme="minorHAnsi" w:hAnsiTheme="minorHAnsi" w:cstheme="minorHAnsi"/>
          <w:bCs/>
          <w:lang w:val="es-ES_tradnl"/>
        </w:rPr>
        <w:t xml:space="preserve"> en nombre de la región de África, </w:t>
      </w:r>
      <w:r w:rsidRPr="00693830">
        <w:rPr>
          <w:rFonts w:asciiTheme="minorHAnsi" w:hAnsiTheme="minorHAnsi" w:cstheme="minorHAnsi"/>
          <w:b/>
          <w:bCs/>
          <w:lang w:val="es-ES_tradnl"/>
        </w:rPr>
        <w:t>Francia</w:t>
      </w:r>
      <w:r w:rsidRPr="00693830">
        <w:rPr>
          <w:rFonts w:asciiTheme="minorHAnsi" w:hAnsiTheme="minorHAnsi" w:cstheme="minorHAnsi"/>
          <w:bCs/>
          <w:lang w:val="es-ES_tradnl"/>
        </w:rPr>
        <w:t xml:space="preserve"> y la </w:t>
      </w:r>
      <w:r w:rsidRPr="00693830">
        <w:rPr>
          <w:rFonts w:asciiTheme="minorHAnsi" w:hAnsiTheme="minorHAnsi" w:cstheme="minorHAnsi"/>
          <w:b/>
          <w:bCs/>
          <w:lang w:val="es-ES_tradnl"/>
        </w:rPr>
        <w:t>República Islámica del Irán</w:t>
      </w:r>
      <w:r w:rsidRPr="00693830">
        <w:rPr>
          <w:rFonts w:asciiTheme="minorHAnsi" w:hAnsiTheme="minorHAnsi" w:cstheme="minorHAnsi"/>
          <w:bCs/>
          <w:lang w:val="es-ES_tradnl"/>
        </w:rPr>
        <w:t xml:space="preserve"> expresaron su apoyo general al proyecto de resolución contenido en el documento COP13 Doc.18.7. El </w:t>
      </w:r>
      <w:r w:rsidRPr="00693830">
        <w:rPr>
          <w:rFonts w:asciiTheme="minorHAnsi" w:hAnsiTheme="minorHAnsi" w:cstheme="minorHAnsi"/>
          <w:b/>
          <w:bCs/>
          <w:lang w:val="es-ES_tradnl"/>
        </w:rPr>
        <w:t>Canadá</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Colombia, Ecuador</w:t>
      </w:r>
      <w:r w:rsidRPr="00693830">
        <w:rPr>
          <w:rFonts w:asciiTheme="minorHAnsi" w:hAnsiTheme="minorHAnsi" w:cstheme="minorHAnsi"/>
          <w:bCs/>
          <w:lang w:val="es-ES_tradnl"/>
        </w:rPr>
        <w:t xml:space="preserve">, los </w:t>
      </w:r>
      <w:r w:rsidRPr="00693830">
        <w:rPr>
          <w:rFonts w:asciiTheme="minorHAnsi" w:hAnsiTheme="minorHAnsi" w:cstheme="minorHAnsi"/>
          <w:b/>
          <w:bCs/>
          <w:lang w:val="es-ES_tradnl"/>
        </w:rPr>
        <w:t>Estados Unidos de América</w:t>
      </w:r>
      <w:r w:rsidRPr="00693830">
        <w:rPr>
          <w:rFonts w:asciiTheme="minorHAnsi" w:hAnsiTheme="minorHAnsi" w:cstheme="minorHAnsi"/>
          <w:bCs/>
          <w:lang w:val="es-ES_tradnl"/>
        </w:rPr>
        <w:t xml:space="preserve">, la </w:t>
      </w:r>
      <w:r w:rsidRPr="00693830">
        <w:rPr>
          <w:rFonts w:asciiTheme="minorHAnsi" w:hAnsiTheme="minorHAnsi" w:cstheme="minorHAnsi"/>
          <w:b/>
          <w:bCs/>
          <w:lang w:val="es-ES_tradnl"/>
        </w:rPr>
        <w:t>India</w:t>
      </w:r>
      <w:r w:rsidRPr="00693830">
        <w:rPr>
          <w:rFonts w:asciiTheme="minorHAnsi" w:hAnsiTheme="minorHAnsi" w:cstheme="minorHAnsi"/>
          <w:bCs/>
          <w:lang w:val="es-ES_tradnl"/>
        </w:rPr>
        <w:t xml:space="preserve"> y el</w:t>
      </w:r>
      <w:r w:rsidRPr="00693830">
        <w:rPr>
          <w:rFonts w:asciiTheme="minorHAnsi" w:hAnsiTheme="minorHAnsi" w:cstheme="minorHAnsi"/>
          <w:b/>
          <w:bCs/>
          <w:lang w:val="es-ES_tradnl"/>
        </w:rPr>
        <w:t xml:space="preserve"> Reino Unido, </w:t>
      </w:r>
      <w:r w:rsidRPr="00693830">
        <w:rPr>
          <w:rFonts w:asciiTheme="minorHAnsi" w:hAnsiTheme="minorHAnsi" w:cstheme="minorHAnsi"/>
          <w:bCs/>
          <w:lang w:val="es-ES_tradnl"/>
        </w:rPr>
        <w:t xml:space="preserve">que habló además en nombre de </w:t>
      </w:r>
      <w:r w:rsidRPr="00693830">
        <w:rPr>
          <w:rFonts w:asciiTheme="minorHAnsi" w:hAnsiTheme="minorHAnsi" w:cstheme="minorHAnsi"/>
          <w:b/>
          <w:bCs/>
          <w:lang w:val="es-ES_tradnl"/>
        </w:rPr>
        <w:t>Finlandia</w:t>
      </w:r>
      <w:r w:rsidRPr="00693830">
        <w:rPr>
          <w:rFonts w:asciiTheme="minorHAnsi" w:hAnsiTheme="minorHAnsi" w:cstheme="minorHAnsi"/>
          <w:bCs/>
          <w:lang w:val="es-ES_tradnl"/>
        </w:rPr>
        <w:t>, indicaron que tenían enmiendas que proponer.</w:t>
      </w:r>
    </w:p>
    <w:p w14:paraId="2386F163"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0AE72009" w14:textId="44CD62F5"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8B50BC" w:rsidRPr="00693830">
        <w:rPr>
          <w:rFonts w:asciiTheme="minorHAnsi" w:hAnsiTheme="minorHAnsi" w:cstheme="minorHAnsi"/>
          <w:bCs/>
          <w:lang w:val="es-ES_tradnl"/>
        </w:rPr>
        <w:t>08</w:t>
      </w:r>
      <w:r w:rsidRPr="00693830">
        <w:rPr>
          <w:rFonts w:asciiTheme="minorHAnsi" w:hAnsiTheme="minorHAnsi" w:cstheme="minorHAnsi"/>
          <w:bCs/>
          <w:lang w:val="es-ES_tradnl"/>
        </w:rPr>
        <w:t>.</w:t>
      </w:r>
      <w:r w:rsidRPr="00693830">
        <w:rPr>
          <w:rFonts w:asciiTheme="minorHAnsi" w:hAnsiTheme="minorHAnsi" w:cstheme="minorHAnsi"/>
          <w:bCs/>
          <w:lang w:val="es-ES_tradnl"/>
        </w:rPr>
        <w:tab/>
      </w:r>
      <w:r w:rsidRPr="00693830">
        <w:rPr>
          <w:rFonts w:asciiTheme="minorHAnsi" w:hAnsiTheme="minorHAnsi" w:cstheme="minorHAnsi"/>
          <w:b/>
          <w:bCs/>
          <w:lang w:val="es-ES_tradnl"/>
        </w:rPr>
        <w:t>Turquía</w:t>
      </w:r>
      <w:r w:rsidRPr="00693830">
        <w:rPr>
          <w:rFonts w:asciiTheme="minorHAnsi" w:hAnsiTheme="minorHAnsi" w:cstheme="minorHAnsi"/>
          <w:bCs/>
          <w:lang w:val="es-ES_tradnl"/>
        </w:rPr>
        <w:t xml:space="preserve"> declaró que, en caso de que se conservara el párrafo 34 existente en una resolución aprobada, formularía una reserva a ese párrafo.</w:t>
      </w:r>
    </w:p>
    <w:p w14:paraId="5FC4AE2B"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175A8A9B" w14:textId="35B0E1EE"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8B50BC" w:rsidRPr="00693830">
        <w:rPr>
          <w:rFonts w:asciiTheme="minorHAnsi" w:hAnsiTheme="minorHAnsi" w:cstheme="minorHAnsi"/>
          <w:bCs/>
          <w:lang w:val="es-ES_tradnl"/>
        </w:rPr>
        <w:t>09</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El observador de la </w:t>
      </w:r>
      <w:r w:rsidRPr="00693830">
        <w:rPr>
          <w:rFonts w:asciiTheme="minorHAnsi" w:hAnsiTheme="minorHAnsi" w:cstheme="minorHAnsi"/>
          <w:b/>
          <w:bCs/>
          <w:lang w:val="es-ES_tradnl"/>
        </w:rPr>
        <w:t>Secretaría del Convenio sobre la Diversidad Biológica</w:t>
      </w:r>
      <w:r w:rsidRPr="00693830">
        <w:rPr>
          <w:rFonts w:asciiTheme="minorHAnsi" w:hAnsiTheme="minorHAnsi" w:cstheme="minorHAnsi"/>
          <w:bCs/>
          <w:lang w:val="es-ES_tradnl"/>
        </w:rPr>
        <w:t xml:space="preserve"> alentó a la participación de la Convención de Ramsar en la elaboración del Marco para la diversidad biológica posterior a 2020.</w:t>
      </w:r>
    </w:p>
    <w:p w14:paraId="07840DC4"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7010C72E" w14:textId="42567973"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8B50BC" w:rsidRPr="00693830">
        <w:rPr>
          <w:rFonts w:asciiTheme="minorHAnsi" w:hAnsiTheme="minorHAnsi" w:cstheme="minorHAnsi"/>
          <w:bCs/>
          <w:lang w:val="es-ES_tradnl"/>
        </w:rPr>
        <w:t>10</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El </w:t>
      </w:r>
      <w:r w:rsidRPr="00693830">
        <w:rPr>
          <w:rFonts w:asciiTheme="minorHAnsi" w:hAnsiTheme="minorHAnsi" w:cstheme="minorHAnsi"/>
          <w:b/>
          <w:bCs/>
          <w:lang w:val="es-ES_tradnl"/>
        </w:rPr>
        <w:t>Presidente</w:t>
      </w:r>
      <w:r w:rsidRPr="00693830">
        <w:rPr>
          <w:rFonts w:asciiTheme="minorHAnsi" w:hAnsiTheme="minorHAnsi" w:cstheme="minorHAnsi"/>
          <w:bCs/>
          <w:lang w:val="es-ES_tradnl"/>
        </w:rPr>
        <w:t xml:space="preserve"> </w:t>
      </w:r>
      <w:r w:rsidRPr="00693830">
        <w:rPr>
          <w:rFonts w:asciiTheme="minorHAnsi" w:hAnsiTheme="minorHAnsi" w:cstheme="minorHAnsi"/>
          <w:lang w:val="es-ES_tradnl"/>
        </w:rPr>
        <w:t xml:space="preserve">pidió a todas las Partes Contratantes que tuviesen propuestas de enmienda que las comunicasen a la </w:t>
      </w:r>
      <w:r w:rsidRPr="00693830">
        <w:rPr>
          <w:rFonts w:asciiTheme="minorHAnsi" w:eastAsia="Times New Roman" w:hAnsiTheme="minorHAnsi" w:cstheme="minorHAnsi"/>
          <w:bCs/>
          <w:color w:val="000000"/>
          <w:lang w:val="es-ES_tradnl"/>
        </w:rPr>
        <w:t xml:space="preserve">Secretaría en las dos horas siguientes a la clausura de la sesión a fin de poder preparar una versión </w:t>
      </w:r>
      <w:r w:rsidRPr="00693830">
        <w:rPr>
          <w:rFonts w:asciiTheme="minorHAnsi" w:hAnsiTheme="minorHAnsi" w:cstheme="minorHAnsi"/>
          <w:bCs/>
          <w:lang w:val="es-ES_tradnl"/>
        </w:rPr>
        <w:t>revisada del proyecto de resolución para su examen en una sesión ulterior.</w:t>
      </w:r>
    </w:p>
    <w:p w14:paraId="4EB62BA4" w14:textId="77777777" w:rsidR="00D859F0" w:rsidRPr="00693830" w:rsidRDefault="00D859F0" w:rsidP="00D859F0">
      <w:pPr>
        <w:snapToGrid w:val="0"/>
        <w:spacing w:after="0" w:line="240" w:lineRule="auto"/>
        <w:rPr>
          <w:rFonts w:asciiTheme="minorHAnsi" w:hAnsiTheme="minorHAnsi" w:cstheme="minorHAnsi"/>
          <w:b/>
          <w:lang w:val="es-ES_tradnl"/>
        </w:rPr>
      </w:pPr>
    </w:p>
    <w:p w14:paraId="3DB51D34"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 18.25 Proyecto de resolución sobre los humedales en las regiones polares y subpolares</w:t>
      </w:r>
    </w:p>
    <w:p w14:paraId="682E1992" w14:textId="77777777" w:rsidR="00D859F0" w:rsidRPr="00693830" w:rsidRDefault="00D859F0" w:rsidP="00D859F0">
      <w:pPr>
        <w:shd w:val="clear" w:color="auto" w:fill="FFFFFF"/>
        <w:spacing w:after="0" w:line="240" w:lineRule="auto"/>
        <w:jc w:val="both"/>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 xml:space="preserve"> </w:t>
      </w:r>
    </w:p>
    <w:p w14:paraId="4B97F365" w14:textId="4AA759AB" w:rsidR="00D859F0" w:rsidRPr="00693830" w:rsidRDefault="00D859F0" w:rsidP="009563FE">
      <w:pPr>
        <w:shd w:val="clear" w:color="auto" w:fill="FFFFFF"/>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bCs/>
          <w:color w:val="000000"/>
          <w:lang w:val="es-ES_tradnl"/>
        </w:rPr>
        <w:t>1</w:t>
      </w:r>
      <w:r w:rsidR="008B50BC" w:rsidRPr="00693830">
        <w:rPr>
          <w:rFonts w:asciiTheme="minorHAnsi" w:eastAsia="Times New Roman" w:hAnsiTheme="minorHAnsi" w:cstheme="minorHAnsi"/>
          <w:bCs/>
          <w:color w:val="000000"/>
          <w:lang w:val="es-ES_tradnl"/>
        </w:rPr>
        <w:t>11</w:t>
      </w:r>
      <w:r w:rsidRPr="00693830">
        <w:rPr>
          <w:rFonts w:asciiTheme="minorHAnsi" w:eastAsia="Times New Roman" w:hAnsiTheme="minorHAnsi" w:cstheme="minorHAnsi"/>
          <w:bCs/>
          <w:color w:val="000000"/>
          <w:lang w:val="es-ES_tradnl"/>
        </w:rPr>
        <w:t>.</w:t>
      </w:r>
      <w:r w:rsidRPr="00693830">
        <w:rPr>
          <w:rFonts w:asciiTheme="minorHAnsi" w:eastAsia="Times New Roman" w:hAnsiTheme="minorHAnsi" w:cstheme="minorHAnsi"/>
          <w:bCs/>
          <w:color w:val="000000"/>
          <w:lang w:val="es-ES_tradnl"/>
        </w:rPr>
        <w:tab/>
      </w:r>
      <w:r w:rsidRPr="00693830">
        <w:rPr>
          <w:rFonts w:asciiTheme="minorHAnsi" w:eastAsia="Times New Roman" w:hAnsiTheme="minorHAnsi" w:cstheme="minorHAnsi"/>
          <w:b/>
          <w:bCs/>
          <w:color w:val="000000"/>
          <w:lang w:val="es-ES_tradnl"/>
        </w:rPr>
        <w:t>Suecia</w:t>
      </w:r>
      <w:r w:rsidRPr="00693830">
        <w:rPr>
          <w:rFonts w:asciiTheme="minorHAnsi" w:eastAsia="Times New Roman" w:hAnsiTheme="minorHAnsi" w:cstheme="minorHAnsi"/>
          <w:color w:val="000000"/>
          <w:lang w:val="es-ES_tradnl"/>
        </w:rPr>
        <w:t xml:space="preserve"> presentó el proyecto de resolución contenido en el documento COP13 Doc.18.25, indicando que se había preparado una versión revisada. </w:t>
      </w:r>
    </w:p>
    <w:p w14:paraId="1F613F1D" w14:textId="77777777" w:rsidR="00D859F0" w:rsidRPr="00693830" w:rsidRDefault="00D859F0" w:rsidP="009563FE">
      <w:pPr>
        <w:shd w:val="clear" w:color="auto" w:fill="FFFFFF"/>
        <w:spacing w:after="0" w:line="240" w:lineRule="auto"/>
        <w:ind w:left="567" w:hanging="567"/>
        <w:rPr>
          <w:rFonts w:asciiTheme="minorHAnsi" w:eastAsia="Times New Roman" w:hAnsiTheme="minorHAnsi" w:cstheme="minorHAnsi"/>
          <w:color w:val="000000"/>
          <w:lang w:val="es-ES_tradnl"/>
        </w:rPr>
      </w:pPr>
    </w:p>
    <w:p w14:paraId="70BEF1B5" w14:textId="1861BC49" w:rsidR="00D859F0" w:rsidRPr="00693830" w:rsidRDefault="00D859F0" w:rsidP="009563FE">
      <w:pPr>
        <w:shd w:val="clear" w:color="auto" w:fill="FFFFFF"/>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bCs/>
          <w:color w:val="000000"/>
          <w:lang w:val="es-ES_tradnl"/>
        </w:rPr>
        <w:t>1</w:t>
      </w:r>
      <w:r w:rsidR="008B50BC" w:rsidRPr="00693830">
        <w:rPr>
          <w:rFonts w:asciiTheme="minorHAnsi" w:eastAsia="Times New Roman" w:hAnsiTheme="minorHAnsi" w:cstheme="minorHAnsi"/>
          <w:bCs/>
          <w:color w:val="000000"/>
          <w:lang w:val="es-ES_tradnl"/>
        </w:rPr>
        <w:t>12</w:t>
      </w:r>
      <w:r w:rsidRPr="00693830">
        <w:rPr>
          <w:rFonts w:asciiTheme="minorHAnsi" w:eastAsia="Times New Roman" w:hAnsiTheme="minorHAnsi" w:cstheme="minorHAnsi"/>
          <w:bCs/>
          <w:color w:val="000000"/>
          <w:lang w:val="es-ES_tradnl"/>
        </w:rPr>
        <w:t xml:space="preserve">. </w:t>
      </w:r>
      <w:r w:rsidRPr="00693830">
        <w:rPr>
          <w:rFonts w:asciiTheme="minorHAnsi" w:eastAsia="Times New Roman" w:hAnsiTheme="minorHAnsi" w:cstheme="minorHAnsi"/>
          <w:bCs/>
          <w:color w:val="000000"/>
          <w:lang w:val="es-ES_tradnl"/>
        </w:rPr>
        <w:tab/>
        <w:t xml:space="preserve">La </w:t>
      </w:r>
      <w:r w:rsidRPr="00693830">
        <w:rPr>
          <w:rFonts w:asciiTheme="minorHAnsi" w:eastAsia="Times New Roman" w:hAnsiTheme="minorHAnsi" w:cstheme="minorHAnsi"/>
          <w:b/>
          <w:bCs/>
          <w:color w:val="000000"/>
          <w:lang w:val="es-ES_tradnl"/>
        </w:rPr>
        <w:t>Argentina</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Australia</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w:t>
      </w:r>
      <w:r w:rsidRPr="00693830">
        <w:rPr>
          <w:rFonts w:asciiTheme="minorHAnsi" w:eastAsia="Times New Roman" w:hAnsiTheme="minorHAnsi" w:cstheme="minorHAnsi"/>
          <w:bCs/>
          <w:color w:val="000000"/>
          <w:lang w:val="es-ES_tradnl"/>
        </w:rPr>
        <w:t xml:space="preserve">el </w:t>
      </w:r>
      <w:r w:rsidRPr="00693830">
        <w:rPr>
          <w:rFonts w:asciiTheme="minorHAnsi" w:eastAsia="Times New Roman" w:hAnsiTheme="minorHAnsi" w:cstheme="minorHAnsi"/>
          <w:b/>
          <w:bCs/>
          <w:color w:val="000000"/>
          <w:lang w:val="es-ES_tradnl"/>
        </w:rPr>
        <w:t>Canadá</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Chile</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China</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Colombia</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Dinamarca</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w:t>
      </w:r>
      <w:r w:rsidRPr="00693830">
        <w:rPr>
          <w:rFonts w:asciiTheme="minorHAnsi" w:eastAsia="Times New Roman" w:hAnsiTheme="minorHAnsi" w:cstheme="minorHAnsi"/>
          <w:bCs/>
          <w:color w:val="000000"/>
          <w:lang w:val="es-ES_tradnl"/>
        </w:rPr>
        <w:t>el</w:t>
      </w:r>
      <w:r w:rsidRPr="00693830">
        <w:rPr>
          <w:rFonts w:asciiTheme="minorHAnsi" w:eastAsia="Times New Roman" w:hAnsiTheme="minorHAnsi" w:cstheme="minorHAnsi"/>
          <w:b/>
          <w:bCs/>
          <w:color w:val="000000"/>
          <w:lang w:val="es-ES_tradnl"/>
        </w:rPr>
        <w:t xml:space="preserve"> Ecuador</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w:t>
      </w:r>
      <w:r w:rsidRPr="00693830">
        <w:rPr>
          <w:rFonts w:asciiTheme="minorHAnsi" w:eastAsia="Times New Roman" w:hAnsiTheme="minorHAnsi" w:cstheme="minorHAnsi"/>
          <w:bCs/>
          <w:color w:val="000000"/>
          <w:lang w:val="es-ES_tradnl"/>
        </w:rPr>
        <w:t xml:space="preserve">los </w:t>
      </w:r>
      <w:r w:rsidRPr="00693830">
        <w:rPr>
          <w:rFonts w:asciiTheme="minorHAnsi" w:eastAsia="Times New Roman" w:hAnsiTheme="minorHAnsi" w:cstheme="minorHAnsi"/>
          <w:b/>
          <w:bCs/>
          <w:color w:val="000000"/>
          <w:lang w:val="es-ES_tradnl"/>
        </w:rPr>
        <w:t>Estados Unidos de América</w:t>
      </w:r>
      <w:r w:rsidRPr="00693830">
        <w:rPr>
          <w:rFonts w:asciiTheme="minorHAnsi" w:eastAsia="Times New Roman" w:hAnsiTheme="minorHAnsi" w:cstheme="minorHAnsi"/>
          <w:bCs/>
          <w:color w:val="000000"/>
          <w:lang w:val="es-ES_tradnl"/>
        </w:rPr>
        <w:t xml:space="preserve">, </w:t>
      </w:r>
      <w:r w:rsidRPr="00693830">
        <w:rPr>
          <w:rFonts w:asciiTheme="minorHAnsi" w:eastAsia="Times New Roman" w:hAnsiTheme="minorHAnsi" w:cstheme="minorHAnsi"/>
          <w:b/>
          <w:bCs/>
          <w:color w:val="000000"/>
          <w:lang w:val="es-ES_tradnl"/>
        </w:rPr>
        <w:t>Francia</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w:t>
      </w:r>
      <w:r w:rsidRPr="00693830">
        <w:rPr>
          <w:rFonts w:asciiTheme="minorHAnsi" w:eastAsia="Times New Roman" w:hAnsiTheme="minorHAnsi" w:cstheme="minorHAnsi"/>
          <w:bCs/>
          <w:color w:val="000000"/>
          <w:lang w:val="es-ES_tradnl"/>
        </w:rPr>
        <w:t>el</w:t>
      </w:r>
      <w:r w:rsidRPr="00693830">
        <w:rPr>
          <w:rFonts w:asciiTheme="minorHAnsi" w:eastAsia="Times New Roman" w:hAnsiTheme="minorHAnsi" w:cstheme="minorHAnsi"/>
          <w:b/>
          <w:bCs/>
          <w:color w:val="000000"/>
          <w:lang w:val="es-ES_tradnl"/>
        </w:rPr>
        <w:t xml:space="preserve"> Japón</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b/>
          <w:bCs/>
          <w:color w:val="000000"/>
          <w:lang w:val="es-ES_tradnl"/>
        </w:rPr>
        <w:t xml:space="preserve"> Nueva Zelandia</w:t>
      </w:r>
      <w:r w:rsidRPr="00693830">
        <w:rPr>
          <w:rFonts w:asciiTheme="minorHAnsi" w:eastAsia="Times New Roman" w:hAnsiTheme="minorHAnsi" w:cstheme="minorHAnsi"/>
          <w:color w:val="000000"/>
          <w:lang w:val="es-ES_tradnl"/>
        </w:rPr>
        <w:t xml:space="preserve">, </w:t>
      </w:r>
      <w:r w:rsidRPr="00693830">
        <w:rPr>
          <w:rFonts w:asciiTheme="minorHAnsi" w:eastAsia="Times New Roman" w:hAnsiTheme="minorHAnsi" w:cstheme="minorHAnsi"/>
          <w:b/>
          <w:bCs/>
          <w:color w:val="000000"/>
          <w:lang w:val="es-ES_tradnl"/>
        </w:rPr>
        <w:t>Noruega</w:t>
      </w:r>
      <w:r w:rsidRPr="00693830">
        <w:rPr>
          <w:rFonts w:asciiTheme="minorHAnsi" w:eastAsia="Times New Roman" w:hAnsiTheme="minorHAnsi" w:cstheme="minorHAnsi"/>
          <w:color w:val="000000"/>
          <w:lang w:val="es-ES_tradnl"/>
        </w:rPr>
        <w:t xml:space="preserve">, el </w:t>
      </w:r>
      <w:r w:rsidRPr="00693830">
        <w:rPr>
          <w:rFonts w:asciiTheme="minorHAnsi" w:eastAsia="Times New Roman" w:hAnsiTheme="minorHAnsi" w:cstheme="minorHAnsi"/>
          <w:b/>
          <w:color w:val="000000"/>
          <w:lang w:val="es-ES_tradnl"/>
        </w:rPr>
        <w:t>Reino Unido</w:t>
      </w:r>
      <w:r w:rsidRPr="00693830">
        <w:rPr>
          <w:rFonts w:asciiTheme="minorHAnsi" w:eastAsia="Times New Roman" w:hAnsiTheme="minorHAnsi" w:cstheme="minorHAnsi"/>
          <w:color w:val="000000"/>
          <w:lang w:val="es-ES_tradnl"/>
        </w:rPr>
        <w:t xml:space="preserve"> y </w:t>
      </w:r>
      <w:r w:rsidRPr="00693830">
        <w:rPr>
          <w:rFonts w:asciiTheme="minorHAnsi" w:eastAsia="Times New Roman" w:hAnsiTheme="minorHAnsi" w:cstheme="minorHAnsi"/>
          <w:b/>
          <w:bCs/>
          <w:color w:val="000000"/>
          <w:lang w:val="es-ES_tradnl"/>
        </w:rPr>
        <w:t>Sudáfrica</w:t>
      </w:r>
      <w:r w:rsidRPr="00693830">
        <w:rPr>
          <w:rFonts w:asciiTheme="minorHAnsi" w:eastAsia="Times New Roman" w:hAnsiTheme="minorHAnsi" w:cstheme="minorHAnsi"/>
          <w:color w:val="000000"/>
          <w:lang w:val="es-ES_tradnl"/>
        </w:rPr>
        <w:t xml:space="preserve"> en nombre de la región de África propusieron enmiendas al proyecto de resolución, y muchas Partes expresaron su preocupación ante el hecho de que hubiera aspectos del actual proyecto que sobrepasaban el alcance y el mandato de la Convención de Ramsar.</w:t>
      </w:r>
    </w:p>
    <w:p w14:paraId="684B931B" w14:textId="77777777" w:rsidR="00D859F0" w:rsidRPr="00693830" w:rsidRDefault="00D859F0" w:rsidP="009563FE">
      <w:pPr>
        <w:shd w:val="clear" w:color="auto" w:fill="FFFFFF"/>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 xml:space="preserve"> </w:t>
      </w:r>
    </w:p>
    <w:p w14:paraId="36575172" w14:textId="6E2F8C24" w:rsidR="00D859F0" w:rsidRPr="00693830" w:rsidRDefault="00D859F0" w:rsidP="009563FE">
      <w:pPr>
        <w:shd w:val="clear" w:color="auto" w:fill="FFFFFF"/>
        <w:spacing w:after="0" w:line="240" w:lineRule="auto"/>
        <w:ind w:left="567" w:hanging="567"/>
        <w:rPr>
          <w:rFonts w:asciiTheme="minorHAnsi" w:eastAsia="Times New Roman" w:hAnsiTheme="minorHAnsi" w:cstheme="minorHAnsi"/>
          <w:color w:val="000000"/>
          <w:lang w:val="es-ES_tradnl"/>
        </w:rPr>
      </w:pPr>
      <w:r w:rsidRPr="00693830">
        <w:rPr>
          <w:rFonts w:asciiTheme="minorHAnsi" w:eastAsia="Times New Roman" w:hAnsiTheme="minorHAnsi" w:cstheme="minorHAnsi"/>
          <w:color w:val="000000"/>
          <w:lang w:val="es-ES_tradnl"/>
        </w:rPr>
        <w:t>1</w:t>
      </w:r>
      <w:r w:rsidR="008B50BC" w:rsidRPr="00693830">
        <w:rPr>
          <w:rFonts w:asciiTheme="minorHAnsi" w:eastAsia="Times New Roman" w:hAnsiTheme="minorHAnsi" w:cstheme="minorHAnsi"/>
          <w:color w:val="000000"/>
          <w:lang w:val="es-ES_tradnl"/>
        </w:rPr>
        <w:t>13</w:t>
      </w:r>
      <w:r w:rsidRPr="00693830">
        <w:rPr>
          <w:rFonts w:asciiTheme="minorHAnsi" w:eastAsia="Times New Roman" w:hAnsiTheme="minorHAnsi" w:cstheme="minorHAnsi"/>
          <w:color w:val="000000"/>
          <w:lang w:val="es-ES_tradnl"/>
        </w:rPr>
        <w:t>.</w:t>
      </w:r>
      <w:r w:rsidRPr="00693830">
        <w:rPr>
          <w:rFonts w:asciiTheme="minorHAnsi" w:eastAsia="Times New Roman" w:hAnsiTheme="minorHAnsi" w:cstheme="minorHAnsi"/>
          <w:color w:val="000000"/>
          <w:lang w:val="es-ES_tradnl"/>
        </w:rPr>
        <w:tab/>
        <w:t xml:space="preserve">La </w:t>
      </w:r>
      <w:r w:rsidRPr="00693830">
        <w:rPr>
          <w:rFonts w:asciiTheme="minorHAnsi" w:eastAsia="Times New Roman" w:hAnsiTheme="minorHAnsi" w:cstheme="minorHAnsi"/>
          <w:b/>
          <w:color w:val="000000"/>
          <w:lang w:val="es-ES_tradnl"/>
        </w:rPr>
        <w:t>Presidencia</w:t>
      </w:r>
      <w:r w:rsidRPr="00693830">
        <w:rPr>
          <w:rFonts w:asciiTheme="minorHAnsi" w:eastAsia="Times New Roman" w:hAnsiTheme="minorHAnsi" w:cstheme="minorHAnsi"/>
          <w:color w:val="000000"/>
          <w:lang w:val="es-ES_tradnl"/>
        </w:rPr>
        <w:t xml:space="preserve"> estableció un grupo de trabajo encargado de preparar una versión revisada del proyecto de resolución para examinarlo en una sesión ulterior. Pidió a todas las Partes Contratantes que tuviesen propuestas de enmienda que las comunicasen a la Secretaría en las dos horas siguientes a la clausura de la sesión. Explicó que las propuestas se facilitarían a la presidencia del grupo de trabajo una vez que esta fuera designada.</w:t>
      </w:r>
    </w:p>
    <w:p w14:paraId="4EDC45B3" w14:textId="77777777" w:rsidR="00D859F0" w:rsidRPr="00693830" w:rsidRDefault="00D859F0" w:rsidP="00D859F0">
      <w:pPr>
        <w:shd w:val="clear" w:color="auto" w:fill="FFFFFF"/>
        <w:spacing w:after="0" w:line="240" w:lineRule="auto"/>
        <w:ind w:left="426"/>
        <w:rPr>
          <w:rFonts w:asciiTheme="minorHAnsi" w:eastAsia="Times New Roman" w:hAnsiTheme="minorHAnsi" w:cstheme="minorHAnsi"/>
          <w:color w:val="000000"/>
          <w:lang w:val="es-ES_tradnl"/>
        </w:rPr>
      </w:pPr>
    </w:p>
    <w:p w14:paraId="736AC236" w14:textId="77777777" w:rsidR="00D859F0" w:rsidRPr="00693830" w:rsidRDefault="00D859F0" w:rsidP="00D859F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18.8 Iniciativas regionales de Ramsar para 2019-2021 y su marco operativo</w:t>
      </w:r>
    </w:p>
    <w:p w14:paraId="61A977D1" w14:textId="77777777" w:rsidR="00D859F0" w:rsidRPr="00693830" w:rsidRDefault="00D859F0" w:rsidP="00D859F0">
      <w:pPr>
        <w:spacing w:after="0" w:line="240" w:lineRule="auto"/>
        <w:rPr>
          <w:rFonts w:asciiTheme="minorHAnsi" w:hAnsiTheme="minorHAnsi" w:cstheme="minorHAnsi"/>
          <w:lang w:val="es-ES_tradnl"/>
        </w:rPr>
      </w:pPr>
    </w:p>
    <w:p w14:paraId="3D6683D6" w14:textId="564FE5CA" w:rsidR="00D859F0" w:rsidRPr="00693830" w:rsidRDefault="00D859F0"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w:t>
      </w:r>
      <w:r w:rsidR="008B50BC" w:rsidRPr="00693830">
        <w:rPr>
          <w:rFonts w:asciiTheme="minorHAnsi" w:hAnsiTheme="minorHAnsi" w:cstheme="minorHAnsi"/>
          <w:lang w:val="es-ES_tradnl"/>
        </w:rPr>
        <w:t>14</w:t>
      </w:r>
      <w:r w:rsidRPr="00693830">
        <w:rPr>
          <w:rFonts w:asciiTheme="minorHAnsi" w:hAnsiTheme="minorHAnsi" w:cstheme="minorHAnsi"/>
          <w:lang w:val="es-ES_tradnl"/>
        </w:rPr>
        <w:t>.</w:t>
      </w:r>
      <w:r w:rsidRPr="00693830">
        <w:rPr>
          <w:rFonts w:asciiTheme="minorHAnsi" w:hAnsiTheme="minorHAnsi" w:cstheme="minorHAnsi"/>
          <w:lang w:val="es-ES_tradnl"/>
        </w:rPr>
        <w:tab/>
        <w:t xml:space="preserve">La </w:t>
      </w:r>
      <w:r w:rsidRPr="00693830">
        <w:rPr>
          <w:rFonts w:asciiTheme="minorHAnsi" w:hAnsiTheme="minorHAnsi" w:cstheme="minorHAnsi"/>
          <w:b/>
          <w:lang w:val="es-ES_tradnl"/>
        </w:rPr>
        <w:t>Secretaría</w:t>
      </w:r>
      <w:r w:rsidRPr="00693830">
        <w:rPr>
          <w:rFonts w:asciiTheme="minorHAnsi" w:hAnsiTheme="minorHAnsi" w:cstheme="minorHAnsi"/>
          <w:lang w:val="es-ES_tradnl"/>
        </w:rPr>
        <w:t xml:space="preserve"> presentó el proyecto de resolución que figuraba en el documento COP13 Doc. 18.8.</w:t>
      </w:r>
    </w:p>
    <w:p w14:paraId="20DC8CB3"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480E6E57" w14:textId="2E920466" w:rsidR="00D859F0" w:rsidRPr="00693830" w:rsidRDefault="00D859F0"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lastRenderedPageBreak/>
        <w:t>1</w:t>
      </w:r>
      <w:r w:rsidR="008B50BC" w:rsidRPr="00693830">
        <w:rPr>
          <w:rFonts w:asciiTheme="minorHAnsi" w:hAnsiTheme="minorHAnsi" w:cstheme="minorHAnsi"/>
          <w:lang w:val="es-ES_tradnl"/>
        </w:rPr>
        <w:t>15</w:t>
      </w:r>
      <w:r w:rsidRPr="00693830">
        <w:rPr>
          <w:rFonts w:asciiTheme="minorHAnsi" w:hAnsiTheme="minorHAnsi" w:cstheme="minorHAnsi"/>
          <w:lang w:val="es-ES_tradnl"/>
        </w:rPr>
        <w:t>.</w:t>
      </w:r>
      <w:r w:rsidRPr="00693830">
        <w:rPr>
          <w:rFonts w:asciiTheme="minorHAnsi" w:hAnsiTheme="minorHAnsi" w:cstheme="minorHAnsi"/>
          <w:lang w:val="es-ES_tradnl"/>
        </w:rPr>
        <w:tab/>
        <w:t xml:space="preserve">Las siguientes Partes tomaron la palabra a favor del proyecto de resolución en general, si bien realizaron varias observaciones específicas y propuestas de enmienda: </w:t>
      </w:r>
      <w:r w:rsidRPr="00693830">
        <w:rPr>
          <w:rFonts w:asciiTheme="minorHAnsi" w:hAnsiTheme="minorHAnsi" w:cstheme="minorHAnsi"/>
          <w:b/>
          <w:lang w:val="es-ES_tradnl"/>
        </w:rPr>
        <w:t>Argentina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Australia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Bahrein</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Bolivia (Estado Plurinacional de)</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Brasil</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Chile</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Colombia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Costa Rica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Cuba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Ecuador</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Eslovenia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Estados Unidos de América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Japón</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Mongolia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Nueva Zelandia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República Dominicana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Senegal</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 xml:space="preserve">Suecia </w:t>
      </w:r>
      <w:r w:rsidRPr="00693830">
        <w:rPr>
          <w:rFonts w:asciiTheme="minorHAnsi" w:hAnsiTheme="minorHAnsi" w:cstheme="minorHAnsi"/>
          <w:lang w:val="es-ES_tradnl"/>
        </w:rPr>
        <w:t xml:space="preserve">en nombre de los Estados miembros de la </w:t>
      </w:r>
      <w:r w:rsidR="00457AF8" w:rsidRPr="00693830">
        <w:rPr>
          <w:rFonts w:asciiTheme="minorHAnsi" w:hAnsiTheme="minorHAnsi" w:cstheme="minorHAnsi"/>
          <w:lang w:val="es-ES_tradnl"/>
        </w:rPr>
        <w:t>UE</w:t>
      </w:r>
      <w:r w:rsidRPr="00693830">
        <w:rPr>
          <w:rFonts w:asciiTheme="minorHAnsi" w:hAnsiTheme="minorHAnsi" w:cstheme="minorHAnsi"/>
          <w:lang w:val="es-ES_tradnl"/>
        </w:rPr>
        <w:t xml:space="preserve"> y </w:t>
      </w:r>
      <w:r w:rsidRPr="00693830">
        <w:rPr>
          <w:rFonts w:asciiTheme="minorHAnsi" w:hAnsiTheme="minorHAnsi" w:cstheme="minorHAnsi"/>
          <w:b/>
          <w:lang w:val="es-ES_tradnl"/>
        </w:rPr>
        <w:t>Turquía.</w:t>
      </w:r>
    </w:p>
    <w:p w14:paraId="6CABEC19"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1A8D7BE3" w14:textId="59DA71A0" w:rsidR="00D859F0" w:rsidRPr="00693830" w:rsidRDefault="008B50BC"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116</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Presidencia</w:t>
      </w:r>
      <w:r w:rsidR="00D859F0" w:rsidRPr="00693830">
        <w:rPr>
          <w:rFonts w:asciiTheme="minorHAnsi" w:hAnsiTheme="minorHAnsi" w:cstheme="minorHAnsi"/>
          <w:lang w:val="es-ES_tradnl"/>
        </w:rPr>
        <w:t xml:space="preserve"> estableció un grupo de trabajo para seguir debatiendo el proyecto de resolución y presentar un informe a una sesión ulterior. </w:t>
      </w:r>
      <w:r w:rsidR="00D859F0" w:rsidRPr="00693830">
        <w:rPr>
          <w:rFonts w:asciiTheme="minorHAnsi" w:eastAsia="Times New Roman" w:hAnsiTheme="minorHAnsi" w:cstheme="minorHAnsi"/>
          <w:color w:val="000000"/>
          <w:lang w:val="es-ES_tradnl"/>
        </w:rPr>
        <w:t>Pidió a todas las Partes Contratantes que tuviesen propuestas de enmienda que las comunicasen a la Secretaría en las dos horas siguientes a la clausura de la sesión. Explicó que las propuestas se facilitarían a la presidencia del grupo de trabajo una vez que esta fuera designada</w:t>
      </w:r>
      <w:r w:rsidR="00D859F0" w:rsidRPr="00693830">
        <w:rPr>
          <w:rFonts w:asciiTheme="minorHAnsi" w:hAnsiTheme="minorHAnsi" w:cstheme="minorHAnsi"/>
          <w:lang w:val="es-ES_tradnl"/>
        </w:rPr>
        <w:t>.</w:t>
      </w:r>
    </w:p>
    <w:p w14:paraId="40D6703B" w14:textId="77777777" w:rsidR="00D859F0" w:rsidRPr="00693830" w:rsidRDefault="00D859F0" w:rsidP="00D859F0">
      <w:pPr>
        <w:spacing w:after="0" w:line="240" w:lineRule="auto"/>
        <w:rPr>
          <w:rFonts w:asciiTheme="minorHAnsi" w:hAnsiTheme="minorHAnsi" w:cstheme="minorHAnsi"/>
          <w:lang w:val="es-ES_tradnl"/>
        </w:rPr>
      </w:pPr>
    </w:p>
    <w:p w14:paraId="7D9C6D2F" w14:textId="77777777" w:rsidR="00D859F0" w:rsidRPr="00693830" w:rsidRDefault="00D859F0" w:rsidP="00D859F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18.10 Estado de los sitios incluidos en la Lista de Humedales de Importancia Internacional</w:t>
      </w:r>
    </w:p>
    <w:p w14:paraId="75159789" w14:textId="77777777" w:rsidR="00D859F0" w:rsidRPr="00693830" w:rsidRDefault="00D859F0" w:rsidP="00D859F0">
      <w:pPr>
        <w:spacing w:after="0" w:line="240" w:lineRule="auto"/>
        <w:rPr>
          <w:rFonts w:asciiTheme="minorHAnsi" w:hAnsiTheme="minorHAnsi" w:cstheme="minorHAnsi"/>
          <w:lang w:val="es-ES_tradnl"/>
        </w:rPr>
      </w:pPr>
    </w:p>
    <w:p w14:paraId="58635F86" w14:textId="71C29353" w:rsidR="00D859F0" w:rsidRPr="00693830" w:rsidRDefault="00FB354B"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117</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 xml:space="preserve">Secretaría </w:t>
      </w:r>
      <w:r w:rsidR="00D859F0" w:rsidRPr="00693830">
        <w:rPr>
          <w:rFonts w:asciiTheme="minorHAnsi" w:hAnsiTheme="minorHAnsi" w:cstheme="minorHAnsi"/>
          <w:lang w:val="es-ES_tradnl"/>
        </w:rPr>
        <w:t>presentó el proyecto de resolución que figuraba en el documento COP13 Doc.18.10.</w:t>
      </w:r>
    </w:p>
    <w:p w14:paraId="77548226"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0011F048" w14:textId="74BAE8B9" w:rsidR="00D859F0" w:rsidRPr="00693830" w:rsidRDefault="00FB354B"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118</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Las siguientes Partes y entidades tomaron la palabra a favor del proyecto de resolución en general, si bien realizaron varias observaciones específicas y propuestas de enmienda</w:t>
      </w:r>
      <w:r w:rsidR="00D859F0" w:rsidRPr="00693830">
        <w:rPr>
          <w:rFonts w:asciiTheme="minorHAnsi" w:hAnsiTheme="minorHAnsi" w:cstheme="minorHAnsi"/>
          <w:b/>
          <w:lang w:val="es-ES_tradnl"/>
        </w:rPr>
        <w:t>: Argentina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Australia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Austria</w:t>
      </w:r>
      <w:r w:rsidR="00D859F0" w:rsidRPr="00693830">
        <w:rPr>
          <w:rFonts w:asciiTheme="minorHAnsi" w:hAnsiTheme="minorHAnsi" w:cstheme="minorHAnsi"/>
          <w:lang w:val="es-ES_tradnl"/>
        </w:rPr>
        <w:t xml:space="preserve"> en nombre de la región de Europa, </w:t>
      </w:r>
      <w:r w:rsidR="00D859F0" w:rsidRPr="00693830">
        <w:rPr>
          <w:rFonts w:asciiTheme="minorHAnsi" w:hAnsiTheme="minorHAnsi" w:cstheme="minorHAnsi"/>
          <w:b/>
          <w:lang w:val="es-ES_tradnl"/>
        </w:rPr>
        <w:t>Bolivia (Estado Plurinacional de)</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Botswana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Burkina Faso</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Colombia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Costa Rica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República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Dominicana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Ecuador</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República Islámica del Irán</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Kenya</w:t>
      </w:r>
      <w:r w:rsidR="00D859F0" w:rsidRPr="00693830">
        <w:rPr>
          <w:rFonts w:asciiTheme="minorHAnsi" w:hAnsiTheme="minorHAnsi" w:cstheme="minorHAnsi"/>
          <w:lang w:val="es-ES_tradnl"/>
        </w:rPr>
        <w:t xml:space="preserve"> en nombre de la región de África, </w:t>
      </w:r>
      <w:r w:rsidR="00D859F0" w:rsidRPr="00693830">
        <w:rPr>
          <w:rFonts w:asciiTheme="minorHAnsi" w:hAnsiTheme="minorHAnsi" w:cstheme="minorHAnsi"/>
          <w:b/>
          <w:lang w:val="es-ES_tradnl"/>
        </w:rPr>
        <w:t>Liberia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Omán</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Perú</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Sudán del Sur</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Uganda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Estados Unidos de América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Venezuela (República Bolivariana de)</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Zambia</w:t>
      </w:r>
      <w:r w:rsidR="00D859F0" w:rsidRPr="00693830">
        <w:rPr>
          <w:rFonts w:asciiTheme="minorHAnsi" w:hAnsiTheme="minorHAnsi" w:cstheme="minorHAnsi"/>
          <w:lang w:val="es-ES_tradnl"/>
        </w:rPr>
        <w:t xml:space="preserve"> y el observador de </w:t>
      </w:r>
      <w:r w:rsidR="00D859F0" w:rsidRPr="00693830">
        <w:rPr>
          <w:rFonts w:asciiTheme="minorHAnsi" w:hAnsiTheme="minorHAnsi" w:cstheme="minorHAnsi"/>
          <w:b/>
          <w:lang w:val="es-ES_tradnl"/>
        </w:rPr>
        <w:t>BirdLife International</w:t>
      </w:r>
      <w:r w:rsidR="00D859F0" w:rsidRPr="00693830">
        <w:rPr>
          <w:rFonts w:asciiTheme="minorHAnsi" w:hAnsiTheme="minorHAnsi" w:cstheme="minorHAnsi"/>
          <w:lang w:val="es-ES_tradnl"/>
        </w:rPr>
        <w:t>.</w:t>
      </w:r>
    </w:p>
    <w:p w14:paraId="4B3BB307"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4C4FE837" w14:textId="4BD6A602"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119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w:t>
      </w:r>
      <w:r w:rsidR="00D859F0" w:rsidRPr="00693830">
        <w:rPr>
          <w:rFonts w:asciiTheme="minorHAnsi" w:eastAsia="Times New Roman" w:hAnsiTheme="minorHAnsi" w:cstheme="minorHAnsi"/>
          <w:color w:val="000000"/>
          <w:lang w:val="es-ES_tradnl"/>
        </w:rPr>
        <w:t>pidió a todas las Partes Contratantes que tuviesen propuestas de enmienda que las comunicasen a la Secretaría en las dos horas siguientes a la clausura de la sesión. Explicó que las propuestas se facilitarían a la presidencia del grupo de trabajo una vez que esta fuera designada</w:t>
      </w:r>
      <w:r w:rsidR="00D859F0" w:rsidRPr="00693830">
        <w:rPr>
          <w:rFonts w:asciiTheme="minorHAnsi" w:hAnsiTheme="minorHAnsi" w:cstheme="minorHAnsi"/>
          <w:bCs/>
          <w:lang w:val="es-ES_tradnl"/>
        </w:rPr>
        <w:t>.</w:t>
      </w:r>
    </w:p>
    <w:p w14:paraId="48E70F70" w14:textId="77777777" w:rsidR="00D859F0" w:rsidRPr="00693830" w:rsidRDefault="00D859F0" w:rsidP="00D859F0">
      <w:pPr>
        <w:snapToGrid w:val="0"/>
        <w:spacing w:after="0" w:line="240" w:lineRule="auto"/>
        <w:rPr>
          <w:rFonts w:asciiTheme="minorHAnsi" w:hAnsiTheme="minorHAnsi" w:cstheme="minorHAnsi"/>
          <w:b/>
          <w:lang w:val="es-ES_tradnl"/>
        </w:rPr>
      </w:pPr>
    </w:p>
    <w:p w14:paraId="634820C4" w14:textId="77777777" w:rsidR="00D859F0" w:rsidRPr="00693830" w:rsidRDefault="00D859F0" w:rsidP="00D859F0">
      <w:pPr>
        <w:snapToGrid w:val="0"/>
        <w:spacing w:after="0" w:line="240" w:lineRule="auto"/>
        <w:rPr>
          <w:rFonts w:asciiTheme="minorHAnsi" w:hAnsiTheme="minorHAnsi" w:cstheme="minorHAnsi"/>
          <w:b/>
          <w:lang w:val="es-ES_tradnl"/>
        </w:rPr>
      </w:pPr>
    </w:p>
    <w:p w14:paraId="611DDA50" w14:textId="77777777" w:rsidR="00D859F0" w:rsidRPr="00693830" w:rsidRDefault="00D859F0" w:rsidP="00D859F0">
      <w:pP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Jueves 25 de octubre de 2018</w:t>
      </w:r>
    </w:p>
    <w:p w14:paraId="514D2A78"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18631DA8" w14:textId="78C7FAFC"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10:20 – 13:00</w:t>
      </w:r>
      <w:r w:rsidR="00457AF8"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2D756443"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0B943AF4"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Punto 18 del orden del día: Examen de los proyectos de resolución y de recomendación presentados por las Partes Contratantes y el Comité Permanente</w:t>
      </w:r>
      <w:r w:rsidRPr="00693830" w:rsidDel="00CF24ED">
        <w:rPr>
          <w:rFonts w:asciiTheme="minorHAnsi" w:hAnsiTheme="minorHAnsi" w:cstheme="minorHAnsi"/>
          <w:b/>
          <w:bCs/>
          <w:lang w:val="es-ES_tradnl"/>
        </w:rPr>
        <w:t xml:space="preserve"> </w:t>
      </w:r>
      <w:r w:rsidRPr="00693830">
        <w:rPr>
          <w:rFonts w:asciiTheme="minorHAnsi" w:hAnsiTheme="minorHAnsi" w:cstheme="minorHAnsi"/>
          <w:bCs/>
          <w:lang w:val="es-ES_tradnl"/>
        </w:rPr>
        <w:t>(continuación)</w:t>
      </w:r>
    </w:p>
    <w:p w14:paraId="50A66999"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1B2DECF3" w14:textId="30AD91FD"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20</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 xml:space="preserve">Conferencia </w:t>
      </w:r>
      <w:r w:rsidRPr="00693830">
        <w:rPr>
          <w:rFonts w:asciiTheme="minorHAnsi" w:hAnsiTheme="minorHAnsi" w:cstheme="minorHAnsi"/>
          <w:bCs/>
          <w:lang w:val="es-ES_tradnl"/>
        </w:rPr>
        <w:t xml:space="preserve">recibió candidaturas de cada una de las regiones de Ramsar con respecto a su representación en el grupo de trabajo establecido para examinar los proyectos de resolución que pudiesen tener implicaciones para el trabajo del </w:t>
      </w:r>
      <w:r w:rsidR="00457AF8" w:rsidRPr="00693830">
        <w:rPr>
          <w:rFonts w:asciiTheme="minorHAnsi" w:hAnsiTheme="minorHAnsi" w:cstheme="minorHAnsi"/>
          <w:bCs/>
          <w:lang w:val="es-ES_tradnl"/>
        </w:rPr>
        <w:t>GECT</w:t>
      </w:r>
      <w:r w:rsidRPr="00693830">
        <w:rPr>
          <w:rFonts w:asciiTheme="minorHAnsi" w:hAnsiTheme="minorHAnsi" w:cstheme="minorHAnsi"/>
          <w:bCs/>
          <w:lang w:val="es-ES_tradnl"/>
        </w:rPr>
        <w:t>. El grupo estaría formado por personas de las siguientes Partes Contratantes (además de la Presidencia del GECT y los miembros del GECT presentes en la COP13):</w:t>
      </w:r>
    </w:p>
    <w:p w14:paraId="4BE7DC00" w14:textId="77777777" w:rsidR="00D859F0" w:rsidRPr="00693830" w:rsidRDefault="00D859F0" w:rsidP="00D859F0">
      <w:pPr>
        <w:snapToGrid w:val="0"/>
        <w:spacing w:after="0" w:line="240" w:lineRule="auto"/>
        <w:rPr>
          <w:rFonts w:asciiTheme="minorHAnsi" w:hAnsiTheme="minorHAnsi" w:cstheme="minorHAnsi"/>
          <w:bCs/>
          <w:lang w:val="es-ES_tradnl"/>
        </w:rPr>
      </w:pPr>
    </w:p>
    <w:p w14:paraId="18EFCEE8"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África: Rwanda</w:t>
      </w:r>
    </w:p>
    <w:p w14:paraId="42E16B21"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Asia: Bangladesh</w:t>
      </w:r>
    </w:p>
    <w:p w14:paraId="5CD7AA74"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Europa: Reino Unido</w:t>
      </w:r>
    </w:p>
    <w:p w14:paraId="58B2F955"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América Latina y el Caribe: Chile</w:t>
      </w:r>
    </w:p>
    <w:p w14:paraId="65141FDF"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 xml:space="preserve">América del Norte: México y Estados Unidos de América </w:t>
      </w:r>
    </w:p>
    <w:p w14:paraId="5017A0BA"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Oceanía: Nueva Zelandia</w:t>
      </w:r>
    </w:p>
    <w:p w14:paraId="357DDCEF"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8917CBD" w14:textId="0FAD8D74"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D859F0" w:rsidRPr="00693830">
        <w:rPr>
          <w:rFonts w:asciiTheme="minorHAnsi" w:hAnsiTheme="minorHAnsi" w:cstheme="minorHAnsi"/>
          <w:bCs/>
          <w:lang w:val="es-ES_tradnl"/>
        </w:rPr>
        <w:t>2</w:t>
      </w:r>
      <w:r w:rsidRPr="00693830">
        <w:rPr>
          <w:rFonts w:asciiTheme="minorHAnsi" w:hAnsiTheme="minorHAnsi" w:cstheme="minorHAnsi"/>
          <w:bCs/>
          <w:lang w:val="es-ES_tradnl"/>
        </w:rPr>
        <w:t>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 xml:space="preserve">, en nombre propio y también en nombre de la </w:t>
      </w:r>
      <w:r w:rsidR="00D859F0" w:rsidRPr="00693830">
        <w:rPr>
          <w:rFonts w:asciiTheme="minorHAnsi" w:hAnsiTheme="minorHAnsi" w:cstheme="minorHAnsi"/>
          <w:b/>
          <w:bCs/>
          <w:lang w:val="es-ES_tradnl"/>
        </w:rPr>
        <w:t>República Centroafricana</w:t>
      </w:r>
      <w:r w:rsidR="00D859F0" w:rsidRPr="00693830">
        <w:rPr>
          <w:rFonts w:asciiTheme="minorHAnsi" w:hAnsiTheme="minorHAnsi" w:cstheme="minorHAnsi"/>
          <w:bCs/>
          <w:lang w:val="es-ES_tradnl"/>
        </w:rPr>
        <w:t xml:space="preserve">, como autores del proyecto de resolución sobre la paz y la seguridad incluido en el documento COP13 Doc.18.19, manifestó su preocupación sobre el procedimiento seguido por las Partes Contratantes, que se habían reunido para hablar sobre el texto sin que los autores estuviesen presentes. </w:t>
      </w:r>
    </w:p>
    <w:p w14:paraId="406B362D"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6C0A3C2E" w14:textId="22F820A0"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122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Brasil</w:t>
      </w:r>
      <w:r w:rsidR="00D859F0" w:rsidRPr="00693830">
        <w:rPr>
          <w:rFonts w:asciiTheme="minorHAnsi" w:hAnsiTheme="minorHAnsi" w:cstheme="minorHAnsi"/>
          <w:bCs/>
          <w:lang w:val="es-ES_tradnl"/>
        </w:rPr>
        <w:t xml:space="preserve"> informó de que el grupo de trabajo establecido por la Presidencia durante la sesión plenaria de la tarde del 24 de octubre se había reunido esa noche y ya estaba preparado el texto revisado. </w:t>
      </w:r>
    </w:p>
    <w:p w14:paraId="5FB396C3"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07AB9FF8" w14:textId="22253EDD"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123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Secretaria General</w:t>
      </w:r>
      <w:r w:rsidR="00D859F0" w:rsidRPr="00693830">
        <w:rPr>
          <w:rFonts w:asciiTheme="minorHAnsi" w:hAnsiTheme="minorHAnsi" w:cstheme="minorHAnsi"/>
          <w:bCs/>
          <w:lang w:val="es-ES_tradnl"/>
        </w:rPr>
        <w:t xml:space="preserve"> informó de que ese tema había sido remitido a la Mesa de la Conferencia. </w:t>
      </w:r>
    </w:p>
    <w:p w14:paraId="5E249A80"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3D47FD30" w14:textId="77777777" w:rsidR="00D859F0" w:rsidRPr="00693830" w:rsidRDefault="00D859F0" w:rsidP="00D859F0">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18.26 Proyecto de resolución sobre </w:t>
      </w:r>
      <w:r w:rsidRPr="00693830">
        <w:rPr>
          <w:rFonts w:asciiTheme="minorHAnsi" w:hAnsiTheme="minorHAnsi" w:cstheme="minorHAnsi"/>
          <w:b/>
          <w:lang w:val="es-ES_tradnl"/>
        </w:rPr>
        <w:t>el fortalecimiento de la conservación de las zonas de reproducción, alimentación y crecimiento de las tortugas marinas y la designación como sitios Ramsar de los lugares importantes</w:t>
      </w:r>
    </w:p>
    <w:p w14:paraId="0DC8E85E" w14:textId="77777777" w:rsidR="00D859F0" w:rsidRPr="00693830" w:rsidRDefault="00D859F0" w:rsidP="00D859F0">
      <w:pPr>
        <w:keepNext/>
        <w:snapToGrid w:val="0"/>
        <w:spacing w:after="0" w:line="240" w:lineRule="auto"/>
        <w:rPr>
          <w:rFonts w:asciiTheme="minorHAnsi" w:hAnsiTheme="minorHAnsi" w:cstheme="minorHAnsi"/>
          <w:bCs/>
          <w:lang w:val="es-ES_tradnl"/>
        </w:rPr>
      </w:pPr>
    </w:p>
    <w:p w14:paraId="6F870E06" w14:textId="01433609"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124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Francia</w:t>
      </w:r>
      <w:r w:rsidR="00D859F0" w:rsidRPr="00693830">
        <w:rPr>
          <w:rFonts w:asciiTheme="minorHAnsi" w:hAnsiTheme="minorHAnsi" w:cstheme="minorHAnsi"/>
          <w:bCs/>
          <w:lang w:val="es-ES_tradnl"/>
        </w:rPr>
        <w:t xml:space="preserve"> y 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 xml:space="preserve"> presentaron el proyecto de resolución incluido en el documento COP13 Doc.18.26. Expresaron su agradecimiento a las Partes Contratantes que ya habían prestado apoyo técnico con miras a mejorar el texto y se manifestaron dispuestos a tener en cuenta toda enmienda adicional que se pudiera proponer.</w:t>
      </w:r>
    </w:p>
    <w:p w14:paraId="2B31FF02"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3810A8E6" w14:textId="75F58545"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125</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fue apoyado por la </w:t>
      </w:r>
      <w:r w:rsidR="00D859F0" w:rsidRPr="00693830">
        <w:rPr>
          <w:rFonts w:asciiTheme="minorHAnsi" w:hAnsiTheme="minorHAnsi" w:cstheme="minorHAnsi"/>
          <w:b/>
          <w:bCs/>
          <w:lang w:val="es-ES_tradnl"/>
        </w:rPr>
        <w:t>Argentina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Bangladesh</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Benin</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Brasil</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Canadá</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Costa 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Côte d’Ivoire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Cuba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Ecuador</w:t>
      </w:r>
      <w:r w:rsidR="00D859F0" w:rsidRPr="00693830">
        <w:rPr>
          <w:rFonts w:asciiTheme="minorHAnsi" w:hAnsiTheme="minorHAnsi" w:cstheme="minorHAnsi"/>
          <w:bCs/>
          <w:lang w:val="es-ES_tradnl"/>
        </w:rPr>
        <w:t>, los</w:t>
      </w:r>
      <w:r w:rsidR="00D859F0" w:rsidRPr="00693830">
        <w:rPr>
          <w:rFonts w:asciiTheme="minorHAnsi" w:hAnsiTheme="minorHAnsi" w:cstheme="minorHAnsi"/>
          <w:b/>
          <w:bCs/>
          <w:lang w:val="es-ES_tradnl"/>
        </w:rPr>
        <w:t xml:space="preserve"> Estados Unidos de América, Guinea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Guinea Bissau</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Guinea Ecuatorial</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Honduras</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India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Indonesia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Kuwait</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Libia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Myanmar</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Nueva Zelandia</w:t>
      </w:r>
      <w:r w:rsidR="00D859F0" w:rsidRPr="00693830">
        <w:rPr>
          <w:rFonts w:asciiTheme="minorHAnsi" w:hAnsiTheme="minorHAnsi" w:cstheme="minorHAnsi"/>
          <w:bCs/>
          <w:lang w:val="es-ES_tradnl"/>
        </w:rPr>
        <w:t xml:space="preserve"> en nombre de la región de Oceanía, </w:t>
      </w:r>
      <w:r w:rsidR="00D859F0" w:rsidRPr="00693830">
        <w:rPr>
          <w:rFonts w:asciiTheme="minorHAnsi" w:hAnsiTheme="minorHAnsi" w:cstheme="minorHAnsi"/>
          <w:b/>
          <w:bCs/>
          <w:lang w:val="es-ES_tradnl"/>
        </w:rPr>
        <w:t>Omán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Panamá</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Seychelles</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Sudáfrica</w:t>
      </w:r>
      <w:r w:rsidR="00D859F0" w:rsidRPr="00693830">
        <w:rPr>
          <w:rFonts w:asciiTheme="minorHAnsi" w:hAnsiTheme="minorHAnsi" w:cstheme="minorHAnsi"/>
          <w:bCs/>
          <w:lang w:val="es-ES_tradnl"/>
        </w:rPr>
        <w:t xml:space="preserve"> en nombre de la región de África, </w:t>
      </w:r>
      <w:r w:rsidR="00D859F0" w:rsidRPr="00693830">
        <w:rPr>
          <w:rFonts w:asciiTheme="minorHAnsi" w:hAnsiTheme="minorHAnsi" w:cstheme="minorHAnsi"/>
          <w:b/>
          <w:bCs/>
          <w:lang w:val="es-ES_tradnl"/>
        </w:rPr>
        <w:t>Sri</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Lanka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Sudán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Tailandia</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Emiratos Árabes Unidos</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 xml:space="preserve">República Dominicana, </w:t>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República Unida de Tanzanía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Venezuela (República Bolivariana de)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Viet Nam</w:t>
      </w:r>
      <w:r w:rsidR="00D859F0" w:rsidRPr="00693830">
        <w:rPr>
          <w:rFonts w:asciiTheme="minorHAnsi" w:hAnsiTheme="minorHAnsi" w:cstheme="minorHAnsi"/>
          <w:bCs/>
          <w:lang w:val="es-ES_tradnl"/>
        </w:rPr>
        <w:t xml:space="preserve"> y el observador de la </w:t>
      </w:r>
      <w:r w:rsidR="00D859F0" w:rsidRPr="00693830">
        <w:rPr>
          <w:rFonts w:asciiTheme="minorHAnsi" w:hAnsiTheme="minorHAnsi" w:cstheme="minorHAnsi"/>
          <w:b/>
          <w:bCs/>
          <w:lang w:val="es-ES_tradnl"/>
        </w:rPr>
        <w:t xml:space="preserve">Secretaría de la Convención sobre las Especies Migratorias </w:t>
      </w:r>
      <w:r w:rsidR="00D859F0" w:rsidRPr="00693830">
        <w:rPr>
          <w:rFonts w:asciiTheme="minorHAnsi" w:hAnsiTheme="minorHAnsi" w:cstheme="minorHAnsi"/>
          <w:bCs/>
          <w:lang w:val="es-ES_tradnl"/>
        </w:rPr>
        <w:t>(CEM).</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En algunas de las intervenciones se propusieron enmiendas específicas, especialmente en el caso de la lista de sitios Ramsar incluida en el Anexo 1, y para destacar la colaboración y las sinergias con otros instrumentos internacionales importantes, entre ellos la Convención Interamericana para la Protección y Conservación de las Tortugas Marinas y otros en el marco de la CEM. Las Partes Contratantes también presentaron información sobre la conservación de las tortugas marinas y señalaron la necesidad de mejorar la capacidad, el intercambio de información y el acceso a conocimientos especializados. </w:t>
      </w:r>
    </w:p>
    <w:p w14:paraId="722C49BB"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28158465" w14:textId="7729D9F2"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126</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pidió a todas las Partes Contratantes que tuvieran propuestas de enmienda al texto que las enviaran por escrito a la Secretaría para que pudieran ser entregadas a los autores (Francia y Senegal) a fin de que prepararan un texto revisado que sería examinado en una sesión ulterior.</w:t>
      </w:r>
    </w:p>
    <w:p w14:paraId="5C84DB19" w14:textId="77777777" w:rsidR="00D859F0" w:rsidRPr="00693830" w:rsidRDefault="00D859F0" w:rsidP="00D859F0">
      <w:pPr>
        <w:snapToGrid w:val="0"/>
        <w:spacing w:after="0" w:line="240" w:lineRule="auto"/>
        <w:ind w:left="425" w:hanging="425"/>
        <w:rPr>
          <w:rFonts w:asciiTheme="minorHAnsi" w:hAnsiTheme="minorHAnsi" w:cstheme="minorHAnsi"/>
          <w:bCs/>
          <w:lang w:val="es-ES_tradnl"/>
        </w:rPr>
      </w:pPr>
    </w:p>
    <w:p w14:paraId="6FD64810"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18.12 Proyecto de resolución sobre la aplicación futura de los aspectos científicos y técnicos de la Convención para 2019-2021</w:t>
      </w:r>
    </w:p>
    <w:p w14:paraId="0A9782EE" w14:textId="77777777" w:rsidR="00D859F0" w:rsidRPr="00693830" w:rsidRDefault="00D859F0" w:rsidP="00D859F0">
      <w:pPr>
        <w:snapToGrid w:val="0"/>
        <w:spacing w:after="0" w:line="240" w:lineRule="auto"/>
        <w:ind w:left="425" w:hanging="425"/>
        <w:rPr>
          <w:rFonts w:asciiTheme="minorHAnsi" w:hAnsiTheme="minorHAnsi" w:cstheme="minorHAnsi"/>
          <w:bCs/>
          <w:lang w:val="es-ES_tradnl"/>
        </w:rPr>
      </w:pPr>
    </w:p>
    <w:p w14:paraId="71869456" w14:textId="3CC99707"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127</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Presidente del GECT</w:t>
      </w:r>
      <w:r w:rsidR="00D859F0" w:rsidRPr="00693830">
        <w:rPr>
          <w:rFonts w:asciiTheme="minorHAnsi" w:hAnsiTheme="minorHAnsi" w:cstheme="minorHAnsi"/>
          <w:bCs/>
          <w:lang w:val="es-ES_tradnl"/>
        </w:rPr>
        <w:t>, profesor Royal Gardner, presentó el proyecto de resolución contenido en el documento COP13 Doc.18.12 y señaló a la atención de los presentes varias enmiendas de escasa importancia que afectaban a los dos anexos.</w:t>
      </w:r>
    </w:p>
    <w:p w14:paraId="52F5AA11"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358A2DB6" w14:textId="23D945BB"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lastRenderedPageBreak/>
        <w:t>128</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Bélgica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Bolivia (Estado Plurinacional de)</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Brasil</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Burkina Faso</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Canadá</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Chile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China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Ecuador</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los</w:t>
      </w:r>
      <w:r w:rsidR="00D859F0" w:rsidRPr="00693830">
        <w:rPr>
          <w:rFonts w:asciiTheme="minorHAnsi" w:hAnsiTheme="minorHAnsi" w:cstheme="minorHAnsi"/>
          <w:b/>
          <w:bCs/>
          <w:lang w:val="es-ES_tradnl"/>
        </w:rPr>
        <w:t xml:space="preserve"> Estados Unidos de América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Nueva Zelandia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Reino Unido</w:t>
      </w:r>
      <w:r w:rsidR="00D859F0" w:rsidRPr="00693830">
        <w:rPr>
          <w:rFonts w:asciiTheme="minorHAnsi" w:hAnsiTheme="minorHAnsi" w:cstheme="minorHAnsi"/>
          <w:bCs/>
          <w:lang w:val="es-ES_tradnl"/>
        </w:rPr>
        <w:t xml:space="preserve"> en nombre de los Estados miembros de la </w:t>
      </w:r>
      <w:r w:rsidR="006C7DFF"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 xml:space="preserve">Suiza </w:t>
      </w:r>
      <w:r w:rsidR="00D859F0" w:rsidRPr="00693830">
        <w:rPr>
          <w:rFonts w:asciiTheme="minorHAnsi" w:hAnsiTheme="minorHAnsi" w:cstheme="minorHAnsi"/>
          <w:bCs/>
          <w:lang w:val="es-ES_tradnl"/>
        </w:rPr>
        <w:t>y</w:t>
      </w:r>
      <w:r w:rsidR="00D859F0" w:rsidRPr="00693830">
        <w:rPr>
          <w:rFonts w:asciiTheme="minorHAnsi" w:hAnsiTheme="minorHAnsi" w:cstheme="minorHAnsi"/>
          <w:b/>
          <w:bCs/>
          <w:lang w:val="es-ES_tradnl"/>
        </w:rPr>
        <w:t xml:space="preserve"> Venezuela (República Bolivariana de)</w:t>
      </w:r>
      <w:r w:rsidR="00D859F0" w:rsidRPr="00693830">
        <w:rPr>
          <w:rFonts w:asciiTheme="minorHAnsi" w:hAnsiTheme="minorHAnsi" w:cstheme="minorHAnsi"/>
          <w:bCs/>
          <w:lang w:val="es-ES_tradnl"/>
        </w:rPr>
        <w:t xml:space="preserve"> propusieron enmiendas al proyecto de resolución.</w:t>
      </w:r>
    </w:p>
    <w:p w14:paraId="1108694D"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0ABC5BB5" w14:textId="58C7520B"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29</w:t>
      </w:r>
      <w:r w:rsidRPr="00693830">
        <w:rPr>
          <w:rFonts w:asciiTheme="minorHAnsi" w:hAnsiTheme="minorHAnsi" w:cstheme="minorHAnsi"/>
          <w:bCs/>
          <w:lang w:val="es-ES_tradnl"/>
        </w:rPr>
        <w:t>.</w:t>
      </w:r>
      <w:r w:rsidRPr="00693830">
        <w:rPr>
          <w:rFonts w:asciiTheme="minorHAnsi" w:hAnsiTheme="minorHAnsi" w:cstheme="minorHAnsi"/>
          <w:bCs/>
          <w:lang w:val="es-ES_tradnl"/>
        </w:rPr>
        <w:tab/>
      </w:r>
      <w:r w:rsidRPr="00693830">
        <w:rPr>
          <w:rFonts w:asciiTheme="minorHAnsi" w:hAnsiTheme="minorHAnsi" w:cstheme="minorHAnsi"/>
          <w:b/>
          <w:bCs/>
          <w:lang w:val="es-ES_tradnl"/>
        </w:rPr>
        <w:t xml:space="preserve">Turquía </w:t>
      </w:r>
      <w:r w:rsidRPr="00693830">
        <w:rPr>
          <w:rFonts w:asciiTheme="minorHAnsi" w:hAnsiTheme="minorHAnsi" w:cstheme="minorHAnsi"/>
          <w:bCs/>
          <w:lang w:val="es-ES_tradnl"/>
        </w:rPr>
        <w:t>formuló la siguiente declaración para que constase en las actas de la COP13:</w:t>
      </w:r>
    </w:p>
    <w:p w14:paraId="7716F316"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46788602" w14:textId="77777777" w:rsidR="00D859F0" w:rsidRPr="00693830" w:rsidRDefault="00D859F0" w:rsidP="00D859F0">
      <w:pPr>
        <w:snapToGrid w:val="0"/>
        <w:spacing w:after="0" w:line="240" w:lineRule="auto"/>
        <w:ind w:left="851"/>
        <w:rPr>
          <w:rFonts w:asciiTheme="minorHAnsi" w:hAnsiTheme="minorHAnsi" w:cstheme="minorHAnsi"/>
          <w:lang w:val="es-ES_tradnl"/>
        </w:rPr>
      </w:pPr>
      <w:r w:rsidRPr="00693830">
        <w:rPr>
          <w:rFonts w:asciiTheme="minorHAnsi" w:hAnsiTheme="minorHAnsi" w:cstheme="minorHAnsi"/>
          <w:lang w:val="es-ES_tradnl"/>
        </w:rPr>
        <w:t xml:space="preserve">“Turquía formula una reserva a propósito de la aceptación del ‘Convenio sobre el Agua de la Comisión Económica de las Naciones Unidas para Europa (CEPE)’ como observador al que se invitará a las reuniones y los procesos del GECT en el trienio 2019-2021. Cualquier resultado que es probable que surja como consecuencia de una posible cooperación entre la Convención de Ramsar y el Convenio sobre el Agua de la CEPE no tiene efectos jurídicamente vinculantes para Turquía. </w:t>
      </w:r>
    </w:p>
    <w:p w14:paraId="18B9CDAD" w14:textId="77777777" w:rsidR="00D859F0" w:rsidRPr="00693830" w:rsidRDefault="00D859F0" w:rsidP="00D859F0">
      <w:pPr>
        <w:snapToGrid w:val="0"/>
        <w:spacing w:after="0" w:line="240" w:lineRule="auto"/>
        <w:ind w:left="851"/>
        <w:jc w:val="both"/>
        <w:rPr>
          <w:rFonts w:asciiTheme="minorHAnsi" w:hAnsiTheme="minorHAnsi" w:cstheme="minorHAnsi"/>
          <w:lang w:val="es-ES_tradnl"/>
        </w:rPr>
      </w:pPr>
    </w:p>
    <w:p w14:paraId="2B141C3F" w14:textId="77777777" w:rsidR="00D859F0" w:rsidRPr="00693830" w:rsidRDefault="00D859F0" w:rsidP="00DF591C">
      <w:pPr>
        <w:snapToGrid w:val="0"/>
        <w:spacing w:after="0" w:line="240" w:lineRule="auto"/>
        <w:ind w:left="851"/>
        <w:rPr>
          <w:rFonts w:asciiTheme="minorHAnsi" w:hAnsiTheme="minorHAnsi" w:cstheme="minorHAnsi"/>
          <w:bCs/>
          <w:lang w:val="es-ES_tradnl"/>
        </w:rPr>
      </w:pPr>
      <w:r w:rsidRPr="00693830">
        <w:rPr>
          <w:rFonts w:asciiTheme="minorHAnsi" w:hAnsiTheme="minorHAnsi" w:cstheme="minorHAnsi"/>
          <w:lang w:val="es-ES_tradnl"/>
        </w:rPr>
        <w:t>“Turquía se suma al consenso en torno al proyecto de resolución, mas no debe entenderse que ello signifique un cambio de la posición de Turquía con respecto al Convenio de la CEPE sobre la Protección y Utilización de los Cursos de agua Transfronterizos y los Lagos Internacionales, conforme fue expresada en la COP12.”</w:t>
      </w:r>
    </w:p>
    <w:p w14:paraId="3D8C71C8"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4FF5D7C7" w14:textId="730BC632"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30</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El </w:t>
      </w:r>
      <w:r w:rsidRPr="00693830">
        <w:rPr>
          <w:rFonts w:asciiTheme="minorHAnsi" w:hAnsiTheme="minorHAnsi" w:cstheme="minorHAnsi"/>
          <w:b/>
          <w:bCs/>
          <w:lang w:val="es-ES_tradnl"/>
        </w:rPr>
        <w:t>Presidente</w:t>
      </w:r>
      <w:r w:rsidRPr="00693830">
        <w:rPr>
          <w:rFonts w:asciiTheme="minorHAnsi" w:hAnsiTheme="minorHAnsi" w:cstheme="minorHAnsi"/>
          <w:bCs/>
          <w:lang w:val="es-ES_tradnl"/>
        </w:rPr>
        <w:t xml:space="preserve"> pidió a los </w:t>
      </w:r>
      <w:r w:rsidRPr="00693830">
        <w:rPr>
          <w:rFonts w:asciiTheme="minorHAnsi" w:hAnsiTheme="minorHAnsi" w:cstheme="minorHAnsi"/>
          <w:b/>
          <w:bCs/>
          <w:lang w:val="es-ES_tradnl"/>
        </w:rPr>
        <w:t>Estados Unidos de América</w:t>
      </w:r>
      <w:r w:rsidRPr="00693830">
        <w:rPr>
          <w:rFonts w:asciiTheme="minorHAnsi" w:hAnsiTheme="minorHAnsi" w:cstheme="minorHAnsi"/>
          <w:bCs/>
          <w:lang w:val="es-ES_tradnl"/>
        </w:rPr>
        <w:t xml:space="preserve"> que coordinasen un grupo no oficial de Partes Contratantes interesadas encargado de incorporar las enmiendas propuestas en el proyecto de resolución y de presentar una versión revisada para su examen en una sesión ulterior. </w:t>
      </w:r>
    </w:p>
    <w:p w14:paraId="2563CA22"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004E2FDB" w14:textId="77777777" w:rsidR="00D859F0" w:rsidRPr="00693830" w:rsidRDefault="00D859F0" w:rsidP="00D859F0">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18.11 Proyecto de resolución sobre las Misiones Ramsar de Asesoramiento</w:t>
      </w:r>
    </w:p>
    <w:p w14:paraId="528E8C32"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41A53760" w14:textId="2F34D8F0"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31</w:t>
      </w:r>
      <w:r w:rsidRPr="00693830">
        <w:rPr>
          <w:rFonts w:asciiTheme="minorHAnsi" w:hAnsiTheme="minorHAnsi" w:cstheme="minorHAnsi"/>
          <w:bCs/>
          <w:lang w:val="es-ES_tradnl"/>
        </w:rPr>
        <w:t>.</w:t>
      </w:r>
      <w:r w:rsidRPr="00693830">
        <w:rPr>
          <w:rFonts w:asciiTheme="minorHAnsi" w:hAnsiTheme="minorHAnsi" w:cstheme="minorHAnsi"/>
          <w:bCs/>
          <w:lang w:val="es-ES_tradnl"/>
        </w:rPr>
        <w:tab/>
      </w:r>
      <w:r w:rsidRPr="00693830">
        <w:rPr>
          <w:rFonts w:asciiTheme="minorHAnsi" w:hAnsiTheme="minorHAnsi" w:cstheme="minorHAnsi"/>
          <w:b/>
          <w:bCs/>
          <w:lang w:val="es-ES_tradnl"/>
        </w:rPr>
        <w:t>Burkina Faso</w:t>
      </w:r>
      <w:r w:rsidRPr="00693830">
        <w:rPr>
          <w:rFonts w:asciiTheme="minorHAnsi" w:hAnsiTheme="minorHAnsi" w:cstheme="minorHAnsi"/>
          <w:bCs/>
          <w:lang w:val="es-ES_tradnl"/>
        </w:rPr>
        <w:t xml:space="preserve"> presentó el proyecto de resolución contenido en el documento COP13 Doc.18.11.</w:t>
      </w:r>
    </w:p>
    <w:p w14:paraId="7A4A4499"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0E36A2E9" w14:textId="0CC09F53"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32</w:t>
      </w:r>
      <w:r w:rsidRPr="00693830">
        <w:rPr>
          <w:rFonts w:asciiTheme="minorHAnsi" w:hAnsiTheme="minorHAnsi" w:cstheme="minorHAnsi"/>
          <w:bCs/>
          <w:lang w:val="es-ES_tradnl"/>
        </w:rPr>
        <w:t>.</w:t>
      </w:r>
      <w:r w:rsidRPr="00693830">
        <w:rPr>
          <w:rFonts w:asciiTheme="minorHAnsi" w:hAnsiTheme="minorHAnsi" w:cstheme="minorHAnsi"/>
          <w:bCs/>
          <w:lang w:val="es-ES_tradnl"/>
        </w:rPr>
        <w:tab/>
      </w:r>
      <w:r w:rsidRPr="00693830">
        <w:rPr>
          <w:rFonts w:asciiTheme="minorHAnsi" w:hAnsiTheme="minorHAnsi" w:cstheme="minorHAnsi"/>
          <w:b/>
          <w:bCs/>
          <w:lang w:val="es-ES_tradnl"/>
        </w:rPr>
        <w:t>Argelia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 xml:space="preserve">Austria </w:t>
      </w:r>
      <w:r w:rsidRPr="00693830">
        <w:rPr>
          <w:rFonts w:asciiTheme="minorHAnsi" w:hAnsiTheme="minorHAnsi" w:cstheme="minorHAnsi"/>
          <w:bCs/>
          <w:lang w:val="es-ES_tradnl"/>
        </w:rPr>
        <w:t xml:space="preserve">en nombre de los Estados miembros de la </w:t>
      </w:r>
      <w:r w:rsidR="006C7DFF" w:rsidRPr="00693830">
        <w:rPr>
          <w:rFonts w:asciiTheme="minorHAnsi" w:hAnsiTheme="minorHAnsi" w:cstheme="minorHAnsi"/>
          <w:bCs/>
          <w:lang w:val="es-ES_tradnl"/>
        </w:rPr>
        <w:t>UE</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Benin</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Colombia</w:t>
      </w:r>
      <w:r w:rsidRPr="00693830">
        <w:rPr>
          <w:rFonts w:asciiTheme="minorHAnsi" w:hAnsiTheme="minorHAnsi" w:cstheme="minorHAnsi"/>
          <w:bCs/>
          <w:lang w:val="es-ES_tradnl"/>
        </w:rPr>
        <w:t xml:space="preserve">, los </w:t>
      </w:r>
      <w:r w:rsidRPr="00693830">
        <w:rPr>
          <w:rFonts w:asciiTheme="minorHAnsi" w:hAnsiTheme="minorHAnsi" w:cstheme="minorHAnsi"/>
          <w:b/>
          <w:bCs/>
          <w:lang w:val="es-ES_tradnl"/>
        </w:rPr>
        <w:t>Estados Unidos de América</w:t>
      </w:r>
      <w:r w:rsidRPr="00693830">
        <w:rPr>
          <w:rFonts w:asciiTheme="minorHAnsi" w:hAnsiTheme="minorHAnsi" w:cstheme="minorHAnsi"/>
          <w:bCs/>
          <w:lang w:val="es-ES_tradnl"/>
        </w:rPr>
        <w:t xml:space="preserve">, el </w:t>
      </w:r>
      <w:r w:rsidRPr="00693830">
        <w:rPr>
          <w:rFonts w:asciiTheme="minorHAnsi" w:hAnsiTheme="minorHAnsi" w:cstheme="minorHAnsi"/>
          <w:b/>
          <w:bCs/>
          <w:lang w:val="es-ES_tradnl"/>
        </w:rPr>
        <w:t>Gabón</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Guatemala</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Guinea</w:t>
      </w:r>
      <w:r w:rsidRPr="00693830">
        <w:rPr>
          <w:rFonts w:asciiTheme="minorHAnsi" w:hAnsiTheme="minorHAnsi" w:cstheme="minorHAnsi"/>
          <w:bCs/>
          <w:lang w:val="es-ES_tradnl"/>
        </w:rPr>
        <w:t xml:space="preserve">, el </w:t>
      </w:r>
      <w:r w:rsidRPr="00693830">
        <w:rPr>
          <w:rFonts w:asciiTheme="minorHAnsi" w:hAnsiTheme="minorHAnsi" w:cstheme="minorHAnsi"/>
          <w:b/>
          <w:bCs/>
          <w:lang w:val="es-ES_tradnl"/>
        </w:rPr>
        <w:t>Japón</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Libia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Malasia</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Malí</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México</w:t>
      </w:r>
      <w:r w:rsidRPr="00693830">
        <w:rPr>
          <w:rFonts w:asciiTheme="minorHAnsi" w:hAnsiTheme="minorHAnsi" w:cstheme="minorHAnsi"/>
          <w:bCs/>
          <w:lang w:val="es-ES_tradnl"/>
        </w:rPr>
        <w:t xml:space="preserve">, el </w:t>
      </w:r>
      <w:r w:rsidRPr="00693830">
        <w:rPr>
          <w:rFonts w:asciiTheme="minorHAnsi" w:hAnsiTheme="minorHAnsi" w:cstheme="minorHAnsi"/>
          <w:b/>
          <w:bCs/>
          <w:lang w:val="es-ES_tradnl"/>
        </w:rPr>
        <w:t>Perú</w:t>
      </w:r>
      <w:r w:rsidRPr="00693830">
        <w:rPr>
          <w:rFonts w:asciiTheme="minorHAnsi" w:hAnsiTheme="minorHAnsi" w:cstheme="minorHAnsi"/>
          <w:bCs/>
          <w:lang w:val="es-ES_tradnl"/>
        </w:rPr>
        <w:t>, el</w:t>
      </w:r>
      <w:r w:rsidRPr="00693830">
        <w:rPr>
          <w:rFonts w:asciiTheme="minorHAnsi" w:hAnsiTheme="minorHAnsi" w:cstheme="minorHAnsi"/>
          <w:b/>
          <w:bCs/>
          <w:lang w:val="es-ES_tradnl"/>
        </w:rPr>
        <w:t xml:space="preserve"> Senegal</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Sudán</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Túnez</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w:t>
      </w:r>
      <w:r w:rsidRPr="00693830">
        <w:rPr>
          <w:rFonts w:asciiTheme="minorHAnsi" w:hAnsiTheme="minorHAnsi" w:cstheme="minorHAnsi"/>
          <w:bCs/>
          <w:lang w:val="es-ES_tradnl"/>
        </w:rPr>
        <w:t xml:space="preserve">la </w:t>
      </w:r>
      <w:r w:rsidRPr="00693830">
        <w:rPr>
          <w:rFonts w:asciiTheme="minorHAnsi" w:hAnsiTheme="minorHAnsi" w:cstheme="minorHAnsi"/>
          <w:b/>
          <w:bCs/>
          <w:lang w:val="es-ES_tradnl"/>
        </w:rPr>
        <w:t>República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Dominicana</w:t>
      </w:r>
      <w:r w:rsidRPr="00693830">
        <w:rPr>
          <w:rFonts w:asciiTheme="minorHAnsi" w:hAnsiTheme="minorHAnsi" w:cstheme="minorHAnsi"/>
          <w:bCs/>
          <w:lang w:val="es-ES_tradnl"/>
        </w:rPr>
        <w:t xml:space="preserve">, la </w:t>
      </w:r>
      <w:r w:rsidRPr="00693830">
        <w:rPr>
          <w:rFonts w:asciiTheme="minorHAnsi" w:hAnsiTheme="minorHAnsi" w:cstheme="minorHAnsi"/>
          <w:b/>
          <w:bCs/>
          <w:lang w:val="es-ES_tradnl"/>
        </w:rPr>
        <w:t>República Unida de Tanzanía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Uganda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Zimbabwe</w:t>
      </w:r>
      <w:r w:rsidRPr="00693830">
        <w:rPr>
          <w:rFonts w:asciiTheme="minorHAnsi" w:hAnsiTheme="minorHAnsi" w:cstheme="minorHAnsi"/>
          <w:bCs/>
          <w:lang w:val="es-ES_tradnl"/>
        </w:rPr>
        <w:t xml:space="preserve"> y el observador del</w:t>
      </w:r>
      <w:r w:rsidRPr="00693830">
        <w:rPr>
          <w:rFonts w:asciiTheme="minorHAnsi" w:hAnsiTheme="minorHAnsi" w:cstheme="minorHAnsi"/>
          <w:b/>
          <w:bCs/>
          <w:lang w:val="es-ES_tradnl"/>
        </w:rPr>
        <w:t xml:space="preserve"> Fondo Mundial para la Naturaleza </w:t>
      </w:r>
      <w:r w:rsidRPr="00693830">
        <w:rPr>
          <w:rFonts w:asciiTheme="minorHAnsi" w:hAnsiTheme="minorHAnsi" w:cstheme="minorHAnsi"/>
          <w:bCs/>
          <w:lang w:val="es-ES_tradnl"/>
        </w:rPr>
        <w:t>(WWF)</w:t>
      </w:r>
      <w:r w:rsidRPr="00693830">
        <w:rPr>
          <w:rFonts w:asciiTheme="minorHAnsi" w:hAnsiTheme="minorHAnsi" w:cstheme="minorHAnsi"/>
          <w:b/>
          <w:bCs/>
          <w:lang w:val="es-ES_tradnl"/>
        </w:rPr>
        <w:t xml:space="preserve"> </w:t>
      </w:r>
      <w:r w:rsidRPr="00693830">
        <w:rPr>
          <w:rFonts w:asciiTheme="minorHAnsi" w:hAnsiTheme="minorHAnsi" w:cstheme="minorHAnsi"/>
          <w:bCs/>
          <w:lang w:val="es-ES_tradnl"/>
        </w:rPr>
        <w:t>expresaron su apoyo al proyecto de resolución, aunque varios de los oradores indicaron que presentarían propuestas de enmienda.</w:t>
      </w:r>
    </w:p>
    <w:p w14:paraId="61148BE6"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6C47ECCA" w14:textId="3AFA2A03"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33</w:t>
      </w:r>
      <w:r w:rsidRPr="00693830">
        <w:rPr>
          <w:rFonts w:asciiTheme="minorHAnsi" w:hAnsiTheme="minorHAnsi" w:cstheme="minorHAnsi"/>
          <w:bCs/>
          <w:lang w:val="es-ES_tradnl"/>
        </w:rPr>
        <w:t>.</w:t>
      </w:r>
      <w:r w:rsidRPr="00693830">
        <w:rPr>
          <w:rFonts w:asciiTheme="minorHAnsi" w:hAnsiTheme="minorHAnsi" w:cstheme="minorHAnsi"/>
          <w:bCs/>
          <w:lang w:val="es-ES_tradnl"/>
        </w:rPr>
        <w:tab/>
      </w:r>
      <w:r w:rsidRPr="00693830">
        <w:rPr>
          <w:rFonts w:asciiTheme="minorHAnsi" w:hAnsiTheme="minorHAnsi" w:cstheme="minorHAnsi"/>
          <w:b/>
          <w:bCs/>
          <w:lang w:val="es-ES_tradnl"/>
        </w:rPr>
        <w:t>Turquía</w:t>
      </w:r>
      <w:r w:rsidRPr="00693830">
        <w:rPr>
          <w:rFonts w:asciiTheme="minorHAnsi" w:hAnsiTheme="minorHAnsi" w:cstheme="minorHAnsi"/>
          <w:bCs/>
          <w:lang w:val="es-ES_tradnl"/>
        </w:rPr>
        <w:t xml:space="preserve"> indicó su intención de formular una reserva a propósito de la referencia al “contexto transfronterizo” mencionado en el Anexo 1 del proyecto de resolución.</w:t>
      </w:r>
    </w:p>
    <w:p w14:paraId="1E53F35A"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15AB81D0" w14:textId="5A704A23"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34</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Respondiendo a las Partes Contratantes que habían resaltado el valor de las Misiones Ramsar de Asesoramiento (MRA) y/o solicitado MRA, la </w:t>
      </w:r>
      <w:r w:rsidRPr="00693830">
        <w:rPr>
          <w:rFonts w:asciiTheme="minorHAnsi" w:hAnsiTheme="minorHAnsi" w:cstheme="minorHAnsi"/>
          <w:b/>
          <w:bCs/>
          <w:lang w:val="es-ES_tradnl"/>
        </w:rPr>
        <w:t>Secretaria General</w:t>
      </w:r>
      <w:r w:rsidRPr="00693830">
        <w:rPr>
          <w:rFonts w:asciiTheme="minorHAnsi" w:hAnsiTheme="minorHAnsi" w:cstheme="minorHAnsi"/>
          <w:bCs/>
          <w:lang w:val="es-ES_tradnl"/>
        </w:rPr>
        <w:t xml:space="preserve"> se mostró de acuerdo en que esas misiones eran una de las principales funciones de la Secretaría y tomó nota de las necesidades manifestadas.</w:t>
      </w:r>
    </w:p>
    <w:p w14:paraId="6F9FD24A"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615356E5" w14:textId="6A9858C2"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35</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Como varias propuestas de enmienda se referían a la financiación de las MRA, la </w:t>
      </w:r>
      <w:r w:rsidRPr="00693830">
        <w:rPr>
          <w:rFonts w:asciiTheme="minorHAnsi" w:hAnsiTheme="minorHAnsi" w:cstheme="minorHAnsi"/>
          <w:b/>
          <w:bCs/>
          <w:lang w:val="es-ES_tradnl"/>
        </w:rPr>
        <w:t xml:space="preserve">Presidencia </w:t>
      </w:r>
      <w:r w:rsidRPr="00693830">
        <w:rPr>
          <w:rFonts w:asciiTheme="minorHAnsi" w:hAnsiTheme="minorHAnsi" w:cstheme="minorHAnsi"/>
          <w:bCs/>
          <w:lang w:val="es-ES_tradnl"/>
        </w:rPr>
        <w:t>señaló que se debería consultar al Comité de Finanzas y Presupuesto, y pospuso la continuación del debate sobre el proyecto de resolución a una sesión ulterior.</w:t>
      </w:r>
    </w:p>
    <w:p w14:paraId="55396C54"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16FDA3E4" w14:textId="77777777" w:rsidR="00D859F0" w:rsidRPr="00693830" w:rsidRDefault="00D859F0" w:rsidP="009E340E">
      <w:pPr>
        <w:keepNext/>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lastRenderedPageBreak/>
        <w:t>Punto 15.1 del orden del día: Acreditación de Ciudad de Humedal – Informe del Comité Permanente</w:t>
      </w:r>
    </w:p>
    <w:p w14:paraId="1B851F59" w14:textId="77777777" w:rsidR="00D859F0" w:rsidRPr="00693830" w:rsidRDefault="00D859F0" w:rsidP="009E340E">
      <w:pPr>
        <w:keepNext/>
        <w:tabs>
          <w:tab w:val="left" w:pos="1403"/>
        </w:tabs>
        <w:snapToGrid w:val="0"/>
        <w:spacing w:after="0" w:line="240" w:lineRule="auto"/>
        <w:rPr>
          <w:rFonts w:asciiTheme="minorHAnsi" w:hAnsiTheme="minorHAnsi" w:cstheme="minorHAnsi"/>
          <w:b/>
          <w:bCs/>
          <w:lang w:val="es-ES_tradnl"/>
        </w:rPr>
      </w:pPr>
    </w:p>
    <w:p w14:paraId="5D1051AD" w14:textId="54ACF5D6"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36</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El </w:t>
      </w:r>
      <w:r w:rsidRPr="00693830">
        <w:rPr>
          <w:rFonts w:asciiTheme="minorHAnsi" w:hAnsiTheme="minorHAnsi" w:cstheme="minorHAnsi"/>
          <w:b/>
          <w:bCs/>
          <w:lang w:val="es-ES_tradnl"/>
        </w:rPr>
        <w:t xml:space="preserve">Presidente del Comité Permanente </w:t>
      </w:r>
      <w:r w:rsidRPr="00693830">
        <w:rPr>
          <w:rFonts w:asciiTheme="minorHAnsi" w:hAnsiTheme="minorHAnsi" w:cstheme="minorHAnsi"/>
          <w:bCs/>
          <w:lang w:val="es-ES_tradnl"/>
        </w:rPr>
        <w:t>presentó un informe de la labor realizada en respuesta a la Resolución XII.10 sobre la acreditación de Ciudad de Humedal, aprobada por la COP12 en 2015. Explicó las funciones del Comité Permanente y el Comité Asesor Independiente y el procedimiento seguido, entre otras cosas mediante un debate en la 54ª reunión del Comité Permanente, que había dado lugar a la lista definitiva de ciudades candidatas que se presentó a la COP13.</w:t>
      </w:r>
    </w:p>
    <w:p w14:paraId="561A4A77"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49A7914B" w14:textId="5A74C1A4"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37</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Secretaría</w:t>
      </w:r>
      <w:r w:rsidRPr="00693830">
        <w:rPr>
          <w:rFonts w:asciiTheme="minorHAnsi" w:hAnsiTheme="minorHAnsi" w:cstheme="minorHAnsi"/>
          <w:bCs/>
          <w:lang w:val="es-ES_tradnl"/>
        </w:rPr>
        <w:t xml:space="preserve"> leyó en voz alta la lista:</w:t>
      </w:r>
    </w:p>
    <w:p w14:paraId="3C7DD0D3"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41C0FBAE"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China – Ciudades de Changde, Changshu, Dongying, Haikou, Haerbin y Yinchuan</w:t>
      </w:r>
    </w:p>
    <w:p w14:paraId="23841190"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Francia – Amiens, Courteranges, Pont-Audemer y Saint-Omer</w:t>
      </w:r>
    </w:p>
    <w:p w14:paraId="1CA28281"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Hungría – Tata</w:t>
      </w:r>
    </w:p>
    <w:p w14:paraId="21754364"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República de Corea – Condados de Changnyeong e Inje y ciudades de Jeju y Suncheon</w:t>
      </w:r>
    </w:p>
    <w:p w14:paraId="2AA71378"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Madagascar – Mitsinjo</w:t>
      </w:r>
    </w:p>
    <w:p w14:paraId="66A2A8A6"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Sri Lanka – Colombo</w:t>
      </w:r>
    </w:p>
    <w:p w14:paraId="092CE224" w14:textId="77777777" w:rsidR="00D859F0" w:rsidRPr="00693830" w:rsidRDefault="00D859F0" w:rsidP="003128F5">
      <w:pPr>
        <w:pStyle w:val="ListParagraph"/>
        <w:numPr>
          <w:ilvl w:val="0"/>
          <w:numId w:val="1"/>
        </w:numPr>
        <w:ind w:left="992" w:hanging="425"/>
        <w:rPr>
          <w:rFonts w:eastAsia="Times New Roman" w:cstheme="minorHAnsi"/>
          <w:sz w:val="22"/>
          <w:szCs w:val="22"/>
          <w:lang w:val="es-ES_tradnl"/>
        </w:rPr>
      </w:pPr>
      <w:r w:rsidRPr="00693830">
        <w:rPr>
          <w:rFonts w:eastAsia="Times New Roman" w:cstheme="minorHAnsi"/>
          <w:sz w:val="22"/>
          <w:szCs w:val="22"/>
          <w:lang w:val="es-ES_tradnl"/>
        </w:rPr>
        <w:t>Túnez – Ghar el Melh</w:t>
      </w:r>
    </w:p>
    <w:p w14:paraId="19EC3FE5"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175BEC3E" w14:textId="5C960DD2"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38</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 xml:space="preserve">Conferencia </w:t>
      </w:r>
      <w:r w:rsidRPr="00693830">
        <w:rPr>
          <w:rFonts w:asciiTheme="minorHAnsi" w:hAnsiTheme="minorHAnsi" w:cstheme="minorHAnsi"/>
          <w:bCs/>
          <w:lang w:val="es-ES_tradnl"/>
        </w:rPr>
        <w:t>aprobó por aclamación la concesión de la acreditación de Ciudad de Humedal a las ciudades enumeradas.</w:t>
      </w:r>
    </w:p>
    <w:p w14:paraId="3C82B4E8"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7D62EC76" w14:textId="391A1077" w:rsidR="00D859F0" w:rsidRPr="00693830" w:rsidRDefault="00FB354B"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139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China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Hungría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Irán (República Islámica del)</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Jordania</w:t>
      </w:r>
      <w:r w:rsidR="00D859F0" w:rsidRPr="00693830">
        <w:rPr>
          <w:rFonts w:asciiTheme="minorHAnsi" w:hAnsiTheme="minorHAnsi" w:cstheme="minorHAnsi"/>
          <w:bCs/>
          <w:lang w:val="es-ES_tradnl"/>
        </w:rPr>
        <w:t xml:space="preserve"> acogieron con agrado el sistema de acreditación y felicitaron a las ciudades cuyas candidaturas habían sido aprobadas.</w:t>
      </w:r>
    </w:p>
    <w:p w14:paraId="5716764F"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13C58FE4" w14:textId="58EB46E4" w:rsidR="00D859F0" w:rsidRPr="00693830" w:rsidRDefault="00FB354B"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140</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En respuesta a cuestiones señaladas por </w:t>
      </w:r>
      <w:r w:rsidR="00D859F0" w:rsidRPr="00693830">
        <w:rPr>
          <w:rFonts w:asciiTheme="minorHAnsi" w:hAnsiTheme="minorHAnsi" w:cstheme="minorHAnsi"/>
          <w:b/>
          <w:bCs/>
          <w:lang w:val="es-ES_tradnl"/>
        </w:rPr>
        <w:t>Hungría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Irán (República Islámica del)</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Jordania</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 xml:space="preserve">Secretaría </w:t>
      </w:r>
      <w:r w:rsidR="00D859F0" w:rsidRPr="00693830">
        <w:rPr>
          <w:rFonts w:asciiTheme="minorHAnsi" w:hAnsiTheme="minorHAnsi" w:cstheme="minorHAnsi"/>
          <w:bCs/>
          <w:lang w:val="es-ES_tradnl"/>
        </w:rPr>
        <w:t>aportó más información sobre el procedimiento de la acreditación de Ciudad de Humedal, señalando el papel limitado de la Secretaría y poniendo de relieve que la redacción de la Resolución XII.10 era un tanto ambigua.</w:t>
      </w:r>
    </w:p>
    <w:p w14:paraId="1D2DD37B"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0216CB43" w14:textId="3FC63121" w:rsidR="00D859F0" w:rsidRPr="00693830" w:rsidRDefault="00FB354B"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141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 xml:space="preserve">República de Corea </w:t>
      </w:r>
      <w:r w:rsidR="00D859F0" w:rsidRPr="00693830">
        <w:rPr>
          <w:rFonts w:asciiTheme="minorHAnsi" w:hAnsiTheme="minorHAnsi" w:cstheme="minorHAnsi"/>
          <w:bCs/>
          <w:lang w:val="es-ES_tradnl"/>
        </w:rPr>
        <w:t xml:space="preserve">y </w:t>
      </w:r>
      <w:r w:rsidR="00D859F0" w:rsidRPr="00693830">
        <w:rPr>
          <w:rFonts w:asciiTheme="minorHAnsi" w:hAnsiTheme="minorHAnsi" w:cstheme="minorHAnsi"/>
          <w:b/>
          <w:bCs/>
          <w:lang w:val="es-ES_tradnl"/>
        </w:rPr>
        <w:t>Túnez</w:t>
      </w:r>
      <w:r w:rsidR="00D859F0" w:rsidRPr="00693830">
        <w:rPr>
          <w:rFonts w:asciiTheme="minorHAnsi" w:hAnsiTheme="minorHAnsi" w:cstheme="minorHAnsi"/>
          <w:bCs/>
          <w:lang w:val="es-ES_tradnl"/>
        </w:rPr>
        <w:t>, en calidad de copresidencias del Comité Asesor Independiente (CAI), se comprometieron a aportar más información sobre el procedimiento seguido y los criterios de selección aplicados y señalaron a la atención de los presentes un evento paralelo previsto el 26 de octubre en el que se tratarían esas cuestiones. Dieron las gracias a los miembros del CAI, a las Partes Contratantes, a los representantes de las ciudades y a la Secretaría por su apoyo dedicado.</w:t>
      </w:r>
    </w:p>
    <w:p w14:paraId="59DE4DBD"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4059220E"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0E008DC7" w14:textId="2331BD53"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15:00</w:t>
      </w:r>
      <w:r w:rsidR="003C41DF"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softHyphen/>
        <w:t>–</w:t>
      </w:r>
      <w:r w:rsidR="003C41DF"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18:15</w:t>
      </w:r>
      <w:r w:rsidR="00F15071"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464BB939"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620DA6CE" w14:textId="77777777" w:rsidR="00D859F0" w:rsidRPr="00693830" w:rsidRDefault="00D859F0" w:rsidP="00D859F0">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Punto 15.2 del orden del día: Acreditación de ciudad de humedal – Entrega de certificados</w:t>
      </w:r>
    </w:p>
    <w:p w14:paraId="40C52AA4" w14:textId="77777777" w:rsidR="00D859F0" w:rsidRPr="00693830" w:rsidRDefault="00D859F0" w:rsidP="009563FE">
      <w:pPr>
        <w:spacing w:after="0" w:line="240" w:lineRule="auto"/>
        <w:ind w:left="567" w:hanging="567"/>
        <w:rPr>
          <w:rFonts w:asciiTheme="minorHAnsi" w:hAnsiTheme="minorHAnsi" w:cstheme="minorHAnsi"/>
          <w:b/>
          <w:bCs/>
          <w:lang w:val="es-ES_tradnl"/>
        </w:rPr>
      </w:pPr>
    </w:p>
    <w:p w14:paraId="6701AE71" w14:textId="7CAF8FF6"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142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 xml:space="preserve">Secretaria General </w:t>
      </w:r>
      <w:r w:rsidR="00D859F0" w:rsidRPr="00693830">
        <w:rPr>
          <w:rFonts w:asciiTheme="minorHAnsi" w:hAnsiTheme="minorHAnsi" w:cstheme="minorHAnsi"/>
          <w:bCs/>
          <w:lang w:val="es-ES_tradnl"/>
        </w:rPr>
        <w:t>entregó certificados a los representantes de las ciudades acreditadas y la reunión respondió con un fuerte aplauso.</w:t>
      </w:r>
    </w:p>
    <w:p w14:paraId="468E0F39" w14:textId="77777777" w:rsidR="00D859F0" w:rsidRPr="00693830" w:rsidRDefault="00D859F0" w:rsidP="00D859F0">
      <w:pPr>
        <w:snapToGrid w:val="0"/>
        <w:spacing w:after="0" w:line="240" w:lineRule="auto"/>
        <w:rPr>
          <w:rFonts w:asciiTheme="minorHAnsi" w:hAnsiTheme="minorHAnsi" w:cstheme="minorHAnsi"/>
          <w:b/>
          <w:lang w:val="es-ES_tradnl"/>
        </w:rPr>
      </w:pPr>
    </w:p>
    <w:p w14:paraId="52EAE64E" w14:textId="77777777" w:rsidR="00D859F0" w:rsidRPr="00693830" w:rsidRDefault="00D859F0" w:rsidP="00DF591C">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lastRenderedPageBreak/>
        <w:t>Punto 18 del orden del día: Examen de los proyectos de resolución y de recomendación presentados por las Partes Contratantes y el Comité Permanente</w:t>
      </w:r>
      <w:r w:rsidRPr="00693830">
        <w:rPr>
          <w:rFonts w:asciiTheme="minorHAnsi" w:hAnsiTheme="minorHAnsi" w:cstheme="minorHAnsi"/>
          <w:bCs/>
          <w:lang w:val="es-ES_tradnl"/>
        </w:rPr>
        <w:t xml:space="preserve"> (continuación)</w:t>
      </w:r>
    </w:p>
    <w:p w14:paraId="18922E0F" w14:textId="77777777" w:rsidR="00D859F0" w:rsidRPr="00693830" w:rsidRDefault="00D859F0" w:rsidP="00DF591C">
      <w:pPr>
        <w:keepNext/>
        <w:tabs>
          <w:tab w:val="left" w:pos="1403"/>
        </w:tabs>
        <w:snapToGrid w:val="0"/>
        <w:spacing w:after="0" w:line="240" w:lineRule="auto"/>
        <w:rPr>
          <w:rFonts w:asciiTheme="minorHAnsi" w:hAnsiTheme="minorHAnsi" w:cstheme="minorHAnsi"/>
          <w:bCs/>
          <w:lang w:val="es-ES_tradnl"/>
        </w:rPr>
      </w:pPr>
    </w:p>
    <w:p w14:paraId="3AFDA242" w14:textId="77777777" w:rsidR="00D859F0" w:rsidRPr="00693830" w:rsidRDefault="00D859F0" w:rsidP="00D859F0">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18.13 Proyecto de resolución sobre orientaciones para identificar Humedales de Importancia Internacional (sitios Ramsar) para la regulación del cambio climático mundial como argumento adicional a los criterios existentes de Ramsar</w:t>
      </w:r>
    </w:p>
    <w:p w14:paraId="2F468948" w14:textId="77777777" w:rsidR="00D859F0" w:rsidRPr="00693830" w:rsidRDefault="00D859F0" w:rsidP="009563FE">
      <w:pPr>
        <w:tabs>
          <w:tab w:val="left" w:pos="1403"/>
        </w:tabs>
        <w:spacing w:after="0" w:line="240" w:lineRule="auto"/>
        <w:ind w:left="567" w:hanging="567"/>
        <w:rPr>
          <w:rFonts w:asciiTheme="minorHAnsi" w:hAnsiTheme="minorHAnsi" w:cstheme="minorHAnsi"/>
          <w:bCs/>
          <w:lang w:val="es-ES_tradnl"/>
        </w:rPr>
      </w:pPr>
    </w:p>
    <w:p w14:paraId="400D57B0" w14:textId="52C84A1E"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143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 xml:space="preserve">Presidente del </w:t>
      </w:r>
      <w:r w:rsidR="00381002" w:rsidRPr="00693830">
        <w:rPr>
          <w:rFonts w:asciiTheme="minorHAnsi" w:hAnsiTheme="minorHAnsi" w:cstheme="minorHAnsi"/>
          <w:b/>
          <w:bCs/>
          <w:lang w:val="es-ES_tradnl"/>
        </w:rPr>
        <w:t>GECT</w:t>
      </w:r>
      <w:r w:rsidR="00D859F0" w:rsidRPr="00693830">
        <w:rPr>
          <w:rFonts w:asciiTheme="minorHAnsi" w:hAnsiTheme="minorHAnsi" w:cstheme="minorHAnsi"/>
          <w:bCs/>
          <w:lang w:val="es-ES_tradnl"/>
        </w:rPr>
        <w:t xml:space="preserve"> presentó el proyecto de resolución que figuraba en el documento COP13 Doc.18.13.</w:t>
      </w:r>
    </w:p>
    <w:p w14:paraId="5AE9CE2E"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5697B358" w14:textId="1C3DFEB6" w:rsidR="00D859F0" w:rsidRPr="00693830" w:rsidRDefault="00FB354B" w:rsidP="009563FE">
      <w:pPr>
        <w:spacing w:after="0" w:line="240" w:lineRule="auto"/>
        <w:ind w:left="567" w:hanging="567"/>
        <w:rPr>
          <w:rFonts w:asciiTheme="minorHAnsi" w:hAnsiTheme="minorHAnsi" w:cstheme="minorHAnsi"/>
          <w:b/>
          <w:bCs/>
          <w:lang w:val="es-ES_tradnl"/>
        </w:rPr>
      </w:pPr>
      <w:r w:rsidRPr="00693830">
        <w:rPr>
          <w:rFonts w:asciiTheme="minorHAnsi" w:hAnsiTheme="minorHAnsi" w:cstheme="minorHAnsi"/>
          <w:bCs/>
          <w:lang w:val="es-ES_tradnl"/>
        </w:rPr>
        <w:t>144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Las siguientes Partes y entidades tomaron la palabra a favor del proyecto de resolución pero solicitaron enmiendas específicas: </w:t>
      </w:r>
      <w:r w:rsidR="00D859F0" w:rsidRPr="00693830">
        <w:rPr>
          <w:rFonts w:asciiTheme="minorHAnsi" w:hAnsiTheme="minorHAnsi" w:cstheme="minorHAnsi"/>
          <w:b/>
          <w:bCs/>
          <w:lang w:val="es-ES_tradnl"/>
        </w:rPr>
        <w:t>Alemania</w:t>
      </w:r>
      <w:r w:rsidR="00D859F0" w:rsidRPr="00693830">
        <w:rPr>
          <w:rFonts w:asciiTheme="minorHAnsi" w:hAnsiTheme="minorHAnsi" w:cstheme="minorHAnsi"/>
          <w:bCs/>
          <w:lang w:val="es-ES_tradnl"/>
        </w:rPr>
        <w:t xml:space="preserve"> en nombre de los Estados miembros de la </w:t>
      </w:r>
      <w:r w:rsidR="00CE72CB"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Belarús</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Bolivia </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Estado Plurinacional de</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Canadá</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Colombia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Costa 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Ecuador</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Filipinas</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Malasia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República Dominicana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Sudáfrica</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Uruguay</w:t>
      </w:r>
      <w:r w:rsidR="00D859F0" w:rsidRPr="00693830">
        <w:rPr>
          <w:rFonts w:asciiTheme="minorHAnsi" w:hAnsiTheme="minorHAnsi" w:cstheme="minorHAnsi"/>
          <w:bCs/>
          <w:lang w:val="es-ES_tradnl"/>
        </w:rPr>
        <w:t xml:space="preserve">, así como los observadores de la </w:t>
      </w:r>
      <w:r w:rsidR="00D859F0" w:rsidRPr="00693830">
        <w:rPr>
          <w:rFonts w:asciiTheme="minorHAnsi" w:hAnsiTheme="minorHAnsi" w:cstheme="minorHAnsi"/>
          <w:b/>
          <w:bCs/>
          <w:lang w:val="es-ES_tradnl"/>
        </w:rPr>
        <w:t xml:space="preserve">Organización de las Naciones Unidas para la Alimentación y la Agricultura (FAO) </w:t>
      </w:r>
      <w:r w:rsidR="00D859F0" w:rsidRPr="00693830">
        <w:rPr>
          <w:rFonts w:asciiTheme="minorHAnsi" w:hAnsiTheme="minorHAnsi" w:cstheme="minorHAnsi"/>
          <w:bCs/>
          <w:lang w:val="es-ES_tradnl"/>
        </w:rPr>
        <w:t>y la</w:t>
      </w:r>
      <w:r w:rsidR="00D859F0" w:rsidRPr="00693830">
        <w:rPr>
          <w:rFonts w:asciiTheme="minorHAnsi" w:hAnsiTheme="minorHAnsi" w:cstheme="minorHAnsi"/>
          <w:b/>
          <w:bCs/>
          <w:lang w:val="es-ES_tradnl"/>
        </w:rPr>
        <w:t xml:space="preserve"> China Biodiversity Conservation and Green Development Foundation</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p>
    <w:p w14:paraId="14C821BF" w14:textId="77777777" w:rsidR="00D859F0" w:rsidRPr="00693830" w:rsidRDefault="00D859F0" w:rsidP="009563FE">
      <w:pPr>
        <w:spacing w:after="0" w:line="240" w:lineRule="auto"/>
        <w:ind w:left="567" w:hanging="567"/>
        <w:rPr>
          <w:rFonts w:asciiTheme="minorHAnsi" w:hAnsiTheme="minorHAnsi" w:cstheme="minorHAnsi"/>
          <w:b/>
          <w:bCs/>
          <w:lang w:val="es-ES_tradnl"/>
        </w:rPr>
      </w:pPr>
    </w:p>
    <w:p w14:paraId="5CC349A4" w14:textId="303149E4" w:rsidR="00D859F0" w:rsidRPr="00693830" w:rsidRDefault="00FB354B"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w:t>
      </w:r>
      <w:r w:rsidR="00D859F0" w:rsidRPr="00693830">
        <w:rPr>
          <w:rFonts w:asciiTheme="minorHAnsi" w:hAnsiTheme="minorHAnsi" w:cstheme="minorHAnsi"/>
          <w:lang w:val="es-ES_tradnl"/>
        </w:rPr>
        <w:t>4</w:t>
      </w:r>
      <w:r w:rsidRPr="00693830">
        <w:rPr>
          <w:rFonts w:asciiTheme="minorHAnsi" w:hAnsiTheme="minorHAnsi" w:cstheme="minorHAnsi"/>
          <w:lang w:val="es-ES_tradnl"/>
        </w:rPr>
        <w:t>5</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pidió a todas las Partes Contratantes que tuvieran propuestas de enmienda al texto que las remitieran a la Secretaría </w:t>
      </w:r>
      <w:r w:rsidR="00D859F0" w:rsidRPr="00693830">
        <w:rPr>
          <w:rFonts w:asciiTheme="minorHAnsi" w:hAnsiTheme="minorHAnsi" w:cstheme="minorHAnsi"/>
          <w:lang w:val="es-ES_tradnl"/>
        </w:rPr>
        <w:t>y pidió a Alemania que coordinara la preparación de un proyecto de resolución revisado que sería examinado más adelante durante la reunión.</w:t>
      </w:r>
    </w:p>
    <w:p w14:paraId="4AED0DB1"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03331579" w14:textId="77777777" w:rsidR="00D859F0" w:rsidRPr="00693830" w:rsidRDefault="00D859F0" w:rsidP="00D859F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18.14 Proyecto de resolución sobre la restauración de turberas degradadas para mitigar el cambio climático y adaptarse a este y mejorar la biodiversidad</w:t>
      </w:r>
    </w:p>
    <w:p w14:paraId="59CB7216" w14:textId="77777777" w:rsidR="00D859F0" w:rsidRPr="00693830" w:rsidRDefault="00D859F0" w:rsidP="00D859F0">
      <w:pPr>
        <w:keepNext/>
        <w:snapToGrid w:val="0"/>
        <w:spacing w:after="0" w:line="240" w:lineRule="auto"/>
        <w:ind w:left="426"/>
        <w:jc w:val="both"/>
        <w:rPr>
          <w:rFonts w:asciiTheme="minorHAnsi" w:hAnsiTheme="minorHAnsi" w:cstheme="minorHAnsi"/>
          <w:bCs/>
          <w:lang w:val="es-ES_tradnl"/>
        </w:rPr>
      </w:pPr>
    </w:p>
    <w:p w14:paraId="6CE4997F" w14:textId="34B63FBA"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146</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Un representante del </w:t>
      </w:r>
      <w:r w:rsidR="001226F9" w:rsidRPr="00693830">
        <w:rPr>
          <w:rFonts w:asciiTheme="minorHAnsi" w:hAnsiTheme="minorHAnsi" w:cstheme="minorHAnsi"/>
          <w:bCs/>
          <w:lang w:val="es-ES_tradnl"/>
        </w:rPr>
        <w:t>GECT</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Alemania</w:t>
      </w:r>
      <w:r w:rsidR="00D859F0" w:rsidRPr="00693830">
        <w:rPr>
          <w:rFonts w:asciiTheme="minorHAnsi" w:hAnsiTheme="minorHAnsi" w:cstheme="minorHAnsi"/>
          <w:bCs/>
          <w:lang w:val="es-ES_tradnl"/>
        </w:rPr>
        <w:t>) presentó el proyecto de resolución contenido en el documento COP13 Doc.18.14.</w:t>
      </w:r>
    </w:p>
    <w:p w14:paraId="18E19660"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21529075" w14:textId="709D4EBB" w:rsidR="00D859F0" w:rsidRPr="00693830" w:rsidRDefault="00FB354B" w:rsidP="009563FE">
      <w:pPr>
        <w:spacing w:after="0" w:line="240" w:lineRule="auto"/>
        <w:ind w:left="567" w:hanging="567"/>
        <w:rPr>
          <w:rFonts w:asciiTheme="minorHAnsi" w:hAnsiTheme="minorHAnsi" w:cstheme="minorHAnsi"/>
          <w:b/>
          <w:lang w:val="es-ES_tradnl"/>
        </w:rPr>
      </w:pPr>
      <w:r w:rsidRPr="00693830">
        <w:rPr>
          <w:rFonts w:asciiTheme="minorHAnsi" w:hAnsiTheme="minorHAnsi" w:cstheme="minorHAnsi"/>
          <w:bCs/>
          <w:lang w:val="es-ES_tradnl"/>
        </w:rPr>
        <w:t>147</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Alemania</w:t>
      </w:r>
      <w:r w:rsidR="00D859F0" w:rsidRPr="00693830">
        <w:rPr>
          <w:rFonts w:asciiTheme="minorHAnsi" w:hAnsiTheme="minorHAnsi" w:cstheme="minorHAnsi"/>
          <w:bCs/>
          <w:lang w:val="es-ES_tradnl"/>
        </w:rPr>
        <w:t xml:space="preserve"> en nombre de los Estados miembros de la </w:t>
      </w:r>
      <w:r w:rsidR="00A43748"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Belarús</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Canadá</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Filipinas</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Mongolia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Nueva Zelandia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Sudáfrica</w:t>
      </w:r>
      <w:r w:rsidR="00D859F0" w:rsidRPr="00693830">
        <w:rPr>
          <w:rFonts w:asciiTheme="minorHAnsi" w:hAnsiTheme="minorHAnsi" w:cstheme="minorHAnsi"/>
          <w:bCs/>
          <w:lang w:val="es-ES_tradnl"/>
        </w:rPr>
        <w:t xml:space="preserve"> en nombre de la región de África y el observador de la </w:t>
      </w:r>
      <w:r w:rsidR="00D859F0" w:rsidRPr="00693830">
        <w:rPr>
          <w:rFonts w:asciiTheme="minorHAnsi" w:hAnsiTheme="minorHAnsi" w:cstheme="minorHAnsi"/>
          <w:b/>
          <w:lang w:val="es-ES_tradnl"/>
        </w:rPr>
        <w:t xml:space="preserve">FAO </w:t>
      </w:r>
      <w:r w:rsidR="00D859F0" w:rsidRPr="00693830">
        <w:rPr>
          <w:rFonts w:asciiTheme="minorHAnsi" w:hAnsiTheme="minorHAnsi" w:cstheme="minorHAnsi"/>
          <w:lang w:val="es-ES_tradnl"/>
        </w:rPr>
        <w:t>apoyaron el proyecto de resolución y propusieron además pequeñas enmiendas.</w:t>
      </w:r>
    </w:p>
    <w:p w14:paraId="777C9917"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0209F73A" w14:textId="52343E0E" w:rsidR="00D859F0" w:rsidRPr="00693830" w:rsidRDefault="00FB354B"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148</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pidió a todas las Partes Contratantes que tuvieran propuestas de enmienda al texto que las remitieran a la Secretaría </w:t>
      </w:r>
      <w:r w:rsidR="00D859F0" w:rsidRPr="00693830">
        <w:rPr>
          <w:rFonts w:asciiTheme="minorHAnsi" w:hAnsiTheme="minorHAnsi" w:cstheme="minorHAnsi"/>
          <w:lang w:val="es-ES_tradnl"/>
        </w:rPr>
        <w:t>y pidió a Austria que coordinara la preparación de un proyecto de resolución revisado que sería examinado más adelante durante la reunión.</w:t>
      </w:r>
    </w:p>
    <w:p w14:paraId="535E26E3"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5E06C2DC"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18.15 Proyecto de resolución sobre la promoción de la conservación, restauración y gestión sostenible de los ecosistemas costeros de carbono azul</w:t>
      </w:r>
    </w:p>
    <w:p w14:paraId="446E4E15"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56B66580" w14:textId="7890796C"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149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Australia</w:t>
      </w:r>
      <w:r w:rsidR="00D859F0" w:rsidRPr="00693830">
        <w:rPr>
          <w:rFonts w:asciiTheme="minorHAnsi" w:hAnsiTheme="minorHAnsi" w:cstheme="minorHAnsi"/>
          <w:bCs/>
          <w:lang w:val="es-ES_tradnl"/>
        </w:rPr>
        <w:t xml:space="preserve"> presentó el proyecto de resolución contenido en el documento COP13 Doc.18.15.</w:t>
      </w:r>
    </w:p>
    <w:p w14:paraId="2E60D297"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537BC4B2" w14:textId="0E2140CF" w:rsidR="00D859F0" w:rsidRPr="00693830" w:rsidRDefault="00FB354B"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150</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Hubo intervenciones de </w:t>
      </w:r>
      <w:r w:rsidR="00D859F0" w:rsidRPr="00693830">
        <w:rPr>
          <w:rFonts w:asciiTheme="minorHAnsi" w:hAnsiTheme="minorHAnsi" w:cstheme="minorHAnsi"/>
          <w:b/>
          <w:lang w:val="es-ES_tradnl"/>
        </w:rPr>
        <w:t>Argelia</w:t>
      </w:r>
      <w:r w:rsidR="00D859F0" w:rsidRPr="00693830">
        <w:rPr>
          <w:rFonts w:asciiTheme="minorHAnsi" w:hAnsiTheme="minorHAnsi" w:cstheme="minorHAnsi"/>
          <w:lang w:val="es-ES_tradnl"/>
        </w:rPr>
        <w:t xml:space="preserve"> en nombre de la región de África, la </w:t>
      </w:r>
      <w:r w:rsidR="00D859F0" w:rsidRPr="00693830">
        <w:rPr>
          <w:rFonts w:asciiTheme="minorHAnsi" w:hAnsiTheme="minorHAnsi" w:cstheme="minorHAnsi"/>
          <w:b/>
          <w:lang w:val="es-ES_tradnl"/>
        </w:rPr>
        <w:t>Argentina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Austria</w:t>
      </w:r>
      <w:r w:rsidR="00D859F0" w:rsidRPr="00693830">
        <w:rPr>
          <w:rFonts w:asciiTheme="minorHAnsi" w:hAnsiTheme="minorHAnsi" w:cstheme="minorHAnsi"/>
          <w:lang w:val="es-ES_tradnl"/>
        </w:rPr>
        <w:t xml:space="preserve"> en nombre de los Estados miembros de la </w:t>
      </w:r>
      <w:r w:rsidR="005D0467" w:rsidRPr="00693830">
        <w:rPr>
          <w:rFonts w:asciiTheme="minorHAnsi" w:hAnsiTheme="minorHAnsi" w:cstheme="minorHAnsi"/>
          <w:lang w:val="es-ES_tradnl"/>
        </w:rPr>
        <w:t>UE</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Bahrein</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Bolivia (Estado Plurinacional de)</w:t>
      </w:r>
      <w:r w:rsidR="00D859F0" w:rsidRPr="00693830">
        <w:rPr>
          <w:rFonts w:asciiTheme="minorHAnsi" w:hAnsiTheme="minorHAnsi" w:cstheme="minorHAnsi"/>
          <w:lang w:val="es-ES_tradnl"/>
        </w:rPr>
        <w:t>, el</w:t>
      </w:r>
      <w:r w:rsidR="00D859F0" w:rsidRPr="00693830">
        <w:rPr>
          <w:rFonts w:asciiTheme="minorHAnsi" w:hAnsiTheme="minorHAnsi" w:cstheme="minorHAnsi"/>
          <w:b/>
          <w:lang w:val="es-ES_tradnl"/>
        </w:rPr>
        <w:t xml:space="preserve"> Brasil</w:t>
      </w:r>
      <w:r w:rsidR="00D859F0" w:rsidRPr="00693830">
        <w:rPr>
          <w:rFonts w:asciiTheme="minorHAnsi" w:hAnsiTheme="minorHAnsi" w:cstheme="minorHAnsi"/>
          <w:lang w:val="es-ES_tradnl"/>
        </w:rPr>
        <w:t>, el</w:t>
      </w:r>
      <w:r w:rsidR="00D859F0" w:rsidRPr="00693830">
        <w:rPr>
          <w:rFonts w:asciiTheme="minorHAnsi" w:hAnsiTheme="minorHAnsi" w:cstheme="minorHAnsi"/>
          <w:b/>
          <w:lang w:val="es-ES_tradnl"/>
        </w:rPr>
        <w:t xml:space="preserve"> Canadá</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China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Colombia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Costa Rica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Cuba</w:t>
      </w:r>
      <w:r w:rsidR="00D859F0" w:rsidRPr="00693830">
        <w:rPr>
          <w:rFonts w:asciiTheme="minorHAnsi" w:hAnsiTheme="minorHAnsi" w:cstheme="minorHAnsi"/>
          <w:lang w:val="es-ES_tradnl"/>
        </w:rPr>
        <w:t xml:space="preserve">, los </w:t>
      </w:r>
      <w:r w:rsidR="00D859F0" w:rsidRPr="00693830">
        <w:rPr>
          <w:rFonts w:asciiTheme="minorHAnsi" w:hAnsiTheme="minorHAnsi" w:cstheme="minorHAnsi"/>
          <w:b/>
          <w:lang w:val="es-ES_tradnl"/>
        </w:rPr>
        <w:t>Emiratos Árabes Unidos</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los</w:t>
      </w:r>
      <w:r w:rsidR="00D859F0" w:rsidRPr="00693830">
        <w:rPr>
          <w:rFonts w:asciiTheme="minorHAnsi" w:hAnsiTheme="minorHAnsi" w:cstheme="minorHAnsi"/>
          <w:b/>
          <w:lang w:val="es-ES_tradnl"/>
        </w:rPr>
        <w:t xml:space="preserve"> Estados Unidos de América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Fiji</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Filipinas</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Indonesia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Malasia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Myanmar</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Nueva Zelandia</w:t>
      </w:r>
      <w:r w:rsidR="00D859F0" w:rsidRPr="00693830">
        <w:rPr>
          <w:rFonts w:asciiTheme="minorHAnsi" w:hAnsiTheme="minorHAnsi" w:cstheme="minorHAnsi"/>
          <w:lang w:val="es-ES_tradnl"/>
        </w:rPr>
        <w:t>, el</w:t>
      </w:r>
      <w:r w:rsidR="00D859F0" w:rsidRPr="00693830">
        <w:rPr>
          <w:rFonts w:asciiTheme="minorHAnsi" w:hAnsiTheme="minorHAnsi" w:cstheme="minorHAnsi"/>
          <w:b/>
          <w:lang w:val="es-ES_tradnl"/>
        </w:rPr>
        <w:t xml:space="preserve"> Perú</w:t>
      </w:r>
      <w:r w:rsidR="00D859F0" w:rsidRPr="00693830">
        <w:rPr>
          <w:rFonts w:asciiTheme="minorHAnsi" w:hAnsiTheme="minorHAnsi" w:cstheme="minorHAnsi"/>
          <w:lang w:val="es-ES_tradnl"/>
        </w:rPr>
        <w:t xml:space="preserve">, la </w:t>
      </w:r>
      <w:r w:rsidR="00D859F0" w:rsidRPr="00693830">
        <w:rPr>
          <w:rFonts w:asciiTheme="minorHAnsi" w:hAnsiTheme="minorHAnsi" w:cstheme="minorHAnsi"/>
          <w:b/>
          <w:lang w:val="es-ES_tradnl"/>
        </w:rPr>
        <w:t>República de Corea</w:t>
      </w:r>
      <w:r w:rsidR="00D859F0" w:rsidRPr="00693830">
        <w:rPr>
          <w:rFonts w:asciiTheme="minorHAnsi" w:hAnsiTheme="minorHAnsi" w:cstheme="minorHAnsi"/>
          <w:lang w:val="es-ES_tradnl"/>
        </w:rPr>
        <w:t xml:space="preserve">, la </w:t>
      </w:r>
      <w:r w:rsidR="00D859F0" w:rsidRPr="00693830">
        <w:rPr>
          <w:rFonts w:asciiTheme="minorHAnsi" w:hAnsiTheme="minorHAnsi" w:cstheme="minorHAnsi"/>
          <w:b/>
          <w:lang w:val="es-ES_tradnl"/>
        </w:rPr>
        <w:t>República Dominicana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Sudáfrica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Sudán</w:t>
      </w:r>
      <w:r w:rsidR="00D859F0" w:rsidRPr="00693830">
        <w:rPr>
          <w:rFonts w:asciiTheme="minorHAnsi" w:hAnsiTheme="minorHAnsi" w:cstheme="minorHAnsi"/>
          <w:lang w:val="es-ES_tradnl"/>
        </w:rPr>
        <w:t>, el</w:t>
      </w:r>
      <w:r w:rsidR="00D859F0" w:rsidRPr="00693830">
        <w:rPr>
          <w:rFonts w:asciiTheme="minorHAnsi" w:hAnsiTheme="minorHAnsi" w:cstheme="minorHAnsi"/>
          <w:b/>
          <w:lang w:val="es-ES_tradnl"/>
        </w:rPr>
        <w:t xml:space="preserve"> Uruguay </w:t>
      </w:r>
      <w:r w:rsidR="00D859F0" w:rsidRPr="00693830">
        <w:rPr>
          <w:rFonts w:asciiTheme="minorHAnsi" w:hAnsiTheme="minorHAnsi" w:cstheme="minorHAnsi"/>
          <w:lang w:val="es-ES_tradnl"/>
        </w:rPr>
        <w:t>y</w:t>
      </w:r>
      <w:r w:rsidR="00D859F0" w:rsidRPr="00693830">
        <w:rPr>
          <w:rFonts w:asciiTheme="minorHAnsi" w:hAnsiTheme="minorHAnsi" w:cstheme="minorHAnsi"/>
          <w:b/>
          <w:lang w:val="es-ES_tradnl"/>
        </w:rPr>
        <w:t xml:space="preserve"> Venezuela (República Bolivariana de)</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 xml:space="preserve">así como del observador de la </w:t>
      </w:r>
      <w:r w:rsidR="00D859F0" w:rsidRPr="00693830">
        <w:rPr>
          <w:rFonts w:asciiTheme="minorHAnsi" w:hAnsiTheme="minorHAnsi" w:cstheme="minorHAnsi"/>
          <w:b/>
          <w:lang w:val="es-ES_tradnl"/>
        </w:rPr>
        <w:t>FAO</w:t>
      </w:r>
      <w:r w:rsidR="00D859F0" w:rsidRPr="00693830">
        <w:rPr>
          <w:rFonts w:asciiTheme="minorHAnsi" w:hAnsiTheme="minorHAnsi" w:cstheme="minorHAnsi"/>
          <w:lang w:val="es-ES_tradnl"/>
        </w:rPr>
        <w:t>. Algunos oradores apoyaron el proyecto de resolución y otros consideraron que por lo menos algunos aspectos del proyecto de resolución no eran de la competencia de la Convención o mostraron preocupación porque no existía una definición acordada internacionalmente de “ecosistemas de carbono azul”.</w:t>
      </w:r>
    </w:p>
    <w:p w14:paraId="4E35B256"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7D0766A1" w14:textId="2E98C74D" w:rsidR="00D859F0" w:rsidRPr="00693830" w:rsidRDefault="00FB354B"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151</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pidió a todas las Partes Contratantes que tuvieran propuestas de enmienda al texto que las remitieran a la Secretaría </w:t>
      </w:r>
      <w:r w:rsidR="00D859F0" w:rsidRPr="00693830">
        <w:rPr>
          <w:rFonts w:asciiTheme="minorHAnsi" w:hAnsiTheme="minorHAnsi" w:cstheme="minorHAnsi"/>
          <w:lang w:val="es-ES_tradnl"/>
        </w:rPr>
        <w:t>y pidió a Australia que coordinara la preparación de un proyecto de resolución revisado que sería examinado más adelante durante la reunión.</w:t>
      </w:r>
    </w:p>
    <w:p w14:paraId="1FF92314" w14:textId="77777777" w:rsidR="00D859F0" w:rsidRPr="00693830" w:rsidRDefault="00D859F0" w:rsidP="00D859F0">
      <w:pPr>
        <w:spacing w:after="0" w:line="240" w:lineRule="auto"/>
        <w:contextualSpacing/>
        <w:rPr>
          <w:rFonts w:asciiTheme="minorHAnsi" w:hAnsiTheme="minorHAnsi" w:cstheme="minorHAnsi"/>
          <w:bCs/>
          <w:lang w:val="es-ES_tradnl"/>
        </w:rPr>
      </w:pPr>
    </w:p>
    <w:p w14:paraId="33C38205" w14:textId="77777777" w:rsidR="00D859F0" w:rsidRPr="00693830" w:rsidRDefault="00D859F0" w:rsidP="00D859F0">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hAnsiTheme="minorHAnsi" w:cstheme="minorHAnsi"/>
          <w:b/>
          <w:bCs/>
          <w:lang w:val="es-ES_tradnl"/>
        </w:rPr>
        <w:t>18.16 Proyecto de resolución sobre los valores culturales, los pueblos indígenas y las comunidades locales y la mitigación del cambio climático y la adaptación a este en los humedales</w:t>
      </w:r>
    </w:p>
    <w:p w14:paraId="6E5FC5CB"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B33DDA0" w14:textId="188766B2"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152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Túnez</w:t>
      </w:r>
      <w:r w:rsidR="00D859F0" w:rsidRPr="00693830">
        <w:rPr>
          <w:rFonts w:asciiTheme="minorHAnsi" w:hAnsiTheme="minorHAnsi" w:cstheme="minorHAnsi"/>
          <w:bCs/>
          <w:lang w:val="es-ES_tradnl"/>
        </w:rPr>
        <w:t xml:space="preserve"> presentó el proyecto de resolución contenido en el documento COP13 Doc.18.16.</w:t>
      </w:r>
    </w:p>
    <w:p w14:paraId="3FCA3E15"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4CBC8851" w14:textId="2F0D3F7E" w:rsidR="00D859F0" w:rsidRPr="00693830" w:rsidRDefault="00FB354B"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153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Hubo intervenciones de </w:t>
      </w:r>
      <w:r w:rsidR="00D859F0" w:rsidRPr="00693830">
        <w:rPr>
          <w:rFonts w:asciiTheme="minorHAnsi" w:hAnsiTheme="minorHAnsi" w:cstheme="minorHAnsi"/>
          <w:b/>
          <w:bCs/>
          <w:lang w:val="es-ES_tradnl"/>
        </w:rPr>
        <w:t>Bolivia (Estado Plurinacional de)</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Botswana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Canadá</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Chile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Ecuador</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Eslovenia</w:t>
      </w:r>
      <w:r w:rsidR="00D859F0" w:rsidRPr="00693830">
        <w:rPr>
          <w:rFonts w:asciiTheme="minorHAnsi" w:hAnsiTheme="minorHAnsi" w:cstheme="minorHAnsi"/>
          <w:bCs/>
          <w:lang w:val="es-ES_tradnl"/>
        </w:rPr>
        <w:t xml:space="preserve"> en nombre de la región de Europa, los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Lesotho</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Nueva Zelandia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Sudáfrica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Turquía</w:t>
      </w:r>
      <w:r w:rsidR="00D859F0" w:rsidRPr="00693830">
        <w:rPr>
          <w:rFonts w:asciiTheme="minorHAnsi" w:hAnsiTheme="minorHAnsi" w:cstheme="minorHAnsi"/>
          <w:bCs/>
          <w:lang w:val="es-ES_tradnl"/>
        </w:rPr>
        <w:t xml:space="preserve"> y el </w:t>
      </w:r>
      <w:r w:rsidR="00D859F0" w:rsidRPr="00693830">
        <w:rPr>
          <w:rFonts w:asciiTheme="minorHAnsi" w:hAnsiTheme="minorHAnsi" w:cstheme="minorHAnsi"/>
          <w:b/>
          <w:bCs/>
          <w:lang w:val="es-ES_tradnl"/>
        </w:rPr>
        <w:t>Uruguay</w:t>
      </w:r>
      <w:r w:rsidR="00D859F0" w:rsidRPr="00693830">
        <w:rPr>
          <w:rFonts w:asciiTheme="minorHAnsi" w:hAnsiTheme="minorHAnsi" w:cstheme="minorHAnsi"/>
          <w:bCs/>
          <w:lang w:val="es-ES_tradnl"/>
        </w:rPr>
        <w:t>. Aunque en principio el proyecto de resolución recogió un amplio apoyo, la mayoría de las Partes Contratantes también propusieron enmiendas específicas o indicaron que las presentarían.</w:t>
      </w:r>
    </w:p>
    <w:p w14:paraId="77C65959"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0F5EA7F1" w14:textId="477ABEE9"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54</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Secretaria General</w:t>
      </w:r>
      <w:r w:rsidRPr="00693830">
        <w:rPr>
          <w:rFonts w:asciiTheme="minorHAnsi" w:hAnsiTheme="minorHAnsi" w:cstheme="minorHAnsi"/>
          <w:bCs/>
          <w:lang w:val="es-ES_tradnl"/>
        </w:rPr>
        <w:t xml:space="preserve"> solicitó orientación sobre dos cuestiones: el párrafo de la parte dispositiva en que se pedía a la Secretaría que informara periódicamente al Comité Permanente sobre la labor llevada a cabo por las Partes Contratantes en respuesta a la resolución, en caso de que se aprobara; y la necesidad de claridad acerca del compromiso futuro de la Secretaría con la Red de Cultura de Ramsar.</w:t>
      </w:r>
    </w:p>
    <w:p w14:paraId="3D5D7EB9"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46D3658F" w14:textId="7196F31E" w:rsidR="00D859F0" w:rsidRPr="00693830" w:rsidRDefault="00D859F0"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w:t>
      </w:r>
      <w:r w:rsidR="00FB354B" w:rsidRPr="00693830">
        <w:rPr>
          <w:rFonts w:asciiTheme="minorHAnsi" w:hAnsiTheme="minorHAnsi" w:cstheme="minorHAnsi"/>
          <w:lang w:val="es-ES_tradnl"/>
        </w:rPr>
        <w:t>55</w:t>
      </w:r>
      <w:r w:rsidRPr="00693830">
        <w:rPr>
          <w:rFonts w:asciiTheme="minorHAnsi" w:hAnsiTheme="minorHAnsi" w:cstheme="minorHAnsi"/>
          <w:lang w:val="es-ES_tradnl"/>
        </w:rPr>
        <w:t>.</w:t>
      </w:r>
      <w:r w:rsidRPr="00693830">
        <w:rPr>
          <w:rFonts w:asciiTheme="minorHAnsi" w:hAnsiTheme="minorHAnsi" w:cstheme="minorHAnsi"/>
          <w:lang w:val="es-ES_tradnl"/>
        </w:rPr>
        <w:tab/>
      </w:r>
      <w:r w:rsidRPr="00693830">
        <w:rPr>
          <w:rFonts w:asciiTheme="minorHAnsi" w:hAnsiTheme="minorHAnsi" w:cstheme="minorHAnsi"/>
          <w:bCs/>
          <w:lang w:val="es-ES_tradnl"/>
        </w:rPr>
        <w:t xml:space="preserve">La </w:t>
      </w:r>
      <w:r w:rsidRPr="00693830">
        <w:rPr>
          <w:rFonts w:asciiTheme="minorHAnsi" w:hAnsiTheme="minorHAnsi" w:cstheme="minorHAnsi"/>
          <w:b/>
          <w:bCs/>
          <w:lang w:val="es-ES_tradnl"/>
        </w:rPr>
        <w:t>Presidencia</w:t>
      </w:r>
      <w:r w:rsidRPr="00693830">
        <w:rPr>
          <w:rFonts w:asciiTheme="minorHAnsi" w:hAnsiTheme="minorHAnsi" w:cstheme="minorHAnsi"/>
          <w:bCs/>
          <w:lang w:val="es-ES_tradnl"/>
        </w:rPr>
        <w:t xml:space="preserve"> pidió a todas las Partes Contratantes que tuvieran propuestas de enmienda al texto que las remitieran a la Secretaría </w:t>
      </w:r>
      <w:r w:rsidRPr="00693830">
        <w:rPr>
          <w:rFonts w:asciiTheme="minorHAnsi" w:hAnsiTheme="minorHAnsi" w:cstheme="minorHAnsi"/>
          <w:lang w:val="es-ES_tradnl"/>
        </w:rPr>
        <w:t>y pidió a Australia que coordinara la preparación de un proyecto de resolución revisado que sería examinado más adelante durante la reunión.</w:t>
      </w:r>
    </w:p>
    <w:p w14:paraId="36EBFD6F"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1666670A" w14:textId="77777777" w:rsidR="00D859F0" w:rsidRPr="00693830" w:rsidRDefault="00D859F0" w:rsidP="00D859F0">
      <w:pPr>
        <w:keepNext/>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bCs/>
          <w:lang w:val="es-ES_tradnl"/>
        </w:rPr>
      </w:pPr>
      <w:r w:rsidRPr="00693830">
        <w:rPr>
          <w:rFonts w:asciiTheme="minorHAnsi" w:eastAsia="Times New Roman" w:hAnsiTheme="minorHAnsi" w:cstheme="minorHAnsi"/>
          <w:b/>
          <w:bCs/>
          <w:lang w:val="es-ES_tradnl"/>
        </w:rPr>
        <w:t>18.17</w:t>
      </w:r>
      <w:r w:rsidRPr="00693830">
        <w:rPr>
          <w:rFonts w:asciiTheme="minorHAnsi" w:hAnsiTheme="minorHAnsi" w:cstheme="minorHAnsi"/>
          <w:b/>
          <w:bCs/>
          <w:lang w:val="es-ES_tradnl"/>
        </w:rPr>
        <w:t xml:space="preserve"> Proyecto de resolución sobre urbanización, cambio climático y humedales sostenibles</w:t>
      </w:r>
    </w:p>
    <w:p w14:paraId="718BAAB2"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1620541F" w14:textId="0F6A3CB2"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15</w:t>
      </w:r>
      <w:r w:rsidR="00FB354B" w:rsidRPr="00693830">
        <w:rPr>
          <w:rFonts w:asciiTheme="minorHAnsi" w:hAnsiTheme="minorHAnsi" w:cstheme="minorHAnsi"/>
          <w:bCs/>
          <w:lang w:val="es-ES_tradnl"/>
        </w:rPr>
        <w:t>6</w:t>
      </w:r>
      <w:r w:rsidRPr="00693830">
        <w:rPr>
          <w:rFonts w:asciiTheme="minorHAnsi" w:hAnsiTheme="minorHAnsi" w:cstheme="minorHAnsi"/>
          <w:bCs/>
          <w:lang w:val="es-ES_tradnl"/>
        </w:rPr>
        <w:t>.</w:t>
      </w:r>
      <w:r w:rsidRPr="00693830">
        <w:rPr>
          <w:rFonts w:asciiTheme="minorHAnsi" w:hAnsiTheme="minorHAnsi" w:cstheme="minorHAnsi"/>
          <w:bCs/>
          <w:lang w:val="es-ES_tradnl"/>
        </w:rPr>
        <w:tab/>
        <w:t>Los</w:t>
      </w:r>
      <w:r w:rsidRPr="00693830">
        <w:rPr>
          <w:rFonts w:asciiTheme="minorHAnsi" w:hAnsiTheme="minorHAnsi" w:cstheme="minorHAnsi"/>
          <w:b/>
          <w:bCs/>
          <w:lang w:val="es-ES_tradnl"/>
        </w:rPr>
        <w:t xml:space="preserve"> Emiratos Árabes Unidos</w:t>
      </w:r>
      <w:r w:rsidRPr="00693830">
        <w:rPr>
          <w:rFonts w:asciiTheme="minorHAnsi" w:hAnsiTheme="minorHAnsi" w:cstheme="minorHAnsi"/>
          <w:bCs/>
          <w:lang w:val="es-ES_tradnl"/>
        </w:rPr>
        <w:t xml:space="preserve"> presentaron el proyecto de resolución contenido en el documento COP13 Doc.18.17.</w:t>
      </w:r>
    </w:p>
    <w:p w14:paraId="7147DAA3"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6C9B93F3" w14:textId="2FCDC74A"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57</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Hubo intervenciones de </w:t>
      </w:r>
      <w:r w:rsidRPr="00693830">
        <w:rPr>
          <w:rFonts w:asciiTheme="minorHAnsi" w:hAnsiTheme="minorHAnsi" w:cstheme="minorHAnsi"/>
          <w:b/>
          <w:bCs/>
          <w:lang w:val="es-ES_tradnl"/>
        </w:rPr>
        <w:t>Australia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Botswana</w:t>
      </w:r>
      <w:r w:rsidRPr="00693830">
        <w:rPr>
          <w:rFonts w:asciiTheme="minorHAnsi" w:hAnsiTheme="minorHAnsi" w:cstheme="minorHAnsi"/>
          <w:bCs/>
          <w:lang w:val="es-ES_tradnl"/>
        </w:rPr>
        <w:t xml:space="preserve">, el </w:t>
      </w:r>
      <w:r w:rsidRPr="00693830">
        <w:rPr>
          <w:rFonts w:asciiTheme="minorHAnsi" w:hAnsiTheme="minorHAnsi" w:cstheme="minorHAnsi"/>
          <w:b/>
          <w:bCs/>
          <w:lang w:val="es-ES_tradnl"/>
        </w:rPr>
        <w:t>Canadá</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Chile</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Colombia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Costa Rica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Cuba</w:t>
      </w:r>
      <w:r w:rsidRPr="00693830">
        <w:rPr>
          <w:rFonts w:asciiTheme="minorHAnsi" w:hAnsiTheme="minorHAnsi" w:cstheme="minorHAnsi"/>
          <w:bCs/>
          <w:lang w:val="es-ES_tradnl"/>
        </w:rPr>
        <w:t xml:space="preserve">, el </w:t>
      </w:r>
      <w:r w:rsidRPr="00693830">
        <w:rPr>
          <w:rFonts w:asciiTheme="minorHAnsi" w:hAnsiTheme="minorHAnsi" w:cstheme="minorHAnsi"/>
          <w:b/>
          <w:bCs/>
          <w:lang w:val="es-ES_tradnl"/>
        </w:rPr>
        <w:t>Ecuador</w:t>
      </w:r>
      <w:r w:rsidRPr="00693830">
        <w:rPr>
          <w:rFonts w:asciiTheme="minorHAnsi" w:hAnsiTheme="minorHAnsi" w:cstheme="minorHAnsi"/>
          <w:bCs/>
          <w:lang w:val="es-ES_tradnl"/>
        </w:rPr>
        <w:t xml:space="preserve">, los </w:t>
      </w:r>
      <w:r w:rsidRPr="00693830">
        <w:rPr>
          <w:rFonts w:asciiTheme="minorHAnsi" w:hAnsiTheme="minorHAnsi" w:cstheme="minorHAnsi"/>
          <w:b/>
          <w:bCs/>
          <w:lang w:val="es-ES_tradnl"/>
        </w:rPr>
        <w:t>Estados Unidos de América</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Filipinas</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 xml:space="preserve">Hungría </w:t>
      </w:r>
      <w:r w:rsidRPr="00693830">
        <w:rPr>
          <w:rFonts w:asciiTheme="minorHAnsi" w:hAnsiTheme="minorHAnsi" w:cstheme="minorHAnsi"/>
          <w:bCs/>
          <w:lang w:val="es-ES_tradnl"/>
        </w:rPr>
        <w:t xml:space="preserve">en nombre de los Estados miembros de la </w:t>
      </w:r>
      <w:r w:rsidR="00F54F30" w:rsidRPr="00693830">
        <w:rPr>
          <w:rFonts w:asciiTheme="minorHAnsi" w:hAnsiTheme="minorHAnsi" w:cstheme="minorHAnsi"/>
          <w:bCs/>
          <w:lang w:val="es-ES_tradnl"/>
        </w:rPr>
        <w:t>UE</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Lesotho</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Libia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Noruega</w:t>
      </w:r>
      <w:r w:rsidRPr="00693830">
        <w:rPr>
          <w:rFonts w:asciiTheme="minorHAnsi" w:hAnsiTheme="minorHAnsi" w:cstheme="minorHAnsi"/>
          <w:bCs/>
          <w:lang w:val="es-ES_tradnl"/>
        </w:rPr>
        <w:t xml:space="preserve">, el </w:t>
      </w:r>
      <w:r w:rsidRPr="00693830">
        <w:rPr>
          <w:rFonts w:asciiTheme="minorHAnsi" w:hAnsiTheme="minorHAnsi" w:cstheme="minorHAnsi"/>
          <w:b/>
          <w:bCs/>
          <w:lang w:val="es-ES_tradnl"/>
        </w:rPr>
        <w:t>Perú</w:t>
      </w:r>
      <w:r w:rsidRPr="00693830">
        <w:rPr>
          <w:rFonts w:asciiTheme="minorHAnsi" w:hAnsiTheme="minorHAnsi" w:cstheme="minorHAnsi"/>
          <w:bCs/>
          <w:lang w:val="es-ES_tradnl"/>
        </w:rPr>
        <w:t xml:space="preserve">, la </w:t>
      </w:r>
      <w:r w:rsidRPr="00693830">
        <w:rPr>
          <w:rFonts w:asciiTheme="minorHAnsi" w:hAnsiTheme="minorHAnsi" w:cstheme="minorHAnsi"/>
          <w:b/>
          <w:bCs/>
          <w:lang w:val="es-ES_tradnl"/>
        </w:rPr>
        <w:t>República Dominicana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Sudáfrica</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Uganda</w:t>
      </w:r>
      <w:r w:rsidRPr="00693830">
        <w:rPr>
          <w:rFonts w:asciiTheme="minorHAnsi" w:hAnsiTheme="minorHAnsi" w:cstheme="minorHAnsi"/>
          <w:bCs/>
          <w:lang w:val="es-ES_tradnl"/>
        </w:rPr>
        <w:t xml:space="preserve"> y el </w:t>
      </w:r>
      <w:r w:rsidRPr="00693830">
        <w:rPr>
          <w:rFonts w:asciiTheme="minorHAnsi" w:hAnsiTheme="minorHAnsi" w:cstheme="minorHAnsi"/>
          <w:b/>
          <w:bCs/>
          <w:lang w:val="es-ES_tradnl"/>
        </w:rPr>
        <w:t>Uruguay</w:t>
      </w:r>
      <w:r w:rsidRPr="00693830">
        <w:rPr>
          <w:rFonts w:asciiTheme="minorHAnsi" w:hAnsiTheme="minorHAnsi" w:cstheme="minorHAnsi"/>
          <w:bCs/>
          <w:lang w:val="es-ES_tradnl"/>
        </w:rPr>
        <w:t>. Aunque en principio el proyecto de resolución recogió un amplio apoyo, la mayoría de las Partes Contratantes también propusieron enmiendas específicas o indicaron que las presentarían.</w:t>
      </w:r>
    </w:p>
    <w:p w14:paraId="2787D17B"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207C2D6F" w14:textId="42674E51" w:rsidR="00D859F0" w:rsidRPr="00693830" w:rsidRDefault="00D859F0"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w:t>
      </w:r>
      <w:r w:rsidR="00FB354B" w:rsidRPr="00693830">
        <w:rPr>
          <w:rFonts w:asciiTheme="minorHAnsi" w:hAnsiTheme="minorHAnsi" w:cstheme="minorHAnsi"/>
          <w:lang w:val="es-ES_tradnl"/>
        </w:rPr>
        <w:t>58</w:t>
      </w:r>
      <w:r w:rsidRPr="00693830">
        <w:rPr>
          <w:rFonts w:asciiTheme="minorHAnsi" w:hAnsiTheme="minorHAnsi" w:cstheme="minorHAnsi"/>
          <w:lang w:val="es-ES_tradnl"/>
        </w:rPr>
        <w:t>.</w:t>
      </w:r>
      <w:r w:rsidRPr="00693830">
        <w:rPr>
          <w:rFonts w:asciiTheme="minorHAnsi" w:hAnsiTheme="minorHAnsi" w:cstheme="minorHAnsi"/>
          <w:lang w:val="es-ES_tradnl"/>
        </w:rPr>
        <w:tab/>
      </w:r>
      <w:r w:rsidRPr="00693830">
        <w:rPr>
          <w:rFonts w:asciiTheme="minorHAnsi" w:hAnsiTheme="minorHAnsi" w:cstheme="minorHAnsi"/>
          <w:bCs/>
          <w:lang w:val="es-ES_tradnl"/>
        </w:rPr>
        <w:t xml:space="preserve">La </w:t>
      </w:r>
      <w:r w:rsidRPr="00693830">
        <w:rPr>
          <w:rFonts w:asciiTheme="minorHAnsi" w:hAnsiTheme="minorHAnsi" w:cstheme="minorHAnsi"/>
          <w:b/>
          <w:bCs/>
          <w:lang w:val="es-ES_tradnl"/>
        </w:rPr>
        <w:t>Presidencia</w:t>
      </w:r>
      <w:r w:rsidRPr="00693830">
        <w:rPr>
          <w:rFonts w:asciiTheme="minorHAnsi" w:hAnsiTheme="minorHAnsi" w:cstheme="minorHAnsi"/>
          <w:bCs/>
          <w:lang w:val="es-ES_tradnl"/>
        </w:rPr>
        <w:t xml:space="preserve"> pidió a todas las Partes Contratantes que tuvieran propuestas de enmienda al texto que las remitieran a la Secretaría </w:t>
      </w:r>
      <w:r w:rsidRPr="00693830">
        <w:rPr>
          <w:rFonts w:asciiTheme="minorHAnsi" w:hAnsiTheme="minorHAnsi" w:cstheme="minorHAnsi"/>
          <w:lang w:val="es-ES_tradnl"/>
        </w:rPr>
        <w:t>y pidió a los Emiratos Árabes Unidos que coordinaran la preparación de un proyecto de resolución revisado que sería examinado más adelante durante la reunión.</w:t>
      </w:r>
    </w:p>
    <w:p w14:paraId="2E8E8044" w14:textId="77777777" w:rsidR="00D859F0" w:rsidRPr="00693830" w:rsidRDefault="00D859F0" w:rsidP="00D859F0">
      <w:pPr>
        <w:snapToGrid w:val="0"/>
        <w:spacing w:after="0" w:line="240" w:lineRule="auto"/>
        <w:rPr>
          <w:rFonts w:asciiTheme="minorHAnsi" w:hAnsiTheme="minorHAnsi" w:cstheme="minorHAnsi"/>
          <w:b/>
          <w:lang w:val="es-ES_tradnl"/>
        </w:rPr>
      </w:pPr>
    </w:p>
    <w:p w14:paraId="2BDB7650" w14:textId="77777777" w:rsidR="00D859F0" w:rsidRPr="00693830" w:rsidRDefault="00D859F0" w:rsidP="00D859F0">
      <w:pPr>
        <w:snapToGrid w:val="0"/>
        <w:spacing w:after="0" w:line="240" w:lineRule="auto"/>
        <w:rPr>
          <w:rFonts w:asciiTheme="minorHAnsi" w:hAnsiTheme="minorHAnsi" w:cstheme="minorHAnsi"/>
          <w:b/>
          <w:lang w:val="es-ES_tradnl"/>
        </w:rPr>
      </w:pPr>
    </w:p>
    <w:p w14:paraId="1D56AB17" w14:textId="77777777" w:rsidR="00D859F0" w:rsidRPr="00693830" w:rsidRDefault="00D859F0" w:rsidP="00D859F0">
      <w:pP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Viernes 26 de octubre de 2018</w:t>
      </w:r>
    </w:p>
    <w:p w14:paraId="20EE4489"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6FC7F191" w14:textId="6DA95D5E"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10:20 – 13:10</w:t>
      </w:r>
      <w:r w:rsidR="00F54F30"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648B318C"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4AF8BB06" w14:textId="1946EF66" w:rsidR="00D859F0" w:rsidRPr="00693830" w:rsidRDefault="00D859F0" w:rsidP="009563FE">
      <w:pPr>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FB354B" w:rsidRPr="00693830">
        <w:rPr>
          <w:rFonts w:asciiTheme="minorHAnsi" w:hAnsiTheme="minorHAnsi" w:cstheme="minorHAnsi"/>
          <w:bCs/>
          <w:lang w:val="es-ES_tradnl"/>
        </w:rPr>
        <w:t>59</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sesión fue presidida por la </w:t>
      </w:r>
      <w:r w:rsidRPr="00693830">
        <w:rPr>
          <w:rFonts w:asciiTheme="minorHAnsi" w:hAnsiTheme="minorHAnsi" w:cstheme="minorHAnsi"/>
          <w:b/>
          <w:bCs/>
          <w:lang w:val="es-ES_tradnl"/>
        </w:rPr>
        <w:t xml:space="preserve">Vicepresidencia </w:t>
      </w:r>
      <w:r w:rsidRPr="00693830">
        <w:rPr>
          <w:rFonts w:asciiTheme="minorHAnsi" w:hAnsiTheme="minorHAnsi" w:cstheme="minorHAnsi"/>
          <w:bCs/>
          <w:lang w:val="es-ES_tradnl"/>
        </w:rPr>
        <w:t>(</w:t>
      </w:r>
      <w:r w:rsidRPr="00693830">
        <w:rPr>
          <w:rFonts w:asciiTheme="minorHAnsi" w:hAnsiTheme="minorHAnsi" w:cstheme="minorHAnsi"/>
          <w:b/>
          <w:bCs/>
          <w:lang w:val="es-ES_tradnl"/>
        </w:rPr>
        <w:t>Finlandia</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w:t>
      </w:r>
      <w:r w:rsidRPr="00693830">
        <w:rPr>
          <w:rFonts w:asciiTheme="minorHAnsi" w:hAnsiTheme="minorHAnsi" w:cstheme="minorHAnsi"/>
          <w:bCs/>
          <w:lang w:val="es-ES_tradnl"/>
        </w:rPr>
        <w:t>Sra. Kristiina Niikkonen).</w:t>
      </w:r>
    </w:p>
    <w:p w14:paraId="432BB5FD" w14:textId="77777777" w:rsidR="00D859F0" w:rsidRPr="00693830" w:rsidRDefault="00D859F0" w:rsidP="009563FE">
      <w:pPr>
        <w:tabs>
          <w:tab w:val="left" w:pos="284"/>
          <w:tab w:val="left" w:pos="1403"/>
        </w:tabs>
        <w:spacing w:after="0" w:line="240" w:lineRule="auto"/>
        <w:ind w:left="567" w:hanging="567"/>
        <w:rPr>
          <w:rFonts w:asciiTheme="minorHAnsi" w:hAnsiTheme="minorHAnsi" w:cstheme="minorHAnsi"/>
          <w:b/>
          <w:bCs/>
          <w:lang w:val="es-ES_tradnl"/>
        </w:rPr>
      </w:pPr>
    </w:p>
    <w:p w14:paraId="7EF17875" w14:textId="10F18FD5" w:rsidR="00D859F0" w:rsidRPr="00693830" w:rsidRDefault="00FB354B" w:rsidP="009563FE">
      <w:pPr>
        <w:tabs>
          <w:tab w:val="left" w:pos="1403"/>
        </w:tabs>
        <w:spacing w:after="0" w:line="240" w:lineRule="auto"/>
        <w:ind w:left="567" w:hanging="567"/>
        <w:rPr>
          <w:rFonts w:asciiTheme="minorHAnsi" w:hAnsiTheme="minorHAnsi" w:cstheme="minorHAnsi"/>
          <w:b/>
          <w:bCs/>
          <w:lang w:val="es-ES_tradnl"/>
        </w:rPr>
      </w:pPr>
      <w:r w:rsidRPr="00693830">
        <w:rPr>
          <w:rFonts w:asciiTheme="minorHAnsi" w:hAnsiTheme="minorHAnsi" w:cstheme="minorHAnsi"/>
          <w:bCs/>
          <w:lang w:val="es-ES_tradnl"/>
        </w:rPr>
        <w:t>160</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 xml:space="preserve">Vicepresidencia </w:t>
      </w:r>
      <w:r w:rsidR="00D859F0" w:rsidRPr="00693830">
        <w:rPr>
          <w:rFonts w:asciiTheme="minorHAnsi" w:hAnsiTheme="minorHAnsi" w:cstheme="minorHAnsi"/>
          <w:bCs/>
          <w:lang w:val="es-ES_tradnl"/>
        </w:rPr>
        <w:t>invitó a los presentes a realizar observaciones.</w:t>
      </w:r>
    </w:p>
    <w:p w14:paraId="10A720A2" w14:textId="77777777" w:rsidR="00D859F0" w:rsidRPr="00693830" w:rsidRDefault="00D859F0" w:rsidP="009563FE">
      <w:pPr>
        <w:tabs>
          <w:tab w:val="left" w:pos="284"/>
          <w:tab w:val="left" w:pos="1403"/>
        </w:tabs>
        <w:spacing w:after="0" w:line="240" w:lineRule="auto"/>
        <w:ind w:left="567" w:hanging="567"/>
        <w:rPr>
          <w:rFonts w:asciiTheme="minorHAnsi" w:hAnsiTheme="minorHAnsi" w:cstheme="minorHAnsi"/>
          <w:bCs/>
          <w:lang w:val="es-ES_tradnl"/>
        </w:rPr>
      </w:pPr>
    </w:p>
    <w:p w14:paraId="769BB1B4" w14:textId="156FDB15" w:rsidR="00D859F0" w:rsidRPr="00693830" w:rsidRDefault="00FB354B"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161</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Australia</w:t>
      </w:r>
      <w:r w:rsidR="00D859F0" w:rsidRPr="00693830">
        <w:rPr>
          <w:rFonts w:asciiTheme="minorHAnsi" w:hAnsiTheme="minorHAnsi" w:cstheme="minorHAnsi"/>
          <w:bCs/>
          <w:lang w:val="es-ES_tradnl"/>
        </w:rPr>
        <w:t xml:space="preserve">, en calidad de coordinadora del grupo de Amigos de la Presidencia sobre los ecosistemas de carbono azul, </w:t>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 xml:space="preserve"> en nombre de las regiones de las Américas, </w:t>
      </w:r>
      <w:r w:rsidR="00D859F0" w:rsidRPr="00693830">
        <w:rPr>
          <w:rFonts w:asciiTheme="minorHAnsi" w:hAnsiTheme="minorHAnsi" w:cstheme="minorHAnsi"/>
          <w:b/>
          <w:bCs/>
          <w:lang w:val="es-ES_tradnl"/>
        </w:rPr>
        <w:t>Cuba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Jamaica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 xml:space="preserve">Reino Unido </w:t>
      </w:r>
      <w:r w:rsidR="00D859F0" w:rsidRPr="00693830">
        <w:rPr>
          <w:rFonts w:asciiTheme="minorHAnsi" w:hAnsiTheme="minorHAnsi" w:cstheme="minorHAnsi"/>
          <w:bCs/>
          <w:lang w:val="es-ES_tradnl"/>
        </w:rPr>
        <w:t xml:space="preserve">como presidencia del grupo de trabajo sobre gobernanza de la COP13, la </w:t>
      </w:r>
      <w:r w:rsidR="00D859F0" w:rsidRPr="00693830">
        <w:rPr>
          <w:rFonts w:asciiTheme="minorHAnsi" w:hAnsiTheme="minorHAnsi" w:cstheme="minorHAnsi"/>
          <w:b/>
          <w:bCs/>
          <w:lang w:val="es-ES_tradnl"/>
        </w:rPr>
        <w:t>República Dominicana</w:t>
      </w:r>
      <w:r w:rsidR="00D859F0" w:rsidRPr="00693830">
        <w:rPr>
          <w:rFonts w:asciiTheme="minorHAnsi" w:hAnsiTheme="minorHAnsi" w:cstheme="minorHAnsi"/>
          <w:bCs/>
          <w:lang w:val="es-ES_tradnl"/>
        </w:rPr>
        <w:t xml:space="preserve"> en nombre de la Iniciativa Regional de Ramsar (IRR) de los Humedales del Caribe y 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 xml:space="preserve"> formularon observaciones sobre el funcionamiento y el progreso del grupo de trabajo y el grupo de Amigos de la Presidencia.</w:t>
      </w:r>
    </w:p>
    <w:p w14:paraId="4DFD31D6" w14:textId="77777777" w:rsidR="00D859F0" w:rsidRPr="00693830" w:rsidRDefault="00D859F0" w:rsidP="009563FE">
      <w:pPr>
        <w:tabs>
          <w:tab w:val="left" w:pos="284"/>
          <w:tab w:val="left" w:pos="1403"/>
        </w:tabs>
        <w:spacing w:after="0" w:line="240" w:lineRule="auto"/>
        <w:ind w:left="567" w:hanging="567"/>
        <w:rPr>
          <w:rFonts w:asciiTheme="minorHAnsi" w:hAnsiTheme="minorHAnsi" w:cstheme="minorHAnsi"/>
          <w:bCs/>
          <w:lang w:val="es-ES_tradnl"/>
        </w:rPr>
      </w:pPr>
    </w:p>
    <w:p w14:paraId="056DCADE" w14:textId="2BF47833" w:rsidR="00D859F0" w:rsidRPr="00693830" w:rsidRDefault="00FB354B" w:rsidP="009563FE">
      <w:pPr>
        <w:tabs>
          <w:tab w:val="left" w:pos="1403"/>
        </w:tabs>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Secretaria General</w:t>
      </w:r>
      <w:r w:rsidR="00D859F0" w:rsidRPr="00693830">
        <w:rPr>
          <w:rFonts w:asciiTheme="minorHAnsi" w:hAnsiTheme="minorHAnsi" w:cstheme="minorHAnsi"/>
          <w:bCs/>
          <w:lang w:val="es-ES_tradnl"/>
        </w:rPr>
        <w:t xml:space="preserve"> confirmó que la Asesora Jurídica participaría en la próxima reunión del Grupo de trabajo sobre las iniciativas regionales de Ramsar, conforme a lo solicitado por </w:t>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 xml:space="preserve"> en nombre de las regiones de las Américas.</w:t>
      </w:r>
    </w:p>
    <w:p w14:paraId="600C5E3E"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5588682F"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16. Elección de las Partes Contratantes que integrarán el Comité Permanente durante el período 2019-2021</w:t>
      </w:r>
    </w:p>
    <w:p w14:paraId="6D11AFFC" w14:textId="77777777" w:rsidR="00D859F0" w:rsidRPr="00693830" w:rsidRDefault="00D859F0" w:rsidP="00D859F0">
      <w:pPr>
        <w:snapToGrid w:val="0"/>
        <w:spacing w:after="0" w:line="240" w:lineRule="auto"/>
        <w:rPr>
          <w:rFonts w:asciiTheme="minorHAnsi" w:hAnsiTheme="minorHAnsi" w:cstheme="minorHAnsi"/>
          <w:bCs/>
          <w:lang w:val="es-ES_tradnl"/>
        </w:rPr>
      </w:pPr>
    </w:p>
    <w:p w14:paraId="5A993960" w14:textId="6A43F53E"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163</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Conferencia de las Partes Contratantes</w:t>
      </w:r>
      <w:r w:rsidR="00D859F0" w:rsidRPr="00693830">
        <w:rPr>
          <w:rFonts w:asciiTheme="minorHAnsi" w:hAnsiTheme="minorHAnsi" w:cstheme="minorHAnsi"/>
          <w:bCs/>
          <w:lang w:val="es-ES_tradnl"/>
        </w:rPr>
        <w:t xml:space="preserve"> recibió las siguientes candidaturas:</w:t>
      </w:r>
    </w:p>
    <w:p w14:paraId="433B0831" w14:textId="77777777" w:rsidR="00D859F0" w:rsidRPr="00693830" w:rsidRDefault="00D859F0" w:rsidP="00D859F0">
      <w:pPr>
        <w:snapToGrid w:val="0"/>
        <w:spacing w:after="0" w:line="240" w:lineRule="auto"/>
        <w:rPr>
          <w:rFonts w:asciiTheme="minorHAnsi" w:hAnsiTheme="minorHAnsi" w:cstheme="minorHAnsi"/>
          <w:bCs/>
          <w:lang w:val="es-ES_tradnl"/>
        </w:rPr>
      </w:pPr>
    </w:p>
    <w:p w14:paraId="4AB6245B"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u w:val="single"/>
          <w:lang w:val="es-ES_tradnl"/>
        </w:rPr>
        <w:t>Región</w:t>
      </w:r>
      <w:r w:rsidRPr="00693830">
        <w:rPr>
          <w:rFonts w:asciiTheme="minorHAnsi" w:hAnsiTheme="minorHAnsi" w:cstheme="minorHAnsi"/>
          <w:bCs/>
          <w:lang w:val="es-ES_tradnl"/>
        </w:rPr>
        <w:tab/>
      </w:r>
      <w:r w:rsidRPr="00693830">
        <w:rPr>
          <w:rFonts w:asciiTheme="minorHAnsi" w:hAnsiTheme="minorHAnsi" w:cstheme="minorHAnsi"/>
          <w:bCs/>
          <w:u w:val="single"/>
          <w:lang w:val="es-ES_tradnl"/>
        </w:rPr>
        <w:t>Miembro(s)</w:t>
      </w:r>
      <w:r w:rsidRPr="00693830">
        <w:rPr>
          <w:rFonts w:asciiTheme="minorHAnsi" w:hAnsiTheme="minorHAnsi" w:cstheme="minorHAnsi"/>
          <w:bCs/>
          <w:lang w:val="es-ES_tradnl"/>
        </w:rPr>
        <w:tab/>
      </w:r>
      <w:r w:rsidRPr="00693830">
        <w:rPr>
          <w:rFonts w:asciiTheme="minorHAnsi" w:hAnsiTheme="minorHAnsi" w:cstheme="minorHAnsi"/>
          <w:bCs/>
          <w:u w:val="single"/>
          <w:lang w:val="es-ES_tradnl"/>
        </w:rPr>
        <w:t>Miembro(s) suplente(s)</w:t>
      </w:r>
    </w:p>
    <w:p w14:paraId="489D87C2"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p>
    <w:p w14:paraId="5E6DE901"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África</w:t>
      </w:r>
    </w:p>
    <w:p w14:paraId="3990A8CD"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lang w:val="es-ES_tradnl"/>
        </w:rPr>
        <w:t>África Central</w:t>
      </w:r>
      <w:r w:rsidRPr="00693830">
        <w:rPr>
          <w:rFonts w:asciiTheme="minorHAnsi" w:hAnsiTheme="minorHAnsi" w:cstheme="minorHAnsi"/>
          <w:bCs/>
          <w:lang w:val="es-ES_tradnl"/>
        </w:rPr>
        <w:tab/>
      </w:r>
      <w:r w:rsidRPr="00693830">
        <w:rPr>
          <w:rFonts w:asciiTheme="minorHAnsi" w:hAnsiTheme="minorHAnsi" w:cstheme="minorHAnsi"/>
          <w:b/>
          <w:bCs/>
          <w:lang w:val="es-ES_tradnl"/>
        </w:rPr>
        <w:t>Chad</w:t>
      </w:r>
      <w:r w:rsidRPr="00693830">
        <w:rPr>
          <w:rFonts w:asciiTheme="minorHAnsi" w:hAnsiTheme="minorHAnsi" w:cstheme="minorHAnsi"/>
          <w:b/>
          <w:bCs/>
          <w:lang w:val="es-ES_tradnl"/>
        </w:rPr>
        <w:tab/>
        <w:t>República Centroafricana</w:t>
      </w:r>
    </w:p>
    <w:p w14:paraId="7DA8875A"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lang w:val="es-ES_tradnl"/>
        </w:rPr>
        <w:t>África del Norte</w:t>
      </w:r>
      <w:r w:rsidRPr="00693830">
        <w:rPr>
          <w:rFonts w:asciiTheme="minorHAnsi" w:hAnsiTheme="minorHAnsi" w:cstheme="minorHAnsi"/>
          <w:b/>
          <w:bCs/>
          <w:lang w:val="es-ES_tradnl"/>
        </w:rPr>
        <w:tab/>
        <w:t>Argelia</w:t>
      </w:r>
      <w:r w:rsidRPr="00693830">
        <w:rPr>
          <w:rFonts w:asciiTheme="minorHAnsi" w:hAnsiTheme="minorHAnsi" w:cstheme="minorHAnsi"/>
          <w:b/>
          <w:bCs/>
          <w:lang w:val="es-ES_tradnl"/>
        </w:rPr>
        <w:tab/>
        <w:t>Libia</w:t>
      </w:r>
    </w:p>
    <w:p w14:paraId="455D8174"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Cs/>
          <w:lang w:val="es-ES_tradnl"/>
        </w:rPr>
        <w:t>África Oriental</w:t>
      </w:r>
      <w:r w:rsidRPr="00693830">
        <w:rPr>
          <w:rFonts w:asciiTheme="minorHAnsi" w:hAnsiTheme="minorHAnsi" w:cstheme="minorHAnsi"/>
          <w:b/>
          <w:bCs/>
          <w:lang w:val="es-ES_tradnl"/>
        </w:rPr>
        <w:tab/>
        <w:t>Uganda</w:t>
      </w:r>
      <w:r w:rsidRPr="00693830">
        <w:rPr>
          <w:rFonts w:asciiTheme="minorHAnsi" w:hAnsiTheme="minorHAnsi" w:cstheme="minorHAnsi"/>
          <w:b/>
          <w:bCs/>
          <w:lang w:val="es-ES_tradnl"/>
        </w:rPr>
        <w:tab/>
        <w:t>Rwanda</w:t>
      </w:r>
    </w:p>
    <w:p w14:paraId="2F3C1F6D"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lang w:val="es-ES_tradnl"/>
        </w:rPr>
        <w:t>África Occidental</w:t>
      </w:r>
      <w:r w:rsidRPr="00693830">
        <w:rPr>
          <w:rFonts w:asciiTheme="minorHAnsi" w:hAnsiTheme="minorHAnsi" w:cstheme="minorHAnsi"/>
          <w:bCs/>
          <w:lang w:val="es-ES_tradnl"/>
        </w:rPr>
        <w:tab/>
      </w:r>
      <w:r w:rsidRPr="00693830">
        <w:rPr>
          <w:rFonts w:asciiTheme="minorHAnsi" w:hAnsiTheme="minorHAnsi" w:cstheme="minorHAnsi"/>
          <w:b/>
          <w:bCs/>
          <w:lang w:val="es-ES_tradnl"/>
        </w:rPr>
        <w:t>Sierra Leona</w:t>
      </w:r>
      <w:r w:rsidRPr="00693830">
        <w:rPr>
          <w:rFonts w:asciiTheme="minorHAnsi" w:hAnsiTheme="minorHAnsi" w:cstheme="minorHAnsi"/>
          <w:b/>
          <w:bCs/>
          <w:lang w:val="es-ES_tradnl"/>
        </w:rPr>
        <w:tab/>
        <w:t>Senegal</w:t>
      </w:r>
    </w:p>
    <w:p w14:paraId="308E5BBC" w14:textId="14D89DD0"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Cs/>
          <w:lang w:val="es-ES_tradnl"/>
        </w:rPr>
        <w:t>África Meridional</w:t>
      </w:r>
      <w:r w:rsidRPr="00693830">
        <w:rPr>
          <w:rFonts w:asciiTheme="minorHAnsi" w:hAnsiTheme="minorHAnsi" w:cstheme="minorHAnsi"/>
          <w:b/>
          <w:bCs/>
          <w:lang w:val="es-ES_tradnl"/>
        </w:rPr>
        <w:tab/>
        <w:t>Zambia</w:t>
      </w:r>
      <w:r w:rsidRPr="00693830">
        <w:rPr>
          <w:rFonts w:asciiTheme="minorHAnsi" w:hAnsiTheme="minorHAnsi" w:cstheme="minorHAnsi"/>
          <w:b/>
          <w:bCs/>
          <w:lang w:val="es-ES_tradnl"/>
        </w:rPr>
        <w:tab/>
        <w:t>Lesotho</w:t>
      </w:r>
    </w:p>
    <w:p w14:paraId="552AF154"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
          <w:bCs/>
          <w:lang w:val="es-ES_tradnl"/>
        </w:rPr>
      </w:pPr>
    </w:p>
    <w:p w14:paraId="14359B8F"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 xml:space="preserve">América Latina y </w:t>
      </w:r>
    </w:p>
    <w:p w14:paraId="679D7957"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el Caribe</w:t>
      </w:r>
    </w:p>
    <w:p w14:paraId="1F44E7E2"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lang w:val="es-ES_tradnl"/>
        </w:rPr>
        <w:t>América del Sur</w:t>
      </w:r>
      <w:r w:rsidRPr="00693830">
        <w:rPr>
          <w:rFonts w:asciiTheme="minorHAnsi" w:hAnsiTheme="minorHAnsi" w:cstheme="minorHAnsi"/>
          <w:bCs/>
          <w:lang w:val="es-ES_tradnl"/>
        </w:rPr>
        <w:tab/>
      </w:r>
      <w:r w:rsidRPr="00693830">
        <w:rPr>
          <w:rFonts w:asciiTheme="minorHAnsi" w:hAnsiTheme="minorHAnsi" w:cstheme="minorHAnsi"/>
          <w:b/>
          <w:bCs/>
          <w:lang w:val="es-ES_tradnl"/>
        </w:rPr>
        <w:t>Uruguay</w:t>
      </w:r>
      <w:r w:rsidRPr="00693830">
        <w:rPr>
          <w:rFonts w:asciiTheme="minorHAnsi" w:hAnsiTheme="minorHAnsi" w:cstheme="minorHAnsi"/>
          <w:b/>
          <w:bCs/>
          <w:lang w:val="es-ES_tradnl"/>
        </w:rPr>
        <w:tab/>
        <w:t>Ecuador</w:t>
      </w:r>
    </w:p>
    <w:p w14:paraId="31808472"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lang w:val="es-ES_tradnl"/>
        </w:rPr>
        <w:t>América Central</w:t>
      </w:r>
      <w:r w:rsidRPr="00693830">
        <w:rPr>
          <w:rFonts w:asciiTheme="minorHAnsi" w:hAnsiTheme="minorHAnsi" w:cstheme="minorHAnsi"/>
          <w:bCs/>
          <w:lang w:val="es-ES_tradnl"/>
        </w:rPr>
        <w:tab/>
      </w:r>
      <w:r w:rsidRPr="00693830">
        <w:rPr>
          <w:rFonts w:asciiTheme="minorHAnsi" w:hAnsiTheme="minorHAnsi" w:cstheme="minorHAnsi"/>
          <w:b/>
          <w:bCs/>
          <w:lang w:val="es-ES_tradnl"/>
        </w:rPr>
        <w:t>Costa Rica</w:t>
      </w:r>
      <w:r w:rsidRPr="00693830">
        <w:rPr>
          <w:rFonts w:asciiTheme="minorHAnsi" w:hAnsiTheme="minorHAnsi" w:cstheme="minorHAnsi"/>
          <w:b/>
          <w:bCs/>
          <w:lang w:val="es-ES_tradnl"/>
        </w:rPr>
        <w:tab/>
        <w:t>El Salvador</w:t>
      </w:r>
    </w:p>
    <w:p w14:paraId="2A65DDDC"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Cs/>
          <w:lang w:val="es-ES_tradnl"/>
        </w:rPr>
        <w:t>Caribe</w:t>
      </w:r>
      <w:r w:rsidRPr="00693830">
        <w:rPr>
          <w:rFonts w:asciiTheme="minorHAnsi" w:hAnsiTheme="minorHAnsi" w:cstheme="minorHAnsi"/>
          <w:b/>
          <w:bCs/>
          <w:lang w:val="es-ES_tradnl"/>
        </w:rPr>
        <w:tab/>
        <w:t>República Dominicana</w:t>
      </w:r>
      <w:r w:rsidRPr="00693830">
        <w:rPr>
          <w:rFonts w:asciiTheme="minorHAnsi" w:hAnsiTheme="minorHAnsi" w:cstheme="minorHAnsi"/>
          <w:b/>
          <w:bCs/>
          <w:lang w:val="es-ES_tradnl"/>
        </w:rPr>
        <w:tab/>
        <w:t>Santa Lucía</w:t>
      </w:r>
    </w:p>
    <w:p w14:paraId="2ECD3B3D"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
          <w:bCs/>
          <w:lang w:val="es-ES_tradnl"/>
        </w:rPr>
      </w:pPr>
    </w:p>
    <w:p w14:paraId="11FB088F" w14:textId="77777777" w:rsidR="003373CF" w:rsidRPr="00693830" w:rsidRDefault="003373CF"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América del Norte</w:t>
      </w:r>
      <w:r w:rsidRPr="00693830">
        <w:rPr>
          <w:rFonts w:asciiTheme="minorHAnsi" w:hAnsiTheme="minorHAnsi" w:cstheme="minorHAnsi"/>
          <w:b/>
          <w:bCs/>
          <w:lang w:val="es-ES_tradnl"/>
        </w:rPr>
        <w:tab/>
        <w:t>México</w:t>
      </w:r>
      <w:r w:rsidRPr="00693830">
        <w:rPr>
          <w:rFonts w:asciiTheme="minorHAnsi" w:hAnsiTheme="minorHAnsi" w:cstheme="minorHAnsi"/>
          <w:b/>
          <w:bCs/>
          <w:lang w:val="es-ES_tradnl"/>
        </w:rPr>
        <w:tab/>
        <w:t>Estados Unidos de América</w:t>
      </w:r>
    </w:p>
    <w:p w14:paraId="60620B8B"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p>
    <w:p w14:paraId="2C61C1F1"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
          <w:bCs/>
          <w:lang w:val="es-ES_tradnl"/>
        </w:rPr>
        <w:t>Asia</w:t>
      </w:r>
    </w:p>
    <w:p w14:paraId="3D5A0A5A"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Cs/>
          <w:lang w:val="es-ES_tradnl"/>
        </w:rPr>
        <w:t>Asia Meridional</w:t>
      </w:r>
      <w:r w:rsidRPr="00693830">
        <w:rPr>
          <w:rFonts w:asciiTheme="minorHAnsi" w:hAnsiTheme="minorHAnsi" w:cstheme="minorHAnsi"/>
          <w:b/>
          <w:bCs/>
          <w:lang w:val="es-ES_tradnl"/>
        </w:rPr>
        <w:tab/>
        <w:t>Bhután</w:t>
      </w:r>
      <w:r w:rsidRPr="00693830">
        <w:rPr>
          <w:rFonts w:asciiTheme="minorHAnsi" w:hAnsiTheme="minorHAnsi" w:cstheme="minorHAnsi"/>
          <w:b/>
          <w:bCs/>
          <w:lang w:val="es-ES_tradnl"/>
        </w:rPr>
        <w:tab/>
        <w:t>Filipinas</w:t>
      </w:r>
    </w:p>
    <w:p w14:paraId="424BE354"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Cs/>
          <w:lang w:val="es-ES_tradnl"/>
        </w:rPr>
        <w:t>Asia Oriental</w:t>
      </w:r>
      <w:r w:rsidRPr="00693830">
        <w:rPr>
          <w:rFonts w:asciiTheme="minorHAnsi" w:hAnsiTheme="minorHAnsi" w:cstheme="minorHAnsi"/>
          <w:b/>
          <w:bCs/>
          <w:lang w:val="es-ES_tradnl"/>
        </w:rPr>
        <w:tab/>
        <w:t>Japón</w:t>
      </w:r>
      <w:r w:rsidRPr="00693830">
        <w:rPr>
          <w:rFonts w:asciiTheme="minorHAnsi" w:hAnsiTheme="minorHAnsi" w:cstheme="minorHAnsi"/>
          <w:b/>
          <w:bCs/>
          <w:lang w:val="es-ES_tradnl"/>
        </w:rPr>
        <w:tab/>
        <w:t>China</w:t>
      </w:r>
    </w:p>
    <w:p w14:paraId="745CF60A"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Cs/>
          <w:lang w:val="es-ES_tradnl"/>
        </w:rPr>
        <w:t>Asia Occidental</w:t>
      </w:r>
      <w:r w:rsidRPr="00693830">
        <w:rPr>
          <w:rFonts w:asciiTheme="minorHAnsi" w:hAnsiTheme="minorHAnsi" w:cstheme="minorHAnsi"/>
          <w:b/>
          <w:bCs/>
          <w:lang w:val="es-ES_tradnl"/>
        </w:rPr>
        <w:tab/>
        <w:t>Omán</w:t>
      </w:r>
      <w:r w:rsidRPr="00693830">
        <w:rPr>
          <w:rFonts w:asciiTheme="minorHAnsi" w:hAnsiTheme="minorHAnsi" w:cstheme="minorHAnsi"/>
          <w:b/>
          <w:bCs/>
          <w:lang w:val="es-ES_tradnl"/>
        </w:rPr>
        <w:tab/>
        <w:t>Kuwait</w:t>
      </w:r>
    </w:p>
    <w:p w14:paraId="2D57C662"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p>
    <w:p w14:paraId="1B62750C"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Europa</w:t>
      </w:r>
      <w:r w:rsidRPr="00693830">
        <w:rPr>
          <w:rFonts w:asciiTheme="minorHAnsi" w:hAnsiTheme="minorHAnsi" w:cstheme="minorHAnsi"/>
          <w:b/>
          <w:bCs/>
          <w:lang w:val="es-ES_tradnl"/>
        </w:rPr>
        <w:tab/>
        <w:t>Reino Unido</w:t>
      </w:r>
      <w:r w:rsidRPr="00693830">
        <w:rPr>
          <w:rFonts w:asciiTheme="minorHAnsi" w:hAnsiTheme="minorHAnsi" w:cstheme="minorHAnsi"/>
          <w:b/>
          <w:bCs/>
          <w:lang w:val="es-ES_tradnl"/>
        </w:rPr>
        <w:tab/>
        <w:t>Austria</w:t>
      </w:r>
    </w:p>
    <w:p w14:paraId="2B30FFDD"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ab/>
        <w:t>Suecia</w:t>
      </w:r>
      <w:r w:rsidRPr="00693830">
        <w:rPr>
          <w:rFonts w:asciiTheme="minorHAnsi" w:hAnsiTheme="minorHAnsi" w:cstheme="minorHAnsi"/>
          <w:b/>
          <w:bCs/>
          <w:lang w:val="es-ES_tradnl"/>
        </w:rPr>
        <w:tab/>
        <w:t>Estonia</w:t>
      </w:r>
    </w:p>
    <w:p w14:paraId="11D48519"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ab/>
        <w:t>Armenia</w:t>
      </w:r>
      <w:r w:rsidRPr="00693830">
        <w:rPr>
          <w:rFonts w:asciiTheme="minorHAnsi" w:hAnsiTheme="minorHAnsi" w:cstheme="minorHAnsi"/>
          <w:b/>
          <w:bCs/>
          <w:lang w:val="es-ES_tradnl"/>
        </w:rPr>
        <w:tab/>
        <w:t>Federación de Rusia</w:t>
      </w:r>
    </w:p>
    <w:p w14:paraId="2102D252"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ab/>
        <w:t>Azerbaiyán</w:t>
      </w:r>
      <w:r w:rsidRPr="00693830">
        <w:rPr>
          <w:rFonts w:asciiTheme="minorHAnsi" w:hAnsiTheme="minorHAnsi" w:cstheme="minorHAnsi"/>
          <w:b/>
          <w:bCs/>
          <w:lang w:val="es-ES_tradnl"/>
        </w:rPr>
        <w:tab/>
        <w:t>Ucrania</w:t>
      </w:r>
    </w:p>
    <w:p w14:paraId="044B5D26"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p>
    <w:p w14:paraId="0142A96D"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
          <w:bCs/>
          <w:lang w:val="es-ES_tradnl"/>
        </w:rPr>
      </w:pPr>
      <w:r w:rsidRPr="00693830">
        <w:rPr>
          <w:rFonts w:asciiTheme="minorHAnsi" w:hAnsiTheme="minorHAnsi" w:cstheme="minorHAnsi"/>
          <w:b/>
          <w:bCs/>
          <w:lang w:val="es-ES_tradnl"/>
        </w:rPr>
        <w:t>Oceanía</w:t>
      </w:r>
      <w:r w:rsidRPr="00693830">
        <w:rPr>
          <w:rFonts w:asciiTheme="minorHAnsi" w:hAnsiTheme="minorHAnsi" w:cstheme="minorHAnsi"/>
          <w:b/>
          <w:bCs/>
          <w:lang w:val="es-ES_tradnl"/>
        </w:rPr>
        <w:tab/>
        <w:t>Australia</w:t>
      </w:r>
      <w:r w:rsidRPr="00693830">
        <w:rPr>
          <w:rFonts w:asciiTheme="minorHAnsi" w:hAnsiTheme="minorHAnsi" w:cstheme="minorHAnsi"/>
          <w:b/>
          <w:bCs/>
          <w:lang w:val="es-ES_tradnl"/>
        </w:rPr>
        <w:tab/>
        <w:t>Fiji</w:t>
      </w:r>
    </w:p>
    <w:p w14:paraId="756A635B" w14:textId="77777777" w:rsidR="00D859F0" w:rsidRPr="00693830" w:rsidRDefault="00D859F0" w:rsidP="003373CF">
      <w:pPr>
        <w:tabs>
          <w:tab w:val="left" w:pos="2694"/>
          <w:tab w:val="left" w:pos="4962"/>
        </w:tabs>
        <w:snapToGrid w:val="0"/>
        <w:spacing w:after="0" w:line="240" w:lineRule="auto"/>
        <w:ind w:left="567"/>
        <w:rPr>
          <w:rFonts w:asciiTheme="minorHAnsi" w:hAnsiTheme="minorHAnsi" w:cstheme="minorHAnsi"/>
          <w:bCs/>
          <w:lang w:val="es-ES_tradnl"/>
        </w:rPr>
      </w:pPr>
    </w:p>
    <w:p w14:paraId="0F05F8EF" w14:textId="450EB592"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Se aprobó por aclamación la composición del Comité Permanente para el trienio 2019-2021, tal como se indica arriba.</w:t>
      </w:r>
    </w:p>
    <w:p w14:paraId="732BA07E"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BB90066" w14:textId="77777777" w:rsidR="00D859F0"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lastRenderedPageBreak/>
        <w:t>18.18 Proyecto de resolución sobre la evaluación rápida de los servicios de los ecosistemas de humedales</w:t>
      </w:r>
    </w:p>
    <w:p w14:paraId="3351485C" w14:textId="77777777" w:rsidR="00D859F0" w:rsidRPr="00693830" w:rsidRDefault="00D859F0" w:rsidP="00D859F0">
      <w:pPr>
        <w:snapToGrid w:val="0"/>
        <w:spacing w:after="0" w:line="240" w:lineRule="auto"/>
        <w:rPr>
          <w:rFonts w:asciiTheme="minorHAnsi" w:hAnsiTheme="minorHAnsi" w:cstheme="minorHAnsi"/>
          <w:bCs/>
          <w:lang w:val="es-ES_tradnl"/>
        </w:rPr>
      </w:pPr>
    </w:p>
    <w:p w14:paraId="5051BC46" w14:textId="5E669666"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165</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República de Corea</w:t>
      </w:r>
      <w:r w:rsidR="00D859F0" w:rsidRPr="00693830">
        <w:rPr>
          <w:rFonts w:asciiTheme="minorHAnsi" w:hAnsiTheme="minorHAnsi" w:cstheme="minorHAnsi"/>
          <w:bCs/>
          <w:lang w:val="es-ES_tradnl"/>
        </w:rPr>
        <w:t xml:space="preserve"> presentó el proyecto de resolución contenido en el documento COP13 Doc.18.18.</w:t>
      </w:r>
    </w:p>
    <w:p w14:paraId="6AB0B4E0" w14:textId="77777777" w:rsidR="00D859F0" w:rsidRPr="00693830" w:rsidRDefault="00D859F0" w:rsidP="00D859F0">
      <w:pPr>
        <w:snapToGrid w:val="0"/>
        <w:spacing w:after="0" w:line="240" w:lineRule="auto"/>
        <w:rPr>
          <w:rFonts w:asciiTheme="minorHAnsi" w:hAnsiTheme="minorHAnsi" w:cstheme="minorHAnsi"/>
          <w:bCs/>
          <w:lang w:val="es-ES_tradnl"/>
        </w:rPr>
      </w:pPr>
    </w:p>
    <w:p w14:paraId="1817E159" w14:textId="1B0E8884"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166</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t xml:space="preserve">Hubo intervenciones de </w:t>
      </w:r>
      <w:r w:rsidR="00D859F0" w:rsidRPr="00693830">
        <w:rPr>
          <w:rFonts w:asciiTheme="minorHAnsi" w:hAnsiTheme="minorHAnsi" w:cstheme="minorHAnsi"/>
          <w:b/>
          <w:bCs/>
          <w:lang w:val="es-ES_tradnl"/>
        </w:rPr>
        <w:t>Antigua y Barbuda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Austria</w:t>
      </w:r>
      <w:r w:rsidR="00D859F0" w:rsidRPr="00693830">
        <w:rPr>
          <w:rFonts w:asciiTheme="minorHAnsi" w:hAnsiTheme="minorHAnsi" w:cstheme="minorHAnsi"/>
          <w:bCs/>
          <w:lang w:val="es-ES_tradnl"/>
        </w:rPr>
        <w:t xml:space="preserve"> en nombre de los Estados miembros de la </w:t>
      </w:r>
      <w:r w:rsidR="00F54F30"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Benin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Bolivia (Estado Plurinacional de)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Botswana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Camboya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Canadá</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Chile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China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Costa 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Ecuador</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Filipinas</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India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Indonesia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Japón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Kenya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Malasia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Mauritania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Omán</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Perú</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República Dominicana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Sudáfrica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Tailandia</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Venezuela (República Bolivariana de)</w:t>
      </w:r>
      <w:r w:rsidR="00D859F0" w:rsidRPr="00693830">
        <w:rPr>
          <w:rFonts w:asciiTheme="minorHAnsi" w:hAnsiTheme="minorHAnsi" w:cstheme="minorHAnsi"/>
          <w:bCs/>
          <w:lang w:val="es-ES_tradnl"/>
        </w:rPr>
        <w:t xml:space="preserve">. Si bien el proyecto de resolución contó con un amplio apoyo, </w:t>
      </w:r>
      <w:r w:rsidR="00D859F0" w:rsidRPr="00693830">
        <w:rPr>
          <w:rFonts w:asciiTheme="minorHAnsi" w:hAnsiTheme="minorHAnsi" w:cstheme="minorHAnsi"/>
          <w:b/>
          <w:bCs/>
          <w:lang w:val="es-ES_tradnl"/>
        </w:rPr>
        <w:t>Bolivia (Estado Plurinacional de)</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 xml:space="preserve">Venezuela (República Bolivariana de) </w:t>
      </w:r>
      <w:r w:rsidR="00D859F0" w:rsidRPr="00693830">
        <w:rPr>
          <w:rFonts w:asciiTheme="minorHAnsi" w:hAnsiTheme="minorHAnsi" w:cstheme="minorHAnsi"/>
          <w:bCs/>
          <w:lang w:val="es-ES_tradnl"/>
        </w:rPr>
        <w:t>advirtieron contra la adopción de medidas que convirtieran a la naturaleza en una mercancía. En muchas de las intervenciones se subrayó que el uso de la herramienta de evaluación rápida debería ser voluntario y que se precisaba la creación de capacidad para apoyar su aplicación en los países en desarrollo. Algunas Partes Contratantes propusieron enmiendas específicas o anunciaron su intención de hacerlo.</w:t>
      </w:r>
    </w:p>
    <w:p w14:paraId="672CE35A" w14:textId="77777777" w:rsidR="00D859F0" w:rsidRPr="00693830" w:rsidRDefault="00D859F0" w:rsidP="00D859F0">
      <w:pPr>
        <w:snapToGrid w:val="0"/>
        <w:spacing w:after="0" w:line="240" w:lineRule="auto"/>
        <w:rPr>
          <w:rFonts w:asciiTheme="minorHAnsi" w:hAnsiTheme="minorHAnsi" w:cstheme="minorHAnsi"/>
          <w:bCs/>
          <w:lang w:val="es-ES_tradnl"/>
        </w:rPr>
      </w:pPr>
    </w:p>
    <w:p w14:paraId="401AF399" w14:textId="36E331CC" w:rsidR="00D859F0" w:rsidRPr="00693830" w:rsidRDefault="009F03A1" w:rsidP="00D859F0">
      <w:pPr>
        <w:tabs>
          <w:tab w:val="left" w:pos="567"/>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167</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República de Corea</w:t>
      </w:r>
      <w:r w:rsidR="00D859F0" w:rsidRPr="00693830">
        <w:rPr>
          <w:rFonts w:asciiTheme="minorHAnsi" w:hAnsiTheme="minorHAnsi" w:cstheme="minorHAnsi"/>
          <w:bCs/>
          <w:lang w:val="es-ES_tradnl"/>
        </w:rPr>
        <w:t xml:space="preserve"> agradeció a las Partes Contratantes su apoyo y sus valiosos comentarios y señaló que se llevaría a cabo un evento paralelo sobre el tema del proyecto de resolución.</w:t>
      </w:r>
    </w:p>
    <w:p w14:paraId="650010BE" w14:textId="77777777" w:rsidR="00D859F0" w:rsidRPr="00693830" w:rsidRDefault="00D859F0" w:rsidP="00D859F0">
      <w:pPr>
        <w:snapToGrid w:val="0"/>
        <w:spacing w:after="0" w:line="240" w:lineRule="auto"/>
        <w:rPr>
          <w:rFonts w:asciiTheme="minorHAnsi" w:hAnsiTheme="minorHAnsi" w:cstheme="minorHAnsi"/>
          <w:bCs/>
          <w:lang w:val="es-ES_tradnl"/>
        </w:rPr>
      </w:pPr>
    </w:p>
    <w:p w14:paraId="4E8F32E6" w14:textId="276ACD0B" w:rsidR="00D859F0" w:rsidRPr="00693830" w:rsidRDefault="009F03A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168</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Vicepresidencia</w:t>
      </w:r>
      <w:r w:rsidR="00D859F0" w:rsidRPr="00693830">
        <w:rPr>
          <w:rFonts w:asciiTheme="minorHAnsi" w:hAnsiTheme="minorHAnsi" w:cstheme="minorHAnsi"/>
          <w:lang w:val="es-ES_tradnl"/>
        </w:rPr>
        <w:t xml:space="preserve"> pidió a todas las Partes Contratantes que tuvieran propuestas de enmienda al texto que las enviaran a la Secretaría dentro de las dos horas posteriores al final de la sesión y pidió a la </w:t>
      </w:r>
      <w:r w:rsidR="00D859F0" w:rsidRPr="00693830">
        <w:rPr>
          <w:rFonts w:asciiTheme="minorHAnsi" w:hAnsiTheme="minorHAnsi" w:cstheme="minorHAnsi"/>
          <w:b/>
          <w:lang w:val="es-ES_tradnl"/>
        </w:rPr>
        <w:t>República de Corea</w:t>
      </w:r>
      <w:r w:rsidR="00D859F0" w:rsidRPr="00693830">
        <w:rPr>
          <w:rFonts w:asciiTheme="minorHAnsi" w:hAnsiTheme="minorHAnsi" w:cstheme="minorHAnsi"/>
          <w:lang w:val="es-ES_tradnl"/>
        </w:rPr>
        <w:t xml:space="preserve"> que coordinara la preparación de un proyecto de resolución revisado que sería examinado en una sesión ulterior. </w:t>
      </w:r>
    </w:p>
    <w:p w14:paraId="66A06E47"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33B399FF"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18.20 Proyecto de resolución sobre los humedales y el género </w:t>
      </w:r>
    </w:p>
    <w:p w14:paraId="0C279D50"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6CAB916" w14:textId="692A75BF"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169</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 xml:space="preserve"> presentó el proyecto de resolución contenido en el documento COP13 Doc.18.20.</w:t>
      </w:r>
    </w:p>
    <w:p w14:paraId="0A2B7596" w14:textId="77777777" w:rsidR="00D859F0" w:rsidRPr="00693830" w:rsidRDefault="00D859F0" w:rsidP="00D859F0">
      <w:pPr>
        <w:tabs>
          <w:tab w:val="left" w:pos="3332"/>
        </w:tabs>
        <w:snapToGrid w:val="0"/>
        <w:spacing w:after="0" w:line="240" w:lineRule="auto"/>
        <w:rPr>
          <w:rFonts w:asciiTheme="minorHAnsi" w:hAnsiTheme="minorHAnsi" w:cstheme="minorHAnsi"/>
          <w:bCs/>
          <w:lang w:val="es-ES_tradnl"/>
        </w:rPr>
      </w:pPr>
    </w:p>
    <w:p w14:paraId="404AA0E2" w14:textId="3895494A"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170</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t>Si bien el proyecto de resolución contó con un amplio apoyo, hubo varias propuestas de enmiendas específicas que formularon</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bCs/>
          <w:lang w:val="es-ES_tradnl"/>
        </w:rPr>
        <w:t>Benin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 xml:space="preserve">Bolivia </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Estado Plurinacional de</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Chad</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Chile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Costa 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Cuba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Ecuador</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los </w:t>
      </w:r>
      <w:r w:rsidR="00D859F0" w:rsidRPr="00693830">
        <w:rPr>
          <w:rFonts w:asciiTheme="minorHAnsi" w:hAnsiTheme="minorHAnsi" w:cstheme="minorHAnsi"/>
          <w:b/>
          <w:bCs/>
          <w:lang w:val="es-ES_tradnl"/>
        </w:rPr>
        <w:t>Emiratos Árabes Unidos</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Filipinas</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Guinea Ecuatorial</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Finlandia</w:t>
      </w:r>
      <w:r w:rsidR="00D859F0" w:rsidRPr="00693830">
        <w:rPr>
          <w:rFonts w:asciiTheme="minorHAnsi" w:hAnsiTheme="minorHAnsi" w:cstheme="minorHAnsi"/>
          <w:bCs/>
          <w:lang w:val="es-ES_tradnl"/>
        </w:rPr>
        <w:t xml:space="preserve"> en nombre de los Estados miembros de la </w:t>
      </w:r>
      <w:r w:rsidR="00F54F30"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India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Japón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Malawi</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Malasia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Níger</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Perú</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República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Dominicana Sudáfrica</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Uganda</w:t>
      </w:r>
      <w:r w:rsidR="00D859F0" w:rsidRPr="00693830">
        <w:rPr>
          <w:rFonts w:asciiTheme="minorHAnsi" w:hAnsiTheme="minorHAnsi" w:cstheme="minorHAnsi"/>
          <w:bCs/>
          <w:lang w:val="es-ES_tradnl"/>
        </w:rPr>
        <w:t xml:space="preserve">, así como el observador de la </w:t>
      </w:r>
      <w:r w:rsidR="00D859F0" w:rsidRPr="00693830">
        <w:rPr>
          <w:rFonts w:asciiTheme="minorHAnsi" w:hAnsiTheme="minorHAnsi" w:cstheme="minorHAnsi"/>
          <w:b/>
          <w:bCs/>
          <w:lang w:val="es-ES_tradnl"/>
        </w:rPr>
        <w:t>Organización de las Naciones Unidas para la Educación, la Ciencia y la Cultura</w:t>
      </w:r>
      <w:r w:rsidR="00D859F0" w:rsidRPr="00693830">
        <w:rPr>
          <w:rFonts w:asciiTheme="minorHAnsi" w:hAnsiTheme="minorHAnsi" w:cstheme="minorHAnsi"/>
          <w:bCs/>
          <w:lang w:val="es-ES_tradnl"/>
        </w:rPr>
        <w:t xml:space="preserve"> (UNESCO).</w:t>
      </w:r>
    </w:p>
    <w:p w14:paraId="0A0ACA15" w14:textId="77777777" w:rsidR="00D859F0" w:rsidRPr="00693830" w:rsidRDefault="00D859F0" w:rsidP="00D859F0">
      <w:pPr>
        <w:snapToGrid w:val="0"/>
        <w:spacing w:after="0" w:line="240" w:lineRule="auto"/>
        <w:rPr>
          <w:rFonts w:asciiTheme="minorHAnsi" w:hAnsiTheme="minorHAnsi" w:cstheme="minorHAnsi"/>
          <w:bCs/>
          <w:lang w:val="es-ES_tradnl"/>
        </w:rPr>
      </w:pPr>
    </w:p>
    <w:p w14:paraId="5AF74226" w14:textId="41FF9681" w:rsidR="00D859F0" w:rsidRPr="00693830" w:rsidRDefault="009F03A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bCs/>
          <w:lang w:val="es-ES_tradnl"/>
        </w:rPr>
        <w:t>171</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r>
      <w:r w:rsidR="00D859F0" w:rsidRPr="00693830">
        <w:rPr>
          <w:rFonts w:asciiTheme="minorHAnsi" w:hAnsiTheme="minorHAnsi" w:cstheme="minorHAnsi"/>
          <w:lang w:val="es-ES_tradnl"/>
        </w:rPr>
        <w:t xml:space="preserve">La </w:t>
      </w:r>
      <w:r w:rsidR="00D859F0" w:rsidRPr="00693830">
        <w:rPr>
          <w:rFonts w:asciiTheme="minorHAnsi" w:hAnsiTheme="minorHAnsi" w:cstheme="minorHAnsi"/>
          <w:b/>
          <w:lang w:val="es-ES_tradnl"/>
        </w:rPr>
        <w:t>Vicepresidencia</w:t>
      </w:r>
      <w:r w:rsidR="00D859F0" w:rsidRPr="00693830">
        <w:rPr>
          <w:rFonts w:asciiTheme="minorHAnsi" w:hAnsiTheme="minorHAnsi" w:cstheme="minorHAnsi"/>
          <w:lang w:val="es-ES_tradnl"/>
        </w:rPr>
        <w:t xml:space="preserve"> pidió a todas las Partes Contratantes que tuvieran propuestas de enmienda al texto que las enviaran a la Secretaría dentro de las dos horas posteriores al final de la sesión y pidió a </w:t>
      </w:r>
      <w:r w:rsidR="00D859F0" w:rsidRPr="00693830">
        <w:rPr>
          <w:rFonts w:asciiTheme="minorHAnsi" w:hAnsiTheme="minorHAnsi" w:cstheme="minorHAnsi"/>
          <w:b/>
          <w:lang w:val="es-ES_tradnl"/>
        </w:rPr>
        <w:t>Colombia</w:t>
      </w:r>
      <w:r w:rsidR="00D859F0" w:rsidRPr="00693830">
        <w:rPr>
          <w:rFonts w:asciiTheme="minorHAnsi" w:hAnsiTheme="minorHAnsi" w:cstheme="minorHAnsi"/>
          <w:lang w:val="es-ES_tradnl"/>
        </w:rPr>
        <w:t xml:space="preserve"> que coordinara la preparación de un proyecto de resolución revisado que sería examinado en una sesión ulterior. </w:t>
      </w:r>
    </w:p>
    <w:p w14:paraId="5AB18053"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694C5CB"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18.21 Proyecto de resolución sobre la agricultura en los humedales </w:t>
      </w:r>
    </w:p>
    <w:p w14:paraId="7474EE2F" w14:textId="77777777" w:rsidR="00D859F0" w:rsidRPr="00693830" w:rsidRDefault="00D859F0" w:rsidP="00D859F0">
      <w:pPr>
        <w:snapToGrid w:val="0"/>
        <w:spacing w:after="0" w:line="240" w:lineRule="auto"/>
        <w:rPr>
          <w:rFonts w:asciiTheme="minorHAnsi" w:hAnsiTheme="minorHAnsi" w:cstheme="minorHAnsi"/>
          <w:lang w:val="es-ES_tradnl"/>
        </w:rPr>
      </w:pPr>
    </w:p>
    <w:p w14:paraId="44E2816D" w14:textId="22C98C08" w:rsidR="00D859F0" w:rsidRPr="00693830" w:rsidRDefault="009F03A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172</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República Checa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Cs/>
          <w:lang w:val="es-ES_tradnl"/>
        </w:rPr>
        <w:t xml:space="preserve">presentó el proyecto de resolución contenido en el documento </w:t>
      </w:r>
      <w:r w:rsidR="00D859F0" w:rsidRPr="00693830">
        <w:rPr>
          <w:rFonts w:asciiTheme="minorHAnsi" w:hAnsiTheme="minorHAnsi" w:cstheme="minorHAnsi"/>
          <w:lang w:val="es-ES_tradnl"/>
        </w:rPr>
        <w:t>COP13 Doc.18.21 señalando que ya se habían recibido varias propuestas de enmienda.</w:t>
      </w:r>
    </w:p>
    <w:p w14:paraId="408C1248" w14:textId="77777777" w:rsidR="00D859F0" w:rsidRPr="00693830" w:rsidRDefault="00D859F0" w:rsidP="00D859F0">
      <w:pPr>
        <w:snapToGrid w:val="0"/>
        <w:spacing w:after="0" w:line="240" w:lineRule="auto"/>
        <w:rPr>
          <w:rFonts w:asciiTheme="minorHAnsi" w:hAnsiTheme="minorHAnsi" w:cstheme="minorHAnsi"/>
          <w:lang w:val="es-ES_tradnl"/>
        </w:rPr>
      </w:pPr>
    </w:p>
    <w:p w14:paraId="58A62C45" w14:textId="1AC15574" w:rsidR="00D859F0" w:rsidRPr="00693830" w:rsidRDefault="009F03A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173</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lang w:val="es-ES_tradnl"/>
        </w:rPr>
        <w:tab/>
        <w:t xml:space="preserve">Hubo intervenciones de la </w:t>
      </w:r>
      <w:r w:rsidR="00D859F0" w:rsidRPr="00693830">
        <w:rPr>
          <w:rFonts w:asciiTheme="minorHAnsi" w:hAnsiTheme="minorHAnsi" w:cstheme="minorHAnsi"/>
          <w:b/>
          <w:lang w:val="es-ES_tradnl"/>
        </w:rPr>
        <w:t>Argentina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Australia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Botswana</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Brasil</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el</w:t>
      </w:r>
      <w:r w:rsidR="00D859F0" w:rsidRPr="00693830">
        <w:rPr>
          <w:rFonts w:asciiTheme="minorHAnsi" w:hAnsiTheme="minorHAnsi" w:cstheme="minorHAnsi"/>
          <w:b/>
          <w:lang w:val="es-ES_tradnl"/>
        </w:rPr>
        <w:t xml:space="preserve"> Camerún</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Canadá</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Chad</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Chile</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Colombia</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Ecuador</w:t>
      </w:r>
      <w:r w:rsidR="00D859F0" w:rsidRPr="00693830">
        <w:rPr>
          <w:rFonts w:asciiTheme="minorHAnsi" w:hAnsiTheme="minorHAnsi" w:cstheme="minorHAnsi"/>
          <w:lang w:val="es-ES_tradnl"/>
        </w:rPr>
        <w:t xml:space="preserve">, los </w:t>
      </w:r>
      <w:r w:rsidR="00D859F0" w:rsidRPr="00693830">
        <w:rPr>
          <w:rFonts w:asciiTheme="minorHAnsi" w:hAnsiTheme="minorHAnsi" w:cstheme="minorHAnsi"/>
          <w:b/>
          <w:lang w:val="es-ES_tradnl"/>
        </w:rPr>
        <w:t>Estados Unidos de América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Filipinas</w:t>
      </w:r>
      <w:r w:rsidR="00D859F0" w:rsidRPr="00693830">
        <w:rPr>
          <w:rFonts w:asciiTheme="minorHAnsi" w:hAnsiTheme="minorHAnsi" w:cstheme="minorHAnsi"/>
          <w:lang w:val="es-ES_tradnl"/>
        </w:rPr>
        <w:t xml:space="preserve">, la </w:t>
      </w:r>
      <w:r w:rsidR="00D859F0" w:rsidRPr="00693830">
        <w:rPr>
          <w:rFonts w:asciiTheme="minorHAnsi" w:hAnsiTheme="minorHAnsi" w:cstheme="minorHAnsi"/>
          <w:b/>
          <w:lang w:val="es-ES_tradnl"/>
        </w:rPr>
        <w:t>India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lastRenderedPageBreak/>
        <w:t>Indonesia</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Japón</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Lesotho</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Malasia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Mauritania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México</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Myanmar</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Níger</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Nueva Zelandia</w:t>
      </w:r>
      <w:r w:rsidR="00D859F0" w:rsidRPr="00693830">
        <w:rPr>
          <w:rFonts w:asciiTheme="minorHAnsi" w:hAnsiTheme="minorHAnsi" w:cstheme="minorHAnsi"/>
          <w:lang w:val="es-ES_tradnl"/>
        </w:rPr>
        <w:t>, los</w:t>
      </w:r>
      <w:r w:rsidR="00D859F0" w:rsidRPr="00693830">
        <w:rPr>
          <w:rFonts w:asciiTheme="minorHAnsi" w:hAnsiTheme="minorHAnsi" w:cstheme="minorHAnsi"/>
          <w:b/>
          <w:lang w:val="es-ES_tradnl"/>
        </w:rPr>
        <w:t xml:space="preserve"> Países Bajos</w:t>
      </w:r>
      <w:r w:rsidR="00D859F0" w:rsidRPr="00693830">
        <w:rPr>
          <w:rFonts w:asciiTheme="minorHAnsi" w:hAnsiTheme="minorHAnsi" w:cstheme="minorHAnsi"/>
          <w:lang w:val="es-ES_tradnl"/>
        </w:rPr>
        <w:t xml:space="preserve"> en nombre de la región de Europa, </w:t>
      </w:r>
      <w:r w:rsidR="00D859F0" w:rsidRPr="00693830">
        <w:rPr>
          <w:rFonts w:asciiTheme="minorHAnsi" w:hAnsiTheme="minorHAnsi" w:cstheme="minorHAnsi"/>
          <w:b/>
          <w:lang w:val="es-ES_tradnl"/>
        </w:rPr>
        <w:t>Panamá</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la</w:t>
      </w:r>
      <w:r w:rsidR="00D859F0" w:rsidRPr="00693830">
        <w:rPr>
          <w:rFonts w:asciiTheme="minorHAnsi" w:hAnsiTheme="minorHAnsi" w:cstheme="minorHAnsi"/>
          <w:b/>
          <w:lang w:val="es-ES_tradnl"/>
        </w:rPr>
        <w:t xml:space="preserve"> República Centroafricana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 xml:space="preserve">la </w:t>
      </w:r>
      <w:r w:rsidR="00D859F0" w:rsidRPr="00693830">
        <w:rPr>
          <w:rFonts w:asciiTheme="minorHAnsi" w:hAnsiTheme="minorHAnsi" w:cstheme="minorHAnsi"/>
          <w:b/>
          <w:lang w:val="es-ES_tradnl"/>
        </w:rPr>
        <w:t>República de Corea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 xml:space="preserve">la </w:t>
      </w:r>
      <w:r w:rsidR="00D859F0" w:rsidRPr="00693830">
        <w:rPr>
          <w:rFonts w:asciiTheme="minorHAnsi" w:hAnsiTheme="minorHAnsi" w:cstheme="minorHAnsi"/>
          <w:b/>
          <w:lang w:val="es-ES_tradnl"/>
        </w:rPr>
        <w:t>República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Dominicana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Rwanda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Sudáfrica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Tailandia</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Uruguay</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Zambia</w:t>
      </w:r>
      <w:r w:rsidR="00D859F0" w:rsidRPr="00693830">
        <w:rPr>
          <w:rFonts w:asciiTheme="minorHAnsi" w:hAnsiTheme="minorHAnsi" w:cstheme="minorHAnsi"/>
          <w:lang w:val="es-ES_tradnl"/>
        </w:rPr>
        <w:t xml:space="preserve"> y </w:t>
      </w:r>
      <w:r w:rsidR="00D859F0" w:rsidRPr="00693830">
        <w:rPr>
          <w:rFonts w:asciiTheme="minorHAnsi" w:hAnsiTheme="minorHAnsi" w:cstheme="minorHAnsi"/>
          <w:b/>
          <w:lang w:val="es-ES_tradnl"/>
        </w:rPr>
        <w:t xml:space="preserve">Zimbabwe </w:t>
      </w:r>
      <w:r w:rsidR="00D859F0" w:rsidRPr="00693830">
        <w:rPr>
          <w:rFonts w:asciiTheme="minorHAnsi" w:hAnsiTheme="minorHAnsi" w:cstheme="minorHAnsi"/>
          <w:lang w:val="es-ES_tradnl"/>
        </w:rPr>
        <w:t xml:space="preserve">en nombre de la región de África, así como los observadores de la </w:t>
      </w:r>
      <w:r w:rsidR="00F54F30" w:rsidRPr="00693830">
        <w:rPr>
          <w:rFonts w:asciiTheme="minorHAnsi" w:hAnsiTheme="minorHAnsi" w:cstheme="minorHAnsi"/>
          <w:b/>
          <w:lang w:val="es-ES_tradnl"/>
        </w:rPr>
        <w:t xml:space="preserve">FAO </w:t>
      </w:r>
      <w:r w:rsidR="00F54F30" w:rsidRPr="00693830">
        <w:rPr>
          <w:rFonts w:asciiTheme="minorHAnsi" w:hAnsiTheme="minorHAnsi" w:cstheme="minorHAnsi"/>
          <w:lang w:val="es-ES_tradnl"/>
        </w:rPr>
        <w:t>y la</w:t>
      </w:r>
      <w:r w:rsidR="00F54F30" w:rsidRPr="00693830">
        <w:rPr>
          <w:rFonts w:asciiTheme="minorHAnsi" w:hAnsiTheme="minorHAnsi" w:cstheme="minorHAnsi"/>
          <w:b/>
          <w:lang w:val="es-ES_tradnl"/>
        </w:rPr>
        <w:t xml:space="preserve"> UICN</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Cs/>
          <w:lang w:val="es-ES_tradnl"/>
        </w:rPr>
        <w:t xml:space="preserve">Si bien el proyecto de resolución contó con un amplio apoyo, </w:t>
      </w:r>
      <w:r w:rsidR="00D859F0" w:rsidRPr="00693830">
        <w:rPr>
          <w:rFonts w:asciiTheme="minorHAnsi" w:hAnsiTheme="minorHAnsi" w:cstheme="minorHAnsi"/>
          <w:lang w:val="es-ES_tradnl"/>
        </w:rPr>
        <w:t>algunos oradores consideraron que el documento ponía un énfasis excesivo en la agricultura como factor impulsor de la degradación de los humedales y que debían tenerse en cuenta otros factores. Algunas de las Partes Contratantes que intervinieron propusieron enmiendas específicas o anunciaron su intención de hacerlo.</w:t>
      </w:r>
    </w:p>
    <w:p w14:paraId="79FD4448" w14:textId="77777777" w:rsidR="00D859F0" w:rsidRPr="00693830" w:rsidRDefault="00D859F0" w:rsidP="00D859F0">
      <w:pPr>
        <w:snapToGrid w:val="0"/>
        <w:spacing w:after="0" w:line="240" w:lineRule="auto"/>
        <w:ind w:left="567" w:hanging="567"/>
        <w:rPr>
          <w:rFonts w:asciiTheme="minorHAnsi" w:hAnsiTheme="minorHAnsi" w:cstheme="minorHAnsi"/>
          <w:bCs/>
          <w:lang w:val="es-ES_tradnl"/>
        </w:rPr>
      </w:pPr>
    </w:p>
    <w:p w14:paraId="0431699B" w14:textId="78EF7C54" w:rsidR="00D859F0" w:rsidRPr="00693830" w:rsidRDefault="009F03A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bCs/>
          <w:lang w:val="es-ES_tradnl"/>
        </w:rPr>
        <w:t>174</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Cs/>
          <w:lang w:val="es-ES_tradnl"/>
        </w:rPr>
        <w:tab/>
      </w:r>
      <w:r w:rsidR="00D859F0" w:rsidRPr="00693830">
        <w:rPr>
          <w:rFonts w:asciiTheme="minorHAnsi" w:hAnsiTheme="minorHAnsi" w:cstheme="minorHAnsi"/>
          <w:lang w:val="es-ES_tradnl"/>
        </w:rPr>
        <w:t xml:space="preserve">La </w:t>
      </w:r>
      <w:r w:rsidR="00D859F0" w:rsidRPr="00693830">
        <w:rPr>
          <w:rFonts w:asciiTheme="minorHAnsi" w:hAnsiTheme="minorHAnsi" w:cstheme="minorHAnsi"/>
          <w:b/>
          <w:lang w:val="es-ES_tradnl"/>
        </w:rPr>
        <w:t>Vicepresidencia</w:t>
      </w:r>
      <w:r w:rsidR="00D859F0" w:rsidRPr="00693830">
        <w:rPr>
          <w:rFonts w:asciiTheme="minorHAnsi" w:hAnsiTheme="minorHAnsi" w:cstheme="minorHAnsi"/>
          <w:lang w:val="es-ES_tradnl"/>
        </w:rPr>
        <w:t xml:space="preserve"> pidió a todas las Partes Contratantes que tuvieran propuestas de enmienda al texto que las enviaran a la Secretaría dentro de las dos horas posteriores al final de la sesión y pidió a la </w:t>
      </w:r>
      <w:r w:rsidR="00D859F0" w:rsidRPr="00693830">
        <w:rPr>
          <w:rFonts w:asciiTheme="minorHAnsi" w:hAnsiTheme="minorHAnsi" w:cstheme="minorHAnsi"/>
          <w:b/>
          <w:lang w:val="es-ES_tradnl"/>
        </w:rPr>
        <w:t xml:space="preserve">República Checa </w:t>
      </w:r>
      <w:r w:rsidR="00D859F0" w:rsidRPr="00693830">
        <w:rPr>
          <w:rFonts w:asciiTheme="minorHAnsi" w:hAnsiTheme="minorHAnsi" w:cstheme="minorHAnsi"/>
          <w:lang w:val="es-ES_tradnl"/>
        </w:rPr>
        <w:t>que coordinara la preparación de un proyecto de resolución revisado que sería examinado en una sesión ulterior.</w:t>
      </w:r>
    </w:p>
    <w:p w14:paraId="76AD2510" w14:textId="77777777" w:rsidR="00D859F0" w:rsidRPr="00693830" w:rsidRDefault="00D859F0" w:rsidP="00D859F0">
      <w:pPr>
        <w:snapToGrid w:val="0"/>
        <w:spacing w:after="0" w:line="240" w:lineRule="auto"/>
        <w:rPr>
          <w:rFonts w:asciiTheme="minorHAnsi" w:hAnsiTheme="minorHAnsi" w:cstheme="minorHAnsi"/>
          <w:lang w:val="es-ES_tradnl"/>
        </w:rPr>
      </w:pPr>
    </w:p>
    <w:p w14:paraId="6B73DB22" w14:textId="77777777" w:rsidR="00D859F0" w:rsidRPr="00693830" w:rsidRDefault="00D859F0" w:rsidP="00D859F0">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18.22</w:t>
      </w:r>
      <w:r w:rsidRPr="00693830">
        <w:rPr>
          <w:rFonts w:asciiTheme="minorHAnsi" w:hAnsiTheme="minorHAnsi" w:cstheme="minorHAnsi"/>
          <w:b/>
          <w:bCs/>
          <w:lang w:val="es-ES_tradnl"/>
        </w:rPr>
        <w:t xml:space="preserve"> Proyecto de resolución sobre el fomento de la conservación y el uso racional de los humedales intermareales y hábitats ecológicamente relacionados </w:t>
      </w:r>
    </w:p>
    <w:p w14:paraId="56AA9F29" w14:textId="77777777" w:rsidR="00D859F0" w:rsidRPr="00693830" w:rsidRDefault="00D859F0" w:rsidP="00D859F0">
      <w:pPr>
        <w:tabs>
          <w:tab w:val="left" w:pos="1053"/>
        </w:tabs>
        <w:snapToGrid w:val="0"/>
        <w:spacing w:after="0" w:line="240" w:lineRule="auto"/>
        <w:jc w:val="both"/>
        <w:rPr>
          <w:rFonts w:asciiTheme="minorHAnsi" w:hAnsiTheme="minorHAnsi" w:cstheme="minorHAnsi"/>
          <w:bCs/>
          <w:lang w:val="es-ES_tradnl"/>
        </w:rPr>
      </w:pPr>
    </w:p>
    <w:p w14:paraId="6AA8D2D1" w14:textId="08B7DA85" w:rsidR="00D859F0" w:rsidRPr="00693830" w:rsidRDefault="00D859F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17</w:t>
      </w:r>
      <w:r w:rsidR="009F03A1" w:rsidRPr="00693830">
        <w:rPr>
          <w:rFonts w:asciiTheme="minorHAnsi" w:hAnsiTheme="minorHAnsi" w:cstheme="minorHAnsi"/>
          <w:bCs/>
          <w:lang w:val="es-ES_tradnl"/>
        </w:rPr>
        <w:t>5</w:t>
      </w:r>
      <w:r w:rsidRPr="00693830">
        <w:rPr>
          <w:rFonts w:asciiTheme="minorHAnsi" w:hAnsiTheme="minorHAnsi" w:cstheme="minorHAnsi"/>
          <w:bCs/>
          <w:lang w:val="es-ES_tradnl"/>
        </w:rPr>
        <w:t>.</w:t>
      </w:r>
      <w:r w:rsidRPr="00693830">
        <w:rPr>
          <w:rFonts w:asciiTheme="minorHAnsi" w:hAnsiTheme="minorHAnsi" w:cstheme="minorHAnsi"/>
          <w:bCs/>
          <w:lang w:val="es-ES_tradnl"/>
        </w:rPr>
        <w:tab/>
      </w:r>
      <w:r w:rsidRPr="00693830">
        <w:rPr>
          <w:rFonts w:asciiTheme="minorHAnsi" w:hAnsiTheme="minorHAnsi" w:cstheme="minorHAnsi"/>
          <w:b/>
          <w:bCs/>
          <w:lang w:val="es-ES_tradnl"/>
        </w:rPr>
        <w:t>Filipinas</w:t>
      </w:r>
      <w:r w:rsidRPr="00693830">
        <w:rPr>
          <w:rFonts w:asciiTheme="minorHAnsi" w:hAnsiTheme="minorHAnsi" w:cstheme="minorHAnsi"/>
          <w:bCs/>
          <w:lang w:val="es-ES_tradnl"/>
        </w:rPr>
        <w:t xml:space="preserve"> presentó el proyecto de resolución contenido en el documento COP13 Doc.18.22.</w:t>
      </w:r>
    </w:p>
    <w:p w14:paraId="69AC7D7B" w14:textId="77777777" w:rsidR="00D859F0" w:rsidRPr="00693830" w:rsidRDefault="00D859F0" w:rsidP="00D859F0">
      <w:pPr>
        <w:snapToGrid w:val="0"/>
        <w:spacing w:after="0" w:line="240" w:lineRule="auto"/>
        <w:rPr>
          <w:rFonts w:asciiTheme="minorHAnsi" w:hAnsiTheme="minorHAnsi" w:cstheme="minorHAnsi"/>
          <w:lang w:val="es-ES_tradnl"/>
        </w:rPr>
      </w:pPr>
    </w:p>
    <w:p w14:paraId="1956C48F" w14:textId="703A8E59"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w:t>
      </w:r>
      <w:r w:rsidR="009F03A1" w:rsidRPr="00693830">
        <w:rPr>
          <w:rFonts w:asciiTheme="minorHAnsi" w:hAnsiTheme="minorHAnsi" w:cstheme="minorHAnsi"/>
          <w:lang w:val="es-ES_tradnl"/>
        </w:rPr>
        <w:t>76</w:t>
      </w:r>
      <w:r w:rsidRPr="00693830">
        <w:rPr>
          <w:rFonts w:asciiTheme="minorHAnsi" w:hAnsiTheme="minorHAnsi" w:cstheme="minorHAnsi"/>
          <w:lang w:val="es-ES_tradnl"/>
        </w:rPr>
        <w:t>.</w:t>
      </w:r>
      <w:r w:rsidRPr="00693830">
        <w:rPr>
          <w:rFonts w:asciiTheme="minorHAnsi" w:hAnsiTheme="minorHAnsi" w:cstheme="minorHAnsi"/>
          <w:lang w:val="es-ES_tradnl"/>
        </w:rPr>
        <w:tab/>
        <w:t xml:space="preserve">Hubo intervenciones de </w:t>
      </w:r>
      <w:r w:rsidRPr="00693830">
        <w:rPr>
          <w:rFonts w:asciiTheme="minorHAnsi" w:hAnsiTheme="minorHAnsi" w:cstheme="minorHAnsi"/>
          <w:b/>
          <w:lang w:val="es-ES_tradnl"/>
        </w:rPr>
        <w:t>Australia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Austria</w:t>
      </w:r>
      <w:r w:rsidRPr="00693830">
        <w:rPr>
          <w:rFonts w:asciiTheme="minorHAnsi" w:hAnsiTheme="minorHAnsi" w:cstheme="minorHAnsi"/>
          <w:lang w:val="es-ES_tradnl"/>
        </w:rPr>
        <w:t xml:space="preserve"> en nombre de los Estados miembros de la </w:t>
      </w:r>
      <w:r w:rsidR="00EA05B2" w:rsidRPr="00693830">
        <w:rPr>
          <w:rFonts w:asciiTheme="minorHAnsi" w:hAnsiTheme="minorHAnsi" w:cstheme="minorHAnsi"/>
          <w:lang w:val="es-ES_tradnl"/>
        </w:rPr>
        <w:t>UE</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Bahrein</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w:t>
      </w:r>
      <w:r w:rsidRPr="00693830">
        <w:rPr>
          <w:rFonts w:asciiTheme="minorHAnsi" w:hAnsiTheme="minorHAnsi" w:cstheme="minorHAnsi"/>
          <w:lang w:val="es-ES_tradnl"/>
        </w:rPr>
        <w:t>el</w:t>
      </w:r>
      <w:r w:rsidRPr="00693830">
        <w:rPr>
          <w:rFonts w:asciiTheme="minorHAnsi" w:hAnsiTheme="minorHAnsi" w:cstheme="minorHAnsi"/>
          <w:b/>
          <w:lang w:val="es-ES_tradnl"/>
        </w:rPr>
        <w:t xml:space="preserve"> Canadá</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China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Colombia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Costa Rica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Cuba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w:t>
      </w:r>
      <w:r w:rsidRPr="00693830">
        <w:rPr>
          <w:rFonts w:asciiTheme="minorHAnsi" w:hAnsiTheme="minorHAnsi" w:cstheme="minorHAnsi"/>
          <w:lang w:val="es-ES_tradnl"/>
        </w:rPr>
        <w:t>el</w:t>
      </w:r>
      <w:r w:rsidRPr="00693830">
        <w:rPr>
          <w:rFonts w:asciiTheme="minorHAnsi" w:hAnsiTheme="minorHAnsi" w:cstheme="minorHAnsi"/>
          <w:b/>
          <w:lang w:val="es-ES_tradnl"/>
        </w:rPr>
        <w:t xml:space="preserve"> Ecuador</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w:t>
      </w:r>
      <w:r w:rsidRPr="00693830">
        <w:rPr>
          <w:rFonts w:asciiTheme="minorHAnsi" w:hAnsiTheme="minorHAnsi" w:cstheme="minorHAnsi"/>
          <w:lang w:val="es-ES_tradnl"/>
        </w:rPr>
        <w:t>los</w:t>
      </w:r>
      <w:r w:rsidRPr="00693830">
        <w:rPr>
          <w:rFonts w:asciiTheme="minorHAnsi" w:hAnsiTheme="minorHAnsi" w:cstheme="minorHAnsi"/>
          <w:b/>
          <w:lang w:val="es-ES_tradnl"/>
        </w:rPr>
        <w:t xml:space="preserve"> Emiratos Árabes Unidos</w:t>
      </w:r>
      <w:r w:rsidRPr="00693830">
        <w:rPr>
          <w:rFonts w:asciiTheme="minorHAnsi" w:hAnsiTheme="minorHAnsi" w:cstheme="minorHAnsi"/>
          <w:lang w:val="es-ES_tradnl"/>
        </w:rPr>
        <w:t xml:space="preserve">, los </w:t>
      </w:r>
      <w:r w:rsidRPr="00693830">
        <w:rPr>
          <w:rFonts w:asciiTheme="minorHAnsi" w:hAnsiTheme="minorHAnsi" w:cstheme="minorHAnsi"/>
          <w:b/>
          <w:lang w:val="es-ES_tradnl"/>
        </w:rPr>
        <w:t>Estados Unidos de América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Honduras</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w:t>
      </w:r>
      <w:r w:rsidRPr="00693830">
        <w:rPr>
          <w:rFonts w:asciiTheme="minorHAnsi" w:hAnsiTheme="minorHAnsi" w:cstheme="minorHAnsi"/>
          <w:lang w:val="es-ES_tradnl"/>
        </w:rPr>
        <w:t>la</w:t>
      </w:r>
      <w:r w:rsidRPr="00693830">
        <w:rPr>
          <w:rFonts w:asciiTheme="minorHAnsi" w:hAnsiTheme="minorHAnsi" w:cstheme="minorHAnsi"/>
          <w:b/>
          <w:lang w:val="es-ES_tradnl"/>
        </w:rPr>
        <w:t xml:space="preserve"> India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w:t>
      </w:r>
      <w:r w:rsidRPr="00693830">
        <w:rPr>
          <w:rFonts w:asciiTheme="minorHAnsi" w:hAnsiTheme="minorHAnsi" w:cstheme="minorHAnsi"/>
          <w:lang w:val="es-ES_tradnl"/>
        </w:rPr>
        <w:t>el</w:t>
      </w:r>
      <w:r w:rsidRPr="00693830">
        <w:rPr>
          <w:rFonts w:asciiTheme="minorHAnsi" w:hAnsiTheme="minorHAnsi" w:cstheme="minorHAnsi"/>
          <w:b/>
          <w:lang w:val="es-ES_tradnl"/>
        </w:rPr>
        <w:t xml:space="preserve"> Japón</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Libia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Noruega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Omán</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w:t>
      </w:r>
      <w:r w:rsidRPr="00693830">
        <w:rPr>
          <w:rFonts w:asciiTheme="minorHAnsi" w:hAnsiTheme="minorHAnsi" w:cstheme="minorHAnsi"/>
          <w:lang w:val="es-ES_tradnl"/>
        </w:rPr>
        <w:t xml:space="preserve">el </w:t>
      </w:r>
      <w:r w:rsidRPr="00693830">
        <w:rPr>
          <w:rFonts w:asciiTheme="minorHAnsi" w:hAnsiTheme="minorHAnsi" w:cstheme="minorHAnsi"/>
          <w:b/>
          <w:lang w:val="es-ES_tradnl"/>
        </w:rPr>
        <w:t>Reino Unido</w:t>
      </w:r>
      <w:r w:rsidRPr="00693830">
        <w:rPr>
          <w:rFonts w:asciiTheme="minorHAnsi" w:hAnsiTheme="minorHAnsi" w:cstheme="minorHAnsi"/>
          <w:lang w:val="es-ES_tradnl"/>
        </w:rPr>
        <w:t>, la</w:t>
      </w:r>
      <w:r w:rsidRPr="00693830">
        <w:rPr>
          <w:rFonts w:asciiTheme="minorHAnsi" w:hAnsiTheme="minorHAnsi" w:cstheme="minorHAnsi"/>
          <w:b/>
          <w:lang w:val="es-ES_tradnl"/>
        </w:rPr>
        <w:t xml:space="preserve"> República de Corea</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w:t>
      </w:r>
      <w:r w:rsidRPr="00693830">
        <w:rPr>
          <w:rFonts w:asciiTheme="minorHAnsi" w:hAnsiTheme="minorHAnsi" w:cstheme="minorHAnsi"/>
          <w:lang w:val="es-ES_tradnl"/>
        </w:rPr>
        <w:t>la</w:t>
      </w:r>
      <w:r w:rsidRPr="00693830">
        <w:rPr>
          <w:rFonts w:asciiTheme="minorHAnsi" w:hAnsiTheme="minorHAnsi" w:cstheme="minorHAnsi"/>
          <w:b/>
          <w:lang w:val="es-ES_tradnl"/>
        </w:rPr>
        <w:t xml:space="preserve"> República Islámica del Irán</w:t>
      </w:r>
      <w:r w:rsidRPr="00693830">
        <w:rPr>
          <w:rFonts w:asciiTheme="minorHAnsi" w:hAnsiTheme="minorHAnsi" w:cstheme="minorHAnsi"/>
          <w:lang w:val="es-ES_tradnl"/>
        </w:rPr>
        <w:t>,</w:t>
      </w:r>
      <w:r w:rsidRPr="00693830">
        <w:rPr>
          <w:rFonts w:asciiTheme="minorHAnsi" w:hAnsiTheme="minorHAnsi" w:cstheme="minorHAnsi"/>
          <w:b/>
          <w:lang w:val="es-ES_tradnl"/>
        </w:rPr>
        <w:t xml:space="preserve"> Sri Lanka</w:t>
      </w:r>
      <w:r w:rsidRPr="00693830">
        <w:rPr>
          <w:rFonts w:asciiTheme="minorHAnsi" w:hAnsiTheme="minorHAnsi" w:cstheme="minorHAnsi"/>
          <w:lang w:val="es-ES_tradnl"/>
        </w:rPr>
        <w:t xml:space="preserve">, </w:t>
      </w:r>
      <w:r w:rsidRPr="00693830">
        <w:rPr>
          <w:rFonts w:asciiTheme="minorHAnsi" w:hAnsiTheme="minorHAnsi" w:cstheme="minorHAnsi"/>
          <w:b/>
          <w:lang w:val="es-ES_tradnl"/>
        </w:rPr>
        <w:t>Sudáfrica</w:t>
      </w:r>
      <w:r w:rsidRPr="00693830">
        <w:rPr>
          <w:rFonts w:asciiTheme="minorHAnsi" w:hAnsiTheme="minorHAnsi" w:cstheme="minorHAnsi"/>
          <w:lang w:val="es-ES_tradnl"/>
        </w:rPr>
        <w:t xml:space="preserve"> en nombre de la región de África y</w:t>
      </w:r>
      <w:r w:rsidRPr="00693830">
        <w:rPr>
          <w:rFonts w:asciiTheme="minorHAnsi" w:hAnsiTheme="minorHAnsi" w:cstheme="minorHAnsi"/>
          <w:b/>
          <w:lang w:val="es-ES_tradnl"/>
        </w:rPr>
        <w:t xml:space="preserve"> Ucrania</w:t>
      </w:r>
      <w:r w:rsidRPr="00693830">
        <w:rPr>
          <w:rFonts w:asciiTheme="minorHAnsi" w:hAnsiTheme="minorHAnsi" w:cstheme="minorHAnsi"/>
          <w:lang w:val="es-ES_tradnl"/>
        </w:rPr>
        <w:t xml:space="preserve">, así como de los observadores de la </w:t>
      </w:r>
      <w:r w:rsidRPr="00693830">
        <w:rPr>
          <w:rFonts w:asciiTheme="minorHAnsi" w:hAnsiTheme="minorHAnsi" w:cstheme="minorHAnsi"/>
          <w:b/>
          <w:lang w:val="es-ES_tradnl"/>
        </w:rPr>
        <w:t>FAO</w:t>
      </w:r>
      <w:r w:rsidRPr="00693830">
        <w:rPr>
          <w:rFonts w:asciiTheme="minorHAnsi" w:hAnsiTheme="minorHAnsi" w:cstheme="minorHAnsi"/>
          <w:lang w:val="es-ES_tradnl"/>
        </w:rPr>
        <w:t xml:space="preserve"> y </w:t>
      </w:r>
      <w:r w:rsidRPr="00693830">
        <w:rPr>
          <w:rFonts w:asciiTheme="minorHAnsi" w:hAnsiTheme="minorHAnsi" w:cstheme="minorHAnsi"/>
          <w:b/>
          <w:lang w:val="es-ES_tradnl"/>
        </w:rPr>
        <w:t>BirdLife International</w:t>
      </w:r>
      <w:r w:rsidRPr="00693830">
        <w:rPr>
          <w:rFonts w:asciiTheme="minorHAnsi" w:hAnsiTheme="minorHAnsi" w:cstheme="minorHAnsi"/>
          <w:lang w:val="es-ES_tradnl"/>
        </w:rPr>
        <w:t xml:space="preserve">, este último también en nombre de </w:t>
      </w:r>
      <w:r w:rsidRPr="00693830">
        <w:rPr>
          <w:rFonts w:asciiTheme="minorHAnsi" w:hAnsiTheme="minorHAnsi" w:cstheme="minorHAnsi"/>
          <w:b/>
          <w:lang w:val="es-ES_tradnl"/>
        </w:rPr>
        <w:t>Wetlands International</w:t>
      </w:r>
      <w:r w:rsidRPr="00693830">
        <w:rPr>
          <w:rFonts w:asciiTheme="minorHAnsi" w:hAnsiTheme="minorHAnsi" w:cstheme="minorHAnsi"/>
          <w:lang w:val="es-ES_tradnl"/>
        </w:rPr>
        <w:t xml:space="preserve"> y del </w:t>
      </w:r>
      <w:r w:rsidRPr="00693830">
        <w:rPr>
          <w:rFonts w:asciiTheme="minorHAnsi" w:hAnsiTheme="minorHAnsi" w:cstheme="minorHAnsi"/>
          <w:b/>
          <w:lang w:val="es-ES_tradnl"/>
        </w:rPr>
        <w:t>Wildfowl &amp; Wetlands Trust</w:t>
      </w:r>
      <w:r w:rsidRPr="00693830">
        <w:rPr>
          <w:rFonts w:asciiTheme="minorHAnsi" w:hAnsiTheme="minorHAnsi" w:cstheme="minorHAnsi"/>
          <w:lang w:val="es-ES_tradnl"/>
        </w:rPr>
        <w:t>. Algunos oradores apoyaron el proyecto de resolución y otros expresaron preocupación porque algunas de las actividades propuestas superaban el alcance y la capacidad de la Convención, y otras podrían tener importantes repercusiones financieras. Muchos de los oradores que intervinieron propusieron enmiendas específicas al texto o anunciaron su intención de hacerlo.</w:t>
      </w:r>
    </w:p>
    <w:p w14:paraId="30BF5281"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36CCED50" w14:textId="4E62DCF9"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w:t>
      </w:r>
      <w:r w:rsidR="009F03A1" w:rsidRPr="00693830">
        <w:rPr>
          <w:rFonts w:asciiTheme="minorHAnsi" w:hAnsiTheme="minorHAnsi" w:cstheme="minorHAnsi"/>
          <w:lang w:val="es-ES_tradnl"/>
        </w:rPr>
        <w:t>77</w:t>
      </w:r>
      <w:r w:rsidRPr="00693830">
        <w:rPr>
          <w:rFonts w:asciiTheme="minorHAnsi" w:hAnsiTheme="minorHAnsi" w:cstheme="minorHAnsi"/>
          <w:lang w:val="es-ES_tradnl"/>
        </w:rPr>
        <w:t>.</w:t>
      </w:r>
      <w:r w:rsidRPr="00693830">
        <w:rPr>
          <w:rFonts w:asciiTheme="minorHAnsi" w:hAnsiTheme="minorHAnsi" w:cstheme="minorHAnsi"/>
          <w:lang w:val="es-ES_tradnl"/>
        </w:rPr>
        <w:tab/>
        <w:t xml:space="preserve">La </w:t>
      </w:r>
      <w:r w:rsidRPr="00693830">
        <w:rPr>
          <w:rFonts w:asciiTheme="minorHAnsi" w:hAnsiTheme="minorHAnsi" w:cstheme="minorHAnsi"/>
          <w:b/>
          <w:lang w:val="es-ES_tradnl"/>
        </w:rPr>
        <w:t>Vicepresidencia</w:t>
      </w:r>
      <w:r w:rsidRPr="00693830">
        <w:rPr>
          <w:rFonts w:asciiTheme="minorHAnsi" w:hAnsiTheme="minorHAnsi" w:cstheme="minorHAnsi"/>
          <w:lang w:val="es-ES_tradnl"/>
        </w:rPr>
        <w:t xml:space="preserve"> pidió a todas las Partes Contratantes que tuvieran propuestas de enmienda al texto que las enviaran a la Secretaría y pidió a </w:t>
      </w:r>
      <w:r w:rsidRPr="00693830">
        <w:rPr>
          <w:rFonts w:asciiTheme="minorHAnsi" w:hAnsiTheme="minorHAnsi" w:cstheme="minorHAnsi"/>
          <w:b/>
          <w:lang w:val="es-ES_tradnl"/>
        </w:rPr>
        <w:t xml:space="preserve">Kenya </w:t>
      </w:r>
      <w:r w:rsidRPr="00693830">
        <w:rPr>
          <w:rFonts w:asciiTheme="minorHAnsi" w:hAnsiTheme="minorHAnsi" w:cstheme="minorHAnsi"/>
          <w:lang w:val="es-ES_tradnl"/>
        </w:rPr>
        <w:t>que coordinara la preparación de un proyecto de resolución revisado que sería examinado más adelante durante la reunión.</w:t>
      </w:r>
    </w:p>
    <w:p w14:paraId="290C2922" w14:textId="525E21E2" w:rsidR="00D859F0" w:rsidRPr="00693830" w:rsidRDefault="00D859F0" w:rsidP="00D859F0">
      <w:pPr>
        <w:snapToGrid w:val="0"/>
        <w:spacing w:after="0" w:line="240" w:lineRule="auto"/>
        <w:ind w:left="425" w:hanging="425"/>
        <w:rPr>
          <w:rFonts w:asciiTheme="minorHAnsi" w:hAnsiTheme="minorHAnsi" w:cstheme="minorHAnsi"/>
          <w:bCs/>
          <w:lang w:val="es-ES_tradnl"/>
        </w:rPr>
      </w:pPr>
    </w:p>
    <w:p w14:paraId="7FB7EE4B" w14:textId="77777777" w:rsidR="00D859F0" w:rsidRPr="00693830" w:rsidRDefault="00D859F0" w:rsidP="00D859F0">
      <w:pPr>
        <w:snapToGrid w:val="0"/>
        <w:spacing w:after="0" w:line="240" w:lineRule="auto"/>
        <w:rPr>
          <w:rFonts w:asciiTheme="minorHAnsi" w:hAnsiTheme="minorHAnsi" w:cstheme="minorHAnsi"/>
          <w:b/>
          <w:lang w:val="es-ES_tradnl"/>
        </w:rPr>
      </w:pPr>
    </w:p>
    <w:p w14:paraId="10860FAF" w14:textId="3D786E42"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15:15 – 17:30</w:t>
      </w:r>
      <w:r w:rsidR="009E54F5"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02145C4F" w14:textId="77777777" w:rsidR="00D859F0" w:rsidRPr="00693830" w:rsidRDefault="00D859F0" w:rsidP="00D859F0">
      <w:pPr>
        <w:tabs>
          <w:tab w:val="left" w:pos="1403"/>
        </w:tabs>
        <w:snapToGrid w:val="0"/>
        <w:spacing w:after="0" w:line="240" w:lineRule="auto"/>
        <w:rPr>
          <w:rFonts w:asciiTheme="minorHAnsi" w:hAnsiTheme="minorHAnsi" w:cstheme="minorHAnsi"/>
          <w:bCs/>
          <w:lang w:val="es-ES_tradnl"/>
        </w:rPr>
      </w:pPr>
    </w:p>
    <w:p w14:paraId="6225EADC" w14:textId="5424B183" w:rsidR="00D859F0" w:rsidRPr="00693830" w:rsidRDefault="00D859F0" w:rsidP="00D859F0">
      <w:pPr>
        <w:tabs>
          <w:tab w:val="left" w:pos="140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9F03A1" w:rsidRPr="00693830">
        <w:rPr>
          <w:rFonts w:asciiTheme="minorHAnsi" w:hAnsiTheme="minorHAnsi" w:cstheme="minorHAnsi"/>
          <w:bCs/>
          <w:lang w:val="es-ES_tradnl"/>
        </w:rPr>
        <w:t>78</w:t>
      </w:r>
      <w:r w:rsidRPr="00693830">
        <w:rPr>
          <w:rFonts w:asciiTheme="minorHAnsi" w:hAnsiTheme="minorHAnsi" w:cstheme="minorHAnsi"/>
          <w:bCs/>
          <w:lang w:val="es-ES_tradnl"/>
        </w:rPr>
        <w:t>.</w:t>
      </w:r>
      <w:r w:rsidRPr="00693830">
        <w:rPr>
          <w:rFonts w:asciiTheme="minorHAnsi" w:hAnsiTheme="minorHAnsi" w:cstheme="minorHAnsi"/>
          <w:bCs/>
          <w:lang w:val="es-ES_tradnl"/>
        </w:rPr>
        <w:tab/>
        <w:t>La sesión fue presidida por la</w:t>
      </w:r>
      <w:r w:rsidRPr="00693830">
        <w:rPr>
          <w:rFonts w:asciiTheme="minorHAnsi" w:hAnsiTheme="minorHAnsi" w:cstheme="minorHAnsi"/>
          <w:b/>
          <w:bCs/>
          <w:lang w:val="es-ES_tradnl"/>
        </w:rPr>
        <w:t xml:space="preserve"> Vicepresidencia de Uganda</w:t>
      </w:r>
      <w:r w:rsidRPr="00693830">
        <w:rPr>
          <w:rFonts w:asciiTheme="minorHAnsi" w:hAnsiTheme="minorHAnsi" w:cstheme="minorHAnsi"/>
          <w:bCs/>
          <w:lang w:val="es-ES_tradnl"/>
        </w:rPr>
        <w:t xml:space="preserve"> (Sr. Paul Mafabi).</w:t>
      </w:r>
    </w:p>
    <w:p w14:paraId="63AFE18C" w14:textId="77777777" w:rsidR="00D859F0" w:rsidRPr="00693830" w:rsidRDefault="00D859F0" w:rsidP="00D859F0">
      <w:pPr>
        <w:snapToGrid w:val="0"/>
        <w:spacing w:after="0" w:line="240" w:lineRule="auto"/>
        <w:rPr>
          <w:rFonts w:asciiTheme="minorHAnsi" w:hAnsiTheme="minorHAnsi" w:cstheme="minorHAnsi"/>
          <w:b/>
          <w:lang w:val="es-ES_tradnl"/>
        </w:rPr>
      </w:pPr>
    </w:p>
    <w:p w14:paraId="6D6CB0B7"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Punto 18 del orden del día: Examen de los proyectos de resolución y de recomendación presentados por las Partes Contratantes y el Comité Permanente </w:t>
      </w:r>
      <w:r w:rsidRPr="00693830">
        <w:rPr>
          <w:rFonts w:asciiTheme="minorHAnsi" w:hAnsiTheme="minorHAnsi" w:cstheme="minorHAnsi"/>
          <w:bCs/>
          <w:lang w:val="es-ES_tradnl"/>
        </w:rPr>
        <w:t>(continuación)</w:t>
      </w:r>
    </w:p>
    <w:p w14:paraId="7DC45C28" w14:textId="77777777" w:rsidR="00D859F0" w:rsidRPr="00693830" w:rsidRDefault="00D859F0" w:rsidP="00D859F0">
      <w:pPr>
        <w:tabs>
          <w:tab w:val="left" w:pos="1403"/>
        </w:tabs>
        <w:snapToGrid w:val="0"/>
        <w:spacing w:after="0" w:line="240" w:lineRule="auto"/>
        <w:rPr>
          <w:rFonts w:asciiTheme="minorHAnsi" w:hAnsiTheme="minorHAnsi" w:cstheme="minorHAnsi"/>
          <w:b/>
          <w:bCs/>
          <w:lang w:val="es-ES_tradnl"/>
        </w:rPr>
      </w:pPr>
    </w:p>
    <w:p w14:paraId="71105826" w14:textId="77777777" w:rsidR="00D859F0" w:rsidRPr="00693830" w:rsidRDefault="00D859F0" w:rsidP="00DF591C">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18.23 Proyecto de resolución sobre la conservación y el manejo de pequeños humedales</w:t>
      </w:r>
    </w:p>
    <w:p w14:paraId="1B12A01E" w14:textId="77777777" w:rsidR="00D859F0" w:rsidRPr="00693830" w:rsidRDefault="00D859F0" w:rsidP="00DF591C">
      <w:pPr>
        <w:keepNext/>
        <w:snapToGrid w:val="0"/>
        <w:spacing w:after="0" w:line="240" w:lineRule="auto"/>
        <w:rPr>
          <w:rFonts w:asciiTheme="minorHAnsi" w:hAnsiTheme="minorHAnsi" w:cstheme="minorHAnsi"/>
          <w:bCs/>
          <w:lang w:val="es-ES_tradnl"/>
        </w:rPr>
      </w:pPr>
    </w:p>
    <w:p w14:paraId="3495718C" w14:textId="0AC78374"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179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China</w:t>
      </w:r>
      <w:r w:rsidR="00D859F0" w:rsidRPr="00693830">
        <w:rPr>
          <w:rFonts w:asciiTheme="minorHAnsi" w:hAnsiTheme="minorHAnsi" w:cstheme="minorHAnsi"/>
          <w:bCs/>
          <w:lang w:val="es-ES_tradnl"/>
        </w:rPr>
        <w:t xml:space="preserve"> presentó el proyecto de resolución contenido en el documento COP13 Doc.18.23.</w:t>
      </w:r>
    </w:p>
    <w:p w14:paraId="6431C8BF"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4EF2CC3" w14:textId="56542099"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180</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Hubo intervenciones de</w:t>
      </w:r>
      <w:r w:rsidR="00D859F0" w:rsidRPr="00693830">
        <w:rPr>
          <w:rFonts w:asciiTheme="minorHAnsi" w:hAnsiTheme="minorHAnsi" w:cstheme="minorHAnsi"/>
          <w:b/>
          <w:bCs/>
          <w:lang w:val="es-ES_tradnl"/>
        </w:rPr>
        <w:t xml:space="preserve"> Bahrein</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Bangladesh</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Botswana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Canadá</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Chile</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Colombia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Djibouti</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el</w:t>
      </w:r>
      <w:r w:rsidR="00D859F0" w:rsidRPr="00693830">
        <w:rPr>
          <w:rFonts w:asciiTheme="minorHAnsi" w:hAnsiTheme="minorHAnsi" w:cstheme="minorHAnsi"/>
          <w:b/>
          <w:bCs/>
          <w:lang w:val="es-ES_tradnl"/>
        </w:rPr>
        <w:t xml:space="preserve"> Ecuador</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lang w:val="es-ES_tradnl"/>
        </w:rPr>
        <w:t xml:space="preserve">los </w:t>
      </w:r>
      <w:r w:rsidR="00D859F0" w:rsidRPr="00693830">
        <w:rPr>
          <w:rFonts w:asciiTheme="minorHAnsi" w:hAnsiTheme="minorHAnsi" w:cstheme="minorHAnsi"/>
          <w:b/>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 xml:space="preserve">Finlandia </w:t>
      </w:r>
      <w:r w:rsidR="00D859F0" w:rsidRPr="00693830">
        <w:rPr>
          <w:rFonts w:asciiTheme="minorHAnsi" w:hAnsiTheme="minorHAnsi" w:cstheme="minorHAnsi"/>
          <w:bCs/>
          <w:lang w:val="es-ES_tradnl"/>
        </w:rPr>
        <w:t xml:space="preserve">en nombre de los Estados </w:t>
      </w:r>
      <w:r w:rsidR="00D859F0" w:rsidRPr="00693830">
        <w:rPr>
          <w:rFonts w:asciiTheme="minorHAnsi" w:hAnsiTheme="minorHAnsi" w:cstheme="minorHAnsi"/>
          <w:bCs/>
          <w:lang w:val="es-ES_tradnl"/>
        </w:rPr>
        <w:lastRenderedPageBreak/>
        <w:t xml:space="preserve">miembros de la </w:t>
      </w:r>
      <w:r w:rsidR="005C398B"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Granada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Honduras</w:t>
      </w:r>
      <w:r w:rsidR="00D859F0" w:rsidRPr="00693830">
        <w:rPr>
          <w:rFonts w:asciiTheme="minorHAnsi" w:hAnsiTheme="minorHAnsi" w:cstheme="minorHAnsi"/>
          <w:bCs/>
          <w:lang w:val="es-ES_tradnl"/>
        </w:rPr>
        <w:t>, la</w:t>
      </w:r>
      <w:r w:rsidR="00D859F0" w:rsidRPr="00693830">
        <w:rPr>
          <w:rFonts w:asciiTheme="minorHAnsi" w:hAnsiTheme="minorHAnsi" w:cstheme="minorHAnsi"/>
          <w:b/>
          <w:bCs/>
          <w:lang w:val="es-ES_tradnl"/>
        </w:rPr>
        <w:t xml:space="preserve"> India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Jordania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Lesotho</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lang w:val="es-ES_tradnl"/>
        </w:rPr>
        <w:t>en nombre de la región de África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Malasia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México</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Omán</w:t>
      </w:r>
      <w:r w:rsidR="00D859F0" w:rsidRPr="00693830">
        <w:rPr>
          <w:rFonts w:asciiTheme="minorHAnsi" w:hAnsiTheme="minorHAnsi" w:cstheme="minorHAnsi"/>
          <w:bCs/>
          <w:lang w:val="es-ES_tradnl"/>
        </w:rPr>
        <w:t>, la</w:t>
      </w:r>
      <w:r w:rsidR="00D859F0" w:rsidRPr="00693830">
        <w:rPr>
          <w:rFonts w:asciiTheme="minorHAnsi" w:hAnsiTheme="minorHAnsi" w:cstheme="minorHAnsi"/>
          <w:b/>
          <w:bCs/>
          <w:lang w:val="es-ES_tradnl"/>
        </w:rPr>
        <w:t xml:space="preserve"> República Dominicana</w:t>
      </w:r>
      <w:r w:rsidR="00D859F0" w:rsidRPr="00693830">
        <w:rPr>
          <w:rFonts w:asciiTheme="minorHAnsi" w:hAnsiTheme="minorHAnsi" w:cstheme="minorHAnsi"/>
          <w:lang w:val="es-ES_tradnl"/>
        </w:rPr>
        <w:t>, la</w:t>
      </w:r>
      <w:r w:rsidR="00D859F0" w:rsidRPr="00693830">
        <w:rPr>
          <w:rFonts w:asciiTheme="minorHAnsi" w:hAnsiTheme="minorHAnsi" w:cstheme="minorHAnsi"/>
          <w:b/>
          <w:lang w:val="es-ES_tradnl"/>
        </w:rPr>
        <w:t xml:space="preserve"> República Islámica del Irán</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República Unida de Tanzanía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Tailandia</w:t>
      </w:r>
      <w:r w:rsidR="00D859F0" w:rsidRPr="00693830">
        <w:rPr>
          <w:rFonts w:asciiTheme="minorHAnsi" w:hAnsiTheme="minorHAnsi" w:cstheme="minorHAnsi"/>
          <w:bCs/>
          <w:lang w:val="es-ES_tradnl"/>
        </w:rPr>
        <w:t xml:space="preserve"> y </w:t>
      </w:r>
      <w:r w:rsidR="00D859F0" w:rsidRPr="00693830">
        <w:rPr>
          <w:rFonts w:asciiTheme="minorHAnsi" w:hAnsiTheme="minorHAnsi" w:cstheme="minorHAnsi"/>
          <w:b/>
          <w:bCs/>
          <w:lang w:val="es-ES_tradnl"/>
        </w:rPr>
        <w:t>Zimbabwe</w:t>
      </w:r>
      <w:r w:rsidR="00D859F0" w:rsidRPr="00693830">
        <w:rPr>
          <w:rFonts w:asciiTheme="minorHAnsi" w:hAnsiTheme="minorHAnsi" w:cstheme="minorHAnsi"/>
          <w:bCs/>
          <w:lang w:val="es-ES_tradnl"/>
        </w:rPr>
        <w:t xml:space="preserve">, así como el observador de la </w:t>
      </w:r>
      <w:r w:rsidR="0091447A" w:rsidRPr="00693830">
        <w:rPr>
          <w:rFonts w:asciiTheme="minorHAnsi" w:hAnsiTheme="minorHAnsi" w:cstheme="minorHAnsi"/>
          <w:b/>
          <w:bCs/>
          <w:lang w:val="es-ES_tradnl"/>
        </w:rPr>
        <w:t>UNESCO</w:t>
      </w:r>
      <w:r w:rsidR="00D859F0" w:rsidRPr="00693830">
        <w:rPr>
          <w:rFonts w:asciiTheme="minorHAnsi" w:hAnsiTheme="minorHAnsi" w:cstheme="minorHAnsi"/>
          <w:bCs/>
          <w:lang w:val="es-ES_tradnl"/>
        </w:rPr>
        <w:t>. Si bien el proyecto de resolución contó con un amplio apoyo, algunas Partes Contratantes pidieron que se aclare la definición de pequeño humedal.</w:t>
      </w:r>
    </w:p>
    <w:p w14:paraId="46952BD3"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63BF2893" w14:textId="30609463"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181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La</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Vicepresidencia</w:t>
      </w:r>
      <w:r w:rsidR="00D859F0" w:rsidRPr="00693830">
        <w:rPr>
          <w:rFonts w:asciiTheme="minorHAnsi" w:hAnsiTheme="minorHAnsi" w:cstheme="minorHAnsi"/>
          <w:lang w:val="es-ES_tradnl"/>
        </w:rPr>
        <w:t xml:space="preserve"> pidió a todas las Partes Contratantes que tuvieran propuestas de enmienda al texto que las enviaran a la Secretaría dentro de las dos horas posteriores al final de la sesión y pidió a </w:t>
      </w:r>
      <w:r w:rsidR="00D859F0" w:rsidRPr="00693830">
        <w:rPr>
          <w:rFonts w:asciiTheme="minorHAnsi" w:hAnsiTheme="minorHAnsi" w:cstheme="minorHAnsi"/>
          <w:b/>
          <w:lang w:val="es-ES_tradnl"/>
        </w:rPr>
        <w:t>Finlandia</w:t>
      </w:r>
      <w:r w:rsidR="00D859F0" w:rsidRPr="00693830">
        <w:rPr>
          <w:rFonts w:asciiTheme="minorHAnsi" w:hAnsiTheme="minorHAnsi" w:cstheme="minorHAnsi"/>
          <w:lang w:val="es-ES_tradnl"/>
        </w:rPr>
        <w:t xml:space="preserve"> que coordinara la preparación de un proyecto de resolución revisado que sería examinado en una sesión ulterior. </w:t>
      </w:r>
    </w:p>
    <w:p w14:paraId="378470F6"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6EEE53DF"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18.24 Proyecto de resolución sobre los humedales en Asia occidental</w:t>
      </w:r>
    </w:p>
    <w:p w14:paraId="48148F4B" w14:textId="77777777" w:rsidR="00D859F0" w:rsidRPr="00693830" w:rsidRDefault="00D859F0" w:rsidP="00D859F0">
      <w:pPr>
        <w:snapToGrid w:val="0"/>
        <w:spacing w:after="0" w:line="240" w:lineRule="auto"/>
        <w:ind w:left="426"/>
        <w:jc w:val="both"/>
        <w:rPr>
          <w:rFonts w:asciiTheme="minorHAnsi" w:hAnsiTheme="minorHAnsi" w:cstheme="minorHAnsi"/>
          <w:bCs/>
          <w:lang w:val="es-ES_tradnl"/>
        </w:rPr>
      </w:pPr>
    </w:p>
    <w:p w14:paraId="57C9FEB2" w14:textId="6D751CA4"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182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Iraq</w:t>
      </w:r>
      <w:r w:rsidR="00D859F0" w:rsidRPr="00693830">
        <w:rPr>
          <w:rFonts w:asciiTheme="minorHAnsi" w:hAnsiTheme="minorHAnsi" w:cstheme="minorHAnsi"/>
          <w:bCs/>
          <w:lang w:val="es-ES_tradnl"/>
        </w:rPr>
        <w:t xml:space="preserve"> presentó el proyecto de resolución contenido en el documento COP13 Doc.18.24.</w:t>
      </w:r>
    </w:p>
    <w:p w14:paraId="7B3CD351" w14:textId="77777777" w:rsidR="00D859F0" w:rsidRPr="00693830" w:rsidRDefault="00D859F0" w:rsidP="00D859F0">
      <w:pPr>
        <w:snapToGrid w:val="0"/>
        <w:spacing w:after="0" w:line="240" w:lineRule="auto"/>
        <w:rPr>
          <w:rFonts w:asciiTheme="minorHAnsi" w:hAnsiTheme="minorHAnsi" w:cstheme="minorHAnsi"/>
          <w:lang w:val="es-ES_tradnl"/>
        </w:rPr>
      </w:pPr>
    </w:p>
    <w:p w14:paraId="6783D6C4" w14:textId="5E185FC9" w:rsidR="00D859F0" w:rsidRPr="00693830" w:rsidRDefault="009F03A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183</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Hubo intervenciones de </w:t>
      </w:r>
      <w:r w:rsidR="00D859F0" w:rsidRPr="00693830">
        <w:rPr>
          <w:rFonts w:asciiTheme="minorHAnsi" w:hAnsiTheme="minorHAnsi" w:cstheme="minorHAnsi"/>
          <w:b/>
          <w:lang w:val="es-ES_tradnl"/>
        </w:rPr>
        <w:t>Azerbaiyán</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Bahrein</w:t>
      </w:r>
      <w:r w:rsidR="00D859F0" w:rsidRPr="00693830">
        <w:rPr>
          <w:rFonts w:asciiTheme="minorHAnsi" w:hAnsiTheme="minorHAnsi" w:cstheme="minorHAnsi"/>
          <w:lang w:val="es-ES_tradnl"/>
        </w:rPr>
        <w:t>, el</w:t>
      </w:r>
      <w:r w:rsidR="00D859F0" w:rsidRPr="00693830">
        <w:rPr>
          <w:rFonts w:asciiTheme="minorHAnsi" w:hAnsiTheme="minorHAnsi" w:cstheme="minorHAnsi"/>
          <w:b/>
          <w:lang w:val="es-ES_tradnl"/>
        </w:rPr>
        <w:t xml:space="preserve"> Canadá</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 xml:space="preserve">los </w:t>
      </w:r>
      <w:r w:rsidR="00D859F0" w:rsidRPr="00693830">
        <w:rPr>
          <w:rFonts w:asciiTheme="minorHAnsi" w:hAnsiTheme="minorHAnsi" w:cstheme="minorHAnsi"/>
          <w:b/>
          <w:lang w:val="es-ES_tradnl"/>
        </w:rPr>
        <w:t>Estados Unidos de América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Jordania</w:t>
      </w:r>
      <w:r w:rsidR="00D859F0" w:rsidRPr="00693830">
        <w:rPr>
          <w:rFonts w:asciiTheme="minorHAnsi" w:hAnsiTheme="minorHAnsi" w:cstheme="minorHAnsi"/>
          <w:lang w:val="es-ES_tradnl"/>
        </w:rPr>
        <w:t xml:space="preserve">, el </w:t>
      </w:r>
      <w:r w:rsidR="00D859F0" w:rsidRPr="00693830">
        <w:rPr>
          <w:rFonts w:asciiTheme="minorHAnsi" w:hAnsiTheme="minorHAnsi" w:cstheme="minorHAnsi"/>
          <w:b/>
          <w:lang w:val="es-ES_tradnl"/>
        </w:rPr>
        <w:t>Líbano</w:t>
      </w:r>
      <w:r w:rsidR="00D859F0" w:rsidRPr="00693830">
        <w:rPr>
          <w:rFonts w:asciiTheme="minorHAnsi" w:hAnsiTheme="minorHAnsi" w:cstheme="minorHAnsi"/>
          <w:lang w:val="es-ES_tradnl"/>
        </w:rPr>
        <w:t xml:space="preserve">, </w:t>
      </w:r>
      <w:r w:rsidR="00D859F0" w:rsidRPr="00693830">
        <w:rPr>
          <w:rFonts w:asciiTheme="minorHAnsi" w:hAnsiTheme="minorHAnsi" w:cstheme="minorHAnsi"/>
          <w:b/>
          <w:lang w:val="es-ES_tradnl"/>
        </w:rPr>
        <w:t>Malasia</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Omán</w:t>
      </w:r>
      <w:r w:rsidR="00D859F0" w:rsidRPr="00693830">
        <w:rPr>
          <w:rFonts w:asciiTheme="minorHAnsi" w:hAnsiTheme="minorHAnsi" w:cstheme="minorHAnsi"/>
          <w:lang w:val="es-ES_tradnl"/>
        </w:rPr>
        <w:t>, la</w:t>
      </w:r>
      <w:r w:rsidR="00D859F0" w:rsidRPr="00693830">
        <w:rPr>
          <w:rFonts w:asciiTheme="minorHAnsi" w:hAnsiTheme="minorHAnsi" w:cstheme="minorHAnsi"/>
          <w:b/>
          <w:lang w:val="es-ES_tradnl"/>
        </w:rPr>
        <w:t xml:space="preserve"> República Islámica del Irán</w:t>
      </w:r>
      <w:r w:rsidR="00D859F0" w:rsidRPr="00693830">
        <w:rPr>
          <w:rFonts w:asciiTheme="minorHAnsi" w:hAnsiTheme="minorHAnsi" w:cstheme="minorHAnsi"/>
          <w:lang w:val="es-ES_tradnl"/>
        </w:rPr>
        <w:t xml:space="preserve"> y </w:t>
      </w:r>
      <w:r w:rsidR="00D859F0" w:rsidRPr="00693830">
        <w:rPr>
          <w:rFonts w:asciiTheme="minorHAnsi" w:hAnsiTheme="minorHAnsi" w:cstheme="minorHAnsi"/>
          <w:b/>
          <w:lang w:val="es-ES_tradnl"/>
        </w:rPr>
        <w:t>Turquía</w:t>
      </w:r>
      <w:r w:rsidR="00D859F0" w:rsidRPr="00693830">
        <w:rPr>
          <w:rFonts w:asciiTheme="minorHAnsi" w:hAnsiTheme="minorHAnsi" w:cstheme="minorHAnsi"/>
          <w:lang w:val="es-ES_tradnl"/>
        </w:rPr>
        <w:t>. Si bien el proyecto de resolución contó con un amplio apoyo, algunas Partes Contratantes se opusieron enérgicamente a este por considerar que contenía aspectos que se encontraban fuera del ámbito de la Convención. Varios de los oradores anunciaron que presentarían propuestas de enmienda.</w:t>
      </w:r>
    </w:p>
    <w:p w14:paraId="47D2FF49"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04986472" w14:textId="4336009B" w:rsidR="00D859F0" w:rsidRPr="00693830" w:rsidRDefault="009F03A1"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184</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Vicepresidencia</w:t>
      </w:r>
      <w:r w:rsidR="00D859F0" w:rsidRPr="00693830">
        <w:rPr>
          <w:rFonts w:asciiTheme="minorHAnsi" w:hAnsiTheme="minorHAnsi" w:cstheme="minorHAnsi"/>
          <w:lang w:val="es-ES_tradnl"/>
        </w:rPr>
        <w:t xml:space="preserve"> pidió a todas las Partes Contratantes que tuvieran propuestas de enmienda al texto que las enviaran a la Secretaría y pidió a los</w:t>
      </w:r>
      <w:r w:rsidR="00D859F0" w:rsidRPr="00693830">
        <w:rPr>
          <w:rFonts w:asciiTheme="minorHAnsi" w:hAnsiTheme="minorHAnsi" w:cstheme="minorHAnsi"/>
          <w:b/>
          <w:lang w:val="es-ES_tradnl"/>
        </w:rPr>
        <w:t xml:space="preserve"> Estados Unidos de América </w:t>
      </w:r>
      <w:r w:rsidR="00D859F0" w:rsidRPr="00693830">
        <w:rPr>
          <w:rFonts w:asciiTheme="minorHAnsi" w:hAnsiTheme="minorHAnsi" w:cstheme="minorHAnsi"/>
          <w:lang w:val="es-ES_tradnl"/>
        </w:rPr>
        <w:t>que coordinaran la preparación de un proyecto de resolución revisado que sería examinado más adelante durante la reunión.</w:t>
      </w:r>
    </w:p>
    <w:p w14:paraId="6552237B" w14:textId="77777777" w:rsidR="00D859F0" w:rsidRPr="00693830" w:rsidRDefault="00D859F0" w:rsidP="00D859F0">
      <w:pPr>
        <w:tabs>
          <w:tab w:val="left" w:pos="1053"/>
        </w:tabs>
        <w:snapToGrid w:val="0"/>
        <w:spacing w:after="0" w:line="240" w:lineRule="auto"/>
        <w:rPr>
          <w:rFonts w:asciiTheme="minorHAnsi" w:hAnsiTheme="minorHAnsi" w:cstheme="minorHAnsi"/>
          <w:lang w:val="es-ES_tradnl"/>
        </w:rPr>
      </w:pPr>
    </w:p>
    <w:p w14:paraId="1B281D1F" w14:textId="77777777" w:rsidR="00D859F0" w:rsidRPr="00693830" w:rsidRDefault="00D859F0" w:rsidP="00D859F0">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18.3 Proyecto de resolución sobre las responsabilidades, funciones y composición del Comité Permanente y clasificación de los países por regiones en el marco de la Convención </w:t>
      </w:r>
    </w:p>
    <w:p w14:paraId="6CF1F644"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19817DE6" w14:textId="74736CD0" w:rsidR="00D859F0" w:rsidRPr="00693830" w:rsidRDefault="009F03A1"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185</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Vicepresidencia</w:t>
      </w:r>
      <w:r w:rsidR="00D859F0" w:rsidRPr="00693830">
        <w:rPr>
          <w:rFonts w:asciiTheme="minorHAnsi" w:hAnsiTheme="minorHAnsi" w:cstheme="minorHAnsi"/>
          <w:bCs/>
          <w:lang w:val="es-ES_tradnl"/>
        </w:rPr>
        <w:t xml:space="preserve"> invitó al </w:t>
      </w:r>
      <w:r w:rsidR="00D859F0" w:rsidRPr="00693830">
        <w:rPr>
          <w:rFonts w:asciiTheme="minorHAnsi" w:hAnsiTheme="minorHAnsi" w:cstheme="minorHAnsi"/>
          <w:b/>
          <w:bCs/>
          <w:lang w:val="es-ES_tradnl"/>
        </w:rPr>
        <w:t>Reino Unido</w:t>
      </w:r>
      <w:r w:rsidR="00D859F0" w:rsidRPr="00693830">
        <w:rPr>
          <w:rFonts w:asciiTheme="minorHAnsi" w:hAnsiTheme="minorHAnsi" w:cstheme="minorHAnsi"/>
          <w:bCs/>
          <w:lang w:val="es-ES_tradnl"/>
        </w:rPr>
        <w:t>, en su calidad de presidente del grupo de trabajo sobre los proyectos de resolución contenidos en los documentos COP13 Doc.18.1 y Doc.18.2, a que indicara si las conclusiones del trabajo del grupo podrían fundamentar el examen del proyecto de resolución contenido en el documento COP13 Doc.18.3.</w:t>
      </w:r>
    </w:p>
    <w:p w14:paraId="17C7A950"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61B723D9" w14:textId="7E360931" w:rsidR="00D859F0" w:rsidRPr="00693830" w:rsidRDefault="009F03A1"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186</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 xml:space="preserve">Reino Unido </w:t>
      </w:r>
      <w:r w:rsidR="00D859F0" w:rsidRPr="00693830">
        <w:rPr>
          <w:rFonts w:asciiTheme="minorHAnsi" w:hAnsiTheme="minorHAnsi" w:cstheme="minorHAnsi"/>
          <w:bCs/>
          <w:lang w:val="es-ES_tradnl"/>
        </w:rPr>
        <w:t>comunicó que el grupo de trabajo había colaborado de manera constructiva y había enviado a la Secretaría un texto conciliador sobre los proyectos de resolución contenidos en los documentos Doc. 18.1 y Doc. 18.2, y que este contaba con un amplio apoyo. El grupo de trabajo había deliberado brevemente sobre las repercusiones de este texto conciliador en el proyecto de resolución contenido en el documento Doc.18.3, especialmente con respecto al Equipo Ejecutivo, pero no había logrado llegar a un consenso.</w:t>
      </w:r>
    </w:p>
    <w:p w14:paraId="49E7281A"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43FA5958" w14:textId="51F7F75F" w:rsidR="00D859F0" w:rsidRPr="00693830" w:rsidRDefault="009F03A1"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187</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Secretaría</w:t>
      </w:r>
      <w:r w:rsidR="00D859F0" w:rsidRPr="00693830">
        <w:rPr>
          <w:rFonts w:asciiTheme="minorHAnsi" w:hAnsiTheme="minorHAnsi" w:cstheme="minorHAnsi"/>
          <w:bCs/>
          <w:lang w:val="es-ES_tradnl"/>
        </w:rPr>
        <w:t xml:space="preserve"> confirmó que el texto conciliador del grupo de trabajo estaba disponible en línea en inglés como documento Inf.6 y que sería traducido al español y al francés tan pronto como este se confirmara como la conclusión final del grupo.</w:t>
      </w:r>
    </w:p>
    <w:p w14:paraId="76424E05"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68B819D7" w14:textId="21F45B3B" w:rsidR="00D859F0" w:rsidRPr="00693830" w:rsidRDefault="009F03A1"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188</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Hubo intervenciones de </w:t>
      </w:r>
      <w:r w:rsidR="00D859F0" w:rsidRPr="00693830">
        <w:rPr>
          <w:rFonts w:asciiTheme="minorHAnsi" w:hAnsiTheme="minorHAnsi" w:cstheme="minorHAnsi"/>
          <w:b/>
          <w:bCs/>
          <w:lang w:val="es-ES_tradnl"/>
        </w:rPr>
        <w:t>Australia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Austria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Chile</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China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Cuba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lang w:val="es-ES_tradnl"/>
        </w:rPr>
        <w:t xml:space="preserve">los </w:t>
      </w:r>
      <w:r w:rsidR="00D859F0" w:rsidRPr="00693830">
        <w:rPr>
          <w:rFonts w:asciiTheme="minorHAnsi" w:hAnsiTheme="minorHAnsi" w:cstheme="minorHAnsi"/>
          <w:b/>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Francia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Gabón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Guinea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Japón</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Jordania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Nueva Zelandia</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Países Bajos</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Reino Unid</w:t>
      </w:r>
      <w:r w:rsidR="003B34D1" w:rsidRPr="00693830">
        <w:rPr>
          <w:rFonts w:asciiTheme="minorHAnsi" w:hAnsiTheme="minorHAnsi" w:cstheme="minorHAnsi"/>
          <w:b/>
          <w:bCs/>
          <w:lang w:val="es-ES_tradnl"/>
        </w:rPr>
        <w:t>o</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Suiza</w:t>
      </w:r>
      <w:r w:rsidR="00D859F0" w:rsidRPr="00693830">
        <w:rPr>
          <w:rFonts w:asciiTheme="minorHAnsi" w:hAnsiTheme="minorHAnsi" w:cstheme="minorHAnsi"/>
          <w:bCs/>
          <w:lang w:val="es-ES_tradnl"/>
        </w:rPr>
        <w:t xml:space="preserve"> y el </w:t>
      </w:r>
      <w:r w:rsidR="00D859F0" w:rsidRPr="00693830">
        <w:rPr>
          <w:rFonts w:asciiTheme="minorHAnsi" w:hAnsiTheme="minorHAnsi" w:cstheme="minorHAnsi"/>
          <w:b/>
          <w:bCs/>
          <w:lang w:val="es-ES_tradnl"/>
        </w:rPr>
        <w:t>Uruguay</w:t>
      </w:r>
      <w:r w:rsidR="00D859F0" w:rsidRPr="00693830">
        <w:rPr>
          <w:rFonts w:asciiTheme="minorHAnsi" w:hAnsiTheme="minorHAnsi" w:cstheme="minorHAnsi"/>
          <w:bCs/>
          <w:lang w:val="es-ES_tradnl"/>
        </w:rPr>
        <w:t>.</w:t>
      </w:r>
    </w:p>
    <w:p w14:paraId="79C4290A"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75675FF6" w14:textId="3AB87B3D" w:rsidR="00D859F0" w:rsidRPr="00693830" w:rsidRDefault="00D859F0"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lastRenderedPageBreak/>
        <w:t>1</w:t>
      </w:r>
      <w:r w:rsidR="009F03A1" w:rsidRPr="00693830">
        <w:rPr>
          <w:rFonts w:asciiTheme="minorHAnsi" w:hAnsiTheme="minorHAnsi" w:cstheme="minorHAnsi"/>
          <w:bCs/>
          <w:lang w:val="es-ES_tradnl"/>
        </w:rPr>
        <w:t>89</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Al concluir el debate, la </w:t>
      </w:r>
      <w:r w:rsidRPr="00693830">
        <w:rPr>
          <w:rFonts w:asciiTheme="minorHAnsi" w:hAnsiTheme="minorHAnsi" w:cstheme="minorHAnsi"/>
          <w:b/>
          <w:bCs/>
          <w:lang w:val="es-ES_tradnl"/>
        </w:rPr>
        <w:t>Vicepresidencia</w:t>
      </w:r>
      <w:r w:rsidRPr="00693830">
        <w:rPr>
          <w:rFonts w:asciiTheme="minorHAnsi" w:hAnsiTheme="minorHAnsi" w:cstheme="minorHAnsi"/>
          <w:bCs/>
          <w:lang w:val="es-ES_tradnl"/>
        </w:rPr>
        <w:t xml:space="preserve"> observó que parecía haber consenso sobre el proyecto de resolución contenido en el documento COP13 Doc.18.3, sujeto a la inclusión de una propuesta de enmienda del </w:t>
      </w:r>
      <w:r w:rsidRPr="00693830">
        <w:rPr>
          <w:rFonts w:asciiTheme="minorHAnsi" w:hAnsiTheme="minorHAnsi" w:cstheme="minorHAnsi"/>
          <w:b/>
          <w:bCs/>
          <w:lang w:val="es-ES_tradnl"/>
        </w:rPr>
        <w:t>Reino Unid</w:t>
      </w:r>
      <w:r w:rsidR="003B34D1" w:rsidRPr="00693830">
        <w:rPr>
          <w:rFonts w:asciiTheme="minorHAnsi" w:hAnsiTheme="minorHAnsi" w:cstheme="minorHAnsi"/>
          <w:b/>
          <w:bCs/>
          <w:lang w:val="es-ES_tradnl"/>
        </w:rPr>
        <w:t xml:space="preserve">o </w:t>
      </w:r>
      <w:r w:rsidRPr="00693830">
        <w:rPr>
          <w:rFonts w:asciiTheme="minorHAnsi" w:hAnsiTheme="minorHAnsi" w:cstheme="minorHAnsi"/>
          <w:bCs/>
          <w:lang w:val="es-ES_tradnl"/>
        </w:rPr>
        <w:t xml:space="preserve"> en la que pedía que el Equipo Ejecutivo definiera su mandato, para su aprobación en la 57ª reunión del Comité Permanente.</w:t>
      </w:r>
    </w:p>
    <w:p w14:paraId="19D95FF9" w14:textId="77777777" w:rsidR="00D859F0" w:rsidRPr="00693830" w:rsidRDefault="00D859F0"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 xml:space="preserve"> </w:t>
      </w:r>
    </w:p>
    <w:p w14:paraId="434393D2" w14:textId="1CEA8A64" w:rsidR="00D859F0" w:rsidRPr="00693830" w:rsidRDefault="00D859F0"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9F03A1" w:rsidRPr="00693830">
        <w:rPr>
          <w:rFonts w:asciiTheme="minorHAnsi" w:hAnsiTheme="minorHAnsi" w:cstheme="minorHAnsi"/>
          <w:bCs/>
          <w:lang w:val="es-ES_tradnl"/>
        </w:rPr>
        <w:t>90</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Vicepresidencia</w:t>
      </w:r>
      <w:r w:rsidRPr="00693830">
        <w:rPr>
          <w:rFonts w:asciiTheme="minorHAnsi" w:hAnsiTheme="minorHAnsi" w:cstheme="minorHAnsi"/>
          <w:bCs/>
          <w:lang w:val="es-ES_tradnl"/>
        </w:rPr>
        <w:t xml:space="preserve"> pidió a la Secretaría que preparara un texto revisado del proyecto de resolución contenido en el documento COP13 Doc.18.3, teniendo en cuenta la propuesta de enmienda del </w:t>
      </w:r>
      <w:r w:rsidRPr="00693830">
        <w:rPr>
          <w:rFonts w:asciiTheme="minorHAnsi" w:hAnsiTheme="minorHAnsi" w:cstheme="minorHAnsi"/>
          <w:b/>
          <w:bCs/>
          <w:lang w:val="es-ES_tradnl"/>
        </w:rPr>
        <w:t>Reino Unid</w:t>
      </w:r>
      <w:r w:rsidR="003B34D1" w:rsidRPr="00693830">
        <w:rPr>
          <w:rFonts w:asciiTheme="minorHAnsi" w:hAnsiTheme="minorHAnsi" w:cstheme="minorHAnsi"/>
          <w:b/>
          <w:bCs/>
          <w:lang w:val="es-ES_tradnl"/>
        </w:rPr>
        <w:t>o</w:t>
      </w:r>
      <w:r w:rsidR="00BB186F" w:rsidRPr="00693830">
        <w:rPr>
          <w:rFonts w:asciiTheme="minorHAnsi" w:hAnsiTheme="minorHAnsi" w:cstheme="minorHAnsi"/>
          <w:bCs/>
          <w:lang w:val="es-ES_tradnl"/>
        </w:rPr>
        <w:t>,</w:t>
      </w:r>
      <w:r w:rsidRPr="00693830">
        <w:rPr>
          <w:rFonts w:asciiTheme="minorHAnsi" w:hAnsiTheme="minorHAnsi" w:cstheme="minorHAnsi"/>
          <w:bCs/>
          <w:lang w:val="es-ES_tradnl"/>
        </w:rPr>
        <w:t xml:space="preserve"> así como otras enmiendas presentadas por las Partes Contratantes.</w:t>
      </w:r>
    </w:p>
    <w:p w14:paraId="128ABA41" w14:textId="77777777" w:rsidR="00D859F0" w:rsidRPr="00693830" w:rsidRDefault="00D859F0" w:rsidP="00D859F0">
      <w:pPr>
        <w:tabs>
          <w:tab w:val="left" w:pos="1053"/>
        </w:tabs>
        <w:snapToGrid w:val="0"/>
        <w:spacing w:after="0" w:line="240" w:lineRule="auto"/>
        <w:ind w:left="567" w:hanging="567"/>
        <w:rPr>
          <w:rFonts w:asciiTheme="minorHAnsi" w:hAnsiTheme="minorHAnsi" w:cstheme="minorHAnsi"/>
          <w:lang w:val="es-ES_tradnl"/>
        </w:rPr>
      </w:pPr>
    </w:p>
    <w:p w14:paraId="6F1816B8" w14:textId="77777777" w:rsidR="00D859F0" w:rsidRPr="00693830" w:rsidRDefault="00D859F0" w:rsidP="00D859F0">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Punto 19 del orden del día: Informe del Comité de Credenciales</w:t>
      </w:r>
    </w:p>
    <w:p w14:paraId="0A2C7926"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67305449" w14:textId="33935804" w:rsidR="00D859F0" w:rsidRPr="00693830" w:rsidRDefault="00D859F0"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9F03A1" w:rsidRPr="00693830">
        <w:rPr>
          <w:rFonts w:asciiTheme="minorHAnsi" w:hAnsiTheme="minorHAnsi" w:cstheme="minorHAnsi"/>
          <w:bCs/>
          <w:lang w:val="es-ES_tradnl"/>
        </w:rPr>
        <w:t>91</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 xml:space="preserve">Presidencia del Comité de Credenciales </w:t>
      </w:r>
      <w:r w:rsidRPr="00693830">
        <w:rPr>
          <w:rFonts w:asciiTheme="minorHAnsi" w:hAnsiTheme="minorHAnsi" w:cstheme="minorHAnsi"/>
          <w:bCs/>
          <w:lang w:val="es-ES_tradnl"/>
        </w:rPr>
        <w:t>(Armenia) presentó un informe provisional, señalando que se habían aceptado las credenciales de 20 delegaciones, y que para algunas se esperaban traducciones o aclaraciones.</w:t>
      </w:r>
    </w:p>
    <w:p w14:paraId="441E582D" w14:textId="77777777" w:rsidR="00D859F0" w:rsidRPr="00693830" w:rsidRDefault="00D859F0" w:rsidP="00D859F0">
      <w:pPr>
        <w:tabs>
          <w:tab w:val="left" w:pos="1053"/>
        </w:tabs>
        <w:snapToGrid w:val="0"/>
        <w:spacing w:after="0" w:line="240" w:lineRule="auto"/>
        <w:rPr>
          <w:rFonts w:asciiTheme="minorHAnsi" w:hAnsiTheme="minorHAnsi" w:cstheme="minorHAnsi"/>
          <w:bCs/>
          <w:lang w:val="es-ES_tradnl"/>
        </w:rPr>
      </w:pPr>
    </w:p>
    <w:p w14:paraId="5B298027" w14:textId="0E402601" w:rsidR="00D859F0" w:rsidRPr="00693830" w:rsidRDefault="00D859F0" w:rsidP="00D859F0">
      <w:pPr>
        <w:tabs>
          <w:tab w:val="left" w:pos="1053"/>
        </w:tabs>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w:t>
      </w:r>
      <w:r w:rsidR="009F03A1" w:rsidRPr="00693830">
        <w:rPr>
          <w:rFonts w:asciiTheme="minorHAnsi" w:hAnsiTheme="minorHAnsi" w:cstheme="minorHAnsi"/>
          <w:bCs/>
          <w:lang w:val="es-ES_tradnl"/>
        </w:rPr>
        <w:t>92</w:t>
      </w:r>
      <w:r w:rsidRPr="00693830">
        <w:rPr>
          <w:rFonts w:asciiTheme="minorHAnsi" w:hAnsiTheme="minorHAnsi" w:cstheme="minorHAnsi"/>
          <w:bCs/>
          <w:lang w:val="es-ES_tradnl"/>
        </w:rPr>
        <w:t xml:space="preserve">. </w:t>
      </w:r>
      <w:r w:rsidRPr="00693830">
        <w:rPr>
          <w:rFonts w:asciiTheme="minorHAnsi" w:hAnsiTheme="minorHAnsi" w:cstheme="minorHAnsi"/>
          <w:bCs/>
          <w:lang w:val="es-ES_tradnl"/>
        </w:rPr>
        <w:tab/>
        <w:t xml:space="preserve">La sesión concluyó con informes de progreso de los grupos de trabajo y un acuerdo sobre las disposiciones de trabajo para que los grupos continuaran su labor en la noche del 26 de octubre. </w:t>
      </w:r>
    </w:p>
    <w:p w14:paraId="62262EC9" w14:textId="77777777" w:rsidR="00D859F0" w:rsidRPr="00693830" w:rsidRDefault="00D859F0" w:rsidP="00D859F0">
      <w:pPr>
        <w:tabs>
          <w:tab w:val="left" w:pos="1053"/>
        </w:tabs>
        <w:snapToGrid w:val="0"/>
        <w:spacing w:after="0" w:line="240" w:lineRule="auto"/>
        <w:ind w:left="567" w:hanging="567"/>
        <w:rPr>
          <w:rFonts w:asciiTheme="minorHAnsi" w:hAnsiTheme="minorHAnsi" w:cstheme="minorHAnsi"/>
          <w:bCs/>
          <w:lang w:val="es-ES_tradnl"/>
        </w:rPr>
      </w:pPr>
    </w:p>
    <w:p w14:paraId="485FD49B" w14:textId="77777777" w:rsidR="00D859F0" w:rsidRPr="00693830" w:rsidRDefault="00D859F0" w:rsidP="00D859F0">
      <w:pPr>
        <w:snapToGrid w:val="0"/>
        <w:spacing w:after="0" w:line="240" w:lineRule="auto"/>
        <w:rPr>
          <w:rFonts w:asciiTheme="minorHAnsi" w:hAnsiTheme="minorHAnsi" w:cstheme="minorHAnsi"/>
          <w:b/>
          <w:lang w:val="es-ES_tradnl"/>
        </w:rPr>
      </w:pPr>
    </w:p>
    <w:p w14:paraId="1F6C1E98" w14:textId="77777777" w:rsidR="00D859F0" w:rsidRPr="00693830" w:rsidRDefault="00D859F0" w:rsidP="00D859F0">
      <w:pP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Domingo 28 de octubre de 2018</w:t>
      </w:r>
    </w:p>
    <w:p w14:paraId="11DE705C"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1D89234F" w14:textId="4553A727"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10:15 – 12:00</w:t>
      </w:r>
      <w:r w:rsidR="00BA1E71"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311C55C8" w14:textId="77777777" w:rsidR="00D859F0" w:rsidRPr="00693830" w:rsidRDefault="00D859F0" w:rsidP="00D859F0">
      <w:pPr>
        <w:snapToGrid w:val="0"/>
        <w:spacing w:after="0" w:line="240" w:lineRule="auto"/>
        <w:ind w:left="426"/>
        <w:rPr>
          <w:rFonts w:asciiTheme="minorHAnsi" w:hAnsiTheme="minorHAnsi" w:cstheme="minorHAnsi"/>
          <w:b/>
          <w:lang w:val="es-ES_tradnl"/>
        </w:rPr>
      </w:pPr>
    </w:p>
    <w:p w14:paraId="2713A975"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Punto 19 del orden del día: Informe del Comité de Credenciales </w:t>
      </w:r>
      <w:r w:rsidRPr="00693830">
        <w:rPr>
          <w:rFonts w:asciiTheme="minorHAnsi" w:hAnsiTheme="minorHAnsi" w:cstheme="minorHAnsi"/>
          <w:bCs/>
          <w:lang w:val="es-ES_tradnl"/>
        </w:rPr>
        <w:t>(continuación)</w:t>
      </w:r>
    </w:p>
    <w:p w14:paraId="3858B224"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3DB6D13E" w14:textId="323D032A"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193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 del Comité de Credenciales</w:t>
      </w:r>
      <w:r w:rsidR="00D859F0" w:rsidRPr="00693830">
        <w:rPr>
          <w:rFonts w:asciiTheme="minorHAnsi" w:hAnsiTheme="minorHAnsi" w:cstheme="minorHAnsi"/>
          <w:bCs/>
          <w:lang w:val="es-ES_tradnl"/>
        </w:rPr>
        <w:t xml:space="preserve"> (Armenia) presentó información actualizada sobre el estado de las credenciales de las Partes Contratantes presentes en la reunión. En la reunión estaban participando delegaciones de 143 Partes Contratantes. Hasta la fecha, el Comité había aceptado las credenciales de 115 Partes Contratantes. Se proporcionaría una nueva actualización en tiempo momento oportuno.</w:t>
      </w:r>
    </w:p>
    <w:p w14:paraId="2985F9E9" w14:textId="77777777" w:rsidR="00D859F0" w:rsidRPr="00693830" w:rsidRDefault="00D859F0" w:rsidP="00D859F0">
      <w:pPr>
        <w:snapToGrid w:val="0"/>
        <w:spacing w:after="0" w:line="240" w:lineRule="auto"/>
        <w:rPr>
          <w:rFonts w:asciiTheme="minorHAnsi" w:hAnsiTheme="minorHAnsi" w:cstheme="minorHAnsi"/>
          <w:bCs/>
          <w:lang w:val="es-ES_tradnl"/>
        </w:rPr>
      </w:pPr>
    </w:p>
    <w:p w14:paraId="13D136F0" w14:textId="6E3FD5D9"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 xml:space="preserve">Punto 18 del orden del día: Examen de los proyectos de resolución y de recomendación presentados por las Partes Contratantes y el Comité Permanente </w:t>
      </w:r>
      <w:r w:rsidRPr="00693830">
        <w:rPr>
          <w:rFonts w:asciiTheme="minorHAnsi" w:hAnsiTheme="minorHAnsi" w:cstheme="minorHAnsi"/>
          <w:bCs/>
          <w:lang w:val="es-ES_tradnl"/>
        </w:rPr>
        <w:t>(continuación)</w:t>
      </w:r>
    </w:p>
    <w:p w14:paraId="21FBD900" w14:textId="77777777" w:rsidR="00DF591C" w:rsidRPr="00693830" w:rsidRDefault="00DF591C"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p>
    <w:p w14:paraId="5C35601D" w14:textId="428E41B9"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bCs/>
          <w:lang w:val="es-ES_tradnl"/>
        </w:rPr>
        <w:t>Punto 20 del orden del día</w:t>
      </w:r>
      <w:r w:rsidRPr="00693830">
        <w:rPr>
          <w:rFonts w:asciiTheme="minorHAnsi" w:hAnsiTheme="minorHAnsi" w:cstheme="minorHAnsi"/>
          <w:b/>
          <w:lang w:val="es-ES_tradnl"/>
        </w:rPr>
        <w:t>: Informe sobre las discusiones, conclusiones y recomendaciones de las sesiones anteriores</w:t>
      </w:r>
    </w:p>
    <w:p w14:paraId="667C312B" w14:textId="77777777" w:rsidR="00DF591C" w:rsidRPr="00693830" w:rsidRDefault="00DF591C"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p>
    <w:p w14:paraId="06B52AF4"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bCs/>
          <w:lang w:val="es-ES_tradnl"/>
        </w:rPr>
        <w:t>Punto 21 del orden del día</w:t>
      </w:r>
      <w:r w:rsidRPr="00693830">
        <w:rPr>
          <w:rFonts w:asciiTheme="minorHAnsi" w:hAnsiTheme="minorHAnsi" w:cstheme="minorHAnsi"/>
          <w:b/>
          <w:lang w:val="es-ES_tradnl"/>
        </w:rPr>
        <w:t xml:space="preserve">: Aprobación de las resoluciones y recomendaciones </w:t>
      </w:r>
    </w:p>
    <w:p w14:paraId="6F3D9420" w14:textId="77777777" w:rsidR="00D859F0" w:rsidRPr="00693830" w:rsidRDefault="00D859F0" w:rsidP="00D859F0">
      <w:pPr>
        <w:snapToGrid w:val="0"/>
        <w:spacing w:after="0" w:line="240" w:lineRule="auto"/>
        <w:rPr>
          <w:rFonts w:asciiTheme="minorHAnsi" w:hAnsiTheme="minorHAnsi" w:cstheme="minorHAnsi"/>
          <w:bCs/>
          <w:lang w:val="es-ES_tradnl"/>
        </w:rPr>
      </w:pPr>
    </w:p>
    <w:p w14:paraId="28688663"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 Proyecto de resolución sobre la mejora de la eficacia de la Convención</w:t>
      </w:r>
    </w:p>
    <w:p w14:paraId="4CF85A0F"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Cs/>
          <w:lang w:val="es-ES_tradnl"/>
        </w:rPr>
        <w:t>y</w:t>
      </w:r>
    </w:p>
    <w:p w14:paraId="6EA3BFF9"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18.2 Proyecto de resolución sobre la mejora de la eficacia de las estructuras y los procesos de la Convención </w:t>
      </w:r>
    </w:p>
    <w:p w14:paraId="1B089B16"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34325690" w14:textId="46E639A8"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194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un proyecto de resolución consolidado sobre la gobernanza de la Convención, contenido en el documento COP13 Doc.18.1&amp;2.</w:t>
      </w:r>
    </w:p>
    <w:p w14:paraId="0A2F954D"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5E7F6D48" w14:textId="354061B1"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lastRenderedPageBreak/>
        <w:t>195.</w:t>
      </w:r>
      <w:r w:rsidR="00D859F0" w:rsidRPr="00693830">
        <w:rPr>
          <w:rFonts w:asciiTheme="minorHAnsi" w:hAnsiTheme="minorHAnsi" w:cstheme="minorHAnsi"/>
          <w:bCs/>
          <w:lang w:val="es-ES_tradnl"/>
        </w:rPr>
        <w:tab/>
        <w:t xml:space="preserve">Hubo intervenciones de </w:t>
      </w:r>
      <w:r w:rsidR="00D859F0" w:rsidRPr="00693830">
        <w:rPr>
          <w:rFonts w:asciiTheme="minorHAnsi" w:hAnsiTheme="minorHAnsi" w:cstheme="minorHAnsi"/>
          <w:b/>
          <w:bCs/>
          <w:lang w:val="es-ES_tradnl"/>
        </w:rPr>
        <w:t>Austria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China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los</w:t>
      </w:r>
      <w:r w:rsidR="00D859F0" w:rsidRPr="00693830">
        <w:rPr>
          <w:rFonts w:asciiTheme="minorHAnsi" w:hAnsiTheme="minorHAnsi" w:cstheme="minorHAnsi"/>
          <w:b/>
          <w:bCs/>
          <w:lang w:val="es-ES_tradnl"/>
        </w:rPr>
        <w:t xml:space="preserve"> Estados Unidos de América, Malí</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Omán</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Reino Unido </w:t>
      </w:r>
      <w:r w:rsidR="00D859F0" w:rsidRPr="00693830">
        <w:rPr>
          <w:rFonts w:asciiTheme="minorHAnsi" w:hAnsiTheme="minorHAnsi" w:cstheme="minorHAnsi"/>
          <w:bCs/>
          <w:lang w:val="es-ES_tradnl"/>
        </w:rPr>
        <w:t>y</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w:t>
      </w:r>
    </w:p>
    <w:p w14:paraId="599059D7"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11D38285" w14:textId="7CDA9136"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196</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sobre la gobernanza de la Convención, contenido en el documento COP13 Doc.18.1&amp;2, se aprobó por aclamación, sujeto a la inclusión de una enmienda al Anexo 1, propuesta por 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w:t>
      </w:r>
    </w:p>
    <w:p w14:paraId="6801C2DF" w14:textId="77777777" w:rsidR="00DF591C" w:rsidRPr="00693830" w:rsidRDefault="00DF591C" w:rsidP="00D859F0">
      <w:pPr>
        <w:snapToGrid w:val="0"/>
        <w:spacing w:after="0" w:line="240" w:lineRule="auto"/>
        <w:ind w:left="567" w:hanging="567"/>
        <w:rPr>
          <w:rFonts w:asciiTheme="minorHAnsi" w:hAnsiTheme="minorHAnsi" w:cstheme="minorHAnsi"/>
          <w:bCs/>
          <w:lang w:val="es-ES_tradnl"/>
        </w:rPr>
      </w:pPr>
    </w:p>
    <w:p w14:paraId="7A42F3FE" w14:textId="77777777" w:rsidR="00D859F0" w:rsidRPr="00693830" w:rsidRDefault="00D859F0" w:rsidP="00D859F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18.3 Proyecto de resolución sobre las responsabilidades, funciones y composición del Comité Permanente y clasificación de los países por regiones en el marco de la Convención</w:t>
      </w:r>
    </w:p>
    <w:p w14:paraId="759742A5" w14:textId="77777777" w:rsidR="00D859F0" w:rsidRPr="00693830" w:rsidRDefault="00D859F0" w:rsidP="00D859F0">
      <w:pPr>
        <w:keepNext/>
        <w:snapToGrid w:val="0"/>
        <w:spacing w:after="0" w:line="240" w:lineRule="auto"/>
        <w:ind w:left="426"/>
        <w:rPr>
          <w:rFonts w:asciiTheme="minorHAnsi" w:hAnsiTheme="minorHAnsi" w:cstheme="minorHAnsi"/>
          <w:bCs/>
          <w:lang w:val="es-ES_tradnl"/>
        </w:rPr>
      </w:pPr>
    </w:p>
    <w:p w14:paraId="46E49905" w14:textId="614F1322"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197</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 COP13 Doc.18.3 Rev.1, que se aprobó por aclamación sin más enmiendas. </w:t>
      </w:r>
    </w:p>
    <w:p w14:paraId="4ACF3001"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09717261" w14:textId="77777777" w:rsidR="00D859F0" w:rsidRPr="00693830" w:rsidRDefault="00D859F0" w:rsidP="00D859F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18.4 Proyecto de resolución sobre la estrategia lingüística de la Convención </w:t>
      </w:r>
    </w:p>
    <w:p w14:paraId="603DA8CF"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38820888" w14:textId="3F358301"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198.</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w:t>
      </w:r>
    </w:p>
    <w:p w14:paraId="6F8E227E" w14:textId="77777777" w:rsidR="00D859F0" w:rsidRPr="00693830" w:rsidRDefault="00D859F0" w:rsidP="00D859F0">
      <w:pPr>
        <w:snapToGrid w:val="0"/>
        <w:spacing w:after="0" w:line="240" w:lineRule="auto"/>
        <w:ind w:firstLine="567"/>
        <w:rPr>
          <w:rFonts w:asciiTheme="minorHAnsi" w:hAnsiTheme="minorHAnsi" w:cstheme="minorHAnsi"/>
          <w:bCs/>
          <w:lang w:val="es-ES_tradnl"/>
        </w:rPr>
      </w:pPr>
      <w:r w:rsidRPr="00693830">
        <w:rPr>
          <w:rFonts w:asciiTheme="minorHAnsi" w:hAnsiTheme="minorHAnsi" w:cstheme="minorHAnsi"/>
          <w:bCs/>
          <w:lang w:val="es-ES_tradnl"/>
        </w:rPr>
        <w:t>COP13 Doc.18.4 Rev.1.</w:t>
      </w:r>
    </w:p>
    <w:p w14:paraId="3ACE3ADA"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14B4996F" w14:textId="674EDAAA" w:rsidR="00D859F0" w:rsidRPr="005D4361" w:rsidRDefault="009F03A1" w:rsidP="00D859F0">
      <w:pPr>
        <w:snapToGrid w:val="0"/>
        <w:spacing w:after="0" w:line="240" w:lineRule="auto"/>
        <w:ind w:left="567" w:hanging="567"/>
        <w:rPr>
          <w:rFonts w:asciiTheme="minorHAnsi" w:hAnsiTheme="minorHAnsi" w:cstheme="minorHAnsi"/>
          <w:bCs/>
          <w:spacing w:val="-2"/>
          <w:lang w:val="es-ES_tradnl"/>
        </w:rPr>
      </w:pPr>
      <w:r w:rsidRPr="005D4361">
        <w:rPr>
          <w:rFonts w:asciiTheme="minorHAnsi" w:hAnsiTheme="minorHAnsi" w:cstheme="minorHAnsi"/>
          <w:bCs/>
          <w:spacing w:val="-2"/>
          <w:lang w:val="es-ES_tradnl"/>
        </w:rPr>
        <w:t>199</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Cs/>
          <w:spacing w:val="-2"/>
          <w:lang w:val="es-ES_tradnl"/>
        </w:rPr>
        <w:tab/>
        <w:t xml:space="preserve">Hubo intervenciones de </w:t>
      </w:r>
      <w:r w:rsidR="00D859F0" w:rsidRPr="005D4361">
        <w:rPr>
          <w:rFonts w:asciiTheme="minorHAnsi" w:hAnsiTheme="minorHAnsi" w:cstheme="minorHAnsi"/>
          <w:b/>
          <w:bCs/>
          <w:spacing w:val="-2"/>
          <w:lang w:val="es-ES_tradnl"/>
        </w:rPr>
        <w:t>Argelia</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
          <w:bCs/>
          <w:spacing w:val="-2"/>
          <w:lang w:val="es-ES_tradnl"/>
        </w:rPr>
        <w:t xml:space="preserve"> Austria</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
          <w:bCs/>
          <w:spacing w:val="-2"/>
          <w:lang w:val="es-ES_tradnl"/>
        </w:rPr>
        <w:t xml:space="preserve"> Bangladesh</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
          <w:bCs/>
          <w:spacing w:val="-2"/>
          <w:lang w:val="es-ES_tradnl"/>
        </w:rPr>
        <w:t xml:space="preserve"> Benin</w:t>
      </w:r>
      <w:r w:rsidR="00D859F0" w:rsidRPr="005D4361">
        <w:rPr>
          <w:rFonts w:asciiTheme="minorHAnsi" w:hAnsiTheme="minorHAnsi" w:cstheme="minorHAnsi"/>
          <w:bCs/>
          <w:spacing w:val="-2"/>
          <w:lang w:val="es-ES_tradnl"/>
        </w:rPr>
        <w:t>, el</w:t>
      </w:r>
      <w:r w:rsidR="00D859F0" w:rsidRPr="005D4361">
        <w:rPr>
          <w:rFonts w:asciiTheme="minorHAnsi" w:hAnsiTheme="minorHAnsi" w:cstheme="minorHAnsi"/>
          <w:b/>
          <w:bCs/>
          <w:spacing w:val="-2"/>
          <w:lang w:val="es-ES_tradnl"/>
        </w:rPr>
        <w:t xml:space="preserve"> Camerún</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
          <w:bCs/>
          <w:spacing w:val="-2"/>
          <w:lang w:val="es-ES_tradnl"/>
        </w:rPr>
        <w:t xml:space="preserve"> </w:t>
      </w:r>
      <w:r w:rsidR="00D859F0" w:rsidRPr="005D4361">
        <w:rPr>
          <w:rFonts w:asciiTheme="minorHAnsi" w:hAnsiTheme="minorHAnsi" w:cstheme="minorHAnsi"/>
          <w:bCs/>
          <w:spacing w:val="-2"/>
          <w:lang w:val="es-ES_tradnl"/>
        </w:rPr>
        <w:t>el</w:t>
      </w:r>
      <w:r w:rsidR="00D859F0" w:rsidRPr="005D4361">
        <w:rPr>
          <w:rFonts w:asciiTheme="minorHAnsi" w:hAnsiTheme="minorHAnsi" w:cstheme="minorHAnsi"/>
          <w:b/>
          <w:bCs/>
          <w:spacing w:val="-2"/>
          <w:lang w:val="es-ES_tradnl"/>
        </w:rPr>
        <w:t xml:space="preserve"> Chad</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
          <w:bCs/>
          <w:spacing w:val="-2"/>
          <w:lang w:val="es-ES_tradnl"/>
        </w:rPr>
        <w:t xml:space="preserve"> Côte d’Ivoire</w:t>
      </w:r>
      <w:r w:rsidR="00D859F0" w:rsidRPr="005D4361">
        <w:rPr>
          <w:rFonts w:asciiTheme="minorHAnsi" w:hAnsiTheme="minorHAnsi" w:cstheme="minorHAnsi"/>
          <w:bCs/>
          <w:spacing w:val="-2"/>
          <w:lang w:val="es-ES_tradnl"/>
        </w:rPr>
        <w:t xml:space="preserve">, los </w:t>
      </w:r>
      <w:r w:rsidR="00D859F0" w:rsidRPr="005D4361">
        <w:rPr>
          <w:rFonts w:asciiTheme="minorHAnsi" w:hAnsiTheme="minorHAnsi" w:cstheme="minorHAnsi"/>
          <w:b/>
          <w:bCs/>
          <w:spacing w:val="-2"/>
          <w:lang w:val="es-ES_tradnl"/>
        </w:rPr>
        <w:t>Emiratos Árabes Unidos</w:t>
      </w:r>
      <w:r w:rsidR="00D859F0" w:rsidRPr="005D4361">
        <w:rPr>
          <w:rFonts w:asciiTheme="minorHAnsi" w:hAnsiTheme="minorHAnsi" w:cstheme="minorHAnsi"/>
          <w:bCs/>
          <w:spacing w:val="-2"/>
          <w:lang w:val="es-ES_tradnl"/>
        </w:rPr>
        <w:t xml:space="preserve">, los </w:t>
      </w:r>
      <w:r w:rsidR="00D859F0" w:rsidRPr="005D4361">
        <w:rPr>
          <w:rFonts w:asciiTheme="minorHAnsi" w:hAnsiTheme="minorHAnsi" w:cstheme="minorHAnsi"/>
          <w:b/>
          <w:bCs/>
          <w:spacing w:val="-2"/>
          <w:lang w:val="es-ES_tradnl"/>
        </w:rPr>
        <w:t>Estados Unidos de América</w:t>
      </w:r>
      <w:r w:rsidR="00D859F0" w:rsidRPr="005D4361">
        <w:rPr>
          <w:rFonts w:asciiTheme="minorHAnsi" w:hAnsiTheme="minorHAnsi" w:cstheme="minorHAnsi"/>
          <w:bCs/>
          <w:spacing w:val="-2"/>
          <w:lang w:val="es-ES_tradnl"/>
        </w:rPr>
        <w:t xml:space="preserve">, </w:t>
      </w:r>
      <w:r w:rsidR="00D859F0" w:rsidRPr="005D4361">
        <w:rPr>
          <w:rFonts w:asciiTheme="minorHAnsi" w:hAnsiTheme="minorHAnsi" w:cstheme="minorHAnsi"/>
          <w:b/>
          <w:bCs/>
          <w:spacing w:val="-2"/>
          <w:lang w:val="es-ES_tradnl"/>
        </w:rPr>
        <w:t>Francia</w:t>
      </w:r>
      <w:r w:rsidR="00D859F0" w:rsidRPr="005D4361">
        <w:rPr>
          <w:rFonts w:asciiTheme="minorHAnsi" w:hAnsiTheme="minorHAnsi" w:cstheme="minorHAnsi"/>
          <w:bCs/>
          <w:spacing w:val="-2"/>
          <w:lang w:val="es-ES_tradnl"/>
        </w:rPr>
        <w:t xml:space="preserve">, </w:t>
      </w:r>
      <w:r w:rsidR="00D859F0" w:rsidRPr="005D4361">
        <w:rPr>
          <w:rFonts w:asciiTheme="minorHAnsi" w:hAnsiTheme="minorHAnsi" w:cstheme="minorHAnsi"/>
          <w:b/>
          <w:bCs/>
          <w:spacing w:val="-2"/>
          <w:lang w:val="es-ES_tradnl"/>
        </w:rPr>
        <w:t>Honduras</w:t>
      </w:r>
      <w:r w:rsidR="00D859F0" w:rsidRPr="005D4361">
        <w:rPr>
          <w:rFonts w:asciiTheme="minorHAnsi" w:hAnsiTheme="minorHAnsi" w:cstheme="minorHAnsi"/>
          <w:bCs/>
          <w:spacing w:val="-2"/>
          <w:lang w:val="es-ES_tradnl"/>
        </w:rPr>
        <w:t xml:space="preserve">, el </w:t>
      </w:r>
      <w:r w:rsidR="00D859F0" w:rsidRPr="005D4361">
        <w:rPr>
          <w:rFonts w:asciiTheme="minorHAnsi" w:hAnsiTheme="minorHAnsi" w:cstheme="minorHAnsi"/>
          <w:b/>
          <w:bCs/>
          <w:spacing w:val="-2"/>
          <w:lang w:val="es-ES_tradnl"/>
        </w:rPr>
        <w:t>Iraq</w:t>
      </w:r>
      <w:r w:rsidR="00D859F0" w:rsidRPr="005D4361">
        <w:rPr>
          <w:rFonts w:asciiTheme="minorHAnsi" w:hAnsiTheme="minorHAnsi" w:cstheme="minorHAnsi"/>
          <w:bCs/>
          <w:spacing w:val="-2"/>
          <w:lang w:val="es-ES_tradnl"/>
        </w:rPr>
        <w:t>, el</w:t>
      </w:r>
      <w:r w:rsidR="00D859F0" w:rsidRPr="005D4361">
        <w:rPr>
          <w:rFonts w:asciiTheme="minorHAnsi" w:hAnsiTheme="minorHAnsi" w:cstheme="minorHAnsi"/>
          <w:b/>
          <w:bCs/>
          <w:spacing w:val="-2"/>
          <w:lang w:val="es-ES_tradnl"/>
        </w:rPr>
        <w:t xml:space="preserve"> Japón</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
          <w:bCs/>
          <w:spacing w:val="-2"/>
          <w:lang w:val="es-ES_tradnl"/>
        </w:rPr>
        <w:t xml:space="preserve"> Malasia</w:t>
      </w:r>
      <w:r w:rsidR="00D859F0" w:rsidRPr="005D4361">
        <w:rPr>
          <w:rFonts w:asciiTheme="minorHAnsi" w:hAnsiTheme="minorHAnsi" w:cstheme="minorHAnsi"/>
          <w:bCs/>
          <w:spacing w:val="-2"/>
          <w:lang w:val="es-ES_tradnl"/>
        </w:rPr>
        <w:t>, el</w:t>
      </w:r>
      <w:r w:rsidR="00D859F0" w:rsidRPr="005D4361">
        <w:rPr>
          <w:rFonts w:asciiTheme="minorHAnsi" w:hAnsiTheme="minorHAnsi" w:cstheme="minorHAnsi"/>
          <w:b/>
          <w:bCs/>
          <w:spacing w:val="-2"/>
          <w:lang w:val="es-ES_tradnl"/>
        </w:rPr>
        <w:t xml:space="preserve"> Níger</w:t>
      </w:r>
      <w:r w:rsidR="00D859F0" w:rsidRPr="005D4361">
        <w:rPr>
          <w:rFonts w:asciiTheme="minorHAnsi" w:hAnsiTheme="minorHAnsi" w:cstheme="minorHAnsi"/>
          <w:bCs/>
          <w:spacing w:val="-2"/>
          <w:lang w:val="es-ES_tradnl"/>
        </w:rPr>
        <w:t xml:space="preserve">, </w:t>
      </w:r>
      <w:r w:rsidR="00D859F0" w:rsidRPr="005D4361">
        <w:rPr>
          <w:rFonts w:asciiTheme="minorHAnsi" w:hAnsiTheme="minorHAnsi" w:cstheme="minorHAnsi"/>
          <w:b/>
          <w:bCs/>
          <w:spacing w:val="-2"/>
          <w:lang w:val="es-ES_tradnl"/>
        </w:rPr>
        <w:t>Noruega</w:t>
      </w:r>
      <w:r w:rsidR="00D859F0" w:rsidRPr="005D4361">
        <w:rPr>
          <w:rFonts w:asciiTheme="minorHAnsi" w:hAnsiTheme="minorHAnsi" w:cstheme="minorHAnsi"/>
          <w:bCs/>
          <w:spacing w:val="-2"/>
          <w:lang w:val="es-ES_tradnl"/>
        </w:rPr>
        <w:t>,</w:t>
      </w:r>
      <w:r w:rsidR="00D859F0" w:rsidRPr="005D4361">
        <w:rPr>
          <w:rFonts w:asciiTheme="minorHAnsi" w:hAnsiTheme="minorHAnsi" w:cstheme="minorHAnsi"/>
          <w:b/>
          <w:bCs/>
          <w:spacing w:val="-2"/>
          <w:lang w:val="es-ES_tradnl"/>
        </w:rPr>
        <w:t xml:space="preserve"> Omán</w:t>
      </w:r>
      <w:r w:rsidR="00D859F0" w:rsidRPr="005D4361">
        <w:rPr>
          <w:rFonts w:asciiTheme="minorHAnsi" w:hAnsiTheme="minorHAnsi" w:cstheme="minorHAnsi"/>
          <w:bCs/>
          <w:spacing w:val="-2"/>
          <w:lang w:val="es-ES_tradnl"/>
        </w:rPr>
        <w:t>, el</w:t>
      </w:r>
      <w:r w:rsidR="00D859F0" w:rsidRPr="005D4361">
        <w:rPr>
          <w:rFonts w:asciiTheme="minorHAnsi" w:hAnsiTheme="minorHAnsi" w:cstheme="minorHAnsi"/>
          <w:b/>
          <w:bCs/>
          <w:spacing w:val="-2"/>
          <w:lang w:val="es-ES_tradnl"/>
        </w:rPr>
        <w:t xml:space="preserve"> Perú</w:t>
      </w:r>
      <w:r w:rsidR="00D859F0" w:rsidRPr="005D4361">
        <w:rPr>
          <w:rFonts w:asciiTheme="minorHAnsi" w:hAnsiTheme="minorHAnsi" w:cstheme="minorHAnsi"/>
          <w:bCs/>
          <w:spacing w:val="-2"/>
          <w:lang w:val="es-ES_tradnl"/>
        </w:rPr>
        <w:t>, la</w:t>
      </w:r>
      <w:r w:rsidR="00D859F0" w:rsidRPr="005D4361">
        <w:rPr>
          <w:rFonts w:asciiTheme="minorHAnsi" w:hAnsiTheme="minorHAnsi" w:cstheme="minorHAnsi"/>
          <w:b/>
          <w:bCs/>
          <w:spacing w:val="-2"/>
          <w:lang w:val="es-ES_tradnl"/>
        </w:rPr>
        <w:t xml:space="preserve"> República Centroafricana</w:t>
      </w:r>
      <w:r w:rsidR="00D859F0" w:rsidRPr="005D4361">
        <w:rPr>
          <w:rFonts w:asciiTheme="minorHAnsi" w:hAnsiTheme="minorHAnsi" w:cstheme="minorHAnsi"/>
          <w:bCs/>
          <w:spacing w:val="-2"/>
          <w:lang w:val="es-ES_tradnl"/>
        </w:rPr>
        <w:t xml:space="preserve"> y el</w:t>
      </w:r>
      <w:r w:rsidR="00D859F0" w:rsidRPr="005D4361">
        <w:rPr>
          <w:rFonts w:asciiTheme="minorHAnsi" w:hAnsiTheme="minorHAnsi" w:cstheme="minorHAnsi"/>
          <w:b/>
          <w:bCs/>
          <w:spacing w:val="-2"/>
          <w:lang w:val="es-ES_tradnl"/>
        </w:rPr>
        <w:t xml:space="preserve"> Sudán</w:t>
      </w:r>
      <w:r w:rsidR="00D859F0" w:rsidRPr="005D4361">
        <w:rPr>
          <w:rFonts w:asciiTheme="minorHAnsi" w:hAnsiTheme="minorHAnsi" w:cstheme="minorHAnsi"/>
          <w:bCs/>
          <w:spacing w:val="-2"/>
          <w:lang w:val="es-ES_tradnl"/>
        </w:rPr>
        <w:t>.</w:t>
      </w:r>
    </w:p>
    <w:p w14:paraId="6F6F01CD" w14:textId="77777777" w:rsidR="00D859F0" w:rsidRPr="00693830" w:rsidRDefault="00D859F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
          <w:bCs/>
          <w:lang w:val="es-ES_tradnl"/>
        </w:rPr>
        <w:t xml:space="preserve"> </w:t>
      </w:r>
    </w:p>
    <w:p w14:paraId="10A50472" w14:textId="4FB8F212"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200</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contenido en el documento COP13 Doc.18.4 Rev.1 se aprobó por aclamación, sujeto a la inclusión de una enmienda menor al Anexo 1, propuesta por los </w:t>
      </w:r>
      <w:r w:rsidR="00D859F0" w:rsidRPr="00693830">
        <w:rPr>
          <w:rFonts w:asciiTheme="minorHAnsi" w:hAnsiTheme="minorHAnsi" w:cstheme="minorHAnsi"/>
          <w:b/>
          <w:bCs/>
          <w:lang w:val="es-ES_tradnl"/>
        </w:rPr>
        <w:t>Emiratos Árabes Unidos</w:t>
      </w:r>
      <w:r w:rsidR="00D859F0" w:rsidRPr="00693830">
        <w:rPr>
          <w:rFonts w:asciiTheme="minorHAnsi" w:hAnsiTheme="minorHAnsi" w:cstheme="minorHAnsi"/>
          <w:bCs/>
          <w:lang w:val="es-ES_tradnl"/>
        </w:rPr>
        <w:t>.</w:t>
      </w:r>
    </w:p>
    <w:p w14:paraId="25A83D57"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424607B9"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18.6 Proyecto de resolución sobre el examen del cuarto Plan Estratégico de la Convención de Ramsar </w:t>
      </w:r>
    </w:p>
    <w:p w14:paraId="13A32B3D"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75BE6D44" w14:textId="541301F7"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201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w:t>
      </w:r>
    </w:p>
    <w:p w14:paraId="2572CD0E" w14:textId="77777777" w:rsidR="00D859F0" w:rsidRPr="00693830" w:rsidRDefault="00D859F0" w:rsidP="00D859F0">
      <w:pPr>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lang w:val="es-ES_tradnl"/>
        </w:rPr>
        <w:t>COP13 Doc.18.6 Rev.1.</w:t>
      </w:r>
    </w:p>
    <w:p w14:paraId="40315599"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3FAD9B4F" w14:textId="2DBCA0E3"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202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Hubo una intervención de </w:t>
      </w:r>
      <w:r w:rsidR="00D859F0" w:rsidRPr="00693830">
        <w:rPr>
          <w:rFonts w:asciiTheme="minorHAnsi" w:hAnsiTheme="minorHAnsi" w:cstheme="minorHAnsi"/>
          <w:b/>
          <w:bCs/>
          <w:lang w:val="es-ES_tradnl"/>
        </w:rPr>
        <w:t>Austria</w:t>
      </w:r>
      <w:r w:rsidR="00D859F0" w:rsidRPr="00693830">
        <w:rPr>
          <w:rFonts w:asciiTheme="minorHAnsi" w:hAnsiTheme="minorHAnsi" w:cstheme="minorHAnsi"/>
          <w:bCs/>
          <w:lang w:val="es-ES_tradnl"/>
        </w:rPr>
        <w:t xml:space="preserve"> en nombre de los Estados miembros de la </w:t>
      </w:r>
      <w:r w:rsidR="00BC2D2A" w:rsidRPr="00693830">
        <w:rPr>
          <w:rFonts w:asciiTheme="minorHAnsi" w:hAnsiTheme="minorHAnsi" w:cstheme="minorHAnsi"/>
          <w:bCs/>
          <w:lang w:val="es-ES_tradnl"/>
        </w:rPr>
        <w:t>UE</w:t>
      </w:r>
      <w:r w:rsidR="00D859F0" w:rsidRPr="00693830">
        <w:rPr>
          <w:rFonts w:asciiTheme="minorHAnsi" w:hAnsiTheme="minorHAnsi" w:cstheme="minorHAnsi"/>
          <w:bCs/>
          <w:lang w:val="es-ES_tradnl"/>
        </w:rPr>
        <w:t>.</w:t>
      </w:r>
    </w:p>
    <w:p w14:paraId="022BFF8B"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6CF722CD" w14:textId="5DB3C699"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203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El proyecto de resolución contenido en el documento COP13 Doc.18.6 Rev. 1 se aprobó por aclamación sin más enmiendas.</w:t>
      </w:r>
    </w:p>
    <w:p w14:paraId="5FFF123A" w14:textId="77777777" w:rsidR="00D859F0" w:rsidRPr="00693830" w:rsidRDefault="00D859F0" w:rsidP="00D859F0">
      <w:pPr>
        <w:snapToGrid w:val="0"/>
        <w:spacing w:after="0" w:line="240" w:lineRule="auto"/>
        <w:rPr>
          <w:rFonts w:asciiTheme="minorHAnsi" w:hAnsiTheme="minorHAnsi" w:cstheme="minorHAnsi"/>
          <w:bCs/>
          <w:lang w:val="es-ES_tradnl"/>
        </w:rPr>
      </w:pPr>
    </w:p>
    <w:p w14:paraId="576B204C" w14:textId="77777777" w:rsidR="00D859F0" w:rsidRPr="00693830" w:rsidRDefault="00D859F0" w:rsidP="00DF591C">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18.19 Proyecto de resolución sobre el Día Mundial de los Humedales</w:t>
      </w:r>
    </w:p>
    <w:p w14:paraId="43C2ECA9" w14:textId="77777777" w:rsidR="00D859F0" w:rsidRPr="00693830" w:rsidRDefault="00D859F0" w:rsidP="00DF591C">
      <w:pPr>
        <w:keepNext/>
        <w:snapToGrid w:val="0"/>
        <w:spacing w:after="0" w:line="240" w:lineRule="auto"/>
        <w:ind w:left="426"/>
        <w:rPr>
          <w:rFonts w:asciiTheme="minorHAnsi" w:hAnsiTheme="minorHAnsi" w:cstheme="minorHAnsi"/>
          <w:bCs/>
          <w:lang w:val="es-ES_tradnl"/>
        </w:rPr>
      </w:pPr>
    </w:p>
    <w:p w14:paraId="27FDDC33" w14:textId="2368384A" w:rsidR="00D859F0" w:rsidRPr="00693830" w:rsidRDefault="00D859F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w:t>
      </w:r>
      <w:r w:rsidR="009F03A1" w:rsidRPr="00693830">
        <w:rPr>
          <w:rFonts w:asciiTheme="minorHAnsi" w:hAnsiTheme="minorHAnsi" w:cstheme="minorHAnsi"/>
          <w:bCs/>
          <w:lang w:val="es-ES_tradnl"/>
        </w:rPr>
        <w:t>04</w:t>
      </w:r>
      <w:r w:rsidRPr="00693830">
        <w:rPr>
          <w:rFonts w:asciiTheme="minorHAnsi" w:hAnsiTheme="minorHAnsi" w:cstheme="minorHAnsi"/>
          <w:bCs/>
          <w:lang w:val="es-ES_tradnl"/>
        </w:rPr>
        <w:t>.</w:t>
      </w:r>
      <w:r w:rsidRPr="00693830">
        <w:rPr>
          <w:rFonts w:asciiTheme="minorHAnsi" w:hAnsiTheme="minorHAnsi" w:cstheme="minorHAnsi"/>
          <w:bCs/>
          <w:lang w:val="es-ES_tradnl"/>
        </w:rPr>
        <w:tab/>
        <w:t>El proyecto de resolución contenido en el documento COP13 Doc. 18.19 fue retirado por sus autores.</w:t>
      </w:r>
    </w:p>
    <w:p w14:paraId="50F54AF9"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D4A0001"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18.26 Proyecto de resolución sobre el fortalecimiento de la conservación de las zonas de reproducción, alimentación y crecimiento de las tortugas marinas y la designación como sitios Ramsar de los lugares importantes</w:t>
      </w:r>
    </w:p>
    <w:p w14:paraId="4AEF267E"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53A47AA0" w14:textId="24880C68" w:rsidR="00D859F0" w:rsidRPr="00693830" w:rsidRDefault="009F03A1"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205</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 COP13 Doc.18.26 Rev.1.</w:t>
      </w:r>
    </w:p>
    <w:p w14:paraId="11BDC804" w14:textId="356FF32F" w:rsidR="00D859F0" w:rsidRPr="00693830" w:rsidRDefault="00337FE0" w:rsidP="00D859F0">
      <w:pPr>
        <w:snapToGrid w:val="0"/>
        <w:spacing w:after="0" w:line="240" w:lineRule="auto"/>
        <w:ind w:left="567" w:hanging="567"/>
        <w:rPr>
          <w:rFonts w:asciiTheme="minorHAnsi" w:hAnsiTheme="minorHAnsi" w:cstheme="minorHAnsi"/>
          <w:b/>
          <w:bCs/>
          <w:lang w:val="es-ES_tradnl"/>
        </w:rPr>
      </w:pPr>
      <w:r w:rsidRPr="00693830">
        <w:rPr>
          <w:rFonts w:asciiTheme="minorHAnsi" w:hAnsiTheme="minorHAnsi" w:cstheme="minorHAnsi"/>
          <w:bCs/>
          <w:lang w:val="es-ES_tradnl"/>
        </w:rPr>
        <w:lastRenderedPageBreak/>
        <w:t>206.</w:t>
      </w:r>
      <w:r w:rsidR="00D859F0" w:rsidRPr="00693830">
        <w:rPr>
          <w:rFonts w:asciiTheme="minorHAnsi" w:hAnsiTheme="minorHAnsi" w:cstheme="minorHAnsi"/>
          <w:bCs/>
          <w:lang w:val="es-ES_tradnl"/>
        </w:rPr>
        <w:tab/>
        <w:t xml:space="preserve">Hubo intervenciones de </w:t>
      </w:r>
      <w:r w:rsidR="00D859F0" w:rsidRPr="00693830">
        <w:rPr>
          <w:rFonts w:asciiTheme="minorHAnsi" w:hAnsiTheme="minorHAnsi" w:cstheme="minorHAnsi"/>
          <w:b/>
          <w:bCs/>
          <w:lang w:val="es-ES_tradnl"/>
        </w:rPr>
        <w:t>Benin</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Brasil</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Camerún</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Colombia</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Ecuador</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w:t>
      </w:r>
      <w:r w:rsidR="00D859F0" w:rsidRPr="00693830">
        <w:rPr>
          <w:rFonts w:asciiTheme="minorHAnsi" w:hAnsiTheme="minorHAnsi" w:cstheme="minorHAnsi"/>
          <w:bCs/>
          <w:lang w:val="es-ES_tradnl"/>
        </w:rPr>
        <w:t xml:space="preserve">los </w:t>
      </w:r>
      <w:r w:rsidR="00D859F0" w:rsidRPr="00693830">
        <w:rPr>
          <w:rFonts w:asciiTheme="minorHAnsi" w:hAnsiTheme="minorHAnsi" w:cstheme="minorHAnsi"/>
          <w:b/>
          <w:bCs/>
          <w:lang w:val="es-ES_tradnl"/>
        </w:rPr>
        <w:t>Emiratos Árabes Unidos</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Francia</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México</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Nueva Zelandia</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Perú</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Senegal</w:t>
      </w:r>
      <w:r w:rsidR="00D859F0" w:rsidRPr="00693830">
        <w:rPr>
          <w:rFonts w:asciiTheme="minorHAnsi" w:hAnsiTheme="minorHAnsi" w:cstheme="minorHAnsi"/>
          <w:bCs/>
          <w:lang w:val="es-ES_tradnl"/>
        </w:rPr>
        <w:t xml:space="preserve"> y</w:t>
      </w:r>
      <w:r w:rsidR="00D859F0" w:rsidRPr="00693830">
        <w:rPr>
          <w:rFonts w:asciiTheme="minorHAnsi" w:hAnsiTheme="minorHAnsi" w:cstheme="minorHAnsi"/>
          <w:b/>
          <w:bCs/>
          <w:lang w:val="es-ES_tradnl"/>
        </w:rPr>
        <w:t xml:space="preserve"> Sudáfrica</w:t>
      </w:r>
      <w:r w:rsidR="00D859F0" w:rsidRPr="00693830">
        <w:rPr>
          <w:rFonts w:asciiTheme="minorHAnsi" w:hAnsiTheme="minorHAnsi" w:cstheme="minorHAnsi"/>
          <w:bCs/>
          <w:lang w:val="es-ES_tradnl"/>
        </w:rPr>
        <w:t>.</w:t>
      </w:r>
    </w:p>
    <w:p w14:paraId="38AEEB1D" w14:textId="77777777" w:rsidR="00D859F0" w:rsidRPr="00693830" w:rsidRDefault="00D859F0" w:rsidP="00D859F0">
      <w:pPr>
        <w:snapToGrid w:val="0"/>
        <w:spacing w:after="0" w:line="240" w:lineRule="auto"/>
        <w:ind w:left="426"/>
        <w:rPr>
          <w:rFonts w:asciiTheme="minorHAnsi" w:hAnsiTheme="minorHAnsi" w:cstheme="minorHAnsi"/>
          <w:b/>
          <w:bCs/>
          <w:lang w:val="es-ES_tradnl"/>
        </w:rPr>
      </w:pPr>
    </w:p>
    <w:p w14:paraId="297E9113" w14:textId="5ED81E36"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207</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contenido en el documento COP13 Doc.18.26 Rev.1 se aprobó por aclamación, sujeto a la inclusión de las enmiendas menores propuestas por </w:t>
      </w:r>
      <w:r w:rsidR="00D859F0" w:rsidRPr="00693830">
        <w:rPr>
          <w:rFonts w:asciiTheme="minorHAnsi" w:hAnsiTheme="minorHAnsi" w:cstheme="minorHAnsi"/>
          <w:b/>
          <w:bCs/>
          <w:lang w:val="es-ES_tradnl"/>
        </w:rPr>
        <w:t xml:space="preserve">Francia </w:t>
      </w:r>
      <w:r w:rsidR="00D859F0" w:rsidRPr="00693830">
        <w:rPr>
          <w:rFonts w:asciiTheme="minorHAnsi" w:hAnsiTheme="minorHAnsi" w:cstheme="minorHAnsi"/>
          <w:bCs/>
          <w:lang w:val="es-ES_tradnl"/>
        </w:rPr>
        <w:t xml:space="preserve">y </w:t>
      </w:r>
      <w:r w:rsidR="00D859F0" w:rsidRPr="00693830">
        <w:rPr>
          <w:rFonts w:asciiTheme="minorHAnsi" w:hAnsiTheme="minorHAnsi" w:cstheme="minorHAnsi"/>
          <w:b/>
          <w:bCs/>
          <w:lang w:val="es-ES_tradnl"/>
        </w:rPr>
        <w:t>Sudáfrica</w:t>
      </w:r>
      <w:r w:rsidR="00D859F0" w:rsidRPr="00693830">
        <w:rPr>
          <w:rFonts w:asciiTheme="minorHAnsi" w:hAnsiTheme="minorHAnsi" w:cstheme="minorHAnsi"/>
          <w:bCs/>
          <w:lang w:val="es-ES_tradnl"/>
        </w:rPr>
        <w:t xml:space="preserve"> y en el entendido de que la Secretaría actualizaría el Anexo 1 sobre la base de las propuestas presentadas por las Partes Contratantes, a saber, </w:t>
      </w:r>
      <w:r w:rsidR="00D859F0" w:rsidRPr="00693830">
        <w:rPr>
          <w:rFonts w:asciiTheme="minorHAnsi" w:hAnsiTheme="minorHAnsi" w:cstheme="minorHAnsi"/>
          <w:b/>
          <w:bCs/>
          <w:lang w:val="es-ES_tradnl"/>
        </w:rPr>
        <w:t>Benin</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Brasil</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Colombia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 xml:space="preserve">Ecuador </w:t>
      </w:r>
      <w:r w:rsidR="00D859F0" w:rsidRPr="00693830">
        <w:rPr>
          <w:rFonts w:asciiTheme="minorHAnsi" w:hAnsiTheme="minorHAnsi" w:cstheme="minorHAnsi"/>
          <w:bCs/>
          <w:lang w:val="es-ES_tradnl"/>
        </w:rPr>
        <w:t xml:space="preserve">y los </w:t>
      </w:r>
      <w:r w:rsidR="00D859F0" w:rsidRPr="00693830">
        <w:rPr>
          <w:rFonts w:asciiTheme="minorHAnsi" w:hAnsiTheme="minorHAnsi" w:cstheme="minorHAnsi"/>
          <w:b/>
          <w:bCs/>
          <w:lang w:val="es-ES_tradnl"/>
        </w:rPr>
        <w:t>Emiratos Árabes Unidos</w:t>
      </w:r>
      <w:r w:rsidR="00D859F0" w:rsidRPr="00693830">
        <w:rPr>
          <w:rFonts w:asciiTheme="minorHAnsi" w:hAnsiTheme="minorHAnsi" w:cstheme="minorHAnsi"/>
          <w:bCs/>
          <w:lang w:val="es-ES_tradnl"/>
        </w:rPr>
        <w:t>.</w:t>
      </w:r>
    </w:p>
    <w:p w14:paraId="77906210" w14:textId="77777777" w:rsidR="00D859F0" w:rsidRPr="00693830" w:rsidRDefault="00D859F0" w:rsidP="00D859F0">
      <w:pPr>
        <w:snapToGrid w:val="0"/>
        <w:spacing w:after="0" w:line="240" w:lineRule="auto"/>
        <w:rPr>
          <w:rFonts w:asciiTheme="minorHAnsi" w:eastAsiaTheme="minorHAnsi" w:hAnsiTheme="minorHAnsi" w:cstheme="minorHAnsi"/>
          <w:bCs/>
          <w:lang w:val="es-ES_tradnl"/>
        </w:rPr>
      </w:pPr>
    </w:p>
    <w:p w14:paraId="790EE9AF"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18.11 Proyecto de resolución sobre las Misiones Ramsar de Asesoramiento </w:t>
      </w:r>
    </w:p>
    <w:p w14:paraId="4C27D1BD"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2EA6208B" w14:textId="510183B8" w:rsidR="00D859F0" w:rsidRPr="00693830" w:rsidRDefault="00337FE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208</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w:t>
      </w:r>
    </w:p>
    <w:p w14:paraId="363B4904" w14:textId="2E7F721E" w:rsidR="00D859F0" w:rsidRPr="00693830" w:rsidRDefault="00D859F0" w:rsidP="00D859F0">
      <w:pPr>
        <w:snapToGrid w:val="0"/>
        <w:spacing w:after="0" w:line="240" w:lineRule="auto"/>
        <w:ind w:left="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 xml:space="preserve">COP13 Doc.18.11 Rev.1. </w:t>
      </w:r>
      <w:r w:rsidRPr="00693830">
        <w:rPr>
          <w:rFonts w:asciiTheme="minorHAnsi" w:hAnsiTheme="minorHAnsi" w:cstheme="minorHAnsi"/>
          <w:bCs/>
          <w:lang w:val="es-ES_tradnl"/>
        </w:rPr>
        <w:t xml:space="preserve">Hubo intervenciones de </w:t>
      </w:r>
      <w:r w:rsidRPr="00693830">
        <w:rPr>
          <w:rFonts w:asciiTheme="minorHAnsi" w:hAnsiTheme="minorHAnsi" w:cstheme="minorHAnsi"/>
          <w:b/>
          <w:bCs/>
          <w:lang w:val="es-ES_tradnl"/>
        </w:rPr>
        <w:t>Austria</w:t>
      </w:r>
      <w:r w:rsidRPr="00693830">
        <w:rPr>
          <w:rFonts w:asciiTheme="minorHAnsi" w:hAnsiTheme="minorHAnsi" w:cstheme="minorHAnsi"/>
          <w:bCs/>
          <w:lang w:val="es-ES_tradnl"/>
        </w:rPr>
        <w:t>,</w:t>
      </w:r>
      <w:r w:rsidRPr="00693830">
        <w:rPr>
          <w:rFonts w:asciiTheme="minorHAnsi" w:hAnsiTheme="minorHAnsi" w:cstheme="minorHAnsi"/>
          <w:b/>
          <w:bCs/>
          <w:lang w:val="es-ES_tradnl"/>
        </w:rPr>
        <w:t xml:space="preserve"> </w:t>
      </w:r>
      <w:r w:rsidRPr="00693830">
        <w:rPr>
          <w:rFonts w:asciiTheme="minorHAnsi" w:hAnsiTheme="minorHAnsi" w:cstheme="minorHAnsi"/>
          <w:bCs/>
          <w:lang w:val="es-ES_tradnl"/>
        </w:rPr>
        <w:t xml:space="preserve">en nombre de los Estados miembros de la </w:t>
      </w:r>
      <w:r w:rsidR="006E02F7" w:rsidRPr="00693830">
        <w:rPr>
          <w:rFonts w:asciiTheme="minorHAnsi" w:hAnsiTheme="minorHAnsi" w:cstheme="minorHAnsi"/>
          <w:bCs/>
          <w:lang w:val="es-ES_tradnl"/>
        </w:rPr>
        <w:t>UE</w:t>
      </w:r>
      <w:r w:rsidRPr="00693830">
        <w:rPr>
          <w:rFonts w:asciiTheme="minorHAnsi" w:hAnsiTheme="minorHAnsi" w:cstheme="minorHAnsi"/>
          <w:bCs/>
          <w:lang w:val="es-ES_tradnl"/>
        </w:rPr>
        <w:t xml:space="preserve">, y </w:t>
      </w:r>
      <w:r w:rsidRPr="00693830">
        <w:rPr>
          <w:rFonts w:asciiTheme="minorHAnsi" w:hAnsiTheme="minorHAnsi" w:cstheme="minorHAnsi"/>
          <w:b/>
          <w:bCs/>
          <w:lang w:val="es-ES_tradnl"/>
        </w:rPr>
        <w:t>Burkina Faso</w:t>
      </w:r>
      <w:r w:rsidRPr="00693830">
        <w:rPr>
          <w:rFonts w:asciiTheme="minorHAnsi" w:hAnsiTheme="minorHAnsi" w:cstheme="minorHAnsi"/>
          <w:bCs/>
          <w:lang w:val="es-ES_tradnl"/>
        </w:rPr>
        <w:t>.</w:t>
      </w:r>
    </w:p>
    <w:p w14:paraId="1B6CF419"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DDD2E29" w14:textId="6C0C066F"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209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contenido en el documento </w:t>
      </w:r>
      <w:r w:rsidR="00D859F0" w:rsidRPr="00693830">
        <w:rPr>
          <w:rFonts w:asciiTheme="minorHAnsi" w:eastAsia="Times New Roman" w:hAnsiTheme="minorHAnsi" w:cstheme="minorHAnsi"/>
          <w:bCs/>
          <w:lang w:val="es-ES_tradnl"/>
        </w:rPr>
        <w:t xml:space="preserve">COP13 Doc.18.11 </w:t>
      </w:r>
      <w:r w:rsidR="00D859F0" w:rsidRPr="00693830">
        <w:rPr>
          <w:rFonts w:asciiTheme="minorHAnsi" w:hAnsiTheme="minorHAnsi" w:cstheme="minorHAnsi"/>
          <w:bCs/>
          <w:lang w:val="es-ES_tradnl"/>
        </w:rPr>
        <w:t xml:space="preserve">se aprobó por aclamación, sujeto a la inclusión de una enmienda propuesta por </w:t>
      </w:r>
      <w:r w:rsidR="00D859F0" w:rsidRPr="00693830">
        <w:rPr>
          <w:rFonts w:asciiTheme="minorHAnsi" w:hAnsiTheme="minorHAnsi" w:cstheme="minorHAnsi"/>
          <w:b/>
          <w:bCs/>
          <w:lang w:val="es-ES_tradnl"/>
        </w:rPr>
        <w:t>Burkina Faso</w:t>
      </w:r>
      <w:r w:rsidR="00D859F0" w:rsidRPr="00693830">
        <w:rPr>
          <w:rFonts w:asciiTheme="minorHAnsi" w:hAnsiTheme="minorHAnsi" w:cstheme="minorHAnsi"/>
          <w:bCs/>
          <w:lang w:val="es-ES_tradnl"/>
        </w:rPr>
        <w:t>.</w:t>
      </w:r>
    </w:p>
    <w:p w14:paraId="6940B4E2"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26821B5"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18.17</w:t>
      </w:r>
      <w:r w:rsidRPr="00693830">
        <w:rPr>
          <w:rFonts w:asciiTheme="minorHAnsi" w:hAnsiTheme="minorHAnsi" w:cstheme="minorHAnsi"/>
          <w:b/>
          <w:bCs/>
          <w:lang w:val="es-ES_tradnl"/>
        </w:rPr>
        <w:t xml:space="preserve"> Proyecto de resolución sobre urbanización, cambio climático y humedales sostenibles </w:t>
      </w:r>
    </w:p>
    <w:p w14:paraId="1FE21444"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3F3043C1" w14:textId="415DAFB4" w:rsidR="00D859F0" w:rsidRPr="00693830" w:rsidRDefault="00337FE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210</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contenido en el documento</w:t>
      </w:r>
      <w:r w:rsidR="00D859F0" w:rsidRPr="00693830">
        <w:rPr>
          <w:rFonts w:asciiTheme="minorHAnsi" w:eastAsia="Times New Roman" w:hAnsiTheme="minorHAnsi" w:cstheme="minorHAnsi"/>
          <w:bCs/>
          <w:lang w:val="es-ES_tradnl"/>
        </w:rPr>
        <w:t xml:space="preserve"> COP13 Doc.18.17. Rev.1. Hubo una intervención de </w:t>
      </w:r>
      <w:r w:rsidR="00D859F0" w:rsidRPr="00693830">
        <w:rPr>
          <w:rFonts w:asciiTheme="minorHAnsi" w:eastAsia="Times New Roman" w:hAnsiTheme="minorHAnsi" w:cstheme="minorHAnsi"/>
          <w:b/>
          <w:bCs/>
          <w:lang w:val="es-ES_tradnl"/>
        </w:rPr>
        <w:t>Hungría</w:t>
      </w:r>
      <w:r w:rsidR="00D859F0" w:rsidRPr="00693830">
        <w:rPr>
          <w:rFonts w:asciiTheme="minorHAnsi" w:eastAsia="Times New Roman" w:hAnsiTheme="minorHAnsi" w:cstheme="minorHAnsi"/>
          <w:bCs/>
          <w:lang w:val="es-ES_tradnl"/>
        </w:rPr>
        <w:t>.</w:t>
      </w:r>
    </w:p>
    <w:p w14:paraId="39A40ECB"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5D846C1" w14:textId="622F40AF"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211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El examen del proyecto de resolución se aplazó hasta una sesión posterior.</w:t>
      </w:r>
    </w:p>
    <w:p w14:paraId="351F3F1E" w14:textId="77777777" w:rsidR="00D859F0" w:rsidRPr="00693830" w:rsidRDefault="00D859F0" w:rsidP="00D859F0">
      <w:pPr>
        <w:snapToGrid w:val="0"/>
        <w:spacing w:after="0" w:line="240" w:lineRule="auto"/>
        <w:rPr>
          <w:rFonts w:asciiTheme="minorHAnsi" w:hAnsiTheme="minorHAnsi" w:cstheme="minorHAnsi"/>
          <w:bCs/>
          <w:lang w:val="es-ES_tradnl"/>
        </w:rPr>
      </w:pPr>
    </w:p>
    <w:p w14:paraId="0AC5360C"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18.20 Proyecto de resolución sobre los humedales y el género</w:t>
      </w:r>
    </w:p>
    <w:p w14:paraId="4AB71D29"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6DE68D93" w14:textId="3C2BDE49" w:rsidR="00D859F0" w:rsidRPr="00693830" w:rsidRDefault="00D859F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w:t>
      </w:r>
      <w:r w:rsidR="00337FE0" w:rsidRPr="00693830">
        <w:rPr>
          <w:rFonts w:asciiTheme="minorHAnsi" w:eastAsia="Times New Roman" w:hAnsiTheme="minorHAnsi" w:cstheme="minorHAnsi"/>
          <w:bCs/>
          <w:lang w:val="es-ES_tradnl"/>
        </w:rPr>
        <w:t>12</w:t>
      </w:r>
      <w:r w:rsidRPr="00693830">
        <w:rPr>
          <w:rFonts w:asciiTheme="minorHAnsi" w:eastAsia="Times New Roman" w:hAnsiTheme="minorHAnsi" w:cstheme="minorHAnsi"/>
          <w:bCs/>
          <w:lang w:val="es-ES_tradnl"/>
        </w:rPr>
        <w:t>.</w:t>
      </w:r>
      <w:r w:rsidRPr="00693830">
        <w:rPr>
          <w:rFonts w:asciiTheme="minorHAnsi" w:eastAsia="Times New Roman" w:hAnsiTheme="minorHAnsi" w:cstheme="minorHAnsi"/>
          <w:bCs/>
          <w:lang w:val="es-ES_tradnl"/>
        </w:rPr>
        <w:tab/>
      </w:r>
      <w:r w:rsidRPr="00693830">
        <w:rPr>
          <w:rFonts w:asciiTheme="minorHAnsi" w:hAnsiTheme="minorHAnsi" w:cstheme="minorHAnsi"/>
          <w:bCs/>
          <w:lang w:val="es-ES_tradnl"/>
        </w:rPr>
        <w:t xml:space="preserve">La </w:t>
      </w:r>
      <w:r w:rsidRPr="00693830">
        <w:rPr>
          <w:rFonts w:asciiTheme="minorHAnsi" w:hAnsiTheme="minorHAnsi" w:cstheme="minorHAnsi"/>
          <w:b/>
          <w:bCs/>
          <w:lang w:val="es-ES_tradnl"/>
        </w:rPr>
        <w:t>Presidencia</w:t>
      </w:r>
      <w:r w:rsidRPr="00693830">
        <w:rPr>
          <w:rFonts w:asciiTheme="minorHAnsi" w:hAnsiTheme="minorHAnsi" w:cstheme="minorHAnsi"/>
          <w:bCs/>
          <w:lang w:val="es-ES_tradnl"/>
        </w:rPr>
        <w:t xml:space="preserve"> presentó el proyecto de resolución revisado, contenido en el documento</w:t>
      </w:r>
    </w:p>
    <w:p w14:paraId="40D23EE2" w14:textId="77777777" w:rsidR="00D859F0" w:rsidRPr="00693830" w:rsidRDefault="00D859F0" w:rsidP="00D859F0">
      <w:pPr>
        <w:snapToGrid w:val="0"/>
        <w:spacing w:after="0" w:line="240" w:lineRule="auto"/>
        <w:ind w:left="567"/>
        <w:rPr>
          <w:rFonts w:asciiTheme="minorHAnsi" w:eastAsiaTheme="minorHAnsi" w:hAnsiTheme="minorHAnsi" w:cstheme="minorHAnsi"/>
          <w:bCs/>
          <w:lang w:val="es-ES_tradnl"/>
        </w:rPr>
      </w:pPr>
      <w:r w:rsidRPr="00693830">
        <w:rPr>
          <w:rFonts w:asciiTheme="minorHAnsi" w:eastAsia="Times New Roman" w:hAnsiTheme="minorHAnsi" w:cstheme="minorHAnsi"/>
          <w:bCs/>
          <w:lang w:val="es-ES_tradnl"/>
        </w:rPr>
        <w:t>COP13 Doc.18.20. Rev.1.</w:t>
      </w:r>
      <w:r w:rsidRPr="00693830">
        <w:rPr>
          <w:rFonts w:asciiTheme="minorHAnsi" w:eastAsiaTheme="minorHAnsi" w:hAnsiTheme="minorHAnsi" w:cstheme="minorHAnsi"/>
          <w:bCs/>
          <w:lang w:val="es-ES_tradnl"/>
        </w:rPr>
        <w:t xml:space="preserve"> </w:t>
      </w:r>
      <w:r w:rsidRPr="00693830">
        <w:rPr>
          <w:rFonts w:asciiTheme="minorHAnsi" w:hAnsiTheme="minorHAnsi" w:cstheme="minorHAnsi"/>
          <w:bCs/>
          <w:lang w:val="es-ES_tradnl"/>
        </w:rPr>
        <w:t xml:space="preserve">Hubo una intervención de </w:t>
      </w:r>
      <w:r w:rsidRPr="00693830">
        <w:rPr>
          <w:rFonts w:asciiTheme="minorHAnsi" w:hAnsiTheme="minorHAnsi" w:cstheme="minorHAnsi"/>
          <w:b/>
          <w:bCs/>
          <w:lang w:val="es-ES_tradnl"/>
        </w:rPr>
        <w:t>Francia</w:t>
      </w:r>
      <w:r w:rsidRPr="00693830">
        <w:rPr>
          <w:rFonts w:asciiTheme="minorHAnsi" w:hAnsiTheme="minorHAnsi" w:cstheme="minorHAnsi"/>
          <w:bCs/>
          <w:lang w:val="es-ES_tradnl"/>
        </w:rPr>
        <w:t>.</w:t>
      </w:r>
    </w:p>
    <w:p w14:paraId="5CC32EF4" w14:textId="77777777" w:rsidR="00D859F0" w:rsidRPr="00693830" w:rsidRDefault="00D859F0" w:rsidP="00D859F0">
      <w:pPr>
        <w:snapToGrid w:val="0"/>
        <w:spacing w:after="0" w:line="240" w:lineRule="auto"/>
        <w:rPr>
          <w:rFonts w:asciiTheme="minorHAnsi" w:hAnsiTheme="minorHAnsi" w:cstheme="minorHAnsi"/>
          <w:bCs/>
          <w:lang w:val="es-ES_tradnl"/>
        </w:rPr>
      </w:pPr>
    </w:p>
    <w:p w14:paraId="46ED3216" w14:textId="08AFA65D" w:rsidR="00D859F0" w:rsidRPr="00693830" w:rsidRDefault="00D859F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21</w:t>
      </w:r>
      <w:r w:rsidR="00337FE0" w:rsidRPr="00693830">
        <w:rPr>
          <w:rFonts w:asciiTheme="minorHAnsi" w:hAnsiTheme="minorHAnsi" w:cstheme="minorHAnsi"/>
          <w:bCs/>
          <w:lang w:val="es-ES_tradnl"/>
        </w:rPr>
        <w:t>3</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El proyecto de resolución contenido en el documento COP13 Doc.18.20 se aprobó por aclamación, sujeto a la inclusión de correcciones lingüísticas al texto en francés, propuestas por </w:t>
      </w:r>
      <w:r w:rsidRPr="00693830">
        <w:rPr>
          <w:rFonts w:asciiTheme="minorHAnsi" w:hAnsiTheme="minorHAnsi" w:cstheme="minorHAnsi"/>
          <w:b/>
          <w:bCs/>
          <w:lang w:val="es-ES_tradnl"/>
        </w:rPr>
        <w:t>Francia</w:t>
      </w:r>
      <w:r w:rsidRPr="00693830">
        <w:rPr>
          <w:rFonts w:asciiTheme="minorHAnsi" w:hAnsiTheme="minorHAnsi" w:cstheme="minorHAnsi"/>
          <w:bCs/>
          <w:lang w:val="es-ES_tradnl"/>
        </w:rPr>
        <w:t>.</w:t>
      </w:r>
    </w:p>
    <w:p w14:paraId="14A761F8"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46610C0"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18.21 Proyecto de resolución sobre la agricultura en los humedales </w:t>
      </w:r>
    </w:p>
    <w:p w14:paraId="0A9D95A8"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5A8303E7" w14:textId="7B6BF5E7" w:rsidR="00D859F0" w:rsidRPr="00693830" w:rsidRDefault="00D859F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w:t>
      </w:r>
      <w:r w:rsidR="00337FE0" w:rsidRPr="00693830">
        <w:rPr>
          <w:rFonts w:asciiTheme="minorHAnsi" w:eastAsia="Times New Roman" w:hAnsiTheme="minorHAnsi" w:cstheme="minorHAnsi"/>
          <w:bCs/>
          <w:lang w:val="es-ES_tradnl"/>
        </w:rPr>
        <w:t>14</w:t>
      </w:r>
      <w:r w:rsidRPr="00693830">
        <w:rPr>
          <w:rFonts w:asciiTheme="minorHAnsi" w:eastAsia="Times New Roman" w:hAnsiTheme="minorHAnsi" w:cstheme="minorHAnsi"/>
          <w:bCs/>
          <w:lang w:val="es-ES_tradnl"/>
        </w:rPr>
        <w:t>.</w:t>
      </w:r>
      <w:r w:rsidRPr="00693830">
        <w:rPr>
          <w:rFonts w:asciiTheme="minorHAnsi" w:eastAsia="Times New Roman" w:hAnsiTheme="minorHAnsi" w:cstheme="minorHAnsi"/>
          <w:bCs/>
          <w:lang w:val="es-ES_tradnl"/>
        </w:rPr>
        <w:tab/>
      </w:r>
      <w:r w:rsidRPr="00693830">
        <w:rPr>
          <w:rFonts w:asciiTheme="minorHAnsi" w:hAnsiTheme="minorHAnsi" w:cstheme="minorHAnsi"/>
          <w:bCs/>
          <w:lang w:val="es-ES_tradnl"/>
        </w:rPr>
        <w:t xml:space="preserve">La </w:t>
      </w:r>
      <w:r w:rsidRPr="00693830">
        <w:rPr>
          <w:rFonts w:asciiTheme="minorHAnsi" w:hAnsiTheme="minorHAnsi" w:cstheme="minorHAnsi"/>
          <w:b/>
          <w:bCs/>
          <w:lang w:val="es-ES_tradnl"/>
        </w:rPr>
        <w:t>Presidencia</w:t>
      </w:r>
      <w:r w:rsidRPr="00693830">
        <w:rPr>
          <w:rFonts w:asciiTheme="minorHAnsi" w:hAnsiTheme="minorHAnsi" w:cstheme="minorHAnsi"/>
          <w:bCs/>
          <w:lang w:val="es-ES_tradnl"/>
        </w:rPr>
        <w:t xml:space="preserve"> presentó el proyecto de resolución revisado, contenido en el documento</w:t>
      </w:r>
      <w:r w:rsidRPr="00693830">
        <w:rPr>
          <w:rFonts w:asciiTheme="minorHAnsi" w:eastAsia="Times New Roman" w:hAnsiTheme="minorHAnsi" w:cstheme="minorHAnsi"/>
          <w:bCs/>
          <w:lang w:val="es-ES_tradnl"/>
        </w:rPr>
        <w:t xml:space="preserve"> COP13 Doc.18.21. Rev.1.</w:t>
      </w:r>
    </w:p>
    <w:p w14:paraId="6F39A5C2"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1198F273" w14:textId="32B545FB"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215</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Hubo intervenciones de la </w:t>
      </w:r>
      <w:r w:rsidR="00D859F0" w:rsidRPr="00693830">
        <w:rPr>
          <w:rFonts w:asciiTheme="minorHAnsi" w:hAnsiTheme="minorHAnsi" w:cstheme="minorHAnsi"/>
          <w:b/>
          <w:bCs/>
          <w:lang w:val="es-ES_tradnl"/>
        </w:rPr>
        <w:t>Argentina</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Brasil</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Canadá</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Colombia</w:t>
      </w:r>
      <w:r w:rsidR="00D859F0" w:rsidRPr="00693830">
        <w:rPr>
          <w:rFonts w:asciiTheme="minorHAnsi" w:hAnsiTheme="minorHAnsi" w:cstheme="minorHAnsi"/>
          <w:bCs/>
          <w:lang w:val="es-ES_tradnl"/>
        </w:rPr>
        <w:t>, el</w:t>
      </w:r>
      <w:r w:rsidR="00D859F0" w:rsidRPr="00693830">
        <w:rPr>
          <w:rFonts w:asciiTheme="minorHAnsi" w:hAnsiTheme="minorHAnsi" w:cstheme="minorHAnsi"/>
          <w:b/>
          <w:bCs/>
          <w:lang w:val="es-ES_tradnl"/>
        </w:rPr>
        <w:t xml:space="preserve"> Ecuador</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Estados Unidos de América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México</w:t>
      </w:r>
      <w:r w:rsidR="00D859F0" w:rsidRPr="00693830">
        <w:rPr>
          <w:rFonts w:asciiTheme="minorHAnsi" w:hAnsiTheme="minorHAnsi" w:cstheme="minorHAnsi"/>
          <w:bCs/>
          <w:lang w:val="es-ES_tradnl"/>
        </w:rPr>
        <w:t>,</w:t>
      </w:r>
      <w:r w:rsidR="00D859F0" w:rsidRPr="00693830">
        <w:rPr>
          <w:rFonts w:asciiTheme="minorHAnsi" w:hAnsiTheme="minorHAnsi" w:cstheme="minorHAnsi"/>
          <w:b/>
          <w:bCs/>
          <w:lang w:val="es-ES_tradnl"/>
        </w:rPr>
        <w:t xml:space="preserve"> Nueva Zelandia</w:t>
      </w:r>
      <w:r w:rsidR="00D859F0" w:rsidRPr="00693830">
        <w:rPr>
          <w:rFonts w:asciiTheme="minorHAnsi" w:hAnsiTheme="minorHAnsi" w:cstheme="minorHAnsi"/>
          <w:bCs/>
          <w:lang w:val="es-ES_tradnl"/>
        </w:rPr>
        <w:t xml:space="preserve">, los </w:t>
      </w:r>
      <w:r w:rsidR="00D859F0" w:rsidRPr="00693830">
        <w:rPr>
          <w:rFonts w:asciiTheme="minorHAnsi" w:hAnsiTheme="minorHAnsi" w:cstheme="minorHAnsi"/>
          <w:b/>
          <w:bCs/>
          <w:lang w:val="es-ES_tradnl"/>
        </w:rPr>
        <w:t>Países Bajos</w:t>
      </w:r>
      <w:r w:rsidR="00D859F0" w:rsidRPr="00693830">
        <w:rPr>
          <w:rFonts w:asciiTheme="minorHAnsi" w:hAnsiTheme="minorHAnsi" w:cstheme="minorHAnsi"/>
          <w:bCs/>
          <w:lang w:val="es-ES_tradnl"/>
        </w:rPr>
        <w:t xml:space="preserve"> en nombre de la región de Europa, la</w:t>
      </w:r>
      <w:r w:rsidR="00D859F0" w:rsidRPr="00693830">
        <w:rPr>
          <w:rFonts w:asciiTheme="minorHAnsi" w:hAnsiTheme="minorHAnsi" w:cstheme="minorHAnsi"/>
          <w:b/>
          <w:bCs/>
          <w:lang w:val="es-ES_tradnl"/>
        </w:rPr>
        <w:t xml:space="preserve"> República Checa</w:t>
      </w:r>
      <w:r w:rsidR="00D859F0" w:rsidRPr="00693830">
        <w:rPr>
          <w:rFonts w:asciiTheme="minorHAnsi" w:hAnsiTheme="minorHAnsi" w:cstheme="minorHAnsi"/>
          <w:bCs/>
          <w:lang w:val="es-ES_tradnl"/>
        </w:rPr>
        <w:t xml:space="preserve"> y la</w:t>
      </w:r>
      <w:r w:rsidR="00D859F0" w:rsidRPr="00693830">
        <w:rPr>
          <w:rFonts w:asciiTheme="minorHAnsi" w:hAnsiTheme="minorHAnsi" w:cstheme="minorHAnsi"/>
          <w:b/>
          <w:bCs/>
          <w:lang w:val="es-ES_tradnl"/>
        </w:rPr>
        <w:t xml:space="preserve"> República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Dominicana</w:t>
      </w:r>
      <w:r w:rsidR="00D859F0" w:rsidRPr="00693830">
        <w:rPr>
          <w:rFonts w:asciiTheme="minorHAnsi" w:hAnsiTheme="minorHAnsi" w:cstheme="minorHAnsi"/>
          <w:bCs/>
          <w:lang w:val="es-ES_tradnl"/>
        </w:rPr>
        <w:t>.</w:t>
      </w:r>
    </w:p>
    <w:p w14:paraId="3399D9B4"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041A383" w14:textId="7D2F8C08"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bCs/>
          <w:lang w:val="es-ES_tradnl"/>
        </w:rPr>
        <w:t>2</w:t>
      </w:r>
      <w:r w:rsidR="00337FE0" w:rsidRPr="00693830">
        <w:rPr>
          <w:rFonts w:asciiTheme="minorHAnsi" w:hAnsiTheme="minorHAnsi" w:cstheme="minorHAnsi"/>
          <w:bCs/>
          <w:lang w:val="es-ES_tradnl"/>
        </w:rPr>
        <w:t>16</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La </w:t>
      </w:r>
      <w:r w:rsidRPr="00693830">
        <w:rPr>
          <w:rFonts w:asciiTheme="minorHAnsi" w:hAnsiTheme="minorHAnsi" w:cstheme="minorHAnsi"/>
          <w:b/>
          <w:bCs/>
          <w:lang w:val="es-ES_tradnl"/>
        </w:rPr>
        <w:t>Presidencia</w:t>
      </w:r>
      <w:r w:rsidRPr="00693830">
        <w:rPr>
          <w:rFonts w:asciiTheme="minorHAnsi" w:hAnsiTheme="minorHAnsi" w:cstheme="minorHAnsi"/>
          <w:bCs/>
          <w:lang w:val="es-ES_tradnl"/>
        </w:rPr>
        <w:t xml:space="preserve"> pidió a todas las Partes Contratantes que tuvieran propuestas de enmienda al texto que las enviaran a la Secretaría para la preparación de </w:t>
      </w:r>
      <w:r w:rsidRPr="00693830">
        <w:rPr>
          <w:rFonts w:asciiTheme="minorHAnsi" w:hAnsiTheme="minorHAnsi" w:cstheme="minorHAnsi"/>
          <w:lang w:val="es-ES_tradnl"/>
        </w:rPr>
        <w:t xml:space="preserve">un nuevo proyecto de resolución revisado que sería examinado en una sesión ulterior. </w:t>
      </w:r>
    </w:p>
    <w:p w14:paraId="612A9940"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A462316" w14:textId="77777777" w:rsidR="00D859F0"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lastRenderedPageBreak/>
        <w:t xml:space="preserve">18.23 Proyecto de resolución sobre la conservación y el manejo de pequeños humedales </w:t>
      </w:r>
    </w:p>
    <w:p w14:paraId="2FBCDFFB" w14:textId="77777777" w:rsidR="00D859F0" w:rsidRPr="00693830" w:rsidRDefault="00D859F0" w:rsidP="005D4361">
      <w:pPr>
        <w:keepNext/>
        <w:snapToGrid w:val="0"/>
        <w:spacing w:after="0" w:line="240" w:lineRule="auto"/>
        <w:rPr>
          <w:rFonts w:asciiTheme="minorHAnsi" w:eastAsia="Times New Roman" w:hAnsiTheme="minorHAnsi" w:cstheme="minorHAnsi"/>
          <w:bCs/>
          <w:lang w:val="es-ES_tradnl"/>
        </w:rPr>
      </w:pPr>
    </w:p>
    <w:p w14:paraId="7BE9639E" w14:textId="034B86C0" w:rsidR="00D859F0" w:rsidRPr="00693830" w:rsidRDefault="00337FE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217</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w:t>
      </w:r>
      <w:r w:rsidR="00D859F0" w:rsidRPr="00693830">
        <w:rPr>
          <w:rFonts w:asciiTheme="minorHAnsi" w:eastAsia="Times New Roman" w:hAnsiTheme="minorHAnsi" w:cstheme="minorHAnsi"/>
          <w:bCs/>
          <w:lang w:val="es-ES_tradnl"/>
        </w:rPr>
        <w:t xml:space="preserve"> COP13 Doc.18.23. Rev.1.</w:t>
      </w:r>
    </w:p>
    <w:p w14:paraId="439F9085"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5B781C5A" w14:textId="18FCC155"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218</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Hubo intervenciones de </w:t>
      </w:r>
      <w:r w:rsidR="00D859F0" w:rsidRPr="00693830">
        <w:rPr>
          <w:rFonts w:asciiTheme="minorHAnsi" w:hAnsiTheme="minorHAnsi" w:cstheme="minorHAnsi"/>
          <w:b/>
          <w:bCs/>
          <w:lang w:val="es-ES_tradnl"/>
        </w:rPr>
        <w:t>Austria</w:t>
      </w:r>
      <w:r w:rsidR="00D859F0" w:rsidRPr="00693830">
        <w:rPr>
          <w:rFonts w:asciiTheme="minorHAnsi" w:hAnsiTheme="minorHAnsi" w:cstheme="minorHAnsi"/>
          <w:bCs/>
          <w:lang w:val="es-ES_tradnl"/>
        </w:rPr>
        <w:t xml:space="preserve"> en nombre de la región de Europa, el</w:t>
      </w:r>
      <w:r w:rsidR="00D859F0" w:rsidRPr="00693830">
        <w:rPr>
          <w:rFonts w:asciiTheme="minorHAnsi" w:hAnsiTheme="minorHAnsi" w:cstheme="minorHAnsi"/>
          <w:b/>
          <w:bCs/>
          <w:lang w:val="es-ES_tradnl"/>
        </w:rPr>
        <w:t xml:space="preserve"> Canadá</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China</w:t>
      </w:r>
      <w:r w:rsidR="00D859F0" w:rsidRPr="00693830">
        <w:rPr>
          <w:rFonts w:asciiTheme="minorHAnsi" w:hAnsiTheme="minorHAnsi" w:cstheme="minorHAnsi"/>
          <w:bCs/>
          <w:lang w:val="es-ES_tradnl"/>
        </w:rPr>
        <w:t xml:space="preserve">, el </w:t>
      </w:r>
      <w:r w:rsidR="00D859F0" w:rsidRPr="00693830">
        <w:rPr>
          <w:rFonts w:asciiTheme="minorHAnsi" w:hAnsiTheme="minorHAnsi" w:cstheme="minorHAnsi"/>
          <w:b/>
          <w:bCs/>
          <w:lang w:val="es-ES_tradnl"/>
        </w:rPr>
        <w:t>Ecuador</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Finlandia</w:t>
      </w:r>
      <w:r w:rsidR="00D859F0" w:rsidRPr="00693830">
        <w:rPr>
          <w:rFonts w:asciiTheme="minorHAnsi" w:hAnsiTheme="minorHAnsi" w:cstheme="minorHAnsi"/>
          <w:bCs/>
          <w:lang w:val="es-ES_tradnl"/>
        </w:rPr>
        <w:t xml:space="preserve"> y la </w:t>
      </w:r>
      <w:r w:rsidR="00D859F0" w:rsidRPr="00693830">
        <w:rPr>
          <w:rFonts w:asciiTheme="minorHAnsi" w:hAnsiTheme="minorHAnsi" w:cstheme="minorHAnsi"/>
          <w:b/>
          <w:bCs/>
          <w:lang w:val="es-ES_tradnl"/>
        </w:rPr>
        <w:t>República</w:t>
      </w:r>
      <w:r w:rsidR="00D859F0" w:rsidRPr="00693830">
        <w:rPr>
          <w:rFonts w:asciiTheme="minorHAnsi" w:hAnsiTheme="minorHAnsi" w:cstheme="minorHAnsi"/>
          <w:bCs/>
          <w:lang w:val="es-ES_tradnl"/>
        </w:rPr>
        <w:t xml:space="preserve"> </w:t>
      </w:r>
      <w:r w:rsidR="00D859F0" w:rsidRPr="00693830">
        <w:rPr>
          <w:rFonts w:asciiTheme="minorHAnsi" w:hAnsiTheme="minorHAnsi" w:cstheme="minorHAnsi"/>
          <w:b/>
          <w:bCs/>
          <w:lang w:val="es-ES_tradnl"/>
        </w:rPr>
        <w:t>Dominicana</w:t>
      </w:r>
      <w:r w:rsidR="00D859F0" w:rsidRPr="00693830">
        <w:rPr>
          <w:rFonts w:asciiTheme="minorHAnsi" w:hAnsiTheme="minorHAnsi" w:cstheme="minorHAnsi"/>
          <w:bCs/>
          <w:lang w:val="es-ES_tradnl"/>
        </w:rPr>
        <w:t>.</w:t>
      </w:r>
    </w:p>
    <w:p w14:paraId="29E480F6"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E343628" w14:textId="3447D729" w:rsidR="00D859F0" w:rsidRPr="005D4361" w:rsidRDefault="00337FE0" w:rsidP="00D859F0">
      <w:pPr>
        <w:snapToGrid w:val="0"/>
        <w:spacing w:after="0" w:line="240" w:lineRule="auto"/>
        <w:ind w:left="567" w:hanging="567"/>
        <w:rPr>
          <w:rFonts w:asciiTheme="minorHAnsi" w:hAnsiTheme="minorHAnsi" w:cstheme="minorHAnsi"/>
          <w:bCs/>
          <w:spacing w:val="-4"/>
          <w:lang w:val="es-ES_tradnl"/>
        </w:rPr>
      </w:pPr>
      <w:r w:rsidRPr="005D4361">
        <w:rPr>
          <w:rFonts w:asciiTheme="minorHAnsi" w:hAnsiTheme="minorHAnsi" w:cstheme="minorHAnsi"/>
          <w:bCs/>
          <w:spacing w:val="-4"/>
          <w:lang w:val="es-ES_tradnl"/>
        </w:rPr>
        <w:t>219</w:t>
      </w:r>
      <w:r w:rsidR="00D859F0" w:rsidRPr="005D4361">
        <w:rPr>
          <w:rFonts w:asciiTheme="minorHAnsi" w:hAnsiTheme="minorHAnsi" w:cstheme="minorHAnsi"/>
          <w:bCs/>
          <w:spacing w:val="-4"/>
          <w:lang w:val="es-ES_tradnl"/>
        </w:rPr>
        <w:t>.</w:t>
      </w:r>
      <w:r w:rsidR="00D859F0" w:rsidRPr="005D4361">
        <w:rPr>
          <w:rFonts w:asciiTheme="minorHAnsi" w:hAnsiTheme="minorHAnsi" w:cstheme="minorHAnsi"/>
          <w:bCs/>
          <w:spacing w:val="-4"/>
          <w:lang w:val="es-ES_tradnl"/>
        </w:rPr>
        <w:tab/>
        <w:t xml:space="preserve">El proyecto de resolución contenido en el documento COP13 Doc.18.23 se aprobó por aclamación, sujeto a la inclusión de enmiendas menores propuestas por el </w:t>
      </w:r>
      <w:r w:rsidR="00D859F0" w:rsidRPr="005D4361">
        <w:rPr>
          <w:rFonts w:asciiTheme="minorHAnsi" w:hAnsiTheme="minorHAnsi" w:cstheme="minorHAnsi"/>
          <w:b/>
          <w:bCs/>
          <w:spacing w:val="-4"/>
          <w:lang w:val="es-ES_tradnl"/>
        </w:rPr>
        <w:t>Canadá</w:t>
      </w:r>
      <w:r w:rsidR="00D859F0" w:rsidRPr="005D4361">
        <w:rPr>
          <w:rFonts w:asciiTheme="minorHAnsi" w:hAnsiTheme="minorHAnsi" w:cstheme="minorHAnsi"/>
          <w:bCs/>
          <w:spacing w:val="-4"/>
          <w:lang w:val="es-ES_tradnl"/>
        </w:rPr>
        <w:t xml:space="preserve">, el </w:t>
      </w:r>
      <w:r w:rsidR="00D859F0" w:rsidRPr="005D4361">
        <w:rPr>
          <w:rFonts w:asciiTheme="minorHAnsi" w:hAnsiTheme="minorHAnsi" w:cstheme="minorHAnsi"/>
          <w:b/>
          <w:bCs/>
          <w:spacing w:val="-4"/>
          <w:lang w:val="es-ES_tradnl"/>
        </w:rPr>
        <w:t>Ecuador</w:t>
      </w:r>
      <w:r w:rsidR="00D859F0" w:rsidRPr="005D4361">
        <w:rPr>
          <w:rFonts w:asciiTheme="minorHAnsi" w:hAnsiTheme="minorHAnsi" w:cstheme="minorHAnsi"/>
          <w:bCs/>
          <w:spacing w:val="-4"/>
          <w:lang w:val="es-ES_tradnl"/>
        </w:rPr>
        <w:t xml:space="preserve"> y </w:t>
      </w:r>
      <w:r w:rsidR="00D859F0" w:rsidRPr="005D4361">
        <w:rPr>
          <w:rFonts w:asciiTheme="minorHAnsi" w:hAnsiTheme="minorHAnsi" w:cstheme="minorHAnsi"/>
          <w:b/>
          <w:bCs/>
          <w:spacing w:val="-4"/>
          <w:lang w:val="es-ES_tradnl"/>
        </w:rPr>
        <w:t>Finlandia</w:t>
      </w:r>
      <w:r w:rsidR="00D859F0" w:rsidRPr="005D4361">
        <w:rPr>
          <w:rFonts w:asciiTheme="minorHAnsi" w:hAnsiTheme="minorHAnsi" w:cstheme="minorHAnsi"/>
          <w:bCs/>
          <w:spacing w:val="-4"/>
          <w:lang w:val="es-ES_tradnl"/>
        </w:rPr>
        <w:t>.</w:t>
      </w:r>
    </w:p>
    <w:p w14:paraId="0E066749" w14:textId="77777777" w:rsidR="00D859F0" w:rsidRPr="00693830" w:rsidRDefault="00D859F0" w:rsidP="00D859F0">
      <w:pPr>
        <w:snapToGrid w:val="0"/>
        <w:spacing w:after="0" w:line="240" w:lineRule="auto"/>
        <w:rPr>
          <w:rFonts w:asciiTheme="minorHAnsi" w:hAnsiTheme="minorHAnsi" w:cstheme="minorHAnsi"/>
          <w:b/>
          <w:lang w:val="es-ES_tradnl"/>
        </w:rPr>
      </w:pPr>
    </w:p>
    <w:p w14:paraId="26B50E53" w14:textId="77777777" w:rsidR="00D859F0" w:rsidRPr="00693830" w:rsidRDefault="00D859F0" w:rsidP="00D859F0">
      <w:pPr>
        <w:snapToGrid w:val="0"/>
        <w:spacing w:after="0" w:line="240" w:lineRule="auto"/>
        <w:rPr>
          <w:rFonts w:asciiTheme="minorHAnsi" w:hAnsiTheme="minorHAnsi" w:cstheme="minorHAnsi"/>
          <w:b/>
          <w:lang w:val="es-ES_tradnl"/>
        </w:rPr>
      </w:pPr>
    </w:p>
    <w:p w14:paraId="3DEBECC2" w14:textId="744BCAD9" w:rsidR="00D859F0" w:rsidRPr="00693830" w:rsidRDefault="00D859F0" w:rsidP="00D859F0">
      <w:pP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15:15 – 17:10</w:t>
      </w:r>
      <w:r w:rsidR="00C22729"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1EE69390"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7C2B8F8" w14:textId="174F190E" w:rsidR="00953A9C"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 xml:space="preserve">Punto 18 del orden del día: Examen de los proyectos de resolución y de recomendación presentados por las Partes Contratantes y el Comité Permanente </w:t>
      </w:r>
      <w:r w:rsidRPr="00693830">
        <w:rPr>
          <w:rFonts w:asciiTheme="minorHAnsi" w:hAnsiTheme="minorHAnsi" w:cstheme="minorHAnsi"/>
          <w:bCs/>
          <w:lang w:val="es-ES_tradnl"/>
        </w:rPr>
        <w:t>(continuación)</w:t>
      </w:r>
    </w:p>
    <w:p w14:paraId="5080F1F8" w14:textId="77777777" w:rsidR="00953A9C" w:rsidRPr="00693830" w:rsidRDefault="00953A9C"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p>
    <w:p w14:paraId="6E3AB47D" w14:textId="2DA424CA" w:rsidR="00953A9C"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Punto 20 del orden del día</w:t>
      </w:r>
      <w:r w:rsidRPr="00693830">
        <w:rPr>
          <w:rFonts w:asciiTheme="minorHAnsi" w:hAnsiTheme="minorHAnsi" w:cstheme="minorHAnsi"/>
          <w:b/>
          <w:lang w:val="es-ES_tradnl"/>
        </w:rPr>
        <w:t xml:space="preserve">: Informe sobre las discusiones, conclusiones y recomendaciones de las sesiones anteriores </w:t>
      </w:r>
      <w:r w:rsidRPr="00693830">
        <w:rPr>
          <w:rFonts w:asciiTheme="minorHAnsi" w:hAnsiTheme="minorHAnsi" w:cstheme="minorHAnsi"/>
          <w:bCs/>
          <w:lang w:val="es-ES_tradnl"/>
        </w:rPr>
        <w:t>(continuación)</w:t>
      </w:r>
    </w:p>
    <w:p w14:paraId="0D24169A" w14:textId="77777777" w:rsidR="00953A9C" w:rsidRPr="00693830" w:rsidRDefault="00953A9C"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p>
    <w:p w14:paraId="195E0505"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bCs/>
          <w:lang w:val="es-ES_tradnl"/>
        </w:rPr>
        <w:t>Punto 21 del orden del día</w:t>
      </w:r>
      <w:r w:rsidRPr="00693830">
        <w:rPr>
          <w:rFonts w:asciiTheme="minorHAnsi" w:hAnsiTheme="minorHAnsi" w:cstheme="minorHAnsi"/>
          <w:b/>
          <w:lang w:val="es-ES_tradnl"/>
        </w:rPr>
        <w:t xml:space="preserve">: Aprobación de las resoluciones y recomendaciones </w:t>
      </w:r>
      <w:r w:rsidRPr="00693830">
        <w:rPr>
          <w:rFonts w:asciiTheme="minorHAnsi" w:hAnsiTheme="minorHAnsi" w:cstheme="minorHAnsi"/>
          <w:bCs/>
          <w:lang w:val="es-ES_tradnl"/>
        </w:rPr>
        <w:t>(continuación)</w:t>
      </w:r>
    </w:p>
    <w:p w14:paraId="46F3469D"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DE8DEE8"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18.13 Proyecto de resolución sobre orientaciones para identificar turberas como Humedales de Importancia Internacional (sitios Ramsar) para la regulación del cambio climático mundial como argumento adicional a los criterios existentes de Ramsar</w:t>
      </w:r>
    </w:p>
    <w:p w14:paraId="50848DDE" w14:textId="77777777" w:rsidR="00337FE0" w:rsidRPr="00693830" w:rsidRDefault="00337FE0" w:rsidP="00D859F0">
      <w:pPr>
        <w:snapToGrid w:val="0"/>
        <w:spacing w:after="0" w:line="240" w:lineRule="auto"/>
        <w:ind w:left="567" w:hanging="567"/>
        <w:rPr>
          <w:rFonts w:asciiTheme="minorHAnsi" w:hAnsiTheme="minorHAnsi" w:cstheme="minorHAnsi"/>
          <w:bCs/>
          <w:lang w:val="es-ES_tradnl"/>
        </w:rPr>
      </w:pPr>
    </w:p>
    <w:p w14:paraId="69BC5D5E" w14:textId="2C4F9F25"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220</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w:t>
      </w:r>
    </w:p>
    <w:p w14:paraId="7A56DF59" w14:textId="77777777" w:rsidR="00D859F0" w:rsidRPr="00693830" w:rsidRDefault="00D859F0" w:rsidP="00D859F0">
      <w:pPr>
        <w:snapToGrid w:val="0"/>
        <w:spacing w:after="0" w:line="240" w:lineRule="auto"/>
        <w:ind w:left="567"/>
        <w:rPr>
          <w:rFonts w:asciiTheme="minorHAnsi" w:hAnsiTheme="minorHAnsi" w:cstheme="minorHAnsi"/>
          <w:bCs/>
          <w:lang w:val="es-ES_tradnl"/>
        </w:rPr>
      </w:pPr>
      <w:r w:rsidRPr="00693830">
        <w:rPr>
          <w:rFonts w:asciiTheme="minorHAnsi" w:hAnsiTheme="minorHAnsi" w:cstheme="minorHAnsi"/>
          <w:bCs/>
          <w:lang w:val="es-ES_tradnl"/>
        </w:rPr>
        <w:t>COP13 Doc.18.13 Rev.1.</w:t>
      </w:r>
    </w:p>
    <w:p w14:paraId="71C3515D"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D155CAF" w14:textId="2C6E28F7" w:rsidR="00D859F0" w:rsidRPr="00693830" w:rsidRDefault="00D859F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w:t>
      </w:r>
      <w:r w:rsidR="00337FE0" w:rsidRPr="00693830">
        <w:rPr>
          <w:rFonts w:asciiTheme="minorHAnsi" w:hAnsiTheme="minorHAnsi" w:cstheme="minorHAnsi"/>
          <w:bCs/>
          <w:lang w:val="es-ES_tradnl"/>
        </w:rPr>
        <w:t>21</w:t>
      </w:r>
      <w:r w:rsidRPr="00693830">
        <w:rPr>
          <w:rFonts w:asciiTheme="minorHAnsi" w:hAnsiTheme="minorHAnsi" w:cstheme="minorHAnsi"/>
          <w:bCs/>
          <w:lang w:val="es-ES_tradnl"/>
        </w:rPr>
        <w:t>.</w:t>
      </w:r>
      <w:r w:rsidRPr="00693830">
        <w:rPr>
          <w:rFonts w:asciiTheme="minorHAnsi" w:hAnsiTheme="minorHAnsi" w:cstheme="minorHAnsi"/>
          <w:bCs/>
          <w:lang w:val="es-ES_tradnl"/>
        </w:rPr>
        <w:tab/>
        <w:t xml:space="preserve">Hubo una intervención del </w:t>
      </w:r>
      <w:r w:rsidRPr="00693830">
        <w:rPr>
          <w:rFonts w:asciiTheme="minorHAnsi" w:hAnsiTheme="minorHAnsi" w:cstheme="minorHAnsi"/>
          <w:b/>
          <w:bCs/>
          <w:lang w:val="es-ES_tradnl"/>
        </w:rPr>
        <w:t>Canadá</w:t>
      </w:r>
      <w:r w:rsidRPr="00693830">
        <w:rPr>
          <w:rFonts w:asciiTheme="minorHAnsi" w:hAnsiTheme="minorHAnsi" w:cstheme="minorHAnsi"/>
          <w:bCs/>
          <w:lang w:val="es-ES_tradnl"/>
        </w:rPr>
        <w:t>.</w:t>
      </w:r>
    </w:p>
    <w:p w14:paraId="6791A82C" w14:textId="77777777" w:rsidR="00D859F0" w:rsidRPr="00693830" w:rsidRDefault="00D859F0" w:rsidP="00D859F0">
      <w:pPr>
        <w:snapToGrid w:val="0"/>
        <w:spacing w:after="0" w:line="240" w:lineRule="auto"/>
        <w:rPr>
          <w:rFonts w:asciiTheme="minorHAnsi" w:hAnsiTheme="minorHAnsi" w:cstheme="minorHAnsi"/>
          <w:bCs/>
          <w:lang w:val="es-ES_tradnl"/>
        </w:rPr>
      </w:pPr>
    </w:p>
    <w:p w14:paraId="59ED90E6" w14:textId="0F30A1E2"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222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contenido en el documento COP13 Doc.18.13 se aprobó por aclamación, sujeto a la inclusión de una enmienda al Cuadro 1, propuesta por el </w:t>
      </w:r>
      <w:r w:rsidR="00D859F0" w:rsidRPr="00693830">
        <w:rPr>
          <w:rFonts w:asciiTheme="minorHAnsi" w:hAnsiTheme="minorHAnsi" w:cstheme="minorHAnsi"/>
          <w:b/>
          <w:bCs/>
          <w:lang w:val="es-ES_tradnl"/>
        </w:rPr>
        <w:t>Canadá</w:t>
      </w:r>
      <w:r w:rsidR="00D859F0" w:rsidRPr="00693830">
        <w:rPr>
          <w:rFonts w:asciiTheme="minorHAnsi" w:hAnsiTheme="minorHAnsi" w:cstheme="minorHAnsi"/>
          <w:bCs/>
          <w:lang w:val="es-ES_tradnl"/>
        </w:rPr>
        <w:t>.</w:t>
      </w:r>
    </w:p>
    <w:p w14:paraId="09DCBD7F" w14:textId="77777777" w:rsidR="00D859F0" w:rsidRPr="00693830" w:rsidRDefault="00D859F0" w:rsidP="00D859F0">
      <w:pPr>
        <w:snapToGrid w:val="0"/>
        <w:spacing w:after="0" w:line="240" w:lineRule="auto"/>
        <w:ind w:left="426"/>
        <w:rPr>
          <w:rFonts w:asciiTheme="minorHAnsi" w:hAnsiTheme="minorHAnsi" w:cstheme="minorHAnsi"/>
          <w:bCs/>
          <w:lang w:val="es-ES_tradnl"/>
        </w:rPr>
      </w:pPr>
    </w:p>
    <w:p w14:paraId="745E60DD" w14:textId="77777777" w:rsidR="00D859F0" w:rsidRPr="00693830" w:rsidRDefault="00D859F0" w:rsidP="00D859F0">
      <w:pPr>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Punto 24 del orden del día: Adopción del informe de la 13ª reunión de la Conferencia de las Partes Contratantes</w:t>
      </w:r>
    </w:p>
    <w:p w14:paraId="63B6F32C"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C9BC69B" w14:textId="1F1B6E58"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223</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Secretaría</w:t>
      </w:r>
      <w:r w:rsidR="00D859F0" w:rsidRPr="00693830">
        <w:rPr>
          <w:rFonts w:asciiTheme="minorHAnsi" w:hAnsiTheme="minorHAnsi" w:cstheme="minorHAnsi"/>
          <w:bCs/>
          <w:lang w:val="es-ES_tradnl"/>
        </w:rPr>
        <w:t xml:space="preserve"> presentó el documento COP13 Rep.1.</w:t>
      </w:r>
    </w:p>
    <w:p w14:paraId="7F1F3086"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A958D92" w14:textId="1AB1E9BC"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224</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w:t>
      </w:r>
      <w:r w:rsidR="00D859F0" w:rsidRPr="00693830">
        <w:rPr>
          <w:rFonts w:asciiTheme="minorHAnsi" w:hAnsiTheme="minorHAnsi" w:cstheme="minorHAnsi"/>
          <w:b/>
          <w:bCs/>
          <w:lang w:val="es-ES_tradnl"/>
        </w:rPr>
        <w:t>Japón</w:t>
      </w:r>
      <w:r w:rsidR="00D859F0" w:rsidRPr="00693830">
        <w:rPr>
          <w:rFonts w:asciiTheme="minorHAnsi" w:hAnsiTheme="minorHAnsi" w:cstheme="minorHAnsi"/>
          <w:bCs/>
          <w:lang w:val="es-ES_tradnl"/>
        </w:rPr>
        <w:t xml:space="preserve"> pidió una corrección. A solicitud del </w:t>
      </w:r>
      <w:r w:rsidR="00D859F0" w:rsidRPr="00693830">
        <w:rPr>
          <w:rFonts w:asciiTheme="minorHAnsi" w:hAnsiTheme="minorHAnsi" w:cstheme="minorHAnsi"/>
          <w:b/>
          <w:bCs/>
          <w:lang w:val="es-ES_tradnl"/>
        </w:rPr>
        <w:t>Reino Unido</w:t>
      </w:r>
      <w:r w:rsidR="00D859F0" w:rsidRPr="00693830">
        <w:rPr>
          <w:rFonts w:asciiTheme="minorHAnsi" w:hAnsiTheme="minorHAnsi" w:cstheme="minorHAnsi"/>
          <w:bCs/>
          <w:lang w:val="es-ES_tradnl"/>
        </w:rPr>
        <w:t xml:space="preserve">, 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aceptó posponer la aprobación del documento COP13 Rep.1 hasta que se disponga del Anexo del informe.</w:t>
      </w:r>
    </w:p>
    <w:p w14:paraId="066514DA"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EDD9781" w14:textId="2569BEC8"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225</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Se aprobaron por aclamación y sin enmiendas los informes diarios contenidos en los documentos COP13 Rep.2, COP13 Rep.3, COP13 Rep.4, COP13 Rep.5 y COP13 Rep.6. </w:t>
      </w:r>
    </w:p>
    <w:p w14:paraId="460A256D"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2B7F3F8" w14:textId="246EDEC8" w:rsidR="00953A9C"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lastRenderedPageBreak/>
        <w:t xml:space="preserve">Punto 18 del orden del día: Examen de los proyectos de resolución y de recomendación presentados por las Partes Contratantes y el Comité Permanente </w:t>
      </w:r>
      <w:r w:rsidRPr="00693830">
        <w:rPr>
          <w:rFonts w:asciiTheme="minorHAnsi" w:hAnsiTheme="minorHAnsi" w:cstheme="minorHAnsi"/>
          <w:bCs/>
          <w:lang w:val="es-ES_tradnl"/>
        </w:rPr>
        <w:t>(continuación)</w:t>
      </w:r>
    </w:p>
    <w:p w14:paraId="4C65562D" w14:textId="77777777" w:rsidR="00953A9C" w:rsidRPr="00693830" w:rsidRDefault="00953A9C"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p>
    <w:p w14:paraId="715A8600" w14:textId="05174460" w:rsidR="00953A9C"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Punto 20 del orden del día</w:t>
      </w:r>
      <w:r w:rsidRPr="00693830">
        <w:rPr>
          <w:rFonts w:asciiTheme="minorHAnsi" w:hAnsiTheme="minorHAnsi" w:cstheme="minorHAnsi"/>
          <w:b/>
          <w:lang w:val="es-ES_tradnl"/>
        </w:rPr>
        <w:t xml:space="preserve">: Informe sobre las discusiones, conclusiones y recomendaciones de las sesiones anteriores </w:t>
      </w:r>
      <w:r w:rsidRPr="00693830">
        <w:rPr>
          <w:rFonts w:asciiTheme="minorHAnsi" w:hAnsiTheme="minorHAnsi" w:cstheme="minorHAnsi"/>
          <w:bCs/>
          <w:lang w:val="es-ES_tradnl"/>
        </w:rPr>
        <w:t>(continuación)</w:t>
      </w:r>
    </w:p>
    <w:p w14:paraId="68A6D391" w14:textId="77777777" w:rsidR="00953A9C" w:rsidRPr="00693830" w:rsidRDefault="00953A9C"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p>
    <w:p w14:paraId="60B13D61" w14:textId="77777777" w:rsidR="00D859F0"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bCs/>
          <w:lang w:val="es-ES_tradnl"/>
        </w:rPr>
        <w:t>Punto 21 del orden del día</w:t>
      </w:r>
      <w:r w:rsidRPr="00693830">
        <w:rPr>
          <w:rFonts w:asciiTheme="minorHAnsi" w:hAnsiTheme="minorHAnsi" w:cstheme="minorHAnsi"/>
          <w:b/>
          <w:lang w:val="es-ES_tradnl"/>
        </w:rPr>
        <w:t xml:space="preserve">: Aprobación de las resoluciones y recomendaciones </w:t>
      </w:r>
      <w:r w:rsidRPr="00693830">
        <w:rPr>
          <w:rFonts w:asciiTheme="minorHAnsi" w:hAnsiTheme="minorHAnsi" w:cstheme="minorHAnsi"/>
          <w:bCs/>
          <w:lang w:val="es-ES_tradnl"/>
        </w:rPr>
        <w:t>(continuación)</w:t>
      </w:r>
    </w:p>
    <w:p w14:paraId="0A8CAB67" w14:textId="77777777" w:rsidR="00D859F0" w:rsidRPr="00693830" w:rsidRDefault="00D859F0" w:rsidP="00D859F0">
      <w:pPr>
        <w:snapToGrid w:val="0"/>
        <w:spacing w:after="0" w:line="240" w:lineRule="auto"/>
        <w:rPr>
          <w:rFonts w:asciiTheme="minorHAnsi" w:hAnsiTheme="minorHAnsi" w:cstheme="minorHAnsi"/>
          <w:bCs/>
          <w:lang w:val="es-ES_tradnl"/>
        </w:rPr>
      </w:pPr>
    </w:p>
    <w:p w14:paraId="519836E1" w14:textId="77777777" w:rsidR="00D859F0" w:rsidRPr="00693830" w:rsidRDefault="00D859F0" w:rsidP="00064453">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18.17</w:t>
      </w:r>
      <w:r w:rsidRPr="00693830">
        <w:rPr>
          <w:rFonts w:asciiTheme="minorHAnsi" w:hAnsiTheme="minorHAnsi" w:cstheme="minorHAnsi"/>
          <w:b/>
          <w:bCs/>
          <w:lang w:val="es-ES_tradnl"/>
        </w:rPr>
        <w:t xml:space="preserve"> Proyecto de resolución sobre urbanización, cambio climático y humedales sostenibles </w:t>
      </w:r>
    </w:p>
    <w:p w14:paraId="577E32DF" w14:textId="77777777" w:rsidR="00D859F0" w:rsidRPr="00693830" w:rsidRDefault="00D859F0" w:rsidP="00064453">
      <w:pPr>
        <w:keepNext/>
        <w:snapToGrid w:val="0"/>
        <w:spacing w:after="0" w:line="240" w:lineRule="auto"/>
        <w:ind w:left="567" w:hanging="567"/>
        <w:rPr>
          <w:rFonts w:asciiTheme="minorHAnsi" w:eastAsia="Times New Roman" w:hAnsiTheme="minorHAnsi" w:cstheme="minorHAnsi"/>
          <w:b/>
          <w:bCs/>
          <w:lang w:val="es-ES_tradnl"/>
        </w:rPr>
      </w:pPr>
    </w:p>
    <w:p w14:paraId="1F728CC0" w14:textId="42BF2A6F"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226</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 COP13 Doc.18.17 Rev.1.</w:t>
      </w:r>
    </w:p>
    <w:p w14:paraId="088E5F45" w14:textId="77777777" w:rsidR="00D859F0" w:rsidRPr="00693830" w:rsidRDefault="00D859F0" w:rsidP="00D859F0">
      <w:pPr>
        <w:snapToGrid w:val="0"/>
        <w:spacing w:after="0" w:line="240" w:lineRule="auto"/>
        <w:rPr>
          <w:rFonts w:asciiTheme="minorHAnsi" w:hAnsiTheme="minorHAnsi" w:cstheme="minorHAnsi"/>
          <w:bCs/>
          <w:lang w:val="es-ES_tradnl"/>
        </w:rPr>
      </w:pPr>
    </w:p>
    <w:p w14:paraId="58E99269" w14:textId="45DFF110" w:rsidR="00D859F0" w:rsidRPr="00693830" w:rsidRDefault="00337FE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227</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Los</w:t>
      </w:r>
      <w:r w:rsidR="00D859F0" w:rsidRPr="00693830">
        <w:rPr>
          <w:rFonts w:asciiTheme="minorHAnsi" w:hAnsiTheme="minorHAnsi" w:cstheme="minorHAnsi"/>
          <w:b/>
          <w:lang w:val="es-ES_tradnl"/>
        </w:rPr>
        <w:t xml:space="preserve"> Emiratos Árabes Unidos </w:t>
      </w:r>
      <w:r w:rsidR="00D859F0" w:rsidRPr="00693830">
        <w:rPr>
          <w:rFonts w:asciiTheme="minorHAnsi" w:hAnsiTheme="minorHAnsi" w:cstheme="minorHAnsi"/>
          <w:lang w:val="es-ES_tradnl"/>
        </w:rPr>
        <w:t>propusieron enmiendas.</w:t>
      </w:r>
    </w:p>
    <w:p w14:paraId="0E44E6FA" w14:textId="77777777" w:rsidR="00337FE0" w:rsidRPr="00693830" w:rsidRDefault="00337FE0" w:rsidP="00D859F0">
      <w:pPr>
        <w:snapToGrid w:val="0"/>
        <w:spacing w:after="0" w:line="240" w:lineRule="auto"/>
        <w:ind w:left="567" w:hanging="567"/>
        <w:rPr>
          <w:rFonts w:asciiTheme="minorHAnsi" w:hAnsiTheme="minorHAnsi" w:cstheme="minorHAnsi"/>
          <w:bCs/>
          <w:lang w:val="es-ES_tradnl"/>
        </w:rPr>
      </w:pPr>
    </w:p>
    <w:p w14:paraId="13A2B6C4" w14:textId="6045BB16" w:rsidR="00D859F0" w:rsidRPr="00693830" w:rsidRDefault="00337FE0" w:rsidP="00D859F0">
      <w:pPr>
        <w:snapToGrid w:val="0"/>
        <w:spacing w:after="0" w:line="240" w:lineRule="auto"/>
        <w:ind w:left="567" w:hanging="567"/>
        <w:rPr>
          <w:rFonts w:asciiTheme="minorHAnsi" w:hAnsiTheme="minorHAnsi" w:cstheme="minorHAnsi"/>
          <w:b/>
          <w:bCs/>
          <w:lang w:val="es-ES_tradnl"/>
        </w:rPr>
      </w:pPr>
      <w:r w:rsidRPr="00693830">
        <w:rPr>
          <w:rFonts w:asciiTheme="minorHAnsi" w:hAnsiTheme="minorHAnsi" w:cstheme="minorHAnsi"/>
          <w:bCs/>
          <w:lang w:val="es-ES_tradnl"/>
        </w:rPr>
        <w:t>228</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contenido en el documento COP13 Doc.18.17 Rev.1 se aprobó por aclamación, sujeto a la inclusión de enmiendas a dos párrafos, propuestas por los </w:t>
      </w:r>
      <w:r w:rsidR="00D859F0" w:rsidRPr="00693830">
        <w:rPr>
          <w:rFonts w:asciiTheme="minorHAnsi" w:hAnsiTheme="minorHAnsi" w:cstheme="minorHAnsi"/>
          <w:b/>
          <w:bCs/>
          <w:lang w:val="es-ES_tradnl"/>
        </w:rPr>
        <w:t>Emiratos Árabes Unidos.</w:t>
      </w:r>
    </w:p>
    <w:p w14:paraId="644A30E7" w14:textId="77777777" w:rsidR="00D859F0" w:rsidRPr="00693830" w:rsidRDefault="00D859F0" w:rsidP="00D859F0">
      <w:pPr>
        <w:snapToGrid w:val="0"/>
        <w:spacing w:after="0" w:line="240" w:lineRule="auto"/>
        <w:rPr>
          <w:rFonts w:asciiTheme="minorHAnsi" w:hAnsiTheme="minorHAnsi" w:cstheme="minorHAnsi"/>
          <w:bCs/>
          <w:lang w:val="es-ES_tradnl"/>
        </w:rPr>
      </w:pPr>
    </w:p>
    <w:p w14:paraId="0D42F480"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18.10</w:t>
      </w:r>
      <w:r w:rsidRPr="00693830">
        <w:rPr>
          <w:rFonts w:asciiTheme="minorHAnsi" w:hAnsiTheme="minorHAnsi" w:cstheme="minorHAnsi"/>
          <w:b/>
          <w:bCs/>
          <w:lang w:val="es-ES_tradnl"/>
        </w:rPr>
        <w:t xml:space="preserve"> Proyecto de resolución sobre el estado de los sitios incluidos en la Lista de Humedales de Importancia Internacional</w:t>
      </w:r>
    </w:p>
    <w:p w14:paraId="4C3C44A9" w14:textId="77777777" w:rsidR="00337FE0" w:rsidRPr="00693830" w:rsidRDefault="00337FE0" w:rsidP="00D859F0">
      <w:pPr>
        <w:snapToGrid w:val="0"/>
        <w:spacing w:after="0" w:line="240" w:lineRule="auto"/>
        <w:ind w:left="567" w:hanging="567"/>
        <w:rPr>
          <w:rFonts w:asciiTheme="minorHAnsi" w:hAnsiTheme="minorHAnsi" w:cstheme="minorHAnsi"/>
          <w:bCs/>
          <w:lang w:val="es-ES_tradnl"/>
        </w:rPr>
      </w:pPr>
    </w:p>
    <w:p w14:paraId="5CAA7929" w14:textId="7E77A38A"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229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 COP13 Doc.18.10 Rev.1, que se aprobó por aclamación sin más enmiendas.</w:t>
      </w:r>
    </w:p>
    <w:p w14:paraId="12F70F9C" w14:textId="77777777" w:rsidR="00D859F0" w:rsidRPr="00693830" w:rsidRDefault="00D859F0" w:rsidP="00D859F0">
      <w:pPr>
        <w:snapToGrid w:val="0"/>
        <w:spacing w:after="0" w:line="240" w:lineRule="auto"/>
        <w:rPr>
          <w:rFonts w:asciiTheme="minorHAnsi" w:hAnsiTheme="minorHAnsi" w:cstheme="minorHAnsi"/>
          <w:bCs/>
          <w:lang w:val="es-ES_tradnl"/>
        </w:rPr>
      </w:pPr>
    </w:p>
    <w:p w14:paraId="2B1E94DC"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18.14</w:t>
      </w:r>
      <w:r w:rsidRPr="00693830">
        <w:rPr>
          <w:rFonts w:asciiTheme="minorHAnsi" w:hAnsiTheme="minorHAnsi" w:cstheme="minorHAnsi"/>
          <w:b/>
          <w:bCs/>
          <w:lang w:val="es-ES_tradnl"/>
        </w:rPr>
        <w:t xml:space="preserve"> Proyecto de resolución sobre la restauración de turberas degradadas para mitigar el cambio climático y adaptarse a este y mejorar la biodiversidad</w:t>
      </w:r>
    </w:p>
    <w:p w14:paraId="27ACA198" w14:textId="77777777" w:rsidR="00337FE0" w:rsidRPr="00693830" w:rsidRDefault="00337FE0" w:rsidP="00D859F0">
      <w:pPr>
        <w:snapToGrid w:val="0"/>
        <w:spacing w:after="0" w:line="240" w:lineRule="auto"/>
        <w:ind w:left="567" w:hanging="567"/>
        <w:rPr>
          <w:rFonts w:asciiTheme="minorHAnsi" w:hAnsiTheme="minorHAnsi" w:cstheme="minorHAnsi"/>
          <w:lang w:val="es-ES_tradnl"/>
        </w:rPr>
      </w:pPr>
    </w:p>
    <w:p w14:paraId="4F4196CF" w14:textId="08294EAB" w:rsidR="00D859F0" w:rsidRPr="00693830" w:rsidRDefault="00337FE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230</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r>
      <w:r w:rsidR="00D859F0" w:rsidRPr="00693830">
        <w:rPr>
          <w:rFonts w:asciiTheme="minorHAnsi" w:hAnsiTheme="minorHAnsi" w:cstheme="minorHAnsi"/>
          <w:bCs/>
          <w:lang w:val="es-ES_tradnl"/>
        </w:rPr>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presentó el proyecto de resolución revisado, contenido en el documento</w:t>
      </w:r>
      <w:r w:rsidR="00D859F0" w:rsidRPr="00693830">
        <w:rPr>
          <w:rFonts w:asciiTheme="minorHAnsi" w:hAnsiTheme="minorHAnsi" w:cstheme="minorHAnsi"/>
          <w:lang w:val="es-ES_tradnl"/>
        </w:rPr>
        <w:t xml:space="preserve"> COP13 Doc.18.14 Rev.1.</w:t>
      </w:r>
    </w:p>
    <w:p w14:paraId="77296DA7" w14:textId="77777777" w:rsidR="00337FE0" w:rsidRPr="00693830" w:rsidRDefault="00337FE0" w:rsidP="00D859F0">
      <w:pPr>
        <w:snapToGrid w:val="0"/>
        <w:spacing w:after="0" w:line="240" w:lineRule="auto"/>
        <w:ind w:left="567" w:hanging="567"/>
        <w:rPr>
          <w:rFonts w:asciiTheme="minorHAnsi" w:hAnsiTheme="minorHAnsi" w:cstheme="minorHAnsi"/>
          <w:lang w:val="es-ES_tradnl"/>
        </w:rPr>
      </w:pPr>
    </w:p>
    <w:p w14:paraId="224369B4" w14:textId="40AD5C72" w:rsidR="00D859F0" w:rsidRPr="00693830" w:rsidRDefault="00337FE0" w:rsidP="00D859F0">
      <w:pPr>
        <w:snapToGrid w:val="0"/>
        <w:spacing w:after="0" w:line="240" w:lineRule="auto"/>
        <w:ind w:left="567" w:hanging="567"/>
        <w:rPr>
          <w:rFonts w:asciiTheme="minorHAnsi" w:hAnsiTheme="minorHAnsi" w:cstheme="minorHAnsi"/>
          <w:b/>
          <w:lang w:val="es-ES_tradnl"/>
        </w:rPr>
      </w:pPr>
      <w:r w:rsidRPr="00693830">
        <w:rPr>
          <w:rFonts w:asciiTheme="minorHAnsi" w:hAnsiTheme="minorHAnsi" w:cstheme="minorHAnsi"/>
          <w:lang w:val="es-ES_tradnl"/>
        </w:rPr>
        <w:t>240</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Hubo una intervención de</w:t>
      </w:r>
      <w:r w:rsidR="00D859F0" w:rsidRPr="00693830">
        <w:rPr>
          <w:rFonts w:asciiTheme="minorHAnsi" w:hAnsiTheme="minorHAnsi" w:cstheme="minorHAnsi"/>
          <w:b/>
          <w:lang w:val="es-ES_tradnl"/>
        </w:rPr>
        <w:t xml:space="preserve"> Austria </w:t>
      </w:r>
      <w:r w:rsidR="00D859F0" w:rsidRPr="00693830">
        <w:rPr>
          <w:rFonts w:asciiTheme="minorHAnsi" w:hAnsiTheme="minorHAnsi" w:cstheme="minorHAnsi"/>
          <w:lang w:val="es-ES_tradnl"/>
        </w:rPr>
        <w:t>para proponer enmiendas a 10 párrafos.</w:t>
      </w:r>
    </w:p>
    <w:p w14:paraId="6DAD006E" w14:textId="77777777" w:rsidR="00337FE0" w:rsidRPr="00693830" w:rsidRDefault="00337FE0" w:rsidP="00D859F0">
      <w:pPr>
        <w:snapToGrid w:val="0"/>
        <w:spacing w:after="0" w:line="240" w:lineRule="auto"/>
        <w:ind w:left="567" w:hanging="567"/>
        <w:rPr>
          <w:rFonts w:asciiTheme="minorHAnsi" w:hAnsiTheme="minorHAnsi" w:cstheme="minorHAnsi"/>
          <w:bCs/>
          <w:lang w:val="es-ES_tradnl"/>
        </w:rPr>
      </w:pPr>
    </w:p>
    <w:p w14:paraId="0F3AE474" w14:textId="17FC8870"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241</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El proyecto de resolución contenido en el documento COP13 Doc.18.14 Rev.1 se aprobó por aclamación con las enmiendas propuestas por </w:t>
      </w:r>
      <w:r w:rsidR="00D859F0" w:rsidRPr="00693830">
        <w:rPr>
          <w:rFonts w:asciiTheme="minorHAnsi" w:hAnsiTheme="minorHAnsi" w:cstheme="minorHAnsi"/>
          <w:b/>
          <w:bCs/>
          <w:lang w:val="es-ES_tradnl"/>
        </w:rPr>
        <w:t>Austria</w:t>
      </w:r>
      <w:r w:rsidR="00D859F0" w:rsidRPr="00693830">
        <w:rPr>
          <w:rFonts w:asciiTheme="minorHAnsi" w:hAnsiTheme="minorHAnsi" w:cstheme="minorHAnsi"/>
          <w:bCs/>
          <w:lang w:val="es-ES_tradnl"/>
        </w:rPr>
        <w:t>.</w:t>
      </w:r>
    </w:p>
    <w:p w14:paraId="615AE33F" w14:textId="77777777" w:rsidR="00D859F0" w:rsidRPr="00693830" w:rsidRDefault="00D859F0" w:rsidP="00D859F0">
      <w:pPr>
        <w:snapToGrid w:val="0"/>
        <w:spacing w:after="0" w:line="240" w:lineRule="auto"/>
        <w:jc w:val="both"/>
        <w:rPr>
          <w:rFonts w:asciiTheme="minorHAnsi" w:hAnsiTheme="minorHAnsi" w:cstheme="minorHAnsi"/>
          <w:bCs/>
          <w:lang w:val="es-ES_tradnl"/>
        </w:rPr>
      </w:pPr>
    </w:p>
    <w:p w14:paraId="76CCCF0F" w14:textId="7E29F546" w:rsidR="00D859F0" w:rsidRPr="00693830" w:rsidRDefault="00337FE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242</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Secretaria General</w:t>
      </w:r>
      <w:r w:rsidR="00D859F0" w:rsidRPr="00693830">
        <w:rPr>
          <w:rFonts w:asciiTheme="minorHAnsi" w:hAnsiTheme="minorHAnsi" w:cstheme="minorHAnsi"/>
          <w:bCs/>
          <w:lang w:val="es-ES_tradnl"/>
        </w:rPr>
        <w:t xml:space="preserve"> presentó información actualizada sobre el estado de los 11 proyectos de resolución para los que aún está pendiente la aprobación final de la Conferencia.</w:t>
      </w:r>
    </w:p>
    <w:p w14:paraId="2A307739" w14:textId="77777777" w:rsidR="00D859F0" w:rsidRPr="00693830" w:rsidRDefault="00D859F0" w:rsidP="00D859F0">
      <w:pPr>
        <w:snapToGrid w:val="0"/>
        <w:spacing w:after="0" w:line="240" w:lineRule="auto"/>
        <w:jc w:val="both"/>
        <w:rPr>
          <w:rFonts w:asciiTheme="minorHAnsi" w:hAnsiTheme="minorHAnsi" w:cstheme="minorHAnsi"/>
          <w:bCs/>
          <w:lang w:val="es-ES_tradnl"/>
        </w:rPr>
      </w:pPr>
    </w:p>
    <w:p w14:paraId="17F6B329" w14:textId="77777777" w:rsidR="00D859F0" w:rsidRPr="00693830" w:rsidRDefault="00D859F0" w:rsidP="00D859F0">
      <w:pPr>
        <w:snapToGrid w:val="0"/>
        <w:spacing w:after="0" w:line="240" w:lineRule="auto"/>
        <w:rPr>
          <w:rFonts w:asciiTheme="minorHAnsi" w:hAnsiTheme="minorHAnsi" w:cstheme="minorHAnsi"/>
          <w:b/>
          <w:lang w:val="es-ES_tradnl"/>
        </w:rPr>
      </w:pPr>
    </w:p>
    <w:p w14:paraId="6E43FA58" w14:textId="77777777" w:rsidR="00D859F0" w:rsidRPr="00693830" w:rsidRDefault="00D859F0" w:rsidP="005D4361">
      <w:pPr>
        <w:keepNext/>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lastRenderedPageBreak/>
        <w:t>Lunes 29 de octubre de 2018</w:t>
      </w:r>
    </w:p>
    <w:p w14:paraId="40E7E2A0" w14:textId="77777777" w:rsidR="00D859F0" w:rsidRPr="00693830" w:rsidRDefault="00D859F0" w:rsidP="005D4361">
      <w:pPr>
        <w:keepNext/>
        <w:snapToGrid w:val="0"/>
        <w:spacing w:after="0" w:line="240" w:lineRule="auto"/>
        <w:rPr>
          <w:rFonts w:asciiTheme="minorHAnsi" w:hAnsiTheme="minorHAnsi" w:cstheme="minorHAnsi"/>
          <w:b/>
          <w:bCs/>
          <w:lang w:val="es-ES_tradnl"/>
        </w:rPr>
      </w:pPr>
    </w:p>
    <w:p w14:paraId="1AEDFA41" w14:textId="31B55BE0" w:rsidR="00D859F0" w:rsidRPr="00693830" w:rsidRDefault="00D859F0" w:rsidP="005D4361">
      <w:pPr>
        <w:keepNext/>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10:15 – 12:30</w:t>
      </w:r>
      <w:r w:rsidR="00C22729" w:rsidRPr="00693830">
        <w:rPr>
          <w:rFonts w:asciiTheme="minorHAnsi" w:hAnsiTheme="minorHAnsi" w:cstheme="minorHAnsi"/>
          <w:b/>
          <w:bCs/>
          <w:lang w:val="es-ES_tradnl"/>
        </w:rPr>
        <w:t xml:space="preserve"> </w:t>
      </w:r>
      <w:r w:rsidRPr="00693830">
        <w:rPr>
          <w:rFonts w:asciiTheme="minorHAnsi" w:hAnsiTheme="minorHAnsi" w:cstheme="minorHAnsi"/>
          <w:b/>
          <w:bCs/>
          <w:lang w:val="es-ES_tradnl"/>
        </w:rPr>
        <w:t>Sesión plenaria</w:t>
      </w:r>
    </w:p>
    <w:p w14:paraId="36A65932" w14:textId="77777777" w:rsidR="00D859F0" w:rsidRPr="00693830" w:rsidRDefault="00D859F0" w:rsidP="005D4361">
      <w:pPr>
        <w:keepNext/>
        <w:snapToGrid w:val="0"/>
        <w:spacing w:after="0" w:line="240" w:lineRule="auto"/>
        <w:rPr>
          <w:rFonts w:asciiTheme="minorHAnsi" w:hAnsiTheme="minorHAnsi" w:cstheme="minorHAnsi"/>
          <w:bCs/>
          <w:lang w:val="es-ES_tradnl"/>
        </w:rPr>
      </w:pPr>
    </w:p>
    <w:p w14:paraId="26B894E1" w14:textId="53BC0BB3" w:rsidR="00D859F0"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 xml:space="preserve">Punto 18 del orden del día: Examen de los proyectos de resolución y de recomendación presentados por las Partes Contratantes y el Comité Permanente </w:t>
      </w:r>
      <w:r w:rsidRPr="00693830">
        <w:rPr>
          <w:rFonts w:asciiTheme="minorHAnsi" w:hAnsiTheme="minorHAnsi" w:cstheme="minorHAnsi"/>
          <w:bCs/>
          <w:lang w:val="es-ES_tradnl"/>
        </w:rPr>
        <w:t>(continuación)</w:t>
      </w:r>
    </w:p>
    <w:p w14:paraId="7019AC77" w14:textId="77777777" w:rsidR="00953A9C" w:rsidRPr="00693830" w:rsidRDefault="00953A9C"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p>
    <w:p w14:paraId="12343AAE" w14:textId="4206AE3C" w:rsidR="00D859F0"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Punto 20 del orden del día</w:t>
      </w:r>
      <w:r w:rsidRPr="00693830">
        <w:rPr>
          <w:rFonts w:asciiTheme="minorHAnsi" w:hAnsiTheme="minorHAnsi" w:cstheme="minorHAnsi"/>
          <w:b/>
          <w:lang w:val="es-ES_tradnl"/>
        </w:rPr>
        <w:t xml:space="preserve">: Informe sobre las discusiones, conclusiones y recomendaciones de las sesiones anteriores </w:t>
      </w:r>
      <w:r w:rsidRPr="00693830">
        <w:rPr>
          <w:rFonts w:asciiTheme="minorHAnsi" w:hAnsiTheme="minorHAnsi" w:cstheme="minorHAnsi"/>
          <w:bCs/>
          <w:lang w:val="es-ES_tradnl"/>
        </w:rPr>
        <w:t>(continuación)</w:t>
      </w:r>
    </w:p>
    <w:p w14:paraId="15570758" w14:textId="77777777" w:rsidR="00953A9C" w:rsidRPr="00693830" w:rsidRDefault="00953A9C"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p>
    <w:p w14:paraId="78BBEEDD"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bCs/>
          <w:lang w:val="es-ES_tradnl"/>
        </w:rPr>
        <w:t>Punto 21 del orden del día</w:t>
      </w:r>
      <w:r w:rsidRPr="00693830">
        <w:rPr>
          <w:rFonts w:asciiTheme="minorHAnsi" w:hAnsiTheme="minorHAnsi" w:cstheme="minorHAnsi"/>
          <w:b/>
          <w:lang w:val="es-ES_tradnl"/>
        </w:rPr>
        <w:t xml:space="preserve">: Aprobación de las resoluciones y recomendaciones </w:t>
      </w:r>
      <w:r w:rsidRPr="00693830">
        <w:rPr>
          <w:rFonts w:asciiTheme="minorHAnsi" w:hAnsiTheme="minorHAnsi" w:cstheme="minorHAnsi"/>
          <w:bCs/>
          <w:lang w:val="es-ES_tradnl"/>
        </w:rPr>
        <w:t>(continuación)</w:t>
      </w:r>
      <w:r w:rsidRPr="00693830">
        <w:rPr>
          <w:rFonts w:asciiTheme="minorHAnsi" w:hAnsiTheme="minorHAnsi" w:cstheme="minorHAnsi"/>
          <w:b/>
          <w:lang w:val="es-ES_tradnl"/>
        </w:rPr>
        <w:t xml:space="preserve"> </w:t>
      </w:r>
    </w:p>
    <w:p w14:paraId="5CC78354"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D060ED8"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18.7 Proyecto de resolución sobre la mejora de la aplicación y visibilidad de la Convención y de las sinergias con otros acuerdos multilaterales sobre el medio ambiente e instituciones internacionales</w:t>
      </w:r>
    </w:p>
    <w:p w14:paraId="1C7472CD"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A64DF8A" w14:textId="573434C5" w:rsidR="00D859F0" w:rsidRPr="00693830" w:rsidRDefault="00BB0AFD" w:rsidP="00BB0AFD">
      <w:pPr>
        <w:spacing w:after="0" w:line="240" w:lineRule="auto"/>
        <w:ind w:left="567" w:hanging="567"/>
        <w:rPr>
          <w:rFonts w:eastAsia="Times New Roman" w:cstheme="minorHAnsi"/>
          <w:bCs/>
          <w:lang w:val="es-ES_tradnl"/>
        </w:rPr>
      </w:pPr>
      <w:r w:rsidRPr="00693830">
        <w:rPr>
          <w:rFonts w:eastAsia="Times New Roman" w:cstheme="minorHAnsi"/>
          <w:bCs/>
          <w:lang w:val="es-ES_tradnl"/>
        </w:rPr>
        <w:t>243.</w:t>
      </w:r>
      <w:r w:rsidRPr="00693830">
        <w:rPr>
          <w:rFonts w:eastAsia="Times New Roman" w:cstheme="minorHAnsi"/>
          <w:bCs/>
          <w:lang w:val="es-ES_tradnl"/>
        </w:rPr>
        <w:tab/>
      </w:r>
      <w:r w:rsidR="00D859F0" w:rsidRPr="00693830">
        <w:rPr>
          <w:rFonts w:eastAsia="Times New Roman" w:cstheme="minorHAnsi"/>
          <w:bCs/>
          <w:lang w:val="es-ES_tradnl"/>
        </w:rPr>
        <w:t xml:space="preserve">La </w:t>
      </w:r>
      <w:r w:rsidR="00D859F0" w:rsidRPr="00693830">
        <w:rPr>
          <w:rFonts w:eastAsia="Times New Roman" w:cstheme="minorHAnsi"/>
          <w:b/>
          <w:bCs/>
          <w:lang w:val="es-ES_tradnl"/>
        </w:rPr>
        <w:t>Presidencia</w:t>
      </w:r>
      <w:r w:rsidR="00D859F0" w:rsidRPr="00693830">
        <w:rPr>
          <w:rFonts w:eastAsia="Times New Roman" w:cstheme="minorHAnsi"/>
          <w:bCs/>
          <w:lang w:val="es-ES_tradnl"/>
        </w:rPr>
        <w:t xml:space="preserve"> presentó el proyecto de resolución revisado, contenido en el documento COP13 Doc.18.7 Rev.1.</w:t>
      </w:r>
    </w:p>
    <w:p w14:paraId="4AE08C65" w14:textId="77777777" w:rsidR="00D859F0" w:rsidRPr="00693830" w:rsidRDefault="00D859F0" w:rsidP="00BB0AFD">
      <w:pPr>
        <w:spacing w:after="0" w:line="240" w:lineRule="auto"/>
        <w:ind w:left="567" w:hanging="567"/>
        <w:rPr>
          <w:rFonts w:asciiTheme="minorHAnsi" w:hAnsiTheme="minorHAnsi" w:cstheme="minorHAnsi"/>
          <w:bCs/>
          <w:lang w:val="es-ES_tradnl"/>
        </w:rPr>
      </w:pPr>
    </w:p>
    <w:p w14:paraId="2376E1AC" w14:textId="6F9CF987" w:rsidR="00D859F0" w:rsidRPr="00693830" w:rsidRDefault="00BB0AFD" w:rsidP="00BB0AFD">
      <w:pPr>
        <w:spacing w:after="0" w:line="240" w:lineRule="auto"/>
        <w:ind w:left="567" w:hanging="567"/>
        <w:rPr>
          <w:rFonts w:cstheme="minorHAnsi"/>
          <w:bCs/>
          <w:lang w:val="es-ES_tradnl"/>
        </w:rPr>
      </w:pPr>
      <w:r w:rsidRPr="00693830">
        <w:rPr>
          <w:rFonts w:cstheme="minorHAnsi"/>
          <w:bCs/>
          <w:lang w:val="es-ES_tradnl"/>
        </w:rPr>
        <w:t>244.</w:t>
      </w:r>
      <w:r w:rsidRPr="00693830">
        <w:rPr>
          <w:rFonts w:cstheme="minorHAnsi"/>
          <w:bCs/>
          <w:lang w:val="es-ES_tradnl"/>
        </w:rPr>
        <w:tab/>
      </w:r>
      <w:r w:rsidR="00D859F0" w:rsidRPr="00693830">
        <w:rPr>
          <w:rFonts w:cstheme="minorHAnsi"/>
          <w:bCs/>
          <w:lang w:val="es-ES_tradnl"/>
        </w:rPr>
        <w:t xml:space="preserve">Hubo una intervención del </w:t>
      </w:r>
      <w:r w:rsidR="00D859F0" w:rsidRPr="00693830">
        <w:rPr>
          <w:rFonts w:cstheme="minorHAnsi"/>
          <w:b/>
          <w:bCs/>
          <w:lang w:val="es-ES_tradnl"/>
        </w:rPr>
        <w:t>Reino Unido</w:t>
      </w:r>
      <w:r w:rsidR="00D859F0" w:rsidRPr="00693830">
        <w:rPr>
          <w:rFonts w:cstheme="minorHAnsi"/>
          <w:bCs/>
          <w:lang w:val="es-ES_tradnl"/>
        </w:rPr>
        <w:t xml:space="preserve">, también en nombre de </w:t>
      </w:r>
      <w:r w:rsidR="00D859F0" w:rsidRPr="00693830">
        <w:rPr>
          <w:rFonts w:cstheme="minorHAnsi"/>
          <w:b/>
          <w:bCs/>
          <w:lang w:val="es-ES_tradnl"/>
        </w:rPr>
        <w:t>Finlandia</w:t>
      </w:r>
      <w:r w:rsidR="00D859F0" w:rsidRPr="00693830">
        <w:rPr>
          <w:rFonts w:cstheme="minorHAnsi"/>
          <w:bCs/>
          <w:lang w:val="es-ES_tradnl"/>
        </w:rPr>
        <w:t>, para proponer una enmienda para transferir los párrafos entre corchetes que se refieren a la aplicación de la resolución ya aprobada que figura en el documento COP13 Doc.18.3 Rev.1.</w:t>
      </w:r>
    </w:p>
    <w:p w14:paraId="22BC5B4D" w14:textId="77777777" w:rsidR="00D859F0" w:rsidRPr="00693830" w:rsidRDefault="00D859F0" w:rsidP="00BB0AFD">
      <w:pPr>
        <w:spacing w:after="0" w:line="240" w:lineRule="auto"/>
        <w:ind w:left="567" w:hanging="567"/>
        <w:rPr>
          <w:rFonts w:asciiTheme="minorHAnsi" w:hAnsiTheme="minorHAnsi" w:cstheme="minorHAnsi"/>
          <w:bCs/>
          <w:lang w:val="es-ES_tradnl"/>
        </w:rPr>
      </w:pPr>
    </w:p>
    <w:p w14:paraId="2F076E51" w14:textId="74952852" w:rsidR="00D859F0" w:rsidRPr="00693830" w:rsidRDefault="00BB0AFD" w:rsidP="00BB0AFD">
      <w:pPr>
        <w:spacing w:after="0" w:line="240" w:lineRule="auto"/>
        <w:ind w:left="567" w:hanging="567"/>
        <w:rPr>
          <w:rFonts w:cstheme="minorHAnsi"/>
          <w:bCs/>
          <w:lang w:val="es-ES_tradnl"/>
        </w:rPr>
      </w:pPr>
      <w:r w:rsidRPr="00693830">
        <w:rPr>
          <w:rFonts w:cstheme="minorHAnsi"/>
          <w:bCs/>
          <w:lang w:val="es-ES_tradnl"/>
        </w:rPr>
        <w:t>245.</w:t>
      </w:r>
      <w:r w:rsidRPr="00693830">
        <w:rPr>
          <w:rFonts w:cstheme="minorHAnsi"/>
          <w:bCs/>
          <w:lang w:val="es-ES_tradnl"/>
        </w:rPr>
        <w:tab/>
      </w:r>
      <w:r w:rsidR="00D859F0" w:rsidRPr="00693830">
        <w:rPr>
          <w:rFonts w:cstheme="minorHAnsi"/>
          <w:bCs/>
          <w:lang w:val="es-ES_tradnl"/>
        </w:rPr>
        <w:t xml:space="preserve">El proyecto de resolución contenido en el documento COP13 Doc.18.7 Rev.1 se aprobó por aclamación, sujeto a la inclusión de la enmienda presentada por el </w:t>
      </w:r>
      <w:r w:rsidR="00D859F0" w:rsidRPr="00693830">
        <w:rPr>
          <w:rFonts w:cstheme="minorHAnsi"/>
          <w:b/>
          <w:bCs/>
          <w:lang w:val="es-ES_tradnl"/>
        </w:rPr>
        <w:t>Reino Unid</w:t>
      </w:r>
      <w:r w:rsidR="003B34D1" w:rsidRPr="00693830">
        <w:rPr>
          <w:rFonts w:cstheme="minorHAnsi"/>
          <w:b/>
          <w:bCs/>
          <w:lang w:val="es-ES_tradnl"/>
        </w:rPr>
        <w:t>o</w:t>
      </w:r>
      <w:r w:rsidR="00D859F0" w:rsidRPr="00693830">
        <w:rPr>
          <w:rFonts w:cstheme="minorHAnsi"/>
          <w:bCs/>
          <w:lang w:val="es-ES_tradnl"/>
        </w:rPr>
        <w:t>.</w:t>
      </w:r>
    </w:p>
    <w:p w14:paraId="4B1FEEFE" w14:textId="77777777" w:rsidR="00D859F0" w:rsidRPr="00693830" w:rsidRDefault="00D859F0" w:rsidP="00D859F0">
      <w:pPr>
        <w:snapToGrid w:val="0"/>
        <w:spacing w:after="0" w:line="240" w:lineRule="auto"/>
        <w:rPr>
          <w:rFonts w:asciiTheme="minorHAnsi" w:hAnsiTheme="minorHAnsi" w:cstheme="minorHAnsi"/>
          <w:bCs/>
          <w:lang w:val="es-ES_tradnl"/>
        </w:rPr>
      </w:pPr>
    </w:p>
    <w:p w14:paraId="232070C0" w14:textId="77777777" w:rsidR="00D859F0" w:rsidRPr="00693830" w:rsidRDefault="00D859F0" w:rsidP="00D859F0">
      <w:pPr>
        <w:pStyle w:val="ListParagraph"/>
        <w:numPr>
          <w:ilvl w:val="1"/>
          <w:numId w:val="13"/>
        </w:numPr>
        <w:pBdr>
          <w:top w:val="single" w:sz="4" w:space="1" w:color="auto"/>
          <w:left w:val="single" w:sz="4" w:space="4" w:color="auto"/>
          <w:bottom w:val="single" w:sz="4" w:space="1" w:color="auto"/>
          <w:right w:val="single" w:sz="4" w:space="4" w:color="auto"/>
        </w:pBdr>
        <w:snapToGrid w:val="0"/>
        <w:rPr>
          <w:rFonts w:cstheme="minorHAnsi"/>
          <w:b/>
          <w:bCs/>
          <w:sz w:val="22"/>
          <w:szCs w:val="22"/>
          <w:lang w:val="es-ES_tradnl"/>
        </w:rPr>
      </w:pPr>
      <w:r w:rsidRPr="00693830">
        <w:rPr>
          <w:rFonts w:cstheme="minorHAnsi"/>
          <w:b/>
          <w:bCs/>
          <w:sz w:val="22"/>
          <w:szCs w:val="22"/>
          <w:lang w:val="es-ES_tradnl"/>
        </w:rPr>
        <w:t>Proyecto de resolución sobre los humedales en las regiones polares y subpolares</w:t>
      </w:r>
    </w:p>
    <w:p w14:paraId="2E922D7F"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8E8405F" w14:textId="60751081" w:rsidR="00D859F0" w:rsidRPr="00693830" w:rsidRDefault="00941BAD" w:rsidP="00941BAD">
      <w:pPr>
        <w:spacing w:after="0" w:line="240" w:lineRule="auto"/>
        <w:ind w:left="567" w:hanging="567"/>
        <w:rPr>
          <w:rFonts w:cstheme="minorHAnsi"/>
          <w:bCs/>
          <w:lang w:val="es-ES_tradnl"/>
        </w:rPr>
      </w:pPr>
      <w:r w:rsidRPr="00693830">
        <w:rPr>
          <w:rFonts w:eastAsia="Times New Roman" w:cstheme="minorHAnsi"/>
          <w:bCs/>
          <w:lang w:val="es-ES_tradnl"/>
        </w:rPr>
        <w:t>246.</w:t>
      </w:r>
      <w:r w:rsidRPr="00693830">
        <w:rPr>
          <w:rFonts w:eastAsia="Times New Roman" w:cstheme="minorHAnsi"/>
          <w:bCs/>
          <w:lang w:val="es-ES_tradnl"/>
        </w:rPr>
        <w:tab/>
      </w:r>
      <w:r w:rsidR="00D859F0" w:rsidRPr="00693830">
        <w:rPr>
          <w:rFonts w:eastAsia="Times New Roman" w:cstheme="minorHAnsi"/>
          <w:bCs/>
          <w:lang w:val="es-ES_tradnl"/>
        </w:rPr>
        <w:t xml:space="preserve">La </w:t>
      </w:r>
      <w:r w:rsidR="00D859F0" w:rsidRPr="00693830">
        <w:rPr>
          <w:rFonts w:eastAsia="Times New Roman" w:cstheme="minorHAnsi"/>
          <w:b/>
          <w:bCs/>
          <w:lang w:val="es-ES_tradnl"/>
        </w:rPr>
        <w:t>Presidencia</w:t>
      </w:r>
      <w:r w:rsidR="00D859F0" w:rsidRPr="00693830">
        <w:rPr>
          <w:rFonts w:eastAsia="Times New Roman" w:cstheme="minorHAnsi"/>
          <w:bCs/>
          <w:lang w:val="es-ES_tradnl"/>
        </w:rPr>
        <w:t xml:space="preserve"> presentó el </w:t>
      </w:r>
      <w:r w:rsidR="00D859F0" w:rsidRPr="00693830">
        <w:rPr>
          <w:rFonts w:cstheme="minorHAnsi"/>
          <w:bCs/>
          <w:lang w:val="es-ES_tradnl"/>
        </w:rPr>
        <w:t>proyecto de resolución revisado, contenido en el documento</w:t>
      </w:r>
      <w:r w:rsidR="00D859F0" w:rsidRPr="00693830">
        <w:rPr>
          <w:rFonts w:eastAsia="Times New Roman" w:cstheme="minorHAnsi"/>
          <w:bCs/>
          <w:lang w:val="es-ES_tradnl"/>
        </w:rPr>
        <w:t xml:space="preserve"> COP13 Doc.18.25 Rev.1, que se aprobó por aclamación sin más enmiendas.</w:t>
      </w:r>
    </w:p>
    <w:p w14:paraId="40FA512E" w14:textId="77777777" w:rsidR="00D859F0" w:rsidRPr="00693830" w:rsidRDefault="00D859F0" w:rsidP="00D859F0">
      <w:pPr>
        <w:pStyle w:val="ListParagraph"/>
        <w:snapToGrid w:val="0"/>
        <w:ind w:left="360"/>
        <w:rPr>
          <w:rFonts w:cstheme="minorHAnsi"/>
          <w:bCs/>
          <w:sz w:val="22"/>
          <w:szCs w:val="22"/>
          <w:lang w:val="es-ES_tradnl"/>
        </w:rPr>
      </w:pPr>
    </w:p>
    <w:p w14:paraId="5E09354A" w14:textId="77777777" w:rsidR="00D859F0" w:rsidRPr="00693830" w:rsidRDefault="00D859F0" w:rsidP="00D859F0">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18.12</w:t>
      </w:r>
      <w:r w:rsidRPr="00693830">
        <w:rPr>
          <w:rFonts w:asciiTheme="minorHAnsi" w:hAnsiTheme="minorHAnsi" w:cstheme="minorHAnsi"/>
          <w:b/>
          <w:bCs/>
          <w:lang w:val="es-ES_tradnl"/>
        </w:rPr>
        <w:t xml:space="preserve"> Proyecto de resolución sobre la aplicación futura de los aspectos científicos y técnicos de la Convención para 2019-2021</w:t>
      </w:r>
    </w:p>
    <w:p w14:paraId="224E4116" w14:textId="77777777" w:rsidR="00D859F0" w:rsidRPr="00693830" w:rsidRDefault="00D859F0" w:rsidP="00941BAD">
      <w:pPr>
        <w:keepNext/>
        <w:snapToGrid w:val="0"/>
        <w:spacing w:after="0" w:line="240" w:lineRule="auto"/>
        <w:ind w:left="567" w:hanging="567"/>
        <w:rPr>
          <w:rFonts w:asciiTheme="minorHAnsi" w:hAnsiTheme="minorHAnsi" w:cstheme="minorHAnsi"/>
          <w:bCs/>
          <w:lang w:val="es-ES_tradnl"/>
        </w:rPr>
      </w:pPr>
    </w:p>
    <w:p w14:paraId="2F239D5E" w14:textId="014106FE" w:rsidR="00D859F0" w:rsidRPr="00693830" w:rsidRDefault="00941BAD" w:rsidP="00941BAD">
      <w:pPr>
        <w:spacing w:after="0" w:line="240" w:lineRule="auto"/>
        <w:ind w:left="567" w:hanging="567"/>
        <w:rPr>
          <w:rFonts w:cstheme="minorHAnsi"/>
          <w:bCs/>
          <w:lang w:val="es-ES_tradnl"/>
        </w:rPr>
      </w:pPr>
      <w:r w:rsidRPr="00693830">
        <w:rPr>
          <w:rFonts w:eastAsia="Times New Roman" w:cstheme="minorHAnsi"/>
          <w:bCs/>
          <w:lang w:val="es-ES_tradnl"/>
        </w:rPr>
        <w:t>247.</w:t>
      </w:r>
      <w:r w:rsidRPr="00693830">
        <w:rPr>
          <w:rFonts w:eastAsia="Times New Roman" w:cstheme="minorHAnsi"/>
          <w:bCs/>
          <w:lang w:val="es-ES_tradnl"/>
        </w:rPr>
        <w:tab/>
      </w:r>
      <w:r w:rsidR="00D859F0" w:rsidRPr="00693830">
        <w:rPr>
          <w:rFonts w:eastAsia="Times New Roman" w:cstheme="minorHAnsi"/>
          <w:bCs/>
          <w:lang w:val="es-ES_tradnl"/>
        </w:rPr>
        <w:t xml:space="preserve">La </w:t>
      </w:r>
      <w:r w:rsidR="00D859F0" w:rsidRPr="00693830">
        <w:rPr>
          <w:rFonts w:eastAsia="Times New Roman" w:cstheme="minorHAnsi"/>
          <w:b/>
          <w:bCs/>
          <w:lang w:val="es-ES_tradnl"/>
        </w:rPr>
        <w:t>Presidencia</w:t>
      </w:r>
      <w:r w:rsidR="00D859F0" w:rsidRPr="00693830">
        <w:rPr>
          <w:rFonts w:eastAsia="Times New Roman" w:cstheme="minorHAnsi"/>
          <w:bCs/>
          <w:lang w:val="es-ES_tradnl"/>
        </w:rPr>
        <w:t xml:space="preserve"> presentó el proyecto de resolución revisado, contenido en el documento COP13 Doc.18.12 Rev.1.</w:t>
      </w:r>
    </w:p>
    <w:p w14:paraId="0458F7B8" w14:textId="77777777" w:rsidR="00D859F0" w:rsidRPr="00693830" w:rsidRDefault="00D859F0" w:rsidP="00941BAD">
      <w:pPr>
        <w:pStyle w:val="ListParagraph"/>
        <w:ind w:left="567" w:hanging="567"/>
        <w:contextualSpacing w:val="0"/>
        <w:rPr>
          <w:rFonts w:cstheme="minorHAnsi"/>
          <w:bCs/>
          <w:sz w:val="22"/>
          <w:szCs w:val="22"/>
          <w:lang w:val="es-ES_tradnl"/>
        </w:rPr>
      </w:pPr>
    </w:p>
    <w:p w14:paraId="6423F5C7" w14:textId="3A89C5EF" w:rsidR="00D859F0" w:rsidRPr="00693830" w:rsidRDefault="00941BAD" w:rsidP="00941BAD">
      <w:pPr>
        <w:spacing w:after="0" w:line="240" w:lineRule="auto"/>
        <w:ind w:left="567" w:hanging="567"/>
        <w:rPr>
          <w:rFonts w:cstheme="minorHAnsi"/>
          <w:bCs/>
          <w:lang w:val="es-ES_tradnl"/>
        </w:rPr>
      </w:pPr>
      <w:r w:rsidRPr="00693830">
        <w:rPr>
          <w:rFonts w:cstheme="minorHAnsi"/>
          <w:bCs/>
          <w:lang w:val="es-ES_tradnl"/>
        </w:rPr>
        <w:t>248.</w:t>
      </w:r>
      <w:r w:rsidRPr="00693830">
        <w:rPr>
          <w:rFonts w:cstheme="minorHAnsi"/>
          <w:bCs/>
          <w:lang w:val="es-ES_tradnl"/>
        </w:rPr>
        <w:tab/>
      </w:r>
      <w:r w:rsidR="00D859F0" w:rsidRPr="00693830">
        <w:rPr>
          <w:rFonts w:cstheme="minorHAnsi"/>
          <w:bCs/>
          <w:lang w:val="es-ES_tradnl"/>
        </w:rPr>
        <w:t xml:space="preserve">Acogiendo con satisfacción el texto revisado del proyecto de resolución, el </w:t>
      </w:r>
      <w:r w:rsidR="00D859F0" w:rsidRPr="00693830">
        <w:rPr>
          <w:rFonts w:cstheme="minorHAnsi"/>
          <w:b/>
          <w:bCs/>
          <w:lang w:val="es-ES_tradnl"/>
        </w:rPr>
        <w:t>Reino Unido</w:t>
      </w:r>
      <w:r w:rsidR="00D859F0" w:rsidRPr="00693830">
        <w:rPr>
          <w:rFonts w:cstheme="minorHAnsi"/>
          <w:bCs/>
          <w:lang w:val="es-ES_tradnl"/>
        </w:rPr>
        <w:t xml:space="preserve"> instó firmemente a que se redactara y aprobara rápidamente un plan de trabajo para 2018-2021 basado en las prioridades destacadas en la COP13, y que se aplicara un enfoque piloto basado en un examen de la experiencia adquirida desde la COP12.</w:t>
      </w:r>
    </w:p>
    <w:p w14:paraId="5298CC60" w14:textId="77777777" w:rsidR="00D859F0" w:rsidRPr="00693830" w:rsidRDefault="00D859F0" w:rsidP="00941BAD">
      <w:pPr>
        <w:pStyle w:val="ListParagraph"/>
        <w:ind w:left="567" w:hanging="567"/>
        <w:contextualSpacing w:val="0"/>
        <w:rPr>
          <w:rFonts w:cstheme="minorHAnsi"/>
          <w:bCs/>
          <w:sz w:val="22"/>
          <w:szCs w:val="22"/>
          <w:lang w:val="es-ES_tradnl"/>
        </w:rPr>
      </w:pPr>
    </w:p>
    <w:p w14:paraId="4AE56D18" w14:textId="0C681F52" w:rsidR="00D859F0" w:rsidRPr="00693830" w:rsidRDefault="00941BAD" w:rsidP="00941BAD">
      <w:pPr>
        <w:spacing w:after="0" w:line="240" w:lineRule="auto"/>
        <w:ind w:left="567" w:hanging="567"/>
        <w:rPr>
          <w:rFonts w:cstheme="minorHAnsi"/>
          <w:bCs/>
          <w:lang w:val="es-ES_tradnl"/>
        </w:rPr>
      </w:pPr>
      <w:r w:rsidRPr="00693830">
        <w:rPr>
          <w:rFonts w:cstheme="minorHAnsi"/>
          <w:bCs/>
          <w:lang w:val="es-ES_tradnl"/>
        </w:rPr>
        <w:t>249.</w:t>
      </w:r>
      <w:r w:rsidRPr="00693830">
        <w:rPr>
          <w:rFonts w:cstheme="minorHAnsi"/>
          <w:bCs/>
          <w:lang w:val="es-ES_tradnl"/>
        </w:rPr>
        <w:tab/>
      </w:r>
      <w:r w:rsidR="00D859F0" w:rsidRPr="00693830">
        <w:rPr>
          <w:rFonts w:cstheme="minorHAnsi"/>
          <w:bCs/>
          <w:lang w:val="es-ES_tradnl"/>
        </w:rPr>
        <w:t>El proyecto de resolución que figura en el documento COP13 Doc. 18.12 Rev.1 se aprobó por aclamación sin más enmiendas.</w:t>
      </w:r>
    </w:p>
    <w:p w14:paraId="5E9712F9"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4BFD1D1" w14:textId="77777777" w:rsidR="00D859F0" w:rsidRPr="00693830" w:rsidRDefault="00D859F0" w:rsidP="00D1653C">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18.8</w:t>
      </w:r>
      <w:r w:rsidRPr="00693830">
        <w:rPr>
          <w:rFonts w:asciiTheme="minorHAnsi" w:hAnsiTheme="minorHAnsi" w:cstheme="minorHAnsi"/>
          <w:bCs/>
          <w:lang w:val="es-ES_tradnl"/>
        </w:rPr>
        <w:t xml:space="preserve"> </w:t>
      </w:r>
      <w:r w:rsidRPr="00693830">
        <w:rPr>
          <w:rFonts w:asciiTheme="minorHAnsi" w:hAnsiTheme="minorHAnsi" w:cstheme="minorHAnsi"/>
          <w:b/>
          <w:bCs/>
          <w:lang w:val="es-ES_tradnl"/>
        </w:rPr>
        <w:t>Proyecto de resolución sobre las iniciativas regionales de Ramsar para 2019-2021 y su marco operativo</w:t>
      </w:r>
    </w:p>
    <w:p w14:paraId="2DE12654" w14:textId="77777777" w:rsidR="00D859F0" w:rsidRPr="00693830" w:rsidRDefault="00D859F0" w:rsidP="00D1653C">
      <w:pPr>
        <w:keepNext/>
        <w:snapToGrid w:val="0"/>
        <w:spacing w:after="0" w:line="240" w:lineRule="auto"/>
        <w:rPr>
          <w:rFonts w:asciiTheme="minorHAnsi" w:hAnsiTheme="minorHAnsi" w:cstheme="minorHAnsi"/>
          <w:bCs/>
          <w:lang w:val="es-ES_tradnl"/>
        </w:rPr>
      </w:pPr>
    </w:p>
    <w:p w14:paraId="31883178" w14:textId="159C2357" w:rsidR="00D859F0" w:rsidRPr="00693830" w:rsidRDefault="00941BAD" w:rsidP="00941BAD">
      <w:pPr>
        <w:spacing w:after="0" w:line="240" w:lineRule="auto"/>
        <w:ind w:left="567" w:hanging="567"/>
        <w:rPr>
          <w:rFonts w:cstheme="minorHAnsi"/>
          <w:bCs/>
          <w:lang w:val="es-ES_tradnl"/>
        </w:rPr>
      </w:pPr>
      <w:r w:rsidRPr="00693830">
        <w:rPr>
          <w:rFonts w:eastAsia="Times New Roman" w:cstheme="minorHAnsi"/>
          <w:bCs/>
          <w:lang w:val="es-ES_tradnl"/>
        </w:rPr>
        <w:t>250.</w:t>
      </w:r>
      <w:r w:rsidRPr="00693830">
        <w:rPr>
          <w:rFonts w:eastAsia="Times New Roman" w:cstheme="minorHAnsi"/>
          <w:bCs/>
          <w:lang w:val="es-ES_tradnl"/>
        </w:rPr>
        <w:tab/>
      </w:r>
      <w:r w:rsidR="00D859F0" w:rsidRPr="00693830">
        <w:rPr>
          <w:rFonts w:eastAsia="Times New Roman" w:cstheme="minorHAnsi"/>
          <w:bCs/>
          <w:lang w:val="es-ES_tradnl"/>
        </w:rPr>
        <w:t xml:space="preserve">La </w:t>
      </w:r>
      <w:r w:rsidR="00D859F0" w:rsidRPr="00693830">
        <w:rPr>
          <w:rFonts w:eastAsia="Times New Roman" w:cstheme="minorHAnsi"/>
          <w:b/>
          <w:bCs/>
          <w:lang w:val="es-ES_tradnl"/>
        </w:rPr>
        <w:t>Presidencia</w:t>
      </w:r>
      <w:r w:rsidR="00D859F0" w:rsidRPr="00693830">
        <w:rPr>
          <w:rFonts w:eastAsia="Times New Roman" w:cstheme="minorHAnsi"/>
          <w:bCs/>
          <w:lang w:val="es-ES_tradnl"/>
        </w:rPr>
        <w:t xml:space="preserve"> presentó el proyecto de resolución revisado, contenido en el documento COP13 Doc.18.8 Rev.1, que </w:t>
      </w:r>
      <w:r w:rsidR="00D859F0" w:rsidRPr="00693830">
        <w:rPr>
          <w:rFonts w:cstheme="minorHAnsi"/>
          <w:bCs/>
          <w:lang w:val="es-ES_tradnl"/>
        </w:rPr>
        <w:t>se aprobó por aclamación sin más enmiendas.</w:t>
      </w:r>
    </w:p>
    <w:p w14:paraId="50DE90F9"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056C8C22"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18.22</w:t>
      </w:r>
      <w:r w:rsidRPr="00693830">
        <w:rPr>
          <w:rFonts w:asciiTheme="minorHAnsi" w:hAnsiTheme="minorHAnsi" w:cstheme="minorHAnsi"/>
          <w:b/>
          <w:bCs/>
          <w:lang w:val="es-ES_tradnl"/>
        </w:rPr>
        <w:t xml:space="preserve"> Proyecto de resolución sobre el fomento de la conservación y el uso racional de los humedales intermareales y hábitats ecológicamente relacionados </w:t>
      </w:r>
    </w:p>
    <w:p w14:paraId="3048A881"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E752085" w14:textId="4F316F3E" w:rsidR="00D859F0" w:rsidRPr="00693830" w:rsidRDefault="00941BAD" w:rsidP="00941BAD">
      <w:pPr>
        <w:spacing w:after="0" w:line="240" w:lineRule="auto"/>
        <w:ind w:left="567" w:hanging="567"/>
        <w:rPr>
          <w:rFonts w:cstheme="minorHAnsi"/>
          <w:bCs/>
          <w:lang w:val="es-ES_tradnl"/>
        </w:rPr>
      </w:pPr>
      <w:r w:rsidRPr="00693830">
        <w:rPr>
          <w:rFonts w:eastAsia="Times New Roman" w:cstheme="minorHAnsi"/>
          <w:bCs/>
          <w:lang w:val="es-ES_tradnl"/>
        </w:rPr>
        <w:t>251.</w:t>
      </w:r>
      <w:r w:rsidRPr="00693830">
        <w:rPr>
          <w:rFonts w:eastAsia="Times New Roman" w:cstheme="minorHAnsi"/>
          <w:bCs/>
          <w:lang w:val="es-ES_tradnl"/>
        </w:rPr>
        <w:tab/>
      </w:r>
      <w:r w:rsidR="00D859F0" w:rsidRPr="00693830">
        <w:rPr>
          <w:rFonts w:eastAsia="Times New Roman" w:cstheme="minorHAnsi"/>
          <w:bCs/>
          <w:lang w:val="es-ES_tradnl"/>
        </w:rPr>
        <w:t xml:space="preserve">La </w:t>
      </w:r>
      <w:r w:rsidR="00D859F0" w:rsidRPr="00693830">
        <w:rPr>
          <w:rFonts w:eastAsia="Times New Roman" w:cstheme="minorHAnsi"/>
          <w:b/>
          <w:bCs/>
          <w:lang w:val="es-ES_tradnl"/>
        </w:rPr>
        <w:t>Presidencia</w:t>
      </w:r>
      <w:r w:rsidR="00D859F0" w:rsidRPr="00693830">
        <w:rPr>
          <w:rFonts w:eastAsia="Times New Roman" w:cstheme="minorHAnsi"/>
          <w:bCs/>
          <w:lang w:val="es-ES_tradnl"/>
        </w:rPr>
        <w:t xml:space="preserve"> presentó el proyecto de resolución revisado, contenido en el documento COP13 Doc.18.22 Rev.1.</w:t>
      </w:r>
    </w:p>
    <w:p w14:paraId="1E6D8F58" w14:textId="77777777" w:rsidR="00D859F0" w:rsidRPr="00693830" w:rsidRDefault="00D859F0" w:rsidP="00941BAD">
      <w:pPr>
        <w:pStyle w:val="ListParagraph"/>
        <w:ind w:left="567" w:hanging="567"/>
        <w:contextualSpacing w:val="0"/>
        <w:rPr>
          <w:rFonts w:cstheme="minorHAnsi"/>
          <w:bCs/>
          <w:sz w:val="22"/>
          <w:szCs w:val="22"/>
          <w:lang w:val="es-ES_tradnl"/>
        </w:rPr>
      </w:pPr>
    </w:p>
    <w:p w14:paraId="6C20F4B7" w14:textId="6199AEFE" w:rsidR="00D859F0" w:rsidRPr="00693830" w:rsidRDefault="00941BAD" w:rsidP="00941BAD">
      <w:pPr>
        <w:spacing w:after="0" w:line="240" w:lineRule="auto"/>
        <w:ind w:left="567" w:hanging="567"/>
        <w:rPr>
          <w:rFonts w:cstheme="minorHAnsi"/>
          <w:bCs/>
          <w:lang w:val="es-ES_tradnl"/>
        </w:rPr>
      </w:pPr>
      <w:r w:rsidRPr="00693830">
        <w:rPr>
          <w:rFonts w:cstheme="minorHAnsi"/>
          <w:bCs/>
          <w:lang w:val="es-ES_tradnl"/>
        </w:rPr>
        <w:t>252.</w:t>
      </w:r>
      <w:r w:rsidRPr="00693830">
        <w:rPr>
          <w:rFonts w:cstheme="minorHAnsi"/>
          <w:bCs/>
          <w:lang w:val="es-ES_tradnl"/>
        </w:rPr>
        <w:tab/>
      </w:r>
      <w:r w:rsidR="00D859F0" w:rsidRPr="00693830">
        <w:rPr>
          <w:rFonts w:cstheme="minorHAnsi"/>
          <w:bCs/>
          <w:lang w:val="es-ES_tradnl"/>
        </w:rPr>
        <w:t xml:space="preserve">A petición de </w:t>
      </w:r>
      <w:r w:rsidR="00D859F0" w:rsidRPr="00693830">
        <w:rPr>
          <w:rFonts w:cstheme="minorHAnsi"/>
          <w:b/>
          <w:bCs/>
          <w:lang w:val="es-ES_tradnl"/>
        </w:rPr>
        <w:t>Filipinas</w:t>
      </w:r>
      <w:r w:rsidR="00D859F0" w:rsidRPr="00693830">
        <w:rPr>
          <w:rFonts w:cstheme="minorHAnsi"/>
          <w:bCs/>
          <w:lang w:val="es-ES_tradnl"/>
        </w:rPr>
        <w:t xml:space="preserve">, el examen de este </w:t>
      </w:r>
      <w:r w:rsidR="00D859F0" w:rsidRPr="00693830">
        <w:rPr>
          <w:rFonts w:eastAsia="Times New Roman" w:cstheme="minorHAnsi"/>
          <w:bCs/>
          <w:lang w:val="es-ES_tradnl"/>
        </w:rPr>
        <w:t>proyecto de resolución revisado</w:t>
      </w:r>
      <w:r w:rsidR="00D859F0" w:rsidRPr="00693830">
        <w:rPr>
          <w:rFonts w:cstheme="minorHAnsi"/>
          <w:bCs/>
          <w:lang w:val="es-ES_tradnl"/>
        </w:rPr>
        <w:t xml:space="preserve"> se aplazó hasta la sesión plenaria de la tarde.</w:t>
      </w:r>
    </w:p>
    <w:p w14:paraId="4758F0D7"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A1C325C"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18.16 Proyecto de resolución sobre los valores culturales, los pueblos indígenas y las comunidades locales y la mitigación del cambio climático y adaptación a este en los humedales </w:t>
      </w:r>
    </w:p>
    <w:p w14:paraId="66C4CD7C"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270BF4A0" w14:textId="4F7F73C1" w:rsidR="00D859F0" w:rsidRPr="00693830" w:rsidRDefault="00941BAD" w:rsidP="00941BAD">
      <w:pPr>
        <w:spacing w:after="0" w:line="240" w:lineRule="auto"/>
        <w:ind w:left="567" w:hanging="567"/>
        <w:rPr>
          <w:rFonts w:cstheme="minorHAnsi"/>
          <w:bCs/>
          <w:lang w:val="es-ES_tradnl"/>
        </w:rPr>
      </w:pPr>
      <w:r w:rsidRPr="00693830">
        <w:rPr>
          <w:rFonts w:eastAsia="Times New Roman" w:cstheme="minorHAnsi"/>
          <w:bCs/>
          <w:lang w:val="es-ES_tradnl"/>
        </w:rPr>
        <w:t>253.</w:t>
      </w:r>
      <w:r w:rsidRPr="00693830">
        <w:rPr>
          <w:rFonts w:eastAsia="Times New Roman" w:cstheme="minorHAnsi"/>
          <w:bCs/>
          <w:lang w:val="es-ES_tradnl"/>
        </w:rPr>
        <w:tab/>
      </w:r>
      <w:r w:rsidR="00D859F0" w:rsidRPr="00693830">
        <w:rPr>
          <w:rFonts w:eastAsia="Times New Roman" w:cstheme="minorHAnsi"/>
          <w:bCs/>
          <w:lang w:val="es-ES_tradnl"/>
        </w:rPr>
        <w:t xml:space="preserve">La </w:t>
      </w:r>
      <w:r w:rsidR="00D859F0" w:rsidRPr="00693830">
        <w:rPr>
          <w:rFonts w:eastAsia="Times New Roman" w:cstheme="minorHAnsi"/>
          <w:b/>
          <w:bCs/>
          <w:lang w:val="es-ES_tradnl"/>
        </w:rPr>
        <w:t>Presidencia</w:t>
      </w:r>
      <w:r w:rsidR="00D859F0" w:rsidRPr="00693830">
        <w:rPr>
          <w:rFonts w:eastAsia="Times New Roman" w:cstheme="minorHAnsi"/>
          <w:bCs/>
          <w:lang w:val="es-ES_tradnl"/>
        </w:rPr>
        <w:t xml:space="preserve"> presentó el proyecto de resolución revisado, contenido en el documento COP13 Doc.18.16 Rev.1, que </w:t>
      </w:r>
      <w:r w:rsidR="00D859F0" w:rsidRPr="00693830">
        <w:rPr>
          <w:rFonts w:cstheme="minorHAnsi"/>
          <w:bCs/>
          <w:lang w:val="es-ES_tradnl"/>
        </w:rPr>
        <w:t>se aprobó por aclamación sin más enmiendas.</w:t>
      </w:r>
    </w:p>
    <w:p w14:paraId="10B46B28"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47F8684" w14:textId="77777777" w:rsidR="00D859F0" w:rsidRPr="00693830" w:rsidRDefault="00D859F0" w:rsidP="00064453">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18.18 Proyecto de resolución sobre la evaluación rápida de los servicios de los ecosistemas de humedales </w:t>
      </w:r>
    </w:p>
    <w:p w14:paraId="5B585D81" w14:textId="77777777" w:rsidR="00D859F0" w:rsidRPr="00693830" w:rsidRDefault="00D859F0" w:rsidP="00064453">
      <w:pPr>
        <w:keepNext/>
        <w:snapToGrid w:val="0"/>
        <w:spacing w:after="0" w:line="240" w:lineRule="auto"/>
        <w:rPr>
          <w:rFonts w:asciiTheme="minorHAnsi" w:hAnsiTheme="minorHAnsi" w:cstheme="minorHAnsi"/>
          <w:bCs/>
          <w:lang w:val="es-ES_tradnl"/>
        </w:rPr>
      </w:pPr>
    </w:p>
    <w:p w14:paraId="6807F8E6" w14:textId="3B50CFFC" w:rsidR="00D859F0" w:rsidRPr="00693830" w:rsidRDefault="00941BAD" w:rsidP="00941BAD">
      <w:pPr>
        <w:spacing w:after="0" w:line="240" w:lineRule="auto"/>
        <w:ind w:left="567" w:hanging="567"/>
        <w:rPr>
          <w:rFonts w:cstheme="minorHAnsi"/>
          <w:bCs/>
          <w:lang w:val="es-ES_tradnl"/>
        </w:rPr>
      </w:pPr>
      <w:r w:rsidRPr="00693830">
        <w:rPr>
          <w:rFonts w:cstheme="minorHAnsi"/>
          <w:bCs/>
          <w:lang w:val="es-ES_tradnl"/>
        </w:rPr>
        <w:t>254.</w:t>
      </w:r>
      <w:r w:rsidRPr="00693830">
        <w:rPr>
          <w:rFonts w:cstheme="minorHAnsi"/>
          <w:bCs/>
          <w:lang w:val="es-ES_tradnl"/>
        </w:rPr>
        <w:tab/>
      </w:r>
      <w:r w:rsidR="00D859F0" w:rsidRPr="00693830">
        <w:rPr>
          <w:rFonts w:cstheme="minorHAnsi"/>
          <w:bCs/>
          <w:lang w:val="es-ES_tradnl"/>
        </w:rPr>
        <w:t xml:space="preserve">La </w:t>
      </w:r>
      <w:r w:rsidR="00D859F0" w:rsidRPr="00693830">
        <w:rPr>
          <w:rFonts w:cstheme="minorHAnsi"/>
          <w:b/>
          <w:bCs/>
          <w:lang w:val="es-ES_tradnl"/>
        </w:rPr>
        <w:t xml:space="preserve">Presidencia </w:t>
      </w:r>
      <w:r w:rsidR="00D859F0" w:rsidRPr="00693830">
        <w:rPr>
          <w:rFonts w:eastAsia="Times New Roman" w:cstheme="minorHAnsi"/>
          <w:bCs/>
          <w:lang w:val="es-ES_tradnl"/>
        </w:rPr>
        <w:t>presentó el proyecto de resolución revisado, contenido en el documento COP13 Doc.18.18 Rev.1, y señaló a la atención las modificaciones adicionales propuestas al proyecto de resolución que figuran en el documento COP13 Inf.9.</w:t>
      </w:r>
    </w:p>
    <w:p w14:paraId="14E483FF" w14:textId="77777777" w:rsidR="00D859F0" w:rsidRPr="00693830" w:rsidRDefault="00D859F0" w:rsidP="00941BAD">
      <w:pPr>
        <w:pStyle w:val="ListParagraph"/>
        <w:ind w:left="567" w:hanging="567"/>
        <w:contextualSpacing w:val="0"/>
        <w:rPr>
          <w:rFonts w:cstheme="minorHAnsi"/>
          <w:bCs/>
          <w:sz w:val="22"/>
          <w:szCs w:val="22"/>
          <w:lang w:val="es-ES_tradnl"/>
        </w:rPr>
      </w:pPr>
    </w:p>
    <w:p w14:paraId="1DA88B74" w14:textId="07B5B8A0" w:rsidR="00D859F0" w:rsidRPr="00693830" w:rsidRDefault="00941BAD" w:rsidP="00941BAD">
      <w:pPr>
        <w:spacing w:after="0" w:line="240" w:lineRule="auto"/>
        <w:ind w:left="567" w:hanging="567"/>
        <w:rPr>
          <w:rFonts w:cstheme="minorHAnsi"/>
          <w:bCs/>
          <w:lang w:val="es-ES_tradnl"/>
        </w:rPr>
      </w:pPr>
      <w:r w:rsidRPr="00693830">
        <w:rPr>
          <w:rFonts w:cstheme="minorHAnsi"/>
          <w:bCs/>
          <w:lang w:val="es-ES_tradnl"/>
        </w:rPr>
        <w:t>255.</w:t>
      </w:r>
      <w:r w:rsidRPr="00693830">
        <w:rPr>
          <w:rFonts w:cstheme="minorHAnsi"/>
          <w:bCs/>
          <w:lang w:val="es-ES_tradnl"/>
        </w:rPr>
        <w:tab/>
      </w:r>
      <w:r w:rsidR="00D859F0" w:rsidRPr="00693830">
        <w:rPr>
          <w:rFonts w:cstheme="minorHAnsi"/>
          <w:b/>
          <w:bCs/>
          <w:lang w:val="es-ES_tradnl"/>
        </w:rPr>
        <w:t>Austria</w:t>
      </w:r>
      <w:r w:rsidR="009B7F43" w:rsidRPr="00693830">
        <w:rPr>
          <w:rFonts w:cstheme="minorHAnsi"/>
          <w:bCs/>
          <w:lang w:val="es-ES_tradnl"/>
        </w:rPr>
        <w:t>, en nombre de los Estados m</w:t>
      </w:r>
      <w:r w:rsidR="00D859F0" w:rsidRPr="00693830">
        <w:rPr>
          <w:rFonts w:cstheme="minorHAnsi"/>
          <w:bCs/>
          <w:lang w:val="es-ES_tradnl"/>
        </w:rPr>
        <w:t xml:space="preserve">iembros de la </w:t>
      </w:r>
      <w:r w:rsidR="00546186" w:rsidRPr="00693830">
        <w:rPr>
          <w:rFonts w:cstheme="minorHAnsi"/>
          <w:bCs/>
          <w:lang w:val="es-ES_tradnl"/>
        </w:rPr>
        <w:t>UE</w:t>
      </w:r>
      <w:r w:rsidR="00D859F0" w:rsidRPr="00693830">
        <w:rPr>
          <w:rFonts w:cstheme="minorHAnsi"/>
          <w:bCs/>
          <w:lang w:val="es-ES_tradnl"/>
        </w:rPr>
        <w:t xml:space="preserve">, y la </w:t>
      </w:r>
      <w:r w:rsidR="00D859F0" w:rsidRPr="00693830">
        <w:rPr>
          <w:rFonts w:cstheme="minorHAnsi"/>
          <w:b/>
          <w:bCs/>
          <w:lang w:val="es-ES_tradnl"/>
        </w:rPr>
        <w:t>República de Corea</w:t>
      </w:r>
      <w:r w:rsidR="00D859F0" w:rsidRPr="00693830">
        <w:rPr>
          <w:rFonts w:cstheme="minorHAnsi"/>
          <w:bCs/>
          <w:lang w:val="es-ES_tradnl"/>
        </w:rPr>
        <w:t xml:space="preserve"> acogieron con satisfacción el </w:t>
      </w:r>
      <w:r w:rsidR="00D859F0" w:rsidRPr="00693830">
        <w:rPr>
          <w:rFonts w:eastAsia="Times New Roman" w:cstheme="minorHAnsi"/>
          <w:bCs/>
          <w:lang w:val="es-ES_tradnl"/>
        </w:rPr>
        <w:t>proyecto de resolución revisado y agradecieron a quienes habían participado en su preparación.</w:t>
      </w:r>
    </w:p>
    <w:p w14:paraId="65FAB55C" w14:textId="77777777" w:rsidR="00D859F0" w:rsidRPr="00693830" w:rsidRDefault="00D859F0" w:rsidP="00941BAD">
      <w:pPr>
        <w:pStyle w:val="ListParagraph"/>
        <w:ind w:left="567" w:hanging="567"/>
        <w:contextualSpacing w:val="0"/>
        <w:rPr>
          <w:rFonts w:cstheme="minorHAnsi"/>
          <w:bCs/>
          <w:sz w:val="22"/>
          <w:szCs w:val="22"/>
          <w:lang w:val="es-ES_tradnl"/>
        </w:rPr>
      </w:pPr>
    </w:p>
    <w:p w14:paraId="5E0C6A8E" w14:textId="2D32E282" w:rsidR="00D859F0" w:rsidRPr="00693830" w:rsidRDefault="00941BAD" w:rsidP="00941BAD">
      <w:pPr>
        <w:spacing w:after="0" w:line="240" w:lineRule="auto"/>
        <w:ind w:left="567" w:hanging="567"/>
        <w:rPr>
          <w:rFonts w:cstheme="minorHAnsi"/>
          <w:bCs/>
          <w:lang w:val="es-ES_tradnl"/>
        </w:rPr>
      </w:pPr>
      <w:r w:rsidRPr="00693830">
        <w:rPr>
          <w:rFonts w:cstheme="minorHAnsi"/>
          <w:bCs/>
          <w:lang w:val="es-ES_tradnl"/>
        </w:rPr>
        <w:t>256.</w:t>
      </w:r>
      <w:r w:rsidRPr="00693830">
        <w:rPr>
          <w:rFonts w:cstheme="minorHAnsi"/>
          <w:bCs/>
          <w:lang w:val="es-ES_tradnl"/>
        </w:rPr>
        <w:tab/>
      </w:r>
      <w:r w:rsidR="00D859F0" w:rsidRPr="00693830">
        <w:rPr>
          <w:rFonts w:cstheme="minorHAnsi"/>
          <w:bCs/>
          <w:lang w:val="es-ES_tradnl"/>
        </w:rPr>
        <w:t xml:space="preserve">El proyecto de resolución contenido en el documento COP13 Doc.18.18 Rev.1, que incorpora las enmiendas indicadas en el documento COP13 Inf.9 y sujeto a una nueva enmienda editorial presentada por la </w:t>
      </w:r>
      <w:r w:rsidR="00D859F0" w:rsidRPr="00693830">
        <w:rPr>
          <w:rFonts w:cstheme="minorHAnsi"/>
          <w:b/>
          <w:bCs/>
          <w:lang w:val="es-ES_tradnl"/>
        </w:rPr>
        <w:t>República de Corea</w:t>
      </w:r>
      <w:r w:rsidR="00D859F0" w:rsidRPr="00693830">
        <w:rPr>
          <w:rFonts w:cstheme="minorHAnsi"/>
          <w:bCs/>
          <w:lang w:val="es-ES_tradnl"/>
        </w:rPr>
        <w:t>, se aprobó por aclamación.</w:t>
      </w:r>
    </w:p>
    <w:p w14:paraId="1D60A527" w14:textId="77777777" w:rsidR="00D859F0" w:rsidRPr="00693830" w:rsidRDefault="00D859F0" w:rsidP="009563FE">
      <w:pPr>
        <w:spacing w:after="0" w:line="240" w:lineRule="auto"/>
        <w:ind w:left="567" w:hanging="567"/>
        <w:rPr>
          <w:rFonts w:asciiTheme="minorHAnsi" w:hAnsiTheme="minorHAnsi" w:cstheme="minorHAnsi"/>
          <w:bCs/>
          <w:lang w:val="es-ES_tradnl"/>
        </w:rPr>
      </w:pPr>
    </w:p>
    <w:p w14:paraId="1FAC7B4C"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18.5</w:t>
      </w:r>
      <w:r w:rsidRPr="00693830">
        <w:rPr>
          <w:rFonts w:asciiTheme="minorHAnsi" w:hAnsiTheme="minorHAnsi" w:cstheme="minorHAnsi"/>
          <w:b/>
          <w:bCs/>
          <w:lang w:val="es-ES_tradnl"/>
        </w:rPr>
        <w:t xml:space="preserve"> </w:t>
      </w:r>
      <w:r w:rsidRPr="00693830">
        <w:rPr>
          <w:rFonts w:asciiTheme="minorHAnsi" w:hAnsiTheme="minorHAnsi" w:cstheme="minorHAnsi"/>
          <w:b/>
          <w:lang w:val="es-ES_tradnl"/>
        </w:rPr>
        <w:t xml:space="preserve">Proyecto de resolución sobre asuntos financieros y presupuestarios </w:t>
      </w:r>
    </w:p>
    <w:p w14:paraId="3702D9F1" w14:textId="77777777" w:rsidR="00D859F0" w:rsidRPr="00693830" w:rsidRDefault="00D859F0" w:rsidP="00D859F0">
      <w:pPr>
        <w:snapToGrid w:val="0"/>
        <w:spacing w:after="0" w:line="240" w:lineRule="auto"/>
        <w:rPr>
          <w:rFonts w:asciiTheme="minorHAnsi" w:hAnsiTheme="minorHAnsi" w:cstheme="minorHAnsi"/>
          <w:bCs/>
          <w:lang w:val="es-ES_tradnl"/>
        </w:rPr>
      </w:pPr>
    </w:p>
    <w:p w14:paraId="036FC966" w14:textId="2521C632" w:rsidR="00D859F0" w:rsidRPr="00693830" w:rsidRDefault="00555124" w:rsidP="00555124">
      <w:pPr>
        <w:spacing w:after="0" w:line="240" w:lineRule="auto"/>
        <w:ind w:left="567" w:hanging="567"/>
        <w:rPr>
          <w:rFonts w:cstheme="minorHAnsi"/>
          <w:bCs/>
          <w:lang w:val="es-ES_tradnl"/>
        </w:rPr>
      </w:pPr>
      <w:r w:rsidRPr="00693830">
        <w:rPr>
          <w:rFonts w:cstheme="minorHAnsi"/>
          <w:bCs/>
          <w:lang w:val="es-ES_tradnl"/>
        </w:rPr>
        <w:t>257.</w:t>
      </w:r>
      <w:r w:rsidRPr="00693830">
        <w:rPr>
          <w:rFonts w:cstheme="minorHAnsi"/>
          <w:bCs/>
          <w:lang w:val="es-ES_tradnl"/>
        </w:rPr>
        <w:tab/>
      </w:r>
      <w:r w:rsidR="00D859F0" w:rsidRPr="00693830">
        <w:rPr>
          <w:rFonts w:cstheme="minorHAnsi"/>
          <w:bCs/>
          <w:lang w:val="es-ES_tradnl"/>
        </w:rPr>
        <w:t xml:space="preserve">La </w:t>
      </w:r>
      <w:r w:rsidR="00D859F0" w:rsidRPr="00693830">
        <w:rPr>
          <w:rFonts w:cstheme="minorHAnsi"/>
          <w:b/>
          <w:bCs/>
          <w:lang w:val="es-ES_tradnl"/>
        </w:rPr>
        <w:t xml:space="preserve">Presidencia </w:t>
      </w:r>
      <w:r w:rsidR="00D859F0" w:rsidRPr="00693830">
        <w:rPr>
          <w:rFonts w:eastAsia="Times New Roman" w:cstheme="minorHAnsi"/>
          <w:bCs/>
          <w:lang w:val="es-ES_tradnl"/>
        </w:rPr>
        <w:t>presentó el proyecto de resolución revisado, contenido en el documento COP13 Doc.18.5 Rev.1.</w:t>
      </w:r>
    </w:p>
    <w:p w14:paraId="728DEF2C" w14:textId="77777777" w:rsidR="00D859F0" w:rsidRPr="00693830" w:rsidRDefault="00D859F0" w:rsidP="00555124">
      <w:pPr>
        <w:pStyle w:val="ListParagraph"/>
        <w:ind w:left="567" w:hanging="567"/>
        <w:contextualSpacing w:val="0"/>
        <w:rPr>
          <w:rFonts w:cstheme="minorHAnsi"/>
          <w:bCs/>
          <w:sz w:val="22"/>
          <w:szCs w:val="22"/>
          <w:lang w:val="es-ES_tradnl"/>
        </w:rPr>
      </w:pPr>
    </w:p>
    <w:p w14:paraId="4A1D4FC3" w14:textId="6005179A" w:rsidR="00D859F0" w:rsidRPr="00693830" w:rsidRDefault="00555124" w:rsidP="00555124">
      <w:pPr>
        <w:spacing w:after="0" w:line="240" w:lineRule="auto"/>
        <w:ind w:left="567" w:hanging="567"/>
        <w:rPr>
          <w:rFonts w:cstheme="minorHAnsi"/>
          <w:bCs/>
          <w:lang w:val="es-ES_tradnl"/>
        </w:rPr>
      </w:pPr>
      <w:r w:rsidRPr="00693830">
        <w:rPr>
          <w:rFonts w:cstheme="minorHAnsi"/>
          <w:bCs/>
          <w:lang w:val="es-ES_tradnl"/>
        </w:rPr>
        <w:t>258.</w:t>
      </w:r>
      <w:r w:rsidRPr="00693830">
        <w:rPr>
          <w:rFonts w:cstheme="minorHAnsi"/>
          <w:bCs/>
          <w:lang w:val="es-ES_tradnl"/>
        </w:rPr>
        <w:tab/>
      </w:r>
      <w:r w:rsidR="00D859F0" w:rsidRPr="00693830">
        <w:rPr>
          <w:rFonts w:cstheme="minorHAnsi"/>
          <w:bCs/>
          <w:lang w:val="es-ES_tradnl"/>
        </w:rPr>
        <w:t xml:space="preserve">Hubo intervenciones de </w:t>
      </w:r>
      <w:r w:rsidR="00D859F0" w:rsidRPr="00693830">
        <w:rPr>
          <w:rFonts w:eastAsia="Times New Roman" w:cstheme="minorHAnsi"/>
          <w:b/>
          <w:bCs/>
          <w:lang w:val="es-ES_tradnl"/>
        </w:rPr>
        <w:t>Antigua y Barbuda</w:t>
      </w:r>
      <w:r w:rsidR="00D859F0" w:rsidRPr="00693830">
        <w:rPr>
          <w:rFonts w:eastAsia="Times New Roman" w:cstheme="minorHAnsi"/>
          <w:bCs/>
          <w:lang w:val="es-ES_tradnl"/>
        </w:rPr>
        <w:t>, la</w:t>
      </w:r>
      <w:r w:rsidR="00D859F0" w:rsidRPr="00693830">
        <w:rPr>
          <w:rFonts w:eastAsia="Times New Roman" w:cstheme="minorHAnsi"/>
          <w:b/>
          <w:bCs/>
          <w:lang w:val="es-ES_tradnl"/>
        </w:rPr>
        <w:t xml:space="preserve"> Argentina</w:t>
      </w:r>
      <w:r w:rsidR="00D859F0" w:rsidRPr="00693830">
        <w:rPr>
          <w:rFonts w:eastAsia="Times New Roman" w:cstheme="minorHAnsi"/>
          <w:bCs/>
          <w:lang w:val="es-ES_tradnl"/>
        </w:rPr>
        <w:t>,</w:t>
      </w:r>
      <w:r w:rsidR="00D859F0" w:rsidRPr="00693830">
        <w:rPr>
          <w:rFonts w:eastAsia="Times New Roman" w:cstheme="minorHAnsi"/>
          <w:b/>
          <w:bCs/>
          <w:lang w:val="es-ES_tradnl"/>
        </w:rPr>
        <w:t xml:space="preserve"> Australia</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 xml:space="preserve">Austria </w:t>
      </w:r>
      <w:r w:rsidR="00D859F0" w:rsidRPr="00693830">
        <w:rPr>
          <w:rFonts w:eastAsia="Times New Roman" w:cstheme="minorHAnsi"/>
          <w:bCs/>
          <w:lang w:val="es-ES_tradnl"/>
        </w:rPr>
        <w:t xml:space="preserve">en nombre de los  Estados Miembros de la </w:t>
      </w:r>
      <w:r w:rsidR="00B30E1C" w:rsidRPr="00693830">
        <w:rPr>
          <w:rFonts w:eastAsia="Times New Roman" w:cstheme="minorHAnsi"/>
          <w:bCs/>
          <w:lang w:val="es-ES_tradnl"/>
        </w:rPr>
        <w:t>UE</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Bolivia</w:t>
      </w:r>
      <w:r w:rsidR="00D859F0" w:rsidRPr="00693830">
        <w:rPr>
          <w:rFonts w:eastAsia="Times New Roman" w:cstheme="minorHAnsi"/>
          <w:bCs/>
          <w:lang w:val="es-ES_tradnl"/>
        </w:rPr>
        <w:t>, el</w:t>
      </w:r>
      <w:r w:rsidR="00D859F0" w:rsidRPr="00693830">
        <w:rPr>
          <w:rFonts w:eastAsia="Times New Roman" w:cstheme="minorHAnsi"/>
          <w:b/>
          <w:bCs/>
          <w:lang w:val="es-ES_tradnl"/>
        </w:rPr>
        <w:t xml:space="preserve"> Camerún</w:t>
      </w:r>
      <w:r w:rsidR="00D859F0" w:rsidRPr="00693830">
        <w:rPr>
          <w:rFonts w:eastAsia="Times New Roman" w:cstheme="minorHAnsi"/>
          <w:bCs/>
          <w:lang w:val="es-ES_tradnl"/>
        </w:rPr>
        <w:t>, el</w:t>
      </w:r>
      <w:r w:rsidR="00D859F0" w:rsidRPr="00693830">
        <w:rPr>
          <w:rFonts w:eastAsia="Times New Roman" w:cstheme="minorHAnsi"/>
          <w:b/>
          <w:bCs/>
          <w:lang w:val="es-ES_tradnl"/>
        </w:rPr>
        <w:t xml:space="preserve"> Canadá</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Chile</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Colombia</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Cuba</w:t>
      </w:r>
      <w:r w:rsidR="00D859F0" w:rsidRPr="00693830">
        <w:rPr>
          <w:rFonts w:eastAsia="Times New Roman" w:cstheme="minorHAnsi"/>
          <w:bCs/>
          <w:lang w:val="es-ES_tradnl"/>
        </w:rPr>
        <w:t xml:space="preserve">, el </w:t>
      </w:r>
      <w:r w:rsidR="00D859F0" w:rsidRPr="00693830">
        <w:rPr>
          <w:rFonts w:eastAsia="Times New Roman" w:cstheme="minorHAnsi"/>
          <w:b/>
          <w:bCs/>
          <w:lang w:val="es-ES_tradnl"/>
        </w:rPr>
        <w:t>Ecuador</w:t>
      </w:r>
      <w:r w:rsidR="00D859F0" w:rsidRPr="00693830">
        <w:rPr>
          <w:rFonts w:eastAsia="Times New Roman" w:cstheme="minorHAnsi"/>
          <w:bCs/>
          <w:lang w:val="es-ES_tradnl"/>
        </w:rPr>
        <w:t>, los</w:t>
      </w:r>
      <w:r w:rsidR="00D859F0" w:rsidRPr="00693830">
        <w:rPr>
          <w:rFonts w:eastAsia="Times New Roman" w:cstheme="minorHAnsi"/>
          <w:b/>
          <w:bCs/>
          <w:lang w:val="es-ES_tradnl"/>
        </w:rPr>
        <w:t xml:space="preserve"> Estados Unidos de América</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Guinea Ecuatorial</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Jamaica</w:t>
      </w:r>
      <w:r w:rsidR="00D859F0" w:rsidRPr="00693830">
        <w:rPr>
          <w:rFonts w:eastAsia="Times New Roman" w:cstheme="minorHAnsi"/>
          <w:bCs/>
          <w:lang w:val="es-ES_tradnl"/>
        </w:rPr>
        <w:t>, el</w:t>
      </w:r>
      <w:r w:rsidR="00D859F0" w:rsidRPr="00693830">
        <w:rPr>
          <w:rFonts w:eastAsia="Times New Roman" w:cstheme="minorHAnsi"/>
          <w:b/>
          <w:bCs/>
          <w:lang w:val="es-ES_tradnl"/>
        </w:rPr>
        <w:t xml:space="preserve"> Japón</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México</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Nueva Zelandia</w:t>
      </w:r>
      <w:r w:rsidR="00D859F0" w:rsidRPr="00693830">
        <w:rPr>
          <w:rFonts w:eastAsia="Times New Roman" w:cstheme="minorHAnsi"/>
          <w:bCs/>
          <w:lang w:val="es-ES_tradnl"/>
        </w:rPr>
        <w:t xml:space="preserve">, el </w:t>
      </w:r>
      <w:r w:rsidR="00D859F0" w:rsidRPr="00693830">
        <w:rPr>
          <w:rFonts w:eastAsia="Times New Roman" w:cstheme="minorHAnsi"/>
          <w:b/>
          <w:bCs/>
          <w:lang w:val="es-ES_tradnl"/>
        </w:rPr>
        <w:t>Perú</w:t>
      </w:r>
      <w:r w:rsidR="00D859F0" w:rsidRPr="00693830">
        <w:rPr>
          <w:rFonts w:eastAsia="Times New Roman" w:cstheme="minorHAnsi"/>
          <w:bCs/>
          <w:lang w:val="es-ES_tradnl"/>
        </w:rPr>
        <w:t xml:space="preserve">, la </w:t>
      </w:r>
      <w:r w:rsidR="00D859F0" w:rsidRPr="00693830">
        <w:rPr>
          <w:rFonts w:eastAsia="Times New Roman" w:cstheme="minorHAnsi"/>
          <w:b/>
          <w:bCs/>
          <w:lang w:val="es-ES_tradnl"/>
        </w:rPr>
        <w:t>República</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Dominicana</w:t>
      </w:r>
      <w:r w:rsidR="00D859F0" w:rsidRPr="00693830">
        <w:rPr>
          <w:rFonts w:eastAsia="Times New Roman" w:cstheme="minorHAnsi"/>
          <w:bCs/>
          <w:lang w:val="es-ES_tradnl"/>
        </w:rPr>
        <w:t xml:space="preserve">, el </w:t>
      </w:r>
      <w:r w:rsidR="00D859F0" w:rsidRPr="00693830">
        <w:rPr>
          <w:rFonts w:eastAsia="Times New Roman" w:cstheme="minorHAnsi"/>
          <w:b/>
          <w:bCs/>
          <w:lang w:val="es-ES_tradnl"/>
        </w:rPr>
        <w:t>Senegal</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Seychelles</w:t>
      </w:r>
      <w:r w:rsidR="00D859F0" w:rsidRPr="00693830">
        <w:rPr>
          <w:rFonts w:eastAsia="Times New Roman" w:cstheme="minorHAnsi"/>
          <w:bCs/>
          <w:lang w:val="es-ES_tradnl"/>
        </w:rPr>
        <w:t xml:space="preserve">, </w:t>
      </w:r>
      <w:r w:rsidR="00D859F0" w:rsidRPr="00693830">
        <w:rPr>
          <w:rFonts w:eastAsia="Times New Roman" w:cstheme="minorHAnsi"/>
          <w:b/>
          <w:bCs/>
          <w:lang w:val="es-ES_tradnl"/>
        </w:rPr>
        <w:t>Sudáfrica</w:t>
      </w:r>
      <w:r w:rsidR="00D859F0" w:rsidRPr="00693830">
        <w:rPr>
          <w:rFonts w:eastAsia="Times New Roman" w:cstheme="minorHAnsi"/>
          <w:bCs/>
          <w:lang w:val="es-ES_tradnl"/>
        </w:rPr>
        <w:t xml:space="preserve"> en nombre de la región de África, y el </w:t>
      </w:r>
      <w:r w:rsidR="00D859F0" w:rsidRPr="00693830">
        <w:rPr>
          <w:rFonts w:eastAsia="Times New Roman" w:cstheme="minorHAnsi"/>
          <w:b/>
          <w:bCs/>
          <w:lang w:val="es-ES_tradnl"/>
        </w:rPr>
        <w:t>Uruguay</w:t>
      </w:r>
      <w:r w:rsidR="00D859F0" w:rsidRPr="00693830">
        <w:rPr>
          <w:rFonts w:eastAsia="Times New Roman" w:cstheme="minorHAnsi"/>
          <w:bCs/>
          <w:lang w:val="es-ES_tradnl"/>
        </w:rPr>
        <w:t>.</w:t>
      </w:r>
    </w:p>
    <w:p w14:paraId="6189D184" w14:textId="77777777" w:rsidR="00D859F0" w:rsidRPr="00693830" w:rsidRDefault="00D859F0" w:rsidP="00555124">
      <w:pPr>
        <w:pStyle w:val="ListParagraph"/>
        <w:ind w:left="567" w:hanging="567"/>
        <w:contextualSpacing w:val="0"/>
        <w:rPr>
          <w:rFonts w:cstheme="minorHAnsi"/>
          <w:bCs/>
          <w:sz w:val="22"/>
          <w:szCs w:val="22"/>
          <w:lang w:val="es-ES_tradnl"/>
        </w:rPr>
      </w:pPr>
    </w:p>
    <w:p w14:paraId="7F37A172" w14:textId="59CD2CFC" w:rsidR="00D859F0" w:rsidRPr="00693830" w:rsidRDefault="00555124" w:rsidP="00555124">
      <w:pPr>
        <w:spacing w:after="0" w:line="240" w:lineRule="auto"/>
        <w:ind w:left="567" w:hanging="567"/>
        <w:rPr>
          <w:rFonts w:cstheme="minorHAnsi"/>
          <w:bCs/>
          <w:lang w:val="es-ES_tradnl"/>
        </w:rPr>
      </w:pPr>
      <w:r w:rsidRPr="00693830">
        <w:rPr>
          <w:rFonts w:cstheme="minorHAnsi"/>
          <w:bCs/>
          <w:lang w:val="es-ES_tradnl"/>
        </w:rPr>
        <w:t>259.</w:t>
      </w:r>
      <w:r w:rsidRPr="00693830">
        <w:rPr>
          <w:rFonts w:cstheme="minorHAnsi"/>
          <w:bCs/>
          <w:lang w:val="es-ES_tradnl"/>
        </w:rPr>
        <w:tab/>
      </w:r>
      <w:r w:rsidR="00D859F0" w:rsidRPr="00693830">
        <w:rPr>
          <w:rFonts w:cstheme="minorHAnsi"/>
          <w:bCs/>
          <w:lang w:val="es-ES_tradnl"/>
        </w:rPr>
        <w:t xml:space="preserve">El proyecto de resolución contenido en el documento </w:t>
      </w:r>
      <w:r w:rsidR="00D859F0" w:rsidRPr="00693830">
        <w:rPr>
          <w:rFonts w:eastAsia="Times New Roman" w:cstheme="minorHAnsi"/>
          <w:bCs/>
          <w:lang w:val="es-ES_tradnl"/>
        </w:rPr>
        <w:t>COP13 Doc.18.5 Rev.1 se aprobó por aclamación sin más enmiendas.</w:t>
      </w:r>
    </w:p>
    <w:p w14:paraId="14399338"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FD1881B" w14:textId="77777777" w:rsidR="00D859F0" w:rsidRPr="00693830" w:rsidRDefault="00D859F0" w:rsidP="00D859F0">
      <w:pPr>
        <w:pStyle w:val="ListParagraph"/>
        <w:numPr>
          <w:ilvl w:val="1"/>
          <w:numId w:val="14"/>
        </w:numPr>
        <w:pBdr>
          <w:top w:val="single" w:sz="4" w:space="1" w:color="auto"/>
          <w:left w:val="single" w:sz="4" w:space="4" w:color="auto"/>
          <w:bottom w:val="single" w:sz="4" w:space="1" w:color="auto"/>
          <w:right w:val="single" w:sz="4" w:space="4" w:color="auto"/>
        </w:pBdr>
        <w:snapToGrid w:val="0"/>
        <w:rPr>
          <w:rFonts w:cstheme="minorHAnsi"/>
          <w:b/>
          <w:sz w:val="22"/>
          <w:szCs w:val="22"/>
          <w:lang w:val="es-ES_tradnl"/>
        </w:rPr>
      </w:pPr>
      <w:r w:rsidRPr="00693830">
        <w:rPr>
          <w:rFonts w:cstheme="minorHAnsi"/>
          <w:b/>
          <w:sz w:val="22"/>
          <w:szCs w:val="22"/>
          <w:lang w:val="es-ES_tradnl"/>
        </w:rPr>
        <w:t xml:space="preserve">Proyecto de resolución sobre la agricultura en los humedales </w:t>
      </w:r>
    </w:p>
    <w:p w14:paraId="245F7FED"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EBB7458" w14:textId="717F3DE1" w:rsidR="00D859F0" w:rsidRPr="00693830" w:rsidRDefault="00555124" w:rsidP="00555124">
      <w:pPr>
        <w:spacing w:after="0" w:line="240" w:lineRule="auto"/>
        <w:ind w:left="567" w:hanging="567"/>
        <w:rPr>
          <w:rFonts w:cstheme="minorHAnsi"/>
          <w:bCs/>
          <w:lang w:val="es-ES_tradnl"/>
        </w:rPr>
      </w:pPr>
      <w:r w:rsidRPr="00693830">
        <w:rPr>
          <w:rFonts w:cstheme="minorHAnsi"/>
          <w:bCs/>
          <w:lang w:val="es-ES_tradnl"/>
        </w:rPr>
        <w:t>260.</w:t>
      </w:r>
      <w:r w:rsidRPr="00693830">
        <w:rPr>
          <w:rFonts w:cstheme="minorHAnsi"/>
          <w:bCs/>
          <w:lang w:val="es-ES_tradnl"/>
        </w:rPr>
        <w:tab/>
      </w:r>
      <w:r w:rsidR="00D859F0" w:rsidRPr="00693830">
        <w:rPr>
          <w:rFonts w:cstheme="minorHAnsi"/>
          <w:bCs/>
          <w:lang w:val="es-ES_tradnl"/>
        </w:rPr>
        <w:t xml:space="preserve">La </w:t>
      </w:r>
      <w:r w:rsidR="00D859F0" w:rsidRPr="00693830">
        <w:rPr>
          <w:rFonts w:cstheme="minorHAnsi"/>
          <w:b/>
          <w:bCs/>
          <w:lang w:val="es-ES_tradnl"/>
        </w:rPr>
        <w:t xml:space="preserve">Presidencia </w:t>
      </w:r>
      <w:r w:rsidR="00D859F0" w:rsidRPr="00693830">
        <w:rPr>
          <w:rFonts w:eastAsia="Times New Roman" w:cstheme="minorHAnsi"/>
          <w:bCs/>
          <w:lang w:val="es-ES_tradnl"/>
        </w:rPr>
        <w:t>presentó el proyecto de resolución sobre la agricultura sostenible en los humedales, contenido en el documento COP13 Doc.18.22 Rev.2.</w:t>
      </w:r>
    </w:p>
    <w:p w14:paraId="786B5E95" w14:textId="77777777" w:rsidR="00D859F0" w:rsidRPr="00693830" w:rsidRDefault="00D859F0" w:rsidP="00555124">
      <w:pPr>
        <w:pStyle w:val="ListParagraph"/>
        <w:ind w:left="567" w:hanging="567"/>
        <w:contextualSpacing w:val="0"/>
        <w:rPr>
          <w:rFonts w:cstheme="minorHAnsi"/>
          <w:bCs/>
          <w:sz w:val="22"/>
          <w:szCs w:val="22"/>
          <w:lang w:val="es-ES_tradnl"/>
        </w:rPr>
      </w:pPr>
    </w:p>
    <w:p w14:paraId="4A187BD4" w14:textId="414FCE1D" w:rsidR="00D859F0" w:rsidRPr="00693830" w:rsidRDefault="00555124" w:rsidP="00555124">
      <w:pPr>
        <w:spacing w:after="0" w:line="240" w:lineRule="auto"/>
        <w:ind w:left="567" w:hanging="567"/>
        <w:rPr>
          <w:rFonts w:cstheme="minorHAnsi"/>
          <w:bCs/>
          <w:lang w:val="es-ES_tradnl"/>
        </w:rPr>
      </w:pPr>
      <w:r w:rsidRPr="00693830">
        <w:rPr>
          <w:rFonts w:cstheme="minorHAnsi"/>
          <w:bCs/>
          <w:lang w:val="es-ES_tradnl"/>
        </w:rPr>
        <w:lastRenderedPageBreak/>
        <w:t>261.</w:t>
      </w:r>
      <w:r w:rsidRPr="00693830">
        <w:rPr>
          <w:rFonts w:cstheme="minorHAnsi"/>
          <w:bCs/>
          <w:lang w:val="es-ES_tradnl"/>
        </w:rPr>
        <w:tab/>
      </w:r>
      <w:r w:rsidR="00D859F0" w:rsidRPr="00693830">
        <w:rPr>
          <w:rFonts w:cstheme="minorHAnsi"/>
          <w:bCs/>
          <w:lang w:val="es-ES_tradnl"/>
        </w:rPr>
        <w:t xml:space="preserve">Hubo intervenciones de la </w:t>
      </w:r>
      <w:r w:rsidR="00D859F0" w:rsidRPr="00693830">
        <w:rPr>
          <w:rFonts w:cstheme="minorHAnsi"/>
          <w:b/>
          <w:bCs/>
          <w:lang w:val="es-ES_tradnl"/>
        </w:rPr>
        <w:t>República Checa</w:t>
      </w:r>
      <w:r w:rsidR="00D859F0" w:rsidRPr="00693830">
        <w:rPr>
          <w:rFonts w:cstheme="minorHAnsi"/>
          <w:bCs/>
          <w:lang w:val="es-ES_tradnl"/>
        </w:rPr>
        <w:t xml:space="preserve">, que agradeció a quienes habían contribuido a la preparación del proyecto de resolución revisado, y del </w:t>
      </w:r>
      <w:r w:rsidR="00D859F0" w:rsidRPr="00693830">
        <w:rPr>
          <w:rFonts w:cstheme="minorHAnsi"/>
          <w:b/>
          <w:bCs/>
          <w:lang w:val="es-ES_tradnl"/>
        </w:rPr>
        <w:t>Ecuador</w:t>
      </w:r>
      <w:r w:rsidR="00D859F0" w:rsidRPr="00693830">
        <w:rPr>
          <w:rFonts w:cstheme="minorHAnsi"/>
          <w:bCs/>
          <w:lang w:val="es-ES_tradnl"/>
        </w:rPr>
        <w:t>, que propuso añadir una nota de pie de página en la versión en español para inclu</w:t>
      </w:r>
      <w:r w:rsidR="00DF07BE" w:rsidRPr="00693830">
        <w:rPr>
          <w:rFonts w:cstheme="minorHAnsi"/>
          <w:bCs/>
          <w:lang w:val="es-ES_tradnl"/>
        </w:rPr>
        <w:t>ir la definición de “agricultura”</w:t>
      </w:r>
      <w:r w:rsidR="00D859F0" w:rsidRPr="00693830">
        <w:rPr>
          <w:rFonts w:cstheme="minorHAnsi"/>
          <w:bCs/>
          <w:lang w:val="es-ES_tradnl"/>
        </w:rPr>
        <w:t xml:space="preserve"> que utiliza la </w:t>
      </w:r>
      <w:r w:rsidR="00DF07BE" w:rsidRPr="00693830">
        <w:rPr>
          <w:rFonts w:cstheme="minorHAnsi"/>
          <w:bCs/>
          <w:lang w:val="es-ES_tradnl"/>
        </w:rPr>
        <w:t>FAO</w:t>
      </w:r>
      <w:r w:rsidR="00D859F0" w:rsidRPr="00693830">
        <w:rPr>
          <w:rFonts w:cstheme="minorHAnsi"/>
          <w:bCs/>
          <w:lang w:val="es-ES_tradnl"/>
        </w:rPr>
        <w:t>.</w:t>
      </w:r>
    </w:p>
    <w:p w14:paraId="28535E0A" w14:textId="77777777" w:rsidR="00D859F0" w:rsidRPr="00693830" w:rsidRDefault="00D859F0" w:rsidP="00555124">
      <w:pPr>
        <w:pStyle w:val="ListParagraph"/>
        <w:ind w:left="567" w:hanging="567"/>
        <w:contextualSpacing w:val="0"/>
        <w:rPr>
          <w:rFonts w:cstheme="minorHAnsi"/>
          <w:bCs/>
          <w:sz w:val="22"/>
          <w:szCs w:val="22"/>
          <w:lang w:val="es-ES_tradnl"/>
        </w:rPr>
      </w:pPr>
    </w:p>
    <w:p w14:paraId="214B804C" w14:textId="415A232D" w:rsidR="00D859F0" w:rsidRPr="00693830" w:rsidRDefault="00555124" w:rsidP="00555124">
      <w:pPr>
        <w:spacing w:after="0" w:line="240" w:lineRule="auto"/>
        <w:ind w:left="567" w:hanging="567"/>
        <w:rPr>
          <w:rFonts w:cstheme="minorHAnsi"/>
          <w:bCs/>
          <w:lang w:val="es-ES_tradnl"/>
        </w:rPr>
      </w:pPr>
      <w:r w:rsidRPr="00693830">
        <w:rPr>
          <w:rFonts w:cstheme="minorHAnsi"/>
          <w:bCs/>
          <w:lang w:val="es-ES_tradnl"/>
        </w:rPr>
        <w:t>262.</w:t>
      </w:r>
      <w:r w:rsidRPr="00693830">
        <w:rPr>
          <w:rFonts w:cstheme="minorHAnsi"/>
          <w:bCs/>
          <w:lang w:val="es-ES_tradnl"/>
        </w:rPr>
        <w:tab/>
      </w:r>
      <w:r w:rsidR="00D859F0" w:rsidRPr="00693830">
        <w:rPr>
          <w:rFonts w:cstheme="minorHAnsi"/>
          <w:bCs/>
          <w:lang w:val="es-ES_tradnl"/>
        </w:rPr>
        <w:t xml:space="preserve">El proyecto de resolución que figura en el documento </w:t>
      </w:r>
      <w:r w:rsidR="00D859F0" w:rsidRPr="00693830">
        <w:rPr>
          <w:rFonts w:eastAsia="Times New Roman" w:cstheme="minorHAnsi"/>
          <w:bCs/>
          <w:lang w:val="es-ES_tradnl"/>
        </w:rPr>
        <w:t xml:space="preserve">COP13 Doc.18.22 Rev.2 se aprobó por aclamación, sujeto a la inclusión de la enmienda a la versión en español presentada por el </w:t>
      </w:r>
      <w:r w:rsidR="00D859F0" w:rsidRPr="00693830">
        <w:rPr>
          <w:rFonts w:eastAsia="Times New Roman" w:cstheme="minorHAnsi"/>
          <w:b/>
          <w:bCs/>
          <w:lang w:val="es-ES_tradnl"/>
        </w:rPr>
        <w:t>Ecuador</w:t>
      </w:r>
      <w:r w:rsidR="00D859F0" w:rsidRPr="00693830">
        <w:rPr>
          <w:rFonts w:eastAsia="Times New Roman" w:cstheme="minorHAnsi"/>
          <w:bCs/>
          <w:lang w:val="es-ES_tradnl"/>
        </w:rPr>
        <w:t>.</w:t>
      </w:r>
    </w:p>
    <w:p w14:paraId="6885B534" w14:textId="77777777" w:rsidR="00D859F0" w:rsidRPr="00693830" w:rsidRDefault="00D859F0" w:rsidP="00D859F0">
      <w:pPr>
        <w:snapToGrid w:val="0"/>
        <w:spacing w:after="0" w:line="240" w:lineRule="auto"/>
        <w:rPr>
          <w:rFonts w:asciiTheme="minorHAnsi" w:hAnsiTheme="minorHAnsi" w:cstheme="minorHAnsi"/>
          <w:bCs/>
          <w:lang w:val="es-ES_tradnl"/>
        </w:rPr>
      </w:pPr>
    </w:p>
    <w:p w14:paraId="6C8584AC"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lang w:val="es-ES_tradnl"/>
        </w:rPr>
        <w:t>Punto 19 del orden del día: Informe del Comité de Credenciales</w:t>
      </w:r>
    </w:p>
    <w:p w14:paraId="593FB331" w14:textId="77777777" w:rsidR="00D859F0" w:rsidRPr="00693830" w:rsidRDefault="00D859F0" w:rsidP="00D859F0">
      <w:pPr>
        <w:snapToGrid w:val="0"/>
        <w:spacing w:after="0" w:line="240" w:lineRule="auto"/>
        <w:rPr>
          <w:rFonts w:asciiTheme="minorHAnsi" w:hAnsiTheme="minorHAnsi" w:cstheme="minorHAnsi"/>
          <w:lang w:val="es-ES_tradnl"/>
        </w:rPr>
      </w:pPr>
    </w:p>
    <w:p w14:paraId="7BCA509D" w14:textId="5FD5732E" w:rsidR="00D859F0" w:rsidRPr="00693830" w:rsidRDefault="00D859F0"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w:t>
      </w:r>
      <w:r w:rsidR="00555124" w:rsidRPr="00693830">
        <w:rPr>
          <w:rFonts w:asciiTheme="minorHAnsi" w:hAnsiTheme="minorHAnsi" w:cstheme="minorHAnsi"/>
          <w:lang w:val="es-ES_tradnl"/>
        </w:rPr>
        <w:t>63</w:t>
      </w:r>
      <w:r w:rsidRPr="00693830">
        <w:rPr>
          <w:rFonts w:asciiTheme="minorHAnsi" w:hAnsiTheme="minorHAnsi" w:cstheme="minorHAnsi"/>
          <w:lang w:val="es-ES_tradnl"/>
        </w:rPr>
        <w:t>.</w:t>
      </w:r>
      <w:r w:rsidRPr="00693830">
        <w:rPr>
          <w:rFonts w:asciiTheme="minorHAnsi" w:hAnsiTheme="minorHAnsi" w:cstheme="minorHAnsi"/>
          <w:b/>
          <w:lang w:val="es-ES_tradnl"/>
        </w:rPr>
        <w:tab/>
      </w:r>
      <w:r w:rsidRPr="00693830">
        <w:rPr>
          <w:rFonts w:asciiTheme="minorHAnsi" w:hAnsiTheme="minorHAnsi" w:cstheme="minorHAnsi"/>
          <w:lang w:val="es-ES_tradnl"/>
        </w:rPr>
        <w:t xml:space="preserve">La </w:t>
      </w:r>
      <w:r w:rsidRPr="00693830">
        <w:rPr>
          <w:rFonts w:asciiTheme="minorHAnsi" w:hAnsiTheme="minorHAnsi" w:cstheme="minorHAnsi"/>
          <w:b/>
          <w:lang w:val="es-ES_tradnl"/>
        </w:rPr>
        <w:t xml:space="preserve">Presidencia del Comité de Credenciales </w:t>
      </w:r>
      <w:r w:rsidRPr="00693830">
        <w:rPr>
          <w:rFonts w:asciiTheme="minorHAnsi" w:hAnsiTheme="minorHAnsi" w:cstheme="minorHAnsi"/>
          <w:lang w:val="es-ES_tradnl"/>
        </w:rPr>
        <w:t>(Armenia) presentó el informe final del Comité, refiriéndose al artículo 18 del reglamento. De las 170 Partes Contratantes en la Convención, 143 habían participado en la COP13. Las credenciales de 120 delegaciones de las Partes Contratantes se habían considerado aceptables; las delegaciones de 10 Partes Contratantes no habían presentado credenciales.</w:t>
      </w:r>
    </w:p>
    <w:p w14:paraId="1B8393DE" w14:textId="77777777" w:rsidR="00D859F0" w:rsidRPr="00693830" w:rsidRDefault="00D859F0" w:rsidP="009563FE">
      <w:pPr>
        <w:spacing w:after="0" w:line="240" w:lineRule="auto"/>
        <w:ind w:left="567" w:hanging="567"/>
        <w:rPr>
          <w:rFonts w:asciiTheme="minorHAnsi" w:hAnsiTheme="minorHAnsi" w:cstheme="minorHAnsi"/>
          <w:lang w:val="es-ES_tradnl"/>
        </w:rPr>
      </w:pPr>
    </w:p>
    <w:p w14:paraId="21CC76CE" w14:textId="3046C4E0" w:rsidR="00D859F0" w:rsidRPr="00693830" w:rsidRDefault="00D859F0" w:rsidP="009563FE">
      <w:pPr>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w:t>
      </w:r>
      <w:r w:rsidR="00555124" w:rsidRPr="00693830">
        <w:rPr>
          <w:rFonts w:asciiTheme="minorHAnsi" w:hAnsiTheme="minorHAnsi" w:cstheme="minorHAnsi"/>
          <w:lang w:val="es-ES_tradnl"/>
        </w:rPr>
        <w:t>64</w:t>
      </w:r>
      <w:r w:rsidRPr="00693830">
        <w:rPr>
          <w:rFonts w:asciiTheme="minorHAnsi" w:hAnsiTheme="minorHAnsi" w:cstheme="minorHAnsi"/>
          <w:lang w:val="es-ES_tradnl"/>
        </w:rPr>
        <w:t>.</w:t>
      </w:r>
      <w:r w:rsidRPr="00693830">
        <w:rPr>
          <w:rFonts w:asciiTheme="minorHAnsi" w:hAnsiTheme="minorHAnsi" w:cstheme="minorHAnsi"/>
          <w:lang w:val="es-ES_tradnl"/>
        </w:rPr>
        <w:tab/>
        <w:t>En ausencia de comentarios u observaciones de los participantes, el informe del Comité de Credenciales se aprobó por aclamación.</w:t>
      </w:r>
    </w:p>
    <w:p w14:paraId="3BF6776E" w14:textId="77777777" w:rsidR="00D859F0" w:rsidRPr="00693830" w:rsidRDefault="00D859F0" w:rsidP="00D859F0">
      <w:pPr>
        <w:snapToGrid w:val="0"/>
        <w:spacing w:after="0" w:line="240" w:lineRule="auto"/>
        <w:rPr>
          <w:rFonts w:asciiTheme="minorHAnsi" w:hAnsiTheme="minorHAnsi" w:cstheme="minorHAnsi"/>
          <w:lang w:val="es-ES_tradnl"/>
        </w:rPr>
      </w:pPr>
    </w:p>
    <w:p w14:paraId="79509272"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lang w:val="es-ES_tradnl"/>
        </w:rPr>
        <w:t xml:space="preserve">Punto </w:t>
      </w:r>
      <w:r w:rsidRPr="00693830">
        <w:rPr>
          <w:rFonts w:asciiTheme="minorHAnsi" w:hAnsiTheme="minorHAnsi" w:cstheme="minorHAnsi"/>
          <w:b/>
          <w:bCs/>
          <w:lang w:val="es-ES_tradnl"/>
        </w:rPr>
        <w:t>24 del orden del día: Adopción del informe de la 13ª reunión de la Conferencia de las Partes Contratantes</w:t>
      </w:r>
    </w:p>
    <w:p w14:paraId="230F174D" w14:textId="77777777" w:rsidR="00D859F0" w:rsidRPr="00693830" w:rsidRDefault="00D859F0" w:rsidP="00D859F0">
      <w:pPr>
        <w:snapToGrid w:val="0"/>
        <w:spacing w:after="0" w:line="240" w:lineRule="auto"/>
        <w:rPr>
          <w:rFonts w:asciiTheme="minorHAnsi" w:hAnsiTheme="minorHAnsi" w:cstheme="minorHAnsi"/>
          <w:lang w:val="es-ES_tradnl"/>
        </w:rPr>
      </w:pPr>
    </w:p>
    <w:p w14:paraId="14FDB06E" w14:textId="2DA30E4C"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w:t>
      </w:r>
      <w:r w:rsidR="00555124" w:rsidRPr="00693830">
        <w:rPr>
          <w:rFonts w:asciiTheme="minorHAnsi" w:hAnsiTheme="minorHAnsi" w:cstheme="minorHAnsi"/>
          <w:lang w:val="es-ES_tradnl"/>
        </w:rPr>
        <w:t>65</w:t>
      </w:r>
      <w:r w:rsidRPr="00693830">
        <w:rPr>
          <w:rFonts w:asciiTheme="minorHAnsi" w:hAnsiTheme="minorHAnsi" w:cstheme="minorHAnsi"/>
          <w:lang w:val="es-ES_tradnl"/>
        </w:rPr>
        <w:t>.</w:t>
      </w:r>
      <w:r w:rsidRPr="00693830">
        <w:rPr>
          <w:rFonts w:asciiTheme="minorHAnsi" w:hAnsiTheme="minorHAnsi" w:cstheme="minorHAnsi"/>
          <w:lang w:val="es-ES_tradnl"/>
        </w:rPr>
        <w:tab/>
        <w:t xml:space="preserve">La </w:t>
      </w:r>
      <w:r w:rsidRPr="00693830">
        <w:rPr>
          <w:rFonts w:asciiTheme="minorHAnsi" w:hAnsiTheme="minorHAnsi" w:cstheme="minorHAnsi"/>
          <w:b/>
          <w:lang w:val="es-ES_tradnl"/>
        </w:rPr>
        <w:t>Conferencia de las Partes Contratantes</w:t>
      </w:r>
      <w:r w:rsidRPr="00693830">
        <w:rPr>
          <w:rFonts w:asciiTheme="minorHAnsi" w:hAnsiTheme="minorHAnsi" w:cstheme="minorHAnsi"/>
          <w:lang w:val="es-ES_tradnl"/>
        </w:rPr>
        <w:t xml:space="preserve"> aprobó por aclamación el proyecto de informe diario contenido en el documento COP13 Rep.1, sujeto a la inclusión de la enmienda presentada por el </w:t>
      </w:r>
      <w:r w:rsidRPr="00693830">
        <w:rPr>
          <w:rFonts w:asciiTheme="minorHAnsi" w:hAnsiTheme="minorHAnsi" w:cstheme="minorHAnsi"/>
          <w:b/>
          <w:lang w:val="es-ES_tradnl"/>
        </w:rPr>
        <w:t>Japón</w:t>
      </w:r>
      <w:r w:rsidRPr="00693830">
        <w:rPr>
          <w:rFonts w:asciiTheme="minorHAnsi" w:hAnsiTheme="minorHAnsi" w:cstheme="minorHAnsi"/>
          <w:lang w:val="es-ES_tradnl"/>
        </w:rPr>
        <w:t xml:space="preserve"> en la sesión plenaria del 28 de octubre por la tarde, y en el entendimiento de que las declaraciones de las Partes Contratantes contenidas en el documento </w:t>
      </w:r>
      <w:r w:rsidR="00DF07BE" w:rsidRPr="00693830">
        <w:rPr>
          <w:rFonts w:asciiTheme="minorHAnsi" w:hAnsiTheme="minorHAnsi" w:cstheme="minorHAnsi"/>
          <w:lang w:val="es-ES_tradnl"/>
        </w:rPr>
        <w:t xml:space="preserve">COP13 </w:t>
      </w:r>
      <w:r w:rsidRPr="00693830">
        <w:rPr>
          <w:rFonts w:asciiTheme="minorHAnsi" w:hAnsiTheme="minorHAnsi" w:cstheme="minorHAnsi"/>
          <w:lang w:val="es-ES_tradnl"/>
        </w:rPr>
        <w:t>Inf.8 se traducirían y se adjuntarían a las actas de la COP13.</w:t>
      </w:r>
    </w:p>
    <w:p w14:paraId="63661C10"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5F4F832D" w14:textId="15C1DF34"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w:t>
      </w:r>
      <w:r w:rsidR="00555124" w:rsidRPr="00693830">
        <w:rPr>
          <w:rFonts w:asciiTheme="minorHAnsi" w:hAnsiTheme="minorHAnsi" w:cstheme="minorHAnsi"/>
          <w:lang w:val="es-ES_tradnl"/>
        </w:rPr>
        <w:t>66</w:t>
      </w:r>
      <w:r w:rsidRPr="00693830">
        <w:rPr>
          <w:rFonts w:asciiTheme="minorHAnsi" w:hAnsiTheme="minorHAnsi" w:cstheme="minorHAnsi"/>
          <w:lang w:val="es-ES_tradnl"/>
        </w:rPr>
        <w:t>.</w:t>
      </w:r>
      <w:r w:rsidRPr="00693830">
        <w:rPr>
          <w:rFonts w:asciiTheme="minorHAnsi" w:hAnsiTheme="minorHAnsi" w:cstheme="minorHAnsi"/>
          <w:lang w:val="es-ES_tradnl"/>
        </w:rPr>
        <w:tab/>
        <w:t xml:space="preserve">La </w:t>
      </w:r>
      <w:r w:rsidRPr="00693830">
        <w:rPr>
          <w:rFonts w:asciiTheme="minorHAnsi" w:hAnsiTheme="minorHAnsi" w:cstheme="minorHAnsi"/>
          <w:b/>
          <w:lang w:val="es-ES_tradnl"/>
        </w:rPr>
        <w:t>Conferencia de las Partes Contratantes</w:t>
      </w:r>
      <w:r w:rsidRPr="00693830">
        <w:rPr>
          <w:rFonts w:asciiTheme="minorHAnsi" w:hAnsiTheme="minorHAnsi" w:cstheme="minorHAnsi"/>
          <w:lang w:val="es-ES_tradnl"/>
        </w:rPr>
        <w:t xml:space="preserve"> aprobó por aclamación, sin enmiendas, los proyectos de informes diarios contenidos en los documentos COP13 Rep.7, COP13 Rep.8, COP13 Rep.9 y COP13 Rep.10.</w:t>
      </w:r>
    </w:p>
    <w:p w14:paraId="08684EBC"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p>
    <w:p w14:paraId="24A13FAA" w14:textId="6830602F"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w:t>
      </w:r>
      <w:r w:rsidR="00555124" w:rsidRPr="00693830">
        <w:rPr>
          <w:rFonts w:asciiTheme="minorHAnsi" w:hAnsiTheme="minorHAnsi" w:cstheme="minorHAnsi"/>
          <w:lang w:val="es-ES_tradnl"/>
        </w:rPr>
        <w:t>67</w:t>
      </w:r>
      <w:r w:rsidRPr="00693830">
        <w:rPr>
          <w:rFonts w:asciiTheme="minorHAnsi" w:hAnsiTheme="minorHAnsi" w:cstheme="minorHAnsi"/>
          <w:lang w:val="es-ES_tradnl"/>
        </w:rPr>
        <w:t>.</w:t>
      </w:r>
      <w:r w:rsidRPr="00693830">
        <w:rPr>
          <w:rFonts w:asciiTheme="minorHAnsi" w:hAnsiTheme="minorHAnsi" w:cstheme="minorHAnsi"/>
          <w:lang w:val="es-ES_tradnl"/>
        </w:rPr>
        <w:tab/>
        <w:t xml:space="preserve">La </w:t>
      </w:r>
      <w:r w:rsidRPr="00693830">
        <w:rPr>
          <w:rFonts w:asciiTheme="minorHAnsi" w:hAnsiTheme="minorHAnsi" w:cstheme="minorHAnsi"/>
          <w:b/>
          <w:lang w:val="es-ES_tradnl"/>
        </w:rPr>
        <w:t>Conferencia de las Partes Contratantes</w:t>
      </w:r>
      <w:r w:rsidRPr="00693830">
        <w:rPr>
          <w:rFonts w:asciiTheme="minorHAnsi" w:hAnsiTheme="minorHAnsi" w:cstheme="minorHAnsi"/>
          <w:lang w:val="es-ES_tradnl"/>
        </w:rPr>
        <w:t xml:space="preserve"> aprobó por aclamación la propuesta de la Presidencia de que, en consonancia con la práctica establecida, la Presidencia aprobaría el  proyecto del informe diario para el lunes 29 de octubre de 2018, último día de la COP13.</w:t>
      </w:r>
    </w:p>
    <w:p w14:paraId="59142D88" w14:textId="77777777" w:rsidR="00D859F0" w:rsidRPr="00693830" w:rsidRDefault="00D859F0" w:rsidP="00D859F0">
      <w:pPr>
        <w:snapToGrid w:val="0"/>
        <w:spacing w:after="0" w:line="240" w:lineRule="auto"/>
        <w:rPr>
          <w:rFonts w:asciiTheme="minorHAnsi" w:eastAsia="Times New Roman" w:hAnsiTheme="minorHAnsi" w:cstheme="minorHAnsi"/>
          <w:b/>
          <w:bCs/>
          <w:lang w:val="es-ES_tradnl"/>
        </w:rPr>
      </w:pPr>
    </w:p>
    <w:p w14:paraId="500D5766" w14:textId="77777777" w:rsidR="00D859F0" w:rsidRPr="00693830" w:rsidRDefault="00D859F0" w:rsidP="00D859F0">
      <w:pPr>
        <w:snapToGrid w:val="0"/>
        <w:spacing w:after="0" w:line="240" w:lineRule="auto"/>
        <w:rPr>
          <w:rFonts w:asciiTheme="minorHAnsi" w:hAnsiTheme="minorHAnsi" w:cstheme="minorHAnsi"/>
          <w:b/>
          <w:bCs/>
          <w:lang w:val="es-ES_tradnl"/>
        </w:rPr>
      </w:pPr>
    </w:p>
    <w:p w14:paraId="2ADEC038" w14:textId="2CF6F0EE" w:rsidR="00D859F0" w:rsidRPr="00693830" w:rsidRDefault="00D859F0" w:rsidP="00D1653C">
      <w:pPr>
        <w:keepNext/>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15:15 – 16:40</w:t>
      </w:r>
      <w:r w:rsidR="003373CF" w:rsidRPr="00693830">
        <w:rPr>
          <w:rFonts w:asciiTheme="minorHAnsi" w:hAnsiTheme="minorHAnsi" w:cstheme="minorHAnsi"/>
          <w:b/>
          <w:bCs/>
          <w:lang w:val="es-ES_tradnl"/>
        </w:rPr>
        <w:tab/>
      </w:r>
      <w:r w:rsidRPr="00693830">
        <w:rPr>
          <w:rFonts w:asciiTheme="minorHAnsi" w:hAnsiTheme="minorHAnsi" w:cstheme="minorHAnsi"/>
          <w:b/>
          <w:bCs/>
          <w:lang w:val="es-ES_tradnl"/>
        </w:rPr>
        <w:t>Sesión plenaria</w:t>
      </w:r>
    </w:p>
    <w:p w14:paraId="3E80E7DB" w14:textId="77777777" w:rsidR="00D859F0" w:rsidRPr="00693830" w:rsidRDefault="00D859F0" w:rsidP="00D1653C">
      <w:pPr>
        <w:keepNext/>
        <w:snapToGrid w:val="0"/>
        <w:spacing w:after="0" w:line="240" w:lineRule="auto"/>
        <w:rPr>
          <w:rFonts w:asciiTheme="minorHAnsi" w:hAnsiTheme="minorHAnsi" w:cstheme="minorHAnsi"/>
          <w:bCs/>
          <w:lang w:val="es-ES_tradnl"/>
        </w:rPr>
      </w:pPr>
    </w:p>
    <w:p w14:paraId="724B8948" w14:textId="3B5CCA80" w:rsidR="00D859F0" w:rsidRPr="00693830" w:rsidRDefault="00D859F0" w:rsidP="00D1653C">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 xml:space="preserve">Punto 18 del orden del día: Examen de los proyectos de resolución y de recomendación presentados por las Partes Contratantes y el Comité Permanente </w:t>
      </w:r>
      <w:r w:rsidRPr="00693830">
        <w:rPr>
          <w:rFonts w:asciiTheme="minorHAnsi" w:hAnsiTheme="minorHAnsi" w:cstheme="minorHAnsi"/>
          <w:bCs/>
          <w:lang w:val="es-ES_tradnl"/>
        </w:rPr>
        <w:t>(continuación)</w:t>
      </w:r>
    </w:p>
    <w:p w14:paraId="71D15788" w14:textId="77777777" w:rsidR="00D1653C" w:rsidRPr="00693830" w:rsidRDefault="00D1653C" w:rsidP="00D1653C">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p>
    <w:p w14:paraId="56DE8F5C" w14:textId="64E00CD5" w:rsidR="00D859F0" w:rsidRPr="00693830" w:rsidRDefault="00D859F0" w:rsidP="00D1653C">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Cs/>
          <w:lang w:val="es-ES_tradnl"/>
        </w:rPr>
      </w:pPr>
      <w:r w:rsidRPr="00693830">
        <w:rPr>
          <w:rFonts w:asciiTheme="minorHAnsi" w:hAnsiTheme="minorHAnsi" w:cstheme="minorHAnsi"/>
          <w:b/>
          <w:bCs/>
          <w:lang w:val="es-ES_tradnl"/>
        </w:rPr>
        <w:t>Punto 20 del orden del día</w:t>
      </w:r>
      <w:r w:rsidRPr="00693830">
        <w:rPr>
          <w:rFonts w:asciiTheme="minorHAnsi" w:hAnsiTheme="minorHAnsi" w:cstheme="minorHAnsi"/>
          <w:b/>
          <w:lang w:val="es-ES_tradnl"/>
        </w:rPr>
        <w:t xml:space="preserve">: Informe sobre las discusiones, conclusiones y recomendaciones de las sesiones anteriores </w:t>
      </w:r>
      <w:r w:rsidRPr="00693830">
        <w:rPr>
          <w:rFonts w:asciiTheme="minorHAnsi" w:hAnsiTheme="minorHAnsi" w:cstheme="minorHAnsi"/>
          <w:bCs/>
          <w:lang w:val="es-ES_tradnl"/>
        </w:rPr>
        <w:t>(continuación)</w:t>
      </w:r>
    </w:p>
    <w:p w14:paraId="025931EE" w14:textId="77777777" w:rsidR="00D1653C" w:rsidRPr="00693830" w:rsidRDefault="00D1653C" w:rsidP="00D1653C">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p>
    <w:p w14:paraId="332E8E2B" w14:textId="77777777" w:rsidR="00D859F0" w:rsidRPr="00693830" w:rsidRDefault="00D859F0" w:rsidP="00D1653C">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bCs/>
          <w:lang w:val="es-ES_tradnl"/>
        </w:rPr>
        <w:t>Punto 21 del orden del día</w:t>
      </w:r>
      <w:r w:rsidRPr="00693830">
        <w:rPr>
          <w:rFonts w:asciiTheme="minorHAnsi" w:hAnsiTheme="minorHAnsi" w:cstheme="minorHAnsi"/>
          <w:b/>
          <w:lang w:val="es-ES_tradnl"/>
        </w:rPr>
        <w:t xml:space="preserve">: Aprobación de las resoluciones y recomendaciones </w:t>
      </w:r>
      <w:r w:rsidRPr="00693830">
        <w:rPr>
          <w:rFonts w:asciiTheme="minorHAnsi" w:hAnsiTheme="minorHAnsi" w:cstheme="minorHAnsi"/>
          <w:bCs/>
          <w:lang w:val="es-ES_tradnl"/>
        </w:rPr>
        <w:t>(continuación)</w:t>
      </w:r>
      <w:r w:rsidRPr="00693830">
        <w:rPr>
          <w:rFonts w:asciiTheme="minorHAnsi" w:hAnsiTheme="minorHAnsi" w:cstheme="minorHAnsi"/>
          <w:b/>
          <w:lang w:val="es-ES_tradnl"/>
        </w:rPr>
        <w:t xml:space="preserve"> </w:t>
      </w:r>
    </w:p>
    <w:p w14:paraId="1C10E7FB" w14:textId="77777777" w:rsidR="00D859F0" w:rsidRPr="00693830" w:rsidRDefault="00D859F0" w:rsidP="00D859F0">
      <w:pPr>
        <w:snapToGrid w:val="0"/>
        <w:spacing w:after="0" w:line="240" w:lineRule="auto"/>
        <w:rPr>
          <w:rFonts w:asciiTheme="minorHAnsi" w:hAnsiTheme="minorHAnsi" w:cstheme="minorHAnsi"/>
          <w:bCs/>
          <w:lang w:val="es-ES_tradnl"/>
        </w:rPr>
      </w:pPr>
    </w:p>
    <w:p w14:paraId="4FA05249" w14:textId="77777777" w:rsidR="00D859F0" w:rsidRPr="00693830" w:rsidRDefault="00D859F0" w:rsidP="005D4361">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lastRenderedPageBreak/>
        <w:t xml:space="preserve">18.15 Proyecto de resolución sobre la promoción de la conservación, restauración y gestión sostenible de los ecosistemas costeros de carbono azul </w:t>
      </w:r>
    </w:p>
    <w:p w14:paraId="5481AD02" w14:textId="77777777" w:rsidR="00D859F0" w:rsidRPr="00693830" w:rsidRDefault="00D859F0" w:rsidP="005D4361">
      <w:pPr>
        <w:keepNext/>
        <w:snapToGrid w:val="0"/>
        <w:spacing w:after="0" w:line="240" w:lineRule="auto"/>
        <w:rPr>
          <w:rFonts w:asciiTheme="minorHAnsi" w:hAnsiTheme="minorHAnsi" w:cstheme="minorHAnsi"/>
          <w:bCs/>
          <w:lang w:val="es-ES_tradnl"/>
        </w:rPr>
      </w:pPr>
    </w:p>
    <w:p w14:paraId="0DD7148D" w14:textId="052F9138" w:rsidR="00D859F0" w:rsidRPr="00693830" w:rsidRDefault="00224EC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268</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 xml:space="preserve">La </w:t>
      </w:r>
      <w:r w:rsidR="00D859F0" w:rsidRPr="00693830">
        <w:rPr>
          <w:rFonts w:asciiTheme="minorHAnsi" w:eastAsia="Times New Roman" w:hAnsiTheme="minorHAnsi" w:cstheme="minorHAnsi"/>
          <w:b/>
          <w:bCs/>
          <w:lang w:val="es-ES_tradnl"/>
        </w:rPr>
        <w:t>Presidencia</w:t>
      </w:r>
      <w:r w:rsidR="00D859F0" w:rsidRPr="00693830">
        <w:rPr>
          <w:rFonts w:asciiTheme="minorHAnsi" w:eastAsia="Times New Roman" w:hAnsiTheme="minorHAnsi" w:cstheme="minorHAnsi"/>
          <w:bCs/>
          <w:lang w:val="es-ES_tradnl"/>
        </w:rPr>
        <w:t xml:space="preserve"> presentó el proyecto de resolución revisado, contenido en el documento COP13 Doc.18.15 Rev.1.</w:t>
      </w:r>
    </w:p>
    <w:p w14:paraId="0F3C0B24"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0D84141C" w14:textId="1BBB4B14" w:rsidR="00D859F0" w:rsidRPr="00693830" w:rsidRDefault="00D859F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w:t>
      </w:r>
      <w:r w:rsidR="00224EC0" w:rsidRPr="00693830">
        <w:rPr>
          <w:rFonts w:asciiTheme="minorHAnsi" w:eastAsia="Times New Roman" w:hAnsiTheme="minorHAnsi" w:cstheme="minorHAnsi"/>
          <w:bCs/>
          <w:lang w:val="es-ES_tradnl"/>
        </w:rPr>
        <w:t>69</w:t>
      </w:r>
      <w:r w:rsidRPr="00693830">
        <w:rPr>
          <w:rFonts w:asciiTheme="minorHAnsi" w:eastAsia="Times New Roman" w:hAnsiTheme="minorHAnsi" w:cstheme="minorHAnsi"/>
          <w:bCs/>
          <w:lang w:val="es-ES_tradnl"/>
        </w:rPr>
        <w:t>.</w:t>
      </w:r>
      <w:r w:rsidRPr="00693830">
        <w:rPr>
          <w:rFonts w:asciiTheme="minorHAnsi" w:eastAsia="Times New Roman" w:hAnsiTheme="minorHAnsi" w:cstheme="minorHAnsi"/>
          <w:bCs/>
          <w:lang w:val="es-ES_tradnl"/>
        </w:rPr>
        <w:tab/>
      </w:r>
      <w:r w:rsidRPr="00693830">
        <w:rPr>
          <w:rFonts w:asciiTheme="minorHAnsi" w:eastAsia="Times New Roman" w:hAnsiTheme="minorHAnsi" w:cstheme="minorHAnsi"/>
          <w:b/>
          <w:bCs/>
          <w:lang w:val="es-ES_tradnl"/>
        </w:rPr>
        <w:t>Australia</w:t>
      </w:r>
      <w:r w:rsidRPr="00693830">
        <w:rPr>
          <w:rFonts w:asciiTheme="minorHAnsi" w:eastAsia="Times New Roman" w:hAnsiTheme="minorHAnsi" w:cstheme="minorHAnsi"/>
          <w:bCs/>
          <w:lang w:val="es-ES_tradnl"/>
        </w:rPr>
        <w:t xml:space="preserve"> señaló a la atención las nuevas enmiendas que se habían negociado con las Partes Contratantes interesadas, como se refleja en el documento COP13. Inf.10.</w:t>
      </w:r>
    </w:p>
    <w:p w14:paraId="1F043A36"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0039DA66" w14:textId="57356116" w:rsidR="00D859F0" w:rsidRPr="00693830" w:rsidRDefault="00224EC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270</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 xml:space="preserve">El proyecto de resolución contenido en el documento </w:t>
      </w:r>
      <w:r w:rsidR="00D859F0" w:rsidRPr="00693830">
        <w:rPr>
          <w:rFonts w:asciiTheme="minorHAnsi" w:hAnsiTheme="minorHAnsi" w:cstheme="minorHAnsi"/>
          <w:bCs/>
          <w:lang w:val="es-ES_tradnl"/>
        </w:rPr>
        <w:t xml:space="preserve">COP13 Doc.18.15 Rev.1, que incorpora las enmiendas que figuran en el </w:t>
      </w:r>
      <w:r w:rsidR="00D859F0" w:rsidRPr="00693830">
        <w:rPr>
          <w:rFonts w:asciiTheme="minorHAnsi" w:eastAsia="Times New Roman" w:hAnsiTheme="minorHAnsi" w:cstheme="minorHAnsi"/>
          <w:bCs/>
          <w:lang w:val="es-ES_tradnl"/>
        </w:rPr>
        <w:t xml:space="preserve">documento COP13. Inf.10, </w:t>
      </w:r>
      <w:r w:rsidR="00D859F0" w:rsidRPr="00693830">
        <w:rPr>
          <w:rFonts w:asciiTheme="minorHAnsi" w:hAnsiTheme="minorHAnsi" w:cstheme="minorHAnsi"/>
          <w:bCs/>
          <w:lang w:val="es-ES_tradnl"/>
        </w:rPr>
        <w:t>se aprobó por aclamación.</w:t>
      </w:r>
    </w:p>
    <w:p w14:paraId="467C380C" w14:textId="77777777" w:rsidR="00D859F0" w:rsidRPr="00693830" w:rsidRDefault="00D859F0" w:rsidP="00D859F0">
      <w:pPr>
        <w:snapToGrid w:val="0"/>
        <w:spacing w:after="0" w:line="240" w:lineRule="auto"/>
        <w:rPr>
          <w:rFonts w:asciiTheme="minorHAnsi" w:hAnsiTheme="minorHAnsi" w:cstheme="minorHAnsi"/>
          <w:bCs/>
          <w:lang w:val="es-ES_tradnl"/>
        </w:rPr>
      </w:pPr>
    </w:p>
    <w:p w14:paraId="267EF8A8"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eastAsia="Times New Roman" w:hAnsiTheme="minorHAnsi" w:cstheme="minorHAnsi"/>
          <w:b/>
          <w:bCs/>
          <w:lang w:val="es-ES_tradnl"/>
        </w:rPr>
        <w:t>18.</w:t>
      </w:r>
      <w:r w:rsidRPr="00693830">
        <w:rPr>
          <w:rFonts w:asciiTheme="minorHAnsi" w:hAnsiTheme="minorHAnsi" w:cstheme="minorHAnsi"/>
          <w:b/>
          <w:bCs/>
          <w:lang w:val="es-ES_tradnl"/>
        </w:rPr>
        <w:t xml:space="preserve">22 Proyecto de resolución sobre el fomento de la conservación y el uso racional de los humedales intermareales y hábitats ecológicamente relacionados </w:t>
      </w:r>
    </w:p>
    <w:p w14:paraId="70161427" w14:textId="77777777" w:rsidR="00D859F0" w:rsidRPr="00693830" w:rsidRDefault="00D859F0" w:rsidP="00D859F0">
      <w:pPr>
        <w:snapToGrid w:val="0"/>
        <w:spacing w:after="0" w:line="240" w:lineRule="auto"/>
        <w:rPr>
          <w:rFonts w:asciiTheme="minorHAnsi" w:hAnsiTheme="minorHAnsi" w:cstheme="minorHAnsi"/>
          <w:bCs/>
          <w:lang w:val="es-ES_tradnl"/>
        </w:rPr>
      </w:pPr>
    </w:p>
    <w:p w14:paraId="1A10152E" w14:textId="63DE1C06" w:rsidR="00D859F0" w:rsidRPr="00693830" w:rsidRDefault="00224EC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271</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 xml:space="preserve">La </w:t>
      </w:r>
      <w:r w:rsidR="00D859F0" w:rsidRPr="00693830">
        <w:rPr>
          <w:rFonts w:asciiTheme="minorHAnsi" w:eastAsia="Times New Roman" w:hAnsiTheme="minorHAnsi" w:cstheme="minorHAnsi"/>
          <w:b/>
          <w:bCs/>
          <w:lang w:val="es-ES_tradnl"/>
        </w:rPr>
        <w:t>Presidencia</w:t>
      </w:r>
      <w:r w:rsidR="00D859F0" w:rsidRPr="00693830">
        <w:rPr>
          <w:rFonts w:asciiTheme="minorHAnsi" w:eastAsia="Times New Roman" w:hAnsiTheme="minorHAnsi" w:cstheme="minorHAnsi"/>
          <w:bCs/>
          <w:lang w:val="es-ES_tradnl"/>
        </w:rPr>
        <w:t xml:space="preserve"> presentó el proyecto de resolución revisado, contenido en el documento COP13 Doc.18.22 Rev.1.</w:t>
      </w:r>
    </w:p>
    <w:p w14:paraId="760946AC"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5CE920D4" w14:textId="369D191B" w:rsidR="00D859F0" w:rsidRPr="00693830" w:rsidRDefault="00224EC0" w:rsidP="00D859F0">
      <w:pPr>
        <w:snapToGrid w:val="0"/>
        <w:spacing w:after="0" w:line="240" w:lineRule="auto"/>
        <w:ind w:left="567" w:hanging="567"/>
        <w:rPr>
          <w:rFonts w:asciiTheme="minorHAnsi" w:eastAsia="Times New Roman" w:hAnsiTheme="minorHAnsi" w:cstheme="minorHAnsi"/>
          <w:b/>
          <w:bCs/>
          <w:lang w:val="es-ES_tradnl"/>
        </w:rPr>
      </w:pPr>
      <w:r w:rsidRPr="00693830">
        <w:rPr>
          <w:rFonts w:asciiTheme="minorHAnsi" w:eastAsia="Times New Roman" w:hAnsiTheme="minorHAnsi" w:cstheme="minorHAnsi"/>
          <w:bCs/>
          <w:lang w:val="es-ES_tradnl"/>
        </w:rPr>
        <w:t>272</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r>
      <w:r w:rsidR="00D859F0" w:rsidRPr="00693830">
        <w:rPr>
          <w:rFonts w:asciiTheme="minorHAnsi" w:eastAsia="Times New Roman" w:hAnsiTheme="minorHAnsi" w:cstheme="minorHAnsi"/>
          <w:b/>
          <w:bCs/>
          <w:lang w:val="es-ES_tradnl"/>
        </w:rPr>
        <w:t xml:space="preserve">Filipinas </w:t>
      </w:r>
      <w:r w:rsidR="00D859F0" w:rsidRPr="00693830">
        <w:rPr>
          <w:rFonts w:asciiTheme="minorHAnsi" w:eastAsia="Times New Roman" w:hAnsiTheme="minorHAnsi" w:cstheme="minorHAnsi"/>
          <w:bCs/>
          <w:lang w:val="es-ES_tradnl"/>
        </w:rPr>
        <w:t>señaló a la atención las nuevas enmiendas propuestas que se habían negociado con las Partes Contratantes interesadas, como se refleja en el documento</w:t>
      </w:r>
      <w:r w:rsidR="00D859F0" w:rsidRPr="00693830">
        <w:rPr>
          <w:rFonts w:asciiTheme="minorHAnsi" w:eastAsia="Times New Roman" w:hAnsiTheme="minorHAnsi" w:cstheme="minorHAnsi"/>
          <w:b/>
          <w:bCs/>
          <w:lang w:val="es-ES_tradnl"/>
        </w:rPr>
        <w:t xml:space="preserve"> </w:t>
      </w:r>
      <w:r w:rsidR="00D859F0" w:rsidRPr="00693830">
        <w:rPr>
          <w:rFonts w:asciiTheme="minorHAnsi" w:eastAsia="Times New Roman" w:hAnsiTheme="minorHAnsi" w:cstheme="minorHAnsi"/>
          <w:bCs/>
          <w:lang w:val="es-ES_tradnl"/>
        </w:rPr>
        <w:t>COP13. Inf.11.</w:t>
      </w:r>
    </w:p>
    <w:p w14:paraId="769D5807"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0D46FDC8" w14:textId="5DF902F5" w:rsidR="00D859F0" w:rsidRPr="00693830" w:rsidRDefault="00224EC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273</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 xml:space="preserve">En respuesta a una solicitud de clarificación por parte del </w:t>
      </w:r>
      <w:r w:rsidR="00D859F0" w:rsidRPr="00693830">
        <w:rPr>
          <w:rFonts w:asciiTheme="minorHAnsi" w:eastAsia="Times New Roman" w:hAnsiTheme="minorHAnsi" w:cstheme="minorHAnsi"/>
          <w:b/>
          <w:bCs/>
          <w:lang w:val="es-ES_tradnl"/>
        </w:rPr>
        <w:t>Canadá</w:t>
      </w:r>
      <w:r w:rsidR="00D859F0" w:rsidRPr="00693830">
        <w:rPr>
          <w:rFonts w:asciiTheme="minorHAnsi" w:eastAsia="Times New Roman" w:hAnsiTheme="minorHAnsi" w:cstheme="minorHAnsi"/>
          <w:bCs/>
          <w:lang w:val="es-ES_tradnl"/>
        </w:rPr>
        <w:t xml:space="preserve">, </w:t>
      </w:r>
      <w:r w:rsidR="00D859F0" w:rsidRPr="00693830">
        <w:rPr>
          <w:rFonts w:asciiTheme="minorHAnsi" w:eastAsia="Times New Roman" w:hAnsiTheme="minorHAnsi" w:cstheme="minorHAnsi"/>
          <w:b/>
          <w:bCs/>
          <w:lang w:val="es-ES_tradnl"/>
        </w:rPr>
        <w:t>Filipinas</w:t>
      </w:r>
      <w:r w:rsidR="00D859F0" w:rsidRPr="00693830">
        <w:rPr>
          <w:rFonts w:asciiTheme="minorHAnsi" w:eastAsia="Times New Roman" w:hAnsiTheme="minorHAnsi" w:cstheme="minorHAnsi"/>
          <w:bCs/>
          <w:lang w:val="es-ES_tradnl"/>
        </w:rPr>
        <w:t xml:space="preserve"> confirmó que las enmiendas propuestas que figuran en el documento COP13 Inf.11 se incorporarían en el documento COP13 Doc.18.22 Rev.1.</w:t>
      </w:r>
    </w:p>
    <w:p w14:paraId="7782913C"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670A91BF" w14:textId="77854D84" w:rsidR="00D859F0" w:rsidRPr="00693830" w:rsidRDefault="00224EC0" w:rsidP="00D859F0">
      <w:pPr>
        <w:snapToGrid w:val="0"/>
        <w:spacing w:after="0" w:line="240" w:lineRule="auto"/>
        <w:ind w:left="567" w:hanging="567"/>
        <w:rPr>
          <w:rFonts w:asciiTheme="minorHAnsi" w:hAnsiTheme="minorHAnsi" w:cstheme="minorHAnsi"/>
          <w:bCs/>
          <w:lang w:val="es-ES_tradnl"/>
        </w:rPr>
      </w:pPr>
      <w:r w:rsidRPr="00693830">
        <w:rPr>
          <w:rFonts w:asciiTheme="minorHAnsi" w:eastAsia="Times New Roman" w:hAnsiTheme="minorHAnsi" w:cstheme="minorHAnsi"/>
          <w:bCs/>
          <w:lang w:val="es-ES_tradnl"/>
        </w:rPr>
        <w:t>2</w:t>
      </w:r>
      <w:r w:rsidR="00D859F0" w:rsidRPr="00693830">
        <w:rPr>
          <w:rFonts w:asciiTheme="minorHAnsi" w:eastAsia="Times New Roman" w:hAnsiTheme="minorHAnsi" w:cstheme="minorHAnsi"/>
          <w:bCs/>
          <w:lang w:val="es-ES_tradnl"/>
        </w:rPr>
        <w:t>7</w:t>
      </w:r>
      <w:r w:rsidRPr="00693830">
        <w:rPr>
          <w:rFonts w:asciiTheme="minorHAnsi" w:eastAsia="Times New Roman" w:hAnsiTheme="minorHAnsi" w:cstheme="minorHAnsi"/>
          <w:bCs/>
          <w:lang w:val="es-ES_tradnl"/>
        </w:rPr>
        <w:t>4</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El proyecto de resolución contenido en el</w:t>
      </w:r>
      <w:r w:rsidR="00D859F0" w:rsidRPr="00693830">
        <w:rPr>
          <w:rFonts w:asciiTheme="minorHAnsi" w:hAnsiTheme="minorHAnsi" w:cstheme="minorHAnsi"/>
          <w:bCs/>
          <w:lang w:val="es-ES_tradnl"/>
        </w:rPr>
        <w:t xml:space="preserve"> documento COP13 Doc.18.22 Rev.1, junto con las enmiendas propuestas que figuran en el documento </w:t>
      </w:r>
      <w:r w:rsidR="00D859F0" w:rsidRPr="00693830">
        <w:rPr>
          <w:rFonts w:asciiTheme="minorHAnsi" w:eastAsia="Times New Roman" w:hAnsiTheme="minorHAnsi" w:cstheme="minorHAnsi"/>
          <w:bCs/>
          <w:lang w:val="es-ES_tradnl"/>
        </w:rPr>
        <w:t xml:space="preserve">COP13. Inf.11, </w:t>
      </w:r>
      <w:r w:rsidR="00D859F0" w:rsidRPr="00693830">
        <w:rPr>
          <w:rFonts w:asciiTheme="minorHAnsi" w:hAnsiTheme="minorHAnsi" w:cstheme="minorHAnsi"/>
          <w:bCs/>
          <w:lang w:val="es-ES_tradnl"/>
        </w:rPr>
        <w:t>se aprobó por aclamación.</w:t>
      </w:r>
    </w:p>
    <w:p w14:paraId="1B863C68" w14:textId="77777777" w:rsidR="00D859F0" w:rsidRPr="00693830" w:rsidRDefault="00D859F0" w:rsidP="00D859F0">
      <w:pPr>
        <w:snapToGrid w:val="0"/>
        <w:spacing w:after="0" w:line="240" w:lineRule="auto"/>
        <w:rPr>
          <w:rFonts w:asciiTheme="minorHAnsi" w:eastAsia="Times New Roman" w:hAnsiTheme="minorHAnsi" w:cstheme="minorHAnsi"/>
          <w:bCs/>
          <w:lang w:val="es-ES_tradnl"/>
        </w:rPr>
      </w:pPr>
    </w:p>
    <w:p w14:paraId="07C82A77"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 xml:space="preserve">18.24 Proyecto de resolución sobre los humedales en Asia occidental </w:t>
      </w:r>
    </w:p>
    <w:p w14:paraId="2511D20D"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7B406C1" w14:textId="1485A050" w:rsidR="00D859F0" w:rsidRPr="00693830" w:rsidRDefault="00224EC0" w:rsidP="00D859F0">
      <w:pPr>
        <w:snapToGrid w:val="0"/>
        <w:spacing w:after="0" w:line="240" w:lineRule="auto"/>
        <w:ind w:left="567" w:hanging="567"/>
        <w:rPr>
          <w:rFonts w:asciiTheme="minorHAnsi" w:eastAsia="Times New Roman" w:hAnsiTheme="minorHAnsi" w:cstheme="minorHAnsi"/>
          <w:bCs/>
          <w:lang w:val="es-ES_tradnl"/>
        </w:rPr>
      </w:pPr>
      <w:r w:rsidRPr="00693830">
        <w:rPr>
          <w:rFonts w:asciiTheme="minorHAnsi" w:eastAsia="Times New Roman" w:hAnsiTheme="minorHAnsi" w:cstheme="minorHAnsi"/>
          <w:bCs/>
          <w:lang w:val="es-ES_tradnl"/>
        </w:rPr>
        <w:t>275</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 xml:space="preserve">La </w:t>
      </w:r>
      <w:r w:rsidR="00D859F0" w:rsidRPr="00693830">
        <w:rPr>
          <w:rFonts w:asciiTheme="minorHAnsi" w:eastAsia="Times New Roman" w:hAnsiTheme="minorHAnsi" w:cstheme="minorHAnsi"/>
          <w:b/>
          <w:bCs/>
          <w:lang w:val="es-ES_tradnl"/>
        </w:rPr>
        <w:t>Presidencia</w:t>
      </w:r>
      <w:r w:rsidR="00D859F0" w:rsidRPr="00693830">
        <w:rPr>
          <w:rFonts w:asciiTheme="minorHAnsi" w:eastAsia="Times New Roman" w:hAnsiTheme="minorHAnsi" w:cstheme="minorHAnsi"/>
          <w:bCs/>
          <w:lang w:val="es-ES_tradnl"/>
        </w:rPr>
        <w:t xml:space="preserve"> presentó el proyecto de resolución revisado, contenido en el documento COP13 Doc.18.24 Rev.1. </w:t>
      </w:r>
    </w:p>
    <w:p w14:paraId="1073DF46" w14:textId="77777777" w:rsidR="00D859F0" w:rsidRPr="00693830" w:rsidRDefault="00D859F0" w:rsidP="00D859F0">
      <w:pPr>
        <w:snapToGrid w:val="0"/>
        <w:spacing w:after="0" w:line="240" w:lineRule="auto"/>
        <w:rPr>
          <w:rFonts w:asciiTheme="minorHAnsi" w:hAnsiTheme="minorHAnsi" w:cstheme="minorHAnsi"/>
          <w:bCs/>
          <w:lang w:val="es-ES_tradnl"/>
        </w:rPr>
      </w:pPr>
    </w:p>
    <w:p w14:paraId="48494D02" w14:textId="629ED7A7" w:rsidR="00D859F0" w:rsidRPr="00693830" w:rsidRDefault="00224EC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276</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hAnsiTheme="minorHAnsi" w:cstheme="minorHAnsi"/>
          <w:b/>
          <w:bCs/>
          <w:lang w:val="es-ES_tradnl"/>
        </w:rPr>
        <w:t xml:space="preserve">Turquía </w:t>
      </w:r>
      <w:r w:rsidR="00D859F0" w:rsidRPr="00693830">
        <w:rPr>
          <w:rFonts w:asciiTheme="minorHAnsi" w:hAnsiTheme="minorHAnsi" w:cstheme="minorHAnsi"/>
          <w:bCs/>
          <w:lang w:val="es-ES_tradnl"/>
        </w:rPr>
        <w:t>anunció sus reservas con respecto a</w:t>
      </w:r>
      <w:r w:rsidR="003F6CD3" w:rsidRPr="00693830">
        <w:rPr>
          <w:rFonts w:asciiTheme="minorHAnsi" w:hAnsiTheme="minorHAnsi" w:cstheme="minorHAnsi"/>
          <w:bCs/>
          <w:lang w:val="es-ES_tradnl"/>
        </w:rPr>
        <w:t xml:space="preserve"> los párrafos 1 y 7 </w:t>
      </w:r>
      <w:r w:rsidR="00D859F0" w:rsidRPr="00693830">
        <w:rPr>
          <w:rFonts w:asciiTheme="minorHAnsi" w:hAnsiTheme="minorHAnsi" w:cstheme="minorHAnsi"/>
          <w:bCs/>
          <w:lang w:val="es-ES_tradnl"/>
        </w:rPr>
        <w:t>del proyecto de resolución e indicó que esto se presentaría por escrito. La declaración de</w:t>
      </w:r>
      <w:r w:rsidR="00CA3AB3" w:rsidRPr="00693830">
        <w:rPr>
          <w:rFonts w:asciiTheme="minorHAnsi" w:hAnsiTheme="minorHAnsi" w:cstheme="minorHAnsi"/>
          <w:bCs/>
          <w:lang w:val="es-ES_tradnl"/>
        </w:rPr>
        <w:t xml:space="preserve"> Turquía se adjunta como Anexo 6</w:t>
      </w:r>
      <w:r w:rsidR="00D859F0" w:rsidRPr="00693830">
        <w:rPr>
          <w:rFonts w:asciiTheme="minorHAnsi" w:hAnsiTheme="minorHAnsi" w:cstheme="minorHAnsi"/>
          <w:bCs/>
          <w:lang w:val="es-ES_tradnl"/>
        </w:rPr>
        <w:t xml:space="preserve"> al presente informe.</w:t>
      </w:r>
    </w:p>
    <w:p w14:paraId="3F1C11A1" w14:textId="77777777" w:rsidR="00D859F0" w:rsidRPr="00693830" w:rsidRDefault="00D859F0" w:rsidP="00D859F0">
      <w:pPr>
        <w:snapToGrid w:val="0"/>
        <w:spacing w:after="0" w:line="240" w:lineRule="auto"/>
        <w:rPr>
          <w:rFonts w:asciiTheme="minorHAnsi" w:hAnsiTheme="minorHAnsi" w:cstheme="minorHAnsi"/>
          <w:bCs/>
          <w:lang w:val="es-ES_tradnl"/>
        </w:rPr>
      </w:pPr>
    </w:p>
    <w:p w14:paraId="32DD2767" w14:textId="5AAB8FA3" w:rsidR="00D859F0" w:rsidRPr="00693830" w:rsidRDefault="00224EC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277</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r>
      <w:r w:rsidR="00D859F0" w:rsidRPr="00693830">
        <w:rPr>
          <w:rFonts w:asciiTheme="minorHAnsi" w:eastAsia="Times New Roman" w:hAnsiTheme="minorHAnsi" w:cstheme="minorHAnsi"/>
          <w:bCs/>
          <w:lang w:val="es-ES_tradnl"/>
        </w:rPr>
        <w:t>El proyecto de resolución contenido en el documento</w:t>
      </w:r>
      <w:r w:rsidR="00D859F0" w:rsidRPr="00693830">
        <w:rPr>
          <w:rFonts w:asciiTheme="minorHAnsi" w:hAnsiTheme="minorHAnsi" w:cstheme="minorHAnsi"/>
          <w:bCs/>
          <w:lang w:val="es-ES_tradnl"/>
        </w:rPr>
        <w:t xml:space="preserve"> COP13 Doc. 18.24 se aprobó por aclamación sin más enmiendas, pero se dejó constancia de las reservas de Turquía. </w:t>
      </w:r>
    </w:p>
    <w:p w14:paraId="693D730E"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573DBB7"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bCs/>
          <w:lang w:val="es-ES_tradnl"/>
        </w:rPr>
        <w:t>18.27 Agradecimientos al país anfitrión, los Emiratos Árabes Unidos</w:t>
      </w:r>
    </w:p>
    <w:p w14:paraId="78C0F071" w14:textId="77777777" w:rsidR="00D859F0" w:rsidRPr="00693830" w:rsidRDefault="00D859F0" w:rsidP="00D859F0">
      <w:pPr>
        <w:snapToGrid w:val="0"/>
        <w:spacing w:after="0" w:line="240" w:lineRule="auto"/>
        <w:rPr>
          <w:rFonts w:asciiTheme="minorHAnsi" w:hAnsiTheme="minorHAnsi" w:cstheme="minorHAnsi"/>
          <w:bCs/>
          <w:lang w:val="es-ES_tradnl"/>
        </w:rPr>
      </w:pPr>
    </w:p>
    <w:p w14:paraId="1CD50DB9" w14:textId="0E013D57" w:rsidR="00D859F0" w:rsidRPr="00693830" w:rsidRDefault="00224EC0" w:rsidP="00D859F0">
      <w:pPr>
        <w:snapToGrid w:val="0"/>
        <w:spacing w:after="0" w:line="240" w:lineRule="auto"/>
        <w:ind w:left="567" w:hanging="567"/>
        <w:rPr>
          <w:rFonts w:asciiTheme="minorHAnsi" w:eastAsia="Times New Roman" w:hAnsiTheme="minorHAnsi" w:cstheme="minorHAnsi"/>
          <w:b/>
          <w:bCs/>
          <w:lang w:val="es-ES_tradnl"/>
        </w:rPr>
      </w:pPr>
      <w:r w:rsidRPr="00693830">
        <w:rPr>
          <w:rFonts w:asciiTheme="minorHAnsi" w:eastAsia="Times New Roman" w:hAnsiTheme="minorHAnsi" w:cstheme="minorHAnsi"/>
          <w:bCs/>
          <w:lang w:val="es-ES_tradnl"/>
        </w:rPr>
        <w:t>278</w:t>
      </w:r>
      <w:r w:rsidR="00D859F0" w:rsidRPr="00693830">
        <w:rPr>
          <w:rFonts w:asciiTheme="minorHAnsi" w:eastAsia="Times New Roman" w:hAnsiTheme="minorHAnsi" w:cstheme="minorHAnsi"/>
          <w:bCs/>
          <w:lang w:val="es-ES_tradnl"/>
        </w:rPr>
        <w:t>.</w:t>
      </w:r>
      <w:r w:rsidR="00D859F0" w:rsidRPr="00693830">
        <w:rPr>
          <w:rFonts w:asciiTheme="minorHAnsi" w:eastAsia="Times New Roman" w:hAnsiTheme="minorHAnsi" w:cstheme="minorHAnsi"/>
          <w:bCs/>
          <w:lang w:val="es-ES_tradnl"/>
        </w:rPr>
        <w:tab/>
        <w:t xml:space="preserve">El </w:t>
      </w:r>
      <w:r w:rsidR="00D859F0" w:rsidRPr="00693830">
        <w:rPr>
          <w:rFonts w:asciiTheme="minorHAnsi" w:eastAsia="Times New Roman" w:hAnsiTheme="minorHAnsi" w:cstheme="minorHAnsi"/>
          <w:b/>
          <w:bCs/>
          <w:lang w:val="es-ES_tradnl"/>
        </w:rPr>
        <w:t>Uruguay</w:t>
      </w:r>
      <w:r w:rsidR="00D859F0" w:rsidRPr="00693830">
        <w:rPr>
          <w:rFonts w:asciiTheme="minorHAnsi" w:eastAsia="Times New Roman" w:hAnsiTheme="minorHAnsi" w:cstheme="minorHAnsi"/>
          <w:bCs/>
          <w:lang w:val="es-ES_tradnl"/>
        </w:rPr>
        <w:t xml:space="preserve"> presentó el proyecto de resolución que figura en el documento</w:t>
      </w:r>
      <w:r w:rsidR="00D859F0" w:rsidRPr="00693830">
        <w:rPr>
          <w:rFonts w:asciiTheme="minorHAnsi" w:eastAsia="Times New Roman" w:hAnsiTheme="minorHAnsi" w:cstheme="minorHAnsi"/>
          <w:b/>
          <w:bCs/>
          <w:lang w:val="es-ES_tradnl"/>
        </w:rPr>
        <w:t xml:space="preserve"> </w:t>
      </w:r>
      <w:r w:rsidR="00D859F0" w:rsidRPr="00693830">
        <w:rPr>
          <w:rFonts w:asciiTheme="minorHAnsi" w:eastAsia="Times New Roman" w:hAnsiTheme="minorHAnsi" w:cstheme="minorHAnsi"/>
          <w:bCs/>
          <w:lang w:val="es-ES_tradnl"/>
        </w:rPr>
        <w:t>COP13 Doc. 18.27, que se acogió favorablemente y se aprobó por aclamación.</w:t>
      </w:r>
    </w:p>
    <w:p w14:paraId="347C30A0" w14:textId="77777777" w:rsidR="00D859F0" w:rsidRPr="00693830" w:rsidRDefault="00D859F0" w:rsidP="00D859F0">
      <w:pPr>
        <w:snapToGrid w:val="0"/>
        <w:spacing w:after="0" w:line="240" w:lineRule="auto"/>
        <w:ind w:left="567" w:hanging="567"/>
        <w:rPr>
          <w:rFonts w:asciiTheme="minorHAnsi" w:hAnsiTheme="minorHAnsi" w:cstheme="minorHAnsi"/>
          <w:bCs/>
          <w:lang w:val="es-ES_tradnl"/>
        </w:rPr>
      </w:pPr>
    </w:p>
    <w:p w14:paraId="1B62295E" w14:textId="1427A35D" w:rsidR="00D859F0" w:rsidRPr="00693830" w:rsidRDefault="00224EC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279</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Presidencia</w:t>
      </w:r>
      <w:r w:rsidR="00D859F0" w:rsidRPr="00693830">
        <w:rPr>
          <w:rFonts w:asciiTheme="minorHAnsi" w:hAnsiTheme="minorHAnsi" w:cstheme="minorHAnsi"/>
          <w:bCs/>
          <w:lang w:val="es-ES_tradnl"/>
        </w:rPr>
        <w:t xml:space="preserve"> confirmó que todos los proyectos de resolución se habían tratado. </w:t>
      </w:r>
    </w:p>
    <w:p w14:paraId="1FD9BA51" w14:textId="77777777" w:rsidR="00D859F0" w:rsidRPr="00693830" w:rsidRDefault="00D859F0" w:rsidP="00D859F0">
      <w:pPr>
        <w:snapToGrid w:val="0"/>
        <w:spacing w:after="0" w:line="240" w:lineRule="auto"/>
        <w:ind w:left="567" w:hanging="567"/>
        <w:rPr>
          <w:rFonts w:asciiTheme="minorHAnsi" w:hAnsiTheme="minorHAnsi" w:cstheme="minorHAnsi"/>
          <w:bCs/>
          <w:lang w:val="es-ES_tradnl"/>
        </w:rPr>
      </w:pPr>
    </w:p>
    <w:p w14:paraId="7ECD6D9E" w14:textId="11065BF9" w:rsidR="00D859F0" w:rsidRPr="00693830" w:rsidRDefault="00224EC0" w:rsidP="00D859F0">
      <w:pPr>
        <w:snapToGrid w:val="0"/>
        <w:spacing w:after="0" w:line="240" w:lineRule="auto"/>
        <w:ind w:left="567" w:hanging="567"/>
        <w:rPr>
          <w:rFonts w:asciiTheme="minorHAnsi" w:hAnsiTheme="minorHAnsi" w:cstheme="minorHAnsi"/>
          <w:bCs/>
          <w:lang w:val="es-ES_tradnl"/>
        </w:rPr>
      </w:pPr>
      <w:r w:rsidRPr="00693830">
        <w:rPr>
          <w:rFonts w:asciiTheme="minorHAnsi" w:hAnsiTheme="minorHAnsi" w:cstheme="minorHAnsi"/>
          <w:bCs/>
          <w:lang w:val="es-ES_tradnl"/>
        </w:rPr>
        <w:t>280</w:t>
      </w:r>
      <w:r w:rsidR="00D859F0" w:rsidRPr="00693830">
        <w:rPr>
          <w:rFonts w:asciiTheme="minorHAnsi" w:hAnsiTheme="minorHAnsi" w:cstheme="minorHAnsi"/>
          <w:bCs/>
          <w:lang w:val="es-ES_tradnl"/>
        </w:rPr>
        <w:t>.</w:t>
      </w:r>
      <w:r w:rsidR="00D859F0" w:rsidRPr="00693830">
        <w:rPr>
          <w:rFonts w:asciiTheme="minorHAnsi" w:hAnsiTheme="minorHAnsi" w:cstheme="minorHAnsi"/>
          <w:bCs/>
          <w:lang w:val="es-ES_tradnl"/>
        </w:rPr>
        <w:tab/>
        <w:t xml:space="preserve">La </w:t>
      </w:r>
      <w:r w:rsidR="00D859F0" w:rsidRPr="00693830">
        <w:rPr>
          <w:rFonts w:asciiTheme="minorHAnsi" w:hAnsiTheme="minorHAnsi" w:cstheme="minorHAnsi"/>
          <w:b/>
          <w:bCs/>
          <w:lang w:val="es-ES_tradnl"/>
        </w:rPr>
        <w:t>Secretaria General</w:t>
      </w:r>
      <w:r w:rsidR="00D859F0" w:rsidRPr="00693830">
        <w:rPr>
          <w:rFonts w:asciiTheme="minorHAnsi" w:hAnsiTheme="minorHAnsi" w:cstheme="minorHAnsi"/>
          <w:bCs/>
          <w:lang w:val="es-ES_tradnl"/>
        </w:rPr>
        <w:t xml:space="preserve"> observó que, de conformidad con la práctica establecida, la Secretaría realizaría la edición final de las resoluciones aprobadas, asegurándose de la inclusión de todas las enmiendas convenidas, la concordancia entre las distintas versiones lingüísticas y la aplicación de las normas editoriales.</w:t>
      </w:r>
    </w:p>
    <w:p w14:paraId="29F34F72" w14:textId="77777777" w:rsidR="00D859F0" w:rsidRPr="00693830" w:rsidRDefault="00D859F0" w:rsidP="00D859F0">
      <w:pPr>
        <w:snapToGrid w:val="0"/>
        <w:spacing w:after="0" w:line="240" w:lineRule="auto"/>
        <w:rPr>
          <w:rFonts w:asciiTheme="minorHAnsi" w:hAnsiTheme="minorHAnsi" w:cstheme="minorHAnsi"/>
          <w:bCs/>
          <w:lang w:val="es-ES_tradnl"/>
        </w:rPr>
      </w:pPr>
    </w:p>
    <w:p w14:paraId="763B846E" w14:textId="77777777" w:rsidR="00D859F0" w:rsidRPr="00693830" w:rsidRDefault="00D859F0" w:rsidP="00D859F0">
      <w:pPr>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bCs/>
          <w:lang w:val="es-ES_tradnl"/>
        </w:rPr>
      </w:pPr>
      <w:r w:rsidRPr="00693830">
        <w:rPr>
          <w:rFonts w:asciiTheme="minorHAnsi" w:hAnsiTheme="minorHAnsi" w:cstheme="minorHAnsi"/>
          <w:b/>
          <w:lang w:val="es-ES_tradnl"/>
        </w:rPr>
        <w:t xml:space="preserve">Punto </w:t>
      </w:r>
      <w:r w:rsidRPr="00693830">
        <w:rPr>
          <w:rFonts w:asciiTheme="minorHAnsi" w:hAnsiTheme="minorHAnsi" w:cstheme="minorHAnsi"/>
          <w:b/>
          <w:bCs/>
          <w:lang w:val="es-ES_tradnl"/>
        </w:rPr>
        <w:t xml:space="preserve">22 del orden del día: Fechas y lugar de la siguiente reunión ordinaria de la Conferencia de las Partes Contratantes </w:t>
      </w:r>
    </w:p>
    <w:p w14:paraId="64545CC1" w14:textId="77777777" w:rsidR="00D859F0" w:rsidRPr="00693830" w:rsidRDefault="00D859F0" w:rsidP="00D859F0">
      <w:pPr>
        <w:snapToGrid w:val="0"/>
        <w:spacing w:after="0" w:line="240" w:lineRule="auto"/>
        <w:rPr>
          <w:rFonts w:asciiTheme="minorHAnsi" w:hAnsiTheme="minorHAnsi" w:cstheme="minorHAnsi"/>
          <w:lang w:val="es-ES_tradnl"/>
        </w:rPr>
      </w:pPr>
    </w:p>
    <w:p w14:paraId="13774E6E" w14:textId="2A17F2D2"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281</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Conferencia de las Partes Contratantes</w:t>
      </w:r>
      <w:r w:rsidR="00D859F0" w:rsidRPr="00693830">
        <w:rPr>
          <w:rFonts w:asciiTheme="minorHAnsi" w:hAnsiTheme="minorHAnsi" w:cstheme="minorHAnsi"/>
          <w:lang w:val="es-ES_tradnl"/>
        </w:rPr>
        <w:t xml:space="preserve"> confirmó la propuesta de la Mesa de la Conferencia de que, ya que no se había recibido ningún ofrecimiento oficial de acoger la COP14, se debía fijar un nuevo plazo límite para recibir ofrecimientos a más tardar un mes antes de la 57ª reunión del Comité Permanente (SC57). Si no se hubiera recibido ofrecimiento alguno hasta ese momento, la COP14 se llevaría a cabo en Suiza, país en el que se encontraba la sede de la Secretaría, de conformidad con el reglamento.</w:t>
      </w:r>
    </w:p>
    <w:p w14:paraId="63087E2B" w14:textId="77777777" w:rsidR="00D859F0" w:rsidRPr="00693830" w:rsidRDefault="00D859F0" w:rsidP="00D859F0">
      <w:pPr>
        <w:snapToGrid w:val="0"/>
        <w:spacing w:after="0" w:line="240" w:lineRule="auto"/>
        <w:rPr>
          <w:rFonts w:asciiTheme="minorHAnsi" w:hAnsiTheme="minorHAnsi" w:cstheme="minorHAnsi"/>
          <w:lang w:val="es-ES_tradnl"/>
        </w:rPr>
      </w:pPr>
    </w:p>
    <w:p w14:paraId="57DD17E7" w14:textId="7B2F8A30"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282</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El </w:t>
      </w:r>
      <w:r w:rsidR="00D859F0" w:rsidRPr="00693830">
        <w:rPr>
          <w:rFonts w:asciiTheme="minorHAnsi" w:hAnsiTheme="minorHAnsi" w:cstheme="minorHAnsi"/>
          <w:b/>
          <w:lang w:val="es-ES_tradnl"/>
        </w:rPr>
        <w:t xml:space="preserve">Senegal </w:t>
      </w:r>
      <w:r w:rsidR="00D859F0" w:rsidRPr="00693830">
        <w:rPr>
          <w:rFonts w:asciiTheme="minorHAnsi" w:hAnsiTheme="minorHAnsi" w:cstheme="minorHAnsi"/>
          <w:lang w:val="es-ES_tradnl"/>
        </w:rPr>
        <w:t>anunció su intención de presentar su candidatura para acoger la COP14, a reserva de una confirmación oficial por escrito por vía diplomática.</w:t>
      </w:r>
    </w:p>
    <w:p w14:paraId="57EAE26A" w14:textId="77777777" w:rsidR="00D859F0" w:rsidRPr="00693830" w:rsidRDefault="00D859F0" w:rsidP="00D859F0">
      <w:pPr>
        <w:snapToGrid w:val="0"/>
        <w:spacing w:after="0" w:line="240" w:lineRule="auto"/>
        <w:rPr>
          <w:rFonts w:asciiTheme="minorHAnsi" w:hAnsiTheme="minorHAnsi" w:cstheme="minorHAnsi"/>
          <w:lang w:val="es-ES_tradnl"/>
        </w:rPr>
      </w:pPr>
    </w:p>
    <w:p w14:paraId="68FCF31E" w14:textId="77777777" w:rsidR="00D859F0" w:rsidRPr="00693830" w:rsidRDefault="00D859F0" w:rsidP="00D859F0">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Punto 23</w:t>
      </w:r>
      <w:r w:rsidRPr="00693830">
        <w:rPr>
          <w:rFonts w:asciiTheme="minorHAnsi" w:hAnsiTheme="minorHAnsi" w:cstheme="minorHAnsi"/>
          <w:b/>
          <w:bCs/>
          <w:lang w:val="es-ES_tradnl"/>
        </w:rPr>
        <w:t xml:space="preserve"> del orden del día</w:t>
      </w:r>
      <w:r w:rsidRPr="00693830">
        <w:rPr>
          <w:rFonts w:asciiTheme="minorHAnsi" w:hAnsiTheme="minorHAnsi" w:cstheme="minorHAnsi"/>
          <w:b/>
          <w:lang w:val="es-ES_tradnl"/>
        </w:rPr>
        <w:t>: Otros asuntos</w:t>
      </w:r>
    </w:p>
    <w:p w14:paraId="4B07B458" w14:textId="77777777" w:rsidR="00D859F0" w:rsidRPr="00693830" w:rsidRDefault="00D859F0" w:rsidP="00D859F0">
      <w:pPr>
        <w:keepNext/>
        <w:snapToGrid w:val="0"/>
        <w:spacing w:after="0" w:line="240" w:lineRule="auto"/>
        <w:rPr>
          <w:rFonts w:asciiTheme="minorHAnsi" w:hAnsiTheme="minorHAnsi" w:cstheme="minorHAnsi"/>
          <w:lang w:val="es-ES_tradnl"/>
        </w:rPr>
      </w:pPr>
    </w:p>
    <w:p w14:paraId="019E63C6" w14:textId="21504079"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283</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Presidencia</w:t>
      </w:r>
      <w:r w:rsidR="00D859F0" w:rsidRPr="00693830">
        <w:rPr>
          <w:rFonts w:asciiTheme="minorHAnsi" w:hAnsiTheme="minorHAnsi" w:cstheme="minorHAnsi"/>
          <w:lang w:val="es-ES_tradnl"/>
        </w:rPr>
        <w:t xml:space="preserve"> invitó a los participantes a que formularan comentarios u observaciones. No hubo peticiones de palabra.</w:t>
      </w:r>
    </w:p>
    <w:p w14:paraId="34664134" w14:textId="77777777" w:rsidR="00D859F0" w:rsidRPr="00693830" w:rsidRDefault="00D859F0" w:rsidP="00D859F0">
      <w:pPr>
        <w:snapToGrid w:val="0"/>
        <w:spacing w:after="0" w:line="240" w:lineRule="auto"/>
        <w:rPr>
          <w:rFonts w:asciiTheme="minorHAnsi" w:hAnsiTheme="minorHAnsi" w:cstheme="minorHAnsi"/>
          <w:lang w:val="es-ES_tradnl"/>
        </w:rPr>
      </w:pPr>
    </w:p>
    <w:p w14:paraId="51E02A0D" w14:textId="77777777" w:rsidR="00D859F0" w:rsidRPr="00693830" w:rsidRDefault="00D859F0" w:rsidP="00D859F0">
      <w:pPr>
        <w:keepNext/>
        <w:pBdr>
          <w:top w:val="single" w:sz="4" w:space="1" w:color="auto"/>
          <w:left w:val="single" w:sz="4" w:space="4" w:color="auto"/>
          <w:bottom w:val="single" w:sz="4" w:space="1" w:color="auto"/>
          <w:right w:val="single" w:sz="4" w:space="4" w:color="auto"/>
        </w:pBd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Punto 25</w:t>
      </w:r>
      <w:r w:rsidRPr="00693830">
        <w:rPr>
          <w:rFonts w:asciiTheme="minorHAnsi" w:hAnsiTheme="minorHAnsi" w:cstheme="minorHAnsi"/>
          <w:b/>
          <w:bCs/>
          <w:lang w:val="es-ES_tradnl"/>
        </w:rPr>
        <w:t xml:space="preserve"> del orden del día</w:t>
      </w:r>
      <w:r w:rsidRPr="00693830">
        <w:rPr>
          <w:rFonts w:asciiTheme="minorHAnsi" w:hAnsiTheme="minorHAnsi" w:cstheme="minorHAnsi"/>
          <w:b/>
          <w:lang w:val="es-ES_tradnl"/>
        </w:rPr>
        <w:t>: Clausura de la reunión</w:t>
      </w:r>
    </w:p>
    <w:p w14:paraId="1FBA28FA" w14:textId="77777777" w:rsidR="00D859F0" w:rsidRPr="00693830" w:rsidRDefault="00D859F0" w:rsidP="00D859F0">
      <w:pPr>
        <w:keepNext/>
        <w:snapToGrid w:val="0"/>
        <w:spacing w:after="0" w:line="240" w:lineRule="auto"/>
        <w:rPr>
          <w:rFonts w:asciiTheme="minorHAnsi" w:hAnsiTheme="minorHAnsi" w:cstheme="minorHAnsi"/>
          <w:lang w:val="es-ES_tradnl"/>
        </w:rPr>
      </w:pPr>
    </w:p>
    <w:p w14:paraId="43C2BE5C" w14:textId="55CBCA45"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284</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Presidencia</w:t>
      </w:r>
      <w:r w:rsidR="00D859F0" w:rsidRPr="00693830">
        <w:rPr>
          <w:rFonts w:asciiTheme="minorHAnsi" w:hAnsiTheme="minorHAnsi" w:cstheme="minorHAnsi"/>
          <w:lang w:val="es-ES_tradnl"/>
        </w:rPr>
        <w:t xml:space="preserve"> agradeció a quienes habían contribuido al éxito de la reunión, entre ellos el Gobierno de los Emiratos Árabes Unidos, el Ministerio de Cambio Climático y Medio Ambiente, la Municipalidad de Dubái, patrocinadores, organizadores y equipos de apoyo técnico, las Vicepresidencias y la Secretaría. </w:t>
      </w:r>
    </w:p>
    <w:p w14:paraId="210DAA76" w14:textId="77777777" w:rsidR="00D859F0" w:rsidRPr="00693830" w:rsidRDefault="00D859F0" w:rsidP="00D859F0">
      <w:pPr>
        <w:snapToGrid w:val="0"/>
        <w:spacing w:after="0" w:line="240" w:lineRule="auto"/>
        <w:rPr>
          <w:rFonts w:asciiTheme="minorHAnsi" w:hAnsiTheme="minorHAnsi" w:cstheme="minorHAnsi"/>
          <w:lang w:val="es-ES_tradnl"/>
        </w:rPr>
      </w:pPr>
    </w:p>
    <w:p w14:paraId="24513EF2" w14:textId="3EF63128"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285</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En sus observaciones finales, un representante del </w:t>
      </w:r>
      <w:r w:rsidR="00D859F0" w:rsidRPr="00693830">
        <w:rPr>
          <w:rFonts w:asciiTheme="minorHAnsi" w:hAnsiTheme="minorHAnsi" w:cstheme="minorHAnsi"/>
          <w:b/>
          <w:lang w:val="es-ES_tradnl"/>
        </w:rPr>
        <w:t>World Wetland Network Youth Forum</w:t>
      </w:r>
      <w:r w:rsidR="00D859F0" w:rsidRPr="00693830">
        <w:rPr>
          <w:rFonts w:asciiTheme="minorHAnsi" w:hAnsiTheme="minorHAnsi" w:cstheme="minorHAnsi"/>
          <w:lang w:val="es-ES_tradnl"/>
        </w:rPr>
        <w:t xml:space="preserve"> [Foro de jóvenes de la Red Mundial de Humedales] propuso</w:t>
      </w:r>
      <w:r w:rsidR="00AE0C38" w:rsidRPr="00693830">
        <w:rPr>
          <w:rFonts w:asciiTheme="minorHAnsi" w:hAnsiTheme="minorHAnsi" w:cstheme="minorHAnsi"/>
          <w:lang w:val="es-ES_tradnl"/>
        </w:rPr>
        <w:t xml:space="preserve"> que el tema de la COP14 fuera “Juventud y humedales”</w:t>
      </w:r>
      <w:r w:rsidR="00D859F0" w:rsidRPr="00693830">
        <w:rPr>
          <w:rFonts w:asciiTheme="minorHAnsi" w:hAnsiTheme="minorHAnsi" w:cstheme="minorHAnsi"/>
          <w:lang w:val="es-ES_tradnl"/>
        </w:rPr>
        <w:t>, sugerencia que contó con el apoyo de Chile, el Japón, la República de Corea, Suiza y Túnez.</w:t>
      </w:r>
    </w:p>
    <w:p w14:paraId="5BE887BB" w14:textId="77777777" w:rsidR="00D859F0" w:rsidRPr="00693830" w:rsidRDefault="00D859F0" w:rsidP="00D859F0">
      <w:pPr>
        <w:snapToGrid w:val="0"/>
        <w:spacing w:after="0" w:line="240" w:lineRule="auto"/>
        <w:rPr>
          <w:rFonts w:asciiTheme="minorHAnsi" w:hAnsiTheme="minorHAnsi" w:cstheme="minorHAnsi"/>
          <w:lang w:val="es-ES_tradnl"/>
        </w:rPr>
      </w:pPr>
    </w:p>
    <w:p w14:paraId="02ABE528" w14:textId="73DF8B66"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286</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Un representante de las seis </w:t>
      </w:r>
      <w:r w:rsidR="00D859F0" w:rsidRPr="00693830">
        <w:rPr>
          <w:rFonts w:asciiTheme="minorHAnsi" w:hAnsiTheme="minorHAnsi" w:cstheme="minorHAnsi"/>
          <w:b/>
          <w:lang w:val="es-ES_tradnl"/>
        </w:rPr>
        <w:t xml:space="preserve">Organizaciones Internacionales Asociadas </w:t>
      </w:r>
      <w:r w:rsidR="00D859F0" w:rsidRPr="00693830">
        <w:rPr>
          <w:rFonts w:asciiTheme="minorHAnsi" w:hAnsiTheme="minorHAnsi" w:cstheme="minorHAnsi"/>
          <w:lang w:val="es-ES_tradnl"/>
        </w:rPr>
        <w:t>(OIA) de la Convención formuló en nombre de ellas comentarios finales con la promesa de su apoyo a todo nivel para la aplicación de las resoluciones aprobadas en la COP13.</w:t>
      </w:r>
    </w:p>
    <w:p w14:paraId="1782E94E" w14:textId="77777777" w:rsidR="00D859F0" w:rsidRPr="00693830" w:rsidRDefault="00D859F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 xml:space="preserve"> </w:t>
      </w:r>
    </w:p>
    <w:p w14:paraId="143D0A8A" w14:textId="0ADCF98B"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287</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 xml:space="preserve">La </w:t>
      </w:r>
      <w:r w:rsidR="00D859F0" w:rsidRPr="00693830">
        <w:rPr>
          <w:rFonts w:asciiTheme="minorHAnsi" w:hAnsiTheme="minorHAnsi" w:cstheme="minorHAnsi"/>
          <w:b/>
          <w:lang w:val="es-ES_tradnl"/>
        </w:rPr>
        <w:t>Secretaria General</w:t>
      </w:r>
      <w:r w:rsidR="00D859F0" w:rsidRPr="00693830">
        <w:rPr>
          <w:rFonts w:asciiTheme="minorHAnsi" w:hAnsiTheme="minorHAnsi" w:cstheme="minorHAnsi"/>
          <w:lang w:val="es-ES_tradnl"/>
        </w:rPr>
        <w:t xml:space="preserve"> </w:t>
      </w:r>
      <w:r w:rsidR="006C12B2" w:rsidRPr="00693830">
        <w:rPr>
          <w:rFonts w:asciiTheme="minorHAnsi" w:hAnsiTheme="minorHAnsi" w:cstheme="minorHAnsi"/>
          <w:lang w:val="es-ES_tradnl"/>
        </w:rPr>
        <w:t>dio las gracias</w:t>
      </w:r>
      <w:r w:rsidR="00D859F0" w:rsidRPr="00693830">
        <w:rPr>
          <w:rFonts w:asciiTheme="minorHAnsi" w:hAnsiTheme="minorHAnsi" w:cstheme="minorHAnsi"/>
          <w:lang w:val="es-ES_tradnl"/>
        </w:rPr>
        <w:t xml:space="preserve"> a: el Gobierno de los Emiratos Árabes Unidos; el Excmo. Dr. Thani Bin Ahmed Al Zeyoudi, Ministro de Cambio Climático y Medio Ambiente de los Emiratos Árabes Unidos, Presidente de la COP13; el Excmo. Ing. Mohamed Al Afkham, Director General del Municipio de Fujairah y Presidente suplente de la COP13 que se desempeñó en la Presidencia; el Director General del Municipio de Dubái; los Vicepresidentes; el Presidente saliente del Comité Permanente y Presidente de la COP12, Sr. Jorge Rucks (Uruguay); las propias Partes Contratantes; las OIA; los intérpretes, relatores y traductores; el personal de la conferencia y todo el equipo de la Secretaría. La Secretaria General expresó que esperaba que siguieran trabajando juntos para revertir la pérdida de humedales.</w:t>
      </w:r>
    </w:p>
    <w:p w14:paraId="04CA1944" w14:textId="77777777" w:rsidR="00D859F0" w:rsidRPr="00693830" w:rsidRDefault="00D859F0" w:rsidP="00D859F0">
      <w:pPr>
        <w:snapToGrid w:val="0"/>
        <w:spacing w:after="0" w:line="240" w:lineRule="auto"/>
        <w:rPr>
          <w:rFonts w:asciiTheme="minorHAnsi" w:hAnsiTheme="minorHAnsi" w:cstheme="minorHAnsi"/>
          <w:lang w:val="es-ES_tradnl"/>
        </w:rPr>
      </w:pPr>
    </w:p>
    <w:p w14:paraId="583803F8" w14:textId="2FE643CC" w:rsidR="00D859F0" w:rsidRPr="00693830" w:rsidRDefault="00224EC0" w:rsidP="00D859F0">
      <w:pPr>
        <w:snapToGrid w:val="0"/>
        <w:spacing w:after="0" w:line="240" w:lineRule="auto"/>
        <w:ind w:left="567" w:hanging="567"/>
        <w:rPr>
          <w:rFonts w:asciiTheme="minorHAnsi" w:hAnsiTheme="minorHAnsi" w:cstheme="minorHAnsi"/>
          <w:lang w:val="es-ES_tradnl"/>
        </w:rPr>
      </w:pPr>
      <w:r w:rsidRPr="00693830">
        <w:rPr>
          <w:rFonts w:asciiTheme="minorHAnsi" w:hAnsiTheme="minorHAnsi" w:cstheme="minorHAnsi"/>
          <w:lang w:val="es-ES_tradnl"/>
        </w:rPr>
        <w:t>288</w:t>
      </w:r>
      <w:r w:rsidR="00D859F0" w:rsidRPr="00693830">
        <w:rPr>
          <w:rFonts w:asciiTheme="minorHAnsi" w:hAnsiTheme="minorHAnsi" w:cstheme="minorHAnsi"/>
          <w:lang w:val="es-ES_tradnl"/>
        </w:rPr>
        <w:t>.</w:t>
      </w:r>
      <w:r w:rsidR="00D859F0" w:rsidRPr="00693830">
        <w:rPr>
          <w:rFonts w:asciiTheme="minorHAnsi" w:hAnsiTheme="minorHAnsi" w:cstheme="minorHAnsi"/>
          <w:lang w:val="es-ES_tradnl"/>
        </w:rPr>
        <w:tab/>
        <w:t>Las Partes Contratantes de las seis regiones de Ramsar agradecieron a quienes habían contribuido al éxito de la COP13 y muchos formularon comentarios sobre el espíritu de participación sumamente constructivo de todas las delegaciones. Encomiaron en particular a los Emiratos Árabes Unidos como anfitrión y a la Secretaría por la organización eficaz de la reunión.</w:t>
      </w:r>
    </w:p>
    <w:p w14:paraId="77FD18C2" w14:textId="77777777" w:rsidR="00D859F0" w:rsidRPr="00693830" w:rsidRDefault="00D859F0" w:rsidP="00D859F0">
      <w:pPr>
        <w:snapToGrid w:val="0"/>
        <w:spacing w:after="0" w:line="240" w:lineRule="auto"/>
        <w:rPr>
          <w:rFonts w:asciiTheme="minorHAnsi" w:hAnsiTheme="minorHAnsi" w:cstheme="minorHAnsi"/>
          <w:lang w:val="es-ES_tradnl"/>
        </w:rPr>
      </w:pPr>
    </w:p>
    <w:p w14:paraId="43ABB83F" w14:textId="1CA0EF02" w:rsidR="00D859F0" w:rsidRPr="00693830" w:rsidRDefault="00224EC0" w:rsidP="00D859F0">
      <w:pPr>
        <w:snapToGrid w:val="0"/>
        <w:spacing w:after="0" w:line="240" w:lineRule="auto"/>
        <w:ind w:left="567" w:hanging="567"/>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lastRenderedPageBreak/>
        <w:t>289</w:t>
      </w:r>
      <w:r w:rsidR="00D859F0" w:rsidRPr="00693830">
        <w:rPr>
          <w:rFonts w:asciiTheme="minorHAnsi" w:eastAsia="Times New Roman" w:hAnsiTheme="minorHAnsi" w:cstheme="minorHAnsi"/>
          <w:lang w:val="es-ES_tradnl"/>
        </w:rPr>
        <w:t>.</w:t>
      </w:r>
      <w:r w:rsidR="00D859F0" w:rsidRPr="00693830">
        <w:rPr>
          <w:rFonts w:asciiTheme="minorHAnsi" w:eastAsia="Times New Roman" w:hAnsiTheme="minorHAnsi" w:cstheme="minorHAnsi"/>
          <w:lang w:val="es-ES_tradnl"/>
        </w:rPr>
        <w:tab/>
        <w:t xml:space="preserve">Al retomar la Presidencia de la COP13, </w:t>
      </w:r>
      <w:r w:rsidR="00D859F0" w:rsidRPr="00693830">
        <w:rPr>
          <w:rFonts w:asciiTheme="minorHAnsi" w:hAnsiTheme="minorHAnsi" w:cstheme="minorHAnsi"/>
          <w:b/>
          <w:lang w:val="es-ES_tradnl"/>
        </w:rPr>
        <w:t>el Excmo. Dr. Thani Bin Ahmed Al Zeyoudi, Ministro de Cambio Climático y Medio Ambiente de los Emiratos Árabes Unidos</w:t>
      </w:r>
      <w:r w:rsidR="00D859F0" w:rsidRPr="00693830">
        <w:rPr>
          <w:rFonts w:asciiTheme="minorHAnsi" w:hAnsiTheme="minorHAnsi" w:cstheme="minorHAnsi"/>
          <w:lang w:val="es-ES_tradnl"/>
        </w:rPr>
        <w:t>,</w:t>
      </w:r>
      <w:r w:rsidR="00D859F0" w:rsidRPr="00693830">
        <w:rPr>
          <w:rFonts w:asciiTheme="minorHAnsi" w:hAnsiTheme="minorHAnsi" w:cstheme="minorHAnsi"/>
          <w:b/>
          <w:lang w:val="es-ES_tradnl"/>
        </w:rPr>
        <w:t xml:space="preserve"> </w:t>
      </w:r>
      <w:r w:rsidR="00D859F0" w:rsidRPr="00693830">
        <w:rPr>
          <w:rFonts w:asciiTheme="minorHAnsi" w:hAnsiTheme="minorHAnsi" w:cstheme="minorHAnsi"/>
          <w:lang w:val="es-ES_tradnl"/>
        </w:rPr>
        <w:t xml:space="preserve">renovó su agradecimiento a quienes apoyaron la organización de la reunión. Reiteró la importancia y trascendencia de todas las resoluciones aprobadas para la contribución de los humedales de todo el mundo hacia un futuro sostenible y declaró clausurada la reunión. </w:t>
      </w:r>
    </w:p>
    <w:p w14:paraId="72844441" w14:textId="77777777" w:rsidR="00D859F0" w:rsidRPr="00693830" w:rsidRDefault="00D859F0" w:rsidP="003128F5">
      <w:pPr>
        <w:rPr>
          <w:rFonts w:cstheme="minorHAnsi"/>
          <w:lang w:val="es-ES_tradnl"/>
        </w:rPr>
      </w:pPr>
      <w:r w:rsidRPr="00693830">
        <w:rPr>
          <w:rFonts w:cstheme="minorHAnsi"/>
          <w:lang w:val="es-ES_tradnl"/>
        </w:rPr>
        <w:br w:type="page"/>
      </w:r>
    </w:p>
    <w:p w14:paraId="6051C45F" w14:textId="07877938" w:rsidR="00AE0C38" w:rsidRPr="00693830" w:rsidRDefault="00D859F0" w:rsidP="00064453">
      <w:pP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lastRenderedPageBreak/>
        <w:t>Anexo 1</w:t>
      </w:r>
    </w:p>
    <w:p w14:paraId="6C121917" w14:textId="77777777" w:rsidR="00FF4C6C" w:rsidRPr="00693830" w:rsidRDefault="00FF4C6C" w:rsidP="00064453">
      <w:pPr>
        <w:snapToGrid w:val="0"/>
        <w:spacing w:after="0" w:line="240" w:lineRule="auto"/>
        <w:rPr>
          <w:rFonts w:asciiTheme="minorHAnsi" w:hAnsiTheme="minorHAnsi" w:cstheme="minorHAnsi"/>
          <w:b/>
          <w:lang w:val="es-ES_tradnl"/>
        </w:rPr>
      </w:pPr>
    </w:p>
    <w:p w14:paraId="0D597AAC" w14:textId="63F52029" w:rsidR="00FF4C6C" w:rsidRPr="00693830" w:rsidRDefault="00AE0C38" w:rsidP="00064453">
      <w:pP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 xml:space="preserve">Declaración de ONG realizada por </w:t>
      </w:r>
      <w:r w:rsidR="006C12B2" w:rsidRPr="00693830">
        <w:rPr>
          <w:rFonts w:asciiTheme="minorHAnsi" w:hAnsiTheme="minorHAnsi" w:cstheme="minorHAnsi"/>
          <w:b/>
          <w:lang w:val="es-ES_tradnl"/>
        </w:rPr>
        <w:t>la Red Mundial de Humedales</w:t>
      </w:r>
      <w:r w:rsidRPr="00693830">
        <w:rPr>
          <w:rFonts w:asciiTheme="minorHAnsi" w:hAnsiTheme="minorHAnsi" w:cstheme="minorHAnsi"/>
          <w:b/>
          <w:lang w:val="es-ES_tradnl"/>
        </w:rPr>
        <w:t xml:space="preserve"> en el punto 2 del orden del día, </w:t>
      </w:r>
      <w:r w:rsidR="00FF4C6C" w:rsidRPr="00693830">
        <w:rPr>
          <w:rFonts w:asciiTheme="minorHAnsi" w:hAnsiTheme="minorHAnsi" w:cstheme="minorHAnsi"/>
          <w:b/>
          <w:lang w:val="es-ES_tradnl"/>
        </w:rPr>
        <w:t>Declaraciones generales y discursos de apertura (párrafo 33)</w:t>
      </w:r>
    </w:p>
    <w:p w14:paraId="419949D4" w14:textId="77777777" w:rsidR="00FF4C6C" w:rsidRPr="00693830" w:rsidRDefault="00FF4C6C" w:rsidP="00064453">
      <w:pPr>
        <w:snapToGrid w:val="0"/>
        <w:spacing w:after="0" w:line="240" w:lineRule="auto"/>
        <w:rPr>
          <w:rFonts w:cstheme="minorHAnsi"/>
          <w:sz w:val="24"/>
          <w:szCs w:val="24"/>
          <w:lang w:val="es-ES_tradnl"/>
        </w:rPr>
      </w:pPr>
    </w:p>
    <w:p w14:paraId="10EEFCF2" w14:textId="77777777" w:rsidR="00AE0C38" w:rsidRPr="00693830" w:rsidRDefault="00AE0C38" w:rsidP="00064453">
      <w:pPr>
        <w:spacing w:after="0" w:line="240" w:lineRule="auto"/>
        <w:rPr>
          <w:rFonts w:cstheme="minorHAnsi"/>
          <w:lang w:val="es-ES_tradnl"/>
        </w:rPr>
      </w:pPr>
      <w:r w:rsidRPr="00693830">
        <w:rPr>
          <w:rFonts w:cstheme="minorHAnsi"/>
          <w:lang w:val="es-ES_tradnl"/>
        </w:rPr>
        <w:t>Estimados Presidente de la Conferencia, Secretaria General, Partes Contratantes y colegas:</w:t>
      </w:r>
    </w:p>
    <w:p w14:paraId="22A91D65" w14:textId="77777777" w:rsidR="00514187" w:rsidRPr="00693830" w:rsidRDefault="00514187" w:rsidP="00064453">
      <w:pPr>
        <w:spacing w:after="0" w:line="240" w:lineRule="auto"/>
        <w:rPr>
          <w:rFonts w:cstheme="minorHAnsi"/>
          <w:lang w:val="es-ES_tradnl"/>
        </w:rPr>
      </w:pPr>
    </w:p>
    <w:p w14:paraId="0305650F" w14:textId="6E13A35D" w:rsidR="00AE0C38" w:rsidRPr="00693830" w:rsidRDefault="00AE0C38" w:rsidP="00064453">
      <w:pPr>
        <w:spacing w:after="0" w:line="240" w:lineRule="auto"/>
        <w:rPr>
          <w:rFonts w:cstheme="minorHAnsi"/>
          <w:lang w:val="es-ES_tradnl"/>
        </w:rPr>
      </w:pPr>
      <w:r w:rsidRPr="00693830">
        <w:rPr>
          <w:rFonts w:cstheme="minorHAnsi"/>
          <w:lang w:val="es-ES_tradnl"/>
        </w:rPr>
        <w:t>La Red</w:t>
      </w:r>
      <w:r w:rsidRPr="00693830">
        <w:rPr>
          <w:rFonts w:cstheme="minorHAnsi"/>
          <w:color w:val="FF0000"/>
          <w:lang w:val="es-ES_tradnl"/>
        </w:rPr>
        <w:t xml:space="preserve"> </w:t>
      </w:r>
      <w:r w:rsidRPr="00693830">
        <w:rPr>
          <w:rFonts w:cstheme="minorHAnsi"/>
          <w:lang w:val="es-ES_tradnl"/>
        </w:rPr>
        <w:t xml:space="preserve">Mundial de Humedales (WWN) agradece la oportunidad que se le ha brindado de dirigirse a la COP13 de Ramsar. </w:t>
      </w:r>
      <w:r w:rsidR="00514187" w:rsidRPr="00693830">
        <w:rPr>
          <w:rFonts w:cstheme="minorHAnsi"/>
          <w:lang w:val="es-ES_tradnl"/>
        </w:rPr>
        <w:t>Somos</w:t>
      </w:r>
      <w:r w:rsidRPr="00693830">
        <w:rPr>
          <w:rFonts w:cstheme="minorHAnsi"/>
          <w:lang w:val="es-ES_tradnl"/>
        </w:rPr>
        <w:t xml:space="preserve"> una alianza mundial de organizaciones no gubernamentales y de la sociedad civil con vínculos de larga data con los humedales. Nuestros miembros son una fuerza considerable en pro de la conservación y el uso racional.</w:t>
      </w:r>
    </w:p>
    <w:p w14:paraId="026F226C" w14:textId="77777777" w:rsidR="00514187" w:rsidRPr="00693830" w:rsidRDefault="00514187" w:rsidP="00064453">
      <w:pPr>
        <w:spacing w:after="0" w:line="240" w:lineRule="auto"/>
        <w:rPr>
          <w:rFonts w:cstheme="minorHAnsi"/>
          <w:lang w:val="es-ES_tradnl"/>
        </w:rPr>
      </w:pPr>
    </w:p>
    <w:p w14:paraId="0102B563" w14:textId="77777777" w:rsidR="00AE0C38" w:rsidRPr="00693830" w:rsidRDefault="00AE0C38" w:rsidP="00064453">
      <w:pPr>
        <w:spacing w:after="0" w:line="240" w:lineRule="auto"/>
        <w:rPr>
          <w:rFonts w:cstheme="minorHAnsi"/>
          <w:lang w:val="es-ES_tradnl"/>
        </w:rPr>
      </w:pPr>
      <w:r w:rsidRPr="00693830">
        <w:rPr>
          <w:rFonts w:cstheme="minorHAnsi"/>
          <w:lang w:val="es-ES_tradnl"/>
        </w:rPr>
        <w:t xml:space="preserve">Según los resultados de nuestra reciente encuesta sobre los humedales en el mundo </w:t>
      </w:r>
      <w:r w:rsidRPr="00693830">
        <w:rPr>
          <w:rFonts w:cstheme="minorHAnsi"/>
          <w:i/>
          <w:lang w:val="es-ES_tradnl"/>
        </w:rPr>
        <w:t>Citizen Science Global Wetland Survey</w:t>
      </w:r>
      <w:r w:rsidRPr="00693830">
        <w:rPr>
          <w:rFonts w:cstheme="minorHAnsi"/>
          <w:lang w:val="es-ES_tradnl"/>
        </w:rPr>
        <w:t>, las estadísticas indican que el principal factor que impulsa la protección y el uso racional de los humedales es la participación de las organizaciones no gubernamentales y las comunidades locales. Aportamos soluciones y deseamos desempeñar nuestro papel para que la Convención de Ramsar sea un éxito.</w:t>
      </w:r>
    </w:p>
    <w:p w14:paraId="60D6B27A" w14:textId="7575FCFE" w:rsidR="00AE0C38" w:rsidRPr="00693830" w:rsidRDefault="00AE0C38" w:rsidP="00064453">
      <w:pPr>
        <w:spacing w:after="0" w:line="240" w:lineRule="auto"/>
        <w:rPr>
          <w:rFonts w:cstheme="minorHAnsi"/>
          <w:lang w:val="es-ES_tradnl"/>
        </w:rPr>
      </w:pPr>
      <w:r w:rsidRPr="00693830">
        <w:rPr>
          <w:rFonts w:cstheme="minorHAnsi"/>
          <w:lang w:val="es-ES_tradnl"/>
        </w:rPr>
        <w:t>Con este fin, hacemos un llamamiento a las Partes Contratantes para que colaboren con las organizaciones no gubernamentales, los pueblos indígenas y las comunidades locales a todos los niveles, tales como la evaluación y gestión de los sitios Ramsar, los Comités Nacionales Permanentes sobre Humedales y la participación activa en la COP. Instamos a las Partes Contratantes a apoyar la plena participación, transparencia, creación de capacidad y el aprendizaje entre los distintos actores en la protección de los humedales. No obstante, se necesitan recursos para lograrlo. Las pequeñas contribuciones a escala local generarán importantes beneficios para el uso racional y la conservación de los humedales.</w:t>
      </w:r>
    </w:p>
    <w:p w14:paraId="2789D54D" w14:textId="77777777" w:rsidR="00AE0C38" w:rsidRPr="00693830" w:rsidRDefault="00AE0C38" w:rsidP="00064453">
      <w:pPr>
        <w:spacing w:after="0" w:line="240" w:lineRule="auto"/>
        <w:rPr>
          <w:rFonts w:cstheme="minorHAnsi"/>
          <w:lang w:val="es-ES_tradnl"/>
        </w:rPr>
      </w:pPr>
      <w:r w:rsidRPr="00693830">
        <w:rPr>
          <w:rFonts w:cstheme="minorHAnsi"/>
          <w:lang w:val="es-ES_tradnl"/>
        </w:rPr>
        <w:t>La Red Mundial de los Humedales ha organizado un Foro para Jóvenes como evento paralelo. Alentamos a las Partes Contratantes y las Organizaciones Asociadas a implicar a los jóvenes de manera eficaz como interesados importantes en la familia de Ramsar. Son una gran fuerza para ayudar a evitar, detener e invertir la tendencia de la pérdida y degradación de los humedales.</w:t>
      </w:r>
    </w:p>
    <w:p w14:paraId="6DC8C2C9" w14:textId="77777777" w:rsidR="00AE0C38" w:rsidRPr="00693830" w:rsidRDefault="00AE0C38" w:rsidP="00064453">
      <w:pPr>
        <w:pStyle w:val="ListBullet"/>
        <w:numPr>
          <w:ilvl w:val="0"/>
          <w:numId w:val="0"/>
        </w:numPr>
        <w:spacing w:after="0" w:line="240" w:lineRule="auto"/>
        <w:rPr>
          <w:rFonts w:asciiTheme="minorHAnsi" w:eastAsia="Times New Roman" w:hAnsiTheme="minorHAnsi" w:cstheme="minorHAnsi"/>
          <w:lang w:val="es-ES_tradnl"/>
        </w:rPr>
      </w:pPr>
      <w:r w:rsidRPr="00693830">
        <w:rPr>
          <w:rFonts w:asciiTheme="minorHAnsi" w:hAnsiTheme="minorHAnsi" w:cstheme="minorHAnsi"/>
          <w:lang w:val="es-ES_tradnl"/>
        </w:rPr>
        <w:t>En menos de tres años, el Día Mundial de los Humedales en 2021, la Convención de Ramsar cumplirá 50 años. ¿Cuál será nuestro legado? No hay Planeta B y ya no nos queda tiempo. Tomemos medidas valientes conjuntamente en esta reunión y en lo sucesivo a favor de la conservación y el uso racional de los humedales.</w:t>
      </w:r>
    </w:p>
    <w:p w14:paraId="6CA59634" w14:textId="77777777" w:rsidR="005D094D" w:rsidRPr="00693830" w:rsidRDefault="005D094D" w:rsidP="00064453">
      <w:pPr>
        <w:spacing w:after="0" w:line="240" w:lineRule="auto"/>
        <w:rPr>
          <w:rFonts w:asciiTheme="minorHAnsi" w:eastAsia="Times New Roman" w:hAnsiTheme="minorHAnsi" w:cstheme="minorHAnsi"/>
          <w:lang w:val="es-ES_tradnl"/>
        </w:rPr>
      </w:pPr>
    </w:p>
    <w:p w14:paraId="1E3A791B" w14:textId="51950EA2" w:rsidR="005D094D" w:rsidRPr="00693830" w:rsidRDefault="005D094D" w:rsidP="00064453">
      <w:pPr>
        <w:snapToGrid w:val="0"/>
        <w:spacing w:after="0" w:line="240" w:lineRule="auto"/>
        <w:rPr>
          <w:rFonts w:asciiTheme="minorHAnsi" w:hAnsiTheme="minorHAnsi" w:cstheme="minorHAnsi"/>
          <w:lang w:val="es-ES_tradnl"/>
        </w:rPr>
      </w:pPr>
      <w:r w:rsidRPr="00693830">
        <w:rPr>
          <w:rFonts w:asciiTheme="minorHAnsi" w:hAnsiTheme="minorHAnsi" w:cstheme="minorHAnsi"/>
          <w:lang w:val="es-ES_tradnl"/>
        </w:rPr>
        <w:t>(</w:t>
      </w:r>
      <w:r w:rsidR="00954B83" w:rsidRPr="00693830">
        <w:rPr>
          <w:rFonts w:asciiTheme="minorHAnsi" w:hAnsiTheme="minorHAnsi" w:cstheme="minorHAnsi"/>
          <w:lang w:val="es-ES_tradnl"/>
        </w:rPr>
        <w:t>Declaración presentada en inglés</w:t>
      </w:r>
      <w:r w:rsidRPr="00693830">
        <w:rPr>
          <w:rFonts w:asciiTheme="minorHAnsi" w:hAnsiTheme="minorHAnsi" w:cstheme="minorHAnsi"/>
          <w:lang w:val="es-ES_tradnl"/>
        </w:rPr>
        <w:t>)</w:t>
      </w:r>
    </w:p>
    <w:p w14:paraId="1257B22B" w14:textId="547020C2" w:rsidR="007D0DA6" w:rsidRPr="00693830" w:rsidRDefault="007D0DA6" w:rsidP="00064453">
      <w:pPr>
        <w:spacing w:after="0" w:line="240" w:lineRule="auto"/>
        <w:rPr>
          <w:rFonts w:asciiTheme="minorHAnsi" w:eastAsia="Times New Roman" w:hAnsiTheme="minorHAnsi" w:cstheme="minorHAnsi"/>
          <w:lang w:val="es-ES_tradnl"/>
        </w:rPr>
      </w:pPr>
      <w:r w:rsidRPr="00693830">
        <w:rPr>
          <w:rFonts w:asciiTheme="minorHAnsi" w:eastAsia="Times New Roman" w:hAnsiTheme="minorHAnsi" w:cstheme="minorHAnsi"/>
          <w:lang w:val="es-ES_tradnl"/>
        </w:rPr>
        <w:br w:type="page"/>
      </w:r>
    </w:p>
    <w:p w14:paraId="101F8660" w14:textId="64E3D183" w:rsidR="007D0DA6" w:rsidRPr="00693830" w:rsidRDefault="007D0DA6"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lastRenderedPageBreak/>
        <w:t>An</w:t>
      </w:r>
      <w:r w:rsidR="00FF4C6C" w:rsidRPr="00693830">
        <w:rPr>
          <w:rFonts w:asciiTheme="minorHAnsi" w:hAnsiTheme="minorHAnsi" w:cstheme="minorHAnsi"/>
          <w:b/>
          <w:lang w:val="es-ES_tradnl"/>
        </w:rPr>
        <w:t xml:space="preserve">exo </w:t>
      </w:r>
      <w:r w:rsidRPr="00693830">
        <w:rPr>
          <w:rFonts w:asciiTheme="minorHAnsi" w:hAnsiTheme="minorHAnsi" w:cstheme="minorHAnsi"/>
          <w:b/>
          <w:lang w:val="es-ES_tradnl"/>
        </w:rPr>
        <w:t>2</w:t>
      </w:r>
    </w:p>
    <w:p w14:paraId="2472D8E2" w14:textId="77777777" w:rsidR="007D0DA6" w:rsidRPr="00693830" w:rsidRDefault="007D0DA6" w:rsidP="00064453">
      <w:pPr>
        <w:spacing w:after="0" w:line="240" w:lineRule="auto"/>
        <w:rPr>
          <w:rFonts w:asciiTheme="minorHAnsi" w:hAnsiTheme="minorHAnsi" w:cstheme="minorHAnsi"/>
          <w:b/>
          <w:lang w:val="es-ES_tradnl"/>
        </w:rPr>
      </w:pPr>
    </w:p>
    <w:p w14:paraId="64F72A6E" w14:textId="1B8BA70C" w:rsidR="007D0DA6" w:rsidRPr="00693830" w:rsidRDefault="00FF4C6C"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 xml:space="preserve">Declaración de la </w:t>
      </w:r>
      <w:r w:rsidR="007D0DA6" w:rsidRPr="00693830">
        <w:rPr>
          <w:rFonts w:asciiTheme="minorHAnsi" w:hAnsiTheme="minorHAnsi" w:cstheme="minorHAnsi"/>
          <w:b/>
          <w:lang w:val="es-ES_tradnl"/>
        </w:rPr>
        <w:t xml:space="preserve">Argentina </w:t>
      </w:r>
      <w:r w:rsidRPr="00693830">
        <w:rPr>
          <w:rFonts w:asciiTheme="minorHAnsi" w:hAnsiTheme="minorHAnsi" w:cstheme="minorHAnsi"/>
          <w:b/>
          <w:lang w:val="es-ES_tradnl"/>
        </w:rPr>
        <w:t xml:space="preserve">en el punto 11.1 del orden del día, </w:t>
      </w:r>
      <w:r w:rsidRPr="00693830">
        <w:rPr>
          <w:rFonts w:asciiTheme="minorHAnsi" w:hAnsiTheme="minorHAnsi" w:cstheme="minorHAnsi"/>
          <w:b/>
          <w:bCs/>
          <w:lang w:val="es-ES_tradnl"/>
        </w:rPr>
        <w:t>Informe de la Secretaria General sobre la</w:t>
      </w:r>
      <w:r w:rsidR="00B2619C" w:rsidRPr="00693830">
        <w:rPr>
          <w:rFonts w:asciiTheme="minorHAnsi" w:hAnsiTheme="minorHAnsi" w:cstheme="minorHAnsi"/>
          <w:b/>
          <w:bCs/>
          <w:lang w:val="es-ES_tradnl"/>
        </w:rPr>
        <w:t xml:space="preserve"> aplicación de la Convención – </w:t>
      </w:r>
      <w:r w:rsidRPr="00693830">
        <w:rPr>
          <w:rFonts w:asciiTheme="minorHAnsi" w:hAnsiTheme="minorHAnsi" w:cstheme="minorHAnsi"/>
          <w:b/>
          <w:bCs/>
          <w:lang w:val="es-ES_tradnl"/>
        </w:rPr>
        <w:t xml:space="preserve">Aplicación a escala mundial </w:t>
      </w:r>
      <w:r w:rsidR="007D0DA6" w:rsidRPr="00693830">
        <w:rPr>
          <w:rFonts w:asciiTheme="minorHAnsi" w:hAnsiTheme="minorHAnsi" w:cstheme="minorHAnsi"/>
          <w:b/>
          <w:lang w:val="es-ES_tradnl"/>
        </w:rPr>
        <w:t>(</w:t>
      </w:r>
      <w:r w:rsidRPr="00693830">
        <w:rPr>
          <w:rFonts w:asciiTheme="minorHAnsi" w:hAnsiTheme="minorHAnsi" w:cstheme="minorHAnsi"/>
          <w:b/>
          <w:lang w:val="es-ES_tradnl"/>
        </w:rPr>
        <w:t>párrafo</w:t>
      </w:r>
      <w:r w:rsidR="007D0DA6" w:rsidRPr="00693830">
        <w:rPr>
          <w:rFonts w:asciiTheme="minorHAnsi" w:hAnsiTheme="minorHAnsi" w:cstheme="minorHAnsi"/>
          <w:b/>
          <w:lang w:val="es-ES_tradnl"/>
        </w:rPr>
        <w:t xml:space="preserve"> 36)</w:t>
      </w:r>
    </w:p>
    <w:p w14:paraId="109419DE" w14:textId="77777777" w:rsidR="007D0DA6" w:rsidRPr="00693830" w:rsidRDefault="007D0DA6" w:rsidP="00064453">
      <w:pPr>
        <w:spacing w:after="0" w:line="240" w:lineRule="auto"/>
        <w:rPr>
          <w:rFonts w:asciiTheme="minorHAnsi" w:hAnsiTheme="minorHAnsi" w:cstheme="minorHAnsi"/>
          <w:b/>
          <w:lang w:val="es-ES_tradnl"/>
        </w:rPr>
      </w:pPr>
    </w:p>
    <w:p w14:paraId="1CB10C74" w14:textId="77777777" w:rsidR="007D0DA6" w:rsidRPr="00693830" w:rsidRDefault="007D0DA6" w:rsidP="00064453">
      <w:pPr>
        <w:spacing w:after="0" w:line="240" w:lineRule="auto"/>
        <w:rPr>
          <w:rFonts w:asciiTheme="minorHAnsi" w:hAnsiTheme="minorHAnsi" w:cstheme="minorHAnsi"/>
          <w:b/>
          <w:lang w:val="es-ES_tradnl"/>
        </w:rPr>
      </w:pPr>
    </w:p>
    <w:p w14:paraId="4F377776" w14:textId="28173B68" w:rsidR="007D0DA6" w:rsidRPr="00693830" w:rsidRDefault="009770DA"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 xml:space="preserve">La </w:t>
      </w:r>
      <w:r w:rsidR="007D1CAE" w:rsidRPr="00693830">
        <w:rPr>
          <w:rFonts w:cstheme="minorHAnsi"/>
          <w:sz w:val="22"/>
          <w:szCs w:val="22"/>
          <w:lang w:val="es-ES_tradnl"/>
        </w:rPr>
        <w:t>delegación</w:t>
      </w:r>
      <w:r w:rsidRPr="00693830">
        <w:rPr>
          <w:rFonts w:cstheme="minorHAnsi"/>
          <w:sz w:val="22"/>
          <w:szCs w:val="22"/>
          <w:lang w:val="es-ES_tradnl"/>
        </w:rPr>
        <w:t xml:space="preserve"> a</w:t>
      </w:r>
      <w:r w:rsidR="007D0DA6" w:rsidRPr="00693830">
        <w:rPr>
          <w:rFonts w:cstheme="minorHAnsi"/>
          <w:sz w:val="22"/>
          <w:szCs w:val="22"/>
          <w:lang w:val="es-ES_tradnl"/>
        </w:rPr>
        <w:t xml:space="preserve">rgentina desea, en primer lugar, agradecer la </w:t>
      </w:r>
      <w:r w:rsidR="007D1CAE" w:rsidRPr="00693830">
        <w:rPr>
          <w:rFonts w:cstheme="minorHAnsi"/>
          <w:sz w:val="22"/>
          <w:szCs w:val="22"/>
          <w:lang w:val="es-ES_tradnl"/>
        </w:rPr>
        <w:t>cálida</w:t>
      </w:r>
      <w:r w:rsidR="007D0DA6" w:rsidRPr="00693830">
        <w:rPr>
          <w:rFonts w:cstheme="minorHAnsi"/>
          <w:sz w:val="22"/>
          <w:szCs w:val="22"/>
          <w:lang w:val="es-ES_tradnl"/>
        </w:rPr>
        <w:t xml:space="preserve"> acogida brindada por el </w:t>
      </w:r>
      <w:r w:rsidR="007D1CAE" w:rsidRPr="00693830">
        <w:rPr>
          <w:rFonts w:cstheme="minorHAnsi"/>
          <w:sz w:val="22"/>
          <w:szCs w:val="22"/>
          <w:lang w:val="es-ES_tradnl"/>
        </w:rPr>
        <w:t>país</w:t>
      </w:r>
      <w:r w:rsidR="007D0DA6" w:rsidRPr="00693830">
        <w:rPr>
          <w:rFonts w:cstheme="minorHAnsi"/>
          <w:sz w:val="22"/>
          <w:szCs w:val="22"/>
          <w:lang w:val="es-ES_tradnl"/>
        </w:rPr>
        <w:t xml:space="preserve"> anfitrión de esta </w:t>
      </w:r>
      <w:r w:rsidR="007D1CAE" w:rsidRPr="00693830">
        <w:rPr>
          <w:rFonts w:cstheme="minorHAnsi"/>
          <w:sz w:val="22"/>
          <w:szCs w:val="22"/>
          <w:lang w:val="es-ES_tradnl"/>
        </w:rPr>
        <w:t>reunión</w:t>
      </w:r>
      <w:r w:rsidR="007D0DA6" w:rsidRPr="00693830">
        <w:rPr>
          <w:rFonts w:cstheme="minorHAnsi"/>
          <w:sz w:val="22"/>
          <w:szCs w:val="22"/>
          <w:lang w:val="es-ES_tradnl"/>
        </w:rPr>
        <w:t xml:space="preserve">, Emiratos </w:t>
      </w:r>
      <w:r w:rsidR="007D1CAE" w:rsidRPr="00693830">
        <w:rPr>
          <w:rFonts w:cstheme="minorHAnsi"/>
          <w:sz w:val="22"/>
          <w:szCs w:val="22"/>
          <w:lang w:val="es-ES_tradnl"/>
        </w:rPr>
        <w:t>Árabes</w:t>
      </w:r>
      <w:r w:rsidR="007D0DA6" w:rsidRPr="00693830">
        <w:rPr>
          <w:rFonts w:cstheme="minorHAnsi"/>
          <w:sz w:val="22"/>
          <w:szCs w:val="22"/>
          <w:lang w:val="es-ES_tradnl"/>
        </w:rPr>
        <w:t xml:space="preserve"> Unidos y asimismo, destacar el excelente trabajo realizado por la S</w:t>
      </w:r>
      <w:r w:rsidRPr="00693830">
        <w:rPr>
          <w:rFonts w:cstheme="minorHAnsi"/>
          <w:sz w:val="22"/>
          <w:szCs w:val="22"/>
          <w:lang w:val="es-ES_tradnl"/>
        </w:rPr>
        <w:t>ecretarí</w:t>
      </w:r>
      <w:r w:rsidR="007D0DA6" w:rsidRPr="00693830">
        <w:rPr>
          <w:rFonts w:cstheme="minorHAnsi"/>
          <w:sz w:val="22"/>
          <w:szCs w:val="22"/>
          <w:lang w:val="es-ES_tradnl"/>
        </w:rPr>
        <w:t>a en la organización de esta conferencia.</w:t>
      </w:r>
    </w:p>
    <w:p w14:paraId="1DEEC1FC" w14:textId="77777777" w:rsidR="007D0DA6" w:rsidRPr="00693830" w:rsidRDefault="007D0DA6" w:rsidP="00064453">
      <w:pPr>
        <w:spacing w:after="0" w:line="240" w:lineRule="auto"/>
        <w:ind w:left="567" w:hanging="567"/>
        <w:rPr>
          <w:rFonts w:asciiTheme="minorHAnsi" w:hAnsiTheme="minorHAnsi" w:cstheme="minorHAnsi"/>
          <w:lang w:val="es-ES_tradnl"/>
        </w:rPr>
      </w:pPr>
    </w:p>
    <w:p w14:paraId="6B94AB66" w14:textId="50B082E9" w:rsidR="007D0DA6" w:rsidRPr="00693830" w:rsidRDefault="007D0DA6"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La Republica Argentina desea recordar que, al momento de ratificar la Convenci</w:t>
      </w:r>
      <w:r w:rsidR="00FF4C6C" w:rsidRPr="00693830">
        <w:rPr>
          <w:rFonts w:cstheme="minorHAnsi"/>
          <w:sz w:val="22"/>
          <w:szCs w:val="22"/>
          <w:lang w:val="es-ES_tradnl"/>
        </w:rPr>
        <w:t>ón el 4 de mayo de 1992, rechazó</w:t>
      </w:r>
      <w:r w:rsidRPr="00693830">
        <w:rPr>
          <w:rFonts w:cstheme="minorHAnsi"/>
          <w:sz w:val="22"/>
          <w:szCs w:val="22"/>
          <w:lang w:val="es-ES_tradnl"/>
        </w:rPr>
        <w:t xml:space="preserve"> la extensión del </w:t>
      </w:r>
      <w:r w:rsidR="007D1CAE" w:rsidRPr="00693830">
        <w:rPr>
          <w:rFonts w:cstheme="minorHAnsi"/>
          <w:sz w:val="22"/>
          <w:szCs w:val="22"/>
          <w:lang w:val="es-ES_tradnl"/>
        </w:rPr>
        <w:t>ámbito</w:t>
      </w:r>
      <w:r w:rsidRPr="00693830">
        <w:rPr>
          <w:rFonts w:cstheme="minorHAnsi"/>
          <w:sz w:val="22"/>
          <w:szCs w:val="22"/>
          <w:lang w:val="es-ES_tradnl"/>
        </w:rPr>
        <w:t xml:space="preserve"> de aplicación realizada por el Reino Unido respecto de las Islas Malvinas, Georgias del Sur, Sandwich del Sur y sus espacios </w:t>
      </w:r>
      <w:r w:rsidR="007D1CAE" w:rsidRPr="00693830">
        <w:rPr>
          <w:rFonts w:cstheme="minorHAnsi"/>
          <w:sz w:val="22"/>
          <w:szCs w:val="22"/>
          <w:lang w:val="es-ES_tradnl"/>
        </w:rPr>
        <w:t>marítimos</w:t>
      </w:r>
      <w:r w:rsidRPr="00693830">
        <w:rPr>
          <w:rFonts w:cstheme="minorHAnsi"/>
          <w:sz w:val="22"/>
          <w:szCs w:val="22"/>
          <w:lang w:val="es-ES_tradnl"/>
        </w:rPr>
        <w:t xml:space="preserve"> circundantes. Asimismo, cuando el Reino Unido designo como Sitios Ramsar a “Bertha’s Beach” e Isla </w:t>
      </w:r>
      <w:r w:rsidR="007D1CAE" w:rsidRPr="00693830">
        <w:rPr>
          <w:rFonts w:cstheme="minorHAnsi"/>
          <w:sz w:val="22"/>
          <w:szCs w:val="22"/>
          <w:lang w:val="es-ES_tradnl"/>
        </w:rPr>
        <w:t>León</w:t>
      </w:r>
      <w:r w:rsidRPr="00693830">
        <w:rPr>
          <w:rFonts w:cstheme="minorHAnsi"/>
          <w:sz w:val="22"/>
          <w:szCs w:val="22"/>
          <w:lang w:val="es-ES_tradnl"/>
        </w:rPr>
        <w:t xml:space="preserve"> Marino (Sea Lion Island), la Argentina reiter</w:t>
      </w:r>
      <w:r w:rsidR="00423593" w:rsidRPr="00693830">
        <w:rPr>
          <w:rFonts w:cstheme="minorHAnsi"/>
          <w:sz w:val="22"/>
          <w:szCs w:val="22"/>
          <w:lang w:val="es-ES_tradnl"/>
        </w:rPr>
        <w:t>ó</w:t>
      </w:r>
      <w:r w:rsidRPr="00693830">
        <w:rPr>
          <w:rFonts w:cstheme="minorHAnsi"/>
          <w:sz w:val="22"/>
          <w:szCs w:val="22"/>
          <w:lang w:val="es-ES_tradnl"/>
        </w:rPr>
        <w:t xml:space="preserve"> su rechazo a la </w:t>
      </w:r>
      <w:r w:rsidR="007D1CAE" w:rsidRPr="00693830">
        <w:rPr>
          <w:rFonts w:cstheme="minorHAnsi"/>
          <w:sz w:val="22"/>
          <w:szCs w:val="22"/>
          <w:lang w:val="es-ES_tradnl"/>
        </w:rPr>
        <w:t>extensión</w:t>
      </w:r>
      <w:r w:rsidRPr="00693830">
        <w:rPr>
          <w:rFonts w:cstheme="minorHAnsi"/>
          <w:sz w:val="22"/>
          <w:szCs w:val="22"/>
          <w:lang w:val="es-ES_tradnl"/>
        </w:rPr>
        <w:t xml:space="preserve"> territorial por</w:t>
      </w:r>
      <w:r w:rsidR="00AF0AA1" w:rsidRPr="00693830">
        <w:rPr>
          <w:rFonts w:cstheme="minorHAnsi"/>
          <w:sz w:val="22"/>
          <w:szCs w:val="22"/>
          <w:lang w:val="es-ES_tradnl"/>
        </w:rPr>
        <w:t xml:space="preserve"> parte del Reino Unido y rechazó</w:t>
      </w:r>
      <w:r w:rsidRPr="00693830">
        <w:rPr>
          <w:rFonts w:cstheme="minorHAnsi"/>
          <w:sz w:val="22"/>
          <w:szCs w:val="22"/>
          <w:lang w:val="es-ES_tradnl"/>
        </w:rPr>
        <w:t xml:space="preserve"> la </w:t>
      </w:r>
      <w:r w:rsidR="007D1CAE" w:rsidRPr="00693830">
        <w:rPr>
          <w:rFonts w:cstheme="minorHAnsi"/>
          <w:sz w:val="22"/>
          <w:szCs w:val="22"/>
          <w:lang w:val="es-ES_tradnl"/>
        </w:rPr>
        <w:t>designación</w:t>
      </w:r>
      <w:r w:rsidRPr="00693830">
        <w:rPr>
          <w:rFonts w:cstheme="minorHAnsi"/>
          <w:sz w:val="22"/>
          <w:szCs w:val="22"/>
          <w:lang w:val="es-ES_tradnl"/>
        </w:rPr>
        <w:t xml:space="preserve"> de tales territorios.</w:t>
      </w:r>
    </w:p>
    <w:p w14:paraId="41805381" w14:textId="77777777" w:rsidR="007D0DA6" w:rsidRPr="00693830" w:rsidRDefault="007D0DA6" w:rsidP="00064453">
      <w:pPr>
        <w:pStyle w:val="ListParagraph"/>
        <w:ind w:left="567" w:hanging="567"/>
        <w:rPr>
          <w:rFonts w:cstheme="minorHAnsi"/>
          <w:sz w:val="22"/>
          <w:szCs w:val="22"/>
          <w:lang w:val="es-ES_tradnl"/>
        </w:rPr>
      </w:pPr>
    </w:p>
    <w:p w14:paraId="7310419E" w14:textId="299617AB" w:rsidR="007D0DA6" w:rsidRPr="00693830" w:rsidRDefault="007D0DA6"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Consecuentemente, Argentina desea reiterar la solicitud de que se utilice la doble nomenclatura en los documen</w:t>
      </w:r>
      <w:r w:rsidR="00423593" w:rsidRPr="00693830">
        <w:rPr>
          <w:rFonts w:cstheme="minorHAnsi"/>
          <w:sz w:val="22"/>
          <w:szCs w:val="22"/>
          <w:lang w:val="es-ES_tradnl"/>
        </w:rPr>
        <w:t>tos elaborados por la Secretaría</w:t>
      </w:r>
      <w:r w:rsidRPr="00693830">
        <w:rPr>
          <w:rFonts w:cstheme="minorHAnsi"/>
          <w:sz w:val="22"/>
          <w:szCs w:val="22"/>
          <w:lang w:val="es-ES_tradnl"/>
        </w:rPr>
        <w:t xml:space="preserve"> de la </w:t>
      </w:r>
      <w:r w:rsidR="007D1CAE" w:rsidRPr="00693830">
        <w:rPr>
          <w:rFonts w:cstheme="minorHAnsi"/>
          <w:sz w:val="22"/>
          <w:szCs w:val="22"/>
          <w:lang w:val="es-ES_tradnl"/>
        </w:rPr>
        <w:t>Convención</w:t>
      </w:r>
      <w:r w:rsidRPr="00693830">
        <w:rPr>
          <w:rFonts w:cstheme="minorHAnsi"/>
          <w:sz w:val="22"/>
          <w:szCs w:val="22"/>
          <w:lang w:val="es-ES_tradnl"/>
        </w:rPr>
        <w:t xml:space="preserve"> o en cualquier </w:t>
      </w:r>
      <w:r w:rsidR="007D1CAE" w:rsidRPr="00693830">
        <w:rPr>
          <w:rFonts w:cstheme="minorHAnsi"/>
          <w:sz w:val="22"/>
          <w:szCs w:val="22"/>
          <w:lang w:val="es-ES_tradnl"/>
        </w:rPr>
        <w:t>mención</w:t>
      </w:r>
      <w:r w:rsidRPr="00693830">
        <w:rPr>
          <w:rFonts w:cstheme="minorHAnsi"/>
          <w:sz w:val="22"/>
          <w:szCs w:val="22"/>
          <w:lang w:val="es-ES_tradnl"/>
        </w:rPr>
        <w:t xml:space="preserve"> o mapa que se haga con respec</w:t>
      </w:r>
      <w:r w:rsidR="00423593" w:rsidRPr="00693830">
        <w:rPr>
          <w:rFonts w:cstheme="minorHAnsi"/>
          <w:sz w:val="22"/>
          <w:szCs w:val="22"/>
          <w:lang w:val="es-ES_tradnl"/>
        </w:rPr>
        <w:t>to a la zona en disputa, por vía</w:t>
      </w:r>
      <w:r w:rsidRPr="00693830">
        <w:rPr>
          <w:rFonts w:cstheme="minorHAnsi"/>
          <w:sz w:val="22"/>
          <w:szCs w:val="22"/>
          <w:lang w:val="es-ES_tradnl"/>
        </w:rPr>
        <w:t xml:space="preserve"> impresa o </w:t>
      </w:r>
      <w:r w:rsidR="007D1CAE" w:rsidRPr="00693830">
        <w:rPr>
          <w:rFonts w:cstheme="minorHAnsi"/>
          <w:sz w:val="22"/>
          <w:szCs w:val="22"/>
          <w:lang w:val="es-ES_tradnl"/>
        </w:rPr>
        <w:t>electrónica</w:t>
      </w:r>
      <w:r w:rsidRPr="00693830">
        <w:rPr>
          <w:rFonts w:cstheme="minorHAnsi"/>
          <w:sz w:val="22"/>
          <w:szCs w:val="22"/>
          <w:lang w:val="es-ES_tradnl"/>
        </w:rPr>
        <w:t xml:space="preserve">. </w:t>
      </w:r>
    </w:p>
    <w:p w14:paraId="51B24EB9" w14:textId="77777777" w:rsidR="007D0DA6" w:rsidRPr="00693830" w:rsidRDefault="007D0DA6" w:rsidP="00064453">
      <w:pPr>
        <w:pStyle w:val="ListParagraph"/>
        <w:ind w:left="567" w:hanging="567"/>
        <w:rPr>
          <w:rFonts w:cstheme="minorHAnsi"/>
          <w:sz w:val="22"/>
          <w:szCs w:val="22"/>
          <w:lang w:val="es-ES_tradnl"/>
        </w:rPr>
      </w:pPr>
    </w:p>
    <w:p w14:paraId="4082E0A8" w14:textId="5101FAD9" w:rsidR="007D0DA6" w:rsidRPr="00693830" w:rsidRDefault="007D0DA6"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 xml:space="preserve">Con </w:t>
      </w:r>
      <w:r w:rsidR="007D1CAE" w:rsidRPr="00693830">
        <w:rPr>
          <w:rFonts w:cstheme="minorHAnsi"/>
          <w:sz w:val="22"/>
          <w:szCs w:val="22"/>
          <w:lang w:val="es-ES_tradnl"/>
        </w:rPr>
        <w:t>relación</w:t>
      </w:r>
      <w:r w:rsidRPr="00693830">
        <w:rPr>
          <w:rFonts w:cstheme="minorHAnsi"/>
          <w:sz w:val="22"/>
          <w:szCs w:val="22"/>
          <w:lang w:val="es-ES_tradnl"/>
        </w:rPr>
        <w:t xml:space="preserve"> a los mapas utilizados en el Servicio de </w:t>
      </w:r>
      <w:r w:rsidR="007D1CAE" w:rsidRPr="00693830">
        <w:rPr>
          <w:rFonts w:cstheme="minorHAnsi"/>
          <w:sz w:val="22"/>
          <w:szCs w:val="22"/>
          <w:lang w:val="es-ES_tradnl"/>
        </w:rPr>
        <w:t>Información</w:t>
      </w:r>
      <w:r w:rsidRPr="00693830">
        <w:rPr>
          <w:rFonts w:cstheme="minorHAnsi"/>
          <w:sz w:val="22"/>
          <w:szCs w:val="22"/>
          <w:lang w:val="es-ES_tradnl"/>
        </w:rPr>
        <w:t xml:space="preserve"> sobre Sitios Ramsar</w:t>
      </w:r>
      <w:r w:rsidR="00AF0AA1" w:rsidRPr="00693830">
        <w:rPr>
          <w:rFonts w:cstheme="minorHAnsi"/>
          <w:sz w:val="22"/>
          <w:szCs w:val="22"/>
          <w:lang w:val="es-ES_tradnl"/>
        </w:rPr>
        <w:t xml:space="preserve"> y en los que se consignan los s</w:t>
      </w:r>
      <w:r w:rsidRPr="00693830">
        <w:rPr>
          <w:rFonts w:cstheme="minorHAnsi"/>
          <w:sz w:val="22"/>
          <w:szCs w:val="22"/>
          <w:lang w:val="es-ES_tradnl"/>
        </w:rPr>
        <w:t xml:space="preserve">itios Ramsar </w:t>
      </w:r>
      <w:r w:rsidR="00AF0AA1" w:rsidRPr="00693830">
        <w:rPr>
          <w:rFonts w:cstheme="minorHAnsi"/>
          <w:sz w:val="22"/>
          <w:szCs w:val="22"/>
          <w:lang w:val="es-ES_tradnl"/>
        </w:rPr>
        <w:t>designados</w:t>
      </w:r>
      <w:r w:rsidRPr="00693830">
        <w:rPr>
          <w:rFonts w:cstheme="minorHAnsi"/>
          <w:sz w:val="22"/>
          <w:szCs w:val="22"/>
          <w:lang w:val="es-ES_tradnl"/>
        </w:rPr>
        <w:t xml:space="preserve"> por el Rein</w:t>
      </w:r>
      <w:r w:rsidR="00423593" w:rsidRPr="00693830">
        <w:rPr>
          <w:rFonts w:cstheme="minorHAnsi"/>
          <w:sz w:val="22"/>
          <w:szCs w:val="22"/>
          <w:lang w:val="es-ES_tradnl"/>
        </w:rPr>
        <w:t>o Unido, solicita a la Secretarí</w:t>
      </w:r>
      <w:r w:rsidRPr="00693830">
        <w:rPr>
          <w:rFonts w:cstheme="minorHAnsi"/>
          <w:sz w:val="22"/>
          <w:szCs w:val="22"/>
          <w:lang w:val="es-ES_tradnl"/>
        </w:rPr>
        <w:t>a que utilice mapas de fuentes que emplean la doble nomenclatura para referirse a las Islas Malvinas, Georgias del Sur y Sandwich del Sur.</w:t>
      </w:r>
    </w:p>
    <w:p w14:paraId="77F15183" w14:textId="77777777" w:rsidR="007D0DA6" w:rsidRPr="00693830" w:rsidRDefault="007D0DA6" w:rsidP="00064453">
      <w:pPr>
        <w:pStyle w:val="ListParagraph"/>
        <w:ind w:left="567" w:hanging="567"/>
        <w:rPr>
          <w:rFonts w:cstheme="minorHAnsi"/>
          <w:sz w:val="22"/>
          <w:szCs w:val="22"/>
          <w:lang w:val="es-ES_tradnl"/>
        </w:rPr>
      </w:pPr>
    </w:p>
    <w:p w14:paraId="7FD10F8A" w14:textId="5007E1E0" w:rsidR="007D0DA6" w:rsidRPr="00693830" w:rsidRDefault="00423593"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 xml:space="preserve">Se </w:t>
      </w:r>
      <w:r w:rsidR="007D1CAE" w:rsidRPr="00693830">
        <w:rPr>
          <w:rFonts w:cstheme="minorHAnsi"/>
          <w:sz w:val="22"/>
          <w:szCs w:val="22"/>
          <w:lang w:val="es-ES_tradnl"/>
        </w:rPr>
        <w:t>remitirán</w:t>
      </w:r>
      <w:r w:rsidRPr="00693830">
        <w:rPr>
          <w:rFonts w:cstheme="minorHAnsi"/>
          <w:sz w:val="22"/>
          <w:szCs w:val="22"/>
          <w:lang w:val="es-ES_tradnl"/>
        </w:rPr>
        <w:t xml:space="preserve"> a la Secretarí</w:t>
      </w:r>
      <w:r w:rsidR="007D0DA6" w:rsidRPr="00693830">
        <w:rPr>
          <w:rFonts w:cstheme="minorHAnsi"/>
          <w:sz w:val="22"/>
          <w:szCs w:val="22"/>
          <w:lang w:val="es-ES_tradnl"/>
        </w:rPr>
        <w:t xml:space="preserve">a detalles de los </w:t>
      </w:r>
      <w:r w:rsidR="00AF0AA1" w:rsidRPr="00693830">
        <w:rPr>
          <w:rFonts w:cstheme="minorHAnsi"/>
          <w:sz w:val="22"/>
          <w:szCs w:val="22"/>
          <w:lang w:val="es-ES_tradnl"/>
        </w:rPr>
        <w:t>s</w:t>
      </w:r>
      <w:r w:rsidR="007D0DA6" w:rsidRPr="00693830">
        <w:rPr>
          <w:rFonts w:cstheme="minorHAnsi"/>
          <w:sz w:val="22"/>
          <w:szCs w:val="22"/>
          <w:lang w:val="es-ES_tradnl"/>
        </w:rPr>
        <w:t>itios que no contemplan la doble nomenclatura o referencias al reclamo de la Argentina.</w:t>
      </w:r>
    </w:p>
    <w:p w14:paraId="124E1234" w14:textId="77777777" w:rsidR="007D0DA6" w:rsidRPr="00693830" w:rsidRDefault="007D0DA6" w:rsidP="00064453">
      <w:pPr>
        <w:pStyle w:val="ListParagraph"/>
        <w:ind w:left="567" w:hanging="567"/>
        <w:rPr>
          <w:rFonts w:cstheme="minorHAnsi"/>
          <w:sz w:val="22"/>
          <w:szCs w:val="22"/>
          <w:lang w:val="es-ES_tradnl"/>
        </w:rPr>
      </w:pPr>
    </w:p>
    <w:p w14:paraId="581D0C1D" w14:textId="663A4AFA" w:rsidR="007D0DA6" w:rsidRPr="00693830" w:rsidRDefault="007D0DA6"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 xml:space="preserve">En lo que hace al informe </w:t>
      </w:r>
      <w:r w:rsidR="00AF0AA1" w:rsidRPr="00693830">
        <w:rPr>
          <w:rFonts w:cstheme="minorHAnsi"/>
          <w:sz w:val="22"/>
          <w:szCs w:val="22"/>
          <w:lang w:val="es-ES_tradnl"/>
        </w:rPr>
        <w:t>nacional</w:t>
      </w:r>
      <w:r w:rsidRPr="00693830">
        <w:rPr>
          <w:rFonts w:cstheme="minorHAnsi"/>
          <w:sz w:val="22"/>
          <w:szCs w:val="22"/>
          <w:lang w:val="es-ES_tradnl"/>
        </w:rPr>
        <w:t xml:space="preserve"> presentado por el Reino Unido, se desea señalar que este, en su pagina 8h hace referencia a las organizaciones consultadas para la </w:t>
      </w:r>
      <w:r w:rsidR="007D1CAE" w:rsidRPr="00693830">
        <w:rPr>
          <w:rFonts w:cstheme="minorHAnsi"/>
          <w:sz w:val="22"/>
          <w:szCs w:val="22"/>
          <w:lang w:val="es-ES_tradnl"/>
        </w:rPr>
        <w:t>elaboración</w:t>
      </w:r>
      <w:r w:rsidRPr="00693830">
        <w:rPr>
          <w:rFonts w:cstheme="minorHAnsi"/>
          <w:sz w:val="22"/>
          <w:szCs w:val="22"/>
          <w:lang w:val="es-ES_tradnl"/>
        </w:rPr>
        <w:t xml:space="preserve"> del documento, entre las cuales cita a “Falkland Island Government” y “Government of South Georgia and the South Sandwich Islands”. </w:t>
      </w:r>
      <w:r w:rsidR="00AF0AA1" w:rsidRPr="00693830">
        <w:rPr>
          <w:rFonts w:cstheme="minorHAnsi"/>
          <w:sz w:val="22"/>
          <w:szCs w:val="22"/>
          <w:lang w:val="es-ES_tradnl"/>
        </w:rPr>
        <w:t>Asimismo, en la pá</w:t>
      </w:r>
      <w:r w:rsidRPr="00693830">
        <w:rPr>
          <w:rFonts w:cstheme="minorHAnsi"/>
          <w:sz w:val="22"/>
          <w:szCs w:val="22"/>
          <w:lang w:val="es-ES_tradnl"/>
        </w:rPr>
        <w:t>gina 23 numeral 1104 se menciona “Sea Lion Island, Falkland Island”.</w:t>
      </w:r>
    </w:p>
    <w:p w14:paraId="6D66895A" w14:textId="77777777" w:rsidR="007D0DA6" w:rsidRPr="00693830" w:rsidRDefault="007D0DA6" w:rsidP="00064453">
      <w:pPr>
        <w:pStyle w:val="ListParagraph"/>
        <w:ind w:left="567" w:hanging="567"/>
        <w:rPr>
          <w:rFonts w:cstheme="minorHAnsi"/>
          <w:sz w:val="22"/>
          <w:szCs w:val="22"/>
          <w:lang w:val="es-ES_tradnl"/>
        </w:rPr>
      </w:pPr>
    </w:p>
    <w:p w14:paraId="11B03337" w14:textId="0AA14B13" w:rsidR="007D0DA6" w:rsidRPr="00693830" w:rsidRDefault="007D0DA6"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Sobre el particular, la Republica Argentina recuerda que las Islas Malvinas, Georgias del Sur y Sandwich del Sur y los espacios maritimos c</w:t>
      </w:r>
      <w:r w:rsidR="00423593" w:rsidRPr="00693830">
        <w:rPr>
          <w:rFonts w:cstheme="minorHAnsi"/>
          <w:sz w:val="22"/>
          <w:szCs w:val="22"/>
          <w:lang w:val="es-ES_tradnl"/>
        </w:rPr>
        <w:t>i</w:t>
      </w:r>
      <w:r w:rsidRPr="00693830">
        <w:rPr>
          <w:rFonts w:cstheme="minorHAnsi"/>
          <w:sz w:val="22"/>
          <w:szCs w:val="22"/>
          <w:lang w:val="es-ES_tradnl"/>
        </w:rPr>
        <w:t>rcundantes son parte integrante del territorio nacional argentino y que estando ilegalmente ocupados por el Reino Unido de Gran Bretaña e Irlanda del Norte, son objeto de una disputa de soberania entre ambos paises, la cual ha sido reconocida por las Naciones Unidas. En consecuencia, la Republica Argentina rechaza cualquier referencia a las alegadas auto</w:t>
      </w:r>
      <w:r w:rsidR="00423593" w:rsidRPr="00693830">
        <w:rPr>
          <w:rFonts w:cstheme="minorHAnsi"/>
          <w:sz w:val="22"/>
          <w:szCs w:val="22"/>
          <w:lang w:val="es-ES_tradnl"/>
        </w:rPr>
        <w:t>ridades de las Islas Malvinas, G</w:t>
      </w:r>
      <w:r w:rsidRPr="00693830">
        <w:rPr>
          <w:rFonts w:cstheme="minorHAnsi"/>
          <w:sz w:val="22"/>
          <w:szCs w:val="22"/>
          <w:lang w:val="es-ES_tradnl"/>
        </w:rPr>
        <w:t xml:space="preserve">eorgias del Sur y Sandwich del Sur. </w:t>
      </w:r>
    </w:p>
    <w:p w14:paraId="2FA97FA7" w14:textId="77777777" w:rsidR="007D0DA6" w:rsidRPr="00693830" w:rsidRDefault="007D0DA6" w:rsidP="00064453">
      <w:pPr>
        <w:pStyle w:val="ListParagraph"/>
        <w:ind w:left="567" w:hanging="567"/>
        <w:rPr>
          <w:rFonts w:cstheme="minorHAnsi"/>
          <w:sz w:val="22"/>
          <w:szCs w:val="22"/>
          <w:lang w:val="es-ES_tradnl"/>
        </w:rPr>
      </w:pPr>
    </w:p>
    <w:p w14:paraId="1492E5C3" w14:textId="77777777" w:rsidR="007D0DA6" w:rsidRPr="00693830" w:rsidRDefault="007D0DA6" w:rsidP="00064453">
      <w:pPr>
        <w:pStyle w:val="ListParagraph"/>
        <w:numPr>
          <w:ilvl w:val="0"/>
          <w:numId w:val="17"/>
        </w:numPr>
        <w:ind w:left="567" w:hanging="567"/>
        <w:rPr>
          <w:rFonts w:cstheme="minorHAnsi"/>
          <w:sz w:val="22"/>
          <w:szCs w:val="22"/>
          <w:lang w:val="es-ES_tradnl"/>
        </w:rPr>
      </w:pPr>
      <w:r w:rsidRPr="00693830">
        <w:rPr>
          <w:rFonts w:cstheme="minorHAnsi"/>
          <w:sz w:val="22"/>
          <w:szCs w:val="22"/>
          <w:lang w:val="es-ES_tradnl"/>
        </w:rPr>
        <w:t xml:space="preserve">Argentina solicita que lo manifestado precedentemente conste en el informe de la COP. </w:t>
      </w:r>
    </w:p>
    <w:p w14:paraId="6285373D" w14:textId="77777777" w:rsidR="007D0DA6" w:rsidRPr="00693830" w:rsidRDefault="007D0DA6" w:rsidP="00064453">
      <w:pPr>
        <w:pStyle w:val="ListParagraph"/>
        <w:rPr>
          <w:rFonts w:cstheme="minorHAnsi"/>
          <w:sz w:val="22"/>
          <w:szCs w:val="22"/>
          <w:lang w:val="es-ES_tradnl"/>
        </w:rPr>
      </w:pPr>
    </w:p>
    <w:p w14:paraId="27D1A4EE" w14:textId="77777777" w:rsidR="00FD5032" w:rsidRPr="00693830" w:rsidRDefault="00FD5032" w:rsidP="00064453">
      <w:pPr>
        <w:pStyle w:val="ListBullet"/>
        <w:numPr>
          <w:ilvl w:val="0"/>
          <w:numId w:val="0"/>
        </w:numPr>
        <w:spacing w:after="0" w:line="240" w:lineRule="auto"/>
        <w:rPr>
          <w:rFonts w:asciiTheme="minorHAnsi" w:eastAsia="Times New Roman" w:hAnsiTheme="minorHAnsi" w:cstheme="minorHAnsi"/>
          <w:lang w:val="es-ES_tradnl"/>
        </w:rPr>
      </w:pPr>
    </w:p>
    <w:p w14:paraId="207CD2BB" w14:textId="139D6D93" w:rsidR="005D094D" w:rsidRPr="00693830" w:rsidRDefault="005D094D"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br w:type="page"/>
      </w:r>
    </w:p>
    <w:p w14:paraId="75DAF3A7" w14:textId="38A114CA" w:rsidR="005D094D" w:rsidRPr="00693830" w:rsidRDefault="005D094D"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lastRenderedPageBreak/>
        <w:t>An</w:t>
      </w:r>
      <w:r w:rsidR="00423593" w:rsidRPr="00693830">
        <w:rPr>
          <w:rFonts w:asciiTheme="minorHAnsi" w:hAnsiTheme="minorHAnsi" w:cstheme="minorHAnsi"/>
          <w:b/>
          <w:lang w:val="es-ES_tradnl"/>
        </w:rPr>
        <w:t>exo</w:t>
      </w:r>
      <w:r w:rsidRPr="00693830">
        <w:rPr>
          <w:rFonts w:asciiTheme="minorHAnsi" w:hAnsiTheme="minorHAnsi" w:cstheme="minorHAnsi"/>
          <w:b/>
          <w:lang w:val="es-ES_tradnl"/>
        </w:rPr>
        <w:t xml:space="preserve"> 3</w:t>
      </w:r>
    </w:p>
    <w:p w14:paraId="6BC24879" w14:textId="77777777" w:rsidR="005D094D" w:rsidRPr="00693830" w:rsidRDefault="005D094D" w:rsidP="00064453">
      <w:pPr>
        <w:spacing w:after="0" w:line="240" w:lineRule="auto"/>
        <w:rPr>
          <w:rFonts w:asciiTheme="minorHAnsi" w:hAnsiTheme="minorHAnsi" w:cstheme="minorHAnsi"/>
          <w:b/>
          <w:lang w:val="es-ES_tradnl"/>
        </w:rPr>
      </w:pPr>
    </w:p>
    <w:p w14:paraId="17633F13" w14:textId="2D50ECB5" w:rsidR="005D094D" w:rsidRPr="00693830" w:rsidRDefault="00174D6C"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 xml:space="preserve">Declaración del Reino Unido de Gran Bretaña e Irlanda del Norte en el punto 11.1 del orden del día, </w:t>
      </w:r>
      <w:r w:rsidRPr="00693830">
        <w:rPr>
          <w:rFonts w:asciiTheme="minorHAnsi" w:hAnsiTheme="minorHAnsi" w:cstheme="minorHAnsi"/>
          <w:b/>
          <w:bCs/>
          <w:lang w:val="es-ES_tradnl"/>
        </w:rPr>
        <w:t xml:space="preserve">Informe de la Secretaria General sobre la aplicación de la </w:t>
      </w:r>
      <w:r w:rsidR="006D3A71" w:rsidRPr="00693830">
        <w:rPr>
          <w:rFonts w:asciiTheme="minorHAnsi" w:hAnsiTheme="minorHAnsi" w:cstheme="minorHAnsi"/>
          <w:b/>
          <w:bCs/>
          <w:lang w:val="es-ES_tradnl"/>
        </w:rPr>
        <w:t xml:space="preserve">Convención – </w:t>
      </w:r>
      <w:r w:rsidRPr="00693830">
        <w:rPr>
          <w:rFonts w:asciiTheme="minorHAnsi" w:hAnsiTheme="minorHAnsi" w:cstheme="minorHAnsi"/>
          <w:b/>
          <w:bCs/>
          <w:lang w:val="es-ES_tradnl"/>
        </w:rPr>
        <w:t xml:space="preserve">Aplicación a escala mundial </w:t>
      </w:r>
      <w:r w:rsidRPr="00693830">
        <w:rPr>
          <w:rFonts w:asciiTheme="minorHAnsi" w:hAnsiTheme="minorHAnsi" w:cstheme="minorHAnsi"/>
          <w:b/>
          <w:lang w:val="es-ES_tradnl"/>
        </w:rPr>
        <w:t>(párrafo 38)</w:t>
      </w:r>
    </w:p>
    <w:p w14:paraId="55776BC8" w14:textId="77777777" w:rsidR="005D094D" w:rsidRPr="00693830" w:rsidRDefault="005D094D" w:rsidP="00064453">
      <w:pPr>
        <w:spacing w:after="0" w:line="240" w:lineRule="auto"/>
        <w:rPr>
          <w:rFonts w:asciiTheme="minorHAnsi" w:hAnsiTheme="minorHAnsi" w:cstheme="minorHAnsi"/>
          <w:lang w:val="es-ES_tradnl"/>
        </w:rPr>
      </w:pPr>
    </w:p>
    <w:p w14:paraId="616EB41E" w14:textId="77777777" w:rsidR="005D094D" w:rsidRPr="00693830" w:rsidRDefault="005D094D" w:rsidP="00064453">
      <w:pPr>
        <w:spacing w:after="0" w:line="240" w:lineRule="auto"/>
        <w:rPr>
          <w:rFonts w:asciiTheme="minorHAnsi" w:hAnsiTheme="minorHAnsi" w:cstheme="minorHAnsi"/>
          <w:lang w:val="es-ES_tradnl"/>
        </w:rPr>
      </w:pPr>
    </w:p>
    <w:p w14:paraId="3619319B" w14:textId="6D1F90C2" w:rsidR="00471F8F" w:rsidRPr="00693830" w:rsidRDefault="00471F8F" w:rsidP="00064453">
      <w:pPr>
        <w:pStyle w:val="PlainText"/>
        <w:rPr>
          <w:lang w:val="es-ES_tradnl"/>
        </w:rPr>
      </w:pPr>
      <w:r w:rsidRPr="00693830">
        <w:rPr>
          <w:lang w:val="es-ES_tradnl"/>
        </w:rPr>
        <w:t>El Reino Unido no alberga ninguna duda acerca de su soberanía sobre las Islas Falkland y las islas de South Georgia y South Sandwich y las áreas marítimas que las circundan, así como tampoco acerca del principio y los derechos de los isleños de las Falkland a la autodeterminación que consagran la Carta de las Naciones Unidas y el primer artículo de lo</w:t>
      </w:r>
      <w:r w:rsidR="00E702CB" w:rsidRPr="00693830">
        <w:rPr>
          <w:lang w:val="es-ES_tradnl"/>
        </w:rPr>
        <w:t>s dos pactos de las Naciones Un</w:t>
      </w:r>
      <w:r w:rsidRPr="00693830">
        <w:rPr>
          <w:lang w:val="es-ES_tradnl"/>
        </w:rPr>
        <w:t>idas sobre derechos humanos, en virtud de los cuales determinan libremente su condición política y persiguen libremente su desarrollo económico, social y</w:t>
      </w:r>
      <w:r w:rsidR="00E702CB" w:rsidRPr="00693830">
        <w:rPr>
          <w:lang w:val="es-ES_tradnl"/>
        </w:rPr>
        <w:t xml:space="preserve"> cultural.</w:t>
      </w:r>
      <w:r w:rsidRPr="00693830">
        <w:rPr>
          <w:lang w:val="es-ES_tradnl"/>
        </w:rPr>
        <w:t xml:space="preserve"> Por consiguiente, no aceptamos la propuesta de la Argentina de que en los mapas o documentos facilitados a o por la Secretaría de Ramsar o en cualquier documento oficial de la Convención se emplee una doble nomenclatura.</w:t>
      </w:r>
    </w:p>
    <w:p w14:paraId="6CBD52AA" w14:textId="77777777" w:rsidR="00471F8F" w:rsidRPr="00693830" w:rsidRDefault="00471F8F" w:rsidP="00064453">
      <w:pPr>
        <w:spacing w:after="0" w:line="240" w:lineRule="auto"/>
        <w:rPr>
          <w:rFonts w:asciiTheme="minorHAnsi" w:hAnsiTheme="minorHAnsi" w:cstheme="minorHAnsi"/>
          <w:lang w:val="es-ES_tradnl"/>
        </w:rPr>
      </w:pPr>
    </w:p>
    <w:p w14:paraId="1981511C" w14:textId="4C02AC2C" w:rsidR="00FD5032" w:rsidRPr="00693830" w:rsidRDefault="00FD5032" w:rsidP="00064453">
      <w:pPr>
        <w:snapToGrid w:val="0"/>
        <w:spacing w:after="0" w:line="240" w:lineRule="auto"/>
        <w:rPr>
          <w:rFonts w:asciiTheme="minorHAnsi" w:hAnsiTheme="minorHAnsi" w:cstheme="minorHAnsi"/>
          <w:b/>
          <w:lang w:val="es-ES_tradnl"/>
        </w:rPr>
      </w:pPr>
    </w:p>
    <w:p w14:paraId="1D93DF71" w14:textId="666E9007" w:rsidR="005D094D" w:rsidRPr="00693830" w:rsidRDefault="005D094D" w:rsidP="00064453">
      <w:pPr>
        <w:snapToGrid w:val="0"/>
        <w:spacing w:after="0" w:line="240" w:lineRule="auto"/>
        <w:rPr>
          <w:rFonts w:asciiTheme="minorHAnsi" w:hAnsiTheme="minorHAnsi" w:cstheme="minorHAnsi"/>
          <w:lang w:val="es-ES_tradnl"/>
        </w:rPr>
      </w:pPr>
      <w:r w:rsidRPr="00693830">
        <w:rPr>
          <w:rFonts w:asciiTheme="minorHAnsi" w:hAnsiTheme="minorHAnsi" w:cstheme="minorHAnsi"/>
          <w:lang w:val="es-ES_tradnl"/>
        </w:rPr>
        <w:t>(</w:t>
      </w:r>
      <w:r w:rsidR="00471F8F" w:rsidRPr="00693830">
        <w:rPr>
          <w:rFonts w:asciiTheme="minorHAnsi" w:hAnsiTheme="minorHAnsi" w:cstheme="minorHAnsi"/>
          <w:lang w:val="es-ES_tradnl"/>
        </w:rPr>
        <w:t>Declaración presentada en inglés)</w:t>
      </w:r>
    </w:p>
    <w:p w14:paraId="71B0E1C2" w14:textId="19FEA7B6" w:rsidR="005D094D" w:rsidRPr="00693830" w:rsidRDefault="005D094D"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br w:type="page"/>
      </w:r>
    </w:p>
    <w:p w14:paraId="5DA26875" w14:textId="7FB9DA28" w:rsidR="005D094D" w:rsidRPr="00693830" w:rsidRDefault="002832D3"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lastRenderedPageBreak/>
        <w:t xml:space="preserve">Anexo </w:t>
      </w:r>
      <w:r w:rsidR="005D094D" w:rsidRPr="00693830">
        <w:rPr>
          <w:rFonts w:asciiTheme="minorHAnsi" w:hAnsiTheme="minorHAnsi" w:cstheme="minorHAnsi"/>
          <w:b/>
          <w:lang w:val="es-ES_tradnl"/>
        </w:rPr>
        <w:t>4</w:t>
      </w:r>
    </w:p>
    <w:p w14:paraId="3A8E37FB" w14:textId="77777777" w:rsidR="005D094D" w:rsidRPr="00693830" w:rsidRDefault="005D094D" w:rsidP="00064453">
      <w:pPr>
        <w:spacing w:after="0" w:line="240" w:lineRule="auto"/>
        <w:rPr>
          <w:rFonts w:asciiTheme="minorHAnsi" w:hAnsiTheme="minorHAnsi" w:cstheme="minorHAnsi"/>
          <w:b/>
          <w:lang w:val="es-ES_tradnl"/>
        </w:rPr>
      </w:pPr>
    </w:p>
    <w:p w14:paraId="7D066C1A" w14:textId="3D99C26B" w:rsidR="005D094D" w:rsidRPr="00693830" w:rsidRDefault="002832D3"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 xml:space="preserve">Declaración de Ucrania en el punto 11.1 del orden del día, </w:t>
      </w:r>
      <w:r w:rsidRPr="00693830">
        <w:rPr>
          <w:rFonts w:asciiTheme="minorHAnsi" w:hAnsiTheme="minorHAnsi" w:cstheme="minorHAnsi"/>
          <w:b/>
          <w:bCs/>
          <w:lang w:val="es-ES_tradnl"/>
        </w:rPr>
        <w:t xml:space="preserve">Informe de la Secretaria General sobre la aplicación de la </w:t>
      </w:r>
      <w:r w:rsidR="009C36FD" w:rsidRPr="00693830">
        <w:rPr>
          <w:rFonts w:asciiTheme="minorHAnsi" w:hAnsiTheme="minorHAnsi" w:cstheme="minorHAnsi"/>
          <w:b/>
          <w:bCs/>
          <w:lang w:val="es-ES_tradnl"/>
        </w:rPr>
        <w:t xml:space="preserve">Convención – </w:t>
      </w:r>
      <w:r w:rsidRPr="00693830">
        <w:rPr>
          <w:rFonts w:asciiTheme="minorHAnsi" w:hAnsiTheme="minorHAnsi" w:cstheme="minorHAnsi"/>
          <w:b/>
          <w:bCs/>
          <w:lang w:val="es-ES_tradnl"/>
        </w:rPr>
        <w:t xml:space="preserve">Aplicación a escala mundial </w:t>
      </w:r>
      <w:r w:rsidRPr="00693830">
        <w:rPr>
          <w:rFonts w:asciiTheme="minorHAnsi" w:hAnsiTheme="minorHAnsi" w:cstheme="minorHAnsi"/>
          <w:b/>
          <w:lang w:val="es-ES_tradnl"/>
        </w:rPr>
        <w:t xml:space="preserve">(párrafo </w:t>
      </w:r>
      <w:r w:rsidR="005D094D" w:rsidRPr="00693830">
        <w:rPr>
          <w:rFonts w:asciiTheme="minorHAnsi" w:hAnsiTheme="minorHAnsi" w:cstheme="minorHAnsi"/>
          <w:b/>
          <w:lang w:val="es-ES_tradnl"/>
        </w:rPr>
        <w:t>40)</w:t>
      </w:r>
    </w:p>
    <w:p w14:paraId="7A6E0C11" w14:textId="77777777" w:rsidR="005D094D" w:rsidRPr="00693830" w:rsidRDefault="005D094D" w:rsidP="00064453">
      <w:pPr>
        <w:pStyle w:val="Footer"/>
        <w:tabs>
          <w:tab w:val="center" w:pos="1134"/>
        </w:tabs>
        <w:rPr>
          <w:rFonts w:asciiTheme="majorHAnsi" w:hAnsiTheme="majorHAnsi" w:cstheme="majorHAnsi"/>
          <w:b/>
          <w:lang w:val="es-ES_tradnl"/>
        </w:rPr>
      </w:pPr>
    </w:p>
    <w:p w14:paraId="6AD1D44C" w14:textId="77777777" w:rsidR="005D094D" w:rsidRPr="00693830" w:rsidRDefault="005D094D" w:rsidP="00064453">
      <w:pPr>
        <w:pStyle w:val="Footer"/>
        <w:tabs>
          <w:tab w:val="clear" w:pos="9026"/>
        </w:tabs>
        <w:rPr>
          <w:rFonts w:asciiTheme="minorHAnsi" w:hAnsiTheme="minorHAnsi" w:cstheme="minorHAnsi"/>
          <w:b/>
          <w:lang w:val="es-ES_tradnl"/>
        </w:rPr>
      </w:pPr>
    </w:p>
    <w:p w14:paraId="75D3C782" w14:textId="7C971965" w:rsidR="002832D3" w:rsidRPr="00693830" w:rsidRDefault="002832D3" w:rsidP="00064453">
      <w:pPr>
        <w:pStyle w:val="Footer"/>
        <w:tabs>
          <w:tab w:val="clear" w:pos="9026"/>
        </w:tabs>
        <w:jc w:val="center"/>
        <w:rPr>
          <w:rFonts w:asciiTheme="minorHAnsi" w:hAnsiTheme="minorHAnsi" w:cstheme="minorHAnsi"/>
          <w:lang w:val="es-ES_tradnl"/>
        </w:rPr>
      </w:pPr>
      <w:r w:rsidRPr="00693830">
        <w:rPr>
          <w:rFonts w:asciiTheme="minorHAnsi" w:hAnsiTheme="minorHAnsi" w:cstheme="minorHAnsi"/>
          <w:lang w:val="es-ES_tradnl"/>
        </w:rPr>
        <w:t>Declaración de Ucrania a propósito del punto 12 del orden del día de la COP13 de Ramsar (Informe de la Secretaria General de conformidad con el Artículo  8.2 sobre la Lista de Humedales de Importancia Internacional)</w:t>
      </w:r>
    </w:p>
    <w:p w14:paraId="5899B68B" w14:textId="77777777" w:rsidR="002832D3" w:rsidRPr="00693830" w:rsidRDefault="002832D3" w:rsidP="00064453">
      <w:pPr>
        <w:pStyle w:val="Footer"/>
        <w:tabs>
          <w:tab w:val="clear" w:pos="9026"/>
        </w:tabs>
        <w:jc w:val="center"/>
        <w:rPr>
          <w:rFonts w:asciiTheme="minorHAnsi" w:hAnsiTheme="minorHAnsi" w:cstheme="minorHAnsi"/>
          <w:lang w:val="es-ES_tradnl"/>
        </w:rPr>
      </w:pPr>
    </w:p>
    <w:p w14:paraId="55A9E1E0" w14:textId="77777777"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 xml:space="preserve">Estimado Sr. Presidente, Vicepresidentes y Distinguidos Delegados:  </w:t>
      </w:r>
    </w:p>
    <w:p w14:paraId="714B321A" w14:textId="77777777" w:rsidR="002832D3" w:rsidRPr="00693830" w:rsidRDefault="002832D3" w:rsidP="00064453">
      <w:pPr>
        <w:pStyle w:val="Footer"/>
        <w:tabs>
          <w:tab w:val="clear" w:pos="9026"/>
        </w:tabs>
        <w:rPr>
          <w:rFonts w:asciiTheme="minorHAnsi" w:hAnsiTheme="minorHAnsi" w:cstheme="minorHAnsi"/>
          <w:lang w:val="es-ES_tradnl"/>
        </w:rPr>
      </w:pPr>
    </w:p>
    <w:p w14:paraId="6CCE0694" w14:textId="38A64723"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La puesta en práctica de la Convención de Ramsar en Ucrania es una parte importante de la política medioambiental del Estado encaminada a preservar las áreas naturales y la biodiversidad.</w:t>
      </w:r>
    </w:p>
    <w:p w14:paraId="6462AD7B" w14:textId="77777777" w:rsidR="002832D3" w:rsidRPr="00693830" w:rsidRDefault="002832D3" w:rsidP="00064453">
      <w:pPr>
        <w:pStyle w:val="Footer"/>
        <w:tabs>
          <w:tab w:val="clear" w:pos="9026"/>
        </w:tabs>
        <w:rPr>
          <w:rFonts w:asciiTheme="minorHAnsi" w:hAnsiTheme="minorHAnsi" w:cstheme="minorHAnsi"/>
          <w:lang w:val="es-ES_tradnl"/>
        </w:rPr>
      </w:pPr>
    </w:p>
    <w:p w14:paraId="30C41742" w14:textId="5C39F9E7" w:rsidR="002832D3" w:rsidRPr="00693830" w:rsidRDefault="009C36FD"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Ucrania tiene</w:t>
      </w:r>
      <w:r w:rsidR="002832D3" w:rsidRPr="00693830">
        <w:rPr>
          <w:rFonts w:asciiTheme="minorHAnsi" w:hAnsiTheme="minorHAnsi" w:cstheme="minorHAnsi"/>
          <w:lang w:val="es-ES_tradnl"/>
        </w:rPr>
        <w:t xml:space="preserve"> 39 humedales de importancia internacional con una superficie total de 771.000 hectáreas. Durante esta sesión plenaria, tomamos nota de la información sobre el estado de los Humedales de Importancia Internacional.</w:t>
      </w:r>
    </w:p>
    <w:p w14:paraId="1CB3D902" w14:textId="77777777" w:rsidR="002832D3" w:rsidRPr="00693830" w:rsidRDefault="002832D3" w:rsidP="00064453">
      <w:pPr>
        <w:pStyle w:val="Footer"/>
        <w:tabs>
          <w:tab w:val="clear" w:pos="9026"/>
        </w:tabs>
        <w:rPr>
          <w:rFonts w:asciiTheme="minorHAnsi" w:hAnsiTheme="minorHAnsi" w:cstheme="minorHAnsi"/>
          <w:lang w:val="es-ES_tradnl"/>
        </w:rPr>
      </w:pPr>
    </w:p>
    <w:p w14:paraId="6DBD04F5" w14:textId="2DA65ECC"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Al respecto, la delegación de Ucrania desea señalar a la atención de las Partes y de la Secretaría de la Convención de Ramsar el hecho de que la Federación de Rusia lanzó una agresión armada contra Ucrania y ocupó parte del territorio de Ucrania: la República Autónoma de Crimea y la ciudad de Sebastopol y partes de las regiones de Donetsk y Lugansk.</w:t>
      </w:r>
    </w:p>
    <w:p w14:paraId="3C97FBDF" w14:textId="77777777" w:rsidR="002832D3" w:rsidRPr="00693830" w:rsidRDefault="002832D3" w:rsidP="00064453">
      <w:pPr>
        <w:pStyle w:val="Footer"/>
        <w:tabs>
          <w:tab w:val="clear" w:pos="9026"/>
        </w:tabs>
        <w:rPr>
          <w:rFonts w:asciiTheme="minorHAnsi" w:hAnsiTheme="minorHAnsi" w:cstheme="minorHAnsi"/>
          <w:lang w:val="es-ES_tradnl"/>
        </w:rPr>
      </w:pPr>
    </w:p>
    <w:p w14:paraId="07741DDF" w14:textId="02B9FF58"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 xml:space="preserve">La Asamblea General de las Naciones Unidas en sus resoluciones tituladas </w:t>
      </w:r>
      <w:r w:rsidR="0004462E" w:rsidRPr="00693830">
        <w:rPr>
          <w:rFonts w:asciiTheme="minorHAnsi" w:hAnsiTheme="minorHAnsi" w:cstheme="minorHAnsi"/>
          <w:lang w:val="es-ES_tradnl"/>
        </w:rPr>
        <w:t>“</w:t>
      </w:r>
      <w:r w:rsidRPr="00693830">
        <w:rPr>
          <w:rFonts w:asciiTheme="minorHAnsi" w:hAnsiTheme="minorHAnsi" w:cstheme="minorHAnsi"/>
          <w:lang w:val="es-ES_tradnl"/>
        </w:rPr>
        <w:t>Integridad</w:t>
      </w:r>
      <w:r w:rsidR="0004462E" w:rsidRPr="00693830">
        <w:rPr>
          <w:rFonts w:asciiTheme="minorHAnsi" w:hAnsiTheme="minorHAnsi" w:cstheme="minorHAnsi"/>
          <w:lang w:val="es-ES_tradnl"/>
        </w:rPr>
        <w:t xml:space="preserve"> territorial de Ucrania”</w:t>
      </w:r>
      <w:r w:rsidRPr="00693830">
        <w:rPr>
          <w:rFonts w:asciiTheme="minorHAnsi" w:hAnsiTheme="minorHAnsi" w:cstheme="minorHAnsi"/>
          <w:lang w:val="es-ES_tradnl"/>
        </w:rPr>
        <w:t xml:space="preserve"> (A/Res/68</w:t>
      </w:r>
      <w:r w:rsidR="0004462E" w:rsidRPr="00693830">
        <w:rPr>
          <w:rFonts w:asciiTheme="minorHAnsi" w:hAnsiTheme="minorHAnsi" w:cstheme="minorHAnsi"/>
          <w:lang w:val="es-ES_tradnl"/>
        </w:rPr>
        <w:t>/262), de 27 de marzo de 2014; “</w:t>
      </w:r>
      <w:r w:rsidRPr="00693830">
        <w:rPr>
          <w:rFonts w:asciiTheme="minorHAnsi" w:hAnsiTheme="minorHAnsi" w:cstheme="minorHAnsi"/>
          <w:lang w:val="es-ES_tradnl"/>
        </w:rPr>
        <w:t xml:space="preserve">Situación de los derechos humanos en la República Autónoma de Crimea y la </w:t>
      </w:r>
      <w:r w:rsidR="0004462E" w:rsidRPr="00693830">
        <w:rPr>
          <w:rFonts w:asciiTheme="minorHAnsi" w:hAnsiTheme="minorHAnsi" w:cstheme="minorHAnsi"/>
          <w:lang w:val="es-ES_tradnl"/>
        </w:rPr>
        <w:t xml:space="preserve">ciudad de Sebastopol (Ucrania)” </w:t>
      </w:r>
      <w:r w:rsidRPr="00693830">
        <w:rPr>
          <w:rFonts w:asciiTheme="minorHAnsi" w:hAnsiTheme="minorHAnsi" w:cstheme="minorHAnsi"/>
          <w:lang w:val="es-ES_tradnl"/>
        </w:rPr>
        <w:t>(A/Res/71/205), de 19 de diciembre</w:t>
      </w:r>
      <w:r w:rsidR="0004462E" w:rsidRPr="00693830">
        <w:rPr>
          <w:rFonts w:asciiTheme="minorHAnsi" w:hAnsiTheme="minorHAnsi" w:cstheme="minorHAnsi"/>
          <w:lang w:val="es-ES_tradnl"/>
        </w:rPr>
        <w:t xml:space="preserve"> de 2016: y “</w:t>
      </w:r>
      <w:r w:rsidRPr="00693830">
        <w:rPr>
          <w:rFonts w:asciiTheme="minorHAnsi" w:hAnsiTheme="minorHAnsi" w:cstheme="minorHAnsi"/>
          <w:lang w:val="es-ES_tradnl"/>
        </w:rPr>
        <w:t>Situación de los derechos humanos en la República Autónoma de Crimea y la</w:t>
      </w:r>
      <w:r w:rsidR="0004462E" w:rsidRPr="00693830">
        <w:rPr>
          <w:rFonts w:asciiTheme="minorHAnsi" w:hAnsiTheme="minorHAnsi" w:cstheme="minorHAnsi"/>
          <w:lang w:val="es-ES_tradnl"/>
        </w:rPr>
        <w:t xml:space="preserve"> ciudad de Sebastopol (Ucrania)”</w:t>
      </w:r>
      <w:r w:rsidRPr="00693830">
        <w:rPr>
          <w:rFonts w:asciiTheme="minorHAnsi" w:hAnsiTheme="minorHAnsi" w:cstheme="minorHAnsi"/>
          <w:lang w:val="es-ES_tradnl"/>
        </w:rPr>
        <w:t xml:space="preserve"> (A/Res/72/190), de 19 de diciembre de 2017, condenó la ocupación temporal del República Autónoma de Crimea y la ciudad de Sebastopol (en </w:t>
      </w:r>
      <w:r w:rsidR="0004462E" w:rsidRPr="00693830">
        <w:rPr>
          <w:rFonts w:asciiTheme="minorHAnsi" w:hAnsiTheme="minorHAnsi" w:cstheme="minorHAnsi"/>
          <w:lang w:val="es-ES_tradnl"/>
        </w:rPr>
        <w:t>lo sucesivo, “Crimea”</w:t>
      </w:r>
      <w:r w:rsidRPr="00693830">
        <w:rPr>
          <w:rFonts w:asciiTheme="minorHAnsi" w:hAnsiTheme="minorHAnsi" w:cstheme="minorHAnsi"/>
          <w:lang w:val="es-ES_tradnl"/>
        </w:rPr>
        <w:t>) por la Federación de Rusia y reafirmó el no reconocimiento de su anexión.</w:t>
      </w:r>
    </w:p>
    <w:p w14:paraId="628F8835" w14:textId="77777777" w:rsidR="002832D3" w:rsidRPr="00693830" w:rsidRDefault="002832D3" w:rsidP="00064453">
      <w:pPr>
        <w:pStyle w:val="Footer"/>
        <w:tabs>
          <w:tab w:val="clear" w:pos="9026"/>
        </w:tabs>
        <w:rPr>
          <w:rFonts w:asciiTheme="minorHAnsi" w:hAnsiTheme="minorHAnsi" w:cstheme="minorHAnsi"/>
          <w:lang w:val="es-ES_tradnl"/>
        </w:rPr>
      </w:pPr>
    </w:p>
    <w:p w14:paraId="0CAAB906" w14:textId="77777777"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La Federación de Rusia violó manifiestamente los principios de la Convención de Ramsar. Concretamente, la Convención reconoce los derechos soberanos exclusivos de la Parte Contratante, en este caso Ucrania, a proteger, restaurar y utilizar de manera sostenible los humedales Ramsar y su flora y fauna.</w:t>
      </w:r>
    </w:p>
    <w:p w14:paraId="376939C3" w14:textId="77777777" w:rsidR="002832D3" w:rsidRPr="00693830" w:rsidRDefault="002832D3" w:rsidP="00064453">
      <w:pPr>
        <w:pStyle w:val="Footer"/>
        <w:tabs>
          <w:tab w:val="clear" w:pos="9026"/>
        </w:tabs>
        <w:rPr>
          <w:rFonts w:asciiTheme="minorHAnsi" w:hAnsiTheme="minorHAnsi" w:cstheme="minorHAnsi"/>
          <w:lang w:val="es-ES_tradnl"/>
        </w:rPr>
      </w:pPr>
    </w:p>
    <w:p w14:paraId="0C88D9D3" w14:textId="55A1350F"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El hecho de que la Federación de Rusia actúe como potencia ocupante hace que sea imposible aplicar medidas de conservación, gestión y uso racional, conforme a lo que establecen los Artículos 3, 4, 5 y 6 de la Convención de Ramsar, con respecto a seis Sitios Ramsar ucrani</w:t>
      </w:r>
      <w:r w:rsidR="00222D56" w:rsidRPr="00693830">
        <w:rPr>
          <w:rFonts w:asciiTheme="minorHAnsi" w:hAnsiTheme="minorHAnsi" w:cstheme="minorHAnsi"/>
          <w:lang w:val="es-ES_tradnl"/>
        </w:rPr>
        <w:t>an</w:t>
      </w:r>
      <w:r w:rsidRPr="00693830">
        <w:rPr>
          <w:rFonts w:asciiTheme="minorHAnsi" w:hAnsiTheme="minorHAnsi" w:cstheme="minorHAnsi"/>
          <w:lang w:val="es-ES_tradnl"/>
        </w:rPr>
        <w:t>os ubicados en Crimea y un sitio de la región de Donetsk (ubicado en la costa del Mar de Azov).</w:t>
      </w:r>
    </w:p>
    <w:p w14:paraId="5AD9C5E1" w14:textId="77777777" w:rsidR="002832D3" w:rsidRPr="00693830" w:rsidRDefault="002832D3" w:rsidP="00064453">
      <w:pPr>
        <w:pStyle w:val="Footer"/>
        <w:tabs>
          <w:tab w:val="clear" w:pos="9026"/>
        </w:tabs>
        <w:rPr>
          <w:rFonts w:asciiTheme="minorHAnsi" w:hAnsiTheme="minorHAnsi" w:cstheme="minorHAnsi"/>
          <w:lang w:val="es-ES_tradnl"/>
        </w:rPr>
      </w:pPr>
    </w:p>
    <w:p w14:paraId="7919216E" w14:textId="2DB08D35"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La ocupación temporal por Rusia de una parte del territorio de Ucrania y las actividades económicas ilegales llevadas a cabo en Crimea, el Mar Negro y el Mar de Azov hacen imposible trabajar eficazmente en el marco de la iniciativa regional de Ramsar BlackSeaWet.</w:t>
      </w:r>
    </w:p>
    <w:p w14:paraId="7D75DD1D" w14:textId="77777777" w:rsidR="002832D3" w:rsidRPr="00693830" w:rsidRDefault="002832D3" w:rsidP="00064453">
      <w:pPr>
        <w:pStyle w:val="Footer"/>
        <w:tabs>
          <w:tab w:val="clear" w:pos="9026"/>
        </w:tabs>
        <w:rPr>
          <w:rFonts w:asciiTheme="minorHAnsi" w:hAnsiTheme="minorHAnsi" w:cstheme="minorHAnsi"/>
          <w:lang w:val="es-ES_tradnl"/>
        </w:rPr>
      </w:pPr>
    </w:p>
    <w:p w14:paraId="4324662E" w14:textId="698B42ED" w:rsidR="005B37E0"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 xml:space="preserve">El </w:t>
      </w:r>
      <w:r w:rsidR="005A7958" w:rsidRPr="00693830">
        <w:rPr>
          <w:rFonts w:asciiTheme="minorHAnsi" w:hAnsiTheme="minorHAnsi" w:cstheme="minorHAnsi"/>
          <w:lang w:val="es-ES_tradnl"/>
        </w:rPr>
        <w:t>incumplimiento</w:t>
      </w:r>
      <w:r w:rsidRPr="00693830">
        <w:rPr>
          <w:rFonts w:asciiTheme="minorHAnsi" w:hAnsiTheme="minorHAnsi" w:cstheme="minorHAnsi"/>
          <w:lang w:val="es-ES_tradnl"/>
        </w:rPr>
        <w:t xml:space="preserve"> sistemático por la Federación de Rusia de la legislación medioambiental en las cuencas del Mar de Azov y del Mar Negro tien</w:t>
      </w:r>
      <w:r w:rsidR="005A7958" w:rsidRPr="00693830">
        <w:rPr>
          <w:rFonts w:asciiTheme="minorHAnsi" w:hAnsiTheme="minorHAnsi" w:cstheme="minorHAnsi"/>
          <w:lang w:val="es-ES_tradnl"/>
        </w:rPr>
        <w:t>e repercusiones negativas sobre el estado ecológico</w:t>
      </w:r>
      <w:r w:rsidRPr="00693830">
        <w:rPr>
          <w:rFonts w:asciiTheme="minorHAnsi" w:hAnsiTheme="minorHAnsi" w:cstheme="minorHAnsi"/>
          <w:lang w:val="es-ES_tradnl"/>
        </w:rPr>
        <w:t xml:space="preserve"> de los humedales, comprendidos los de importancia internacional.</w:t>
      </w:r>
    </w:p>
    <w:p w14:paraId="162F333F" w14:textId="6670C056"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lastRenderedPageBreak/>
        <w:t>La delegación de Ucrania desea señalar que hay 22 sitios Ramsar a lo largo de la costa del Mar de Azov y del Mar Negro en Ucrania, todos ellos en riesgo a causa de la agresión armada de Rusia y su flagrante violación de la legislación medioambiental de Ucrania.</w:t>
      </w:r>
    </w:p>
    <w:p w14:paraId="0E8F83FA" w14:textId="77777777" w:rsidR="005B37E0" w:rsidRPr="00693830" w:rsidRDefault="005B37E0" w:rsidP="00064453">
      <w:pPr>
        <w:pStyle w:val="Footer"/>
        <w:tabs>
          <w:tab w:val="clear" w:pos="9026"/>
        </w:tabs>
        <w:rPr>
          <w:rFonts w:asciiTheme="minorHAnsi" w:hAnsiTheme="minorHAnsi" w:cstheme="minorHAnsi"/>
          <w:lang w:val="es-ES_tradnl"/>
        </w:rPr>
      </w:pPr>
    </w:p>
    <w:p w14:paraId="2BCDB794" w14:textId="7C6EE7A9"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Con miras a una gestión conjunta y eficiente de los humedales de la cuenca del Mar Negro, Ucrania coopera fructuosamente con Bulgaria, Rumania, Moldova, Turquía y Georgia</w:t>
      </w:r>
      <w:r w:rsidR="005B37E0" w:rsidRPr="00693830">
        <w:rPr>
          <w:rFonts w:asciiTheme="minorHAnsi" w:hAnsiTheme="minorHAnsi" w:cstheme="minorHAnsi"/>
          <w:lang w:val="es-ES_tradnl"/>
        </w:rPr>
        <w:t>.</w:t>
      </w:r>
    </w:p>
    <w:p w14:paraId="10CF514E" w14:textId="77777777" w:rsidR="005B37E0" w:rsidRPr="00693830" w:rsidRDefault="005B37E0" w:rsidP="00064453">
      <w:pPr>
        <w:pStyle w:val="Footer"/>
        <w:tabs>
          <w:tab w:val="clear" w:pos="9026"/>
        </w:tabs>
        <w:rPr>
          <w:rFonts w:asciiTheme="minorHAnsi" w:hAnsiTheme="minorHAnsi" w:cstheme="minorHAnsi"/>
          <w:lang w:val="es-ES_tradnl"/>
        </w:rPr>
      </w:pPr>
    </w:p>
    <w:p w14:paraId="0E086B61" w14:textId="20D83D61"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Ucrania está dispuesta a intensificar la cooperación con todos los países ribereños del Mar Negro salvo la Federación de Rusia</w:t>
      </w:r>
      <w:r w:rsidR="005B37E0" w:rsidRPr="00693830">
        <w:rPr>
          <w:rFonts w:asciiTheme="minorHAnsi" w:hAnsiTheme="minorHAnsi" w:cstheme="minorHAnsi"/>
          <w:lang w:val="es-ES_tradnl"/>
        </w:rPr>
        <w:t>.</w:t>
      </w:r>
    </w:p>
    <w:p w14:paraId="161438EB" w14:textId="77777777" w:rsidR="005B37E0" w:rsidRPr="00693830" w:rsidRDefault="005B37E0" w:rsidP="00064453">
      <w:pPr>
        <w:pStyle w:val="Footer"/>
        <w:tabs>
          <w:tab w:val="clear" w:pos="9026"/>
        </w:tabs>
        <w:rPr>
          <w:rFonts w:asciiTheme="minorHAnsi" w:hAnsiTheme="minorHAnsi" w:cstheme="minorHAnsi"/>
          <w:lang w:val="es-ES_tradnl"/>
        </w:rPr>
      </w:pPr>
    </w:p>
    <w:p w14:paraId="740C2E12" w14:textId="77777777"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Deseo subrayar que la restauración de la cooperación plena en las cuencas del Mar de Azov y del Mar Negro solo será posible cuando dejen de estar ocupadas la República Autónoma de Crimea y la ciudad de Sebastopol y se hayan restablecido completamente la soberanía y la integridad territorial de Ucrania.</w:t>
      </w:r>
    </w:p>
    <w:p w14:paraId="7A00FF99" w14:textId="77777777" w:rsidR="00B72F8A" w:rsidRPr="00693830" w:rsidRDefault="00B72F8A" w:rsidP="00064453">
      <w:pPr>
        <w:pStyle w:val="Footer"/>
        <w:tabs>
          <w:tab w:val="clear" w:pos="9026"/>
        </w:tabs>
        <w:rPr>
          <w:rFonts w:asciiTheme="minorHAnsi" w:hAnsiTheme="minorHAnsi" w:cstheme="minorHAnsi"/>
          <w:lang w:val="es-ES_tradnl"/>
        </w:rPr>
      </w:pPr>
    </w:p>
    <w:p w14:paraId="12504D78" w14:textId="77777777"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Ucrania pide a la Secretaría de Ramsar que organice urgentemente una Misión Ramsar de Asesoramiento a Crimea para evaluar el estado de conservación y de gestión y el correspondiente estado ecológico de siete Sitios Ramsar, ubicados en el territorio de Ucrania ocupado temporalmente, y para asesorar sobre cómo proceder con respecto al proceso de actualización de sus respectivas Fichas Informativas de Ramsar.</w:t>
      </w:r>
    </w:p>
    <w:p w14:paraId="135A7E0E" w14:textId="77777777" w:rsidR="00B72F8A" w:rsidRPr="00693830" w:rsidRDefault="00B72F8A" w:rsidP="00064453">
      <w:pPr>
        <w:pStyle w:val="Footer"/>
        <w:tabs>
          <w:tab w:val="clear" w:pos="9026"/>
        </w:tabs>
        <w:rPr>
          <w:rFonts w:asciiTheme="minorHAnsi" w:hAnsiTheme="minorHAnsi" w:cstheme="minorHAnsi"/>
          <w:lang w:val="es-ES_tradnl"/>
        </w:rPr>
      </w:pPr>
    </w:p>
    <w:p w14:paraId="2DB8C1D9" w14:textId="77777777"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Solicito la inclusión de la presente declaración en el informe final de la Conferencia.</w:t>
      </w:r>
    </w:p>
    <w:p w14:paraId="11A2A11A" w14:textId="77777777" w:rsidR="00B72F8A" w:rsidRPr="00693830" w:rsidRDefault="00B72F8A" w:rsidP="00064453">
      <w:pPr>
        <w:pStyle w:val="Footer"/>
        <w:tabs>
          <w:tab w:val="clear" w:pos="9026"/>
        </w:tabs>
        <w:rPr>
          <w:rFonts w:asciiTheme="minorHAnsi" w:hAnsiTheme="minorHAnsi" w:cstheme="minorHAnsi"/>
          <w:lang w:val="es-ES_tradnl"/>
        </w:rPr>
      </w:pPr>
    </w:p>
    <w:p w14:paraId="23F15FBA" w14:textId="77777777" w:rsidR="002832D3" w:rsidRPr="00693830" w:rsidRDefault="002832D3" w:rsidP="00064453">
      <w:pPr>
        <w:pStyle w:val="Footer"/>
        <w:tabs>
          <w:tab w:val="clear" w:pos="9026"/>
        </w:tabs>
        <w:rPr>
          <w:rFonts w:asciiTheme="minorHAnsi" w:hAnsiTheme="minorHAnsi" w:cstheme="minorHAnsi"/>
          <w:lang w:val="es-ES_tradnl"/>
        </w:rPr>
      </w:pPr>
      <w:r w:rsidRPr="00693830">
        <w:rPr>
          <w:rFonts w:asciiTheme="minorHAnsi" w:hAnsiTheme="minorHAnsi" w:cstheme="minorHAnsi"/>
          <w:lang w:val="es-ES_tradnl"/>
        </w:rPr>
        <w:t>¡Gracias por su atención!</w:t>
      </w:r>
    </w:p>
    <w:p w14:paraId="05134FFA" w14:textId="77777777" w:rsidR="005D094D" w:rsidRPr="00693830" w:rsidRDefault="005D094D" w:rsidP="00064453">
      <w:pPr>
        <w:pStyle w:val="Footer"/>
        <w:tabs>
          <w:tab w:val="clear" w:pos="9026"/>
        </w:tabs>
        <w:jc w:val="center"/>
        <w:rPr>
          <w:rFonts w:asciiTheme="minorHAnsi" w:hAnsiTheme="minorHAnsi" w:cstheme="minorHAnsi"/>
          <w:lang w:val="es-ES_tradnl"/>
        </w:rPr>
      </w:pPr>
    </w:p>
    <w:p w14:paraId="413F413C" w14:textId="69BB8C37" w:rsidR="005D094D" w:rsidRPr="00693830" w:rsidRDefault="005D094D" w:rsidP="00064453">
      <w:pPr>
        <w:snapToGrid w:val="0"/>
        <w:spacing w:after="0" w:line="240" w:lineRule="auto"/>
        <w:rPr>
          <w:rFonts w:asciiTheme="minorHAnsi" w:hAnsiTheme="minorHAnsi" w:cstheme="minorHAnsi"/>
          <w:lang w:val="es-ES_tradnl"/>
        </w:rPr>
      </w:pPr>
      <w:r w:rsidRPr="00693830">
        <w:rPr>
          <w:rFonts w:asciiTheme="minorHAnsi" w:hAnsiTheme="minorHAnsi" w:cstheme="minorHAnsi"/>
          <w:lang w:val="es-ES_tradnl"/>
        </w:rPr>
        <w:t>(</w:t>
      </w:r>
      <w:r w:rsidR="00963813" w:rsidRPr="00693830">
        <w:rPr>
          <w:rFonts w:asciiTheme="minorHAnsi" w:hAnsiTheme="minorHAnsi" w:cstheme="minorHAnsi"/>
          <w:lang w:val="es-ES_tradnl"/>
        </w:rPr>
        <w:t>Declaración presentada en inglés</w:t>
      </w:r>
      <w:r w:rsidRPr="00693830">
        <w:rPr>
          <w:rFonts w:asciiTheme="minorHAnsi" w:hAnsiTheme="minorHAnsi" w:cstheme="minorHAnsi"/>
          <w:lang w:val="es-ES_tradnl"/>
        </w:rPr>
        <w:t>)</w:t>
      </w:r>
    </w:p>
    <w:p w14:paraId="6C2CFF78" w14:textId="025EB548" w:rsidR="005D094D" w:rsidRPr="00693830" w:rsidRDefault="005D094D"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br w:type="page"/>
      </w:r>
    </w:p>
    <w:p w14:paraId="16ED797F" w14:textId="0EE91C00" w:rsidR="005D094D" w:rsidRPr="00693830" w:rsidRDefault="00B72F8A"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lastRenderedPageBreak/>
        <w:t>Anexo</w:t>
      </w:r>
      <w:r w:rsidR="005D094D" w:rsidRPr="00693830">
        <w:rPr>
          <w:rFonts w:asciiTheme="minorHAnsi" w:hAnsiTheme="minorHAnsi" w:cstheme="minorHAnsi"/>
          <w:b/>
          <w:lang w:val="es-ES_tradnl"/>
        </w:rPr>
        <w:t xml:space="preserve"> 5</w:t>
      </w:r>
    </w:p>
    <w:p w14:paraId="2F5ACA50" w14:textId="77777777" w:rsidR="005D094D" w:rsidRPr="00693830" w:rsidRDefault="005D094D" w:rsidP="00064453">
      <w:pPr>
        <w:spacing w:after="0" w:line="240" w:lineRule="auto"/>
        <w:rPr>
          <w:rFonts w:asciiTheme="minorHAnsi" w:hAnsiTheme="minorHAnsi" w:cstheme="minorHAnsi"/>
          <w:b/>
          <w:lang w:val="es-ES_tradnl"/>
        </w:rPr>
      </w:pPr>
    </w:p>
    <w:p w14:paraId="49103C59" w14:textId="46C383B9" w:rsidR="005D094D" w:rsidRPr="00693830" w:rsidRDefault="00B72F8A"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Declaración de la Federación de Rusia en el punto 11.1 del orden del día</w:t>
      </w:r>
      <w:r w:rsidR="005D094D" w:rsidRPr="00693830">
        <w:rPr>
          <w:rFonts w:asciiTheme="minorHAnsi" w:hAnsiTheme="minorHAnsi" w:cstheme="minorHAnsi"/>
          <w:b/>
          <w:lang w:val="es-ES_tradnl"/>
        </w:rPr>
        <w:t xml:space="preserve">, </w:t>
      </w:r>
      <w:r w:rsidRPr="00693830">
        <w:rPr>
          <w:rFonts w:asciiTheme="minorHAnsi" w:hAnsiTheme="minorHAnsi" w:cstheme="minorHAnsi"/>
          <w:b/>
          <w:bCs/>
          <w:lang w:val="es-ES_tradnl"/>
        </w:rPr>
        <w:t xml:space="preserve">Informe de la Secretaria General sobre la aplicación de la </w:t>
      </w:r>
      <w:r w:rsidR="00222D56" w:rsidRPr="00693830">
        <w:rPr>
          <w:rFonts w:asciiTheme="minorHAnsi" w:hAnsiTheme="minorHAnsi" w:cstheme="minorHAnsi"/>
          <w:b/>
          <w:bCs/>
          <w:lang w:val="es-ES_tradnl"/>
        </w:rPr>
        <w:t xml:space="preserve">Convención – </w:t>
      </w:r>
      <w:r w:rsidRPr="00693830">
        <w:rPr>
          <w:rFonts w:asciiTheme="minorHAnsi" w:hAnsiTheme="minorHAnsi" w:cstheme="minorHAnsi"/>
          <w:b/>
          <w:bCs/>
          <w:lang w:val="es-ES_tradnl"/>
        </w:rPr>
        <w:t xml:space="preserve">Aplicación a escala mundial </w:t>
      </w:r>
      <w:r w:rsidRPr="00693830">
        <w:rPr>
          <w:rFonts w:asciiTheme="minorHAnsi" w:hAnsiTheme="minorHAnsi" w:cstheme="minorHAnsi"/>
          <w:b/>
          <w:lang w:val="es-ES_tradnl"/>
        </w:rPr>
        <w:t xml:space="preserve">(párrafo </w:t>
      </w:r>
      <w:r w:rsidR="005D094D" w:rsidRPr="00693830">
        <w:rPr>
          <w:rFonts w:asciiTheme="minorHAnsi" w:hAnsiTheme="minorHAnsi" w:cstheme="minorHAnsi"/>
          <w:b/>
          <w:lang w:val="es-ES_tradnl"/>
        </w:rPr>
        <w:t>41)</w:t>
      </w:r>
    </w:p>
    <w:p w14:paraId="0EE801A5" w14:textId="77777777" w:rsidR="005D094D" w:rsidRPr="00693830" w:rsidRDefault="005D094D" w:rsidP="00064453">
      <w:pPr>
        <w:spacing w:after="0" w:line="240" w:lineRule="auto"/>
        <w:rPr>
          <w:rFonts w:asciiTheme="minorHAnsi" w:hAnsiTheme="minorHAnsi" w:cstheme="minorHAnsi"/>
          <w:b/>
          <w:lang w:val="es-ES_tradnl"/>
        </w:rPr>
      </w:pPr>
    </w:p>
    <w:p w14:paraId="7593CC36" w14:textId="77777777" w:rsidR="005D094D" w:rsidRPr="00693830" w:rsidRDefault="005D094D" w:rsidP="00064453">
      <w:pPr>
        <w:spacing w:after="0" w:line="240" w:lineRule="auto"/>
        <w:rPr>
          <w:rFonts w:asciiTheme="minorHAnsi" w:hAnsiTheme="minorHAnsi" w:cstheme="minorHAnsi"/>
          <w:b/>
          <w:lang w:val="es-ES_tradnl"/>
        </w:rPr>
      </w:pPr>
    </w:p>
    <w:p w14:paraId="420E3970" w14:textId="5A5DE360" w:rsidR="005D094D" w:rsidRPr="00693830" w:rsidRDefault="005B2AB6" w:rsidP="00064453">
      <w:pPr>
        <w:spacing w:after="0" w:line="240" w:lineRule="auto"/>
        <w:jc w:val="center"/>
        <w:rPr>
          <w:rFonts w:asciiTheme="minorHAnsi" w:hAnsiTheme="minorHAnsi" w:cstheme="minorHAnsi"/>
          <w:lang w:val="es-ES_tradnl"/>
        </w:rPr>
      </w:pPr>
      <w:r w:rsidRPr="00693830">
        <w:rPr>
          <w:rFonts w:asciiTheme="minorHAnsi" w:hAnsiTheme="minorHAnsi" w:cstheme="minorHAnsi"/>
          <w:lang w:val="es-ES_tradnl"/>
        </w:rPr>
        <w:t>Ejercicio del derecho de respuesta</w:t>
      </w:r>
    </w:p>
    <w:p w14:paraId="36BE676A" w14:textId="77777777" w:rsidR="005D094D" w:rsidRPr="00693830" w:rsidRDefault="005D094D" w:rsidP="00064453">
      <w:pPr>
        <w:spacing w:after="0" w:line="240" w:lineRule="auto"/>
        <w:rPr>
          <w:rFonts w:asciiTheme="minorHAnsi" w:hAnsiTheme="minorHAnsi" w:cstheme="minorHAnsi"/>
          <w:b/>
          <w:lang w:val="es-ES_tradnl"/>
        </w:rPr>
      </w:pPr>
    </w:p>
    <w:p w14:paraId="41920C4C" w14:textId="2F5DAB2F" w:rsidR="005D094D" w:rsidRPr="00693830" w:rsidRDefault="005B2AB6"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La delegación de Rusia toma la palabra para responder a la declaración realizada por la delegación de Ucrania</w:t>
      </w:r>
      <w:r w:rsidR="00DC034E">
        <w:rPr>
          <w:rFonts w:asciiTheme="minorHAnsi" w:hAnsiTheme="minorHAnsi" w:cstheme="minorHAnsi"/>
          <w:lang w:val="es-ES_tradnl"/>
        </w:rPr>
        <w:t>,</w:t>
      </w:r>
      <w:r w:rsidRPr="00693830">
        <w:rPr>
          <w:rFonts w:asciiTheme="minorHAnsi" w:hAnsiTheme="minorHAnsi" w:cstheme="minorHAnsi"/>
          <w:lang w:val="es-ES_tradnl"/>
        </w:rPr>
        <w:t xml:space="preserve"> ejercitando el derecho de respuesta.</w:t>
      </w:r>
    </w:p>
    <w:p w14:paraId="1AEEA1B1" w14:textId="77777777" w:rsidR="005D094D" w:rsidRPr="00693830" w:rsidRDefault="005D094D" w:rsidP="00064453">
      <w:pPr>
        <w:spacing w:after="0" w:line="240" w:lineRule="auto"/>
        <w:rPr>
          <w:rFonts w:asciiTheme="minorHAnsi" w:hAnsiTheme="minorHAnsi" w:cstheme="minorHAnsi"/>
          <w:lang w:val="es-ES_tradnl"/>
        </w:rPr>
      </w:pPr>
    </w:p>
    <w:p w14:paraId="4FBDD439" w14:textId="5AD741C7" w:rsidR="005D094D" w:rsidRPr="00693830" w:rsidRDefault="005B2AB6"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 xml:space="preserve">Desafortunadamente, la delegación de Ucrania no ha podido resistir la tentación de utilizar reiteradamente este foro internacional para manifestar sus alegaciones falsas </w:t>
      </w:r>
      <w:r w:rsidR="005F778C" w:rsidRPr="005F778C">
        <w:rPr>
          <w:rFonts w:asciiTheme="minorHAnsi" w:hAnsiTheme="minorHAnsi" w:cstheme="minorHAnsi"/>
          <w:lang w:val="es-ES_tradnl"/>
        </w:rPr>
        <w:t xml:space="preserve">sobre </w:t>
      </w:r>
      <w:r w:rsidR="005F778C">
        <w:rPr>
          <w:rFonts w:asciiTheme="minorHAnsi" w:hAnsiTheme="minorHAnsi" w:cstheme="minorHAnsi"/>
          <w:lang w:val="es-ES_tradnl"/>
        </w:rPr>
        <w:t>la su</w:t>
      </w:r>
      <w:r w:rsidRPr="00693830">
        <w:rPr>
          <w:rFonts w:asciiTheme="minorHAnsi" w:hAnsiTheme="minorHAnsi" w:cstheme="minorHAnsi"/>
          <w:lang w:val="es-ES_tradnl"/>
        </w:rPr>
        <w:t xml:space="preserve">puesta “ocupación ilegal de la República Autónoma de Crimea y la ciudad de Sebastopol por la Federación de Rusia y su </w:t>
      </w:r>
      <w:r w:rsidR="005F778C" w:rsidRPr="005F778C">
        <w:rPr>
          <w:rFonts w:asciiTheme="minorHAnsi" w:hAnsiTheme="minorHAnsi" w:cstheme="minorHAnsi"/>
          <w:lang w:val="es-ES_tradnl"/>
        </w:rPr>
        <w:t>subsecuente</w:t>
      </w:r>
      <w:r w:rsidRPr="00693830">
        <w:rPr>
          <w:rFonts w:asciiTheme="minorHAnsi" w:hAnsiTheme="minorHAnsi" w:cstheme="minorHAnsi"/>
          <w:lang w:val="es-ES_tradnl"/>
        </w:rPr>
        <w:t xml:space="preserve"> invasión militar en algunas zonas de las regiones de Donetsk y Luhansk” y sobre la “agresión militar continuada” por parte de la Federación de Rusia.</w:t>
      </w:r>
    </w:p>
    <w:p w14:paraId="40836F24" w14:textId="77777777" w:rsidR="005D094D" w:rsidRPr="00693830" w:rsidRDefault="005D094D" w:rsidP="00064453">
      <w:pPr>
        <w:spacing w:after="0" w:line="240" w:lineRule="auto"/>
        <w:rPr>
          <w:rFonts w:asciiTheme="minorHAnsi" w:hAnsiTheme="minorHAnsi" w:cstheme="minorHAnsi"/>
          <w:lang w:val="es-ES_tradnl"/>
        </w:rPr>
      </w:pPr>
    </w:p>
    <w:p w14:paraId="0D4B8927" w14:textId="0376FCCD" w:rsidR="005D094D" w:rsidRPr="00693830" w:rsidRDefault="005B2AB6"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En este sentido, la Federación de Rusia manifiesta claramente que la declaración de independencia de la Re</w:t>
      </w:r>
      <w:r w:rsidR="00DC034E">
        <w:rPr>
          <w:rFonts w:asciiTheme="minorHAnsi" w:hAnsiTheme="minorHAnsi" w:cstheme="minorHAnsi"/>
          <w:lang w:val="es-ES_tradnl"/>
        </w:rPr>
        <w:t xml:space="preserve">pública Autónoma de Crimea y la adhesión de </w:t>
      </w:r>
      <w:r w:rsidRPr="00693830">
        <w:rPr>
          <w:rFonts w:asciiTheme="minorHAnsi" w:hAnsiTheme="minorHAnsi" w:cstheme="minorHAnsi"/>
          <w:lang w:val="es-ES_tradnl"/>
        </w:rPr>
        <w:t xml:space="preserve">Crimea a la Federación de Rusia constituyen maneras de poner en práctica uno de los </w:t>
      </w:r>
      <w:r w:rsidR="005F778C" w:rsidRPr="00693830">
        <w:rPr>
          <w:rFonts w:asciiTheme="minorHAnsi" w:hAnsiTheme="minorHAnsi" w:cstheme="minorHAnsi"/>
          <w:lang w:val="es-ES_tradnl"/>
        </w:rPr>
        <w:t>principios</w:t>
      </w:r>
      <w:r w:rsidRPr="00693830">
        <w:rPr>
          <w:rFonts w:asciiTheme="minorHAnsi" w:hAnsiTheme="minorHAnsi" w:cstheme="minorHAnsi"/>
          <w:lang w:val="es-ES_tradnl"/>
        </w:rPr>
        <w:t xml:space="preserve"> fundamentales de las Naciones Unidas: el principio de la igualdad de derechos y la autodeterminación de los pueblos, y </w:t>
      </w:r>
      <w:r w:rsidR="005F778C" w:rsidRPr="00693830">
        <w:rPr>
          <w:rFonts w:asciiTheme="minorHAnsi" w:hAnsiTheme="minorHAnsi" w:cstheme="minorHAnsi"/>
          <w:lang w:val="es-ES_tradnl"/>
        </w:rPr>
        <w:t>corresponden</w:t>
      </w:r>
      <w:r w:rsidRPr="00693830">
        <w:rPr>
          <w:rFonts w:asciiTheme="minorHAnsi" w:hAnsiTheme="minorHAnsi" w:cstheme="minorHAnsi"/>
          <w:lang w:val="es-ES_tradnl"/>
        </w:rPr>
        <w:t xml:space="preserve"> plenamente a la Declaración </w:t>
      </w:r>
      <w:r w:rsidR="00F65C8F">
        <w:rPr>
          <w:rFonts w:asciiTheme="minorHAnsi" w:hAnsiTheme="minorHAnsi" w:cstheme="minorHAnsi"/>
          <w:lang w:val="es-ES_tradnl"/>
        </w:rPr>
        <w:t>sobre los</w:t>
      </w:r>
      <w:r w:rsidRPr="00693830">
        <w:rPr>
          <w:rFonts w:asciiTheme="minorHAnsi" w:hAnsiTheme="minorHAnsi" w:cstheme="minorHAnsi"/>
          <w:lang w:val="es-ES_tradnl"/>
        </w:rPr>
        <w:t xml:space="preserve"> principios del derecho internacional </w:t>
      </w:r>
      <w:r w:rsidR="00DC034E">
        <w:rPr>
          <w:rFonts w:asciiTheme="minorHAnsi" w:hAnsiTheme="minorHAnsi" w:cstheme="minorHAnsi"/>
          <w:lang w:val="es-ES_tradnl"/>
        </w:rPr>
        <w:t>referentes</w:t>
      </w:r>
      <w:r w:rsidR="005F778C">
        <w:rPr>
          <w:rFonts w:asciiTheme="minorHAnsi" w:hAnsiTheme="minorHAnsi" w:cstheme="minorHAnsi"/>
          <w:lang w:val="es-ES_tradnl"/>
        </w:rPr>
        <w:t xml:space="preserve"> a las relaciones </w:t>
      </w:r>
      <w:r w:rsidR="00F65C8F">
        <w:rPr>
          <w:rFonts w:asciiTheme="minorHAnsi" w:hAnsiTheme="minorHAnsi" w:cstheme="minorHAnsi"/>
          <w:lang w:val="es-ES_tradnl"/>
        </w:rPr>
        <w:t>de amistad</w:t>
      </w:r>
      <w:r w:rsidR="005F778C">
        <w:rPr>
          <w:rFonts w:asciiTheme="minorHAnsi" w:hAnsiTheme="minorHAnsi" w:cstheme="minorHAnsi"/>
          <w:lang w:val="es-ES_tradnl"/>
        </w:rPr>
        <w:t xml:space="preserve"> y </w:t>
      </w:r>
      <w:r w:rsidRPr="00693830">
        <w:rPr>
          <w:rFonts w:asciiTheme="minorHAnsi" w:hAnsiTheme="minorHAnsi" w:cstheme="minorHAnsi"/>
          <w:lang w:val="es-ES_tradnl"/>
        </w:rPr>
        <w:t xml:space="preserve">cooperación entre </w:t>
      </w:r>
      <w:r w:rsidR="00F65C8F">
        <w:rPr>
          <w:rFonts w:asciiTheme="minorHAnsi" w:hAnsiTheme="minorHAnsi" w:cstheme="minorHAnsi"/>
          <w:lang w:val="es-ES_tradnl"/>
        </w:rPr>
        <w:t xml:space="preserve">los </w:t>
      </w:r>
      <w:r w:rsidRPr="00693830">
        <w:rPr>
          <w:rFonts w:asciiTheme="minorHAnsi" w:hAnsiTheme="minorHAnsi" w:cstheme="minorHAnsi"/>
          <w:lang w:val="es-ES_tradnl"/>
        </w:rPr>
        <w:t>Estados</w:t>
      </w:r>
      <w:r w:rsidR="00F65C8F">
        <w:rPr>
          <w:rFonts w:asciiTheme="minorHAnsi" w:hAnsiTheme="minorHAnsi" w:cstheme="minorHAnsi"/>
          <w:lang w:val="es-ES_tradnl"/>
        </w:rPr>
        <w:t>,</w:t>
      </w:r>
      <w:r w:rsidRPr="00693830">
        <w:rPr>
          <w:rFonts w:asciiTheme="minorHAnsi" w:hAnsiTheme="minorHAnsi" w:cstheme="minorHAnsi"/>
          <w:lang w:val="es-ES_tradnl"/>
        </w:rPr>
        <w:t xml:space="preserve"> de conformidad con la Carta de las Naciones Unidas </w:t>
      </w:r>
      <w:r w:rsidR="005D094D" w:rsidRPr="00693830">
        <w:rPr>
          <w:rFonts w:asciiTheme="minorHAnsi" w:hAnsiTheme="minorHAnsi" w:cstheme="minorHAnsi"/>
          <w:lang w:val="es-ES_tradnl"/>
        </w:rPr>
        <w:t xml:space="preserve">(1970). </w:t>
      </w:r>
    </w:p>
    <w:p w14:paraId="25D9652D" w14:textId="77777777" w:rsidR="005D094D" w:rsidRPr="00693830" w:rsidRDefault="005D094D" w:rsidP="00064453">
      <w:pPr>
        <w:spacing w:after="0" w:line="240" w:lineRule="auto"/>
        <w:rPr>
          <w:rFonts w:asciiTheme="minorHAnsi" w:hAnsiTheme="minorHAnsi" w:cstheme="minorHAnsi"/>
          <w:lang w:val="es-ES_tradnl"/>
        </w:rPr>
      </w:pPr>
    </w:p>
    <w:p w14:paraId="200B382E" w14:textId="0FEAC6EB" w:rsidR="005D094D" w:rsidRPr="00693830" w:rsidRDefault="0069383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 xml:space="preserve">Recordemos igualmente que la Asamblea General de las Naciones Unidas </w:t>
      </w:r>
      <w:r w:rsidR="00DC034E">
        <w:rPr>
          <w:rFonts w:asciiTheme="minorHAnsi" w:hAnsiTheme="minorHAnsi" w:cstheme="minorHAnsi"/>
          <w:lang w:val="es-ES_tradnl"/>
        </w:rPr>
        <w:t>mencionó</w:t>
      </w:r>
      <w:r w:rsidRPr="00693830">
        <w:rPr>
          <w:rFonts w:asciiTheme="minorHAnsi" w:hAnsiTheme="minorHAnsi" w:cstheme="minorHAnsi"/>
          <w:lang w:val="es-ES_tradnl"/>
        </w:rPr>
        <w:t xml:space="preserve"> que las resoluciones no son unánimes ni </w:t>
      </w:r>
      <w:r w:rsidR="005F778C">
        <w:rPr>
          <w:rFonts w:asciiTheme="minorHAnsi" w:hAnsiTheme="minorHAnsi" w:cstheme="minorHAnsi"/>
          <w:lang w:val="es-ES_tradnl"/>
        </w:rPr>
        <w:t xml:space="preserve">consensuadas y son de </w:t>
      </w:r>
      <w:r w:rsidR="00A62BCD">
        <w:rPr>
          <w:rFonts w:asciiTheme="minorHAnsi" w:hAnsiTheme="minorHAnsi" w:cstheme="minorHAnsi"/>
          <w:lang w:val="es-ES_tradnl"/>
        </w:rPr>
        <w:t>carácter consultivo</w:t>
      </w:r>
      <w:r w:rsidR="005F778C">
        <w:rPr>
          <w:rFonts w:asciiTheme="minorHAnsi" w:hAnsiTheme="minorHAnsi" w:cstheme="minorHAnsi"/>
          <w:lang w:val="es-ES_tradnl"/>
        </w:rPr>
        <w:t>, encontrándose fuera del marco</w:t>
      </w:r>
      <w:r w:rsidRPr="00693830">
        <w:rPr>
          <w:rFonts w:asciiTheme="minorHAnsi" w:hAnsiTheme="minorHAnsi" w:cstheme="minorHAnsi"/>
          <w:lang w:val="es-ES_tradnl"/>
        </w:rPr>
        <w:t xml:space="preserve"> de la presente reunión.</w:t>
      </w:r>
    </w:p>
    <w:p w14:paraId="69770577" w14:textId="77777777" w:rsidR="005D094D" w:rsidRPr="00693830" w:rsidRDefault="005D094D" w:rsidP="00064453">
      <w:pPr>
        <w:spacing w:after="0" w:line="240" w:lineRule="auto"/>
        <w:rPr>
          <w:rFonts w:asciiTheme="minorHAnsi" w:hAnsiTheme="minorHAnsi" w:cstheme="minorHAnsi"/>
          <w:lang w:val="es-ES_tradnl"/>
        </w:rPr>
      </w:pPr>
    </w:p>
    <w:p w14:paraId="16198E62" w14:textId="60826A9D" w:rsidR="005D094D" w:rsidRPr="00693830" w:rsidRDefault="0069383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Quisiéramos subrayar que la Federación de Rusia cumple plenamente todas sus obligaciones en el marco de la Convención sobre los Humedales y estamos convencidos de que un enfoque pr</w:t>
      </w:r>
      <w:r w:rsidR="005F778C">
        <w:rPr>
          <w:rFonts w:asciiTheme="minorHAnsi" w:hAnsiTheme="minorHAnsi" w:cstheme="minorHAnsi"/>
          <w:lang w:val="es-ES_tradnl"/>
        </w:rPr>
        <w:t>agmático y no politizado hacia</w:t>
      </w:r>
      <w:r w:rsidRPr="00693830">
        <w:rPr>
          <w:rFonts w:asciiTheme="minorHAnsi" w:hAnsiTheme="minorHAnsi" w:cstheme="minorHAnsi"/>
          <w:lang w:val="es-ES_tradnl"/>
        </w:rPr>
        <w:t xml:space="preserve"> la labor de la Convención de Ramsar es una condición esen</w:t>
      </w:r>
      <w:r w:rsidR="00DC034E">
        <w:rPr>
          <w:rFonts w:asciiTheme="minorHAnsi" w:hAnsiTheme="minorHAnsi" w:cstheme="minorHAnsi"/>
          <w:lang w:val="es-ES_tradnl"/>
        </w:rPr>
        <w:t xml:space="preserve">cial para un buen desarrollo </w:t>
      </w:r>
      <w:r w:rsidRPr="00693830">
        <w:rPr>
          <w:rFonts w:asciiTheme="minorHAnsi" w:hAnsiTheme="minorHAnsi" w:cstheme="minorHAnsi"/>
          <w:lang w:val="es-ES_tradnl"/>
        </w:rPr>
        <w:t xml:space="preserve">de la cooperación internacional en pro de la conservación y el uso racional de los </w:t>
      </w:r>
      <w:r w:rsidR="005F778C" w:rsidRPr="00693830">
        <w:rPr>
          <w:rFonts w:asciiTheme="minorHAnsi" w:hAnsiTheme="minorHAnsi" w:cstheme="minorHAnsi"/>
          <w:lang w:val="es-ES_tradnl"/>
        </w:rPr>
        <w:t>humedales</w:t>
      </w:r>
      <w:r w:rsidRPr="00693830">
        <w:rPr>
          <w:rFonts w:asciiTheme="minorHAnsi" w:hAnsiTheme="minorHAnsi" w:cstheme="minorHAnsi"/>
          <w:lang w:val="es-ES_tradnl"/>
        </w:rPr>
        <w:t xml:space="preserve"> y sus recursos.</w:t>
      </w:r>
    </w:p>
    <w:p w14:paraId="6D780B82" w14:textId="77777777" w:rsidR="005D094D" w:rsidRPr="00693830" w:rsidRDefault="005D094D" w:rsidP="00064453">
      <w:pPr>
        <w:spacing w:after="0" w:line="240" w:lineRule="auto"/>
        <w:rPr>
          <w:rFonts w:asciiTheme="minorHAnsi" w:hAnsiTheme="minorHAnsi" w:cstheme="minorHAnsi"/>
          <w:lang w:val="es-ES_tradnl"/>
        </w:rPr>
      </w:pPr>
    </w:p>
    <w:p w14:paraId="315E6620" w14:textId="162CCA80" w:rsidR="005D094D" w:rsidRPr="00693830" w:rsidRDefault="0069383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Estimada P</w:t>
      </w:r>
      <w:r w:rsidR="00DC034E">
        <w:rPr>
          <w:rFonts w:asciiTheme="minorHAnsi" w:hAnsiTheme="minorHAnsi" w:cstheme="minorHAnsi"/>
          <w:lang w:val="es-ES_tradnl"/>
        </w:rPr>
        <w:t xml:space="preserve">residencia, a fin de ahorrar </w:t>
      </w:r>
      <w:r w:rsidRPr="00693830">
        <w:rPr>
          <w:rFonts w:asciiTheme="minorHAnsi" w:hAnsiTheme="minorHAnsi" w:cstheme="minorHAnsi"/>
          <w:lang w:val="es-ES_tradnl"/>
        </w:rPr>
        <w:t xml:space="preserve">nuestro valioso tiempo y evitar mayores deliberaciones, </w:t>
      </w:r>
      <w:r w:rsidR="005F778C" w:rsidRPr="00693830">
        <w:rPr>
          <w:rFonts w:asciiTheme="minorHAnsi" w:hAnsiTheme="minorHAnsi" w:cstheme="minorHAnsi"/>
          <w:lang w:val="es-ES_tradnl"/>
        </w:rPr>
        <w:t>quisiéramos</w:t>
      </w:r>
      <w:r w:rsidRPr="00693830">
        <w:rPr>
          <w:rFonts w:asciiTheme="minorHAnsi" w:hAnsiTheme="minorHAnsi" w:cstheme="minorHAnsi"/>
          <w:lang w:val="es-ES_tradnl"/>
        </w:rPr>
        <w:t xml:space="preserve"> recordar a nuestros distinguidos colegas de Ucrania que nuestra reunión no es un lugar adecuado para </w:t>
      </w:r>
      <w:r w:rsidR="005F778C" w:rsidRPr="00693830">
        <w:rPr>
          <w:rFonts w:asciiTheme="minorHAnsi" w:hAnsiTheme="minorHAnsi" w:cstheme="minorHAnsi"/>
          <w:lang w:val="es-ES_tradnl"/>
        </w:rPr>
        <w:t>disputas</w:t>
      </w:r>
      <w:r w:rsidRPr="00693830">
        <w:rPr>
          <w:rFonts w:asciiTheme="minorHAnsi" w:hAnsiTheme="minorHAnsi" w:cstheme="minorHAnsi"/>
          <w:lang w:val="es-ES_tradnl"/>
        </w:rPr>
        <w:t xml:space="preserve"> políticas</w:t>
      </w:r>
      <w:r w:rsidR="00DC034E">
        <w:rPr>
          <w:rFonts w:asciiTheme="minorHAnsi" w:hAnsiTheme="minorHAnsi" w:cstheme="minorHAnsi"/>
          <w:lang w:val="es-ES_tradnl"/>
        </w:rPr>
        <w:t>.</w:t>
      </w:r>
    </w:p>
    <w:p w14:paraId="0D80A2AF" w14:textId="77777777" w:rsidR="005D094D" w:rsidRPr="00693830" w:rsidRDefault="005D094D" w:rsidP="00064453">
      <w:pPr>
        <w:spacing w:after="0" w:line="240" w:lineRule="auto"/>
        <w:rPr>
          <w:rFonts w:asciiTheme="minorHAnsi" w:hAnsiTheme="minorHAnsi" w:cstheme="minorHAnsi"/>
          <w:lang w:val="es-ES_tradnl"/>
        </w:rPr>
      </w:pPr>
    </w:p>
    <w:p w14:paraId="1AEDCAE0" w14:textId="1D7EECEA" w:rsidR="005D094D" w:rsidRPr="00693830" w:rsidRDefault="0069383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Muchas gracias.</w:t>
      </w:r>
    </w:p>
    <w:p w14:paraId="45169878" w14:textId="77777777" w:rsidR="005D094D" w:rsidRPr="00693830" w:rsidRDefault="005D094D" w:rsidP="00064453">
      <w:pPr>
        <w:spacing w:after="0" w:line="240" w:lineRule="auto"/>
        <w:rPr>
          <w:rFonts w:asciiTheme="minorHAnsi" w:hAnsiTheme="minorHAnsi" w:cstheme="minorHAnsi"/>
          <w:b/>
          <w:lang w:val="es-ES_tradnl"/>
        </w:rPr>
      </w:pPr>
    </w:p>
    <w:p w14:paraId="0EA5F98C" w14:textId="22476E5B" w:rsidR="005D094D" w:rsidRPr="00693830" w:rsidRDefault="005D094D" w:rsidP="00064453">
      <w:pPr>
        <w:snapToGrid w:val="0"/>
        <w:spacing w:after="0" w:line="240" w:lineRule="auto"/>
        <w:rPr>
          <w:rFonts w:asciiTheme="minorHAnsi" w:hAnsiTheme="minorHAnsi" w:cstheme="minorHAnsi"/>
          <w:lang w:val="es-ES_tradnl"/>
        </w:rPr>
      </w:pPr>
      <w:r w:rsidRPr="00693830">
        <w:rPr>
          <w:rFonts w:asciiTheme="minorHAnsi" w:hAnsiTheme="minorHAnsi" w:cstheme="minorHAnsi"/>
          <w:lang w:val="es-ES_tradnl"/>
        </w:rPr>
        <w:t>(</w:t>
      </w:r>
      <w:r w:rsidR="00693830" w:rsidRPr="00693830">
        <w:rPr>
          <w:rFonts w:asciiTheme="minorHAnsi" w:hAnsiTheme="minorHAnsi" w:cstheme="minorHAnsi"/>
          <w:lang w:val="es-ES_tradnl"/>
        </w:rPr>
        <w:t>Declaración presentada en inglés)</w:t>
      </w:r>
    </w:p>
    <w:p w14:paraId="2F8CA8CD" w14:textId="5AB74D20" w:rsidR="005D094D" w:rsidRPr="00693830" w:rsidRDefault="005D094D"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br w:type="page"/>
      </w:r>
    </w:p>
    <w:p w14:paraId="59ED4E98" w14:textId="77777777" w:rsidR="005D094D" w:rsidRPr="00693830" w:rsidRDefault="005D094D" w:rsidP="00064453">
      <w:pPr>
        <w:spacing w:after="0" w:line="240" w:lineRule="auto"/>
        <w:rPr>
          <w:rFonts w:asciiTheme="minorHAnsi" w:hAnsiTheme="minorHAnsi" w:cstheme="minorHAnsi"/>
          <w:b/>
          <w:lang w:val="es-ES_tradnl"/>
        </w:rPr>
      </w:pPr>
      <w:r w:rsidRPr="00693830">
        <w:rPr>
          <w:rFonts w:asciiTheme="minorHAnsi" w:hAnsiTheme="minorHAnsi" w:cstheme="minorHAnsi"/>
          <w:b/>
          <w:lang w:val="es-ES_tradnl"/>
        </w:rPr>
        <w:lastRenderedPageBreak/>
        <w:t>Annex 6</w:t>
      </w:r>
    </w:p>
    <w:p w14:paraId="0AF83628" w14:textId="28DDD72E" w:rsidR="00FD5032" w:rsidRPr="00693830" w:rsidRDefault="00FD5032" w:rsidP="00064453">
      <w:pPr>
        <w:spacing w:after="0" w:line="240" w:lineRule="auto"/>
        <w:rPr>
          <w:rFonts w:asciiTheme="minorHAnsi" w:hAnsiTheme="minorHAnsi" w:cstheme="minorHAnsi"/>
          <w:b/>
          <w:lang w:val="es-ES_tradnl"/>
        </w:rPr>
      </w:pPr>
    </w:p>
    <w:p w14:paraId="41693A0A" w14:textId="54250A22" w:rsidR="00D859F0" w:rsidRPr="00693830" w:rsidRDefault="00D859F0" w:rsidP="00064453">
      <w:pPr>
        <w:snapToGrid w:val="0"/>
        <w:spacing w:after="0" w:line="240" w:lineRule="auto"/>
        <w:rPr>
          <w:rFonts w:asciiTheme="minorHAnsi" w:hAnsiTheme="minorHAnsi" w:cstheme="minorHAnsi"/>
          <w:b/>
          <w:lang w:val="es-ES_tradnl"/>
        </w:rPr>
      </w:pPr>
      <w:r w:rsidRPr="00693830">
        <w:rPr>
          <w:rFonts w:asciiTheme="minorHAnsi" w:hAnsiTheme="minorHAnsi" w:cstheme="minorHAnsi"/>
          <w:b/>
          <w:lang w:val="es-ES_tradnl"/>
        </w:rPr>
        <w:t>Declaración de Turquía en el marco del punto 18.24 del orden del día</w:t>
      </w:r>
      <w:r w:rsidR="005D094D" w:rsidRPr="00693830">
        <w:rPr>
          <w:rFonts w:asciiTheme="minorHAnsi" w:hAnsiTheme="minorHAnsi" w:cstheme="minorHAnsi"/>
          <w:b/>
          <w:lang w:val="es-ES_tradnl"/>
        </w:rPr>
        <w:t xml:space="preserve">, </w:t>
      </w:r>
      <w:r w:rsidR="00C83539" w:rsidRPr="00693830">
        <w:rPr>
          <w:rFonts w:asciiTheme="minorHAnsi" w:hAnsiTheme="minorHAnsi" w:cstheme="minorHAnsi"/>
          <w:b/>
          <w:bCs/>
          <w:lang w:val="es-ES_tradnl"/>
        </w:rPr>
        <w:t xml:space="preserve">Proyecto de resolución sobre los humedales en Asia occidental </w:t>
      </w:r>
      <w:r w:rsidR="005D094D" w:rsidRPr="00693830">
        <w:rPr>
          <w:rFonts w:asciiTheme="minorHAnsi" w:hAnsiTheme="minorHAnsi" w:cstheme="minorHAnsi"/>
          <w:b/>
          <w:lang w:val="es-ES_tradnl"/>
        </w:rPr>
        <w:t>(</w:t>
      </w:r>
      <w:r w:rsidR="00C83539" w:rsidRPr="00693830">
        <w:rPr>
          <w:rFonts w:asciiTheme="minorHAnsi" w:hAnsiTheme="minorHAnsi" w:cstheme="minorHAnsi"/>
          <w:b/>
          <w:lang w:val="es-ES_tradnl"/>
        </w:rPr>
        <w:t>párrafo</w:t>
      </w:r>
      <w:r w:rsidR="005D094D" w:rsidRPr="00693830">
        <w:rPr>
          <w:rFonts w:asciiTheme="minorHAnsi" w:hAnsiTheme="minorHAnsi" w:cstheme="minorHAnsi"/>
          <w:b/>
          <w:lang w:val="es-ES_tradnl"/>
        </w:rPr>
        <w:t xml:space="preserve"> 276)</w:t>
      </w:r>
    </w:p>
    <w:p w14:paraId="7CE464F3" w14:textId="77777777" w:rsidR="00D859F0" w:rsidRPr="00693830" w:rsidRDefault="00D859F0" w:rsidP="00064453">
      <w:pPr>
        <w:snapToGrid w:val="0"/>
        <w:spacing w:after="0" w:line="240" w:lineRule="auto"/>
        <w:rPr>
          <w:rFonts w:asciiTheme="minorHAnsi" w:hAnsiTheme="minorHAnsi" w:cstheme="minorHAnsi"/>
          <w:lang w:val="es-ES_tradnl"/>
        </w:rPr>
      </w:pPr>
    </w:p>
    <w:p w14:paraId="6101BDE1" w14:textId="77777777" w:rsidR="00D859F0" w:rsidRPr="00693830" w:rsidRDefault="00D859F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Turquía ha otorgado la máxima importancia a la aplicación de la Convención de Ramsar desde su adhesión. Ha prestado la debida atención a la aplicación de los dos principios principales de la Convención, a saber, la conservación y el uso racional de los humedales.</w:t>
      </w:r>
    </w:p>
    <w:p w14:paraId="1ADE4778" w14:textId="77777777" w:rsidR="00D859F0" w:rsidRPr="00693830" w:rsidRDefault="00D859F0" w:rsidP="00064453">
      <w:pPr>
        <w:spacing w:after="0" w:line="240" w:lineRule="auto"/>
        <w:rPr>
          <w:rFonts w:asciiTheme="minorHAnsi" w:hAnsiTheme="minorHAnsi" w:cstheme="minorHAnsi"/>
          <w:lang w:val="es-ES_tradnl"/>
        </w:rPr>
      </w:pPr>
    </w:p>
    <w:p w14:paraId="5C687B31" w14:textId="77777777" w:rsidR="00D859F0" w:rsidRPr="00693830" w:rsidRDefault="00D859F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La Convención de Ramsar ha tenido éxito hasta el momento. En la actualidad, la red de sitios Ramsar constituye la red más grande de áreas internacionalmente importantes reconocidas oficialmente en el mundo. Turquía considera que su éxito proviene de su enfoque centrado.</w:t>
      </w:r>
    </w:p>
    <w:p w14:paraId="2F4AF446" w14:textId="77777777" w:rsidR="00D859F0" w:rsidRPr="00693830" w:rsidRDefault="00D859F0" w:rsidP="00064453">
      <w:pPr>
        <w:spacing w:after="0" w:line="240" w:lineRule="auto"/>
        <w:rPr>
          <w:rFonts w:asciiTheme="minorHAnsi" w:hAnsiTheme="minorHAnsi" w:cstheme="minorHAnsi"/>
          <w:lang w:val="es-ES_tradnl"/>
        </w:rPr>
      </w:pPr>
    </w:p>
    <w:p w14:paraId="6989E35D" w14:textId="77777777" w:rsidR="00D859F0" w:rsidRPr="00693830" w:rsidRDefault="00D859F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Lamentablemente, Turquía ha estado observando con gran preocupación que hay intentos de integrar algunas cuestiones polémicas en la labor de la Convención.</w:t>
      </w:r>
    </w:p>
    <w:p w14:paraId="69E460FE" w14:textId="77777777" w:rsidR="00D859F0" w:rsidRPr="00693830" w:rsidRDefault="00D859F0" w:rsidP="00064453">
      <w:pPr>
        <w:spacing w:after="0" w:line="240" w:lineRule="auto"/>
        <w:rPr>
          <w:rFonts w:asciiTheme="minorHAnsi" w:hAnsiTheme="minorHAnsi" w:cstheme="minorHAnsi"/>
          <w:lang w:val="es-ES_tradnl"/>
        </w:rPr>
      </w:pPr>
    </w:p>
    <w:p w14:paraId="7969D3ED" w14:textId="77777777" w:rsidR="00D859F0" w:rsidRPr="00693830" w:rsidRDefault="00D859F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Como todos sabemos, las tormentas de arena y polvo ocurren sobre todo debido a los ciclos biogeoquímicos naturales de la Tierra. Junto con las causas naturales, los impactos adversos del cambio climático, la agricultura insostenible, la ordenación territorial, y las prácticas de extracción minera y petrolera también se consideran factores que desencadenan tormentas de arena y polvo.</w:t>
      </w:r>
    </w:p>
    <w:p w14:paraId="6BF41B43" w14:textId="77777777" w:rsidR="00D859F0" w:rsidRPr="00693830" w:rsidRDefault="00D859F0" w:rsidP="00064453">
      <w:pPr>
        <w:spacing w:after="0" w:line="240" w:lineRule="auto"/>
        <w:rPr>
          <w:rFonts w:asciiTheme="minorHAnsi" w:hAnsiTheme="minorHAnsi" w:cstheme="minorHAnsi"/>
          <w:lang w:val="es-ES_tradnl"/>
        </w:rPr>
      </w:pPr>
    </w:p>
    <w:p w14:paraId="0EC6D666" w14:textId="77777777" w:rsidR="00D859F0" w:rsidRPr="00693830" w:rsidRDefault="00D859F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A este respecto, hay estudios científicos fiables sobre el fenómeno de las tormentas de arena y polvo que demuestran que no existe una relación entre los humedales y las tormentas de arena y polvo. En este sentido, Turquía manifiesta sus reservas con respecto a los párrafos 1 y 7 del proyecto de resolución 18.24 Rev1.</w:t>
      </w:r>
    </w:p>
    <w:p w14:paraId="7D1BC0AC" w14:textId="77777777" w:rsidR="00D859F0" w:rsidRPr="00693830" w:rsidRDefault="00D859F0" w:rsidP="00064453">
      <w:pPr>
        <w:spacing w:after="0" w:line="240" w:lineRule="auto"/>
        <w:rPr>
          <w:rFonts w:asciiTheme="minorHAnsi" w:hAnsiTheme="minorHAnsi" w:cstheme="minorHAnsi"/>
          <w:lang w:val="es-ES_tradnl"/>
        </w:rPr>
      </w:pPr>
    </w:p>
    <w:p w14:paraId="2CBB7A7A" w14:textId="77777777" w:rsidR="00D859F0" w:rsidRPr="00693830" w:rsidRDefault="00D859F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En nuestras deliberaciones, es importante tener en cuenta los distintos mandatos, principios y disposiciones y la condición jurídica independiente de cada convención multilateral, y proceder con cautela al integrar la labor de otras convenciones en la de la Convención de Ramsar. Los organismos de Ramsar pueden colaborar con convenciones y organizaciones internacionales pertinentes, en el marco de sus respectivos mandatos, si procede y en el momento oportuno.</w:t>
      </w:r>
    </w:p>
    <w:p w14:paraId="2F5654B1" w14:textId="77777777" w:rsidR="00D859F0" w:rsidRPr="00693830" w:rsidRDefault="00D859F0" w:rsidP="00064453">
      <w:pPr>
        <w:spacing w:after="0" w:line="240" w:lineRule="auto"/>
        <w:rPr>
          <w:rFonts w:asciiTheme="minorHAnsi" w:hAnsiTheme="minorHAnsi" w:cstheme="minorHAnsi"/>
          <w:lang w:val="es-ES_tradnl"/>
        </w:rPr>
      </w:pPr>
    </w:p>
    <w:p w14:paraId="1DFBD0E3" w14:textId="77777777" w:rsidR="00D859F0" w:rsidRPr="00693830" w:rsidRDefault="00D859F0" w:rsidP="00064453">
      <w:pPr>
        <w:spacing w:after="0" w:line="240" w:lineRule="auto"/>
        <w:rPr>
          <w:rFonts w:asciiTheme="minorHAnsi" w:hAnsiTheme="minorHAnsi" w:cstheme="minorHAnsi"/>
          <w:lang w:val="es-ES_tradnl"/>
        </w:rPr>
      </w:pPr>
      <w:r w:rsidRPr="00693830">
        <w:rPr>
          <w:rFonts w:asciiTheme="minorHAnsi" w:hAnsiTheme="minorHAnsi" w:cstheme="minorHAnsi"/>
          <w:lang w:val="es-ES_tradnl"/>
        </w:rPr>
        <w:t>Solicitamos a la Secretaría que esta declaración de la delegación de Turquía y las demás declaraciones formuladas durante la COP13 se reflejen en todos los documentos relacionados, al igual que en el informe de la COP13 a la Convención de Ramsar.</w:t>
      </w:r>
    </w:p>
    <w:p w14:paraId="51466631" w14:textId="306055B5" w:rsidR="00D859F0" w:rsidRPr="00693830" w:rsidRDefault="00D859F0" w:rsidP="00064453">
      <w:pPr>
        <w:spacing w:after="0" w:line="240" w:lineRule="auto"/>
        <w:rPr>
          <w:rFonts w:asciiTheme="minorHAnsi" w:hAnsiTheme="minorHAnsi" w:cstheme="minorHAnsi"/>
          <w:lang w:val="es-ES_tradnl"/>
        </w:rPr>
      </w:pPr>
    </w:p>
    <w:p w14:paraId="400C8166" w14:textId="2A0D7DCA" w:rsidR="005D094D" w:rsidRPr="00693830" w:rsidRDefault="005D094D" w:rsidP="00064453">
      <w:pPr>
        <w:snapToGrid w:val="0"/>
        <w:spacing w:after="0" w:line="240" w:lineRule="auto"/>
        <w:rPr>
          <w:rFonts w:asciiTheme="minorHAnsi" w:hAnsiTheme="minorHAnsi" w:cstheme="minorHAnsi"/>
          <w:lang w:val="es-ES_tradnl"/>
        </w:rPr>
      </w:pPr>
      <w:r w:rsidRPr="00693830">
        <w:rPr>
          <w:rFonts w:asciiTheme="minorHAnsi" w:hAnsiTheme="minorHAnsi" w:cstheme="minorHAnsi"/>
          <w:lang w:val="es-ES_tradnl"/>
        </w:rPr>
        <w:t>(</w:t>
      </w:r>
      <w:r w:rsidR="006E5A04" w:rsidRPr="00693830">
        <w:rPr>
          <w:rFonts w:asciiTheme="minorHAnsi" w:hAnsiTheme="minorHAnsi" w:cstheme="minorHAnsi"/>
          <w:lang w:val="es-ES_tradnl"/>
        </w:rPr>
        <w:t>Declaración presentada en inglés</w:t>
      </w:r>
      <w:r w:rsidRPr="00693830">
        <w:rPr>
          <w:rFonts w:asciiTheme="minorHAnsi" w:hAnsiTheme="minorHAnsi" w:cstheme="minorHAnsi"/>
          <w:lang w:val="es-ES_tradnl"/>
        </w:rPr>
        <w:t>)</w:t>
      </w:r>
    </w:p>
    <w:p w14:paraId="7AC4DA71" w14:textId="77777777" w:rsidR="005D094D" w:rsidRPr="00693830" w:rsidRDefault="005D094D" w:rsidP="00064453">
      <w:pPr>
        <w:spacing w:after="0" w:line="240" w:lineRule="auto"/>
        <w:rPr>
          <w:rFonts w:asciiTheme="minorHAnsi" w:hAnsiTheme="minorHAnsi" w:cstheme="minorHAnsi"/>
          <w:lang w:val="es-ES_tradnl"/>
        </w:rPr>
      </w:pPr>
    </w:p>
    <w:sectPr w:rsidR="005D094D" w:rsidRPr="00693830" w:rsidSect="00917C5B">
      <w:footerReference w:type="defaul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98E1" w14:textId="77777777" w:rsidR="00DC034E" w:rsidRDefault="00DC034E" w:rsidP="00917C5B">
      <w:pPr>
        <w:spacing w:after="0" w:line="240" w:lineRule="auto"/>
      </w:pPr>
      <w:r>
        <w:separator/>
      </w:r>
    </w:p>
  </w:endnote>
  <w:endnote w:type="continuationSeparator" w:id="0">
    <w:p w14:paraId="17DCEDAE" w14:textId="77777777" w:rsidR="00DC034E" w:rsidRDefault="00DC034E"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AC18" w14:textId="54B8C2CA" w:rsidR="00DC034E" w:rsidRPr="009D39A0" w:rsidRDefault="00DC034E">
    <w:pPr>
      <w:pStyle w:val="Footer"/>
      <w:rPr>
        <w:sz w:val="20"/>
        <w:szCs w:val="20"/>
        <w:lang w:val="fr-FR"/>
      </w:rPr>
    </w:pPr>
    <w:r w:rsidRPr="009D39A0">
      <w:rPr>
        <w:sz w:val="20"/>
        <w:szCs w:val="20"/>
        <w:lang w:val="fr-FR"/>
      </w:rPr>
      <w:t>Ramsar COP13 -  Informe de la Conferencia</w:t>
    </w:r>
    <w:r w:rsidRPr="009D39A0">
      <w:rPr>
        <w:sz w:val="20"/>
        <w:szCs w:val="20"/>
        <w:lang w:val="fr-FR"/>
      </w:rPr>
      <w:tab/>
    </w:r>
    <w:r w:rsidRPr="009D39A0">
      <w:rPr>
        <w:sz w:val="20"/>
        <w:szCs w:val="20"/>
        <w:lang w:val="fr-FR"/>
      </w:rPr>
      <w:tab/>
    </w:r>
    <w:r w:rsidRPr="00D12E4C">
      <w:rPr>
        <w:sz w:val="20"/>
        <w:szCs w:val="20"/>
      </w:rPr>
      <w:fldChar w:fldCharType="begin"/>
    </w:r>
    <w:r w:rsidRPr="009D39A0">
      <w:rPr>
        <w:sz w:val="20"/>
        <w:szCs w:val="20"/>
        <w:lang w:val="fr-FR"/>
      </w:rPr>
      <w:instrText xml:space="preserve"> PAGE   \* MERGEFORMAT </w:instrText>
    </w:r>
    <w:r w:rsidRPr="00D12E4C">
      <w:rPr>
        <w:sz w:val="20"/>
        <w:szCs w:val="20"/>
      </w:rPr>
      <w:fldChar w:fldCharType="separate"/>
    </w:r>
    <w:r w:rsidR="002705B1">
      <w:rPr>
        <w:noProof/>
        <w:sz w:val="20"/>
        <w:szCs w:val="20"/>
        <w:lang w:val="fr-FR"/>
      </w:rPr>
      <w:t>3</w:t>
    </w:r>
    <w:r w:rsidRPr="00D12E4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CBA5" w14:textId="293FBA42" w:rsidR="0097325C" w:rsidRPr="0097325C" w:rsidRDefault="0097325C" w:rsidP="0097325C">
    <w:pPr>
      <w:spacing w:after="0" w:line="240" w:lineRule="auto"/>
      <w:rPr>
        <w:sz w:val="20"/>
        <w:szCs w:val="20"/>
        <w:lang w:val="fr-FR"/>
      </w:rPr>
    </w:pPr>
    <w:r w:rsidRPr="0097325C">
      <w:rPr>
        <w:sz w:val="20"/>
        <w:szCs w:val="20"/>
        <w:lang w:val="fr-FR"/>
      </w:rPr>
      <w:t>* El párrafo 22 se corrigió el 15 de marzo de 2019, según se acordó en la COP13.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3978E" w14:textId="77777777" w:rsidR="00DC034E" w:rsidRDefault="00DC034E" w:rsidP="00917C5B">
      <w:pPr>
        <w:spacing w:after="0" w:line="240" w:lineRule="auto"/>
      </w:pPr>
      <w:r>
        <w:separator/>
      </w:r>
    </w:p>
  </w:footnote>
  <w:footnote w:type="continuationSeparator" w:id="0">
    <w:p w14:paraId="28548059" w14:textId="77777777" w:rsidR="00DC034E" w:rsidRDefault="00DC034E"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1460C9D"/>
    <w:multiLevelType w:val="hybridMultilevel"/>
    <w:tmpl w:val="D97043F4"/>
    <w:lvl w:ilvl="0" w:tplc="FC3AF9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56F7"/>
    <w:multiLevelType w:val="hybridMultilevel"/>
    <w:tmpl w:val="15C2304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0E4A518A"/>
    <w:multiLevelType w:val="hybridMultilevel"/>
    <w:tmpl w:val="C6EA89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182A28D1"/>
    <w:multiLevelType w:val="hybridMultilevel"/>
    <w:tmpl w:val="3C9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9FC"/>
    <w:multiLevelType w:val="hybridMultilevel"/>
    <w:tmpl w:val="C76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45BC2"/>
    <w:multiLevelType w:val="multilevel"/>
    <w:tmpl w:val="E5E89F92"/>
    <w:numStyleLink w:val="BulletList"/>
  </w:abstractNum>
  <w:abstractNum w:abstractNumId="7" w15:restartNumberingAfterBreak="0">
    <w:nsid w:val="24BF6066"/>
    <w:multiLevelType w:val="multilevel"/>
    <w:tmpl w:val="E69EC6DA"/>
    <w:lvl w:ilvl="0">
      <w:start w:val="18"/>
      <w:numFmt w:val="decimal"/>
      <w:lvlText w:val="%1"/>
      <w:lvlJc w:val="left"/>
      <w:pPr>
        <w:ind w:left="540" w:hanging="540"/>
      </w:pPr>
      <w:rPr>
        <w:rFonts w:eastAsia="Times New Roman" w:hint="default"/>
      </w:rPr>
    </w:lvl>
    <w:lvl w:ilvl="1">
      <w:start w:val="2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35164"/>
    <w:multiLevelType w:val="hybridMultilevel"/>
    <w:tmpl w:val="C99CFD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431519"/>
    <w:multiLevelType w:val="hybridMultilevel"/>
    <w:tmpl w:val="38AC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3904F6"/>
    <w:multiLevelType w:val="multilevel"/>
    <w:tmpl w:val="E7A8A346"/>
    <w:lvl w:ilvl="0">
      <w:start w:val="18"/>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36E60"/>
    <w:multiLevelType w:val="hybridMultilevel"/>
    <w:tmpl w:val="651C4C6C"/>
    <w:lvl w:ilvl="0" w:tplc="E59897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70323"/>
    <w:multiLevelType w:val="hybridMultilevel"/>
    <w:tmpl w:val="F5F45D2C"/>
    <w:lvl w:ilvl="0" w:tplc="B3DED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0"/>
  </w:num>
  <w:num w:numId="5">
    <w:abstractNumId w:val="1"/>
  </w:num>
  <w:num w:numId="6">
    <w:abstractNumId w:val="15"/>
  </w:num>
  <w:num w:numId="7">
    <w:abstractNumId w:val="16"/>
  </w:num>
  <w:num w:numId="8">
    <w:abstractNumId w:val="12"/>
  </w:num>
  <w:num w:numId="9">
    <w:abstractNumId w:val="3"/>
  </w:num>
  <w:num w:numId="10">
    <w:abstractNumId w:val="4"/>
  </w:num>
  <w:num w:numId="11">
    <w:abstractNumId w:val="5"/>
  </w:num>
  <w:num w:numId="12">
    <w:abstractNumId w:val="11"/>
  </w:num>
  <w:num w:numId="13">
    <w:abstractNumId w:val="7"/>
  </w:num>
  <w:num w:numId="14">
    <w:abstractNumId w:val="13"/>
  </w:num>
  <w:num w:numId="15">
    <w:abstractNumId w:val="0"/>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hyphenationZone w:val="425"/>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1"/>
    <w:rsid w:val="000329AF"/>
    <w:rsid w:val="0004462E"/>
    <w:rsid w:val="00054DCD"/>
    <w:rsid w:val="000562AE"/>
    <w:rsid w:val="00064453"/>
    <w:rsid w:val="000C07FC"/>
    <w:rsid w:val="000C430F"/>
    <w:rsid w:val="001226F9"/>
    <w:rsid w:val="0013366E"/>
    <w:rsid w:val="00174D6C"/>
    <w:rsid w:val="001A1B1A"/>
    <w:rsid w:val="001B2DB8"/>
    <w:rsid w:val="001E5D73"/>
    <w:rsid w:val="00200DDD"/>
    <w:rsid w:val="00222D56"/>
    <w:rsid w:val="00224EC0"/>
    <w:rsid w:val="00254E76"/>
    <w:rsid w:val="002705B1"/>
    <w:rsid w:val="00271086"/>
    <w:rsid w:val="002832D3"/>
    <w:rsid w:val="002972B4"/>
    <w:rsid w:val="002C31D1"/>
    <w:rsid w:val="003128F5"/>
    <w:rsid w:val="003373CF"/>
    <w:rsid w:val="00337FE0"/>
    <w:rsid w:val="00346496"/>
    <w:rsid w:val="00355B6B"/>
    <w:rsid w:val="00381002"/>
    <w:rsid w:val="003854D2"/>
    <w:rsid w:val="003A407F"/>
    <w:rsid w:val="003B34D1"/>
    <w:rsid w:val="003C2986"/>
    <w:rsid w:val="003C41DF"/>
    <w:rsid w:val="003F24D5"/>
    <w:rsid w:val="003F6CD3"/>
    <w:rsid w:val="00415AA0"/>
    <w:rsid w:val="004228F3"/>
    <w:rsid w:val="00423593"/>
    <w:rsid w:val="0043769B"/>
    <w:rsid w:val="00457AF8"/>
    <w:rsid w:val="00460B43"/>
    <w:rsid w:val="004666DD"/>
    <w:rsid w:val="00467A98"/>
    <w:rsid w:val="00471F8F"/>
    <w:rsid w:val="00492F0F"/>
    <w:rsid w:val="004B4DCC"/>
    <w:rsid w:val="00514187"/>
    <w:rsid w:val="00525483"/>
    <w:rsid w:val="00531763"/>
    <w:rsid w:val="00537E25"/>
    <w:rsid w:val="00546186"/>
    <w:rsid w:val="00555124"/>
    <w:rsid w:val="005658E6"/>
    <w:rsid w:val="00567E32"/>
    <w:rsid w:val="005A7958"/>
    <w:rsid w:val="005B2AB6"/>
    <w:rsid w:val="005B37E0"/>
    <w:rsid w:val="005B5470"/>
    <w:rsid w:val="005B7C91"/>
    <w:rsid w:val="005C398B"/>
    <w:rsid w:val="005C7BCC"/>
    <w:rsid w:val="005C7CC4"/>
    <w:rsid w:val="005D0467"/>
    <w:rsid w:val="005D094D"/>
    <w:rsid w:val="005D30FF"/>
    <w:rsid w:val="005D4361"/>
    <w:rsid w:val="005F778C"/>
    <w:rsid w:val="006542E9"/>
    <w:rsid w:val="00663138"/>
    <w:rsid w:val="00665D57"/>
    <w:rsid w:val="006824DA"/>
    <w:rsid w:val="00684B92"/>
    <w:rsid w:val="00693830"/>
    <w:rsid w:val="006C12B2"/>
    <w:rsid w:val="006C7DFF"/>
    <w:rsid w:val="006D3A71"/>
    <w:rsid w:val="006E02F7"/>
    <w:rsid w:val="006E3810"/>
    <w:rsid w:val="006E548C"/>
    <w:rsid w:val="006E5A04"/>
    <w:rsid w:val="007328CF"/>
    <w:rsid w:val="007809F0"/>
    <w:rsid w:val="007A7111"/>
    <w:rsid w:val="007D0DA6"/>
    <w:rsid w:val="007D1CAE"/>
    <w:rsid w:val="00817241"/>
    <w:rsid w:val="00827939"/>
    <w:rsid w:val="00865358"/>
    <w:rsid w:val="008B50BC"/>
    <w:rsid w:val="00906B68"/>
    <w:rsid w:val="0091447A"/>
    <w:rsid w:val="00916107"/>
    <w:rsid w:val="00917C5B"/>
    <w:rsid w:val="009314E8"/>
    <w:rsid w:val="00941BAD"/>
    <w:rsid w:val="00943333"/>
    <w:rsid w:val="0094426E"/>
    <w:rsid w:val="00953A9C"/>
    <w:rsid w:val="0095413F"/>
    <w:rsid w:val="00954B83"/>
    <w:rsid w:val="009563FE"/>
    <w:rsid w:val="00963813"/>
    <w:rsid w:val="0097325C"/>
    <w:rsid w:val="009770DA"/>
    <w:rsid w:val="009B7F43"/>
    <w:rsid w:val="009C36FD"/>
    <w:rsid w:val="009D39A0"/>
    <w:rsid w:val="009D65D9"/>
    <w:rsid w:val="009E340E"/>
    <w:rsid w:val="009E47D4"/>
    <w:rsid w:val="009E54F5"/>
    <w:rsid w:val="009F03A1"/>
    <w:rsid w:val="009F091A"/>
    <w:rsid w:val="009F55E4"/>
    <w:rsid w:val="00A21AD3"/>
    <w:rsid w:val="00A22DA2"/>
    <w:rsid w:val="00A34971"/>
    <w:rsid w:val="00A35152"/>
    <w:rsid w:val="00A43748"/>
    <w:rsid w:val="00A4460E"/>
    <w:rsid w:val="00A53EB6"/>
    <w:rsid w:val="00A62BCD"/>
    <w:rsid w:val="00A75B77"/>
    <w:rsid w:val="00A77573"/>
    <w:rsid w:val="00A90911"/>
    <w:rsid w:val="00AA6AB6"/>
    <w:rsid w:val="00AB37BF"/>
    <w:rsid w:val="00AB3E94"/>
    <w:rsid w:val="00AB6F5F"/>
    <w:rsid w:val="00AE0C38"/>
    <w:rsid w:val="00AF0AA1"/>
    <w:rsid w:val="00AF2A96"/>
    <w:rsid w:val="00B2619C"/>
    <w:rsid w:val="00B30E1C"/>
    <w:rsid w:val="00B32388"/>
    <w:rsid w:val="00B42D58"/>
    <w:rsid w:val="00B433F2"/>
    <w:rsid w:val="00B45C6F"/>
    <w:rsid w:val="00B63F25"/>
    <w:rsid w:val="00B72F8A"/>
    <w:rsid w:val="00BA1E71"/>
    <w:rsid w:val="00BB0AFD"/>
    <w:rsid w:val="00BB186F"/>
    <w:rsid w:val="00BC2D2A"/>
    <w:rsid w:val="00BF4E22"/>
    <w:rsid w:val="00C22729"/>
    <w:rsid w:val="00C24A1E"/>
    <w:rsid w:val="00C40BCA"/>
    <w:rsid w:val="00C83539"/>
    <w:rsid w:val="00C855A2"/>
    <w:rsid w:val="00C94CC2"/>
    <w:rsid w:val="00CA3AB3"/>
    <w:rsid w:val="00CE72CB"/>
    <w:rsid w:val="00D1653C"/>
    <w:rsid w:val="00D82E81"/>
    <w:rsid w:val="00D859F0"/>
    <w:rsid w:val="00D91DE7"/>
    <w:rsid w:val="00D938F4"/>
    <w:rsid w:val="00DC034E"/>
    <w:rsid w:val="00DC056C"/>
    <w:rsid w:val="00DD2727"/>
    <w:rsid w:val="00DD3CFC"/>
    <w:rsid w:val="00DF07BE"/>
    <w:rsid w:val="00DF591C"/>
    <w:rsid w:val="00E16C62"/>
    <w:rsid w:val="00E216AD"/>
    <w:rsid w:val="00E64978"/>
    <w:rsid w:val="00E702CB"/>
    <w:rsid w:val="00E924C6"/>
    <w:rsid w:val="00EA05B2"/>
    <w:rsid w:val="00EB4446"/>
    <w:rsid w:val="00ED1F48"/>
    <w:rsid w:val="00ED2E13"/>
    <w:rsid w:val="00F10E29"/>
    <w:rsid w:val="00F15071"/>
    <w:rsid w:val="00F208F7"/>
    <w:rsid w:val="00F54F30"/>
    <w:rsid w:val="00F64216"/>
    <w:rsid w:val="00F65C8F"/>
    <w:rsid w:val="00FA0C59"/>
    <w:rsid w:val="00FB354B"/>
    <w:rsid w:val="00FD5032"/>
    <w:rsid w:val="00FF4C6C"/>
    <w:rsid w:val="00FF5C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271B65"/>
  <w15:docId w15:val="{2F18BFC7-EA7A-4780-8047-17F7110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rsid w:val="00917C5B"/>
    <w:rPr>
      <w:rFonts w:ascii="Calibri" w:eastAsia="Calibri" w:hAnsi="Calibri" w:cs="Times New Roman"/>
      <w:sz w:val="22"/>
      <w:szCs w:val="22"/>
    </w:rPr>
  </w:style>
  <w:style w:type="paragraph" w:styleId="NormalWeb">
    <w:name w:val="Normal (Web)"/>
    <w:basedOn w:val="Normal"/>
    <w:uiPriority w:val="99"/>
    <w:semiHidden/>
    <w:unhideWhenUsed/>
    <w:rsid w:val="00567E32"/>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4228F3"/>
    <w:rPr>
      <w:i/>
      <w:iCs/>
    </w:rPr>
  </w:style>
  <w:style w:type="character" w:styleId="CommentReference">
    <w:name w:val="annotation reference"/>
    <w:basedOn w:val="DefaultParagraphFont"/>
    <w:uiPriority w:val="99"/>
    <w:semiHidden/>
    <w:unhideWhenUsed/>
    <w:rsid w:val="00ED2E13"/>
    <w:rPr>
      <w:sz w:val="18"/>
      <w:szCs w:val="18"/>
    </w:rPr>
  </w:style>
  <w:style w:type="paragraph" w:styleId="CommentText">
    <w:name w:val="annotation text"/>
    <w:basedOn w:val="Normal"/>
    <w:link w:val="CommentTextChar"/>
    <w:uiPriority w:val="99"/>
    <w:semiHidden/>
    <w:unhideWhenUsed/>
    <w:rsid w:val="00ED2E13"/>
    <w:pPr>
      <w:spacing w:line="240" w:lineRule="auto"/>
    </w:pPr>
    <w:rPr>
      <w:sz w:val="24"/>
      <w:szCs w:val="24"/>
    </w:rPr>
  </w:style>
  <w:style w:type="character" w:customStyle="1" w:styleId="CommentTextChar">
    <w:name w:val="Comment Text Char"/>
    <w:basedOn w:val="DefaultParagraphFont"/>
    <w:link w:val="CommentText"/>
    <w:uiPriority w:val="99"/>
    <w:semiHidden/>
    <w:rsid w:val="00ED2E1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2E13"/>
    <w:rPr>
      <w:b/>
      <w:bCs/>
      <w:sz w:val="20"/>
      <w:szCs w:val="20"/>
    </w:rPr>
  </w:style>
  <w:style w:type="character" w:customStyle="1" w:styleId="CommentSubjectChar">
    <w:name w:val="Comment Subject Char"/>
    <w:basedOn w:val="CommentTextChar"/>
    <w:link w:val="CommentSubject"/>
    <w:uiPriority w:val="99"/>
    <w:semiHidden/>
    <w:rsid w:val="00ED2E1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2E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13"/>
    <w:rPr>
      <w:rFonts w:ascii="Lucida Grande" w:eastAsia="Calibri" w:hAnsi="Lucida Grande" w:cs="Lucida Grande"/>
      <w:sz w:val="18"/>
      <w:szCs w:val="18"/>
    </w:rPr>
  </w:style>
  <w:style w:type="numbering" w:customStyle="1" w:styleId="BulletList">
    <w:name w:val="Bullet List"/>
    <w:uiPriority w:val="99"/>
    <w:rsid w:val="00FD5032"/>
    <w:pPr>
      <w:numPr>
        <w:numId w:val="15"/>
      </w:numPr>
    </w:pPr>
  </w:style>
  <w:style w:type="paragraph" w:styleId="ListBullet">
    <w:name w:val="List Bullet"/>
    <w:basedOn w:val="Normal"/>
    <w:uiPriority w:val="99"/>
    <w:unhideWhenUsed/>
    <w:qFormat/>
    <w:rsid w:val="00FD5032"/>
    <w:pPr>
      <w:numPr>
        <w:numId w:val="16"/>
      </w:numPr>
    </w:pPr>
    <w:rPr>
      <w:rFonts w:ascii="Arial" w:eastAsiaTheme="minorEastAsia" w:hAnsi="Arial"/>
      <w:lang w:val="en-AU"/>
    </w:rPr>
  </w:style>
  <w:style w:type="paragraph" w:styleId="ListBullet2">
    <w:name w:val="List Bullet 2"/>
    <w:basedOn w:val="Normal"/>
    <w:uiPriority w:val="99"/>
    <w:unhideWhenUsed/>
    <w:rsid w:val="00FD5032"/>
    <w:pPr>
      <w:numPr>
        <w:ilvl w:val="1"/>
        <w:numId w:val="16"/>
      </w:numPr>
    </w:pPr>
    <w:rPr>
      <w:rFonts w:ascii="Arial" w:eastAsiaTheme="minorEastAsia" w:hAnsi="Arial"/>
      <w:lang w:val="en-AU"/>
    </w:rPr>
  </w:style>
  <w:style w:type="paragraph" w:styleId="ListBullet3">
    <w:name w:val="List Bullet 3"/>
    <w:basedOn w:val="Normal"/>
    <w:uiPriority w:val="99"/>
    <w:unhideWhenUsed/>
    <w:rsid w:val="00FD5032"/>
    <w:pPr>
      <w:numPr>
        <w:ilvl w:val="2"/>
        <w:numId w:val="16"/>
      </w:numPr>
    </w:pPr>
    <w:rPr>
      <w:rFonts w:ascii="Arial" w:eastAsiaTheme="minorEastAsia" w:hAnsi="Arial"/>
      <w:lang w:val="en-AU"/>
    </w:rPr>
  </w:style>
  <w:style w:type="paragraph" w:styleId="ListBullet4">
    <w:name w:val="List Bullet 4"/>
    <w:basedOn w:val="Normal"/>
    <w:uiPriority w:val="99"/>
    <w:unhideWhenUsed/>
    <w:rsid w:val="00FD5032"/>
    <w:pPr>
      <w:numPr>
        <w:ilvl w:val="3"/>
        <w:numId w:val="16"/>
      </w:numPr>
    </w:pPr>
    <w:rPr>
      <w:rFonts w:ascii="Arial" w:eastAsiaTheme="minorEastAsia" w:hAnsi="Arial"/>
      <w:lang w:val="en-AU"/>
    </w:rPr>
  </w:style>
  <w:style w:type="paragraph" w:styleId="ListBullet5">
    <w:name w:val="List Bullet 5"/>
    <w:basedOn w:val="Normal"/>
    <w:uiPriority w:val="99"/>
    <w:unhideWhenUsed/>
    <w:rsid w:val="00FD5032"/>
    <w:pPr>
      <w:numPr>
        <w:ilvl w:val="4"/>
        <w:numId w:val="16"/>
      </w:numPr>
    </w:pPr>
    <w:rPr>
      <w:rFonts w:ascii="Arial" w:eastAsiaTheme="minorEastAsia" w:hAnsi="Arial"/>
      <w:lang w:val="en-AU"/>
    </w:rPr>
  </w:style>
  <w:style w:type="character" w:customStyle="1" w:styleId="ListParagraphChar">
    <w:name w:val="List Paragraph Char"/>
    <w:aliases w:val="Rec para Char"/>
    <w:link w:val="ListParagraph"/>
    <w:uiPriority w:val="34"/>
    <w:locked/>
    <w:rsid w:val="007D0DA6"/>
  </w:style>
  <w:style w:type="paragraph" w:styleId="PlainText">
    <w:name w:val="Plain Text"/>
    <w:basedOn w:val="Normal"/>
    <w:link w:val="PlainTextChar"/>
    <w:uiPriority w:val="99"/>
    <w:unhideWhenUsed/>
    <w:rsid w:val="00471F8F"/>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rsid w:val="00471F8F"/>
    <w:rPr>
      <w:rFonts w:ascii="Calibri" w:eastAsia="Times New Roman" w:hAnsi="Calibri" w:cs="Calibri"/>
      <w:sz w:val="22"/>
      <w:szCs w:val="21"/>
    </w:rPr>
  </w:style>
  <w:style w:type="paragraph" w:styleId="DocumentMap">
    <w:name w:val="Document Map"/>
    <w:basedOn w:val="Normal"/>
    <w:link w:val="DocumentMapChar"/>
    <w:uiPriority w:val="99"/>
    <w:semiHidden/>
    <w:unhideWhenUsed/>
    <w:rsid w:val="009B7F4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B7F43"/>
    <w:rPr>
      <w:rFonts w:ascii="Lucida Grande" w:eastAsia="Calibri"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90793">
      <w:bodyDiv w:val="1"/>
      <w:marLeft w:val="0"/>
      <w:marRight w:val="0"/>
      <w:marTop w:val="0"/>
      <w:marBottom w:val="0"/>
      <w:divBdr>
        <w:top w:val="none" w:sz="0" w:space="0" w:color="auto"/>
        <w:left w:val="none" w:sz="0" w:space="0" w:color="auto"/>
        <w:bottom w:val="none" w:sz="0" w:space="0" w:color="auto"/>
        <w:right w:val="none" w:sz="0" w:space="0" w:color="auto"/>
      </w:divBdr>
    </w:div>
    <w:div w:id="935096642">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16263</Words>
  <Characters>86850</Characters>
  <Application>Microsoft Office Word</Application>
  <DocSecurity>4</DocSecurity>
  <Lines>1579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JENNINGS Edmund</cp:lastModifiedBy>
  <cp:revision>2</cp:revision>
  <dcterms:created xsi:type="dcterms:W3CDTF">2019-02-18T15:18:00Z</dcterms:created>
  <dcterms:modified xsi:type="dcterms:W3CDTF">2019-02-18T15:18:00Z</dcterms:modified>
</cp:coreProperties>
</file>