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06B7" w:rsidRPr="00BC0D2F" w:rsidRDefault="00113CA8" w:rsidP="001D76A5">
      <w:pPr>
        <w:pBdr>
          <w:top w:val="single" w:sz="12" w:space="0" w:color="auto" w:shadow="1"/>
          <w:left w:val="single" w:sz="12" w:space="4" w:color="auto" w:shadow="1"/>
          <w:bottom w:val="single" w:sz="12" w:space="1" w:color="auto" w:shadow="1"/>
          <w:right w:val="single" w:sz="12" w:space="0" w:color="auto" w:shadow="1"/>
        </w:pBdr>
        <w:spacing w:after="0" w:line="240" w:lineRule="auto"/>
        <w:ind w:right="2792"/>
        <w:rPr>
          <w:rFonts w:asciiTheme="minorHAnsi" w:hAnsiTheme="minorHAnsi" w:cstheme="minorHAnsi"/>
          <w:bCs/>
          <w:szCs w:val="20"/>
          <w:lang w:val="es-ES_tradnl"/>
        </w:rPr>
      </w:pPr>
      <w:r w:rsidRPr="00BC0D2F">
        <w:rPr>
          <w:rFonts w:asciiTheme="minorHAnsi" w:hAnsiTheme="minorHAnsi" w:cstheme="minorHAnsi"/>
          <w:bCs/>
          <w:szCs w:val="20"/>
          <w:lang w:val="es-ES_tradnl"/>
        </w:rPr>
        <w:t>CONVENCIÓN SOBRE LOS HUMEDALES (Ramsar, Irá</w:t>
      </w:r>
      <w:r w:rsidR="00B606B7" w:rsidRPr="00BC0D2F">
        <w:rPr>
          <w:rFonts w:asciiTheme="minorHAnsi" w:hAnsiTheme="minorHAnsi" w:cstheme="minorHAnsi"/>
          <w:bCs/>
          <w:szCs w:val="20"/>
          <w:lang w:val="es-ES_tradnl"/>
        </w:rPr>
        <w:t>n, 1971)</w:t>
      </w:r>
    </w:p>
    <w:p w:rsidR="00B606B7" w:rsidRPr="00BC0D2F" w:rsidRDefault="00C36287" w:rsidP="001D76A5">
      <w:pPr>
        <w:pBdr>
          <w:top w:val="single" w:sz="12" w:space="0" w:color="auto" w:shadow="1"/>
          <w:left w:val="single" w:sz="12" w:space="4" w:color="auto" w:shadow="1"/>
          <w:bottom w:val="single" w:sz="12" w:space="1" w:color="auto" w:shadow="1"/>
          <w:right w:val="single" w:sz="12" w:space="0" w:color="auto" w:shadow="1"/>
        </w:pBdr>
        <w:spacing w:after="0" w:line="240" w:lineRule="auto"/>
        <w:ind w:right="2792"/>
        <w:rPr>
          <w:rFonts w:asciiTheme="minorHAnsi" w:hAnsiTheme="minorHAnsi" w:cstheme="minorHAnsi"/>
          <w:bCs/>
          <w:szCs w:val="20"/>
          <w:lang w:val="es-ES_tradnl"/>
        </w:rPr>
      </w:pPr>
      <w:r>
        <w:rPr>
          <w:rFonts w:asciiTheme="minorHAnsi" w:hAnsiTheme="minorHAnsi" w:cstheme="minorHAnsi"/>
          <w:bCs/>
          <w:szCs w:val="20"/>
          <w:lang w:val="es-ES_tradnl"/>
        </w:rPr>
        <w:t>50</w:t>
      </w:r>
      <w:r w:rsidR="00351D62" w:rsidRPr="00BC0D2F">
        <w:rPr>
          <w:lang w:val="es-ES_tradnl"/>
        </w:rPr>
        <w:t>ª</w:t>
      </w:r>
      <w:r w:rsidR="00113CA8" w:rsidRPr="00BC0D2F">
        <w:rPr>
          <w:rFonts w:asciiTheme="minorHAnsi" w:hAnsiTheme="minorHAnsi" w:cstheme="minorHAnsi"/>
          <w:bCs/>
          <w:szCs w:val="20"/>
          <w:lang w:val="es-ES_tradnl"/>
        </w:rPr>
        <w:t xml:space="preserve"> Reunión del Comité Permanente</w:t>
      </w:r>
    </w:p>
    <w:p w:rsidR="00B606B7" w:rsidRPr="00BC0D2F" w:rsidRDefault="00B606B7" w:rsidP="001D76A5">
      <w:pPr>
        <w:pBdr>
          <w:top w:val="single" w:sz="12" w:space="0" w:color="auto" w:shadow="1"/>
          <w:left w:val="single" w:sz="12" w:space="4" w:color="auto" w:shadow="1"/>
          <w:bottom w:val="single" w:sz="12" w:space="1" w:color="auto" w:shadow="1"/>
          <w:right w:val="single" w:sz="12" w:space="0" w:color="auto" w:shadow="1"/>
        </w:pBdr>
        <w:spacing w:after="0" w:line="240" w:lineRule="auto"/>
        <w:ind w:right="2792"/>
        <w:rPr>
          <w:rFonts w:asciiTheme="minorHAnsi" w:hAnsiTheme="minorHAnsi" w:cstheme="minorHAnsi"/>
          <w:bCs/>
          <w:szCs w:val="20"/>
          <w:lang w:val="es-ES_tradnl"/>
        </w:rPr>
      </w:pPr>
      <w:r w:rsidRPr="00BC0D2F">
        <w:rPr>
          <w:rFonts w:asciiTheme="minorHAnsi" w:hAnsiTheme="minorHAnsi" w:cstheme="minorHAnsi"/>
          <w:bCs/>
          <w:szCs w:val="20"/>
          <w:lang w:val="es-ES_tradnl"/>
        </w:rPr>
        <w:t xml:space="preserve">Punta del Este, Uruguay, </w:t>
      </w:r>
      <w:r w:rsidR="0057598E" w:rsidRPr="00BC0D2F">
        <w:rPr>
          <w:rFonts w:asciiTheme="minorHAnsi" w:hAnsiTheme="minorHAnsi" w:cstheme="minorHAnsi"/>
          <w:bCs/>
          <w:szCs w:val="20"/>
          <w:lang w:val="es-ES_tradnl"/>
        </w:rPr>
        <w:t>9</w:t>
      </w:r>
      <w:r w:rsidRPr="00BC0D2F">
        <w:rPr>
          <w:rFonts w:asciiTheme="minorHAnsi" w:hAnsiTheme="minorHAnsi" w:cstheme="minorHAnsi"/>
          <w:bCs/>
          <w:szCs w:val="20"/>
          <w:lang w:val="es-ES_tradnl"/>
        </w:rPr>
        <w:t xml:space="preserve"> </w:t>
      </w:r>
      <w:r w:rsidR="00113CA8" w:rsidRPr="00BC0D2F">
        <w:rPr>
          <w:rFonts w:asciiTheme="minorHAnsi" w:hAnsiTheme="minorHAnsi" w:cstheme="minorHAnsi"/>
          <w:bCs/>
          <w:szCs w:val="20"/>
          <w:lang w:val="es-ES_tradnl"/>
        </w:rPr>
        <w:t>de junio</w:t>
      </w:r>
      <w:r w:rsidR="00AE7F10" w:rsidRPr="00BC0D2F">
        <w:rPr>
          <w:rFonts w:asciiTheme="minorHAnsi" w:hAnsiTheme="minorHAnsi" w:cstheme="minorHAnsi"/>
          <w:bCs/>
          <w:szCs w:val="20"/>
          <w:lang w:val="es-ES_tradnl"/>
        </w:rPr>
        <w:t xml:space="preserve"> de</w:t>
      </w:r>
      <w:r w:rsidRPr="00BC0D2F">
        <w:rPr>
          <w:rFonts w:asciiTheme="minorHAnsi" w:hAnsiTheme="minorHAnsi" w:cstheme="minorHAnsi"/>
          <w:bCs/>
          <w:szCs w:val="20"/>
          <w:lang w:val="es-ES_tradnl"/>
        </w:rPr>
        <w:t xml:space="preserve"> 2015</w:t>
      </w:r>
    </w:p>
    <w:p w:rsidR="00B606B7" w:rsidRPr="00BC0D2F" w:rsidRDefault="00B606B7" w:rsidP="001D76A5">
      <w:pPr>
        <w:spacing w:after="0" w:line="240" w:lineRule="auto"/>
        <w:rPr>
          <w:lang w:val="es-ES_tradnl"/>
        </w:rPr>
      </w:pPr>
    </w:p>
    <w:p w:rsidR="00B606B7" w:rsidRPr="00BC0D2F" w:rsidRDefault="00B606B7" w:rsidP="001D76A5">
      <w:pPr>
        <w:spacing w:after="0" w:line="240" w:lineRule="auto"/>
        <w:rPr>
          <w:lang w:val="es-ES_tradnl"/>
        </w:rPr>
      </w:pPr>
    </w:p>
    <w:p w:rsidR="00B606B7" w:rsidRPr="00BC0D2F" w:rsidRDefault="00B606B7" w:rsidP="001D76A5">
      <w:pPr>
        <w:spacing w:after="0" w:line="240" w:lineRule="auto"/>
        <w:jc w:val="right"/>
        <w:rPr>
          <w:rFonts w:asciiTheme="minorHAnsi" w:hAnsiTheme="minorHAnsi" w:cstheme="minorHAnsi"/>
          <w:b/>
          <w:sz w:val="28"/>
          <w:szCs w:val="28"/>
          <w:lang w:val="es-ES_tradnl"/>
        </w:rPr>
      </w:pPr>
      <w:r w:rsidRPr="00BC0D2F">
        <w:rPr>
          <w:rFonts w:asciiTheme="minorHAnsi" w:hAnsiTheme="minorHAnsi" w:cstheme="minorHAnsi"/>
          <w:b/>
          <w:sz w:val="28"/>
          <w:szCs w:val="28"/>
          <w:lang w:val="es-ES_tradnl"/>
        </w:rPr>
        <w:t>SC</w:t>
      </w:r>
      <w:r w:rsidR="0057598E" w:rsidRPr="00BC0D2F">
        <w:rPr>
          <w:rFonts w:asciiTheme="minorHAnsi" w:hAnsiTheme="minorHAnsi" w:cstheme="minorHAnsi"/>
          <w:b/>
          <w:sz w:val="28"/>
          <w:szCs w:val="28"/>
          <w:lang w:val="es-ES_tradnl"/>
        </w:rPr>
        <w:t>50-02</w:t>
      </w:r>
    </w:p>
    <w:p w:rsidR="00B606B7" w:rsidRPr="00BC0D2F" w:rsidRDefault="00B606B7" w:rsidP="001D76A5">
      <w:pPr>
        <w:spacing w:after="0" w:line="240" w:lineRule="auto"/>
        <w:jc w:val="center"/>
        <w:rPr>
          <w:rFonts w:asciiTheme="minorHAnsi" w:hAnsiTheme="minorHAnsi"/>
          <w:b/>
          <w:sz w:val="28"/>
          <w:szCs w:val="28"/>
          <w:lang w:val="es-ES_tradnl"/>
        </w:rPr>
      </w:pPr>
    </w:p>
    <w:p w:rsidR="00B606B7" w:rsidRPr="00C36287" w:rsidRDefault="002D2B22" w:rsidP="001D76A5">
      <w:pPr>
        <w:spacing w:after="0" w:line="240" w:lineRule="auto"/>
        <w:jc w:val="center"/>
        <w:rPr>
          <w:rFonts w:asciiTheme="minorHAnsi" w:hAnsiTheme="minorHAnsi" w:cs="Arial"/>
          <w:b/>
          <w:sz w:val="26"/>
          <w:szCs w:val="26"/>
        </w:rPr>
      </w:pPr>
      <w:r w:rsidRPr="00C36287">
        <w:rPr>
          <w:rFonts w:asciiTheme="minorHAnsi" w:hAnsiTheme="minorHAnsi" w:cs="Arial"/>
          <w:b/>
          <w:sz w:val="26"/>
          <w:szCs w:val="26"/>
        </w:rPr>
        <w:t xml:space="preserve">Marco </w:t>
      </w:r>
      <w:r w:rsidR="00840486" w:rsidRPr="00C36287">
        <w:rPr>
          <w:rFonts w:asciiTheme="minorHAnsi" w:hAnsiTheme="minorHAnsi" w:cs="Arial"/>
          <w:b/>
          <w:sz w:val="26"/>
          <w:szCs w:val="26"/>
        </w:rPr>
        <w:t>y plan pa</w:t>
      </w:r>
      <w:r w:rsidRPr="00C36287">
        <w:rPr>
          <w:rFonts w:asciiTheme="minorHAnsi" w:hAnsiTheme="minorHAnsi" w:cs="Arial"/>
          <w:b/>
          <w:sz w:val="26"/>
          <w:szCs w:val="26"/>
        </w:rPr>
        <w:t>ra</w:t>
      </w:r>
      <w:r w:rsidR="00FD31A8" w:rsidRPr="00C36287">
        <w:rPr>
          <w:rFonts w:asciiTheme="minorHAnsi" w:hAnsiTheme="minorHAnsi" w:cs="Arial"/>
          <w:b/>
          <w:sz w:val="26"/>
          <w:szCs w:val="26"/>
        </w:rPr>
        <w:t xml:space="preserve"> la recaudación de fondos y</w:t>
      </w:r>
      <w:r w:rsidRPr="00C36287">
        <w:rPr>
          <w:rFonts w:asciiTheme="minorHAnsi" w:hAnsiTheme="minorHAnsi" w:cs="Arial"/>
          <w:b/>
          <w:sz w:val="26"/>
          <w:szCs w:val="26"/>
        </w:rPr>
        <w:t xml:space="preserve"> las asociaciones de colaboración</w:t>
      </w:r>
      <w:r w:rsidR="00840486" w:rsidRPr="00C36287">
        <w:rPr>
          <w:rFonts w:asciiTheme="minorHAnsi" w:hAnsiTheme="minorHAnsi" w:cs="Arial"/>
          <w:b/>
          <w:sz w:val="26"/>
          <w:szCs w:val="26"/>
        </w:rPr>
        <w:t xml:space="preserve">, en apoyo de la </w:t>
      </w:r>
      <w:r w:rsidR="00FD31A8" w:rsidRPr="00C36287">
        <w:rPr>
          <w:rFonts w:asciiTheme="minorHAnsi" w:hAnsiTheme="minorHAnsi" w:cs="Arial"/>
          <w:b/>
          <w:sz w:val="26"/>
          <w:szCs w:val="26"/>
        </w:rPr>
        <w:t xml:space="preserve">aplicación de la Convención de Ramsar y su </w:t>
      </w:r>
      <w:r w:rsidR="00351D62" w:rsidRPr="00C36287">
        <w:rPr>
          <w:rFonts w:asciiTheme="minorHAnsi" w:hAnsiTheme="minorHAnsi" w:cs="Arial"/>
          <w:b/>
          <w:sz w:val="26"/>
          <w:szCs w:val="26"/>
        </w:rPr>
        <w:t>Cuarto</w:t>
      </w:r>
      <w:r w:rsidR="00FD31A8" w:rsidRPr="00C36287">
        <w:rPr>
          <w:rFonts w:asciiTheme="minorHAnsi" w:hAnsiTheme="minorHAnsi" w:cs="Arial"/>
          <w:b/>
          <w:sz w:val="26"/>
          <w:szCs w:val="26"/>
        </w:rPr>
        <w:t xml:space="preserve"> Plan Estratégico </w:t>
      </w:r>
      <w:r w:rsidR="00AE7F10" w:rsidRPr="00C36287">
        <w:rPr>
          <w:rFonts w:asciiTheme="minorHAnsi" w:hAnsiTheme="minorHAnsi" w:cs="Arial"/>
          <w:b/>
          <w:sz w:val="26"/>
          <w:szCs w:val="26"/>
        </w:rPr>
        <w:t>(</w:t>
      </w:r>
      <w:r w:rsidR="00840486" w:rsidRPr="00C36287">
        <w:rPr>
          <w:rFonts w:asciiTheme="minorHAnsi" w:hAnsiTheme="minorHAnsi" w:cs="Arial"/>
          <w:b/>
          <w:sz w:val="26"/>
          <w:szCs w:val="26"/>
        </w:rPr>
        <w:t>2016-</w:t>
      </w:r>
      <w:r w:rsidR="00780293" w:rsidRPr="00C36287">
        <w:rPr>
          <w:rFonts w:asciiTheme="minorHAnsi" w:hAnsiTheme="minorHAnsi" w:cs="Arial"/>
          <w:b/>
          <w:sz w:val="26"/>
          <w:szCs w:val="26"/>
        </w:rPr>
        <w:t>2021</w:t>
      </w:r>
      <w:r w:rsidR="00AE7F10" w:rsidRPr="00C36287">
        <w:rPr>
          <w:rFonts w:asciiTheme="minorHAnsi" w:hAnsiTheme="minorHAnsi" w:cs="Arial"/>
          <w:b/>
          <w:sz w:val="26"/>
          <w:szCs w:val="26"/>
        </w:rPr>
        <w:t>)</w:t>
      </w:r>
    </w:p>
    <w:p w:rsidR="00B606B7" w:rsidRPr="00BC0D2F" w:rsidRDefault="00B606B7" w:rsidP="001D76A5">
      <w:pPr>
        <w:autoSpaceDE w:val="0"/>
        <w:autoSpaceDN w:val="0"/>
        <w:adjustRightInd w:val="0"/>
        <w:spacing w:after="0" w:line="240" w:lineRule="auto"/>
        <w:jc w:val="center"/>
        <w:rPr>
          <w:rFonts w:asciiTheme="minorHAnsi" w:eastAsiaTheme="minorHAnsi" w:hAnsiTheme="minorHAnsi" w:cs="Garamond"/>
          <w:lang w:val="es-ES_tradnl"/>
        </w:rPr>
      </w:pPr>
    </w:p>
    <w:p w:rsidR="00B606B7" w:rsidRPr="00BC0D2F" w:rsidRDefault="006B47F0" w:rsidP="001D76A5">
      <w:pPr>
        <w:autoSpaceDE w:val="0"/>
        <w:autoSpaceDN w:val="0"/>
        <w:adjustRightInd w:val="0"/>
        <w:spacing w:after="0" w:line="240" w:lineRule="auto"/>
        <w:jc w:val="center"/>
        <w:rPr>
          <w:rFonts w:asciiTheme="minorHAnsi" w:eastAsiaTheme="minorHAnsi" w:hAnsiTheme="minorHAnsi" w:cs="Garamond"/>
          <w:lang w:val="es-ES_tradnl"/>
        </w:rPr>
      </w:pPr>
      <w:r w:rsidRPr="006B47F0">
        <w:rPr>
          <w:rFonts w:ascii="Times New Roman" w:eastAsia="Times New Roman" w:hAnsi="Times New Roman"/>
          <w:sz w:val="24"/>
          <w:szCs w:val="20"/>
          <w:lang w:val="es-ES_tradnl" w:eastAsia="en-GB"/>
        </w:rPr>
      </w:r>
      <w:r w:rsidRPr="006B47F0">
        <w:rPr>
          <w:rFonts w:ascii="Times New Roman" w:eastAsia="Times New Roman" w:hAnsi="Times New Roman"/>
          <w:sz w:val="24"/>
          <w:szCs w:val="20"/>
          <w:lang w:val="es-ES_tradnl" w:eastAsia="en-GB"/>
        </w:rPr>
        <w:pict>
          <v:shapetype id="_x0000_t202" coordsize="21600,21600" o:spt="202" path="m,l,21600r21600,l21600,xe">
            <v:stroke joinstyle="miter"/>
            <v:path gradientshapeok="t" o:connecttype="rect"/>
          </v:shapetype>
          <v:shape id="Text Box 5" o:spid="_x0000_s1051" type="#_x0000_t202" style="width:460.05pt;height:54.6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">
            <v:textbox>
              <w:txbxContent>
                <w:p w:rsidR="00D040DC" w:rsidRPr="006A49EA" w:rsidRDefault="00D040DC" w:rsidP="001D76A5">
                  <w:pPr>
                    <w:spacing w:after="0" w:line="240" w:lineRule="auto"/>
                    <w:rPr>
                      <w:b/>
                      <w:bCs/>
                      <w:noProof/>
                      <w:lang w:val="es-ES_tradnl"/>
                    </w:rPr>
                  </w:pPr>
                  <w:r w:rsidRPr="006A49EA">
                    <w:rPr>
                      <w:b/>
                      <w:bCs/>
                      <w:noProof/>
                      <w:lang w:val="es-ES_tradnl"/>
                    </w:rPr>
                    <w:t xml:space="preserve">Acción solicitada: </w:t>
                  </w:r>
                </w:p>
                <w:p w:rsidR="00D040DC" w:rsidRPr="006A49EA" w:rsidRDefault="00D040DC" w:rsidP="00B606B7">
                  <w:pPr>
                    <w:pStyle w:val="ColorfulList-Accent11"/>
                    <w:numPr>
                      <w:ilvl w:val="0"/>
                      <w:numId w:val="33"/>
                    </w:numPr>
                    <w:spacing w:after="0" w:line="240" w:lineRule="auto"/>
                    <w:ind w:left="426" w:hanging="426"/>
                    <w:rPr>
                      <w:noProof/>
                      <w:lang w:val="es-ES_tradnl"/>
                    </w:rPr>
                  </w:pPr>
                  <w:r w:rsidRPr="006A49EA">
                    <w:rPr>
                      <w:noProof/>
                      <w:lang w:val="es-ES_tradnl"/>
                    </w:rPr>
                    <w:t>Se invita al Comité</w:t>
                  </w:r>
                  <w:r>
                    <w:rPr>
                      <w:noProof/>
                      <w:lang w:val="es-ES_tradnl"/>
                    </w:rPr>
                    <w:t xml:space="preserve"> Permanente a aprobar </w:t>
                  </w:r>
                  <w:r w:rsidRPr="00BC0D2F">
                    <w:rPr>
                      <w:noProof/>
                      <w:lang w:val="es-ES_tradnl"/>
                    </w:rPr>
                    <w:t>el Marco y plan, sujeto a</w:t>
                  </w:r>
                  <w:r w:rsidRPr="006A49EA">
                    <w:rPr>
                      <w:noProof/>
                      <w:lang w:val="es-ES_tradnl"/>
                    </w:rPr>
                    <w:t xml:space="preserve"> las deliberaciones de la COP</w:t>
                  </w:r>
                </w:p>
              </w:txbxContent>
            </v:textbox>
            <w10:wrap type="none"/>
            <w10:anchorlock/>
          </v:shape>
        </w:pict>
      </w:r>
    </w:p>
    <w:p w:rsidR="00B606B7" w:rsidRPr="00BC0D2F" w:rsidRDefault="00B606B7" w:rsidP="001D76A5">
      <w:pPr>
        <w:autoSpaceDE w:val="0"/>
        <w:autoSpaceDN w:val="0"/>
        <w:adjustRightInd w:val="0"/>
        <w:spacing w:after="0" w:line="240" w:lineRule="auto"/>
        <w:jc w:val="center"/>
        <w:rPr>
          <w:rFonts w:asciiTheme="minorHAnsi" w:eastAsiaTheme="minorHAnsi" w:hAnsiTheme="minorHAnsi" w:cs="Calibri-Bold"/>
          <w:b/>
          <w:bCs/>
          <w:lang w:val="es-ES_tradnl"/>
        </w:rPr>
      </w:pPr>
    </w:p>
    <w:p w:rsidR="00B606B7" w:rsidRPr="00BC0D2F" w:rsidRDefault="00113CA8" w:rsidP="001D76A5">
      <w:pPr>
        <w:autoSpaceDE w:val="0"/>
        <w:autoSpaceDN w:val="0"/>
        <w:adjustRightInd w:val="0"/>
        <w:spacing w:after="0" w:line="240" w:lineRule="auto"/>
        <w:rPr>
          <w:rFonts w:asciiTheme="minorHAnsi" w:eastAsiaTheme="minorHAnsi" w:hAnsiTheme="minorHAnsi" w:cs="Calibri-Bold"/>
          <w:b/>
          <w:bCs/>
          <w:lang w:val="es-ES_tradnl"/>
        </w:rPr>
      </w:pPr>
      <w:r w:rsidRPr="00BC0D2F">
        <w:rPr>
          <w:rFonts w:asciiTheme="minorHAnsi" w:eastAsiaTheme="minorHAnsi" w:hAnsiTheme="minorHAnsi" w:cs="Calibri-Bold"/>
          <w:b/>
          <w:bCs/>
          <w:lang w:val="es-ES_tradnl"/>
        </w:rPr>
        <w:t>Antecedentes</w:t>
      </w:r>
      <w:r w:rsidR="00B606B7" w:rsidRPr="00BC0D2F">
        <w:rPr>
          <w:rFonts w:asciiTheme="minorHAnsi" w:eastAsiaTheme="minorHAnsi" w:hAnsiTheme="minorHAnsi" w:cs="Calibri-Bold"/>
          <w:b/>
          <w:bCs/>
          <w:lang w:val="es-ES_tradnl"/>
        </w:rPr>
        <w:t xml:space="preserve"> </w:t>
      </w:r>
    </w:p>
    <w:p w:rsidR="00B606B7" w:rsidRPr="00BC0D2F" w:rsidRDefault="00B606B7" w:rsidP="001D76A5">
      <w:pPr>
        <w:spacing w:after="0" w:line="240" w:lineRule="auto"/>
        <w:jc w:val="center"/>
        <w:rPr>
          <w:rFonts w:asciiTheme="minorHAnsi" w:hAnsiTheme="minorHAnsi" w:cs="Arial"/>
          <w:b/>
          <w:lang w:val="es-ES_tradnl"/>
        </w:rPr>
      </w:pPr>
    </w:p>
    <w:p w:rsidR="00014477" w:rsidRPr="00BC0D2F" w:rsidRDefault="00014477" w:rsidP="00177B36">
      <w:pPr>
        <w:spacing w:after="0" w:line="240" w:lineRule="auto"/>
        <w:rPr>
          <w:rFonts w:asciiTheme="minorHAnsi" w:hAnsiTheme="minorHAnsi" w:cs="Arial"/>
          <w:lang w:val="es-ES_tradnl"/>
        </w:rPr>
      </w:pPr>
      <w:r w:rsidRPr="00BC0D2F">
        <w:rPr>
          <w:rFonts w:asciiTheme="minorHAnsi" w:hAnsiTheme="minorHAnsi" w:cs="Arial"/>
          <w:lang w:val="es-ES_tradnl"/>
        </w:rPr>
        <w:t>En este documento se describen algunas consideraciones importantes y acciones propuestas a la Convención de Ramsar en relación con las asociaciones de colaboración y la recaudación de fondos.</w:t>
      </w:r>
      <w:r w:rsidR="00724E19" w:rsidRPr="00BC0D2F">
        <w:rPr>
          <w:rFonts w:asciiTheme="minorHAnsi" w:hAnsiTheme="minorHAnsi" w:cs="Arial"/>
          <w:lang w:val="es-ES_tradnl"/>
        </w:rPr>
        <w:t xml:space="preserve"> </w:t>
      </w:r>
      <w:r w:rsidR="00CD2E11" w:rsidRPr="00BC0D2F">
        <w:rPr>
          <w:rFonts w:asciiTheme="minorHAnsi" w:hAnsiTheme="minorHAnsi" w:cs="Arial"/>
          <w:lang w:val="es-ES_tradnl"/>
        </w:rPr>
        <w:t>Se trata de</w:t>
      </w:r>
      <w:r w:rsidR="00724E19" w:rsidRPr="00BC0D2F">
        <w:rPr>
          <w:rFonts w:asciiTheme="minorHAnsi" w:hAnsiTheme="minorHAnsi" w:cs="Arial"/>
          <w:lang w:val="es-ES_tradnl"/>
        </w:rPr>
        <w:t xml:space="preserve"> una respuesta directa a</w:t>
      </w:r>
      <w:r w:rsidR="00BC0D2F" w:rsidRPr="00BC0D2F">
        <w:rPr>
          <w:rFonts w:asciiTheme="minorHAnsi" w:hAnsiTheme="minorHAnsi" w:cs="Arial"/>
          <w:lang w:val="es-ES_tradnl"/>
        </w:rPr>
        <w:t xml:space="preserve">l proyecto </w:t>
      </w:r>
      <w:r w:rsidR="00724E19" w:rsidRPr="00BC0D2F">
        <w:rPr>
          <w:rFonts w:asciiTheme="minorHAnsi" w:hAnsiTheme="minorHAnsi" w:cs="Arial"/>
          <w:lang w:val="es-ES_tradnl"/>
        </w:rPr>
        <w:t xml:space="preserve">de Resolución 7 de la COP12 y </w:t>
      </w:r>
      <w:r w:rsidR="00CD2E11" w:rsidRPr="00BC0D2F">
        <w:rPr>
          <w:rFonts w:asciiTheme="minorHAnsi" w:hAnsiTheme="minorHAnsi" w:cs="Arial"/>
          <w:lang w:val="es-ES_tradnl"/>
        </w:rPr>
        <w:t>se espera</w:t>
      </w:r>
      <w:r w:rsidR="00724E19" w:rsidRPr="00BC0D2F">
        <w:rPr>
          <w:rFonts w:asciiTheme="minorHAnsi" w:hAnsiTheme="minorHAnsi" w:cs="Arial"/>
          <w:lang w:val="es-ES_tradnl"/>
        </w:rPr>
        <w:t xml:space="preserve"> que la 12ª Conferencia de las Partes Contratantes </w:t>
      </w:r>
      <w:r w:rsidR="00CD2E11" w:rsidRPr="00BC0D2F">
        <w:rPr>
          <w:rFonts w:asciiTheme="minorHAnsi" w:hAnsiTheme="minorHAnsi" w:cs="Arial"/>
          <w:lang w:val="es-ES_tradnl"/>
        </w:rPr>
        <w:t>apruebe</w:t>
      </w:r>
      <w:r w:rsidR="00724E19" w:rsidRPr="00BC0D2F">
        <w:rPr>
          <w:rFonts w:asciiTheme="minorHAnsi" w:hAnsiTheme="minorHAnsi" w:cs="Arial"/>
          <w:lang w:val="es-ES_tradnl"/>
        </w:rPr>
        <w:t xml:space="preserve"> el párrafo que establece lo siguiente:</w:t>
      </w:r>
    </w:p>
    <w:p w:rsidR="00014477" w:rsidRPr="00BC0D2F" w:rsidRDefault="00014477" w:rsidP="00177B36">
      <w:pPr>
        <w:spacing w:after="0" w:line="240" w:lineRule="auto"/>
        <w:rPr>
          <w:rFonts w:asciiTheme="minorHAnsi" w:hAnsiTheme="minorHAnsi" w:cs="Arial"/>
          <w:lang w:val="es-ES_tradnl"/>
        </w:rPr>
      </w:pPr>
    </w:p>
    <w:p w:rsidR="00724E19" w:rsidRPr="00BC0D2F" w:rsidRDefault="00724E19" w:rsidP="00724E19">
      <w:pPr>
        <w:pStyle w:val="Default"/>
        <w:ind w:left="567" w:right="663"/>
        <w:rPr>
          <w:rFonts w:asciiTheme="minorHAnsi" w:hAnsiTheme="minorHAnsi"/>
          <w:i/>
          <w:sz w:val="22"/>
          <w:szCs w:val="22"/>
          <w:lang w:val="es-ES_tradnl"/>
        </w:rPr>
      </w:pPr>
      <w:r w:rsidRPr="00BC0D2F">
        <w:rPr>
          <w:rFonts w:asciiTheme="minorHAnsi" w:hAnsiTheme="minorHAnsi"/>
          <w:i/>
          <w:sz w:val="22"/>
          <w:szCs w:val="22"/>
          <w:lang w:val="es-ES_tradnl"/>
        </w:rPr>
        <w:t xml:space="preserve">14. </w:t>
      </w:r>
      <w:r w:rsidRPr="00BC0D2F">
        <w:rPr>
          <w:rFonts w:asciiTheme="minorHAnsi" w:hAnsiTheme="minorHAnsi"/>
          <w:i/>
          <w:color w:val="auto"/>
          <w:sz w:val="22"/>
          <w:szCs w:val="22"/>
          <w:lang w:val="es-ES_tradnl"/>
        </w:rPr>
        <w:t>SOLICITA</w:t>
      </w:r>
      <w:r w:rsidRPr="00BC0D2F">
        <w:rPr>
          <w:rFonts w:asciiTheme="minorHAnsi" w:hAnsiTheme="minorHAnsi"/>
          <w:i/>
          <w:sz w:val="22"/>
          <w:szCs w:val="22"/>
          <w:lang w:val="es-ES_tradnl"/>
        </w:rPr>
        <w:t xml:space="preserve"> un proyecto revisado del ‘Marco para la </w:t>
      </w:r>
      <w:r w:rsidR="009F1A32" w:rsidRPr="00BC0D2F">
        <w:rPr>
          <w:rFonts w:asciiTheme="minorHAnsi" w:hAnsiTheme="minorHAnsi"/>
          <w:i/>
          <w:sz w:val="22"/>
          <w:szCs w:val="22"/>
          <w:lang w:val="es-ES_tradnl"/>
        </w:rPr>
        <w:t>movilización</w:t>
      </w:r>
      <w:r w:rsidRPr="00BC0D2F">
        <w:rPr>
          <w:rFonts w:asciiTheme="minorHAnsi" w:hAnsiTheme="minorHAnsi"/>
          <w:i/>
          <w:sz w:val="22"/>
          <w:szCs w:val="22"/>
          <w:lang w:val="es-ES_tradnl"/>
        </w:rPr>
        <w:t xml:space="preserve"> de recursos y las asociaciones de </w:t>
      </w:r>
      <w:r w:rsidR="009F1A32" w:rsidRPr="00BC0D2F">
        <w:rPr>
          <w:rFonts w:asciiTheme="minorHAnsi" w:hAnsiTheme="minorHAnsi"/>
          <w:i/>
          <w:sz w:val="22"/>
          <w:szCs w:val="22"/>
          <w:lang w:val="es-ES_tradnl"/>
        </w:rPr>
        <w:t>colaboración</w:t>
      </w:r>
      <w:r w:rsidRPr="00BC0D2F">
        <w:rPr>
          <w:rFonts w:asciiTheme="minorHAnsi" w:hAnsiTheme="minorHAnsi"/>
          <w:i/>
          <w:sz w:val="22"/>
          <w:szCs w:val="22"/>
          <w:lang w:val="es-ES_tradnl"/>
        </w:rPr>
        <w:t xml:space="preserve">’ y del plan de trabajo conexo para el </w:t>
      </w:r>
      <w:r w:rsidR="009F1A32" w:rsidRPr="00BC0D2F">
        <w:rPr>
          <w:rFonts w:asciiTheme="minorHAnsi" w:hAnsiTheme="minorHAnsi"/>
          <w:i/>
          <w:sz w:val="22"/>
          <w:szCs w:val="22"/>
          <w:lang w:val="es-ES_tradnl"/>
        </w:rPr>
        <w:t>período</w:t>
      </w:r>
      <w:r w:rsidRPr="00BC0D2F">
        <w:rPr>
          <w:rFonts w:asciiTheme="minorHAnsi" w:hAnsiTheme="minorHAnsi"/>
          <w:i/>
          <w:sz w:val="22"/>
          <w:szCs w:val="22"/>
          <w:lang w:val="es-ES_tradnl"/>
        </w:rPr>
        <w:t xml:space="preserve"> 2016-2021 para que sea estudiado en la 50</w:t>
      </w:r>
      <w:r w:rsidRPr="00BC0D2F">
        <w:rPr>
          <w:rFonts w:cs="Arial"/>
          <w:i/>
          <w:lang w:val="es-ES_tradnl"/>
        </w:rPr>
        <w:t>ª</w:t>
      </w:r>
      <w:r w:rsidRPr="00BC0D2F">
        <w:rPr>
          <w:rFonts w:asciiTheme="minorHAnsi" w:hAnsiTheme="minorHAnsi"/>
          <w:i/>
          <w:sz w:val="22"/>
          <w:szCs w:val="22"/>
          <w:lang w:val="es-ES_tradnl"/>
        </w:rPr>
        <w:t xml:space="preserve"> </w:t>
      </w:r>
      <w:r w:rsidR="009F1A32" w:rsidRPr="00BC0D2F">
        <w:rPr>
          <w:rFonts w:asciiTheme="minorHAnsi" w:hAnsiTheme="minorHAnsi"/>
          <w:i/>
          <w:sz w:val="22"/>
          <w:szCs w:val="22"/>
          <w:lang w:val="es-ES_tradnl"/>
        </w:rPr>
        <w:t>reunión</w:t>
      </w:r>
      <w:r w:rsidRPr="00BC0D2F">
        <w:rPr>
          <w:rFonts w:asciiTheme="minorHAnsi" w:hAnsiTheme="minorHAnsi"/>
          <w:i/>
          <w:sz w:val="22"/>
          <w:szCs w:val="22"/>
          <w:lang w:val="es-ES_tradnl"/>
        </w:rPr>
        <w:t xml:space="preserve"> del </w:t>
      </w:r>
      <w:r w:rsidR="009F1A32" w:rsidRPr="00BC0D2F">
        <w:rPr>
          <w:rFonts w:asciiTheme="minorHAnsi" w:hAnsiTheme="minorHAnsi"/>
          <w:i/>
          <w:sz w:val="22"/>
          <w:szCs w:val="22"/>
          <w:lang w:val="es-ES_tradnl"/>
        </w:rPr>
        <w:t>Comité</w:t>
      </w:r>
      <w:r w:rsidRPr="00BC0D2F">
        <w:rPr>
          <w:rFonts w:asciiTheme="minorHAnsi" w:hAnsiTheme="minorHAnsi"/>
          <w:i/>
          <w:sz w:val="22"/>
          <w:szCs w:val="22"/>
          <w:lang w:val="es-ES_tradnl"/>
        </w:rPr>
        <w:t xml:space="preserve"> Permanente; </w:t>
      </w:r>
    </w:p>
    <w:p w:rsidR="008464F1" w:rsidRPr="00BC0D2F" w:rsidRDefault="008464F1" w:rsidP="001D76A5">
      <w:pPr>
        <w:spacing w:after="0" w:line="240" w:lineRule="auto"/>
        <w:rPr>
          <w:rFonts w:asciiTheme="minorHAnsi" w:hAnsiTheme="minorHAnsi" w:cs="Arial"/>
          <w:lang w:val="es-ES_tradnl"/>
        </w:rPr>
      </w:pPr>
    </w:p>
    <w:p w:rsidR="00724E19" w:rsidRPr="00BC0D2F" w:rsidRDefault="00724E19" w:rsidP="00177B36">
      <w:pPr>
        <w:spacing w:after="0" w:line="240" w:lineRule="auto"/>
        <w:rPr>
          <w:rFonts w:asciiTheme="minorHAnsi" w:hAnsiTheme="minorHAnsi" w:cs="Arial"/>
          <w:lang w:val="es-ES_tradnl"/>
        </w:rPr>
      </w:pPr>
      <w:r w:rsidRPr="00BC0D2F">
        <w:rPr>
          <w:rFonts w:asciiTheme="minorHAnsi" w:hAnsiTheme="minorHAnsi" w:cs="Arial"/>
          <w:lang w:val="es-ES_tradnl"/>
        </w:rPr>
        <w:t xml:space="preserve">La propuesta se basa en una larga historia de trabajo </w:t>
      </w:r>
      <w:r w:rsidR="00D37EC4" w:rsidRPr="00BC0D2F">
        <w:rPr>
          <w:rFonts w:asciiTheme="minorHAnsi" w:hAnsiTheme="minorHAnsi" w:cs="Arial"/>
          <w:lang w:val="es-ES_tradnl"/>
        </w:rPr>
        <w:t>previo</w:t>
      </w:r>
      <w:r w:rsidRPr="00BC0D2F">
        <w:rPr>
          <w:rFonts w:asciiTheme="minorHAnsi" w:hAnsiTheme="minorHAnsi" w:cs="Arial"/>
          <w:lang w:val="es-ES_tradnl"/>
        </w:rPr>
        <w:t xml:space="preserve"> que incluye</w:t>
      </w:r>
      <w:r w:rsidR="00840486" w:rsidRPr="00BC0D2F">
        <w:rPr>
          <w:rFonts w:asciiTheme="minorHAnsi" w:hAnsiTheme="minorHAnsi" w:cs="Arial"/>
          <w:lang w:val="es-ES_tradnl"/>
        </w:rPr>
        <w:t xml:space="preserve"> lo siguiente</w:t>
      </w:r>
      <w:r w:rsidRPr="00BC0D2F">
        <w:rPr>
          <w:rFonts w:asciiTheme="minorHAnsi" w:hAnsiTheme="minorHAnsi" w:cs="Arial"/>
          <w:lang w:val="es-ES_tradnl"/>
        </w:rPr>
        <w:t>:</w:t>
      </w:r>
    </w:p>
    <w:p w:rsidR="00366AD5" w:rsidRPr="00BC0D2F" w:rsidRDefault="00366AD5" w:rsidP="001D76A5">
      <w:pPr>
        <w:spacing w:after="0" w:line="240" w:lineRule="auto"/>
        <w:rPr>
          <w:rFonts w:asciiTheme="minorHAnsi" w:hAnsiTheme="minorHAnsi" w:cs="Arial"/>
          <w:lang w:val="es-ES_tradnl"/>
        </w:rPr>
      </w:pPr>
    </w:p>
    <w:p w:rsidR="00724E19" w:rsidRPr="00BC0D2F" w:rsidRDefault="00724E19" w:rsidP="00177B36">
      <w:pPr>
        <w:numPr>
          <w:ilvl w:val="0"/>
          <w:numId w:val="28"/>
        </w:numPr>
        <w:spacing w:after="0" w:line="240" w:lineRule="auto"/>
        <w:ind w:left="426" w:hanging="425"/>
        <w:rPr>
          <w:rFonts w:cs="Arial"/>
          <w:i/>
          <w:lang w:val="es-ES_tradnl"/>
        </w:rPr>
      </w:pPr>
      <w:r w:rsidRPr="00BC0D2F">
        <w:rPr>
          <w:rFonts w:asciiTheme="minorHAnsi" w:hAnsiTheme="minorHAnsi" w:cs="Arial"/>
          <w:lang w:val="es-ES_tradnl"/>
        </w:rPr>
        <w:t xml:space="preserve">Documentos de la Convención, entre </w:t>
      </w:r>
      <w:r w:rsidR="00CD2E11" w:rsidRPr="00BC0D2F">
        <w:rPr>
          <w:rFonts w:asciiTheme="minorHAnsi" w:hAnsiTheme="minorHAnsi" w:cs="Arial"/>
          <w:lang w:val="es-ES_tradnl"/>
        </w:rPr>
        <w:t>estos</w:t>
      </w:r>
      <w:r w:rsidRPr="00BC0D2F">
        <w:rPr>
          <w:rFonts w:asciiTheme="minorHAnsi" w:hAnsiTheme="minorHAnsi" w:cs="Arial"/>
          <w:lang w:val="es-ES_tradnl"/>
        </w:rPr>
        <w:t xml:space="preserve"> </w:t>
      </w:r>
      <w:r w:rsidR="00D8256E" w:rsidRPr="00BC0D2F">
        <w:rPr>
          <w:rFonts w:asciiTheme="minorHAnsi" w:hAnsiTheme="minorHAnsi" w:cs="Arial"/>
          <w:lang w:val="es-ES_tradnl"/>
        </w:rPr>
        <w:t>los siguientes:</w:t>
      </w:r>
      <w:r w:rsidR="00D37EC4" w:rsidRPr="00BC0D2F">
        <w:rPr>
          <w:rFonts w:asciiTheme="minorHAnsi" w:hAnsiTheme="minorHAnsi" w:cs="Arial"/>
          <w:lang w:val="es-ES_tradnl"/>
        </w:rPr>
        <w:t xml:space="preserve"> </w:t>
      </w:r>
      <w:r w:rsidRPr="00BC0D2F">
        <w:rPr>
          <w:rFonts w:cs="Arial"/>
          <w:lang w:val="es-ES_tradnl"/>
        </w:rPr>
        <w:t xml:space="preserve">COP11 Doc.18, </w:t>
      </w:r>
      <w:r w:rsidRPr="00BC0D2F">
        <w:rPr>
          <w:rFonts w:cs="Arial"/>
          <w:i/>
          <w:lang w:val="es-ES_tradnl"/>
        </w:rPr>
        <w:t>Marco Estratégico para las asociaciones de colaboración de Ramsar: asociaciones de colaboración y recaudación de fondos; Resolución 11.6</w:t>
      </w:r>
      <w:r w:rsidR="00840486" w:rsidRPr="00BC0D2F">
        <w:rPr>
          <w:rFonts w:cs="Arial"/>
          <w:i/>
          <w:lang w:val="es-ES_tradnl"/>
        </w:rPr>
        <w:t>,</w:t>
      </w:r>
      <w:r w:rsidRPr="00BC0D2F">
        <w:rPr>
          <w:rFonts w:cs="Arial"/>
          <w:i/>
          <w:lang w:val="es-ES_tradnl"/>
        </w:rPr>
        <w:t xml:space="preserve"> Asociaciones de colaboración y sinergias con acuerdos multilaterales sobre el medio ambiente y otras instituciones; </w:t>
      </w:r>
      <w:r w:rsidR="00184A13">
        <w:rPr>
          <w:rFonts w:cs="Arial"/>
          <w:i/>
          <w:lang w:val="es-ES_tradnl"/>
        </w:rPr>
        <w:t xml:space="preserve">y </w:t>
      </w:r>
      <w:r w:rsidRPr="00BC0D2F">
        <w:rPr>
          <w:rFonts w:cs="Arial"/>
          <w:i/>
          <w:lang w:val="es-ES_tradnl"/>
        </w:rPr>
        <w:t>Resolución 10.12</w:t>
      </w:r>
      <w:r w:rsidR="00840486" w:rsidRPr="00BC0D2F">
        <w:rPr>
          <w:rFonts w:cs="Arial"/>
          <w:i/>
          <w:lang w:val="es-ES_tradnl"/>
        </w:rPr>
        <w:t>,</w:t>
      </w:r>
      <w:r w:rsidRPr="00BC0D2F">
        <w:rPr>
          <w:rFonts w:cs="Arial"/>
          <w:i/>
          <w:lang w:val="es-ES_tradnl"/>
        </w:rPr>
        <w:t xml:space="preserve"> Principios para las asociaciones entre la Convención de Ramsar y el sector empresarial.</w:t>
      </w:r>
    </w:p>
    <w:p w:rsidR="001D76A5" w:rsidRPr="00BC0D2F" w:rsidRDefault="001D76A5" w:rsidP="00177B36">
      <w:pPr>
        <w:spacing w:after="0" w:line="240" w:lineRule="auto"/>
        <w:ind w:left="426"/>
        <w:rPr>
          <w:rFonts w:asciiTheme="minorHAnsi" w:hAnsiTheme="minorHAnsi" w:cs="Arial"/>
          <w:lang w:val="es-ES_tradnl"/>
        </w:rPr>
      </w:pPr>
    </w:p>
    <w:p w:rsidR="00FD776C" w:rsidRPr="00BC0D2F" w:rsidRDefault="00FD776C" w:rsidP="00177B36">
      <w:pPr>
        <w:numPr>
          <w:ilvl w:val="0"/>
          <w:numId w:val="28"/>
        </w:numPr>
        <w:spacing w:after="0" w:line="240" w:lineRule="auto"/>
        <w:ind w:left="426" w:hanging="425"/>
        <w:rPr>
          <w:rFonts w:asciiTheme="minorHAnsi" w:hAnsiTheme="minorHAnsi" w:cs="Arial"/>
          <w:lang w:val="es-ES_tradnl"/>
        </w:rPr>
      </w:pPr>
      <w:r w:rsidRPr="00BC0D2F">
        <w:rPr>
          <w:rFonts w:asciiTheme="minorHAnsi" w:hAnsiTheme="minorHAnsi" w:cs="Arial"/>
          <w:lang w:val="es-ES_tradnl"/>
        </w:rPr>
        <w:t>Discusiones para el desarrollo de una</w:t>
      </w:r>
      <w:r w:rsidR="007A5639" w:rsidRPr="00BC0D2F">
        <w:rPr>
          <w:rFonts w:asciiTheme="minorHAnsi" w:hAnsiTheme="minorHAnsi" w:cs="Arial"/>
          <w:lang w:val="es-ES_tradnl"/>
        </w:rPr>
        <w:t xml:space="preserve"> primera propuesta </w:t>
      </w:r>
      <w:r w:rsidR="00840486" w:rsidRPr="00BC0D2F">
        <w:rPr>
          <w:rFonts w:asciiTheme="minorHAnsi" w:hAnsiTheme="minorHAnsi" w:cs="Arial"/>
          <w:lang w:val="es-ES_tradnl"/>
        </w:rPr>
        <w:t>sobre las</w:t>
      </w:r>
      <w:r w:rsidR="007A5639" w:rsidRPr="00BC0D2F">
        <w:rPr>
          <w:rFonts w:asciiTheme="minorHAnsi" w:hAnsiTheme="minorHAnsi" w:cs="Arial"/>
          <w:lang w:val="es-ES_tradnl"/>
        </w:rPr>
        <w:t xml:space="preserve"> asociaciones</w:t>
      </w:r>
      <w:r w:rsidR="00D8256E" w:rsidRPr="00BC0D2F">
        <w:rPr>
          <w:rFonts w:asciiTheme="minorHAnsi" w:hAnsiTheme="minorHAnsi" w:cs="Arial"/>
          <w:lang w:val="es-ES_tradnl"/>
        </w:rPr>
        <w:t xml:space="preserve"> de colaboración</w:t>
      </w:r>
      <w:r w:rsidRPr="00BC0D2F">
        <w:rPr>
          <w:rFonts w:asciiTheme="minorHAnsi" w:hAnsiTheme="minorHAnsi" w:cs="Arial"/>
          <w:lang w:val="es-ES_tradnl"/>
        </w:rPr>
        <w:t xml:space="preserve"> y</w:t>
      </w:r>
      <w:r w:rsidR="00840486" w:rsidRPr="00BC0D2F">
        <w:rPr>
          <w:rFonts w:asciiTheme="minorHAnsi" w:hAnsiTheme="minorHAnsi" w:cs="Arial"/>
          <w:lang w:val="es-ES_tradnl"/>
        </w:rPr>
        <w:t xml:space="preserve"> la</w:t>
      </w:r>
      <w:r w:rsidRPr="00BC0D2F">
        <w:rPr>
          <w:rFonts w:asciiTheme="minorHAnsi" w:hAnsiTheme="minorHAnsi" w:cs="Arial"/>
          <w:lang w:val="es-ES_tradnl"/>
        </w:rPr>
        <w:t xml:space="preserve"> movilización de recursos, a finales de 2014, con Organizaciones Internacionales Asociadas (OIA) y otros asociados clave, miembros del Grupo de Examen Científico y Técnico (GECT) y P</w:t>
      </w:r>
      <w:r w:rsidR="00D8256E" w:rsidRPr="00BC0D2F">
        <w:rPr>
          <w:rFonts w:asciiTheme="minorHAnsi" w:hAnsiTheme="minorHAnsi" w:cs="Arial"/>
          <w:lang w:val="es-ES_tradnl"/>
        </w:rPr>
        <w:t>artes Contratantes a través de reuniones r</w:t>
      </w:r>
      <w:r w:rsidRPr="00BC0D2F">
        <w:rPr>
          <w:rFonts w:asciiTheme="minorHAnsi" w:hAnsiTheme="minorHAnsi" w:cs="Arial"/>
          <w:lang w:val="es-ES_tradnl"/>
        </w:rPr>
        <w:t xml:space="preserve">egionales (con sesiones </w:t>
      </w:r>
      <w:r w:rsidR="00D8256E" w:rsidRPr="00BC0D2F">
        <w:rPr>
          <w:rFonts w:asciiTheme="minorHAnsi" w:hAnsiTheme="minorHAnsi" w:cs="Arial"/>
          <w:lang w:val="es-ES_tradnl"/>
        </w:rPr>
        <w:t>específicas</w:t>
      </w:r>
      <w:r w:rsidRPr="00BC0D2F">
        <w:rPr>
          <w:rFonts w:asciiTheme="minorHAnsi" w:hAnsiTheme="minorHAnsi" w:cs="Arial"/>
          <w:lang w:val="es-ES_tradnl"/>
        </w:rPr>
        <w:t xml:space="preserve"> en las reuniones de Asia y Europa).</w:t>
      </w:r>
    </w:p>
    <w:p w:rsidR="001D76A5" w:rsidRPr="00BC0D2F" w:rsidRDefault="001D76A5" w:rsidP="00FD776C">
      <w:pPr>
        <w:spacing w:after="0" w:line="240" w:lineRule="auto"/>
        <w:rPr>
          <w:rFonts w:asciiTheme="minorHAnsi" w:hAnsiTheme="minorHAnsi" w:cs="Arial"/>
          <w:lang w:val="es-ES_tradnl"/>
        </w:rPr>
      </w:pPr>
    </w:p>
    <w:p w:rsidR="00FD776C" w:rsidRPr="00BC0D2F" w:rsidRDefault="00840486" w:rsidP="00177B36">
      <w:pPr>
        <w:numPr>
          <w:ilvl w:val="0"/>
          <w:numId w:val="28"/>
        </w:numPr>
        <w:spacing w:after="0" w:line="240" w:lineRule="auto"/>
        <w:ind w:left="426" w:hanging="425"/>
        <w:rPr>
          <w:rFonts w:asciiTheme="minorHAnsi" w:hAnsiTheme="minorHAnsi" w:cs="Arial"/>
          <w:lang w:val="es-ES_tradnl"/>
        </w:rPr>
      </w:pPr>
      <w:r w:rsidRPr="00BC0D2F">
        <w:rPr>
          <w:rFonts w:asciiTheme="minorHAnsi" w:hAnsiTheme="minorHAnsi" w:cs="Arial"/>
          <w:lang w:val="es-ES_tradnl"/>
        </w:rPr>
        <w:t>El examen</w:t>
      </w:r>
      <w:r w:rsidR="00FD776C" w:rsidRPr="00BC0D2F">
        <w:rPr>
          <w:rFonts w:asciiTheme="minorHAnsi" w:hAnsiTheme="minorHAnsi" w:cs="Arial"/>
          <w:lang w:val="es-ES_tradnl"/>
        </w:rPr>
        <w:t xml:space="preserve"> </w:t>
      </w:r>
      <w:r w:rsidR="00D8256E" w:rsidRPr="00BC0D2F">
        <w:rPr>
          <w:rFonts w:asciiTheme="minorHAnsi" w:hAnsiTheme="minorHAnsi" w:cs="Arial"/>
          <w:lang w:val="es-ES_tradnl"/>
        </w:rPr>
        <w:t xml:space="preserve">de </w:t>
      </w:r>
      <w:r w:rsidR="00FD776C" w:rsidRPr="00BC0D2F">
        <w:rPr>
          <w:rFonts w:asciiTheme="minorHAnsi" w:hAnsiTheme="minorHAnsi" w:cs="Arial"/>
          <w:lang w:val="es-ES_tradnl"/>
        </w:rPr>
        <w:t xml:space="preserve">una primera propuesta </w:t>
      </w:r>
      <w:r w:rsidR="00184A13">
        <w:rPr>
          <w:rFonts w:asciiTheme="minorHAnsi" w:hAnsiTheme="minorHAnsi" w:cs="Arial"/>
          <w:lang w:val="es-ES_tradnl"/>
        </w:rPr>
        <w:t>y las observaciones sobre la misma por parte de</w:t>
      </w:r>
      <w:r w:rsidR="00FD776C" w:rsidRPr="00BC0D2F">
        <w:rPr>
          <w:rFonts w:asciiTheme="minorHAnsi" w:hAnsiTheme="minorHAnsi" w:cs="Arial"/>
          <w:lang w:val="es-ES_tradnl"/>
        </w:rPr>
        <w:t xml:space="preserve"> los miembros de</w:t>
      </w:r>
      <w:r w:rsidRPr="00BC0D2F">
        <w:rPr>
          <w:rFonts w:asciiTheme="minorHAnsi" w:hAnsiTheme="minorHAnsi" w:cs="Arial"/>
          <w:lang w:val="es-ES_tradnl"/>
        </w:rPr>
        <w:t xml:space="preserve"> la 48ª reunión del Comité Permanente</w:t>
      </w:r>
      <w:r w:rsidR="00FD776C" w:rsidRPr="00BC0D2F">
        <w:rPr>
          <w:rFonts w:asciiTheme="minorHAnsi" w:hAnsiTheme="minorHAnsi" w:cs="Arial"/>
          <w:lang w:val="es-ES_tradnl"/>
        </w:rPr>
        <w:t>.</w:t>
      </w:r>
    </w:p>
    <w:p w:rsidR="00FD776C" w:rsidRPr="00BC0D2F" w:rsidRDefault="00FD776C" w:rsidP="00FD776C">
      <w:pPr>
        <w:spacing w:after="0" w:line="240" w:lineRule="auto"/>
        <w:rPr>
          <w:rFonts w:asciiTheme="minorHAnsi" w:hAnsiTheme="minorHAnsi" w:cs="Arial"/>
          <w:lang w:val="es-ES_tradnl"/>
        </w:rPr>
      </w:pPr>
    </w:p>
    <w:p w:rsidR="00FC7D82" w:rsidRPr="00BC0D2F" w:rsidRDefault="00FD776C" w:rsidP="00177B36">
      <w:pPr>
        <w:numPr>
          <w:ilvl w:val="0"/>
          <w:numId w:val="28"/>
        </w:numPr>
        <w:spacing w:after="0" w:line="240" w:lineRule="auto"/>
        <w:ind w:left="426" w:hanging="425"/>
        <w:rPr>
          <w:rFonts w:asciiTheme="minorHAnsi" w:hAnsiTheme="minorHAnsi" w:cs="Arial"/>
          <w:lang w:val="es-ES_tradnl"/>
        </w:rPr>
      </w:pPr>
      <w:r w:rsidRPr="00BC0D2F">
        <w:rPr>
          <w:rFonts w:asciiTheme="minorHAnsi" w:hAnsiTheme="minorHAnsi" w:cs="Arial"/>
          <w:lang w:val="es-ES_tradnl"/>
        </w:rPr>
        <w:t xml:space="preserve">Divulgación directa y contacto con una </w:t>
      </w:r>
      <w:r w:rsidR="00D8256E" w:rsidRPr="00BC0D2F">
        <w:rPr>
          <w:rFonts w:asciiTheme="minorHAnsi" w:hAnsiTheme="minorHAnsi" w:cs="Arial"/>
          <w:lang w:val="es-ES_tradnl"/>
        </w:rPr>
        <w:t xml:space="preserve">serie de Partes Contratantes e </w:t>
      </w:r>
      <w:r w:rsidR="00840486" w:rsidRPr="00BC0D2F">
        <w:rPr>
          <w:rFonts w:asciiTheme="minorHAnsi" w:hAnsiTheme="minorHAnsi" w:cs="Arial"/>
          <w:lang w:val="es-ES_tradnl"/>
        </w:rPr>
        <w:t>I</w:t>
      </w:r>
      <w:r w:rsidR="00D8256E" w:rsidRPr="00BC0D2F">
        <w:rPr>
          <w:rFonts w:asciiTheme="minorHAnsi" w:hAnsiTheme="minorHAnsi" w:cs="Arial"/>
          <w:lang w:val="es-ES_tradnl"/>
        </w:rPr>
        <w:t xml:space="preserve">niciativas </w:t>
      </w:r>
      <w:r w:rsidR="00840486" w:rsidRPr="00BC0D2F">
        <w:rPr>
          <w:rFonts w:asciiTheme="minorHAnsi" w:hAnsiTheme="minorHAnsi" w:cs="Arial"/>
          <w:lang w:val="es-ES_tradnl"/>
        </w:rPr>
        <w:t>R</w:t>
      </w:r>
      <w:r w:rsidRPr="00BC0D2F">
        <w:rPr>
          <w:rFonts w:asciiTheme="minorHAnsi" w:hAnsiTheme="minorHAnsi" w:cs="Arial"/>
          <w:lang w:val="es-ES_tradnl"/>
        </w:rPr>
        <w:t>egionales para invita</w:t>
      </w:r>
      <w:r w:rsidR="00D8256E" w:rsidRPr="00BC0D2F">
        <w:rPr>
          <w:rFonts w:asciiTheme="minorHAnsi" w:hAnsiTheme="minorHAnsi" w:cs="Arial"/>
          <w:lang w:val="es-ES_tradnl"/>
        </w:rPr>
        <w:t>rla</w:t>
      </w:r>
      <w:r w:rsidRPr="00BC0D2F">
        <w:rPr>
          <w:rFonts w:asciiTheme="minorHAnsi" w:hAnsiTheme="minorHAnsi" w:cs="Arial"/>
          <w:lang w:val="es-ES_tradnl"/>
        </w:rPr>
        <w:t xml:space="preserve">s a </w:t>
      </w:r>
      <w:r w:rsidR="00D8256E" w:rsidRPr="00BC0D2F">
        <w:rPr>
          <w:rFonts w:asciiTheme="minorHAnsi" w:hAnsiTheme="minorHAnsi" w:cs="Arial"/>
          <w:lang w:val="es-ES_tradnl"/>
        </w:rPr>
        <w:t>emitir</w:t>
      </w:r>
      <w:r w:rsidRPr="00BC0D2F">
        <w:rPr>
          <w:rFonts w:asciiTheme="minorHAnsi" w:hAnsiTheme="minorHAnsi" w:cs="Arial"/>
          <w:lang w:val="es-ES_tradnl"/>
        </w:rPr>
        <w:t xml:space="preserve"> comentarios sobre una segunda propuesta reformulada. Se contactó a doc</w:t>
      </w:r>
      <w:r w:rsidR="00DF6A86" w:rsidRPr="00BC0D2F">
        <w:rPr>
          <w:rFonts w:asciiTheme="minorHAnsi" w:hAnsiTheme="minorHAnsi" w:cs="Arial"/>
          <w:lang w:val="es-ES_tradnl"/>
        </w:rPr>
        <w:t xml:space="preserve">e Partes y se </w:t>
      </w:r>
      <w:r w:rsidR="00D8256E" w:rsidRPr="00BC0D2F">
        <w:rPr>
          <w:rFonts w:asciiTheme="minorHAnsi" w:hAnsiTheme="minorHAnsi" w:cs="Arial"/>
          <w:lang w:val="es-ES_tradnl"/>
        </w:rPr>
        <w:t>sostuvieron</w:t>
      </w:r>
      <w:r w:rsidR="00DF6A86" w:rsidRPr="00BC0D2F">
        <w:rPr>
          <w:rFonts w:asciiTheme="minorHAnsi" w:hAnsiTheme="minorHAnsi" w:cs="Arial"/>
          <w:lang w:val="es-ES_tradnl"/>
        </w:rPr>
        <w:t xml:space="preserve"> </w:t>
      </w:r>
      <w:r w:rsidR="00D8256E" w:rsidRPr="00BC0D2F">
        <w:rPr>
          <w:rFonts w:asciiTheme="minorHAnsi" w:hAnsiTheme="minorHAnsi" w:cs="Arial"/>
          <w:lang w:val="es-ES_tradnl"/>
        </w:rPr>
        <w:t>conversaciones</w:t>
      </w:r>
      <w:r w:rsidRPr="00BC0D2F">
        <w:rPr>
          <w:rFonts w:asciiTheme="minorHAnsi" w:hAnsiTheme="minorHAnsi" w:cs="Arial"/>
          <w:lang w:val="es-ES_tradnl"/>
        </w:rPr>
        <w:t xml:space="preserve"> con siete de ellas (</w:t>
      </w:r>
      <w:r w:rsidR="00840486" w:rsidRPr="00BC0D2F">
        <w:rPr>
          <w:rFonts w:asciiTheme="minorHAnsi" w:hAnsiTheme="minorHAnsi" w:cs="Arial"/>
          <w:lang w:val="es-ES_tradnl"/>
        </w:rPr>
        <w:t xml:space="preserve">incluyendo a </w:t>
      </w:r>
      <w:r w:rsidRPr="00BC0D2F">
        <w:rPr>
          <w:rFonts w:asciiTheme="minorHAnsi" w:hAnsiTheme="minorHAnsi" w:cs="Arial"/>
          <w:lang w:val="es-ES_tradnl"/>
        </w:rPr>
        <w:t>Canadá, China</w:t>
      </w:r>
      <w:r w:rsidR="00AE7F10" w:rsidRPr="00BC0D2F">
        <w:rPr>
          <w:rFonts w:asciiTheme="minorHAnsi" w:hAnsiTheme="minorHAnsi" w:cs="Arial"/>
          <w:lang w:val="es-ES_tradnl"/>
        </w:rPr>
        <w:t>,</w:t>
      </w:r>
      <w:r w:rsidRPr="00BC0D2F">
        <w:rPr>
          <w:rFonts w:asciiTheme="minorHAnsi" w:hAnsiTheme="minorHAnsi" w:cs="Arial"/>
          <w:lang w:val="es-ES_tradnl"/>
        </w:rPr>
        <w:t xml:space="preserve"> Japón,</w:t>
      </w:r>
      <w:r w:rsidR="00840486" w:rsidRPr="00BC0D2F">
        <w:rPr>
          <w:rFonts w:asciiTheme="minorHAnsi" w:hAnsiTheme="minorHAnsi" w:cs="Arial"/>
          <w:lang w:val="es-ES_tradnl"/>
        </w:rPr>
        <w:t xml:space="preserve"> Estados Unidos,</w:t>
      </w:r>
      <w:r w:rsidRPr="00BC0D2F">
        <w:rPr>
          <w:rFonts w:asciiTheme="minorHAnsi" w:hAnsiTheme="minorHAnsi" w:cs="Arial"/>
          <w:lang w:val="es-ES_tradnl"/>
        </w:rPr>
        <w:t xml:space="preserve"> Senegal, Uganda</w:t>
      </w:r>
      <w:r w:rsidR="00840486" w:rsidRPr="00BC0D2F">
        <w:rPr>
          <w:rFonts w:asciiTheme="minorHAnsi" w:hAnsiTheme="minorHAnsi" w:cs="Arial"/>
          <w:lang w:val="es-ES_tradnl"/>
        </w:rPr>
        <w:t xml:space="preserve"> </w:t>
      </w:r>
      <w:r w:rsidRPr="00BC0D2F">
        <w:rPr>
          <w:rFonts w:asciiTheme="minorHAnsi" w:hAnsiTheme="minorHAnsi" w:cs="Arial"/>
          <w:lang w:val="es-ES_tradnl"/>
        </w:rPr>
        <w:t>y MedWet).</w:t>
      </w:r>
    </w:p>
    <w:p w:rsidR="001D76A5" w:rsidRPr="00BC0D2F" w:rsidRDefault="001D76A5" w:rsidP="00177B36">
      <w:pPr>
        <w:spacing w:after="0" w:line="240" w:lineRule="auto"/>
        <w:ind w:left="426"/>
        <w:rPr>
          <w:rFonts w:asciiTheme="minorHAnsi" w:hAnsiTheme="minorHAnsi" w:cs="Arial"/>
          <w:lang w:val="es-ES_tradnl"/>
        </w:rPr>
      </w:pPr>
    </w:p>
    <w:p w:rsidR="00AA3461" w:rsidRPr="00BC0D2F" w:rsidRDefault="00DF6A86" w:rsidP="00177B36">
      <w:pPr>
        <w:numPr>
          <w:ilvl w:val="0"/>
          <w:numId w:val="28"/>
        </w:numPr>
        <w:spacing w:after="0" w:line="240" w:lineRule="auto"/>
        <w:ind w:left="426" w:hanging="425"/>
        <w:rPr>
          <w:rFonts w:asciiTheme="minorHAnsi" w:hAnsiTheme="minorHAnsi" w:cs="Arial"/>
          <w:lang w:val="es-ES_tradnl"/>
        </w:rPr>
      </w:pPr>
      <w:r w:rsidRPr="00BC0D2F">
        <w:rPr>
          <w:rFonts w:asciiTheme="minorHAnsi" w:hAnsiTheme="minorHAnsi" w:cs="Arial"/>
          <w:lang w:val="es-ES_tradnl"/>
        </w:rPr>
        <w:lastRenderedPageBreak/>
        <w:t xml:space="preserve">En todo momento, el equipo </w:t>
      </w:r>
      <w:r w:rsidR="00D8256E" w:rsidRPr="00BC0D2F">
        <w:rPr>
          <w:rFonts w:asciiTheme="minorHAnsi" w:hAnsiTheme="minorHAnsi" w:cs="Arial"/>
          <w:lang w:val="es-ES_tradnl"/>
        </w:rPr>
        <w:t xml:space="preserve">completo </w:t>
      </w:r>
      <w:r w:rsidRPr="00BC0D2F">
        <w:rPr>
          <w:rFonts w:asciiTheme="minorHAnsi" w:hAnsiTheme="minorHAnsi" w:cs="Arial"/>
          <w:lang w:val="es-ES_tradnl"/>
        </w:rPr>
        <w:t>de la Secretaría de Ramsar</w:t>
      </w:r>
      <w:r w:rsidR="00D8256E" w:rsidRPr="00BC0D2F">
        <w:rPr>
          <w:rFonts w:asciiTheme="minorHAnsi" w:hAnsiTheme="minorHAnsi" w:cs="Arial"/>
          <w:lang w:val="es-ES_tradnl"/>
        </w:rPr>
        <w:t xml:space="preserve"> ha </w:t>
      </w:r>
      <w:r w:rsidR="007A5639" w:rsidRPr="00BC0D2F">
        <w:rPr>
          <w:rFonts w:cs="Arial"/>
          <w:lang w:val="es-ES_tradnl"/>
        </w:rPr>
        <w:t>ofrecido</w:t>
      </w:r>
      <w:r w:rsidR="00D8256E" w:rsidRPr="00BC0D2F">
        <w:rPr>
          <w:rFonts w:cs="Arial"/>
          <w:lang w:val="es-ES_tradnl"/>
        </w:rPr>
        <w:t xml:space="preserve"> orientación</w:t>
      </w:r>
      <w:r w:rsidRPr="00BC0D2F">
        <w:rPr>
          <w:rFonts w:asciiTheme="minorHAnsi" w:hAnsiTheme="minorHAnsi" w:cs="Arial"/>
          <w:lang w:val="es-ES_tradnl"/>
        </w:rPr>
        <w:t>.</w:t>
      </w:r>
    </w:p>
    <w:p w:rsidR="00DF6A86" w:rsidRPr="00BC0D2F" w:rsidRDefault="00DF6A86" w:rsidP="001D76A5">
      <w:pPr>
        <w:spacing w:after="0" w:line="240" w:lineRule="auto"/>
        <w:ind w:left="1140"/>
        <w:rPr>
          <w:rFonts w:asciiTheme="minorHAnsi" w:hAnsiTheme="minorHAnsi" w:cs="Arial"/>
          <w:lang w:val="es-ES_tradnl"/>
        </w:rPr>
      </w:pPr>
    </w:p>
    <w:p w:rsidR="00DF6A86" w:rsidRPr="00BC0D2F" w:rsidRDefault="00DF6A86" w:rsidP="00177B36">
      <w:pPr>
        <w:spacing w:after="0" w:line="240" w:lineRule="auto"/>
        <w:rPr>
          <w:rFonts w:asciiTheme="minorHAnsi" w:hAnsiTheme="minorHAnsi" w:cs="Arial"/>
          <w:lang w:val="es-ES_tradnl"/>
        </w:rPr>
      </w:pPr>
      <w:r w:rsidRPr="00BC0D2F">
        <w:rPr>
          <w:rFonts w:asciiTheme="minorHAnsi" w:hAnsiTheme="minorHAnsi" w:cs="Arial"/>
          <w:lang w:val="es-ES_tradnl"/>
        </w:rPr>
        <w:t>El documento está estructurado en torno a tres cuestiones básicas:</w:t>
      </w:r>
    </w:p>
    <w:p w:rsidR="00DF6A86" w:rsidRPr="00BC0D2F" w:rsidRDefault="00DF6A86" w:rsidP="002248AD">
      <w:pPr>
        <w:numPr>
          <w:ilvl w:val="0"/>
          <w:numId w:val="30"/>
        </w:numPr>
        <w:spacing w:after="0" w:line="240" w:lineRule="auto"/>
        <w:ind w:left="426" w:hanging="426"/>
        <w:rPr>
          <w:rFonts w:asciiTheme="minorHAnsi" w:hAnsiTheme="minorHAnsi" w:cs="Arial"/>
          <w:lang w:val="es-ES_tradnl"/>
        </w:rPr>
      </w:pPr>
      <w:r w:rsidRPr="00BC0D2F">
        <w:rPr>
          <w:rFonts w:asciiTheme="minorHAnsi" w:hAnsiTheme="minorHAnsi" w:cs="Arial"/>
          <w:lang w:val="es-ES_tradnl"/>
        </w:rPr>
        <w:t xml:space="preserve">¿Por qué </w:t>
      </w:r>
      <w:r w:rsidR="00680CE7" w:rsidRPr="00BC0D2F">
        <w:rPr>
          <w:rFonts w:asciiTheme="minorHAnsi" w:hAnsiTheme="minorHAnsi" w:cs="Arial"/>
          <w:lang w:val="es-ES_tradnl"/>
        </w:rPr>
        <w:t>es necesario</w:t>
      </w:r>
      <w:r w:rsidRPr="00BC0D2F">
        <w:rPr>
          <w:rFonts w:asciiTheme="minorHAnsi" w:hAnsiTheme="minorHAnsi" w:cs="Arial"/>
          <w:lang w:val="es-ES_tradnl"/>
        </w:rPr>
        <w:t xml:space="preserve"> un Marco </w:t>
      </w:r>
      <w:r w:rsidR="00840486" w:rsidRPr="00BC0D2F">
        <w:rPr>
          <w:rFonts w:asciiTheme="minorHAnsi" w:hAnsiTheme="minorHAnsi" w:cs="Arial"/>
          <w:lang w:val="es-ES_tradnl"/>
        </w:rPr>
        <w:t>y plan para la movilización de recursos y</w:t>
      </w:r>
      <w:r w:rsidRPr="00BC0D2F">
        <w:rPr>
          <w:rFonts w:asciiTheme="minorHAnsi" w:hAnsiTheme="minorHAnsi" w:cs="Arial"/>
          <w:lang w:val="es-ES_tradnl"/>
        </w:rPr>
        <w:t xml:space="preserve"> las asociaciones de colaboración?</w:t>
      </w:r>
    </w:p>
    <w:p w:rsidR="00DF6A86" w:rsidRPr="00BC0D2F" w:rsidRDefault="00DF6A86" w:rsidP="002248AD">
      <w:pPr>
        <w:numPr>
          <w:ilvl w:val="0"/>
          <w:numId w:val="30"/>
        </w:numPr>
        <w:spacing w:after="0" w:line="240" w:lineRule="auto"/>
        <w:ind w:left="426" w:hanging="426"/>
        <w:rPr>
          <w:rFonts w:asciiTheme="minorHAnsi" w:hAnsiTheme="minorHAnsi" w:cs="Arial"/>
          <w:lang w:val="es-ES_tradnl"/>
        </w:rPr>
      </w:pPr>
      <w:r w:rsidRPr="00BC0D2F">
        <w:rPr>
          <w:rFonts w:asciiTheme="minorHAnsi" w:hAnsiTheme="minorHAnsi" w:cs="Arial"/>
          <w:lang w:val="es-ES_tradnl"/>
        </w:rPr>
        <w:t xml:space="preserve">¿Cuáles son las áreas de acción </w:t>
      </w:r>
      <w:r w:rsidRPr="00BC0D2F">
        <w:rPr>
          <w:rFonts w:cs="Arial"/>
          <w:lang w:val="es-ES_tradnl"/>
        </w:rPr>
        <w:t>propuestas</w:t>
      </w:r>
      <w:r w:rsidRPr="00BC0D2F">
        <w:rPr>
          <w:rFonts w:asciiTheme="minorHAnsi" w:hAnsiTheme="minorHAnsi" w:cs="Arial"/>
          <w:lang w:val="es-ES_tradnl"/>
        </w:rPr>
        <w:t>?</w:t>
      </w:r>
    </w:p>
    <w:p w:rsidR="00DF6A86" w:rsidRPr="00BC0D2F" w:rsidRDefault="00DF6A86" w:rsidP="002248AD">
      <w:pPr>
        <w:numPr>
          <w:ilvl w:val="0"/>
          <w:numId w:val="30"/>
        </w:numPr>
        <w:spacing w:after="0" w:line="240" w:lineRule="auto"/>
        <w:ind w:left="426" w:hanging="426"/>
        <w:rPr>
          <w:rFonts w:asciiTheme="minorHAnsi" w:hAnsiTheme="minorHAnsi" w:cs="Arial"/>
          <w:lang w:val="es-ES_tradnl"/>
        </w:rPr>
      </w:pPr>
      <w:r w:rsidRPr="00BC0D2F">
        <w:rPr>
          <w:rFonts w:asciiTheme="minorHAnsi" w:hAnsiTheme="minorHAnsi" w:cs="Arial"/>
          <w:lang w:val="es-ES_tradnl"/>
        </w:rPr>
        <w:t xml:space="preserve">¿Cómo propone y </w:t>
      </w:r>
      <w:r w:rsidR="00840486" w:rsidRPr="00BC0D2F">
        <w:rPr>
          <w:rFonts w:asciiTheme="minorHAnsi" w:hAnsiTheme="minorHAnsi" w:cs="Arial"/>
          <w:lang w:val="es-ES_tradnl"/>
        </w:rPr>
        <w:t>prevé</w:t>
      </w:r>
      <w:r w:rsidRPr="00BC0D2F">
        <w:rPr>
          <w:rFonts w:asciiTheme="minorHAnsi" w:hAnsiTheme="minorHAnsi" w:cs="Arial"/>
          <w:lang w:val="es-ES_tradnl"/>
        </w:rPr>
        <w:t xml:space="preserve"> la Secretaría de Ramsar </w:t>
      </w:r>
      <w:r w:rsidR="00BC0D2F" w:rsidRPr="00BC0D2F">
        <w:rPr>
          <w:rFonts w:asciiTheme="minorHAnsi" w:hAnsiTheme="minorHAnsi" w:cs="Arial"/>
          <w:lang w:val="es-ES_tradnl"/>
        </w:rPr>
        <w:t>avanzar</w:t>
      </w:r>
      <w:r w:rsidRPr="00BC0D2F">
        <w:rPr>
          <w:rFonts w:asciiTheme="minorHAnsi" w:hAnsiTheme="minorHAnsi" w:cs="Arial"/>
          <w:lang w:val="es-ES_tradnl"/>
        </w:rPr>
        <w:t xml:space="preserve"> en las áreas propuestas?</w:t>
      </w:r>
    </w:p>
    <w:p w:rsidR="000D1AEA" w:rsidRDefault="000D1AEA" w:rsidP="001D76A5">
      <w:pPr>
        <w:spacing w:after="0" w:line="240" w:lineRule="auto"/>
        <w:rPr>
          <w:rFonts w:asciiTheme="minorHAnsi" w:hAnsiTheme="minorHAnsi" w:cs="Arial"/>
          <w:lang w:val="es-ES_tradnl"/>
        </w:rPr>
      </w:pPr>
    </w:p>
    <w:p w:rsidR="00C36287" w:rsidRPr="00BC0D2F" w:rsidRDefault="00C36287" w:rsidP="001D76A5">
      <w:pPr>
        <w:spacing w:after="0" w:line="240" w:lineRule="auto"/>
        <w:rPr>
          <w:rFonts w:asciiTheme="minorHAnsi" w:hAnsiTheme="minorHAnsi" w:cs="Arial"/>
          <w:lang w:val="es-ES_tradnl"/>
        </w:rPr>
      </w:pPr>
    </w:p>
    <w:p w:rsidR="00DF6A86" w:rsidRPr="00BC0D2F" w:rsidRDefault="00DF6A86" w:rsidP="00DF6A86">
      <w:pPr>
        <w:numPr>
          <w:ilvl w:val="0"/>
          <w:numId w:val="46"/>
        </w:numPr>
        <w:spacing w:after="0" w:line="240" w:lineRule="auto"/>
        <w:rPr>
          <w:rFonts w:cs="Arial"/>
          <w:b/>
          <w:u w:val="single"/>
          <w:lang w:val="es-ES_tradnl"/>
        </w:rPr>
      </w:pPr>
      <w:r w:rsidRPr="00BC0D2F">
        <w:rPr>
          <w:rFonts w:cs="Arial"/>
          <w:b/>
          <w:u w:val="single"/>
          <w:lang w:val="es-ES_tradnl"/>
        </w:rPr>
        <w:t xml:space="preserve">¿Por qué </w:t>
      </w:r>
      <w:r w:rsidR="00680CE7" w:rsidRPr="00BC0D2F">
        <w:rPr>
          <w:rFonts w:cs="Arial"/>
          <w:b/>
          <w:u w:val="single"/>
          <w:lang w:val="es-ES_tradnl"/>
        </w:rPr>
        <w:t>es necesario</w:t>
      </w:r>
      <w:r w:rsidRPr="00BC0D2F">
        <w:rPr>
          <w:rFonts w:cs="Arial"/>
          <w:b/>
          <w:u w:val="single"/>
          <w:lang w:val="es-ES_tradnl"/>
        </w:rPr>
        <w:t xml:space="preserve"> un Marco </w:t>
      </w:r>
      <w:r w:rsidR="00840486" w:rsidRPr="00BC0D2F">
        <w:rPr>
          <w:rFonts w:cs="Arial"/>
          <w:b/>
          <w:u w:val="single"/>
          <w:lang w:val="es-ES_tradnl"/>
        </w:rPr>
        <w:t>y plan para la movilización de recursos</w:t>
      </w:r>
      <w:r w:rsidRPr="00BC0D2F">
        <w:rPr>
          <w:rFonts w:cs="Arial"/>
          <w:b/>
          <w:u w:val="single"/>
          <w:lang w:val="es-ES_tradnl"/>
        </w:rPr>
        <w:t xml:space="preserve"> y las asociaciones de colaboración?</w:t>
      </w:r>
    </w:p>
    <w:p w:rsidR="00790C8C" w:rsidRPr="00BC0D2F" w:rsidRDefault="00790C8C" w:rsidP="001D76A5">
      <w:pPr>
        <w:spacing w:after="0" w:line="240" w:lineRule="auto"/>
        <w:rPr>
          <w:rFonts w:asciiTheme="minorHAnsi" w:hAnsiTheme="minorHAnsi" w:cs="Arial"/>
          <w:lang w:val="es-ES_tradnl"/>
        </w:rPr>
      </w:pPr>
    </w:p>
    <w:p w:rsidR="00DF6A86" w:rsidRPr="00BC0D2F" w:rsidRDefault="00840486" w:rsidP="00177B36">
      <w:pPr>
        <w:spacing w:after="0" w:line="240" w:lineRule="auto"/>
        <w:rPr>
          <w:rFonts w:asciiTheme="minorHAnsi" w:hAnsiTheme="minorHAnsi" w:cs="Arial"/>
          <w:lang w:val="es-ES_tradnl"/>
        </w:rPr>
      </w:pPr>
      <w:r w:rsidRPr="00BC0D2F">
        <w:rPr>
          <w:rFonts w:asciiTheme="minorHAnsi" w:hAnsiTheme="minorHAnsi" w:cs="Arial"/>
          <w:lang w:val="es-ES_tradnl"/>
        </w:rPr>
        <w:t>La justificación y finalidad de</w:t>
      </w:r>
      <w:r w:rsidR="00F422B3" w:rsidRPr="00BC0D2F">
        <w:rPr>
          <w:rFonts w:asciiTheme="minorHAnsi" w:hAnsiTheme="minorHAnsi" w:cs="Arial"/>
          <w:lang w:val="es-ES_tradnl"/>
        </w:rPr>
        <w:t xml:space="preserve">l </w:t>
      </w:r>
      <w:r w:rsidRPr="00BC0D2F">
        <w:rPr>
          <w:rFonts w:asciiTheme="minorHAnsi" w:hAnsiTheme="minorHAnsi" w:cs="Arial"/>
          <w:lang w:val="es-ES_tradnl"/>
        </w:rPr>
        <w:t>Marco y plan para la movilización de recursos</w:t>
      </w:r>
      <w:r w:rsidR="00DF6A86" w:rsidRPr="00BC0D2F">
        <w:rPr>
          <w:rFonts w:asciiTheme="minorHAnsi" w:hAnsiTheme="minorHAnsi" w:cs="Arial"/>
          <w:lang w:val="es-ES_tradnl"/>
        </w:rPr>
        <w:t xml:space="preserve"> y las asociaciones de colaboración </w:t>
      </w:r>
      <w:r w:rsidRPr="00BC0D2F">
        <w:rPr>
          <w:rFonts w:asciiTheme="minorHAnsi" w:hAnsiTheme="minorHAnsi" w:cs="Arial"/>
          <w:lang w:val="es-ES_tradnl"/>
        </w:rPr>
        <w:t>es la siguiente:</w:t>
      </w:r>
    </w:p>
    <w:p w:rsidR="00852A1F" w:rsidRPr="00BC0D2F" w:rsidRDefault="00852A1F" w:rsidP="001D76A5">
      <w:pPr>
        <w:spacing w:after="0" w:line="240" w:lineRule="auto"/>
        <w:rPr>
          <w:rFonts w:asciiTheme="minorHAnsi" w:hAnsiTheme="minorHAnsi" w:cs="Arial"/>
          <w:lang w:val="es-ES_tradnl"/>
        </w:rPr>
      </w:pPr>
    </w:p>
    <w:p w:rsidR="00DF6A86" w:rsidRPr="00BC0D2F" w:rsidRDefault="00DF6A86" w:rsidP="00177B36">
      <w:pPr>
        <w:pStyle w:val="ListParagraph"/>
        <w:numPr>
          <w:ilvl w:val="0"/>
          <w:numId w:val="37"/>
        </w:numPr>
        <w:spacing w:after="0" w:line="240" w:lineRule="auto"/>
        <w:ind w:left="426" w:hanging="426"/>
        <w:rPr>
          <w:rFonts w:asciiTheme="minorHAnsi" w:hAnsiTheme="minorHAnsi" w:cs="Arial"/>
          <w:lang w:val="es-ES_tradnl"/>
        </w:rPr>
      </w:pPr>
      <w:r w:rsidRPr="00BC0D2F">
        <w:rPr>
          <w:rFonts w:asciiTheme="minorHAnsi" w:hAnsiTheme="minorHAnsi" w:cs="Arial"/>
          <w:b/>
          <w:lang w:val="es-ES_tradnl"/>
        </w:rPr>
        <w:t xml:space="preserve">Fortalecer la colaboración y el </w:t>
      </w:r>
      <w:r w:rsidR="00840486" w:rsidRPr="00BC0D2F">
        <w:rPr>
          <w:rFonts w:asciiTheme="minorHAnsi" w:hAnsiTheme="minorHAnsi" w:cs="Arial"/>
          <w:b/>
          <w:lang w:val="es-ES_tradnl"/>
        </w:rPr>
        <w:t>trabajo</w:t>
      </w:r>
      <w:r w:rsidRPr="00BC0D2F">
        <w:rPr>
          <w:rFonts w:asciiTheme="minorHAnsi" w:hAnsiTheme="minorHAnsi" w:cs="Arial"/>
          <w:b/>
          <w:lang w:val="es-ES_tradnl"/>
        </w:rPr>
        <w:t xml:space="preserve"> con los asociados para causar el máximo impacto:</w:t>
      </w:r>
    </w:p>
    <w:p w:rsidR="008973A7" w:rsidRPr="00BC0D2F" w:rsidRDefault="008973A7" w:rsidP="001D76A5">
      <w:pPr>
        <w:pStyle w:val="ListParagraph"/>
        <w:spacing w:after="0" w:line="240" w:lineRule="auto"/>
        <w:ind w:firstLine="60"/>
        <w:rPr>
          <w:rFonts w:asciiTheme="minorHAnsi" w:hAnsiTheme="minorHAnsi" w:cs="Arial"/>
          <w:lang w:val="es-ES_tradnl"/>
        </w:rPr>
      </w:pPr>
    </w:p>
    <w:p w:rsidR="00DF6A86" w:rsidRPr="00BC0D2F" w:rsidRDefault="00DF6A86" w:rsidP="00177B36">
      <w:pPr>
        <w:pStyle w:val="ListParagraph"/>
        <w:spacing w:after="0" w:line="240" w:lineRule="auto"/>
        <w:ind w:left="0"/>
        <w:rPr>
          <w:rFonts w:asciiTheme="minorHAnsi" w:hAnsiTheme="minorHAnsi" w:cs="Arial"/>
          <w:lang w:val="es-ES_tradnl"/>
        </w:rPr>
      </w:pPr>
      <w:r w:rsidRPr="00BC0D2F">
        <w:rPr>
          <w:rFonts w:asciiTheme="minorHAnsi" w:hAnsiTheme="minorHAnsi" w:cs="Arial"/>
          <w:lang w:val="es-ES_tradnl"/>
        </w:rPr>
        <w:t xml:space="preserve">El </w:t>
      </w:r>
      <w:r w:rsidRPr="00BC0D2F">
        <w:rPr>
          <w:rFonts w:asciiTheme="minorHAnsi" w:hAnsiTheme="minorHAnsi" w:cs="Arial"/>
          <w:i/>
          <w:lang w:val="es-ES_tradnl"/>
        </w:rPr>
        <w:t>Cuarto Plan Estratégico de la Convención de Ramsar</w:t>
      </w:r>
      <w:r w:rsidR="00840486" w:rsidRPr="00BC0D2F">
        <w:rPr>
          <w:rFonts w:asciiTheme="minorHAnsi" w:hAnsiTheme="minorHAnsi" w:cs="Arial"/>
          <w:i/>
          <w:lang w:val="es-ES_tradnl"/>
        </w:rPr>
        <w:t xml:space="preserve"> (2016-</w:t>
      </w:r>
      <w:r w:rsidR="00780293" w:rsidRPr="00BC0D2F">
        <w:rPr>
          <w:rFonts w:asciiTheme="minorHAnsi" w:hAnsiTheme="minorHAnsi" w:cs="Arial"/>
          <w:i/>
          <w:lang w:val="es-ES_tradnl"/>
        </w:rPr>
        <w:t>2021</w:t>
      </w:r>
      <w:r w:rsidR="00840486" w:rsidRPr="00BC0D2F">
        <w:rPr>
          <w:rFonts w:asciiTheme="minorHAnsi" w:hAnsiTheme="minorHAnsi" w:cs="Arial"/>
          <w:i/>
          <w:lang w:val="es-ES_tradnl"/>
        </w:rPr>
        <w:t>)</w:t>
      </w:r>
      <w:r w:rsidR="00780293" w:rsidRPr="00BC0D2F">
        <w:rPr>
          <w:rFonts w:cs="Arial"/>
          <w:lang w:val="es-ES_tradnl"/>
        </w:rPr>
        <w:t xml:space="preserve"> </w:t>
      </w:r>
      <w:r w:rsidRPr="00BC0D2F">
        <w:rPr>
          <w:rFonts w:asciiTheme="minorHAnsi" w:hAnsiTheme="minorHAnsi" w:cs="Arial"/>
          <w:lang w:val="es-ES_tradnl"/>
        </w:rPr>
        <w:t xml:space="preserve">será </w:t>
      </w:r>
      <w:r w:rsidR="00E2663D" w:rsidRPr="00BC0D2F">
        <w:rPr>
          <w:rFonts w:asciiTheme="minorHAnsi" w:hAnsiTheme="minorHAnsi" w:cs="Arial"/>
          <w:lang w:val="es-ES_tradnl"/>
        </w:rPr>
        <w:t xml:space="preserve">la piedra angular de nuestros esfuerzos </w:t>
      </w:r>
      <w:r w:rsidR="006F1BD7" w:rsidRPr="00BC0D2F">
        <w:rPr>
          <w:rFonts w:asciiTheme="minorHAnsi" w:hAnsiTheme="minorHAnsi" w:cs="Arial"/>
          <w:lang w:val="es-ES_tradnl"/>
        </w:rPr>
        <w:t>compartidos</w:t>
      </w:r>
      <w:r w:rsidR="00E2663D" w:rsidRPr="00BC0D2F">
        <w:rPr>
          <w:rFonts w:asciiTheme="minorHAnsi" w:hAnsiTheme="minorHAnsi" w:cs="Arial"/>
          <w:lang w:val="es-ES_tradnl"/>
        </w:rPr>
        <w:t>, con objetivos</w:t>
      </w:r>
      <w:r w:rsidR="006F1BD7" w:rsidRPr="00BC0D2F">
        <w:rPr>
          <w:rFonts w:asciiTheme="minorHAnsi" w:hAnsiTheme="minorHAnsi" w:cs="Arial"/>
          <w:lang w:val="es-ES_tradnl"/>
        </w:rPr>
        <w:t xml:space="preserve"> y metas</w:t>
      </w:r>
      <w:r w:rsidR="00E2663D" w:rsidRPr="00BC0D2F">
        <w:rPr>
          <w:rFonts w:asciiTheme="minorHAnsi" w:hAnsiTheme="minorHAnsi" w:cs="Arial"/>
          <w:lang w:val="es-ES_tradnl"/>
        </w:rPr>
        <w:t xml:space="preserve"> específicos que constituyen la base de la contribución de la Convención </w:t>
      </w:r>
      <w:r w:rsidR="00E70C67" w:rsidRPr="00BC0D2F">
        <w:rPr>
          <w:rFonts w:asciiTheme="minorHAnsi" w:hAnsiTheme="minorHAnsi" w:cs="Arial"/>
          <w:lang w:val="es-ES_tradnl"/>
        </w:rPr>
        <w:t>a</w:t>
      </w:r>
      <w:r w:rsidR="00E2663D" w:rsidRPr="00BC0D2F">
        <w:rPr>
          <w:rFonts w:asciiTheme="minorHAnsi" w:hAnsiTheme="minorHAnsi" w:cs="Arial"/>
          <w:lang w:val="es-ES_tradnl"/>
        </w:rPr>
        <w:t xml:space="preserve">l </w:t>
      </w:r>
      <w:r w:rsidR="006F1BD7" w:rsidRPr="00BC0D2F">
        <w:rPr>
          <w:rFonts w:asciiTheme="minorHAnsi" w:hAnsiTheme="minorHAnsi" w:cs="Arial"/>
          <w:lang w:val="es-ES_tradnl"/>
        </w:rPr>
        <w:t>d</w:t>
      </w:r>
      <w:r w:rsidR="00E2663D" w:rsidRPr="00BC0D2F">
        <w:rPr>
          <w:rFonts w:asciiTheme="minorHAnsi" w:hAnsiTheme="minorHAnsi" w:cs="Arial"/>
          <w:lang w:val="es-ES_tradnl"/>
        </w:rPr>
        <w:t xml:space="preserve">esarrollo </w:t>
      </w:r>
      <w:r w:rsidR="006F1BD7" w:rsidRPr="00BC0D2F">
        <w:rPr>
          <w:rFonts w:asciiTheme="minorHAnsi" w:hAnsiTheme="minorHAnsi" w:cs="Arial"/>
          <w:lang w:val="es-ES_tradnl"/>
        </w:rPr>
        <w:t>s</w:t>
      </w:r>
      <w:r w:rsidR="00E2663D" w:rsidRPr="00BC0D2F">
        <w:rPr>
          <w:rFonts w:asciiTheme="minorHAnsi" w:hAnsiTheme="minorHAnsi" w:cs="Arial"/>
          <w:lang w:val="es-ES_tradnl"/>
        </w:rPr>
        <w:t xml:space="preserve">ostenible. Este marco propone promover, apoyar y mejorar la aplicación del Cuarto Plan Estratégico </w:t>
      </w:r>
      <w:r w:rsidR="000D17F1" w:rsidRPr="00BC0D2F">
        <w:rPr>
          <w:rFonts w:asciiTheme="minorHAnsi" w:hAnsiTheme="minorHAnsi" w:cs="Arial"/>
          <w:lang w:val="es-ES_tradnl"/>
        </w:rPr>
        <w:t xml:space="preserve">trabajando y colaborando con una </w:t>
      </w:r>
      <w:r w:rsidR="000D17F1" w:rsidRPr="00BC0D2F">
        <w:rPr>
          <w:rFonts w:cs="Arial"/>
          <w:lang w:val="es-ES_tradnl"/>
        </w:rPr>
        <w:t>serie de organizaciones y personas de los sectores público y privado, realizando actividades de promoción e influyendo sobre dichas organizaciones y personas.</w:t>
      </w:r>
    </w:p>
    <w:p w:rsidR="00313812" w:rsidRPr="00BC0D2F" w:rsidRDefault="00313812" w:rsidP="00E2663D">
      <w:pPr>
        <w:pStyle w:val="ListParagraph"/>
        <w:spacing w:after="0" w:line="240" w:lineRule="auto"/>
        <w:ind w:left="0"/>
        <w:rPr>
          <w:rFonts w:asciiTheme="minorHAnsi" w:hAnsiTheme="minorHAnsi" w:cs="Arial"/>
          <w:b/>
          <w:lang w:val="es-ES_tradnl"/>
        </w:rPr>
      </w:pPr>
    </w:p>
    <w:p w:rsidR="00E2663D" w:rsidRPr="00BC0D2F" w:rsidRDefault="00E2663D" w:rsidP="00177B36">
      <w:pPr>
        <w:pStyle w:val="ListParagraph"/>
        <w:numPr>
          <w:ilvl w:val="0"/>
          <w:numId w:val="37"/>
        </w:numPr>
        <w:spacing w:after="0" w:line="240" w:lineRule="auto"/>
        <w:ind w:left="426" w:hanging="426"/>
        <w:rPr>
          <w:rFonts w:asciiTheme="minorHAnsi" w:hAnsiTheme="minorHAnsi" w:cs="Arial"/>
          <w:b/>
          <w:lang w:val="es-ES_tradnl"/>
        </w:rPr>
      </w:pPr>
      <w:r w:rsidRPr="00BC0D2F">
        <w:rPr>
          <w:rFonts w:asciiTheme="minorHAnsi" w:hAnsiTheme="minorHAnsi" w:cs="Arial"/>
          <w:b/>
          <w:lang w:val="es-ES_tradnl"/>
        </w:rPr>
        <w:t>Aumentar la financiación para el Plan Estratégico:</w:t>
      </w:r>
    </w:p>
    <w:p w:rsidR="000D1AEA" w:rsidRPr="00BC0D2F" w:rsidRDefault="000D1AEA" w:rsidP="001D76A5">
      <w:pPr>
        <w:spacing w:after="0" w:line="240" w:lineRule="auto"/>
        <w:ind w:left="720"/>
        <w:rPr>
          <w:rFonts w:asciiTheme="minorHAnsi" w:hAnsiTheme="minorHAnsi" w:cs="Arial"/>
          <w:lang w:val="es-ES_tradnl"/>
        </w:rPr>
      </w:pPr>
    </w:p>
    <w:p w:rsidR="00312BC2" w:rsidRPr="00BC0D2F" w:rsidRDefault="00312BC2" w:rsidP="00177B36">
      <w:pPr>
        <w:pStyle w:val="ListParagraph"/>
        <w:spacing w:after="0" w:line="240" w:lineRule="auto"/>
        <w:ind w:left="0"/>
        <w:rPr>
          <w:rFonts w:asciiTheme="minorHAnsi" w:hAnsiTheme="minorHAnsi" w:cs="Arial"/>
          <w:lang w:val="es-ES_tradnl"/>
        </w:rPr>
      </w:pPr>
      <w:r w:rsidRPr="00BC0D2F">
        <w:rPr>
          <w:rFonts w:asciiTheme="minorHAnsi" w:hAnsiTheme="minorHAnsi" w:cs="Arial"/>
          <w:lang w:val="es-ES_tradnl"/>
        </w:rPr>
        <w:t xml:space="preserve">La aplicación de la Convención requiere apoyo financiero </w:t>
      </w:r>
      <w:r w:rsidR="000D17F1" w:rsidRPr="00BC0D2F">
        <w:rPr>
          <w:rFonts w:asciiTheme="minorHAnsi" w:hAnsiTheme="minorHAnsi" w:cs="Arial"/>
          <w:lang w:val="es-ES_tradnl"/>
        </w:rPr>
        <w:t>a</w:t>
      </w:r>
      <w:r w:rsidRPr="00BC0D2F">
        <w:rPr>
          <w:rFonts w:asciiTheme="minorHAnsi" w:hAnsiTheme="minorHAnsi" w:cs="Arial"/>
          <w:lang w:val="es-ES_tradnl"/>
        </w:rPr>
        <w:t xml:space="preserve"> varios niveles: financiación para la Secretaría, la sostenibilidad a largo plazo y el éxito de las iniciativas regionales, </w:t>
      </w:r>
      <w:r w:rsidR="00E70C67" w:rsidRPr="00BC0D2F">
        <w:rPr>
          <w:rFonts w:asciiTheme="minorHAnsi" w:hAnsiTheme="minorHAnsi" w:cs="Arial"/>
          <w:lang w:val="es-ES_tradnl"/>
        </w:rPr>
        <w:t>el desplazamiento</w:t>
      </w:r>
      <w:r w:rsidRPr="00BC0D2F">
        <w:rPr>
          <w:rFonts w:asciiTheme="minorHAnsi" w:hAnsiTheme="minorHAnsi" w:cs="Arial"/>
          <w:lang w:val="es-ES_tradnl"/>
        </w:rPr>
        <w:t xml:space="preserve"> de la inversión </w:t>
      </w:r>
      <w:r w:rsidR="00E70C67" w:rsidRPr="00BC0D2F">
        <w:rPr>
          <w:rFonts w:asciiTheme="minorHAnsi" w:hAnsiTheme="minorHAnsi" w:cs="Arial"/>
          <w:lang w:val="es-ES_tradnl"/>
        </w:rPr>
        <w:t>hacia</w:t>
      </w:r>
      <w:r w:rsidRPr="00BC0D2F">
        <w:rPr>
          <w:rFonts w:asciiTheme="minorHAnsi" w:hAnsiTheme="minorHAnsi" w:cs="Arial"/>
          <w:lang w:val="es-ES_tradnl"/>
        </w:rPr>
        <w:t xml:space="preserve"> las mejores prácticas, los proyectos realizados por </w:t>
      </w:r>
      <w:r w:rsidR="00E70C67" w:rsidRPr="00BC0D2F">
        <w:rPr>
          <w:rFonts w:asciiTheme="minorHAnsi" w:hAnsiTheme="minorHAnsi" w:cs="Arial"/>
          <w:lang w:val="es-ES_tradnl"/>
        </w:rPr>
        <w:t xml:space="preserve">los </w:t>
      </w:r>
      <w:r w:rsidRPr="00BC0D2F">
        <w:rPr>
          <w:rFonts w:asciiTheme="minorHAnsi" w:hAnsiTheme="minorHAnsi" w:cs="Arial"/>
          <w:lang w:val="es-ES_tradnl"/>
        </w:rPr>
        <w:t>asociados, etc. El potencial para el éxito de la recaudación de fondos y la movilización de recursos financieros depende en gran medida de la visibilidad y el perfil de la Convención</w:t>
      </w:r>
      <w:r w:rsidR="00E70C67" w:rsidRPr="00BC0D2F">
        <w:rPr>
          <w:rFonts w:asciiTheme="minorHAnsi" w:hAnsiTheme="minorHAnsi" w:cs="Arial"/>
          <w:lang w:val="es-ES_tradnl"/>
        </w:rPr>
        <w:t>,</w:t>
      </w:r>
      <w:r w:rsidRPr="00BC0D2F">
        <w:rPr>
          <w:rFonts w:asciiTheme="minorHAnsi" w:hAnsiTheme="minorHAnsi" w:cs="Arial"/>
          <w:lang w:val="es-ES_tradnl"/>
        </w:rPr>
        <w:t xml:space="preserve"> </w:t>
      </w:r>
      <w:r w:rsidR="00E70C67" w:rsidRPr="00BC0D2F">
        <w:rPr>
          <w:rFonts w:asciiTheme="minorHAnsi" w:hAnsiTheme="minorHAnsi" w:cs="Arial"/>
          <w:lang w:val="es-ES_tradnl"/>
        </w:rPr>
        <w:t xml:space="preserve">lo </w:t>
      </w:r>
      <w:r w:rsidR="000D17F1" w:rsidRPr="00BC0D2F">
        <w:rPr>
          <w:rFonts w:asciiTheme="minorHAnsi" w:hAnsiTheme="minorHAnsi" w:cs="Arial"/>
          <w:lang w:val="es-ES_tradnl"/>
        </w:rPr>
        <w:t>cual</w:t>
      </w:r>
      <w:r w:rsidR="00E70C67" w:rsidRPr="00BC0D2F">
        <w:rPr>
          <w:rFonts w:asciiTheme="minorHAnsi" w:hAnsiTheme="minorHAnsi" w:cs="Arial"/>
          <w:lang w:val="es-ES_tradnl"/>
        </w:rPr>
        <w:t xml:space="preserve"> se sustenta en</w:t>
      </w:r>
      <w:r w:rsidRPr="00BC0D2F">
        <w:rPr>
          <w:rFonts w:asciiTheme="minorHAnsi" w:hAnsiTheme="minorHAnsi" w:cs="Arial"/>
          <w:lang w:val="es-ES_tradnl"/>
        </w:rPr>
        <w:t xml:space="preserve"> las comunicaciones y también depende del trabajo conjunto en equipo. </w:t>
      </w:r>
    </w:p>
    <w:p w:rsidR="00313812" w:rsidRPr="00BC0D2F" w:rsidRDefault="00313812" w:rsidP="001D76A5">
      <w:pPr>
        <w:spacing w:after="0" w:line="240" w:lineRule="auto"/>
        <w:rPr>
          <w:rFonts w:asciiTheme="minorHAnsi" w:hAnsiTheme="minorHAnsi" w:cs="Arial"/>
          <w:b/>
          <w:lang w:val="es-ES_tradnl"/>
        </w:rPr>
      </w:pPr>
    </w:p>
    <w:p w:rsidR="00D021E2" w:rsidRPr="00BC0D2F" w:rsidRDefault="00D021E2" w:rsidP="00177B36">
      <w:pPr>
        <w:pStyle w:val="ListParagraph"/>
        <w:numPr>
          <w:ilvl w:val="0"/>
          <w:numId w:val="37"/>
        </w:numPr>
        <w:spacing w:after="0" w:line="240" w:lineRule="auto"/>
        <w:ind w:left="426" w:hanging="426"/>
        <w:rPr>
          <w:rFonts w:asciiTheme="minorHAnsi" w:hAnsiTheme="minorHAnsi" w:cs="Arial"/>
          <w:b/>
          <w:lang w:val="es-ES_tradnl"/>
        </w:rPr>
      </w:pPr>
      <w:r w:rsidRPr="00BC0D2F">
        <w:rPr>
          <w:rFonts w:asciiTheme="minorHAnsi" w:hAnsiTheme="minorHAnsi" w:cs="Arial"/>
          <w:b/>
          <w:lang w:val="es-ES_tradnl"/>
        </w:rPr>
        <w:t xml:space="preserve">Fortalecer las sinergias con otras organizaciones relevantes a </w:t>
      </w:r>
      <w:r w:rsidR="001F213C" w:rsidRPr="00BC0D2F">
        <w:rPr>
          <w:rFonts w:asciiTheme="minorHAnsi" w:hAnsiTheme="minorHAnsi" w:cs="Arial"/>
          <w:b/>
          <w:lang w:val="es-ES_tradnl"/>
        </w:rPr>
        <w:t>escala</w:t>
      </w:r>
      <w:r w:rsidRPr="00BC0D2F">
        <w:rPr>
          <w:rFonts w:asciiTheme="minorHAnsi" w:hAnsiTheme="minorHAnsi" w:cs="Arial"/>
          <w:b/>
          <w:lang w:val="es-ES_tradnl"/>
        </w:rPr>
        <w:t xml:space="preserve"> internacional y regional:</w:t>
      </w:r>
    </w:p>
    <w:p w:rsidR="000D1AEA" w:rsidRPr="00BC0D2F" w:rsidRDefault="000D1AEA" w:rsidP="001D76A5">
      <w:pPr>
        <w:spacing w:after="0" w:line="240" w:lineRule="auto"/>
        <w:rPr>
          <w:rFonts w:asciiTheme="minorHAnsi" w:hAnsiTheme="minorHAnsi" w:cs="Arial"/>
          <w:lang w:val="es-ES_tradnl"/>
        </w:rPr>
      </w:pPr>
    </w:p>
    <w:p w:rsidR="00A04860" w:rsidRPr="00BC0D2F" w:rsidRDefault="00A04860" w:rsidP="00177B36">
      <w:pPr>
        <w:pStyle w:val="ListParagraph"/>
        <w:spacing w:after="0" w:line="240" w:lineRule="auto"/>
        <w:ind w:left="0"/>
        <w:rPr>
          <w:rFonts w:asciiTheme="minorHAnsi" w:hAnsiTheme="minorHAnsi" w:cs="Arial"/>
          <w:lang w:val="es-ES_tradnl"/>
        </w:rPr>
      </w:pPr>
      <w:r w:rsidRPr="00BC0D2F">
        <w:rPr>
          <w:rFonts w:asciiTheme="minorHAnsi" w:hAnsiTheme="minorHAnsi" w:cs="Arial"/>
          <w:lang w:val="es-ES_tradnl"/>
        </w:rPr>
        <w:t xml:space="preserve">El marco tiene por objeto apoyar </w:t>
      </w:r>
      <w:r w:rsidR="00E70C67" w:rsidRPr="00BC0D2F">
        <w:rPr>
          <w:rFonts w:asciiTheme="minorHAnsi" w:hAnsiTheme="minorHAnsi" w:cs="Arial"/>
          <w:lang w:val="es-ES_tradnl"/>
        </w:rPr>
        <w:t xml:space="preserve">los </w:t>
      </w:r>
      <w:r w:rsidRPr="00BC0D2F">
        <w:rPr>
          <w:rFonts w:asciiTheme="minorHAnsi" w:hAnsiTheme="minorHAnsi" w:cs="Arial"/>
          <w:lang w:val="es-ES_tradnl"/>
        </w:rPr>
        <w:t xml:space="preserve">esfuerzos </w:t>
      </w:r>
      <w:r w:rsidR="00E40306" w:rsidRPr="00BC0D2F">
        <w:rPr>
          <w:rFonts w:asciiTheme="minorHAnsi" w:hAnsiTheme="minorHAnsi" w:cs="Arial"/>
          <w:lang w:val="es-ES_tradnl"/>
        </w:rPr>
        <w:t>dirigidos</w:t>
      </w:r>
      <w:r w:rsidR="00E70C67" w:rsidRPr="00BC0D2F">
        <w:rPr>
          <w:rFonts w:asciiTheme="minorHAnsi" w:hAnsiTheme="minorHAnsi" w:cs="Arial"/>
          <w:lang w:val="es-ES_tradnl"/>
        </w:rPr>
        <w:t xml:space="preserve"> a</w:t>
      </w:r>
      <w:r w:rsidRPr="00BC0D2F">
        <w:rPr>
          <w:rFonts w:asciiTheme="minorHAnsi" w:hAnsiTheme="minorHAnsi" w:cs="Arial"/>
          <w:lang w:val="es-ES_tradnl"/>
        </w:rPr>
        <w:t xml:space="preserve"> aumentar las sinergias que existen entre los </w:t>
      </w:r>
      <w:r w:rsidR="00E40306" w:rsidRPr="00BC0D2F">
        <w:rPr>
          <w:lang w:val="es-ES_tradnl"/>
        </w:rPr>
        <w:t>acuerdos multilaterales sobre el medio ambiente</w:t>
      </w:r>
      <w:r w:rsidR="00E40306" w:rsidRPr="00BC0D2F">
        <w:rPr>
          <w:rFonts w:cs="Arial"/>
          <w:lang w:val="es-ES_tradnl"/>
        </w:rPr>
        <w:t xml:space="preserve"> (</w:t>
      </w:r>
      <w:r w:rsidRPr="00BC0D2F">
        <w:rPr>
          <w:rFonts w:asciiTheme="minorHAnsi" w:hAnsiTheme="minorHAnsi" w:cs="Arial"/>
          <w:lang w:val="es-ES_tradnl"/>
        </w:rPr>
        <w:t>AMMA</w:t>
      </w:r>
      <w:r w:rsidR="00E40306" w:rsidRPr="00BC0D2F">
        <w:rPr>
          <w:rFonts w:asciiTheme="minorHAnsi" w:hAnsiTheme="minorHAnsi" w:cs="Arial"/>
          <w:lang w:val="es-ES_tradnl"/>
        </w:rPr>
        <w:t>)</w:t>
      </w:r>
      <w:r w:rsidRPr="00BC0D2F">
        <w:rPr>
          <w:rFonts w:asciiTheme="minorHAnsi" w:hAnsiTheme="minorHAnsi" w:cs="Arial"/>
          <w:lang w:val="es-ES_tradnl"/>
        </w:rPr>
        <w:t xml:space="preserve"> y otras instituciones para aumentar la eficacia y el impacto general dentro</w:t>
      </w:r>
      <w:r w:rsidR="001F213C" w:rsidRPr="00BC0D2F">
        <w:rPr>
          <w:rFonts w:asciiTheme="minorHAnsi" w:hAnsiTheme="minorHAnsi" w:cs="Arial"/>
          <w:lang w:val="es-ES_tradnl"/>
        </w:rPr>
        <w:t xml:space="preserve"> d</w:t>
      </w:r>
      <w:r w:rsidRPr="00BC0D2F">
        <w:rPr>
          <w:rFonts w:asciiTheme="minorHAnsi" w:hAnsiTheme="minorHAnsi" w:cs="Arial"/>
          <w:lang w:val="es-ES_tradnl"/>
        </w:rPr>
        <w:t>el “sistema mundial”.</w:t>
      </w:r>
    </w:p>
    <w:p w:rsidR="004822BA" w:rsidRDefault="004822BA" w:rsidP="00A04860">
      <w:pPr>
        <w:spacing w:after="0" w:line="240" w:lineRule="auto"/>
        <w:rPr>
          <w:rFonts w:asciiTheme="minorHAnsi" w:hAnsiTheme="minorHAnsi" w:cs="Arial"/>
          <w:b/>
          <w:lang w:val="es-ES_tradnl"/>
        </w:rPr>
      </w:pPr>
    </w:p>
    <w:p w:rsidR="00C36287" w:rsidRPr="00BC0D2F" w:rsidRDefault="00C36287" w:rsidP="00A04860">
      <w:pPr>
        <w:spacing w:after="0" w:line="240" w:lineRule="auto"/>
        <w:rPr>
          <w:rFonts w:asciiTheme="minorHAnsi" w:hAnsiTheme="minorHAnsi" w:cs="Arial"/>
          <w:b/>
          <w:lang w:val="es-ES_tradnl"/>
        </w:rPr>
      </w:pPr>
    </w:p>
    <w:p w:rsidR="00A04860" w:rsidRPr="00BC0D2F" w:rsidRDefault="00A04860" w:rsidP="00A04860">
      <w:pPr>
        <w:numPr>
          <w:ilvl w:val="0"/>
          <w:numId w:val="46"/>
        </w:numPr>
        <w:spacing w:after="0" w:line="240" w:lineRule="auto"/>
        <w:rPr>
          <w:rFonts w:cs="Arial"/>
          <w:b/>
          <w:u w:val="single"/>
          <w:lang w:val="es-ES_tradnl"/>
        </w:rPr>
      </w:pPr>
      <w:r w:rsidRPr="00BC0D2F">
        <w:rPr>
          <w:rFonts w:cs="Arial"/>
          <w:b/>
          <w:u w:val="single"/>
          <w:lang w:val="es-ES_tradnl"/>
        </w:rPr>
        <w:t>¿Cuáles son las áreas de acción propuestas?</w:t>
      </w:r>
    </w:p>
    <w:p w:rsidR="00277B1F" w:rsidRPr="00BC0D2F" w:rsidRDefault="00277B1F" w:rsidP="001D76A5">
      <w:pPr>
        <w:spacing w:after="0" w:line="240" w:lineRule="auto"/>
        <w:rPr>
          <w:rFonts w:asciiTheme="minorHAnsi" w:hAnsiTheme="minorHAnsi" w:cs="Arial"/>
          <w:lang w:val="es-ES_tradnl"/>
        </w:rPr>
      </w:pPr>
    </w:p>
    <w:p w:rsidR="000F3DAC" w:rsidRPr="00BC0D2F" w:rsidRDefault="001F213C" w:rsidP="001D76A5">
      <w:pPr>
        <w:spacing w:after="0" w:line="240" w:lineRule="auto"/>
        <w:rPr>
          <w:rFonts w:asciiTheme="minorHAnsi" w:hAnsiTheme="minorHAnsi" w:cs="Arial"/>
          <w:lang w:val="es-ES_tradnl"/>
        </w:rPr>
      </w:pPr>
      <w:r w:rsidRPr="00BC0D2F">
        <w:rPr>
          <w:rFonts w:asciiTheme="minorHAnsi" w:hAnsiTheme="minorHAnsi" w:cs="Arial"/>
          <w:lang w:val="es-ES_tradnl"/>
        </w:rPr>
        <w:t>Se proponen tr</w:t>
      </w:r>
      <w:r w:rsidR="00A04860" w:rsidRPr="00BC0D2F">
        <w:rPr>
          <w:rFonts w:asciiTheme="minorHAnsi" w:hAnsiTheme="minorHAnsi" w:cs="Arial"/>
          <w:lang w:val="es-ES_tradnl"/>
        </w:rPr>
        <w:t>es áreas de acción:</w:t>
      </w:r>
    </w:p>
    <w:p w:rsidR="00952E27" w:rsidRPr="00BC0D2F" w:rsidRDefault="00952E27" w:rsidP="001D76A5">
      <w:pPr>
        <w:spacing w:after="0" w:line="240" w:lineRule="auto"/>
        <w:rPr>
          <w:rFonts w:asciiTheme="minorHAnsi" w:hAnsiTheme="minorHAnsi" w:cs="Arial"/>
          <w:lang w:val="es-ES_tradnl"/>
        </w:rPr>
      </w:pPr>
    </w:p>
    <w:p w:rsidR="00B81893" w:rsidRPr="00BC0D2F" w:rsidRDefault="00B81893" w:rsidP="001D76A5">
      <w:pPr>
        <w:pStyle w:val="ListParagraph"/>
        <w:spacing w:after="0" w:line="240" w:lineRule="auto"/>
        <w:ind w:left="0"/>
        <w:rPr>
          <w:rFonts w:asciiTheme="minorHAnsi" w:hAnsiTheme="minorHAnsi" w:cs="Arial"/>
          <w:b/>
          <w:lang w:val="es-ES_tradnl"/>
        </w:rPr>
      </w:pPr>
      <w:r w:rsidRPr="00BC0D2F">
        <w:rPr>
          <w:rFonts w:asciiTheme="minorHAnsi" w:hAnsiTheme="minorHAnsi" w:cs="Arial"/>
          <w:b/>
          <w:lang w:val="es-ES_tradnl"/>
        </w:rPr>
        <w:t>2.1.</w:t>
      </w:r>
      <w:r w:rsidR="00796ED2" w:rsidRPr="00BC0D2F">
        <w:rPr>
          <w:rFonts w:asciiTheme="minorHAnsi" w:hAnsiTheme="minorHAnsi" w:cs="Arial"/>
          <w:b/>
          <w:lang w:val="es-ES_tradnl"/>
        </w:rPr>
        <w:t xml:space="preserve"> </w:t>
      </w:r>
      <w:r w:rsidR="004E05C1" w:rsidRPr="00BC0D2F">
        <w:rPr>
          <w:rFonts w:cs="Arial"/>
          <w:b/>
          <w:lang w:val="es-ES_tradnl"/>
        </w:rPr>
        <w:t xml:space="preserve">Fortalecimiento de la colaboración y el </w:t>
      </w:r>
      <w:r w:rsidR="001F213C" w:rsidRPr="00BC0D2F">
        <w:rPr>
          <w:rFonts w:cs="Arial"/>
          <w:b/>
          <w:lang w:val="es-ES_tradnl"/>
        </w:rPr>
        <w:t>trabajo</w:t>
      </w:r>
      <w:r w:rsidR="004A07F1" w:rsidRPr="00BC0D2F">
        <w:rPr>
          <w:rFonts w:cs="Arial"/>
          <w:b/>
          <w:lang w:val="es-ES_tradnl"/>
        </w:rPr>
        <w:t xml:space="preserve"> con los asociados</w:t>
      </w:r>
      <w:r w:rsidR="004E05C1" w:rsidRPr="00BC0D2F">
        <w:rPr>
          <w:rFonts w:cs="Arial"/>
          <w:b/>
          <w:lang w:val="es-ES_tradnl"/>
        </w:rPr>
        <w:t xml:space="preserve"> para </w:t>
      </w:r>
      <w:r w:rsidR="004A07F1" w:rsidRPr="00BC0D2F">
        <w:rPr>
          <w:rFonts w:cs="Arial"/>
          <w:b/>
          <w:lang w:val="es-ES_tradnl"/>
        </w:rPr>
        <w:t>lograr el</w:t>
      </w:r>
      <w:r w:rsidR="004E05C1" w:rsidRPr="00BC0D2F">
        <w:rPr>
          <w:rFonts w:cs="Arial"/>
          <w:b/>
          <w:lang w:val="es-ES_tradnl"/>
        </w:rPr>
        <w:t xml:space="preserve"> máximo impacto</w:t>
      </w:r>
    </w:p>
    <w:p w:rsidR="00125F2D" w:rsidRPr="00BC0D2F" w:rsidRDefault="00125F2D" w:rsidP="001D76A5">
      <w:pPr>
        <w:pStyle w:val="ListParagraph"/>
        <w:spacing w:after="0" w:line="240" w:lineRule="auto"/>
        <w:ind w:left="0"/>
        <w:rPr>
          <w:rFonts w:asciiTheme="minorHAnsi" w:hAnsiTheme="minorHAnsi" w:cs="Arial"/>
          <w:lang w:val="es-ES_tradnl"/>
        </w:rPr>
      </w:pPr>
    </w:p>
    <w:p w:rsidR="004E05C1" w:rsidRPr="00BC0D2F" w:rsidRDefault="004E05C1" w:rsidP="001D76A5">
      <w:pPr>
        <w:pStyle w:val="ListParagraph"/>
        <w:spacing w:after="0" w:line="240" w:lineRule="auto"/>
        <w:ind w:left="0"/>
        <w:rPr>
          <w:rFonts w:asciiTheme="minorHAnsi" w:hAnsiTheme="minorHAnsi" w:cs="Arial"/>
          <w:lang w:val="es-ES_tradnl"/>
        </w:rPr>
      </w:pPr>
      <w:r w:rsidRPr="00BC0D2F">
        <w:rPr>
          <w:rFonts w:asciiTheme="minorHAnsi" w:hAnsiTheme="minorHAnsi" w:cs="Arial"/>
          <w:lang w:val="es-ES_tradnl"/>
        </w:rPr>
        <w:t xml:space="preserve">Puede ser útil considerar a los asociados </w:t>
      </w:r>
      <w:r w:rsidR="006A7F86" w:rsidRPr="00BC0D2F">
        <w:rPr>
          <w:rFonts w:asciiTheme="minorHAnsi" w:hAnsiTheme="minorHAnsi" w:cs="Arial"/>
          <w:lang w:val="es-ES_tradnl"/>
        </w:rPr>
        <w:t>en</w:t>
      </w:r>
      <w:r w:rsidRPr="00BC0D2F">
        <w:rPr>
          <w:rFonts w:asciiTheme="minorHAnsi" w:hAnsiTheme="minorHAnsi" w:cs="Arial"/>
          <w:lang w:val="es-ES_tradnl"/>
        </w:rPr>
        <w:t xml:space="preserve"> diferentes “círculos concéntricos” que rodean a las Partes Contratantes y la Secretaría de la Convención, tal como lo ilustra </w:t>
      </w:r>
      <w:r w:rsidR="006A7F86" w:rsidRPr="00BC0D2F">
        <w:rPr>
          <w:rFonts w:asciiTheme="minorHAnsi" w:hAnsiTheme="minorHAnsi" w:cs="Arial"/>
          <w:lang w:val="es-ES_tradnl"/>
        </w:rPr>
        <w:t>la figura</w:t>
      </w:r>
      <w:r w:rsidRPr="00BC0D2F">
        <w:rPr>
          <w:rFonts w:asciiTheme="minorHAnsi" w:hAnsiTheme="minorHAnsi" w:cs="Arial"/>
          <w:lang w:val="es-ES_tradnl"/>
        </w:rPr>
        <w:t xml:space="preserve"> siguiente:</w:t>
      </w:r>
    </w:p>
    <w:p w:rsidR="005C3934" w:rsidRPr="00BC0D2F" w:rsidRDefault="005C3934" w:rsidP="001D76A5">
      <w:pPr>
        <w:pStyle w:val="ListParagraph"/>
        <w:spacing w:after="0" w:line="240" w:lineRule="auto"/>
        <w:ind w:left="0"/>
        <w:rPr>
          <w:rFonts w:asciiTheme="minorHAnsi" w:hAnsiTheme="minorHAnsi" w:cs="Arial"/>
          <w:lang w:val="es-ES_tradnl"/>
        </w:rPr>
      </w:pPr>
    </w:p>
    <w:p w:rsidR="00E24FA9" w:rsidRPr="00BC0D2F" w:rsidRDefault="007B0259" w:rsidP="001D76A5">
      <w:pPr>
        <w:pStyle w:val="ListParagraph"/>
        <w:spacing w:after="0" w:line="240" w:lineRule="auto"/>
        <w:ind w:left="0"/>
        <w:rPr>
          <w:rFonts w:asciiTheme="minorHAnsi" w:hAnsiTheme="minorHAnsi" w:cs="Arial"/>
          <w:lang w:val="es-ES_tradnl"/>
        </w:rPr>
      </w:pPr>
      <w:r>
        <w:rPr>
          <w:rFonts w:asciiTheme="minorHAnsi" w:hAnsiTheme="minorHAnsi" w:cs="Arial"/>
          <w:noProof/>
          <w:lang w:val="en-US"/>
        </w:rPr>
        <w:lastRenderedPageBreak/>
        <w:pict>
          <v:group id="_x0000_s1064" style="position:absolute;margin-left:161.25pt;margin-top:1.8pt;width:90.3pt;height:75.85pt;z-index:251658240" coordorigin="8703,1087" coordsize="1806,1517">
            <v:shape id="Text Box 2" o:spid="_x0000_s1044" type="#_x0000_t202" style="position:absolute;left:8703;top:1087;width:1806;height:353;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SX7RiikCAABOBAAADgAAAAAAAAAAAAAAAAAuAgAAZHJzL2Uyb0Rv&#10;Yy54bWxQSwECLQAUAAYACAAAACEA/S8y1tsAAAAFAQAADwAAAAAAAAAAAAAAAACDBAAAZHJzL2Rv&#10;d25yZXYueG1sUEsFBgAAAAAEAAQA8wAAAIsFAAAAAA==&#10;" strokecolor="white">
              <v:textbox style="mso-next-textbox:#Text Box 2">
                <w:txbxContent>
                  <w:p w:rsidR="00D040DC" w:rsidRPr="009F1A32" w:rsidRDefault="00D040DC" w:rsidP="00B7747A">
                    <w:pPr>
                      <w:rPr>
                        <w:sz w:val="16"/>
                        <w:szCs w:val="16"/>
                        <w:lang w:val="es-ES_tradnl"/>
                      </w:rPr>
                    </w:pPr>
                    <w:r w:rsidRPr="009F1A32">
                      <w:rPr>
                        <w:sz w:val="16"/>
                        <w:szCs w:val="16"/>
                        <w:lang w:val="es-ES_tradnl"/>
                      </w:rPr>
                      <w:t>Partes Contratantes</w:t>
                    </w:r>
                  </w:p>
                </w:txbxContent>
              </v:textbox>
            </v:shape>
            <v:shape id="_x0000_s1048" type="#_x0000_t202" style="position:absolute;left:8703;top:1440;width:1806;height:353;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SX7RiikCAABOBAAADgAAAAAAAAAAAAAAAAAuAgAAZHJzL2Uyb0Rv&#10;Yy54bWxQSwECLQAUAAYACAAAACEA/S8y1tsAAAAFAQAADwAAAAAAAAAAAAAAAACDBAAAZHJzL2Rv&#10;d25yZXYueG1sUEsFBgAAAAAEAAQA8wAAAIsFAAAAAA==&#10;" strokecolor="white">
              <v:textbox style="mso-next-textbox:#_x0000_s1048">
                <w:txbxContent>
                  <w:p w:rsidR="00D040DC" w:rsidRPr="00B7747A" w:rsidRDefault="00D040DC" w:rsidP="00B7747A">
                    <w:pPr>
                      <w:rPr>
                        <w:sz w:val="16"/>
                        <w:szCs w:val="16"/>
                      </w:rPr>
                    </w:pPr>
                    <w:r>
                      <w:rPr>
                        <w:sz w:val="16"/>
                        <w:szCs w:val="16"/>
                      </w:rPr>
                      <w:t>OIA e IR</w:t>
                    </w:r>
                  </w:p>
                </w:txbxContent>
              </v:textbox>
            </v:shape>
            <v:shape id="_x0000_s1049" type="#_x0000_t202" style="position:absolute;left:8703;top:1861;width:1806;height:353;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SX7RiikCAABOBAAADgAAAAAAAAAAAAAAAAAuAgAAZHJzL2Uyb0Rv&#10;Yy54bWxQSwECLQAUAAYACAAAACEA/S8y1tsAAAAFAQAADwAAAAAAAAAAAAAAAACDBAAAZHJzL2Rv&#10;d25yZXYueG1sUEsFBgAAAAAEAAQA8wAAAIsFAAAAAA==&#10;" strokecolor="white">
              <v:textbox style="mso-next-textbox:#_x0000_s1049">
                <w:txbxContent>
                  <w:p w:rsidR="00D040DC" w:rsidRPr="009F1A32" w:rsidRDefault="00D040DC" w:rsidP="00B7747A">
                    <w:pPr>
                      <w:rPr>
                        <w:sz w:val="16"/>
                        <w:szCs w:val="16"/>
                        <w:lang w:val="es-ES_tradnl"/>
                      </w:rPr>
                    </w:pPr>
                    <w:r w:rsidRPr="009F1A32">
                      <w:rPr>
                        <w:sz w:val="16"/>
                        <w:szCs w:val="16"/>
                        <w:lang w:val="es-ES_tradnl"/>
                      </w:rPr>
                      <w:t>Asociados clave</w:t>
                    </w:r>
                  </w:p>
                </w:txbxContent>
              </v:textbox>
            </v:shape>
            <v:shape id="_x0000_s1050" type="#_x0000_t202" style="position:absolute;left:8703;top:2251;width:1806;height:353;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SX7RiikCAABOBAAADgAAAAAAAAAAAAAAAAAuAgAAZHJzL2Uyb0Rv&#10;Yy54bWxQSwECLQAUAAYACAAAACEA/S8y1tsAAAAFAQAADwAAAAAAAAAAAAAAAACDBAAAZHJzL2Rv&#10;d25yZXYueG1sUEsFBgAAAAAEAAQA8wAAAIsFAAAAAA==&#10;" strokecolor="white">
              <v:textbox style="mso-next-textbox:#_x0000_s1050">
                <w:txbxContent>
                  <w:p w:rsidR="00D040DC" w:rsidRDefault="00D040DC" w:rsidP="00B7747A">
                    <w:pPr>
                      <w:rPr>
                        <w:sz w:val="16"/>
                        <w:szCs w:val="16"/>
                      </w:rPr>
                    </w:pPr>
                    <w:r>
                      <w:rPr>
                        <w:sz w:val="16"/>
                        <w:szCs w:val="16"/>
                      </w:rPr>
                      <w:t>Amigos de Ramsar</w:t>
                    </w:r>
                  </w:p>
                  <w:p w:rsidR="00D040DC" w:rsidRPr="00B7747A" w:rsidRDefault="00D040DC" w:rsidP="00B7747A">
                    <w:pPr>
                      <w:rPr>
                        <w:sz w:val="16"/>
                        <w:szCs w:val="16"/>
                      </w:rPr>
                    </w:pPr>
                  </w:p>
                </w:txbxContent>
              </v:textbox>
            </v:shape>
          </v:group>
        </w:pict>
      </w:r>
      <w:r w:rsidRPr="00AF515A">
        <w:rPr>
          <w:rFonts w:cs="Arial"/>
          <w:lang w:val="fr-CA"/>
        </w:rPr>
      </w:r>
      <w:r>
        <w:rPr>
          <w:rFonts w:cs="Arial"/>
          <w:lang w:val="fr-CA"/>
        </w:rPr>
        <w:pict>
          <v:group id="_x0000_s1053" editas="bullseye" style="width:195.6pt;height:195.6pt;mso-position-horizontal-relative:char;mso-position-vertical-relative:line" coordorigin="1440,11377" coordsize="3912,3912">
            <o:lock v:ext="edit" aspectratio="t"/>
            <o:diagram v:ext="edit" dgmstyle="0" dgmscalex="32677" dgmscaley="32677" dgmfontsize="5" constrainbounds="1440,11377,5352,15289">
              <o:relationtable v:ext="edit">
                <o:rel v:ext="edit" idsrc="#_s1061" iddest="#_s1061"/>
                <o:rel v:ext="edit" idsrc="#_s1062" iddest="#_s1061"/>
                <o:rel v:ext="edit" idsrc="#_s1059" iddest="#_s1059"/>
                <o:rel v:ext="edit" idsrc="#_s1060" iddest="#_s1059"/>
                <o:rel v:ext="edit" idsrc="#_s1057" iddest="#_s1057"/>
                <o:rel v:ext="edit" idsrc="#_s1058" iddest="#_s1057"/>
                <o:rel v:ext="edit" idsrc="#_s1055" iddest="#_s1055"/>
                <o:rel v:ext="edit" idsrc="#_s1056" iddest="#_s1055"/>
              </o:relationtable>
            </o:diagra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4" type="#_x0000_t75" style="position:absolute;left:1440;top:11377;width:3912;height:3912" o:preferrelative="f">
              <v:fill o:detectmouseclick="t"/>
              <v:path o:extrusionok="t" o:connecttype="none"/>
              <o:lock v:ext="edit" text="t"/>
            </v:shape>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_s1055" o:spid="_x0000_s1055" type="#_x0000_t23" style="position:absolute;left:1441;top:11867;width:2932;height:2932" o:dgmnodekind="0" adj="2700">
              <o:lock v:ext="edit" text="t"/>
            </v:shape>
            <v:shapetype id="_x0000_t42" coordsize="21600,21600" o:spt="42" adj="-10080,24300,-3600,4050,-1800,4050" path="m@0@1l@2@3@4@5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textborder="f"/>
            </v:shapetype>
            <v:shape id="_s1056" o:spid="_x0000_s1056" type="#_x0000_t42" style="position:absolute;left:4765;top:12550;width:587;height:391" o:dgmnodekind="5" adj="-21158,43255,-6108,9944,-4416,9944,-442,3038" filled="f">
              <v:textbox style="mso-next-textbox:#_s1056" inset="0,0,0,0">
                <w:txbxContent>
                  <w:p w:rsidR="007B0259" w:rsidRPr="007B0259" w:rsidRDefault="007B0259" w:rsidP="007B0259">
                    <w:pPr>
                      <w:rPr>
                        <w:szCs w:val="18"/>
                      </w:rPr>
                    </w:pPr>
                  </w:p>
                </w:txbxContent>
              </v:textbox>
              <o:callout v:ext="edit" minusy="t"/>
            </v:shape>
            <v:shape id="_s1057" o:spid="_x0000_s1057" type="#_x0000_t23" style="position:absolute;left:1808;top:12234;width:2199;height:2199" o:dgmnodekind="0" adj="3600" strokecolor="#548dd4">
              <o:lock v:ext="edit" text="t"/>
            </v:shape>
            <v:shape id="_s1058" o:spid="_x0000_s1058" type="#_x0000_t42" style="position:absolute;left:4765;top:12159;width:587;height:391" o:dgmnodekind="5" adj="-34626,64855,-6182,9944,-4416,9944,-442,2928" filled="f">
              <v:textbox style="mso-next-textbox:#_s1058" inset="0,0,0,0">
                <w:txbxContent>
                  <w:p w:rsidR="007B0259" w:rsidRPr="007B0259" w:rsidRDefault="007B0259" w:rsidP="007B0259">
                    <w:pPr>
                      <w:rPr>
                        <w:szCs w:val="18"/>
                      </w:rPr>
                    </w:pPr>
                  </w:p>
                </w:txbxContent>
              </v:textbox>
              <o:callout v:ext="edit" minusy="t"/>
            </v:shape>
            <v:shape id="_s1059" o:spid="_x0000_s1059" type="#_x0000_t23" style="position:absolute;left:2174;top:12600;width:1466;height:1466" o:dgmnodekind="0" filled="f" fillcolor="#bbe0e3">
              <o:lock v:ext="edit" text="t"/>
            </v:shape>
            <v:shape id="_s1060" o:spid="_x0000_s1060" type="#_x0000_t42" style="position:absolute;left:4765;top:11768;width:587;height:391" o:dgmnodekind="5" adj="-48131,86455,-6256,9944,-4416,9944,-662,3701" filled="f">
              <v:textbox style="mso-next-textbox:#_s1060" inset="0,0,0,0">
                <w:txbxContent>
                  <w:p w:rsidR="007B0259" w:rsidRPr="007B0259" w:rsidRDefault="007B0259" w:rsidP="007B0259">
                    <w:pPr>
                      <w:rPr>
                        <w:szCs w:val="13"/>
                      </w:rPr>
                    </w:pPr>
                  </w:p>
                </w:txbxContent>
              </v:textbox>
              <o:callout v:ext="edit" minusy="t"/>
            </v:shape>
            <v:oval id="_s1061" o:spid="_x0000_s1061" style="position:absolute;left:2541;top:12967;width:733;height:733" o:dgmnodekind="0" strokecolor="#00b0f0">
              <o:lock v:ext="edit" text="t"/>
            </v:oval>
            <v:shape id="_s1062" o:spid="_x0000_s1062" type="#_x0000_t42" style="position:absolute;left:4765;top:11377;width:587;height:391" o:dgmnodekind="5" adj="-68333,108055,-6182,9944,-4416,9944,-442,2928" filled="f">
              <v:textbox style="mso-next-textbox:#_s1062" inset="0,0,0,0">
                <w:txbxContent>
                  <w:p w:rsidR="007B0259" w:rsidRPr="00B7747A" w:rsidRDefault="007B0259" w:rsidP="007B0259">
                    <w:pPr>
                      <w:rPr>
                        <w:sz w:val="18"/>
                        <w:szCs w:val="24"/>
                      </w:rPr>
                    </w:pPr>
                  </w:p>
                </w:txbxContent>
              </v:textbox>
              <o:callout v:ext="edit" minusy="t"/>
            </v:shape>
            <v:shape id="_x0000_s1063" type="#_x0000_t202" style="position:absolute;left:1440;top:15097;width:2702;height:65;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C0c0skKAIAAE4EAAAOAAAAAAAAAAAAAAAAAC4CAABkcnMvZTJvRG9j&#10;LnhtbFBLAQItABQABgAIAAAAIQD9LzLW2wAAAAUBAAAPAAAAAAAAAAAAAAAAAIIEAABkcnMvZG93&#10;bnJldi54bWxQSwUGAAAAAAQABADzAAAAigUAAAAA&#10;" stroked="f">
              <v:textbox style="mso-next-textbox:#_x0000_s1063">
                <w:txbxContent>
                  <w:p w:rsidR="007B0259" w:rsidRPr="009C37F0" w:rsidRDefault="007B0259" w:rsidP="007B0259">
                    <w:pPr>
                      <w:pStyle w:val="ListParagraph"/>
                      <w:spacing w:after="0" w:line="240" w:lineRule="auto"/>
                      <w:ind w:left="0"/>
                      <w:rPr>
                        <w:rFonts w:cs="Arial"/>
                        <w:u w:val="single"/>
                      </w:rPr>
                    </w:pPr>
                    <w:r w:rsidRPr="009C37F0">
                      <w:rPr>
                        <w:rFonts w:cs="Arial"/>
                        <w:u w:val="single"/>
                      </w:rPr>
                      <w:t>Figure 1.</w:t>
                    </w:r>
                  </w:p>
                  <w:p w:rsidR="007B0259" w:rsidRPr="002248AD" w:rsidRDefault="007B0259" w:rsidP="007B0259">
                    <w:pPr>
                      <w:rPr>
                        <w:u w:val="single"/>
                      </w:rPr>
                    </w:pPr>
                  </w:p>
                </w:txbxContent>
              </v:textbox>
            </v:shape>
            <w10:wrap type="none"/>
            <w10:anchorlock/>
          </v:group>
        </w:pict>
      </w:r>
    </w:p>
    <w:p w:rsidR="002248AD" w:rsidRPr="00BC0D2F" w:rsidRDefault="002248AD" w:rsidP="001D76A5">
      <w:pPr>
        <w:pStyle w:val="ListParagraph"/>
        <w:spacing w:after="0" w:line="240" w:lineRule="auto"/>
        <w:ind w:left="0"/>
        <w:rPr>
          <w:rFonts w:asciiTheme="minorHAnsi" w:hAnsiTheme="minorHAnsi" w:cs="Arial"/>
          <w:lang w:val="es-ES_tradnl"/>
        </w:rPr>
      </w:pPr>
    </w:p>
    <w:p w:rsidR="004E05C1" w:rsidRPr="00BC0D2F" w:rsidRDefault="004E05C1" w:rsidP="001D76A5">
      <w:pPr>
        <w:pStyle w:val="ListParagraph"/>
        <w:spacing w:after="0" w:line="240" w:lineRule="auto"/>
        <w:ind w:left="0"/>
        <w:rPr>
          <w:rFonts w:asciiTheme="minorHAnsi" w:hAnsiTheme="minorHAnsi" w:cs="Arial"/>
          <w:lang w:val="es-ES_tradnl"/>
        </w:rPr>
      </w:pPr>
      <w:r w:rsidRPr="00BC0D2F">
        <w:rPr>
          <w:rFonts w:asciiTheme="minorHAnsi" w:hAnsiTheme="minorHAnsi" w:cs="Arial"/>
          <w:lang w:val="es-ES_tradnl"/>
        </w:rPr>
        <w:t>En su página web, la Convención de Ramsar clasifica actualm</w:t>
      </w:r>
      <w:r w:rsidR="009E3198" w:rsidRPr="00BC0D2F">
        <w:rPr>
          <w:rFonts w:asciiTheme="minorHAnsi" w:hAnsiTheme="minorHAnsi" w:cs="Arial"/>
          <w:lang w:val="es-ES_tradnl"/>
        </w:rPr>
        <w:t xml:space="preserve">ente a sus asociados </w:t>
      </w:r>
      <w:r w:rsidR="00E40306" w:rsidRPr="00BC0D2F">
        <w:rPr>
          <w:rFonts w:asciiTheme="minorHAnsi" w:hAnsiTheme="minorHAnsi" w:cs="Arial"/>
          <w:lang w:val="es-ES_tradnl"/>
        </w:rPr>
        <w:t xml:space="preserve">en las categorías de </w:t>
      </w:r>
      <w:r w:rsidR="009E3198" w:rsidRPr="00BC0D2F">
        <w:rPr>
          <w:rFonts w:asciiTheme="minorHAnsi" w:hAnsiTheme="minorHAnsi" w:cs="Arial"/>
          <w:lang w:val="es-ES_tradnl"/>
        </w:rPr>
        <w:t>OIA, sector p</w:t>
      </w:r>
      <w:r w:rsidRPr="00BC0D2F">
        <w:rPr>
          <w:rFonts w:asciiTheme="minorHAnsi" w:hAnsiTheme="minorHAnsi" w:cs="Arial"/>
          <w:lang w:val="es-ES_tradnl"/>
        </w:rPr>
        <w:t xml:space="preserve">rivado o </w:t>
      </w:r>
      <w:r w:rsidR="009E3198" w:rsidRPr="00BC0D2F">
        <w:rPr>
          <w:rFonts w:asciiTheme="minorHAnsi" w:hAnsiTheme="minorHAnsi" w:cs="Arial"/>
          <w:lang w:val="es-ES_tradnl"/>
        </w:rPr>
        <w:t>a</w:t>
      </w:r>
      <w:r w:rsidRPr="00BC0D2F">
        <w:rPr>
          <w:rFonts w:asciiTheme="minorHAnsi" w:hAnsiTheme="minorHAnsi" w:cs="Arial"/>
          <w:lang w:val="es-ES_tradnl"/>
        </w:rPr>
        <w:t xml:space="preserve">sociados </w:t>
      </w:r>
      <w:r w:rsidR="00BC0D2F" w:rsidRPr="00BC0D2F">
        <w:rPr>
          <w:rFonts w:asciiTheme="minorHAnsi" w:hAnsiTheme="minorHAnsi" w:cs="Arial"/>
          <w:lang w:val="es-ES_tradnl"/>
        </w:rPr>
        <w:t>para el</w:t>
      </w:r>
      <w:r w:rsidRPr="00BC0D2F">
        <w:rPr>
          <w:rFonts w:asciiTheme="minorHAnsi" w:hAnsiTheme="minorHAnsi" w:cs="Arial"/>
          <w:lang w:val="es-ES_tradnl"/>
        </w:rPr>
        <w:t xml:space="preserve"> </w:t>
      </w:r>
      <w:r w:rsidR="009E3198" w:rsidRPr="00BC0D2F">
        <w:rPr>
          <w:rFonts w:asciiTheme="minorHAnsi" w:hAnsiTheme="minorHAnsi" w:cs="Arial"/>
          <w:lang w:val="es-ES_tradnl"/>
        </w:rPr>
        <w:t>d</w:t>
      </w:r>
      <w:r w:rsidRPr="00BC0D2F">
        <w:rPr>
          <w:rFonts w:asciiTheme="minorHAnsi" w:hAnsiTheme="minorHAnsi" w:cs="Arial"/>
          <w:lang w:val="es-ES_tradnl"/>
        </w:rPr>
        <w:t>esarroll</w:t>
      </w:r>
      <w:r w:rsidR="009E3198" w:rsidRPr="00BC0D2F">
        <w:rPr>
          <w:rFonts w:asciiTheme="minorHAnsi" w:hAnsiTheme="minorHAnsi" w:cs="Arial"/>
          <w:lang w:val="es-ES_tradnl"/>
        </w:rPr>
        <w:t xml:space="preserve">o sostenible. </w:t>
      </w:r>
      <w:r w:rsidR="009A5432" w:rsidRPr="00BC0D2F">
        <w:rPr>
          <w:rFonts w:asciiTheme="minorHAnsi" w:hAnsiTheme="minorHAnsi" w:cs="Arial"/>
          <w:lang w:val="es-ES_tradnl"/>
        </w:rPr>
        <w:t>Se puede consultar u</w:t>
      </w:r>
      <w:r w:rsidR="009E3198" w:rsidRPr="00BC0D2F">
        <w:rPr>
          <w:rFonts w:asciiTheme="minorHAnsi" w:hAnsiTheme="minorHAnsi" w:cs="Arial"/>
          <w:lang w:val="es-ES_tradnl"/>
        </w:rPr>
        <w:t xml:space="preserve">na lista </w:t>
      </w:r>
      <w:r w:rsidR="00E40306" w:rsidRPr="00BC0D2F">
        <w:rPr>
          <w:rFonts w:asciiTheme="minorHAnsi" w:hAnsiTheme="minorHAnsi" w:cs="Arial"/>
          <w:lang w:val="es-ES_tradnl"/>
        </w:rPr>
        <w:t xml:space="preserve">completa y actualizada </w:t>
      </w:r>
      <w:r w:rsidR="00A057E9">
        <w:rPr>
          <w:rFonts w:asciiTheme="minorHAnsi" w:hAnsiTheme="minorHAnsi" w:cs="Arial"/>
          <w:lang w:val="es-ES_tradnl"/>
        </w:rPr>
        <w:t>de los asociados y las Iniciativas R</w:t>
      </w:r>
      <w:r w:rsidRPr="00BC0D2F">
        <w:rPr>
          <w:rFonts w:asciiTheme="minorHAnsi" w:hAnsiTheme="minorHAnsi" w:cs="Arial"/>
          <w:lang w:val="es-ES_tradnl"/>
        </w:rPr>
        <w:t xml:space="preserve">egionales </w:t>
      </w:r>
      <w:r w:rsidR="0098656A" w:rsidRPr="00BC0D2F">
        <w:rPr>
          <w:rFonts w:asciiTheme="minorHAnsi" w:hAnsiTheme="minorHAnsi" w:cs="Arial"/>
          <w:lang w:val="es-ES_tradnl"/>
        </w:rPr>
        <w:t>en el Anexo A.</w:t>
      </w:r>
    </w:p>
    <w:p w:rsidR="004E05C1" w:rsidRPr="00BC0D2F" w:rsidRDefault="004E05C1" w:rsidP="001D76A5">
      <w:pPr>
        <w:pStyle w:val="ListParagraph"/>
        <w:spacing w:after="0" w:line="240" w:lineRule="auto"/>
        <w:ind w:left="0"/>
        <w:rPr>
          <w:rFonts w:asciiTheme="minorHAnsi" w:hAnsiTheme="minorHAnsi" w:cs="Arial"/>
          <w:lang w:val="es-ES_tradnl"/>
        </w:rPr>
      </w:pPr>
    </w:p>
    <w:p w:rsidR="00A621E9" w:rsidRPr="00BC0D2F" w:rsidRDefault="0098656A" w:rsidP="001D76A5">
      <w:pPr>
        <w:pStyle w:val="ListParagraph"/>
        <w:spacing w:after="0" w:line="240" w:lineRule="auto"/>
        <w:ind w:left="0"/>
        <w:rPr>
          <w:rFonts w:asciiTheme="minorHAnsi" w:hAnsiTheme="minorHAnsi" w:cs="Arial"/>
          <w:lang w:val="es-ES_tradnl"/>
        </w:rPr>
      </w:pPr>
      <w:r w:rsidRPr="00BC0D2F">
        <w:rPr>
          <w:rFonts w:asciiTheme="minorHAnsi" w:hAnsiTheme="minorHAnsi" w:cs="Arial"/>
          <w:lang w:val="es-ES_tradnl"/>
        </w:rPr>
        <w:t xml:space="preserve">Tras la adopción de un nuevo Plan Estratégico para </w:t>
      </w:r>
      <w:r w:rsidR="009A5432" w:rsidRPr="00BC0D2F">
        <w:rPr>
          <w:rFonts w:cs="Arial"/>
          <w:lang w:val="es-ES_tradnl"/>
        </w:rPr>
        <w:t>2016-</w:t>
      </w:r>
      <w:r w:rsidR="00780293" w:rsidRPr="00BC0D2F">
        <w:rPr>
          <w:rFonts w:cs="Arial"/>
          <w:lang w:val="es-ES_tradnl"/>
        </w:rPr>
        <w:t>2021</w:t>
      </w:r>
      <w:r w:rsidR="009A5432" w:rsidRPr="00BC0D2F">
        <w:rPr>
          <w:rFonts w:cs="Arial"/>
          <w:lang w:val="es-ES_tradnl"/>
        </w:rPr>
        <w:t>,</w:t>
      </w:r>
      <w:r w:rsidRPr="00BC0D2F">
        <w:rPr>
          <w:rFonts w:asciiTheme="minorHAnsi" w:hAnsiTheme="minorHAnsi" w:cs="Arial"/>
          <w:lang w:val="es-ES_tradnl"/>
        </w:rPr>
        <w:t xml:space="preserve"> será posible </w:t>
      </w:r>
      <w:r w:rsidR="009A5432" w:rsidRPr="00BC0D2F">
        <w:rPr>
          <w:rFonts w:asciiTheme="minorHAnsi" w:hAnsiTheme="minorHAnsi" w:cs="Arial"/>
          <w:lang w:val="es-ES_tradnl"/>
        </w:rPr>
        <w:t>trazar un mapa</w:t>
      </w:r>
      <w:r w:rsidRPr="00BC0D2F">
        <w:rPr>
          <w:rFonts w:asciiTheme="minorHAnsi" w:hAnsiTheme="minorHAnsi" w:cs="Arial"/>
          <w:lang w:val="es-ES_tradnl"/>
        </w:rPr>
        <w:t xml:space="preserve"> y definir mejor –</w:t>
      </w:r>
      <w:r w:rsidR="00A057E9">
        <w:rPr>
          <w:rFonts w:asciiTheme="minorHAnsi" w:hAnsiTheme="minorHAnsi" w:cs="Arial"/>
          <w:lang w:val="es-ES_tradnl"/>
        </w:rPr>
        <w:t xml:space="preserve"> </w:t>
      </w:r>
      <w:r w:rsidR="009A5432" w:rsidRPr="00BC0D2F">
        <w:rPr>
          <w:rFonts w:asciiTheme="minorHAnsi" w:hAnsiTheme="minorHAnsi" w:cs="Arial"/>
          <w:lang w:val="es-ES_tradnl"/>
        </w:rPr>
        <w:t>a</w:t>
      </w:r>
      <w:r w:rsidR="009E3198" w:rsidRPr="00BC0D2F">
        <w:rPr>
          <w:rFonts w:asciiTheme="minorHAnsi" w:hAnsiTheme="minorHAnsi" w:cs="Arial"/>
          <w:lang w:val="es-ES_tradnl"/>
        </w:rPr>
        <w:t xml:space="preserve"> todo</w:t>
      </w:r>
      <w:r w:rsidR="006A7F86" w:rsidRPr="00BC0D2F">
        <w:rPr>
          <w:rFonts w:asciiTheme="minorHAnsi" w:hAnsiTheme="minorHAnsi" w:cs="Arial"/>
          <w:lang w:val="es-ES_tradnl"/>
        </w:rPr>
        <w:t>s los</w:t>
      </w:r>
      <w:r w:rsidR="009E3198" w:rsidRPr="00BC0D2F">
        <w:rPr>
          <w:rFonts w:asciiTheme="minorHAnsi" w:hAnsiTheme="minorHAnsi" w:cs="Arial"/>
          <w:lang w:val="es-ES_tradnl"/>
        </w:rPr>
        <w:t xml:space="preserve"> nivel</w:t>
      </w:r>
      <w:r w:rsidR="006A7F86" w:rsidRPr="00BC0D2F">
        <w:rPr>
          <w:rFonts w:asciiTheme="minorHAnsi" w:hAnsiTheme="minorHAnsi" w:cs="Arial"/>
          <w:lang w:val="es-ES_tradnl"/>
        </w:rPr>
        <w:t>es</w:t>
      </w:r>
      <w:r w:rsidR="00A057E9">
        <w:rPr>
          <w:rFonts w:asciiTheme="minorHAnsi" w:hAnsiTheme="minorHAnsi" w:cs="Arial"/>
          <w:lang w:val="es-ES_tradnl"/>
        </w:rPr>
        <w:t xml:space="preserve"> </w:t>
      </w:r>
      <w:r w:rsidRPr="00BC0D2F">
        <w:rPr>
          <w:rFonts w:asciiTheme="minorHAnsi" w:hAnsiTheme="minorHAnsi" w:cs="Arial"/>
          <w:lang w:val="es-ES_tradnl"/>
        </w:rPr>
        <w:t xml:space="preserve">– la contribución </w:t>
      </w:r>
      <w:r w:rsidR="00ED2750" w:rsidRPr="00BC0D2F">
        <w:rPr>
          <w:rFonts w:asciiTheme="minorHAnsi" w:hAnsiTheme="minorHAnsi" w:cs="Arial"/>
          <w:lang w:val="es-ES_tradnl"/>
        </w:rPr>
        <w:t>que</w:t>
      </w:r>
      <w:r w:rsidRPr="00BC0D2F">
        <w:rPr>
          <w:rFonts w:asciiTheme="minorHAnsi" w:hAnsiTheme="minorHAnsi" w:cs="Arial"/>
          <w:lang w:val="es-ES_tradnl"/>
        </w:rPr>
        <w:t xml:space="preserve"> cada asociado </w:t>
      </w:r>
      <w:r w:rsidR="00ED2750" w:rsidRPr="00BC0D2F">
        <w:rPr>
          <w:rFonts w:asciiTheme="minorHAnsi" w:hAnsiTheme="minorHAnsi" w:cs="Arial"/>
          <w:lang w:val="es-ES_tradnl"/>
        </w:rPr>
        <w:t xml:space="preserve">puede realizar </w:t>
      </w:r>
      <w:r w:rsidRPr="00BC0D2F">
        <w:rPr>
          <w:rFonts w:asciiTheme="minorHAnsi" w:hAnsiTheme="minorHAnsi" w:cs="Arial"/>
          <w:lang w:val="es-ES_tradnl"/>
        </w:rPr>
        <w:t xml:space="preserve">a la visión, </w:t>
      </w:r>
      <w:r w:rsidR="009E3198" w:rsidRPr="00BC0D2F">
        <w:rPr>
          <w:rFonts w:asciiTheme="minorHAnsi" w:hAnsiTheme="minorHAnsi" w:cs="Arial"/>
          <w:lang w:val="es-ES_tradnl"/>
        </w:rPr>
        <w:t>los objetivos</w:t>
      </w:r>
      <w:r w:rsidRPr="00BC0D2F">
        <w:rPr>
          <w:rFonts w:asciiTheme="minorHAnsi" w:hAnsiTheme="minorHAnsi" w:cs="Arial"/>
          <w:lang w:val="es-ES_tradnl"/>
        </w:rPr>
        <w:t xml:space="preserve"> y </w:t>
      </w:r>
      <w:r w:rsidR="009E3198" w:rsidRPr="00BC0D2F">
        <w:rPr>
          <w:rFonts w:asciiTheme="minorHAnsi" w:hAnsiTheme="minorHAnsi" w:cs="Arial"/>
          <w:lang w:val="es-ES_tradnl"/>
        </w:rPr>
        <w:t>las metas</w:t>
      </w:r>
      <w:r w:rsidRPr="00BC0D2F">
        <w:rPr>
          <w:rFonts w:asciiTheme="minorHAnsi" w:hAnsiTheme="minorHAnsi" w:cs="Arial"/>
          <w:lang w:val="es-ES_tradnl"/>
        </w:rPr>
        <w:t xml:space="preserve"> de la Convención a lo largo de los próximos seis años. Un ejercicio estratégico </w:t>
      </w:r>
      <w:r w:rsidRPr="00BC0D2F">
        <w:rPr>
          <w:rFonts w:cs="Arial"/>
          <w:lang w:val="es-ES_tradnl"/>
        </w:rPr>
        <w:t xml:space="preserve">de </w:t>
      </w:r>
      <w:r w:rsidR="008F62E9" w:rsidRPr="00BC0D2F">
        <w:rPr>
          <w:rFonts w:cs="Arial"/>
          <w:lang w:val="es-ES_tradnl"/>
        </w:rPr>
        <w:t xml:space="preserve">este tipo </w:t>
      </w:r>
      <w:r w:rsidRPr="00BC0D2F">
        <w:rPr>
          <w:rFonts w:asciiTheme="minorHAnsi" w:hAnsiTheme="minorHAnsi" w:cs="Arial"/>
          <w:lang w:val="es-ES_tradnl"/>
        </w:rPr>
        <w:t xml:space="preserve">podría servir para </w:t>
      </w:r>
      <w:r w:rsidR="00E40306" w:rsidRPr="00BC0D2F">
        <w:rPr>
          <w:rFonts w:asciiTheme="minorHAnsi" w:hAnsiTheme="minorHAnsi" w:cs="Arial"/>
          <w:lang w:val="es-ES_tradnl"/>
        </w:rPr>
        <w:t>fundamentar</w:t>
      </w:r>
      <w:r w:rsidRPr="00BC0D2F">
        <w:rPr>
          <w:rFonts w:asciiTheme="minorHAnsi" w:hAnsiTheme="minorHAnsi" w:cs="Arial"/>
          <w:lang w:val="es-ES_tradnl"/>
        </w:rPr>
        <w:t xml:space="preserve"> la mejor manera de modificar, desarrollar y posiblemente ampliar la lista de asociados.</w:t>
      </w:r>
    </w:p>
    <w:p w:rsidR="00A621E9" w:rsidRPr="00BC0D2F" w:rsidRDefault="00A621E9" w:rsidP="001D76A5">
      <w:pPr>
        <w:pStyle w:val="ListParagraph"/>
        <w:spacing w:after="0" w:line="240" w:lineRule="auto"/>
        <w:ind w:left="0"/>
        <w:rPr>
          <w:rFonts w:asciiTheme="minorHAnsi" w:hAnsiTheme="minorHAnsi" w:cs="Arial"/>
          <w:lang w:val="es-ES_tradnl"/>
        </w:rPr>
      </w:pPr>
    </w:p>
    <w:p w:rsidR="008C2B02" w:rsidRPr="00BC0D2F" w:rsidRDefault="008F62E9" w:rsidP="001D76A5">
      <w:pPr>
        <w:pStyle w:val="ListParagraph"/>
        <w:spacing w:after="0" w:line="240" w:lineRule="auto"/>
        <w:ind w:left="0"/>
        <w:rPr>
          <w:rFonts w:asciiTheme="minorHAnsi" w:hAnsiTheme="minorHAnsi" w:cs="Arial"/>
          <w:lang w:val="es-ES_tradnl"/>
        </w:rPr>
      </w:pPr>
      <w:r w:rsidRPr="00BC0D2F">
        <w:rPr>
          <w:rFonts w:asciiTheme="minorHAnsi" w:hAnsiTheme="minorHAnsi" w:cs="Arial"/>
          <w:lang w:val="es-ES_tradnl"/>
        </w:rPr>
        <w:t>A partir</w:t>
      </w:r>
      <w:r w:rsidR="00023412" w:rsidRPr="00BC0D2F">
        <w:rPr>
          <w:rFonts w:asciiTheme="minorHAnsi" w:hAnsiTheme="minorHAnsi" w:cs="Arial"/>
          <w:lang w:val="es-ES_tradnl"/>
        </w:rPr>
        <w:t xml:space="preserve"> de este </w:t>
      </w:r>
      <w:r w:rsidRPr="00BC0D2F">
        <w:rPr>
          <w:rFonts w:asciiTheme="minorHAnsi" w:hAnsiTheme="minorHAnsi" w:cs="Arial"/>
          <w:lang w:val="es-ES_tradnl"/>
        </w:rPr>
        <w:t>ejercicio</w:t>
      </w:r>
      <w:r w:rsidR="0098656A" w:rsidRPr="00BC0D2F">
        <w:rPr>
          <w:rFonts w:asciiTheme="minorHAnsi" w:hAnsiTheme="minorHAnsi" w:cs="Arial"/>
          <w:lang w:val="es-ES_tradnl"/>
        </w:rPr>
        <w:t xml:space="preserve"> también se podría ampliar el número de categorías </w:t>
      </w:r>
      <w:r w:rsidR="0007494B" w:rsidRPr="00BC0D2F">
        <w:rPr>
          <w:rFonts w:asciiTheme="minorHAnsi" w:hAnsiTheme="minorHAnsi" w:cs="Arial"/>
          <w:lang w:val="es-ES_tradnl"/>
        </w:rPr>
        <w:t xml:space="preserve">para </w:t>
      </w:r>
      <w:r w:rsidRPr="00BC0D2F">
        <w:rPr>
          <w:rFonts w:asciiTheme="minorHAnsi" w:hAnsiTheme="minorHAnsi" w:cs="Arial"/>
          <w:lang w:val="es-ES_tradnl"/>
        </w:rPr>
        <w:t>distinguir entre</w:t>
      </w:r>
      <w:r w:rsidR="0098656A" w:rsidRPr="00BC0D2F">
        <w:rPr>
          <w:rFonts w:asciiTheme="minorHAnsi" w:hAnsiTheme="minorHAnsi" w:cs="Arial"/>
          <w:lang w:val="es-ES_tradnl"/>
        </w:rPr>
        <w:t xml:space="preserve"> las organ</w:t>
      </w:r>
      <w:r w:rsidRPr="00BC0D2F">
        <w:rPr>
          <w:rFonts w:asciiTheme="minorHAnsi" w:hAnsiTheme="minorHAnsi" w:cs="Arial"/>
          <w:lang w:val="es-ES_tradnl"/>
        </w:rPr>
        <w:t>izaciones que forman parte del s</w:t>
      </w:r>
      <w:r w:rsidR="0098656A" w:rsidRPr="00BC0D2F">
        <w:rPr>
          <w:rFonts w:asciiTheme="minorHAnsi" w:hAnsiTheme="minorHAnsi" w:cs="Arial"/>
          <w:lang w:val="es-ES_tradnl"/>
        </w:rPr>
        <w:t>istema</w:t>
      </w:r>
      <w:r w:rsidRPr="00BC0D2F">
        <w:rPr>
          <w:rFonts w:asciiTheme="minorHAnsi" w:hAnsiTheme="minorHAnsi" w:cs="Arial"/>
          <w:lang w:val="es-ES_tradnl"/>
        </w:rPr>
        <w:t xml:space="preserve"> de las Naciones Unidas, </w:t>
      </w:r>
      <w:r w:rsidR="0098656A" w:rsidRPr="00BC0D2F">
        <w:rPr>
          <w:rFonts w:asciiTheme="minorHAnsi" w:hAnsiTheme="minorHAnsi" w:cs="Arial"/>
          <w:lang w:val="es-ES_tradnl"/>
        </w:rPr>
        <w:t>los organismos de cuenca</w:t>
      </w:r>
      <w:r w:rsidRPr="00BC0D2F">
        <w:rPr>
          <w:rFonts w:asciiTheme="minorHAnsi" w:hAnsiTheme="minorHAnsi" w:cs="Arial"/>
          <w:lang w:val="es-ES_tradnl"/>
        </w:rPr>
        <w:t xml:space="preserve">s fluviales, </w:t>
      </w:r>
      <w:r w:rsidR="0098656A" w:rsidRPr="00BC0D2F">
        <w:rPr>
          <w:rFonts w:asciiTheme="minorHAnsi" w:hAnsiTheme="minorHAnsi" w:cs="Arial"/>
          <w:lang w:val="es-ES_tradnl"/>
        </w:rPr>
        <w:t>los grupos especializados en humedales</w:t>
      </w:r>
      <w:r w:rsidRPr="00BC0D2F">
        <w:rPr>
          <w:rFonts w:asciiTheme="minorHAnsi" w:hAnsiTheme="minorHAnsi" w:cs="Arial"/>
          <w:lang w:val="es-ES_tradnl"/>
        </w:rPr>
        <w:t>,</w:t>
      </w:r>
      <w:r w:rsidR="0098656A" w:rsidRPr="00BC0D2F">
        <w:rPr>
          <w:rFonts w:asciiTheme="minorHAnsi" w:hAnsiTheme="minorHAnsi" w:cs="Arial"/>
          <w:lang w:val="es-ES_tradnl"/>
        </w:rPr>
        <w:t xml:space="preserve"> las redes de </w:t>
      </w:r>
      <w:r w:rsidRPr="00BC0D2F">
        <w:rPr>
          <w:rFonts w:asciiTheme="minorHAnsi" w:hAnsiTheme="minorHAnsi" w:cs="Arial"/>
          <w:lang w:val="es-ES_tradnl"/>
        </w:rPr>
        <w:t xml:space="preserve">creación de capacidad y </w:t>
      </w:r>
      <w:r w:rsidR="0098656A" w:rsidRPr="00BC0D2F">
        <w:rPr>
          <w:rFonts w:asciiTheme="minorHAnsi" w:hAnsiTheme="minorHAnsi" w:cs="Arial"/>
          <w:lang w:val="es-ES_tradnl"/>
        </w:rPr>
        <w:t>las comunidades de conservación u observación de la Tierra.</w:t>
      </w:r>
      <w:r w:rsidR="0027088C" w:rsidRPr="00BC0D2F">
        <w:rPr>
          <w:rFonts w:asciiTheme="minorHAnsi" w:hAnsiTheme="minorHAnsi" w:cs="Arial"/>
          <w:lang w:val="es-ES_tradnl"/>
        </w:rPr>
        <w:t xml:space="preserve"> Además, se podría agregar una categoría para </w:t>
      </w:r>
      <w:r w:rsidRPr="00BC0D2F">
        <w:rPr>
          <w:rFonts w:asciiTheme="minorHAnsi" w:hAnsiTheme="minorHAnsi" w:cs="Arial"/>
          <w:lang w:val="es-ES_tradnl"/>
        </w:rPr>
        <w:t xml:space="preserve">las </w:t>
      </w:r>
      <w:r w:rsidR="0007494B" w:rsidRPr="00BC0D2F">
        <w:rPr>
          <w:rFonts w:asciiTheme="minorHAnsi" w:hAnsiTheme="minorHAnsi" w:cs="Arial"/>
          <w:lang w:val="es-ES_tradnl"/>
        </w:rPr>
        <w:t>entidades</w:t>
      </w:r>
      <w:r w:rsidR="0027088C" w:rsidRPr="00BC0D2F">
        <w:rPr>
          <w:rFonts w:asciiTheme="minorHAnsi" w:hAnsiTheme="minorHAnsi" w:cs="Arial"/>
          <w:lang w:val="es-ES_tradnl"/>
        </w:rPr>
        <w:t xml:space="preserve"> que </w:t>
      </w:r>
      <w:r w:rsidR="007A5639" w:rsidRPr="00BC0D2F">
        <w:rPr>
          <w:rFonts w:asciiTheme="minorHAnsi" w:hAnsiTheme="minorHAnsi" w:cs="Arial"/>
          <w:lang w:val="es-ES_tradnl"/>
        </w:rPr>
        <w:t>prestan</w:t>
      </w:r>
      <w:r w:rsidR="009E3198" w:rsidRPr="00BC0D2F">
        <w:rPr>
          <w:rFonts w:asciiTheme="minorHAnsi" w:hAnsiTheme="minorHAnsi" w:cs="Arial"/>
          <w:lang w:val="es-ES_tradnl"/>
        </w:rPr>
        <w:t xml:space="preserve"> apoyo financiero</w:t>
      </w:r>
      <w:r w:rsidR="0027088C" w:rsidRPr="00BC0D2F">
        <w:rPr>
          <w:rFonts w:asciiTheme="minorHAnsi" w:hAnsiTheme="minorHAnsi" w:cs="Arial"/>
          <w:lang w:val="es-ES_tradnl"/>
        </w:rPr>
        <w:t xml:space="preserve">, </w:t>
      </w:r>
      <w:r w:rsidR="009560ED" w:rsidRPr="00BC0D2F">
        <w:rPr>
          <w:rFonts w:asciiTheme="minorHAnsi" w:hAnsiTheme="minorHAnsi" w:cs="Arial"/>
          <w:lang w:val="es-ES_tradnl"/>
        </w:rPr>
        <w:t>tales como</w:t>
      </w:r>
      <w:r w:rsidR="0027088C" w:rsidRPr="00BC0D2F">
        <w:rPr>
          <w:rFonts w:asciiTheme="minorHAnsi" w:hAnsiTheme="minorHAnsi" w:cs="Arial"/>
          <w:lang w:val="es-ES_tradnl"/>
        </w:rPr>
        <w:t xml:space="preserve"> </w:t>
      </w:r>
      <w:r w:rsidRPr="00BC0D2F">
        <w:rPr>
          <w:rFonts w:asciiTheme="minorHAnsi" w:hAnsiTheme="minorHAnsi" w:cs="Arial"/>
          <w:lang w:val="es-ES_tradnl"/>
        </w:rPr>
        <w:t xml:space="preserve">instituciones multilaterales o </w:t>
      </w:r>
      <w:r w:rsidR="0027088C" w:rsidRPr="00BC0D2F">
        <w:rPr>
          <w:rFonts w:asciiTheme="minorHAnsi" w:hAnsiTheme="minorHAnsi" w:cs="Arial"/>
          <w:lang w:val="es-ES_tradnl"/>
        </w:rPr>
        <w:t xml:space="preserve">bilaterales, fundaciones, el sector privado y personas con un </w:t>
      </w:r>
      <w:r w:rsidR="004D2FA5" w:rsidRPr="00BC0D2F">
        <w:rPr>
          <w:rFonts w:asciiTheme="minorHAnsi" w:hAnsiTheme="minorHAnsi" w:cs="Arial"/>
          <w:lang w:val="es-ES_tradnl"/>
        </w:rPr>
        <w:t>elevado patrimonio</w:t>
      </w:r>
      <w:r w:rsidR="0027088C" w:rsidRPr="00BC0D2F">
        <w:rPr>
          <w:rFonts w:asciiTheme="minorHAnsi" w:hAnsiTheme="minorHAnsi" w:cs="Arial"/>
          <w:lang w:val="es-ES_tradnl"/>
        </w:rPr>
        <w:t>.</w:t>
      </w:r>
    </w:p>
    <w:p w:rsidR="008C2B02" w:rsidRPr="00BC0D2F" w:rsidRDefault="008C2B02" w:rsidP="001D76A5">
      <w:pPr>
        <w:pStyle w:val="ListParagraph"/>
        <w:spacing w:after="0" w:line="240" w:lineRule="auto"/>
        <w:ind w:left="0"/>
        <w:rPr>
          <w:rFonts w:asciiTheme="minorHAnsi" w:hAnsiTheme="minorHAnsi" w:cs="Arial"/>
          <w:lang w:val="es-ES_tradnl"/>
        </w:rPr>
      </w:pPr>
    </w:p>
    <w:p w:rsidR="00E24FA9" w:rsidRPr="00BC0D2F" w:rsidRDefault="004D2FA5" w:rsidP="001D76A5">
      <w:pPr>
        <w:pStyle w:val="ListParagraph"/>
        <w:spacing w:after="0" w:line="240" w:lineRule="auto"/>
        <w:ind w:left="0"/>
        <w:rPr>
          <w:rFonts w:asciiTheme="minorHAnsi" w:hAnsiTheme="minorHAnsi" w:cs="Arial"/>
          <w:lang w:val="es-ES_tradnl"/>
        </w:rPr>
      </w:pPr>
      <w:r w:rsidRPr="00BC0D2F">
        <w:rPr>
          <w:rFonts w:asciiTheme="minorHAnsi" w:hAnsiTheme="minorHAnsi" w:cs="Arial"/>
          <w:lang w:val="es-ES_tradnl"/>
        </w:rPr>
        <w:t xml:space="preserve">Asimismo, es importante determinar la mejor manera de intercambiar conocimientos </w:t>
      </w:r>
      <w:r w:rsidR="009560ED" w:rsidRPr="00BC0D2F">
        <w:rPr>
          <w:rFonts w:asciiTheme="minorHAnsi" w:hAnsiTheme="minorHAnsi" w:cs="Arial"/>
          <w:lang w:val="es-ES_tradnl"/>
        </w:rPr>
        <w:t>en</w:t>
      </w:r>
      <w:r w:rsidRPr="00BC0D2F">
        <w:rPr>
          <w:rFonts w:asciiTheme="minorHAnsi" w:hAnsiTheme="minorHAnsi" w:cs="Arial"/>
          <w:lang w:val="es-ES_tradnl"/>
        </w:rPr>
        <w:t xml:space="preserve"> la comunidad de Ramsar (por ejemplo, el Grupo de Examen Científico y Técnico, </w:t>
      </w:r>
      <w:r w:rsidR="009E3198" w:rsidRPr="00BC0D2F">
        <w:rPr>
          <w:rFonts w:asciiTheme="minorHAnsi" w:hAnsiTheme="minorHAnsi" w:cs="Arial"/>
          <w:lang w:val="es-ES_tradnl"/>
        </w:rPr>
        <w:t xml:space="preserve">las </w:t>
      </w:r>
      <w:r w:rsidRPr="00BC0D2F">
        <w:rPr>
          <w:rFonts w:asciiTheme="minorHAnsi" w:hAnsiTheme="minorHAnsi" w:cs="Arial"/>
          <w:lang w:val="es-ES_tradnl"/>
        </w:rPr>
        <w:t>Organizaciones Internacionales Asociadas,</w:t>
      </w:r>
      <w:r w:rsidR="009E3198" w:rsidRPr="00BC0D2F">
        <w:rPr>
          <w:rFonts w:asciiTheme="minorHAnsi" w:hAnsiTheme="minorHAnsi" w:cs="Arial"/>
          <w:lang w:val="es-ES_tradnl"/>
        </w:rPr>
        <w:t xml:space="preserve"> las </w:t>
      </w:r>
      <w:r w:rsidR="008F62E9" w:rsidRPr="00BC0D2F">
        <w:rPr>
          <w:rFonts w:asciiTheme="minorHAnsi" w:hAnsiTheme="minorHAnsi" w:cs="Arial"/>
          <w:lang w:val="es-ES_tradnl"/>
        </w:rPr>
        <w:t>I</w:t>
      </w:r>
      <w:r w:rsidR="009E3198" w:rsidRPr="00BC0D2F">
        <w:rPr>
          <w:rFonts w:asciiTheme="minorHAnsi" w:hAnsiTheme="minorHAnsi" w:cs="Arial"/>
          <w:lang w:val="es-ES_tradnl"/>
        </w:rPr>
        <w:t>niciativas</w:t>
      </w:r>
      <w:r w:rsidR="008F62E9" w:rsidRPr="00BC0D2F">
        <w:rPr>
          <w:rFonts w:asciiTheme="minorHAnsi" w:hAnsiTheme="minorHAnsi" w:cs="Arial"/>
          <w:lang w:val="es-ES_tradnl"/>
        </w:rPr>
        <w:t xml:space="preserve"> R</w:t>
      </w:r>
      <w:r w:rsidRPr="00BC0D2F">
        <w:rPr>
          <w:rFonts w:asciiTheme="minorHAnsi" w:hAnsiTheme="minorHAnsi" w:cs="Arial"/>
          <w:lang w:val="es-ES_tradnl"/>
        </w:rPr>
        <w:t xml:space="preserve">egionales, </w:t>
      </w:r>
      <w:r w:rsidR="009E3198" w:rsidRPr="00BC0D2F">
        <w:rPr>
          <w:rFonts w:asciiTheme="minorHAnsi" w:hAnsiTheme="minorHAnsi" w:cs="Arial"/>
          <w:lang w:val="es-ES_tradnl"/>
        </w:rPr>
        <w:t xml:space="preserve">los </w:t>
      </w:r>
      <w:r w:rsidRPr="00BC0D2F">
        <w:rPr>
          <w:rFonts w:asciiTheme="minorHAnsi" w:hAnsiTheme="minorHAnsi" w:cs="Arial"/>
          <w:lang w:val="es-ES_tradnl"/>
        </w:rPr>
        <w:t xml:space="preserve">Asesores Regionales </w:t>
      </w:r>
      <w:r w:rsidR="009E3198" w:rsidRPr="00BC0D2F">
        <w:rPr>
          <w:rFonts w:asciiTheme="minorHAnsi" w:hAnsiTheme="minorHAnsi" w:cs="Arial"/>
          <w:lang w:val="es-ES_tradnl"/>
        </w:rPr>
        <w:t>Superiores</w:t>
      </w:r>
      <w:r w:rsidRPr="00BC0D2F">
        <w:rPr>
          <w:rFonts w:asciiTheme="minorHAnsi" w:hAnsiTheme="minorHAnsi" w:cs="Arial"/>
          <w:lang w:val="es-ES_tradnl"/>
        </w:rPr>
        <w:t xml:space="preserve">, </w:t>
      </w:r>
      <w:r w:rsidR="009E3198" w:rsidRPr="00BC0D2F">
        <w:rPr>
          <w:rFonts w:asciiTheme="minorHAnsi" w:hAnsiTheme="minorHAnsi" w:cs="Arial"/>
          <w:lang w:val="es-ES_tradnl"/>
        </w:rPr>
        <w:t>los asociados c</w:t>
      </w:r>
      <w:r w:rsidRPr="00BC0D2F">
        <w:rPr>
          <w:rFonts w:asciiTheme="minorHAnsi" w:hAnsiTheme="minorHAnsi" w:cs="Arial"/>
          <w:lang w:val="es-ES_tradnl"/>
        </w:rPr>
        <w:t xml:space="preserve">lave, </w:t>
      </w:r>
      <w:r w:rsidR="009E3198" w:rsidRPr="00BC0D2F">
        <w:rPr>
          <w:rFonts w:asciiTheme="minorHAnsi" w:hAnsiTheme="minorHAnsi" w:cs="Arial"/>
          <w:lang w:val="es-ES_tradnl"/>
        </w:rPr>
        <w:t>los a</w:t>
      </w:r>
      <w:r w:rsidR="009560ED" w:rsidRPr="00BC0D2F">
        <w:rPr>
          <w:rFonts w:asciiTheme="minorHAnsi" w:hAnsiTheme="minorHAnsi" w:cs="Arial"/>
          <w:lang w:val="es-ES_tradnl"/>
        </w:rPr>
        <w:t xml:space="preserve">migos de Ramsar, etc.) </w:t>
      </w:r>
      <w:r w:rsidR="008F62E9" w:rsidRPr="00BC0D2F">
        <w:rPr>
          <w:rFonts w:asciiTheme="minorHAnsi" w:hAnsiTheme="minorHAnsi" w:cs="Arial"/>
          <w:lang w:val="es-ES_tradnl"/>
        </w:rPr>
        <w:t>para generar un impulso en los casos en los que existan oportunidades en t</w:t>
      </w:r>
      <w:r w:rsidRPr="00BC0D2F">
        <w:rPr>
          <w:rFonts w:asciiTheme="minorHAnsi" w:hAnsiTheme="minorHAnsi" w:cs="Arial"/>
          <w:lang w:val="es-ES_tradnl"/>
        </w:rPr>
        <w:t>orno a prioridades compartidas. Algunas de las actividades propuestas en la COP12,</w:t>
      </w:r>
      <w:r w:rsidR="0007494B" w:rsidRPr="00BC0D2F">
        <w:rPr>
          <w:rFonts w:asciiTheme="minorHAnsi" w:hAnsiTheme="minorHAnsi" w:cs="Arial"/>
          <w:lang w:val="es-ES_tradnl"/>
        </w:rPr>
        <w:t xml:space="preserve"> tales</w:t>
      </w:r>
      <w:r w:rsidRPr="00BC0D2F">
        <w:rPr>
          <w:rFonts w:asciiTheme="minorHAnsi" w:hAnsiTheme="minorHAnsi" w:cs="Arial"/>
          <w:lang w:val="es-ES_tradnl"/>
        </w:rPr>
        <w:t xml:space="preserve"> como el desarrollo de una red virtual para las iniciativas regionales, </w:t>
      </w:r>
      <w:r w:rsidR="005936C7" w:rsidRPr="00BC0D2F">
        <w:rPr>
          <w:rFonts w:asciiTheme="minorHAnsi" w:hAnsiTheme="minorHAnsi" w:cs="Arial"/>
          <w:lang w:val="es-ES_tradnl"/>
        </w:rPr>
        <w:t>respaldarán</w:t>
      </w:r>
      <w:r w:rsidRPr="00BC0D2F">
        <w:rPr>
          <w:rFonts w:asciiTheme="minorHAnsi" w:hAnsiTheme="minorHAnsi" w:cs="Arial"/>
          <w:lang w:val="es-ES_tradnl"/>
        </w:rPr>
        <w:t xml:space="preserve"> lo anterior. </w:t>
      </w:r>
    </w:p>
    <w:p w:rsidR="009B4B05" w:rsidRPr="00BC0D2F" w:rsidRDefault="009B4B05" w:rsidP="001D76A5">
      <w:pPr>
        <w:pStyle w:val="ListParagraph"/>
        <w:spacing w:after="0" w:line="240" w:lineRule="auto"/>
        <w:ind w:left="0"/>
        <w:rPr>
          <w:rFonts w:asciiTheme="minorHAnsi" w:hAnsiTheme="minorHAnsi" w:cs="Arial"/>
          <w:lang w:val="es-ES_tradnl"/>
        </w:rPr>
      </w:pPr>
    </w:p>
    <w:p w:rsidR="00E24FA9" w:rsidRPr="00BC0D2F" w:rsidRDefault="009E3198" w:rsidP="001D76A5">
      <w:pPr>
        <w:pStyle w:val="ListParagraph"/>
        <w:spacing w:after="0" w:line="240" w:lineRule="auto"/>
        <w:ind w:left="0"/>
        <w:rPr>
          <w:rFonts w:asciiTheme="minorHAnsi" w:hAnsiTheme="minorHAnsi" w:cs="Arial"/>
          <w:lang w:val="es-ES_tradnl"/>
        </w:rPr>
      </w:pPr>
      <w:r w:rsidRPr="00BC0D2F">
        <w:rPr>
          <w:rFonts w:asciiTheme="minorHAnsi" w:hAnsiTheme="minorHAnsi" w:cs="Arial"/>
          <w:lang w:val="es-ES_tradnl"/>
        </w:rPr>
        <w:t>Juntos, los elementos descritos en esta sección pueden apoyar la Meta 1</w:t>
      </w:r>
      <w:r w:rsidR="00C36287">
        <w:rPr>
          <w:rFonts w:asciiTheme="minorHAnsi" w:hAnsiTheme="minorHAnsi" w:cs="Arial"/>
          <w:lang w:val="es-ES_tradnl"/>
        </w:rPr>
        <w:t>7</w:t>
      </w:r>
      <w:r w:rsidRPr="00BC0D2F">
        <w:rPr>
          <w:rFonts w:asciiTheme="minorHAnsi" w:hAnsiTheme="minorHAnsi" w:cs="Arial"/>
          <w:lang w:val="es-ES_tradnl"/>
        </w:rPr>
        <w:t xml:space="preserve"> </w:t>
      </w:r>
      <w:r w:rsidR="00780293" w:rsidRPr="00BC0D2F">
        <w:rPr>
          <w:rFonts w:asciiTheme="minorHAnsi" w:hAnsiTheme="minorHAnsi" w:cs="Arial"/>
          <w:lang w:val="es-ES_tradnl"/>
        </w:rPr>
        <w:t xml:space="preserve">de la propuesta </w:t>
      </w:r>
      <w:r w:rsidRPr="00BC0D2F">
        <w:rPr>
          <w:rFonts w:asciiTheme="minorHAnsi" w:hAnsiTheme="minorHAnsi" w:cs="Arial"/>
          <w:lang w:val="es-ES_tradnl"/>
        </w:rPr>
        <w:t xml:space="preserve">del </w:t>
      </w:r>
      <w:r w:rsidR="00780293" w:rsidRPr="00BC0D2F">
        <w:rPr>
          <w:rFonts w:asciiTheme="minorHAnsi" w:hAnsiTheme="minorHAnsi" w:cs="Arial"/>
          <w:lang w:val="es-ES_tradnl"/>
        </w:rPr>
        <w:t xml:space="preserve">Cuarto Plan Estratégico de Ramsar </w:t>
      </w:r>
      <w:r w:rsidR="008F62E9" w:rsidRPr="00BC0D2F">
        <w:rPr>
          <w:rFonts w:asciiTheme="minorHAnsi" w:hAnsiTheme="minorHAnsi" w:cs="Arial"/>
          <w:lang w:val="es-ES_tradnl"/>
        </w:rPr>
        <w:t>(2016-</w:t>
      </w:r>
      <w:r w:rsidR="00780293" w:rsidRPr="00BC0D2F">
        <w:rPr>
          <w:rFonts w:asciiTheme="minorHAnsi" w:hAnsiTheme="minorHAnsi" w:cs="Arial"/>
          <w:lang w:val="es-ES_tradnl"/>
        </w:rPr>
        <w:t>2021</w:t>
      </w:r>
      <w:r w:rsidR="008F62E9" w:rsidRPr="00BC0D2F">
        <w:rPr>
          <w:rFonts w:asciiTheme="minorHAnsi" w:hAnsiTheme="minorHAnsi" w:cs="Arial"/>
          <w:lang w:val="es-ES_tradnl"/>
        </w:rPr>
        <w:t>)</w:t>
      </w:r>
      <w:r w:rsidR="00780293" w:rsidRPr="00BC0D2F">
        <w:rPr>
          <w:rFonts w:asciiTheme="minorHAnsi" w:hAnsiTheme="minorHAnsi" w:cs="Arial"/>
          <w:lang w:val="es-ES_tradnl"/>
        </w:rPr>
        <w:t>: “Se refuerza la cooperación internacional a todos los niveles”.</w:t>
      </w:r>
    </w:p>
    <w:p w:rsidR="00277B1F" w:rsidRPr="00BC0D2F" w:rsidRDefault="00277B1F" w:rsidP="001D76A5">
      <w:pPr>
        <w:pStyle w:val="ListParagraph"/>
        <w:spacing w:after="0" w:line="240" w:lineRule="auto"/>
        <w:ind w:left="0"/>
        <w:rPr>
          <w:rFonts w:asciiTheme="minorHAnsi" w:hAnsiTheme="minorHAnsi" w:cs="Arial"/>
          <w:lang w:val="es-ES_tradnl"/>
        </w:rPr>
      </w:pPr>
    </w:p>
    <w:p w:rsidR="00722C46" w:rsidRPr="00BC0D2F" w:rsidRDefault="00DA3A9A" w:rsidP="001D76A5">
      <w:pPr>
        <w:pStyle w:val="ListParagraph"/>
        <w:spacing w:after="0" w:line="240" w:lineRule="auto"/>
        <w:ind w:left="0"/>
        <w:rPr>
          <w:rFonts w:asciiTheme="minorHAnsi" w:hAnsiTheme="minorHAnsi" w:cs="Arial"/>
          <w:b/>
          <w:lang w:val="es-ES_tradnl"/>
        </w:rPr>
      </w:pPr>
      <w:r w:rsidRPr="00BC0D2F">
        <w:rPr>
          <w:rFonts w:asciiTheme="minorHAnsi" w:hAnsiTheme="minorHAnsi" w:cs="Arial"/>
          <w:b/>
          <w:lang w:val="es-ES_tradnl"/>
        </w:rPr>
        <w:t>2.</w:t>
      </w:r>
      <w:r w:rsidR="00B81893" w:rsidRPr="00BC0D2F">
        <w:rPr>
          <w:rFonts w:asciiTheme="minorHAnsi" w:hAnsiTheme="minorHAnsi" w:cs="Arial"/>
          <w:b/>
          <w:lang w:val="es-ES_tradnl"/>
        </w:rPr>
        <w:t>2</w:t>
      </w:r>
      <w:r w:rsidRPr="00BC0D2F">
        <w:rPr>
          <w:rFonts w:asciiTheme="minorHAnsi" w:hAnsiTheme="minorHAnsi" w:cs="Arial"/>
          <w:b/>
          <w:lang w:val="es-ES_tradnl"/>
        </w:rPr>
        <w:t xml:space="preserve"> </w:t>
      </w:r>
      <w:r w:rsidR="00780293" w:rsidRPr="00BC0D2F">
        <w:rPr>
          <w:rFonts w:asciiTheme="minorHAnsi" w:hAnsiTheme="minorHAnsi" w:cs="Arial"/>
          <w:b/>
          <w:lang w:val="es-ES_tradnl"/>
        </w:rPr>
        <w:t>Aumento de la financiación para la Convención</w:t>
      </w:r>
    </w:p>
    <w:p w:rsidR="009B4B05" w:rsidRPr="00BC0D2F" w:rsidRDefault="009B4B05" w:rsidP="001D76A5">
      <w:pPr>
        <w:pStyle w:val="ListParagraph"/>
        <w:spacing w:after="0" w:line="240" w:lineRule="auto"/>
        <w:ind w:left="0"/>
        <w:rPr>
          <w:rFonts w:asciiTheme="minorHAnsi" w:hAnsiTheme="minorHAnsi" w:cs="Arial"/>
          <w:lang w:val="es-ES_tradnl"/>
        </w:rPr>
      </w:pPr>
    </w:p>
    <w:p w:rsidR="00780293" w:rsidRPr="00BC0D2F" w:rsidRDefault="00780293" w:rsidP="001D76A5">
      <w:pPr>
        <w:pStyle w:val="ListParagraph"/>
        <w:spacing w:after="0" w:line="240" w:lineRule="auto"/>
        <w:ind w:left="0"/>
        <w:rPr>
          <w:rFonts w:asciiTheme="minorHAnsi" w:hAnsiTheme="minorHAnsi" w:cs="Arial"/>
          <w:lang w:val="es-ES_tradnl"/>
        </w:rPr>
      </w:pPr>
      <w:r w:rsidRPr="00BC0D2F">
        <w:rPr>
          <w:rFonts w:asciiTheme="minorHAnsi" w:hAnsiTheme="minorHAnsi" w:cs="Arial"/>
          <w:lang w:val="es-ES_tradnl"/>
        </w:rPr>
        <w:t>Hay dos cuestiones clave a tener en cuenta cuando se considera</w:t>
      </w:r>
      <w:r w:rsidR="00905B0F" w:rsidRPr="00BC0D2F">
        <w:rPr>
          <w:rFonts w:asciiTheme="minorHAnsi" w:hAnsiTheme="minorHAnsi" w:cs="Arial"/>
          <w:lang w:val="es-ES_tradnl"/>
        </w:rPr>
        <w:t xml:space="preserve"> el logro de la</w:t>
      </w:r>
      <w:r w:rsidRPr="00BC0D2F">
        <w:rPr>
          <w:rFonts w:asciiTheme="minorHAnsi" w:hAnsiTheme="minorHAnsi" w:cs="Arial"/>
          <w:lang w:val="es-ES_tradnl"/>
        </w:rPr>
        <w:t xml:space="preserve"> movilización de recursos para las Partes y </w:t>
      </w:r>
      <w:r w:rsidR="00905B0F" w:rsidRPr="00BC0D2F">
        <w:rPr>
          <w:rFonts w:asciiTheme="minorHAnsi" w:hAnsiTheme="minorHAnsi" w:cs="Arial"/>
          <w:lang w:val="es-ES_tradnl"/>
        </w:rPr>
        <w:t>la satisfacción de</w:t>
      </w:r>
      <w:r w:rsidRPr="00BC0D2F">
        <w:rPr>
          <w:rFonts w:asciiTheme="minorHAnsi" w:hAnsiTheme="minorHAnsi" w:cs="Arial"/>
          <w:lang w:val="es-ES_tradnl"/>
        </w:rPr>
        <w:t xml:space="preserve"> las necesidades </w:t>
      </w:r>
      <w:r w:rsidR="008F62E9" w:rsidRPr="00BC0D2F">
        <w:rPr>
          <w:rFonts w:asciiTheme="minorHAnsi" w:hAnsiTheme="minorHAnsi" w:cs="Arial"/>
          <w:lang w:val="es-ES_tradnl"/>
        </w:rPr>
        <w:t>del presupuesto no básico</w:t>
      </w:r>
      <w:r w:rsidRPr="00BC0D2F">
        <w:rPr>
          <w:rFonts w:asciiTheme="minorHAnsi" w:hAnsiTheme="minorHAnsi" w:cs="Arial"/>
          <w:lang w:val="es-ES_tradnl"/>
        </w:rPr>
        <w:t>.</w:t>
      </w:r>
    </w:p>
    <w:p w:rsidR="00A621E9" w:rsidRPr="00BC0D2F" w:rsidRDefault="00A621E9" w:rsidP="001D76A5">
      <w:pPr>
        <w:pStyle w:val="ListParagraph"/>
        <w:spacing w:after="0" w:line="240" w:lineRule="auto"/>
        <w:ind w:left="0"/>
        <w:rPr>
          <w:rFonts w:asciiTheme="minorHAnsi" w:hAnsiTheme="minorHAnsi" w:cs="Arial"/>
          <w:lang w:val="es-ES_tradnl"/>
        </w:rPr>
      </w:pPr>
    </w:p>
    <w:p w:rsidR="00A621E9" w:rsidRPr="00BC0D2F" w:rsidRDefault="00095FBA" w:rsidP="00C36287">
      <w:pPr>
        <w:pStyle w:val="ListParagraph"/>
        <w:spacing w:after="0" w:line="240" w:lineRule="auto"/>
        <w:ind w:left="0"/>
        <w:rPr>
          <w:rFonts w:asciiTheme="minorHAnsi" w:hAnsiTheme="minorHAnsi" w:cs="Arial"/>
          <w:i/>
          <w:lang w:val="es-ES_tradnl"/>
        </w:rPr>
      </w:pPr>
      <w:r w:rsidRPr="00BC0D2F">
        <w:rPr>
          <w:rFonts w:asciiTheme="minorHAnsi" w:hAnsiTheme="minorHAnsi" w:cs="Arial"/>
          <w:i/>
          <w:lang w:val="es-ES_tradnl"/>
        </w:rPr>
        <w:t>2.2.1</w:t>
      </w:r>
      <w:r w:rsidR="004015A2" w:rsidRPr="00BC0D2F">
        <w:rPr>
          <w:rFonts w:asciiTheme="minorHAnsi" w:hAnsiTheme="minorHAnsi" w:cs="Arial"/>
          <w:i/>
          <w:lang w:val="es-ES_tradnl"/>
        </w:rPr>
        <w:t xml:space="preserve"> </w:t>
      </w:r>
      <w:r w:rsidR="00905B0F" w:rsidRPr="00BC0D2F">
        <w:rPr>
          <w:rFonts w:asciiTheme="minorHAnsi" w:hAnsiTheme="minorHAnsi" w:cs="Arial"/>
          <w:i/>
          <w:lang w:val="es-ES_tradnl"/>
        </w:rPr>
        <w:t>Movilización de recursos financieros</w:t>
      </w:r>
    </w:p>
    <w:p w:rsidR="00A621E9" w:rsidRPr="00BC0D2F" w:rsidRDefault="00A621E9" w:rsidP="001D76A5">
      <w:pPr>
        <w:pStyle w:val="ListParagraph"/>
        <w:spacing w:after="0" w:line="240" w:lineRule="auto"/>
        <w:ind w:left="0"/>
        <w:rPr>
          <w:rFonts w:asciiTheme="minorHAnsi" w:hAnsiTheme="minorHAnsi" w:cs="Arial"/>
          <w:lang w:val="es-ES_tradnl"/>
        </w:rPr>
      </w:pPr>
    </w:p>
    <w:p w:rsidR="00905B0F" w:rsidRPr="00BC0D2F" w:rsidRDefault="00E547FA" w:rsidP="001D76A5">
      <w:pPr>
        <w:pStyle w:val="ListParagraph"/>
        <w:spacing w:after="0" w:line="240" w:lineRule="auto"/>
        <w:ind w:left="0"/>
        <w:rPr>
          <w:rFonts w:asciiTheme="minorHAnsi" w:hAnsiTheme="minorHAnsi" w:cs="Arial"/>
          <w:lang w:val="es-ES_tradnl"/>
        </w:rPr>
      </w:pPr>
      <w:r w:rsidRPr="00BC0D2F">
        <w:rPr>
          <w:rFonts w:asciiTheme="minorHAnsi" w:hAnsiTheme="minorHAnsi" w:cs="Arial"/>
          <w:lang w:val="es-ES_tradnl"/>
        </w:rPr>
        <w:lastRenderedPageBreak/>
        <w:t>La finalidad en este caso</w:t>
      </w:r>
      <w:r w:rsidR="00905B0F" w:rsidRPr="00BC0D2F">
        <w:rPr>
          <w:rFonts w:asciiTheme="minorHAnsi" w:hAnsiTheme="minorHAnsi" w:cs="Arial"/>
          <w:lang w:val="es-ES_tradnl"/>
        </w:rPr>
        <w:t xml:space="preserve"> debe ser promover los intereses de todas las Partes y ayudar a prestar apoyo a las Partes y los asociados que </w:t>
      </w:r>
      <w:r w:rsidR="008D47DC" w:rsidRPr="00BC0D2F">
        <w:rPr>
          <w:rFonts w:asciiTheme="minorHAnsi" w:hAnsiTheme="minorHAnsi" w:cs="Arial"/>
          <w:lang w:val="es-ES_tradnl"/>
        </w:rPr>
        <w:t>deseen</w:t>
      </w:r>
      <w:r w:rsidR="00905B0F" w:rsidRPr="00BC0D2F">
        <w:rPr>
          <w:rFonts w:asciiTheme="minorHAnsi" w:hAnsiTheme="minorHAnsi" w:cs="Arial"/>
          <w:lang w:val="es-ES_tradnl"/>
        </w:rPr>
        <w:t xml:space="preserve"> obtener acceso a los fondos de </w:t>
      </w:r>
      <w:r w:rsidR="005936C7" w:rsidRPr="00BC0D2F">
        <w:rPr>
          <w:rFonts w:asciiTheme="minorHAnsi" w:hAnsiTheme="minorHAnsi" w:cs="Arial"/>
          <w:lang w:val="es-ES_tradnl"/>
        </w:rPr>
        <w:t>conformidad</w:t>
      </w:r>
      <w:r w:rsidR="00905B0F" w:rsidRPr="00BC0D2F">
        <w:rPr>
          <w:rFonts w:asciiTheme="minorHAnsi" w:hAnsiTheme="minorHAnsi" w:cs="Arial"/>
          <w:lang w:val="es-ES_tradnl"/>
        </w:rPr>
        <w:t xml:space="preserve"> con el Cuarto Plan Estratégico. La mejor manera de lograr</w:t>
      </w:r>
      <w:r w:rsidR="0007494B" w:rsidRPr="00BC0D2F">
        <w:rPr>
          <w:rFonts w:asciiTheme="minorHAnsi" w:hAnsiTheme="minorHAnsi" w:cs="Arial"/>
          <w:lang w:val="es-ES_tradnl"/>
        </w:rPr>
        <w:t>lo</w:t>
      </w:r>
      <w:r w:rsidR="00905B0F" w:rsidRPr="00BC0D2F">
        <w:rPr>
          <w:rFonts w:asciiTheme="minorHAnsi" w:hAnsiTheme="minorHAnsi" w:cs="Arial"/>
          <w:lang w:val="es-ES_tradnl"/>
        </w:rPr>
        <w:t xml:space="preserve"> es a través de acciones que </w:t>
      </w:r>
      <w:r w:rsidR="008F62E9" w:rsidRPr="00BC0D2F">
        <w:rPr>
          <w:rFonts w:asciiTheme="minorHAnsi" w:hAnsiTheme="minorHAnsi" w:cs="Arial"/>
          <w:lang w:val="es-ES_tradnl"/>
        </w:rPr>
        <w:t>permitan a los</w:t>
      </w:r>
      <w:r w:rsidR="00905B0F" w:rsidRPr="00BC0D2F">
        <w:rPr>
          <w:rFonts w:asciiTheme="minorHAnsi" w:hAnsiTheme="minorHAnsi" w:cs="Arial"/>
          <w:lang w:val="es-ES_tradnl"/>
        </w:rPr>
        <w:t xml:space="preserve"> </w:t>
      </w:r>
      <w:r w:rsidRPr="00BC0D2F">
        <w:rPr>
          <w:rFonts w:asciiTheme="minorHAnsi" w:hAnsiTheme="minorHAnsi" w:cs="Arial"/>
          <w:lang w:val="es-ES_tradnl"/>
        </w:rPr>
        <w:t>destinatarios y usuarios</w:t>
      </w:r>
      <w:r w:rsidR="00905B0F" w:rsidRPr="00BC0D2F">
        <w:rPr>
          <w:rFonts w:asciiTheme="minorHAnsi" w:hAnsiTheme="minorHAnsi" w:cs="Arial"/>
          <w:lang w:val="es-ES_tradnl"/>
        </w:rPr>
        <w:t xml:space="preserve"> de la Convención de Ramsar </w:t>
      </w:r>
      <w:r w:rsidR="008F62E9" w:rsidRPr="00BC0D2F">
        <w:rPr>
          <w:rFonts w:asciiTheme="minorHAnsi" w:hAnsiTheme="minorHAnsi" w:cs="Arial"/>
          <w:lang w:val="es-ES_tradnl"/>
        </w:rPr>
        <w:t>obtener</w:t>
      </w:r>
      <w:r w:rsidR="00905B0F" w:rsidRPr="00BC0D2F">
        <w:rPr>
          <w:rFonts w:asciiTheme="minorHAnsi" w:hAnsiTheme="minorHAnsi" w:cs="Arial"/>
          <w:lang w:val="es-ES_tradnl"/>
        </w:rPr>
        <w:t xml:space="preserve"> acceso a </w:t>
      </w:r>
      <w:r w:rsidR="009560ED" w:rsidRPr="00BC0D2F">
        <w:rPr>
          <w:rFonts w:asciiTheme="minorHAnsi" w:hAnsiTheme="minorHAnsi" w:cs="Arial"/>
          <w:lang w:val="es-ES_tradnl"/>
        </w:rPr>
        <w:t xml:space="preserve">los </w:t>
      </w:r>
      <w:r w:rsidR="00905B0F" w:rsidRPr="00BC0D2F">
        <w:rPr>
          <w:rFonts w:asciiTheme="minorHAnsi" w:hAnsiTheme="minorHAnsi" w:cs="Arial"/>
          <w:lang w:val="es-ES_tradnl"/>
        </w:rPr>
        <w:t>mecanismos de financiación existentes y futuros.</w:t>
      </w:r>
    </w:p>
    <w:p w:rsidR="00905B0F" w:rsidRPr="00BC0D2F" w:rsidRDefault="00905B0F" w:rsidP="001D76A5">
      <w:pPr>
        <w:pStyle w:val="ListParagraph"/>
        <w:spacing w:after="0" w:line="240" w:lineRule="auto"/>
        <w:ind w:left="0"/>
        <w:rPr>
          <w:rFonts w:asciiTheme="minorHAnsi" w:hAnsiTheme="minorHAnsi" w:cs="Arial"/>
          <w:lang w:val="es-ES_tradnl"/>
        </w:rPr>
      </w:pPr>
    </w:p>
    <w:p w:rsidR="00A621E9" w:rsidRPr="00BC0D2F" w:rsidRDefault="008D47DC" w:rsidP="001D76A5">
      <w:pPr>
        <w:pStyle w:val="ListParagraph"/>
        <w:spacing w:after="0" w:line="240" w:lineRule="auto"/>
        <w:ind w:left="0"/>
        <w:rPr>
          <w:rFonts w:asciiTheme="minorHAnsi" w:hAnsiTheme="minorHAnsi" w:cs="Arial"/>
          <w:lang w:val="es-ES_tradnl"/>
        </w:rPr>
      </w:pPr>
      <w:r w:rsidRPr="00BC0D2F">
        <w:rPr>
          <w:rFonts w:asciiTheme="minorHAnsi" w:hAnsiTheme="minorHAnsi" w:cs="Arial"/>
          <w:lang w:val="es-ES_tradnl"/>
        </w:rPr>
        <w:t xml:space="preserve">Los humedales son pertinentes </w:t>
      </w:r>
      <w:r w:rsidR="000039D4" w:rsidRPr="00BC0D2F">
        <w:rPr>
          <w:rFonts w:asciiTheme="minorHAnsi" w:hAnsiTheme="minorHAnsi" w:cs="Arial"/>
          <w:lang w:val="es-ES_tradnl"/>
        </w:rPr>
        <w:t>par</w:t>
      </w:r>
      <w:r w:rsidRPr="00BC0D2F">
        <w:rPr>
          <w:rFonts w:asciiTheme="minorHAnsi" w:hAnsiTheme="minorHAnsi" w:cs="Arial"/>
          <w:lang w:val="es-ES_tradnl"/>
        </w:rPr>
        <w:t xml:space="preserve">a </w:t>
      </w:r>
      <w:r w:rsidR="000039D4" w:rsidRPr="00BC0D2F">
        <w:rPr>
          <w:rFonts w:asciiTheme="minorHAnsi" w:hAnsiTheme="minorHAnsi" w:cs="Arial"/>
          <w:lang w:val="es-ES_tradnl"/>
        </w:rPr>
        <w:t>al</w:t>
      </w:r>
      <w:r w:rsidRPr="00BC0D2F">
        <w:rPr>
          <w:rFonts w:asciiTheme="minorHAnsi" w:hAnsiTheme="minorHAnsi" w:cs="Arial"/>
          <w:lang w:val="es-ES_tradnl"/>
        </w:rPr>
        <w:t xml:space="preserve"> menos siete de los </w:t>
      </w:r>
      <w:r w:rsidR="008F62E9" w:rsidRPr="00BC0D2F">
        <w:rPr>
          <w:rFonts w:asciiTheme="minorHAnsi" w:hAnsiTheme="minorHAnsi" w:cs="Arial"/>
          <w:lang w:val="es-ES_tradnl"/>
        </w:rPr>
        <w:t>Objetivos de Desarrollo Sostenible actuales</w:t>
      </w:r>
      <w:r w:rsidRPr="00BC0D2F">
        <w:rPr>
          <w:rFonts w:asciiTheme="minorHAnsi" w:hAnsiTheme="minorHAnsi" w:cs="Arial"/>
          <w:lang w:val="es-ES_tradnl"/>
        </w:rPr>
        <w:t xml:space="preserve"> debido a la gran variedad de servicios de los ecosistemas que proporcionan al mundo. Dado</w:t>
      </w:r>
      <w:r w:rsidR="00A057E9">
        <w:rPr>
          <w:rFonts w:asciiTheme="minorHAnsi" w:hAnsiTheme="minorHAnsi" w:cs="Arial"/>
          <w:lang w:val="es-ES_tradnl"/>
        </w:rPr>
        <w:t>s</w:t>
      </w:r>
      <w:r w:rsidRPr="00BC0D2F">
        <w:rPr>
          <w:rFonts w:asciiTheme="minorHAnsi" w:hAnsiTheme="minorHAnsi" w:cs="Arial"/>
          <w:lang w:val="es-ES_tradnl"/>
        </w:rPr>
        <w:t xml:space="preserve"> su valor y relevancia para la agenda mundial de desarrollo sostenible, hay </w:t>
      </w:r>
      <w:r w:rsidR="000039D4" w:rsidRPr="00BC0D2F">
        <w:rPr>
          <w:rFonts w:asciiTheme="minorHAnsi" w:hAnsiTheme="minorHAnsi" w:cs="Arial"/>
          <w:lang w:val="es-ES_tradnl"/>
        </w:rPr>
        <w:t>mucha</w:t>
      </w:r>
      <w:r w:rsidRPr="00BC0D2F">
        <w:rPr>
          <w:rFonts w:asciiTheme="minorHAnsi" w:hAnsiTheme="minorHAnsi" w:cs="Arial"/>
          <w:lang w:val="es-ES_tradnl"/>
        </w:rPr>
        <w:t xml:space="preserve">s vías </w:t>
      </w:r>
      <w:r w:rsidR="000039D4" w:rsidRPr="00BC0D2F">
        <w:rPr>
          <w:rFonts w:asciiTheme="minorHAnsi" w:hAnsiTheme="minorHAnsi" w:cs="Arial"/>
          <w:lang w:val="es-ES_tradnl"/>
        </w:rPr>
        <w:t xml:space="preserve">posibles </w:t>
      </w:r>
      <w:r w:rsidRPr="00BC0D2F">
        <w:rPr>
          <w:rFonts w:asciiTheme="minorHAnsi" w:hAnsiTheme="minorHAnsi" w:cs="Arial"/>
          <w:lang w:val="es-ES_tradnl"/>
        </w:rPr>
        <w:t xml:space="preserve">que se pueden tomar y explorar en la búsqueda de fondos para las ambiciones de las Partes </w:t>
      </w:r>
      <w:r w:rsidR="005936C7" w:rsidRPr="00BC0D2F">
        <w:rPr>
          <w:rFonts w:asciiTheme="minorHAnsi" w:hAnsiTheme="minorHAnsi" w:cs="Arial"/>
          <w:lang w:val="es-ES_tradnl"/>
        </w:rPr>
        <w:t>en relación con</w:t>
      </w:r>
      <w:r w:rsidRPr="00BC0D2F">
        <w:rPr>
          <w:rFonts w:asciiTheme="minorHAnsi" w:hAnsiTheme="minorHAnsi" w:cs="Arial"/>
          <w:lang w:val="es-ES_tradnl"/>
        </w:rPr>
        <w:t xml:space="preserve"> los humedales.</w:t>
      </w:r>
      <w:r w:rsidR="00681096" w:rsidRPr="00BC0D2F">
        <w:rPr>
          <w:rFonts w:asciiTheme="minorHAnsi" w:hAnsiTheme="minorHAnsi" w:cs="Arial"/>
          <w:lang w:val="es-ES_tradnl"/>
        </w:rPr>
        <w:t xml:space="preserve"> Hay algunos ejemplos en el contexto de los mercados de carbono</w:t>
      </w:r>
      <w:r w:rsidR="008F62E9" w:rsidRPr="00BC0D2F">
        <w:rPr>
          <w:rFonts w:asciiTheme="minorHAnsi" w:hAnsiTheme="minorHAnsi" w:cs="Arial"/>
          <w:lang w:val="es-ES_tradnl"/>
        </w:rPr>
        <w:t xml:space="preserve"> (</w:t>
      </w:r>
      <w:r w:rsidR="001E1B9E" w:rsidRPr="00BC0D2F">
        <w:rPr>
          <w:rFonts w:asciiTheme="minorHAnsi" w:hAnsiTheme="minorHAnsi" w:cs="Arial"/>
          <w:lang w:val="es-ES_tradnl"/>
        </w:rPr>
        <w:t>por ejemplo,</w:t>
      </w:r>
      <w:r w:rsidR="00681096" w:rsidRPr="00BC0D2F">
        <w:rPr>
          <w:rFonts w:asciiTheme="minorHAnsi" w:hAnsiTheme="minorHAnsi" w:cs="Arial"/>
          <w:lang w:val="es-ES_tradnl"/>
        </w:rPr>
        <w:t xml:space="preserve"> </w:t>
      </w:r>
      <w:r w:rsidR="008F62E9" w:rsidRPr="00BC0D2F">
        <w:rPr>
          <w:rFonts w:asciiTheme="minorHAnsi" w:hAnsiTheme="minorHAnsi" w:cs="Arial"/>
          <w:lang w:val="es-ES_tradnl"/>
        </w:rPr>
        <w:t xml:space="preserve">la </w:t>
      </w:r>
      <w:r w:rsidR="008F62E9" w:rsidRPr="00BC0D2F">
        <w:rPr>
          <w:rFonts w:cs="Arial"/>
          <w:lang w:val="es-ES_tradnl"/>
        </w:rPr>
        <w:t xml:space="preserve">Alianza Clima y Desarrollo, el mecanismo para un desarrollo limpio), </w:t>
      </w:r>
      <w:r w:rsidR="001E1B9E" w:rsidRPr="00BC0D2F">
        <w:rPr>
          <w:rFonts w:asciiTheme="minorHAnsi" w:hAnsiTheme="minorHAnsi" w:cs="Arial"/>
          <w:lang w:val="es-ES_tradnl"/>
        </w:rPr>
        <w:t xml:space="preserve">el manejo forestal </w:t>
      </w:r>
      <w:r w:rsidR="000156B6" w:rsidRPr="00BC0D2F">
        <w:rPr>
          <w:rFonts w:asciiTheme="minorHAnsi" w:hAnsiTheme="minorHAnsi" w:cs="Arial"/>
          <w:lang w:val="es-ES_tradnl"/>
        </w:rPr>
        <w:t xml:space="preserve">(Reducción de Emisiones por Deforestación y Degradación +, etc.), </w:t>
      </w:r>
      <w:r w:rsidR="001E1B9E" w:rsidRPr="00BC0D2F">
        <w:rPr>
          <w:rFonts w:asciiTheme="minorHAnsi" w:hAnsiTheme="minorHAnsi" w:cs="Arial"/>
          <w:lang w:val="es-ES_tradnl"/>
        </w:rPr>
        <w:t xml:space="preserve">la </w:t>
      </w:r>
      <w:r w:rsidR="000156B6" w:rsidRPr="00BC0D2F">
        <w:rPr>
          <w:rFonts w:asciiTheme="minorHAnsi" w:hAnsiTheme="minorHAnsi" w:cs="Arial"/>
          <w:lang w:val="es-ES_tradnl"/>
        </w:rPr>
        <w:t xml:space="preserve">biodiversidad (por ejemplo, la Comisión Europea), </w:t>
      </w:r>
      <w:r w:rsidR="001E1B9E" w:rsidRPr="00BC0D2F">
        <w:rPr>
          <w:rFonts w:asciiTheme="minorHAnsi" w:hAnsiTheme="minorHAnsi" w:cs="Arial"/>
          <w:lang w:val="es-ES_tradnl"/>
        </w:rPr>
        <w:t xml:space="preserve">el </w:t>
      </w:r>
      <w:r w:rsidR="000156B6" w:rsidRPr="00BC0D2F">
        <w:rPr>
          <w:rFonts w:asciiTheme="minorHAnsi" w:hAnsiTheme="minorHAnsi" w:cs="Arial"/>
          <w:lang w:val="es-ES_tradnl"/>
        </w:rPr>
        <w:t xml:space="preserve">crecimiento verde (por ejemplo, el </w:t>
      </w:r>
      <w:r w:rsidR="000156B6" w:rsidRPr="00BC0D2F">
        <w:rPr>
          <w:rFonts w:cs="Arial"/>
          <w:lang w:val="es-ES_tradnl"/>
        </w:rPr>
        <w:t xml:space="preserve">Global Green Growth Institute), </w:t>
      </w:r>
      <w:r w:rsidR="001E1B9E" w:rsidRPr="00BC0D2F">
        <w:rPr>
          <w:rFonts w:cs="Arial"/>
          <w:lang w:val="es-ES_tradnl"/>
        </w:rPr>
        <w:t xml:space="preserve">la </w:t>
      </w:r>
      <w:r w:rsidR="000156B6" w:rsidRPr="00BC0D2F">
        <w:rPr>
          <w:rFonts w:cs="Arial"/>
          <w:lang w:val="es-ES_tradnl"/>
        </w:rPr>
        <w:t xml:space="preserve">innovación (por ejemplo, el Global Innovation Fund) y </w:t>
      </w:r>
      <w:r w:rsidR="001E1B9E" w:rsidRPr="00BC0D2F">
        <w:rPr>
          <w:rFonts w:cs="Arial"/>
          <w:lang w:val="es-ES_tradnl"/>
        </w:rPr>
        <w:t xml:space="preserve">la </w:t>
      </w:r>
      <w:r w:rsidR="000156B6" w:rsidRPr="00BC0D2F">
        <w:rPr>
          <w:rFonts w:cs="Arial"/>
          <w:lang w:val="es-ES_tradnl"/>
        </w:rPr>
        <w:t xml:space="preserve">resiliencia (por ejemplo, </w:t>
      </w:r>
      <w:r w:rsidR="008F62E9" w:rsidRPr="00BC0D2F">
        <w:rPr>
          <w:rFonts w:cs="Arial"/>
          <w:lang w:val="es-ES_tradnl"/>
        </w:rPr>
        <w:t>el</w:t>
      </w:r>
      <w:r w:rsidR="000156B6" w:rsidRPr="00BC0D2F">
        <w:rPr>
          <w:rFonts w:cs="Arial"/>
          <w:lang w:val="es-ES_tradnl"/>
        </w:rPr>
        <w:t xml:space="preserve"> Global Resilience Partnership).</w:t>
      </w:r>
    </w:p>
    <w:p w:rsidR="008D47DC" w:rsidRPr="00BC0D2F" w:rsidRDefault="008D47DC" w:rsidP="001D76A5">
      <w:pPr>
        <w:pStyle w:val="ListParagraph"/>
        <w:spacing w:after="0" w:line="240" w:lineRule="auto"/>
        <w:ind w:left="0"/>
        <w:rPr>
          <w:rFonts w:asciiTheme="minorHAnsi" w:hAnsiTheme="minorHAnsi" w:cs="Arial"/>
          <w:lang w:val="es-ES_tradnl"/>
        </w:rPr>
      </w:pPr>
    </w:p>
    <w:p w:rsidR="00A621E9" w:rsidRPr="00BC0D2F" w:rsidRDefault="00552477" w:rsidP="001D76A5">
      <w:pPr>
        <w:pStyle w:val="ListParagraph"/>
        <w:spacing w:after="0" w:line="240" w:lineRule="auto"/>
        <w:ind w:left="0"/>
        <w:rPr>
          <w:rFonts w:asciiTheme="minorHAnsi" w:hAnsiTheme="minorHAnsi" w:cs="Arial"/>
          <w:lang w:val="es-ES_tradnl"/>
        </w:rPr>
      </w:pPr>
      <w:r w:rsidRPr="00BC0D2F">
        <w:rPr>
          <w:rFonts w:asciiTheme="minorHAnsi" w:hAnsiTheme="minorHAnsi" w:cs="Arial"/>
          <w:lang w:val="es-ES_tradnl"/>
        </w:rPr>
        <w:t xml:space="preserve">Por lo tanto, en el </w:t>
      </w:r>
      <w:r w:rsidR="008F62E9" w:rsidRPr="00BC0D2F">
        <w:rPr>
          <w:rFonts w:asciiTheme="minorHAnsi" w:hAnsiTheme="minorHAnsi" w:cs="Arial"/>
          <w:lang w:val="es-ES_tradnl"/>
        </w:rPr>
        <w:t>M</w:t>
      </w:r>
      <w:r w:rsidRPr="00BC0D2F">
        <w:rPr>
          <w:rFonts w:asciiTheme="minorHAnsi" w:hAnsiTheme="minorHAnsi" w:cs="Arial"/>
          <w:lang w:val="es-ES_tradnl"/>
        </w:rPr>
        <w:t>arco se propone conceder especial prioridad a lo siguiente:</w:t>
      </w:r>
    </w:p>
    <w:p w:rsidR="00A621E9" w:rsidRPr="00BC0D2F" w:rsidRDefault="00A621E9" w:rsidP="001D76A5">
      <w:pPr>
        <w:pStyle w:val="ListParagraph"/>
        <w:spacing w:after="0" w:line="240" w:lineRule="auto"/>
        <w:ind w:left="0"/>
        <w:rPr>
          <w:rFonts w:asciiTheme="minorHAnsi" w:hAnsiTheme="minorHAnsi" w:cs="Arial"/>
          <w:lang w:val="es-ES_tradnl"/>
        </w:rPr>
      </w:pPr>
    </w:p>
    <w:p w:rsidR="00552477" w:rsidRPr="00BC0D2F" w:rsidRDefault="00552477" w:rsidP="002248AD">
      <w:pPr>
        <w:pStyle w:val="ListParagraph"/>
        <w:numPr>
          <w:ilvl w:val="0"/>
          <w:numId w:val="17"/>
        </w:numPr>
        <w:spacing w:after="0" w:line="240" w:lineRule="auto"/>
        <w:ind w:left="426" w:hanging="426"/>
        <w:rPr>
          <w:rFonts w:asciiTheme="minorHAnsi" w:hAnsiTheme="minorHAnsi" w:cs="Arial"/>
          <w:lang w:val="es-ES_tradnl"/>
        </w:rPr>
      </w:pPr>
      <w:r w:rsidRPr="00BC0D2F">
        <w:rPr>
          <w:rFonts w:asciiTheme="minorHAnsi" w:hAnsiTheme="minorHAnsi" w:cs="Arial"/>
          <w:lang w:val="es-ES_tradnl"/>
        </w:rPr>
        <w:t>El Fondo para el Medio Ambiente Mundial (</w:t>
      </w:r>
      <w:r w:rsidR="006F7808" w:rsidRPr="00BC0D2F">
        <w:rPr>
          <w:rFonts w:asciiTheme="minorHAnsi" w:hAnsiTheme="minorHAnsi" w:cs="Arial"/>
          <w:lang w:val="es-ES_tradnl"/>
        </w:rPr>
        <w:t>FMAM</w:t>
      </w:r>
      <w:r w:rsidRPr="00BC0D2F">
        <w:rPr>
          <w:rFonts w:asciiTheme="minorHAnsi" w:hAnsiTheme="minorHAnsi" w:cs="Arial"/>
          <w:lang w:val="es-ES_tradnl"/>
        </w:rPr>
        <w:t>),</w:t>
      </w:r>
      <w:r w:rsidR="0001716F" w:rsidRPr="00BC0D2F">
        <w:rPr>
          <w:rFonts w:asciiTheme="minorHAnsi" w:hAnsiTheme="minorHAnsi" w:cs="Arial"/>
          <w:lang w:val="es-ES_tradnl"/>
        </w:rPr>
        <w:t xml:space="preserve"> que es</w:t>
      </w:r>
      <w:r w:rsidRPr="00BC0D2F">
        <w:rPr>
          <w:rFonts w:asciiTheme="minorHAnsi" w:hAnsiTheme="minorHAnsi" w:cs="Arial"/>
          <w:lang w:val="es-ES_tradnl"/>
        </w:rPr>
        <w:t xml:space="preserve"> el </w:t>
      </w:r>
      <w:r w:rsidR="00F0058D" w:rsidRPr="00BC0D2F">
        <w:rPr>
          <w:rFonts w:asciiTheme="minorHAnsi" w:hAnsiTheme="minorHAnsi" w:cs="Arial"/>
          <w:lang w:val="es-ES_tradnl"/>
        </w:rPr>
        <w:t xml:space="preserve">mayor </w:t>
      </w:r>
      <w:r w:rsidRPr="00BC0D2F">
        <w:rPr>
          <w:rFonts w:asciiTheme="minorHAnsi" w:hAnsiTheme="minorHAnsi" w:cs="Arial"/>
          <w:lang w:val="es-ES_tradnl"/>
        </w:rPr>
        <w:t xml:space="preserve">fondo fiduciario </w:t>
      </w:r>
      <w:r w:rsidR="00F0058D" w:rsidRPr="00BC0D2F">
        <w:rPr>
          <w:rFonts w:asciiTheme="minorHAnsi" w:hAnsiTheme="minorHAnsi" w:cs="Arial"/>
          <w:lang w:val="es-ES_tradnl"/>
        </w:rPr>
        <w:t>que</w:t>
      </w:r>
      <w:r w:rsidRPr="00BC0D2F">
        <w:rPr>
          <w:rFonts w:asciiTheme="minorHAnsi" w:hAnsiTheme="minorHAnsi" w:cs="Arial"/>
          <w:lang w:val="es-ES_tradnl"/>
        </w:rPr>
        <w:t xml:space="preserve"> </w:t>
      </w:r>
      <w:r w:rsidR="00F0058D" w:rsidRPr="00BC0D2F">
        <w:rPr>
          <w:rFonts w:asciiTheme="minorHAnsi" w:hAnsiTheme="minorHAnsi" w:cs="Arial"/>
          <w:lang w:val="es-ES_tradnl"/>
        </w:rPr>
        <w:t xml:space="preserve">presta apoyo para </w:t>
      </w:r>
      <w:r w:rsidR="0001716F" w:rsidRPr="00BC0D2F">
        <w:rPr>
          <w:rFonts w:asciiTheme="minorHAnsi" w:hAnsiTheme="minorHAnsi" w:cs="Arial"/>
          <w:lang w:val="es-ES_tradnl"/>
        </w:rPr>
        <w:t>cuestiones</w:t>
      </w:r>
      <w:r w:rsidRPr="00BC0D2F">
        <w:rPr>
          <w:rFonts w:asciiTheme="minorHAnsi" w:hAnsiTheme="minorHAnsi" w:cs="Arial"/>
          <w:lang w:val="es-ES_tradnl"/>
        </w:rPr>
        <w:t xml:space="preserve"> </w:t>
      </w:r>
      <w:r w:rsidR="00F0058D" w:rsidRPr="00BC0D2F">
        <w:rPr>
          <w:rFonts w:asciiTheme="minorHAnsi" w:hAnsiTheme="minorHAnsi" w:cs="Arial"/>
          <w:lang w:val="es-ES_tradnl"/>
        </w:rPr>
        <w:t xml:space="preserve">ambientales </w:t>
      </w:r>
      <w:r w:rsidRPr="00BC0D2F">
        <w:rPr>
          <w:rFonts w:asciiTheme="minorHAnsi" w:hAnsiTheme="minorHAnsi" w:cs="Arial"/>
          <w:lang w:val="es-ES_tradnl"/>
        </w:rPr>
        <w:t xml:space="preserve">mundiales. El análisis de la Secretaría de Ramsar indica que </w:t>
      </w:r>
      <w:r w:rsidR="00D56EC4" w:rsidRPr="00BC0D2F">
        <w:rPr>
          <w:rFonts w:asciiTheme="minorHAnsi" w:hAnsiTheme="minorHAnsi" w:cs="Arial"/>
          <w:lang w:val="es-ES_tradnl"/>
        </w:rPr>
        <w:t>desde</w:t>
      </w:r>
      <w:r w:rsidRPr="00BC0D2F">
        <w:rPr>
          <w:rFonts w:asciiTheme="minorHAnsi" w:hAnsiTheme="minorHAnsi" w:cs="Arial"/>
          <w:lang w:val="es-ES_tradnl"/>
        </w:rPr>
        <w:t xml:space="preserve"> 1991</w:t>
      </w:r>
      <w:r w:rsidR="00D56EC4" w:rsidRPr="00BC0D2F">
        <w:rPr>
          <w:rFonts w:asciiTheme="minorHAnsi" w:hAnsiTheme="minorHAnsi" w:cs="Arial"/>
          <w:lang w:val="es-ES_tradnl"/>
        </w:rPr>
        <w:t xml:space="preserve"> hasta la actualidad</w:t>
      </w:r>
      <w:r w:rsidRPr="00BC0D2F">
        <w:rPr>
          <w:rFonts w:asciiTheme="minorHAnsi" w:hAnsiTheme="minorHAnsi" w:cs="Arial"/>
          <w:lang w:val="es-ES_tradnl"/>
        </w:rPr>
        <w:t xml:space="preserve">, el </w:t>
      </w:r>
      <w:r w:rsidRPr="00BC0D2F">
        <w:rPr>
          <w:rFonts w:cs="Arial"/>
          <w:lang w:val="es-ES_tradnl"/>
        </w:rPr>
        <w:t xml:space="preserve">Fondo para el Medio Ambiente Mundial ha asignado </w:t>
      </w:r>
      <w:r w:rsidR="00860776" w:rsidRPr="00BC0D2F">
        <w:rPr>
          <w:rFonts w:cs="Arial"/>
          <w:lang w:val="es-ES_tradnl"/>
        </w:rPr>
        <w:t>alrededor de</w:t>
      </w:r>
      <w:r w:rsidRPr="00BC0D2F">
        <w:rPr>
          <w:rFonts w:cs="Arial"/>
          <w:lang w:val="es-ES_tradnl"/>
        </w:rPr>
        <w:t xml:space="preserve"> </w:t>
      </w:r>
      <w:r w:rsidR="00014215" w:rsidRPr="00BC0D2F">
        <w:rPr>
          <w:rFonts w:cs="Arial"/>
          <w:lang w:val="es-ES_tradnl"/>
        </w:rPr>
        <w:t>2.000</w:t>
      </w:r>
      <w:r w:rsidRPr="00BC0D2F">
        <w:rPr>
          <w:rFonts w:cs="Arial"/>
          <w:lang w:val="es-ES_tradnl"/>
        </w:rPr>
        <w:t xml:space="preserve"> millones de dólares de</w:t>
      </w:r>
      <w:r w:rsidR="004968D8" w:rsidRPr="00BC0D2F">
        <w:rPr>
          <w:rFonts w:cs="Arial"/>
          <w:lang w:val="es-ES_tradnl"/>
        </w:rPr>
        <w:t xml:space="preserve"> los</w:t>
      </w:r>
      <w:r w:rsidRPr="00BC0D2F">
        <w:rPr>
          <w:rFonts w:cs="Arial"/>
          <w:lang w:val="es-ES_tradnl"/>
        </w:rPr>
        <w:t xml:space="preserve"> EE.U</w:t>
      </w:r>
      <w:r w:rsidR="00860776" w:rsidRPr="00BC0D2F">
        <w:rPr>
          <w:rFonts w:cs="Arial"/>
          <w:lang w:val="es-ES_tradnl"/>
        </w:rPr>
        <w:t xml:space="preserve">U. y ha </w:t>
      </w:r>
      <w:r w:rsidR="00014215" w:rsidRPr="00BC0D2F">
        <w:rPr>
          <w:rFonts w:cs="Arial"/>
          <w:lang w:val="es-ES_tradnl"/>
        </w:rPr>
        <w:t>conseguido cofinanciación por valor de</w:t>
      </w:r>
      <w:r w:rsidR="00860776" w:rsidRPr="00BC0D2F">
        <w:rPr>
          <w:rFonts w:cs="Arial"/>
          <w:lang w:val="es-ES_tradnl"/>
        </w:rPr>
        <w:t xml:space="preserve"> más de 11</w:t>
      </w:r>
      <w:r w:rsidR="00014215" w:rsidRPr="00BC0D2F">
        <w:rPr>
          <w:rFonts w:cs="Arial"/>
          <w:lang w:val="es-ES_tradnl"/>
        </w:rPr>
        <w:t>.000</w:t>
      </w:r>
      <w:r w:rsidR="00451FD3" w:rsidRPr="00BC0D2F">
        <w:rPr>
          <w:rFonts w:cs="Arial"/>
          <w:lang w:val="es-ES_tradnl"/>
        </w:rPr>
        <w:t xml:space="preserve"> millones de dólares </w:t>
      </w:r>
      <w:r w:rsidRPr="00BC0D2F">
        <w:rPr>
          <w:rFonts w:cs="Arial"/>
          <w:lang w:val="es-ES_tradnl"/>
        </w:rPr>
        <w:t xml:space="preserve">para los humedales, ya sea </w:t>
      </w:r>
      <w:r w:rsidR="00F0058D" w:rsidRPr="00BC0D2F">
        <w:rPr>
          <w:rFonts w:cs="Arial"/>
          <w:lang w:val="es-ES_tradnl"/>
        </w:rPr>
        <w:t>en forma de</w:t>
      </w:r>
      <w:r w:rsidRPr="00BC0D2F">
        <w:rPr>
          <w:rFonts w:cs="Arial"/>
          <w:lang w:val="es-ES_tradnl"/>
        </w:rPr>
        <w:t xml:space="preserve"> proyectos </w:t>
      </w:r>
      <w:r w:rsidR="00014215" w:rsidRPr="00BC0D2F">
        <w:rPr>
          <w:rFonts w:cs="Arial"/>
          <w:lang w:val="es-ES_tradnl"/>
        </w:rPr>
        <w:t>totalmente</w:t>
      </w:r>
      <w:r w:rsidRPr="00BC0D2F">
        <w:rPr>
          <w:rFonts w:cs="Arial"/>
          <w:lang w:val="es-ES_tradnl"/>
        </w:rPr>
        <w:t xml:space="preserve"> centrados en los humedales o como parte de proyectos con componentes importantes relacionados con los humedales. La mayor </w:t>
      </w:r>
      <w:r w:rsidR="00F0058D" w:rsidRPr="00BC0D2F">
        <w:rPr>
          <w:rFonts w:cs="Arial"/>
          <w:lang w:val="es-ES_tradnl"/>
        </w:rPr>
        <w:t>asignación</w:t>
      </w:r>
      <w:r w:rsidRPr="00BC0D2F">
        <w:rPr>
          <w:rFonts w:cs="Arial"/>
          <w:lang w:val="es-ES_tradnl"/>
        </w:rPr>
        <w:t xml:space="preserve"> para los humedales </w:t>
      </w:r>
      <w:r w:rsidR="0001716F" w:rsidRPr="00BC0D2F">
        <w:rPr>
          <w:rFonts w:cs="Arial"/>
          <w:lang w:val="es-ES_tradnl"/>
        </w:rPr>
        <w:t>se otorgó en</w:t>
      </w:r>
      <w:r w:rsidRPr="00BC0D2F">
        <w:rPr>
          <w:rFonts w:cs="Arial"/>
          <w:lang w:val="es-ES_tradnl"/>
        </w:rPr>
        <w:t xml:space="preserve"> la fase </w:t>
      </w:r>
      <w:r w:rsidR="006F7808" w:rsidRPr="00BC0D2F">
        <w:rPr>
          <w:rFonts w:cs="Arial"/>
          <w:lang w:val="es-ES_tradnl"/>
        </w:rPr>
        <w:t>FMAM</w:t>
      </w:r>
      <w:r w:rsidR="001B516A" w:rsidRPr="00BC0D2F">
        <w:rPr>
          <w:rFonts w:cs="Arial"/>
          <w:lang w:val="es-ES_tradnl"/>
        </w:rPr>
        <w:t>-</w:t>
      </w:r>
      <w:r w:rsidRPr="00BC0D2F">
        <w:rPr>
          <w:rFonts w:cs="Arial"/>
          <w:lang w:val="es-ES_tradnl"/>
        </w:rPr>
        <w:t>5 (entre 2010 y 2014)</w:t>
      </w:r>
      <w:r w:rsidR="00A057E9">
        <w:rPr>
          <w:rFonts w:cs="Arial"/>
          <w:lang w:val="es-ES_tradnl"/>
        </w:rPr>
        <w:t>,</w:t>
      </w:r>
      <w:r w:rsidRPr="00BC0D2F">
        <w:rPr>
          <w:rFonts w:cs="Arial"/>
          <w:lang w:val="es-ES_tradnl"/>
        </w:rPr>
        <w:t xml:space="preserve"> en la que el </w:t>
      </w:r>
      <w:r w:rsidR="006F7808" w:rsidRPr="00BC0D2F">
        <w:rPr>
          <w:rFonts w:cs="Arial"/>
          <w:lang w:val="es-ES_tradnl"/>
        </w:rPr>
        <w:t>FMAM</w:t>
      </w:r>
      <w:r w:rsidRPr="00BC0D2F">
        <w:rPr>
          <w:rFonts w:cs="Arial"/>
          <w:lang w:val="es-ES_tradnl"/>
        </w:rPr>
        <w:t xml:space="preserve"> </w:t>
      </w:r>
      <w:r w:rsidR="00014215" w:rsidRPr="00BC0D2F">
        <w:rPr>
          <w:rFonts w:cs="Arial"/>
          <w:lang w:val="es-ES_tradnl"/>
        </w:rPr>
        <w:t>facilitó</w:t>
      </w:r>
      <w:r w:rsidRPr="00BC0D2F">
        <w:rPr>
          <w:rFonts w:cs="Arial"/>
          <w:lang w:val="es-ES_tradnl"/>
        </w:rPr>
        <w:t xml:space="preserve"> cerca de 750 millones de dólares en subvenciones y se </w:t>
      </w:r>
      <w:r w:rsidR="00014215" w:rsidRPr="00BC0D2F">
        <w:rPr>
          <w:rFonts w:cs="Arial"/>
          <w:lang w:val="es-ES_tradnl"/>
        </w:rPr>
        <w:t>consiguió cofinanciación por valor de</w:t>
      </w:r>
      <w:r w:rsidRPr="00BC0D2F">
        <w:rPr>
          <w:rFonts w:cs="Arial"/>
          <w:lang w:val="es-ES_tradnl"/>
        </w:rPr>
        <w:t xml:space="preserve"> unos </w:t>
      </w:r>
      <w:r w:rsidR="00014215" w:rsidRPr="00BC0D2F">
        <w:rPr>
          <w:rFonts w:cs="Arial"/>
          <w:lang w:val="es-ES_tradnl"/>
        </w:rPr>
        <w:t xml:space="preserve">4.500 </w:t>
      </w:r>
      <w:r w:rsidRPr="00BC0D2F">
        <w:rPr>
          <w:rFonts w:cs="Arial"/>
          <w:lang w:val="es-ES_tradnl"/>
        </w:rPr>
        <w:t xml:space="preserve">millones de dólares. El </w:t>
      </w:r>
      <w:r w:rsidR="006F7808" w:rsidRPr="00BC0D2F">
        <w:rPr>
          <w:rFonts w:cs="Arial"/>
          <w:lang w:val="es-ES_tradnl"/>
        </w:rPr>
        <w:t>FMAM</w:t>
      </w:r>
      <w:r w:rsidRPr="00BC0D2F">
        <w:rPr>
          <w:rFonts w:cs="Arial"/>
          <w:lang w:val="es-ES_tradnl"/>
        </w:rPr>
        <w:t xml:space="preserve"> </w:t>
      </w:r>
      <w:r w:rsidR="00F0058D" w:rsidRPr="00BC0D2F">
        <w:rPr>
          <w:rFonts w:cs="Arial"/>
          <w:lang w:val="es-ES_tradnl"/>
        </w:rPr>
        <w:t>considera</w:t>
      </w:r>
      <w:r w:rsidR="006F7808" w:rsidRPr="00BC0D2F">
        <w:rPr>
          <w:rFonts w:cs="Arial"/>
          <w:lang w:val="es-ES_tradnl"/>
        </w:rPr>
        <w:t xml:space="preserve"> </w:t>
      </w:r>
      <w:r w:rsidR="00F0058D" w:rsidRPr="00BC0D2F">
        <w:rPr>
          <w:rFonts w:cs="Arial"/>
          <w:lang w:val="es-ES_tradnl"/>
        </w:rPr>
        <w:t xml:space="preserve">a </w:t>
      </w:r>
      <w:r w:rsidR="006F7808" w:rsidRPr="00BC0D2F">
        <w:rPr>
          <w:rFonts w:cs="Arial"/>
          <w:lang w:val="es-ES_tradnl"/>
        </w:rPr>
        <w:t xml:space="preserve">la Convención de Ramsar como un asociado </w:t>
      </w:r>
      <w:r w:rsidR="00F0058D" w:rsidRPr="00BC0D2F">
        <w:rPr>
          <w:rFonts w:cs="Arial"/>
          <w:lang w:val="es-ES_tradnl"/>
        </w:rPr>
        <w:t>en</w:t>
      </w:r>
      <w:r w:rsidR="006F7808" w:rsidRPr="00BC0D2F">
        <w:rPr>
          <w:rFonts w:cs="Arial"/>
          <w:lang w:val="es-ES_tradnl"/>
        </w:rPr>
        <w:t xml:space="preserve"> sus actividades </w:t>
      </w:r>
      <w:r w:rsidR="00F0058D" w:rsidRPr="00BC0D2F">
        <w:rPr>
          <w:rFonts w:cs="Arial"/>
          <w:lang w:val="es-ES_tradnl"/>
        </w:rPr>
        <w:t xml:space="preserve">relacionadas con </w:t>
      </w:r>
      <w:r w:rsidR="002B2BD1" w:rsidRPr="00BC0D2F">
        <w:rPr>
          <w:rFonts w:cs="Arial"/>
          <w:lang w:val="es-ES_tradnl"/>
        </w:rPr>
        <w:t xml:space="preserve">las </w:t>
      </w:r>
      <w:r w:rsidR="006F7808" w:rsidRPr="00BC0D2F">
        <w:rPr>
          <w:rFonts w:cs="Arial"/>
          <w:lang w:val="es-ES_tradnl"/>
        </w:rPr>
        <w:t>aguas internacionales, co</w:t>
      </w:r>
      <w:r w:rsidR="001B516A" w:rsidRPr="00BC0D2F">
        <w:rPr>
          <w:rFonts w:cs="Arial"/>
          <w:lang w:val="es-ES_tradnl"/>
        </w:rPr>
        <w:t>mo parte de su estrategia “FMAM-</w:t>
      </w:r>
      <w:r w:rsidR="00F0058D" w:rsidRPr="00BC0D2F">
        <w:rPr>
          <w:rFonts w:cs="Arial"/>
          <w:lang w:val="es-ES_tradnl"/>
        </w:rPr>
        <w:t>6”</w:t>
      </w:r>
      <w:r w:rsidR="00451FD3" w:rsidRPr="00BC0D2F">
        <w:rPr>
          <w:rFonts w:cs="Arial"/>
          <w:lang w:val="es-ES_tradnl"/>
        </w:rPr>
        <w:t>,</w:t>
      </w:r>
      <w:r w:rsidR="006F7808" w:rsidRPr="00BC0D2F">
        <w:rPr>
          <w:rFonts w:cs="Arial"/>
          <w:lang w:val="es-ES_tradnl"/>
        </w:rPr>
        <w:t xml:space="preserve"> que también </w:t>
      </w:r>
      <w:r w:rsidR="00451FD3" w:rsidRPr="00BC0D2F">
        <w:rPr>
          <w:rFonts w:cs="Arial"/>
          <w:lang w:val="es-ES_tradnl"/>
        </w:rPr>
        <w:t>amplía</w:t>
      </w:r>
      <w:r w:rsidR="006F7808" w:rsidRPr="00BC0D2F">
        <w:rPr>
          <w:rFonts w:cs="Arial"/>
          <w:lang w:val="es-ES_tradnl"/>
        </w:rPr>
        <w:t xml:space="preserve"> esta área de oportunidad </w:t>
      </w:r>
      <w:r w:rsidR="004B0FF1" w:rsidRPr="00BC0D2F">
        <w:rPr>
          <w:rFonts w:cs="Arial"/>
          <w:lang w:val="es-ES_tradnl"/>
        </w:rPr>
        <w:t>haci</w:t>
      </w:r>
      <w:r w:rsidR="006F7808" w:rsidRPr="00BC0D2F">
        <w:rPr>
          <w:rFonts w:cs="Arial"/>
          <w:lang w:val="es-ES_tradnl"/>
        </w:rPr>
        <w:t xml:space="preserve">a la comunidad de Ramsar. </w:t>
      </w:r>
      <w:r w:rsidR="001B516A" w:rsidRPr="00BC0D2F">
        <w:rPr>
          <w:rFonts w:cs="Arial"/>
          <w:lang w:val="es-ES_tradnl"/>
        </w:rPr>
        <w:t>Teniendo en cuenta</w:t>
      </w:r>
      <w:r w:rsidR="006F7808" w:rsidRPr="00BC0D2F">
        <w:rPr>
          <w:rFonts w:cs="Arial"/>
          <w:lang w:val="es-ES_tradnl"/>
        </w:rPr>
        <w:t xml:space="preserve"> que la Convención de Ramsar a</w:t>
      </w:r>
      <w:r w:rsidR="001B516A" w:rsidRPr="00BC0D2F">
        <w:rPr>
          <w:rFonts w:cs="Arial"/>
          <w:lang w:val="es-ES_tradnl"/>
        </w:rPr>
        <w:t>ctúa como el principal asociado</w:t>
      </w:r>
      <w:r w:rsidR="006F7808" w:rsidRPr="00BC0D2F">
        <w:rPr>
          <w:rFonts w:cs="Arial"/>
          <w:lang w:val="es-ES_tradnl"/>
        </w:rPr>
        <w:t xml:space="preserve"> para los humedales en la aplicación del Convenio sobre la</w:t>
      </w:r>
      <w:r w:rsidR="001B516A" w:rsidRPr="00BC0D2F">
        <w:rPr>
          <w:rFonts w:cs="Arial"/>
          <w:lang w:val="es-ES_tradnl"/>
        </w:rPr>
        <w:t xml:space="preserve"> </w:t>
      </w:r>
      <w:r w:rsidR="006F7808" w:rsidRPr="00BC0D2F">
        <w:rPr>
          <w:rFonts w:cs="Arial"/>
          <w:lang w:val="es-ES_tradnl"/>
        </w:rPr>
        <w:t xml:space="preserve">Diversidad Biológica, tal como se describe en un programa </w:t>
      </w:r>
      <w:r w:rsidR="00A057E9">
        <w:rPr>
          <w:rFonts w:cs="Arial"/>
          <w:lang w:val="es-ES_tradnl"/>
        </w:rPr>
        <w:t>de trabajo conjunto para 2011-</w:t>
      </w:r>
      <w:r w:rsidR="006F7808" w:rsidRPr="00BC0D2F">
        <w:rPr>
          <w:rFonts w:cs="Arial"/>
          <w:lang w:val="es-ES_tradnl"/>
        </w:rPr>
        <w:t xml:space="preserve">2020, </w:t>
      </w:r>
      <w:r w:rsidR="001B516A" w:rsidRPr="00BC0D2F">
        <w:rPr>
          <w:rFonts w:cs="Arial"/>
          <w:lang w:val="es-ES_tradnl"/>
        </w:rPr>
        <w:t xml:space="preserve">también </w:t>
      </w:r>
      <w:r w:rsidR="002B2BD1" w:rsidRPr="00BC0D2F">
        <w:rPr>
          <w:rFonts w:cs="Arial"/>
          <w:lang w:val="es-ES_tradnl"/>
        </w:rPr>
        <w:t>existe la propuesta de</w:t>
      </w:r>
      <w:r w:rsidR="001B516A" w:rsidRPr="00BC0D2F">
        <w:rPr>
          <w:rFonts w:cs="Arial"/>
          <w:lang w:val="es-ES_tradnl"/>
        </w:rPr>
        <w:t xml:space="preserve"> desarrollar </w:t>
      </w:r>
      <w:r w:rsidR="00451FD3" w:rsidRPr="00BC0D2F">
        <w:rPr>
          <w:rFonts w:cs="Arial"/>
          <w:lang w:val="es-ES_tradnl"/>
        </w:rPr>
        <w:t>orientaciones</w:t>
      </w:r>
      <w:r w:rsidR="001B516A" w:rsidRPr="00BC0D2F">
        <w:rPr>
          <w:rFonts w:cs="Arial"/>
          <w:lang w:val="es-ES_tradnl"/>
        </w:rPr>
        <w:t xml:space="preserve"> específica</w:t>
      </w:r>
      <w:r w:rsidR="00451FD3" w:rsidRPr="00BC0D2F">
        <w:rPr>
          <w:rFonts w:cs="Arial"/>
          <w:lang w:val="es-ES_tradnl"/>
        </w:rPr>
        <w:t>s</w:t>
      </w:r>
      <w:r w:rsidR="001B516A" w:rsidRPr="00BC0D2F">
        <w:rPr>
          <w:rFonts w:cs="Arial"/>
          <w:lang w:val="es-ES_tradnl"/>
        </w:rPr>
        <w:t xml:space="preserve"> sobre </w:t>
      </w:r>
      <w:r w:rsidR="00F0058D" w:rsidRPr="00BC0D2F">
        <w:rPr>
          <w:rFonts w:cs="Arial"/>
          <w:lang w:val="es-ES_tradnl"/>
        </w:rPr>
        <w:t xml:space="preserve">las </w:t>
      </w:r>
      <w:r w:rsidR="001B516A" w:rsidRPr="00BC0D2F">
        <w:rPr>
          <w:rFonts w:cs="Arial"/>
          <w:lang w:val="es-ES_tradnl"/>
        </w:rPr>
        <w:t xml:space="preserve">oportunidades relacionadas con los </w:t>
      </w:r>
      <w:r w:rsidR="002B2BD1" w:rsidRPr="00BC0D2F">
        <w:rPr>
          <w:rFonts w:cs="Arial"/>
          <w:lang w:val="es-ES_tradnl"/>
        </w:rPr>
        <w:t xml:space="preserve">humedales en el área de trabajo del FMAM </w:t>
      </w:r>
      <w:r w:rsidR="00451FD3" w:rsidRPr="00BC0D2F">
        <w:rPr>
          <w:rFonts w:cs="Arial"/>
          <w:lang w:val="es-ES_tradnl"/>
        </w:rPr>
        <w:t>dedicada</w:t>
      </w:r>
      <w:r w:rsidR="00860776" w:rsidRPr="00BC0D2F">
        <w:rPr>
          <w:rFonts w:cs="Arial"/>
          <w:lang w:val="es-ES_tradnl"/>
        </w:rPr>
        <w:t xml:space="preserve"> a</w:t>
      </w:r>
      <w:r w:rsidR="002B2BD1" w:rsidRPr="00BC0D2F">
        <w:rPr>
          <w:rFonts w:cs="Arial"/>
          <w:lang w:val="es-ES_tradnl"/>
        </w:rPr>
        <w:t xml:space="preserve"> la</w:t>
      </w:r>
      <w:r w:rsidR="00F0058D" w:rsidRPr="00BC0D2F">
        <w:rPr>
          <w:rFonts w:cs="Arial"/>
          <w:lang w:val="es-ES_tradnl"/>
        </w:rPr>
        <w:t xml:space="preserve"> biodiversidad</w:t>
      </w:r>
      <w:r w:rsidR="001B516A" w:rsidRPr="00BC0D2F">
        <w:rPr>
          <w:rFonts w:cs="Arial"/>
          <w:lang w:val="es-ES_tradnl"/>
        </w:rPr>
        <w:t>.</w:t>
      </w:r>
    </w:p>
    <w:p w:rsidR="00F0058D" w:rsidRPr="00BC0D2F" w:rsidRDefault="00F0058D" w:rsidP="00F0058D">
      <w:pPr>
        <w:pStyle w:val="ListParagraph"/>
        <w:spacing w:after="0" w:line="240" w:lineRule="auto"/>
        <w:ind w:left="426"/>
        <w:rPr>
          <w:rFonts w:asciiTheme="minorHAnsi" w:hAnsiTheme="minorHAnsi" w:cs="Arial"/>
          <w:lang w:val="es-ES_tradnl"/>
        </w:rPr>
      </w:pPr>
    </w:p>
    <w:p w:rsidR="00F0058D" w:rsidRPr="00BC0D2F" w:rsidRDefault="004B0FF1" w:rsidP="002248AD">
      <w:pPr>
        <w:pStyle w:val="ListParagraph"/>
        <w:numPr>
          <w:ilvl w:val="0"/>
          <w:numId w:val="17"/>
        </w:numPr>
        <w:spacing w:after="0" w:line="240" w:lineRule="auto"/>
        <w:ind w:left="426" w:hanging="426"/>
        <w:rPr>
          <w:rFonts w:asciiTheme="minorHAnsi" w:hAnsiTheme="minorHAnsi" w:cs="Arial"/>
          <w:lang w:val="es-ES_tradnl"/>
        </w:rPr>
      </w:pPr>
      <w:r w:rsidRPr="00BC0D2F">
        <w:rPr>
          <w:rFonts w:asciiTheme="minorHAnsi" w:hAnsiTheme="minorHAnsi" w:cs="Arial"/>
          <w:lang w:val="es-ES_tradnl"/>
        </w:rPr>
        <w:t xml:space="preserve">Desarrollo de </w:t>
      </w:r>
      <w:r w:rsidR="00E7428E" w:rsidRPr="00BC0D2F">
        <w:rPr>
          <w:rFonts w:asciiTheme="minorHAnsi" w:hAnsiTheme="minorHAnsi" w:cs="Arial"/>
          <w:lang w:val="es-ES_tradnl"/>
        </w:rPr>
        <w:t>orientaciones</w:t>
      </w:r>
      <w:r w:rsidRPr="00BC0D2F">
        <w:rPr>
          <w:rFonts w:asciiTheme="minorHAnsi" w:hAnsiTheme="minorHAnsi" w:cs="Arial"/>
          <w:lang w:val="es-ES_tradnl"/>
        </w:rPr>
        <w:t xml:space="preserve"> para la comunidad de donantes sobre los requisitos </w:t>
      </w:r>
      <w:r w:rsidR="00942F41" w:rsidRPr="00BC0D2F">
        <w:rPr>
          <w:rFonts w:asciiTheme="minorHAnsi" w:hAnsiTheme="minorHAnsi" w:cs="Arial"/>
          <w:lang w:val="es-ES_tradnl"/>
        </w:rPr>
        <w:t xml:space="preserve">y las oportunidades relacionadas </w:t>
      </w:r>
      <w:r w:rsidR="00942F41" w:rsidRPr="00BC0D2F">
        <w:rPr>
          <w:rFonts w:cs="Arial"/>
          <w:lang w:val="es-ES_tradnl"/>
        </w:rPr>
        <w:t xml:space="preserve">con los humedales </w:t>
      </w:r>
      <w:r w:rsidR="002B2BD1" w:rsidRPr="00BC0D2F">
        <w:rPr>
          <w:rFonts w:cs="Arial"/>
          <w:lang w:val="es-ES_tradnl"/>
        </w:rPr>
        <w:t>que se basan</w:t>
      </w:r>
      <w:r w:rsidR="00942F41" w:rsidRPr="00BC0D2F">
        <w:rPr>
          <w:rFonts w:cs="Arial"/>
          <w:lang w:val="es-ES_tradnl"/>
        </w:rPr>
        <w:t xml:space="preserve"> en el trabajo de la Convención.</w:t>
      </w:r>
    </w:p>
    <w:p w:rsidR="00942F41" w:rsidRPr="00BC0D2F" w:rsidRDefault="00942F41" w:rsidP="00942F41">
      <w:pPr>
        <w:pStyle w:val="ListParagraph"/>
        <w:spacing w:after="0" w:line="240" w:lineRule="auto"/>
        <w:ind w:left="0"/>
        <w:rPr>
          <w:rFonts w:asciiTheme="minorHAnsi" w:hAnsiTheme="minorHAnsi" w:cs="Arial"/>
          <w:lang w:val="es-ES_tradnl"/>
        </w:rPr>
      </w:pPr>
    </w:p>
    <w:p w:rsidR="00942F41" w:rsidRPr="00BC0D2F" w:rsidRDefault="00E7428E" w:rsidP="002248AD">
      <w:pPr>
        <w:pStyle w:val="ListParagraph"/>
        <w:numPr>
          <w:ilvl w:val="0"/>
          <w:numId w:val="17"/>
        </w:numPr>
        <w:spacing w:after="0" w:line="240" w:lineRule="auto"/>
        <w:ind w:left="426" w:hanging="426"/>
        <w:rPr>
          <w:rFonts w:asciiTheme="minorHAnsi" w:hAnsiTheme="minorHAnsi" w:cs="Arial"/>
          <w:lang w:val="es-ES_tradnl"/>
        </w:rPr>
      </w:pPr>
      <w:r w:rsidRPr="00BC0D2F">
        <w:rPr>
          <w:rFonts w:cs="Arial"/>
          <w:lang w:val="es-ES_tradnl"/>
        </w:rPr>
        <w:t>Estudio</w:t>
      </w:r>
      <w:r w:rsidR="00942F41" w:rsidRPr="00BC0D2F">
        <w:rPr>
          <w:rFonts w:cs="Arial"/>
          <w:lang w:val="es-ES_tradnl"/>
        </w:rPr>
        <w:t xml:space="preserve"> de la posibilidad </w:t>
      </w:r>
      <w:r w:rsidRPr="00BC0D2F">
        <w:rPr>
          <w:rFonts w:cs="Arial"/>
          <w:lang w:val="es-ES_tradnl"/>
        </w:rPr>
        <w:t>de desarrollar</w:t>
      </w:r>
      <w:r w:rsidR="00942F41" w:rsidRPr="00BC0D2F">
        <w:rPr>
          <w:rFonts w:cs="Arial"/>
          <w:lang w:val="es-ES_tradnl"/>
        </w:rPr>
        <w:t xml:space="preserve"> una “Alianza Mundial para la Restauración de los Humedales”</w:t>
      </w:r>
      <w:r w:rsidR="00273EB9" w:rsidRPr="00BC0D2F">
        <w:rPr>
          <w:rFonts w:cs="Arial"/>
          <w:lang w:val="es-ES_tradnl"/>
        </w:rPr>
        <w:t xml:space="preserve"> y colaboración con la comunidad de Ramsar y otros públicos </w:t>
      </w:r>
      <w:r w:rsidRPr="00BC0D2F">
        <w:rPr>
          <w:rFonts w:cs="Arial"/>
          <w:lang w:val="es-ES_tradnl"/>
        </w:rPr>
        <w:t>relacionados con</w:t>
      </w:r>
      <w:r w:rsidR="00273EB9" w:rsidRPr="00BC0D2F">
        <w:rPr>
          <w:rFonts w:cs="Arial"/>
          <w:lang w:val="es-ES_tradnl"/>
        </w:rPr>
        <w:t xml:space="preserve"> los humedales con </w:t>
      </w:r>
      <w:r w:rsidR="00F27C16" w:rsidRPr="00BC0D2F">
        <w:rPr>
          <w:rFonts w:cs="Arial"/>
          <w:lang w:val="es-ES_tradnl"/>
        </w:rPr>
        <w:t>el</w:t>
      </w:r>
      <w:r w:rsidR="00273EB9" w:rsidRPr="00BC0D2F">
        <w:rPr>
          <w:rFonts w:cs="Arial"/>
          <w:lang w:val="es-ES_tradnl"/>
        </w:rPr>
        <w:t xml:space="preserve"> </w:t>
      </w:r>
      <w:r w:rsidR="00F27C16" w:rsidRPr="00BC0D2F">
        <w:rPr>
          <w:rFonts w:cs="Arial"/>
          <w:lang w:val="es-ES_tradnl"/>
        </w:rPr>
        <w:t>propósito</w:t>
      </w:r>
      <w:r w:rsidR="00273EB9" w:rsidRPr="00BC0D2F">
        <w:rPr>
          <w:rFonts w:cs="Arial"/>
          <w:lang w:val="es-ES_tradnl"/>
        </w:rPr>
        <w:t xml:space="preserve"> </w:t>
      </w:r>
      <w:r w:rsidR="00942F41" w:rsidRPr="00BC0D2F">
        <w:rPr>
          <w:rFonts w:cs="Arial"/>
          <w:lang w:val="es-ES_tradnl"/>
        </w:rPr>
        <w:t xml:space="preserve">de ofrecer múltiples beneficios para </w:t>
      </w:r>
      <w:r w:rsidR="00273EB9" w:rsidRPr="00BC0D2F">
        <w:rPr>
          <w:rFonts w:cs="Arial"/>
          <w:lang w:val="es-ES_tradnl"/>
        </w:rPr>
        <w:t xml:space="preserve">las agendas </w:t>
      </w:r>
      <w:r w:rsidR="002B2BD1" w:rsidRPr="00BC0D2F">
        <w:rPr>
          <w:rFonts w:cs="Arial"/>
          <w:lang w:val="es-ES_tradnl"/>
        </w:rPr>
        <w:t xml:space="preserve">del clima, </w:t>
      </w:r>
      <w:r w:rsidR="00273EB9" w:rsidRPr="00BC0D2F">
        <w:rPr>
          <w:rFonts w:cs="Arial"/>
          <w:lang w:val="es-ES_tradnl"/>
        </w:rPr>
        <w:t>la</w:t>
      </w:r>
      <w:r w:rsidR="00942F41" w:rsidRPr="00BC0D2F">
        <w:rPr>
          <w:rFonts w:cs="Arial"/>
          <w:lang w:val="es-ES_tradnl"/>
        </w:rPr>
        <w:t xml:space="preserve"> alimentación, </w:t>
      </w:r>
      <w:r w:rsidR="002B2BD1" w:rsidRPr="00BC0D2F">
        <w:rPr>
          <w:rFonts w:cs="Arial"/>
          <w:lang w:val="es-ES_tradnl"/>
        </w:rPr>
        <w:t xml:space="preserve">la </w:t>
      </w:r>
      <w:r w:rsidR="00942F41" w:rsidRPr="00BC0D2F">
        <w:rPr>
          <w:rFonts w:cs="Arial"/>
          <w:lang w:val="es-ES_tradnl"/>
        </w:rPr>
        <w:t>reducción de</w:t>
      </w:r>
      <w:r w:rsidRPr="00BC0D2F">
        <w:rPr>
          <w:rFonts w:cs="Arial"/>
          <w:lang w:val="es-ES_tradnl"/>
        </w:rPr>
        <w:t>l</w:t>
      </w:r>
      <w:r w:rsidR="00942F41" w:rsidRPr="00BC0D2F">
        <w:rPr>
          <w:rFonts w:cs="Arial"/>
          <w:lang w:val="es-ES_tradnl"/>
        </w:rPr>
        <w:t xml:space="preserve"> riesgo de desastres, </w:t>
      </w:r>
      <w:r w:rsidR="002B2BD1" w:rsidRPr="00BC0D2F">
        <w:rPr>
          <w:rFonts w:cs="Arial"/>
          <w:lang w:val="es-ES_tradnl"/>
        </w:rPr>
        <w:t xml:space="preserve">los </w:t>
      </w:r>
      <w:r w:rsidR="00942F41" w:rsidRPr="00BC0D2F">
        <w:rPr>
          <w:rFonts w:cs="Arial"/>
          <w:lang w:val="es-ES_tradnl"/>
        </w:rPr>
        <w:t xml:space="preserve">medios de subsistencia y </w:t>
      </w:r>
      <w:r w:rsidR="002B2BD1" w:rsidRPr="00BC0D2F">
        <w:rPr>
          <w:rFonts w:cs="Arial"/>
          <w:lang w:val="es-ES_tradnl"/>
        </w:rPr>
        <w:t xml:space="preserve">la </w:t>
      </w:r>
      <w:r w:rsidR="00942F41" w:rsidRPr="00BC0D2F">
        <w:rPr>
          <w:rFonts w:cs="Arial"/>
          <w:lang w:val="es-ES_tradnl"/>
        </w:rPr>
        <w:t>seguridad del agua. El objetivo sería establecer una alianza entre todos aquellos que trabajan en</w:t>
      </w:r>
      <w:r w:rsidR="00273EB9" w:rsidRPr="00BC0D2F">
        <w:rPr>
          <w:rFonts w:cs="Arial"/>
          <w:lang w:val="es-ES_tradnl"/>
        </w:rPr>
        <w:t xml:space="preserve"> torno a</w:t>
      </w:r>
      <w:r w:rsidR="00942F41" w:rsidRPr="00BC0D2F">
        <w:rPr>
          <w:rFonts w:cs="Arial"/>
          <w:lang w:val="es-ES_tradnl"/>
        </w:rPr>
        <w:t xml:space="preserve"> estos temas y </w:t>
      </w:r>
      <w:r w:rsidRPr="00BC0D2F">
        <w:rPr>
          <w:rFonts w:cs="Arial"/>
          <w:lang w:val="es-ES_tradnl"/>
        </w:rPr>
        <w:t xml:space="preserve">acordar el establecimiento de </w:t>
      </w:r>
      <w:r w:rsidR="00942F41" w:rsidRPr="00BC0D2F">
        <w:rPr>
          <w:rFonts w:cs="Arial"/>
          <w:lang w:val="es-ES_tradnl"/>
        </w:rPr>
        <w:t xml:space="preserve">objetivos mundiales que los asociados </w:t>
      </w:r>
      <w:r w:rsidR="00273EB9" w:rsidRPr="00BC0D2F">
        <w:rPr>
          <w:rFonts w:cs="Arial"/>
          <w:lang w:val="es-ES_tradnl"/>
        </w:rPr>
        <w:t>pueden</w:t>
      </w:r>
      <w:r w:rsidR="00942F41" w:rsidRPr="00BC0D2F">
        <w:rPr>
          <w:rFonts w:cs="Arial"/>
          <w:lang w:val="es-ES_tradnl"/>
        </w:rPr>
        <w:t xml:space="preserve"> comprometerse a alcanzar. Esta alianza también podría implicar el </w:t>
      </w:r>
      <w:r w:rsidR="00982250" w:rsidRPr="00BC0D2F">
        <w:rPr>
          <w:rFonts w:cs="Arial"/>
          <w:lang w:val="es-ES_tradnl"/>
        </w:rPr>
        <w:t>desarrollo</w:t>
      </w:r>
      <w:r w:rsidR="00942F41" w:rsidRPr="00BC0D2F">
        <w:rPr>
          <w:rFonts w:cs="Arial"/>
          <w:lang w:val="es-ES_tradnl"/>
        </w:rPr>
        <w:t xml:space="preserve"> de sistemas para facilitar y </w:t>
      </w:r>
      <w:r w:rsidR="00982250" w:rsidRPr="00BC0D2F">
        <w:rPr>
          <w:rFonts w:cs="Arial"/>
          <w:lang w:val="es-ES_tradnl"/>
        </w:rPr>
        <w:t>permitir la realización de</w:t>
      </w:r>
      <w:r w:rsidR="00942F41" w:rsidRPr="00BC0D2F">
        <w:rPr>
          <w:rFonts w:cs="Arial"/>
          <w:lang w:val="es-ES_tradnl"/>
        </w:rPr>
        <w:t xml:space="preserve"> proyectos </w:t>
      </w:r>
      <w:r w:rsidR="00982250" w:rsidRPr="00BC0D2F">
        <w:rPr>
          <w:rFonts w:cs="Arial"/>
          <w:lang w:val="es-ES_tradnl"/>
        </w:rPr>
        <w:t>por</w:t>
      </w:r>
      <w:r w:rsidR="00942F41" w:rsidRPr="00BC0D2F">
        <w:rPr>
          <w:rFonts w:cs="Arial"/>
          <w:lang w:val="es-ES_tradnl"/>
        </w:rPr>
        <w:t xml:space="preserve"> los asociados para </w:t>
      </w:r>
      <w:r w:rsidR="00982250" w:rsidRPr="00BC0D2F">
        <w:rPr>
          <w:rFonts w:cs="Arial"/>
          <w:lang w:val="es-ES_tradnl"/>
        </w:rPr>
        <w:t>que se tomen medidas</w:t>
      </w:r>
      <w:r w:rsidR="00942F41" w:rsidRPr="00BC0D2F">
        <w:rPr>
          <w:rFonts w:cs="Arial"/>
          <w:lang w:val="es-ES_tradnl"/>
        </w:rPr>
        <w:t xml:space="preserve"> a nivel nacional.</w:t>
      </w:r>
    </w:p>
    <w:p w:rsidR="00273EB9" w:rsidRPr="00BC0D2F" w:rsidRDefault="00273EB9" w:rsidP="00273EB9">
      <w:pPr>
        <w:pStyle w:val="ListParagraph"/>
        <w:spacing w:after="0" w:line="240" w:lineRule="auto"/>
        <w:ind w:left="0"/>
        <w:rPr>
          <w:rFonts w:asciiTheme="minorHAnsi" w:hAnsiTheme="minorHAnsi" w:cs="Arial"/>
          <w:lang w:val="es-ES_tradnl"/>
        </w:rPr>
      </w:pPr>
    </w:p>
    <w:p w:rsidR="00273EB9" w:rsidRPr="00BC0D2F" w:rsidRDefault="004D0D8D" w:rsidP="002248AD">
      <w:pPr>
        <w:pStyle w:val="ListParagraph"/>
        <w:numPr>
          <w:ilvl w:val="0"/>
          <w:numId w:val="17"/>
        </w:numPr>
        <w:spacing w:after="0" w:line="240" w:lineRule="auto"/>
        <w:ind w:left="426" w:hanging="426"/>
        <w:rPr>
          <w:rFonts w:asciiTheme="minorHAnsi" w:hAnsiTheme="minorHAnsi" w:cs="Arial"/>
          <w:lang w:val="es-ES_tradnl"/>
        </w:rPr>
      </w:pPr>
      <w:r w:rsidRPr="00BC0D2F">
        <w:rPr>
          <w:rFonts w:cs="Arial"/>
          <w:lang w:val="es-ES_tradnl"/>
        </w:rPr>
        <w:lastRenderedPageBreak/>
        <w:t>Estudio de una posible</w:t>
      </w:r>
      <w:r w:rsidRPr="00BC0D2F">
        <w:rPr>
          <w:rFonts w:cs="Arial"/>
          <w:color w:val="FF0000"/>
          <w:lang w:val="es-ES_tradnl"/>
        </w:rPr>
        <w:t xml:space="preserve"> </w:t>
      </w:r>
      <w:r w:rsidR="00273EB9" w:rsidRPr="00BC0D2F">
        <w:rPr>
          <w:rFonts w:cs="Arial"/>
          <w:lang w:val="es-ES_tradnl"/>
        </w:rPr>
        <w:t>colaboración más estrecha con “LifeWeb”, la plataforma de financiación en línea del Convenio sobre la Diversidad Biológica</w:t>
      </w:r>
      <w:r w:rsidR="0073150C" w:rsidRPr="00BC0D2F">
        <w:rPr>
          <w:rFonts w:cs="Arial"/>
          <w:lang w:val="es-ES_tradnl"/>
        </w:rPr>
        <w:t>,</w:t>
      </w:r>
      <w:r w:rsidR="00273EB9" w:rsidRPr="00BC0D2F">
        <w:rPr>
          <w:rFonts w:cs="Arial"/>
          <w:lang w:val="es-ES_tradnl"/>
        </w:rPr>
        <w:t xml:space="preserve"> que promueve </w:t>
      </w:r>
      <w:r w:rsidRPr="00BC0D2F">
        <w:rPr>
          <w:rFonts w:cs="Arial"/>
          <w:lang w:val="es-ES_tradnl"/>
        </w:rPr>
        <w:t xml:space="preserve">importantes inversiones y oportunidades en proyectos </w:t>
      </w:r>
      <w:r w:rsidR="00273EB9" w:rsidRPr="00BC0D2F">
        <w:rPr>
          <w:rFonts w:cs="Arial"/>
          <w:lang w:val="es-ES_tradnl"/>
        </w:rPr>
        <w:t>y actúa como</w:t>
      </w:r>
      <w:r w:rsidR="00BA2B02" w:rsidRPr="00BC0D2F">
        <w:rPr>
          <w:rFonts w:cs="Arial"/>
          <w:lang w:val="es-ES_tradnl"/>
        </w:rPr>
        <w:t xml:space="preserve"> </w:t>
      </w:r>
      <w:r w:rsidR="00273EB9" w:rsidRPr="00BC0D2F">
        <w:rPr>
          <w:rFonts w:cs="Arial"/>
          <w:lang w:val="es-ES_tradnl"/>
        </w:rPr>
        <w:t>centro de intercambio de</w:t>
      </w:r>
      <w:r w:rsidRPr="00BC0D2F">
        <w:rPr>
          <w:rFonts w:cs="Arial"/>
          <w:lang w:val="es-ES_tradnl"/>
        </w:rPr>
        <w:t xml:space="preserve"> los mismos</w:t>
      </w:r>
      <w:r w:rsidR="00273EB9" w:rsidRPr="00BC0D2F">
        <w:rPr>
          <w:rFonts w:cs="Arial"/>
          <w:lang w:val="es-ES_tradnl"/>
        </w:rPr>
        <w:t>.</w:t>
      </w:r>
    </w:p>
    <w:p w:rsidR="003F6911" w:rsidRPr="00BC0D2F" w:rsidRDefault="003F6911" w:rsidP="00942F41">
      <w:pPr>
        <w:pStyle w:val="ListParagraph"/>
        <w:spacing w:after="0" w:line="240" w:lineRule="auto"/>
        <w:ind w:left="0"/>
        <w:rPr>
          <w:rFonts w:asciiTheme="minorHAnsi" w:hAnsiTheme="minorHAnsi" w:cs="Arial"/>
          <w:lang w:val="es-ES_tradnl"/>
        </w:rPr>
      </w:pPr>
    </w:p>
    <w:p w:rsidR="00A621E9" w:rsidRPr="00BC0D2F" w:rsidRDefault="00BA2B02" w:rsidP="00BA2B02">
      <w:pPr>
        <w:pStyle w:val="ListParagraph"/>
        <w:spacing w:after="0" w:line="240" w:lineRule="auto"/>
        <w:ind w:left="0"/>
        <w:rPr>
          <w:rFonts w:asciiTheme="minorHAnsi" w:hAnsiTheme="minorHAnsi" w:cs="Arial"/>
          <w:lang w:val="es-ES_tradnl"/>
        </w:rPr>
      </w:pPr>
      <w:r w:rsidRPr="00BC0D2F">
        <w:rPr>
          <w:rFonts w:asciiTheme="minorHAnsi" w:hAnsiTheme="minorHAnsi" w:cs="Arial"/>
          <w:lang w:val="es-ES_tradnl"/>
        </w:rPr>
        <w:t>Juntas, todas estas actividades pueden contribuir a la Meta 1</w:t>
      </w:r>
      <w:r w:rsidR="00C36287">
        <w:rPr>
          <w:rFonts w:asciiTheme="minorHAnsi" w:hAnsiTheme="minorHAnsi" w:cs="Arial"/>
          <w:lang w:val="es-ES_tradnl"/>
        </w:rPr>
        <w:t>6</w:t>
      </w:r>
      <w:r w:rsidRPr="00BC0D2F">
        <w:rPr>
          <w:rFonts w:asciiTheme="minorHAnsi" w:hAnsiTheme="minorHAnsi" w:cs="Arial"/>
          <w:lang w:val="es-ES_tradnl"/>
        </w:rPr>
        <w:t xml:space="preserve"> </w:t>
      </w:r>
      <w:r w:rsidR="00F27C16" w:rsidRPr="00BC0D2F">
        <w:rPr>
          <w:rFonts w:asciiTheme="minorHAnsi" w:hAnsiTheme="minorHAnsi" w:cs="Arial"/>
          <w:lang w:val="es-ES_tradnl"/>
        </w:rPr>
        <w:t>de</w:t>
      </w:r>
      <w:r w:rsidR="009E6F0C" w:rsidRPr="00BC0D2F">
        <w:rPr>
          <w:rFonts w:asciiTheme="minorHAnsi" w:hAnsiTheme="minorHAnsi" w:cs="Arial"/>
          <w:lang w:val="es-ES_tradnl"/>
        </w:rPr>
        <w:t xml:space="preserve">l </w:t>
      </w:r>
      <w:r w:rsidRPr="00BC0D2F">
        <w:rPr>
          <w:rFonts w:asciiTheme="minorHAnsi" w:hAnsiTheme="minorHAnsi" w:cs="Arial"/>
          <w:lang w:val="es-ES_tradnl"/>
        </w:rPr>
        <w:t xml:space="preserve">Cuarto Plan Estratégico </w:t>
      </w:r>
      <w:r w:rsidR="009E6F0C" w:rsidRPr="00BC0D2F">
        <w:rPr>
          <w:rFonts w:asciiTheme="minorHAnsi" w:hAnsiTheme="minorHAnsi" w:cs="Arial"/>
          <w:lang w:val="es-ES_tradnl"/>
        </w:rPr>
        <w:t>propuesto para 2016-</w:t>
      </w:r>
      <w:r w:rsidRPr="00BC0D2F">
        <w:rPr>
          <w:rFonts w:asciiTheme="minorHAnsi" w:hAnsiTheme="minorHAnsi" w:cs="Arial"/>
          <w:lang w:val="es-ES_tradnl"/>
        </w:rPr>
        <w:t>2021, “Aumenta</w:t>
      </w:r>
      <w:r w:rsidR="009E6F0C" w:rsidRPr="00BC0D2F">
        <w:rPr>
          <w:rFonts w:asciiTheme="minorHAnsi" w:hAnsiTheme="minorHAnsi" w:cs="Arial"/>
          <w:lang w:val="es-ES_tradnl"/>
        </w:rPr>
        <w:t>n</w:t>
      </w:r>
      <w:r w:rsidR="009E6F0C" w:rsidRPr="00BC0D2F">
        <w:rPr>
          <w:rFonts w:asciiTheme="minorHAnsi" w:hAnsiTheme="minorHAnsi" w:cs="Arial"/>
          <w:color w:val="FF0000"/>
          <w:lang w:val="es-ES_tradnl"/>
        </w:rPr>
        <w:t xml:space="preserve"> </w:t>
      </w:r>
      <w:r w:rsidRPr="00BC0D2F">
        <w:rPr>
          <w:rFonts w:asciiTheme="minorHAnsi" w:hAnsiTheme="minorHAnsi" w:cs="Arial"/>
          <w:lang w:val="es-ES_tradnl"/>
        </w:rPr>
        <w:t xml:space="preserve">considerablemente los recursos financieros y de otro tipo procedentes de todas las fuentes para aplicar de forma efectiva el Cuarto Plan Estratégico de Ramsar </w:t>
      </w:r>
      <w:r w:rsidR="009E6F0C" w:rsidRPr="00BC0D2F">
        <w:rPr>
          <w:rFonts w:asciiTheme="minorHAnsi" w:hAnsiTheme="minorHAnsi" w:cs="Arial"/>
          <w:lang w:val="es-ES_tradnl"/>
        </w:rPr>
        <w:t>(</w:t>
      </w:r>
      <w:r w:rsidRPr="00BC0D2F">
        <w:rPr>
          <w:rFonts w:asciiTheme="minorHAnsi" w:hAnsiTheme="minorHAnsi" w:cs="Arial"/>
          <w:lang w:val="es-ES_tradnl"/>
        </w:rPr>
        <w:t>2016</w:t>
      </w:r>
      <w:r w:rsidR="009E6F0C" w:rsidRPr="00BC0D2F">
        <w:rPr>
          <w:rFonts w:asciiTheme="minorHAnsi" w:hAnsiTheme="minorHAnsi" w:cs="Arial"/>
          <w:lang w:val="es-ES_tradnl"/>
        </w:rPr>
        <w:t>-</w:t>
      </w:r>
      <w:r w:rsidRPr="00BC0D2F">
        <w:rPr>
          <w:rFonts w:asciiTheme="minorHAnsi" w:hAnsiTheme="minorHAnsi" w:cs="Arial"/>
          <w:lang w:val="es-ES_tradnl"/>
        </w:rPr>
        <w:t>2021</w:t>
      </w:r>
      <w:r w:rsidR="009E6F0C" w:rsidRPr="00BC0D2F">
        <w:rPr>
          <w:rFonts w:asciiTheme="minorHAnsi" w:hAnsiTheme="minorHAnsi" w:cs="Arial"/>
          <w:lang w:val="es-ES_tradnl"/>
        </w:rPr>
        <w:t>)</w:t>
      </w:r>
      <w:r w:rsidR="00045A51" w:rsidRPr="00BC0D2F">
        <w:rPr>
          <w:rFonts w:asciiTheme="minorHAnsi" w:hAnsiTheme="minorHAnsi" w:cs="Arial"/>
          <w:lang w:val="es-ES_tradnl"/>
        </w:rPr>
        <w:t>”</w:t>
      </w:r>
      <w:r w:rsidRPr="00BC0D2F">
        <w:rPr>
          <w:rFonts w:asciiTheme="minorHAnsi" w:hAnsiTheme="minorHAnsi" w:cs="Arial"/>
          <w:lang w:val="es-ES_tradnl"/>
        </w:rPr>
        <w:t>.</w:t>
      </w:r>
    </w:p>
    <w:p w:rsidR="00A621E9" w:rsidRPr="00BC0D2F" w:rsidRDefault="00A621E9" w:rsidP="001D76A5">
      <w:pPr>
        <w:pStyle w:val="ListParagraph"/>
        <w:spacing w:after="0" w:line="240" w:lineRule="auto"/>
        <w:ind w:left="0"/>
        <w:rPr>
          <w:rFonts w:asciiTheme="minorHAnsi" w:hAnsiTheme="minorHAnsi" w:cs="Arial"/>
          <w:lang w:val="es-ES_tradnl"/>
        </w:rPr>
      </w:pPr>
    </w:p>
    <w:p w:rsidR="00DF0CEE" w:rsidRPr="00BC0D2F" w:rsidRDefault="00095FBA" w:rsidP="001D76A5">
      <w:pPr>
        <w:pStyle w:val="ListParagraph"/>
        <w:spacing w:after="0" w:line="240" w:lineRule="auto"/>
        <w:ind w:left="0"/>
        <w:rPr>
          <w:rFonts w:asciiTheme="minorHAnsi" w:hAnsiTheme="minorHAnsi" w:cs="Arial"/>
          <w:i/>
          <w:lang w:val="es-ES_tradnl"/>
        </w:rPr>
      </w:pPr>
      <w:r w:rsidRPr="00BC0D2F">
        <w:rPr>
          <w:rFonts w:asciiTheme="minorHAnsi" w:hAnsiTheme="minorHAnsi" w:cs="Arial"/>
          <w:i/>
          <w:lang w:val="es-ES_tradnl"/>
        </w:rPr>
        <w:t xml:space="preserve">2.2.2 </w:t>
      </w:r>
      <w:r w:rsidR="00351D62" w:rsidRPr="00BC0D2F">
        <w:rPr>
          <w:rFonts w:asciiTheme="minorHAnsi" w:hAnsiTheme="minorHAnsi" w:cs="Arial"/>
          <w:i/>
          <w:lang w:val="es-ES_tradnl"/>
        </w:rPr>
        <w:t>Presupuesto no básico</w:t>
      </w:r>
    </w:p>
    <w:p w:rsidR="00DF0CEE" w:rsidRPr="00BC0D2F" w:rsidRDefault="00DF0CEE" w:rsidP="001D76A5">
      <w:pPr>
        <w:pStyle w:val="ListParagraph"/>
        <w:spacing w:after="0" w:line="240" w:lineRule="auto"/>
        <w:ind w:left="0"/>
        <w:rPr>
          <w:rFonts w:asciiTheme="minorHAnsi" w:hAnsiTheme="minorHAnsi" w:cs="Arial"/>
          <w:lang w:val="es-ES_tradnl"/>
        </w:rPr>
      </w:pPr>
    </w:p>
    <w:p w:rsidR="009B4B05" w:rsidRDefault="00C82825" w:rsidP="001D76A5">
      <w:pPr>
        <w:pStyle w:val="ListParagraph"/>
        <w:spacing w:after="0" w:line="240" w:lineRule="auto"/>
        <w:ind w:left="0"/>
        <w:rPr>
          <w:rFonts w:asciiTheme="minorHAnsi" w:hAnsiTheme="minorHAnsi" w:cs="Arial"/>
          <w:lang w:val="es-ES_tradnl"/>
        </w:rPr>
      </w:pPr>
      <w:r w:rsidRPr="00BC0D2F">
        <w:rPr>
          <w:rFonts w:asciiTheme="minorHAnsi" w:hAnsiTheme="minorHAnsi" w:cs="Arial"/>
          <w:lang w:val="es-ES_tradnl"/>
        </w:rPr>
        <w:t>El</w:t>
      </w:r>
      <w:r w:rsidR="00045A51" w:rsidRPr="00BC0D2F">
        <w:rPr>
          <w:rFonts w:asciiTheme="minorHAnsi" w:hAnsiTheme="minorHAnsi" w:cs="Arial"/>
          <w:lang w:val="es-ES_tradnl"/>
        </w:rPr>
        <w:t xml:space="preserve"> cuadro del presupuesto no básico que se presenta a continuación </w:t>
      </w:r>
      <w:r w:rsidRPr="00BC0D2F">
        <w:rPr>
          <w:rFonts w:asciiTheme="minorHAnsi" w:hAnsiTheme="minorHAnsi" w:cs="Arial"/>
          <w:lang w:val="es-ES_tradnl"/>
        </w:rPr>
        <w:t>resume</w:t>
      </w:r>
      <w:r w:rsidR="00045A51" w:rsidRPr="00BC0D2F">
        <w:rPr>
          <w:rFonts w:asciiTheme="minorHAnsi" w:hAnsiTheme="minorHAnsi" w:cs="Arial"/>
          <w:lang w:val="es-ES_tradnl"/>
        </w:rPr>
        <w:t xml:space="preserve"> las prioridades </w:t>
      </w:r>
      <w:r w:rsidRPr="00BC0D2F">
        <w:rPr>
          <w:rFonts w:asciiTheme="minorHAnsi" w:hAnsiTheme="minorHAnsi" w:cs="Arial"/>
          <w:lang w:val="es-ES_tradnl"/>
        </w:rPr>
        <w:t>para la</w:t>
      </w:r>
      <w:r w:rsidR="00045A51" w:rsidRPr="00BC0D2F">
        <w:rPr>
          <w:rFonts w:asciiTheme="minorHAnsi" w:hAnsiTheme="minorHAnsi" w:cs="Arial"/>
          <w:lang w:val="es-ES_tradnl"/>
        </w:rPr>
        <w:t xml:space="preserve"> recaudación de fondos (ver</w:t>
      </w:r>
      <w:r w:rsidRPr="00BC0D2F">
        <w:rPr>
          <w:rFonts w:asciiTheme="minorHAnsi" w:hAnsiTheme="minorHAnsi" w:cs="Arial"/>
          <w:lang w:val="es-ES_tradnl"/>
        </w:rPr>
        <w:t xml:space="preserve"> el</w:t>
      </w:r>
      <w:r w:rsidR="00045A51" w:rsidRPr="00BC0D2F">
        <w:rPr>
          <w:rFonts w:asciiTheme="minorHAnsi" w:hAnsiTheme="minorHAnsi" w:cs="Arial"/>
          <w:lang w:val="es-ES_tradnl"/>
        </w:rPr>
        <w:t xml:space="preserve"> Anexo B para </w:t>
      </w:r>
      <w:r w:rsidRPr="00BC0D2F">
        <w:rPr>
          <w:rFonts w:asciiTheme="minorHAnsi" w:hAnsiTheme="minorHAnsi" w:cs="Arial"/>
          <w:lang w:val="es-ES_tradnl"/>
        </w:rPr>
        <w:t xml:space="preserve">obtener </w:t>
      </w:r>
      <w:r w:rsidR="00045A51" w:rsidRPr="00BC0D2F">
        <w:rPr>
          <w:rFonts w:asciiTheme="minorHAnsi" w:hAnsiTheme="minorHAnsi" w:cs="Arial"/>
          <w:lang w:val="es-ES_tradnl"/>
        </w:rPr>
        <w:t>una explicación más detallada sobre t</w:t>
      </w:r>
      <w:r w:rsidR="002707EB" w:rsidRPr="00BC0D2F">
        <w:rPr>
          <w:rFonts w:asciiTheme="minorHAnsi" w:hAnsiTheme="minorHAnsi" w:cs="Arial"/>
          <w:lang w:val="es-ES_tradnl"/>
        </w:rPr>
        <w:t>o</w:t>
      </w:r>
      <w:r w:rsidRPr="00BC0D2F">
        <w:rPr>
          <w:rFonts w:asciiTheme="minorHAnsi" w:hAnsiTheme="minorHAnsi" w:cs="Arial"/>
          <w:lang w:val="es-ES_tradnl"/>
        </w:rPr>
        <w:t xml:space="preserve">dos los elementos de la lista) y </w:t>
      </w:r>
      <w:r w:rsidR="002707EB" w:rsidRPr="00BC0D2F">
        <w:rPr>
          <w:rFonts w:asciiTheme="minorHAnsi" w:hAnsiTheme="minorHAnsi" w:cs="Arial"/>
          <w:lang w:val="es-ES_tradnl"/>
        </w:rPr>
        <w:t xml:space="preserve">que </w:t>
      </w:r>
      <w:r w:rsidRPr="00BC0D2F">
        <w:rPr>
          <w:rFonts w:asciiTheme="minorHAnsi" w:hAnsiTheme="minorHAnsi" w:cs="Arial"/>
          <w:lang w:val="es-ES_tradnl"/>
        </w:rPr>
        <w:t>se someterá</w:t>
      </w:r>
      <w:r w:rsidR="00045A51" w:rsidRPr="00BC0D2F">
        <w:rPr>
          <w:rFonts w:asciiTheme="minorHAnsi" w:hAnsiTheme="minorHAnsi" w:cs="Arial"/>
          <w:lang w:val="es-ES_tradnl"/>
        </w:rPr>
        <w:t xml:space="preserve"> </w:t>
      </w:r>
      <w:r w:rsidR="0089228A" w:rsidRPr="00BC0D2F">
        <w:rPr>
          <w:rFonts w:asciiTheme="minorHAnsi" w:hAnsiTheme="minorHAnsi" w:cs="Arial"/>
          <w:lang w:val="es-ES_tradnl"/>
        </w:rPr>
        <w:t>a las modificaciones</w:t>
      </w:r>
      <w:r w:rsidR="00045A51" w:rsidRPr="00BC0D2F">
        <w:rPr>
          <w:rFonts w:asciiTheme="minorHAnsi" w:hAnsiTheme="minorHAnsi" w:cs="Arial"/>
          <w:lang w:val="es-ES_tradnl"/>
        </w:rPr>
        <w:t xml:space="preserve"> necesari</w:t>
      </w:r>
      <w:r w:rsidR="0089228A" w:rsidRPr="00BC0D2F">
        <w:rPr>
          <w:rFonts w:asciiTheme="minorHAnsi" w:hAnsiTheme="minorHAnsi" w:cs="Arial"/>
          <w:lang w:val="es-ES_tradnl"/>
        </w:rPr>
        <w:t>as</w:t>
      </w:r>
      <w:r w:rsidR="00045A51" w:rsidRPr="00BC0D2F">
        <w:rPr>
          <w:rFonts w:asciiTheme="minorHAnsi" w:hAnsiTheme="minorHAnsi" w:cs="Arial"/>
          <w:lang w:val="es-ES_tradnl"/>
        </w:rPr>
        <w:t xml:space="preserve"> tras </w:t>
      </w:r>
      <w:r w:rsidRPr="00BC0D2F">
        <w:rPr>
          <w:rFonts w:asciiTheme="minorHAnsi" w:hAnsiTheme="minorHAnsi" w:cs="Arial"/>
          <w:lang w:val="es-ES_tradnl"/>
        </w:rPr>
        <w:t xml:space="preserve">las deliberaciones de </w:t>
      </w:r>
      <w:r w:rsidR="00045A51" w:rsidRPr="00BC0D2F">
        <w:rPr>
          <w:rFonts w:asciiTheme="minorHAnsi" w:hAnsiTheme="minorHAnsi" w:cs="Arial"/>
          <w:lang w:val="es-ES_tradnl"/>
        </w:rPr>
        <w:t xml:space="preserve">la COP12. El cuadro y el texto explicativo del Anexo B </w:t>
      </w:r>
      <w:r w:rsidR="0089228A" w:rsidRPr="00BC0D2F">
        <w:rPr>
          <w:rFonts w:asciiTheme="minorHAnsi" w:hAnsiTheme="minorHAnsi" w:cs="Arial"/>
          <w:lang w:val="es-ES_tradnl"/>
        </w:rPr>
        <w:t xml:space="preserve">se </w:t>
      </w:r>
      <w:r w:rsidR="00A92473" w:rsidRPr="00BC0D2F">
        <w:rPr>
          <w:rFonts w:asciiTheme="minorHAnsi" w:hAnsiTheme="minorHAnsi" w:cs="Arial"/>
          <w:lang w:val="es-ES_tradnl"/>
        </w:rPr>
        <w:t>han publicado</w:t>
      </w:r>
      <w:r w:rsidR="00045A51" w:rsidRPr="00BC0D2F">
        <w:rPr>
          <w:rFonts w:asciiTheme="minorHAnsi" w:hAnsiTheme="minorHAnsi" w:cs="Arial"/>
          <w:lang w:val="es-ES_tradnl"/>
        </w:rPr>
        <w:t xml:space="preserve"> en </w:t>
      </w:r>
      <w:r w:rsidRPr="00BC0D2F">
        <w:rPr>
          <w:rFonts w:asciiTheme="minorHAnsi" w:hAnsiTheme="minorHAnsi" w:cs="Arial"/>
          <w:lang w:val="es-ES_tradnl"/>
        </w:rPr>
        <w:t>el proyecto</w:t>
      </w:r>
      <w:r w:rsidR="00045A51" w:rsidRPr="00BC0D2F">
        <w:rPr>
          <w:rFonts w:asciiTheme="minorHAnsi" w:hAnsiTheme="minorHAnsi" w:cs="Arial"/>
          <w:lang w:val="es-ES_tradnl"/>
        </w:rPr>
        <w:t xml:space="preserve"> de Resolución XII.1 de la COP12 de Ramsar </w:t>
      </w:r>
      <w:r w:rsidR="00045A51" w:rsidRPr="00BC0D2F">
        <w:rPr>
          <w:rFonts w:cs="Arial"/>
          <w:lang w:val="es-ES_tradnl"/>
        </w:rPr>
        <w:t>sobre cuestiones financieras y presupuestarias</w:t>
      </w:r>
      <w:r w:rsidR="002707EB" w:rsidRPr="00BC0D2F">
        <w:rPr>
          <w:rFonts w:asciiTheme="minorHAnsi" w:hAnsiTheme="minorHAnsi" w:cs="Arial"/>
          <w:lang w:val="es-ES_tradnl"/>
        </w:rPr>
        <w:t xml:space="preserve"> (</w:t>
      </w:r>
      <w:r w:rsidR="00045A51" w:rsidRPr="00BC0D2F">
        <w:rPr>
          <w:rFonts w:cs="Arial"/>
          <w:lang w:val="es-ES_tradnl"/>
        </w:rPr>
        <w:t>DR1 Rev.1</w:t>
      </w:r>
      <w:r w:rsidR="002707EB" w:rsidRPr="00BC0D2F">
        <w:rPr>
          <w:rFonts w:cs="Arial"/>
          <w:lang w:val="es-ES_tradnl"/>
        </w:rPr>
        <w:t>)</w:t>
      </w:r>
      <w:r w:rsidR="00045A51" w:rsidRPr="00BC0D2F">
        <w:rPr>
          <w:rFonts w:asciiTheme="minorHAnsi" w:hAnsiTheme="minorHAnsi" w:cs="Arial"/>
          <w:lang w:val="es-ES_tradnl"/>
        </w:rPr>
        <w:t>.</w:t>
      </w:r>
    </w:p>
    <w:p w:rsidR="00C36287" w:rsidRDefault="00C36287" w:rsidP="001D76A5">
      <w:pPr>
        <w:pStyle w:val="ListParagraph"/>
        <w:spacing w:after="0" w:line="240" w:lineRule="auto"/>
        <w:ind w:left="0"/>
        <w:rPr>
          <w:rFonts w:asciiTheme="minorHAnsi" w:hAnsiTheme="minorHAnsi" w:cs="Arial"/>
          <w:lang w:val="es-ES_tradnl"/>
        </w:rPr>
      </w:pPr>
    </w:p>
    <w:p w:rsidR="00C36287" w:rsidRPr="00BC0D2F" w:rsidRDefault="00C36287" w:rsidP="001D76A5">
      <w:pPr>
        <w:pStyle w:val="ListParagraph"/>
        <w:spacing w:after="0" w:line="240" w:lineRule="auto"/>
        <w:ind w:left="0"/>
        <w:rPr>
          <w:rFonts w:asciiTheme="minorHAnsi" w:hAnsiTheme="minorHAnsi" w:cs="Arial"/>
          <w:lang w:val="es-ES_tradnl"/>
        </w:rPr>
      </w:pPr>
    </w:p>
    <w:tbl>
      <w:tblPr>
        <w:tblW w:w="0" w:type="auto"/>
        <w:tblInd w:w="-34" w:type="dxa"/>
        <w:tblCellMar>
          <w:top w:w="28" w:type="dxa"/>
          <w:left w:w="28" w:type="dxa"/>
          <w:bottom w:w="28" w:type="dxa"/>
          <w:right w:w="57" w:type="dxa"/>
        </w:tblCellMar>
        <w:tblLook w:val="04A0"/>
      </w:tblPr>
      <w:tblGrid>
        <w:gridCol w:w="6434"/>
        <w:gridCol w:w="1228"/>
        <w:gridCol w:w="1483"/>
      </w:tblGrid>
      <w:tr w:rsidR="00915393" w:rsidRPr="00BC0D2F" w:rsidTr="00915393">
        <w:tc>
          <w:tcPr>
            <w:tcW w:w="6690" w:type="dxa"/>
            <w:tcBorders>
              <w:top w:val="single" w:sz="8" w:space="0" w:color="000000"/>
              <w:left w:val="single" w:sz="8" w:space="0" w:color="000000"/>
              <w:bottom w:val="single" w:sz="4" w:space="0" w:color="auto"/>
              <w:right w:val="single" w:sz="8" w:space="0" w:color="000000"/>
            </w:tcBorders>
            <w:shd w:val="clear" w:color="auto" w:fill="auto"/>
            <w:vAlign w:val="center"/>
            <w:hideMark/>
          </w:tcPr>
          <w:p w:rsidR="00915393" w:rsidRPr="00BC0D2F" w:rsidRDefault="00915393" w:rsidP="00915393">
            <w:pPr>
              <w:ind w:left="602" w:right="52"/>
              <w:rPr>
                <w:rFonts w:asciiTheme="minorHAnsi" w:hAnsiTheme="minorHAnsi"/>
                <w:b/>
                <w:lang w:val="es-ES_tradnl"/>
              </w:rPr>
            </w:pPr>
            <w:r w:rsidRPr="00BC0D2F">
              <w:rPr>
                <w:rFonts w:asciiTheme="minorHAnsi" w:hAnsiTheme="minorHAnsi"/>
                <w:b/>
                <w:lang w:val="es-ES_tradnl"/>
              </w:rPr>
              <w:t>FONDOS NO BÁSICOS PARA 2016-2018</w:t>
            </w:r>
          </w:p>
        </w:tc>
        <w:tc>
          <w:tcPr>
            <w:tcW w:w="932" w:type="dxa"/>
            <w:tcBorders>
              <w:top w:val="single" w:sz="8" w:space="0" w:color="000000"/>
              <w:left w:val="single" w:sz="8" w:space="0" w:color="000000"/>
              <w:bottom w:val="single" w:sz="4" w:space="0" w:color="auto"/>
              <w:right w:val="single" w:sz="8" w:space="0" w:color="000000"/>
            </w:tcBorders>
            <w:shd w:val="clear" w:color="auto" w:fill="auto"/>
            <w:hideMark/>
          </w:tcPr>
          <w:p w:rsidR="00915393" w:rsidRPr="00BC0D2F" w:rsidRDefault="00915393" w:rsidP="00915393">
            <w:pPr>
              <w:spacing w:line="240" w:lineRule="auto"/>
              <w:jc w:val="center"/>
              <w:rPr>
                <w:rFonts w:asciiTheme="minorHAnsi" w:hAnsiTheme="minorHAnsi"/>
                <w:b/>
                <w:lang w:val="es-ES_tradnl"/>
              </w:rPr>
            </w:pPr>
            <w:r w:rsidRPr="00BC0D2F">
              <w:rPr>
                <w:rFonts w:asciiTheme="minorHAnsi" w:hAnsiTheme="minorHAnsi"/>
                <w:b/>
                <w:lang w:val="es-ES_tradnl"/>
              </w:rPr>
              <w:t>Partida del presupuesto no básico</w:t>
            </w:r>
          </w:p>
        </w:tc>
        <w:tc>
          <w:tcPr>
            <w:tcW w:w="1494" w:type="dxa"/>
            <w:tcBorders>
              <w:top w:val="single" w:sz="8" w:space="0" w:color="000000"/>
              <w:left w:val="nil"/>
              <w:bottom w:val="single" w:sz="4" w:space="0" w:color="auto"/>
              <w:right w:val="single" w:sz="8" w:space="0" w:color="000000"/>
            </w:tcBorders>
            <w:shd w:val="clear" w:color="auto" w:fill="auto"/>
            <w:hideMark/>
          </w:tcPr>
          <w:p w:rsidR="00915393" w:rsidRPr="00BC0D2F" w:rsidRDefault="00915393" w:rsidP="00915393">
            <w:pPr>
              <w:spacing w:line="240" w:lineRule="auto"/>
              <w:ind w:right="51"/>
              <w:jc w:val="center"/>
              <w:rPr>
                <w:rFonts w:asciiTheme="minorHAnsi" w:hAnsiTheme="minorHAnsi"/>
                <w:b/>
                <w:lang w:val="es-ES_tradnl"/>
              </w:rPr>
            </w:pPr>
            <w:r w:rsidRPr="00BC0D2F">
              <w:rPr>
                <w:rFonts w:asciiTheme="minorHAnsi" w:hAnsiTheme="minorHAnsi"/>
                <w:b/>
                <w:lang w:val="es-ES_tradnl"/>
              </w:rPr>
              <w:t>Necesidades de financiación para tres años</w:t>
            </w:r>
          </w:p>
          <w:p w:rsidR="00915393" w:rsidRPr="00BC0D2F" w:rsidRDefault="00915393" w:rsidP="00915393">
            <w:pPr>
              <w:spacing w:line="240" w:lineRule="auto"/>
              <w:ind w:right="51"/>
              <w:jc w:val="center"/>
              <w:rPr>
                <w:rFonts w:asciiTheme="minorHAnsi" w:hAnsiTheme="minorHAnsi"/>
                <w:b/>
                <w:lang w:val="es-ES_tradnl"/>
              </w:rPr>
            </w:pPr>
            <w:r w:rsidRPr="00BC0D2F">
              <w:rPr>
                <w:rFonts w:asciiTheme="minorHAnsi" w:hAnsiTheme="minorHAnsi"/>
                <w:b/>
                <w:lang w:val="es-ES_tradnl"/>
              </w:rPr>
              <w:t>(CHF)</w:t>
            </w:r>
          </w:p>
        </w:tc>
      </w:tr>
      <w:tr w:rsidR="009B4B05" w:rsidRPr="00BC0D2F" w:rsidTr="00B7747A">
        <w:trPr>
          <w:trHeight w:val="269"/>
        </w:trPr>
        <w:tc>
          <w:tcPr>
            <w:tcW w:w="6690" w:type="dxa"/>
            <w:vMerge w:val="restart"/>
            <w:tcBorders>
              <w:top w:val="single" w:sz="4" w:space="0" w:color="auto"/>
              <w:left w:val="single" w:sz="8" w:space="0" w:color="000000"/>
              <w:bottom w:val="single" w:sz="8" w:space="0" w:color="000000"/>
              <w:right w:val="single" w:sz="8" w:space="0" w:color="000000"/>
            </w:tcBorders>
            <w:shd w:val="clear" w:color="auto" w:fill="auto"/>
            <w:hideMark/>
          </w:tcPr>
          <w:p w:rsidR="009B4B05" w:rsidRPr="00BC0D2F" w:rsidRDefault="009B4B05" w:rsidP="00915393">
            <w:pPr>
              <w:spacing w:after="0" w:line="240" w:lineRule="auto"/>
              <w:ind w:left="34"/>
              <w:rPr>
                <w:rFonts w:asciiTheme="minorHAnsi" w:eastAsia="Times New Roman" w:hAnsiTheme="minorHAnsi"/>
                <w:color w:val="000000"/>
                <w:lang w:val="es-ES_tradnl" w:eastAsia="en-GB"/>
              </w:rPr>
            </w:pPr>
            <w:r w:rsidRPr="00BC0D2F">
              <w:rPr>
                <w:rFonts w:asciiTheme="minorHAnsi" w:eastAsia="Times New Roman" w:hAnsiTheme="minorHAnsi"/>
                <w:color w:val="000000"/>
                <w:lang w:val="es-ES_tradnl" w:eastAsia="en-GB"/>
              </w:rPr>
              <w:t>1.</w:t>
            </w:r>
            <w:r w:rsidR="001D76A5" w:rsidRPr="00BC0D2F">
              <w:rPr>
                <w:rFonts w:asciiTheme="minorHAnsi" w:eastAsia="Times New Roman" w:hAnsiTheme="minorHAnsi"/>
                <w:color w:val="000000"/>
                <w:lang w:val="es-ES_tradnl" w:eastAsia="en-GB"/>
              </w:rPr>
              <w:t xml:space="preserve"> </w:t>
            </w:r>
            <w:r w:rsidR="00FD31A8" w:rsidRPr="00BC0D2F">
              <w:rPr>
                <w:rFonts w:asciiTheme="minorHAnsi" w:eastAsia="Times New Roman" w:hAnsiTheme="minorHAnsi"/>
                <w:color w:val="000000"/>
                <w:lang w:val="es-ES_tradnl" w:eastAsia="en-GB"/>
              </w:rPr>
              <w:t>Costo de tres Oficiales Regionales para apoyar a las Partes en</w:t>
            </w:r>
            <w:r w:rsidR="00915393" w:rsidRPr="00BC0D2F">
              <w:rPr>
                <w:rFonts w:asciiTheme="minorHAnsi" w:eastAsia="Times New Roman" w:hAnsiTheme="minorHAnsi"/>
                <w:color w:val="000000"/>
                <w:lang w:val="es-ES_tradnl" w:eastAsia="en-GB"/>
              </w:rPr>
              <w:t xml:space="preserve"> el asesoramiento sobre: actualizaciones sobre sitios y el SISR, expedientes del Artículo 3.2, iniciativas regionales, supervisión de proyectos, movilización de recursos, indicadores, etc.</w:t>
            </w:r>
          </w:p>
        </w:tc>
        <w:tc>
          <w:tcPr>
            <w:tcW w:w="932" w:type="dxa"/>
            <w:vMerge w:val="restart"/>
            <w:tcBorders>
              <w:top w:val="single" w:sz="4" w:space="0" w:color="auto"/>
              <w:left w:val="single" w:sz="8" w:space="0" w:color="000000"/>
              <w:bottom w:val="single" w:sz="8" w:space="0" w:color="000000"/>
              <w:right w:val="single" w:sz="8" w:space="0" w:color="000000"/>
            </w:tcBorders>
            <w:shd w:val="clear" w:color="auto" w:fill="auto"/>
            <w:hideMark/>
          </w:tcPr>
          <w:p w:rsidR="009B4B05" w:rsidRPr="00BC0D2F" w:rsidRDefault="009B4B05" w:rsidP="002248AD">
            <w:pPr>
              <w:spacing w:after="0" w:line="240" w:lineRule="auto"/>
              <w:ind w:left="34"/>
              <w:jc w:val="center"/>
              <w:rPr>
                <w:rFonts w:asciiTheme="minorHAnsi" w:eastAsia="Times New Roman" w:hAnsiTheme="minorHAnsi"/>
                <w:color w:val="000000"/>
                <w:lang w:val="es-ES_tradnl" w:eastAsia="en-GB"/>
              </w:rPr>
            </w:pPr>
            <w:r w:rsidRPr="00BC0D2F">
              <w:rPr>
                <w:rFonts w:asciiTheme="minorHAnsi" w:eastAsia="Times New Roman" w:hAnsiTheme="minorHAnsi"/>
                <w:color w:val="000000"/>
                <w:lang w:val="es-ES_tradnl" w:eastAsia="en-GB"/>
              </w:rPr>
              <w:t>A</w:t>
            </w:r>
          </w:p>
        </w:tc>
        <w:tc>
          <w:tcPr>
            <w:tcW w:w="1494" w:type="dxa"/>
            <w:vMerge w:val="restart"/>
            <w:tcBorders>
              <w:top w:val="single" w:sz="4" w:space="0" w:color="auto"/>
              <w:left w:val="single" w:sz="8" w:space="0" w:color="000000"/>
              <w:bottom w:val="single" w:sz="8" w:space="0" w:color="000000"/>
              <w:right w:val="single" w:sz="8" w:space="0" w:color="000000"/>
            </w:tcBorders>
            <w:shd w:val="clear" w:color="auto" w:fill="auto"/>
            <w:hideMark/>
          </w:tcPr>
          <w:p w:rsidR="009B4B05" w:rsidRPr="00BC0D2F" w:rsidRDefault="00915393" w:rsidP="00B7747A">
            <w:pPr>
              <w:spacing w:after="0" w:line="240" w:lineRule="auto"/>
              <w:ind w:left="34" w:right="66"/>
              <w:jc w:val="right"/>
              <w:rPr>
                <w:rFonts w:asciiTheme="minorHAnsi" w:eastAsia="Times New Roman" w:hAnsiTheme="minorHAnsi"/>
                <w:color w:val="000000"/>
                <w:lang w:val="es-ES_tradnl" w:eastAsia="en-GB"/>
              </w:rPr>
            </w:pPr>
            <w:r w:rsidRPr="00BC0D2F">
              <w:rPr>
                <w:rFonts w:asciiTheme="minorHAnsi" w:eastAsia="Times New Roman" w:hAnsiTheme="minorHAnsi"/>
                <w:color w:val="000000"/>
                <w:lang w:val="es-ES_tradnl" w:eastAsia="en-GB"/>
              </w:rPr>
              <w:t>900.</w:t>
            </w:r>
            <w:r w:rsidR="009B4B05" w:rsidRPr="00BC0D2F">
              <w:rPr>
                <w:rFonts w:asciiTheme="minorHAnsi" w:eastAsia="Times New Roman" w:hAnsiTheme="minorHAnsi"/>
                <w:color w:val="000000"/>
                <w:lang w:val="es-ES_tradnl" w:eastAsia="en-GB"/>
              </w:rPr>
              <w:t>000</w:t>
            </w:r>
          </w:p>
        </w:tc>
      </w:tr>
      <w:tr w:rsidR="009B4B05" w:rsidRPr="00BC0D2F" w:rsidTr="00B7747A">
        <w:trPr>
          <w:trHeight w:val="269"/>
        </w:trPr>
        <w:tc>
          <w:tcPr>
            <w:tcW w:w="6690" w:type="dxa"/>
            <w:vMerge/>
            <w:tcBorders>
              <w:top w:val="nil"/>
              <w:left w:val="single" w:sz="8" w:space="0" w:color="000000"/>
              <w:bottom w:val="single" w:sz="8" w:space="0" w:color="000000"/>
              <w:right w:val="single" w:sz="8" w:space="0" w:color="000000"/>
            </w:tcBorders>
            <w:vAlign w:val="center"/>
            <w:hideMark/>
          </w:tcPr>
          <w:p w:rsidR="009B4B05" w:rsidRPr="00BC0D2F" w:rsidRDefault="009B4B05" w:rsidP="002248AD">
            <w:pPr>
              <w:spacing w:after="0" w:line="240" w:lineRule="auto"/>
              <w:ind w:left="34"/>
              <w:rPr>
                <w:rFonts w:asciiTheme="minorHAnsi" w:eastAsia="Times New Roman" w:hAnsiTheme="minorHAnsi"/>
                <w:color w:val="000000"/>
                <w:lang w:val="es-ES_tradnl" w:eastAsia="en-GB"/>
              </w:rPr>
            </w:pPr>
          </w:p>
        </w:tc>
        <w:tc>
          <w:tcPr>
            <w:tcW w:w="932" w:type="dxa"/>
            <w:vMerge/>
            <w:tcBorders>
              <w:top w:val="nil"/>
              <w:left w:val="single" w:sz="8" w:space="0" w:color="000000"/>
              <w:bottom w:val="single" w:sz="8" w:space="0" w:color="000000"/>
              <w:right w:val="single" w:sz="8" w:space="0" w:color="000000"/>
            </w:tcBorders>
            <w:vAlign w:val="center"/>
            <w:hideMark/>
          </w:tcPr>
          <w:p w:rsidR="009B4B05" w:rsidRPr="00BC0D2F" w:rsidRDefault="009B4B05" w:rsidP="002248AD">
            <w:pPr>
              <w:spacing w:after="0" w:line="240" w:lineRule="auto"/>
              <w:ind w:left="34"/>
              <w:rPr>
                <w:rFonts w:asciiTheme="minorHAnsi" w:eastAsia="Times New Roman" w:hAnsiTheme="minorHAnsi"/>
                <w:color w:val="000000"/>
                <w:lang w:val="es-ES_tradnl" w:eastAsia="en-GB"/>
              </w:rPr>
            </w:pPr>
          </w:p>
        </w:tc>
        <w:tc>
          <w:tcPr>
            <w:tcW w:w="1494" w:type="dxa"/>
            <w:vMerge/>
            <w:tcBorders>
              <w:top w:val="nil"/>
              <w:left w:val="single" w:sz="8" w:space="0" w:color="000000"/>
              <w:bottom w:val="single" w:sz="8" w:space="0" w:color="000000"/>
              <w:right w:val="single" w:sz="8" w:space="0" w:color="000000"/>
            </w:tcBorders>
            <w:vAlign w:val="center"/>
            <w:hideMark/>
          </w:tcPr>
          <w:p w:rsidR="009B4B05" w:rsidRPr="00BC0D2F" w:rsidRDefault="009B4B05" w:rsidP="00B7747A">
            <w:pPr>
              <w:spacing w:after="0" w:line="240" w:lineRule="auto"/>
              <w:ind w:left="34" w:right="66"/>
              <w:jc w:val="right"/>
              <w:rPr>
                <w:rFonts w:asciiTheme="minorHAnsi" w:eastAsia="Times New Roman" w:hAnsiTheme="minorHAnsi"/>
                <w:color w:val="000000"/>
                <w:lang w:val="es-ES_tradnl" w:eastAsia="en-GB"/>
              </w:rPr>
            </w:pPr>
          </w:p>
        </w:tc>
      </w:tr>
      <w:tr w:rsidR="009B4B05" w:rsidRPr="00BC0D2F" w:rsidTr="00B7747A">
        <w:tc>
          <w:tcPr>
            <w:tcW w:w="6690" w:type="dxa"/>
            <w:tcBorders>
              <w:top w:val="nil"/>
              <w:left w:val="single" w:sz="8" w:space="0" w:color="000000"/>
              <w:bottom w:val="single" w:sz="8" w:space="0" w:color="000000"/>
              <w:right w:val="single" w:sz="8" w:space="0" w:color="000000"/>
            </w:tcBorders>
            <w:shd w:val="clear" w:color="auto" w:fill="auto"/>
            <w:hideMark/>
          </w:tcPr>
          <w:p w:rsidR="009B4B05" w:rsidRPr="00BC0D2F" w:rsidRDefault="009B4B05" w:rsidP="00915393">
            <w:pPr>
              <w:spacing w:after="0" w:line="240" w:lineRule="auto"/>
              <w:ind w:left="34"/>
              <w:rPr>
                <w:rFonts w:asciiTheme="minorHAnsi" w:eastAsia="Times New Roman" w:hAnsiTheme="minorHAnsi"/>
                <w:color w:val="000000"/>
                <w:lang w:val="es-ES_tradnl" w:eastAsia="en-GB"/>
              </w:rPr>
            </w:pPr>
            <w:r w:rsidRPr="00BC0D2F">
              <w:rPr>
                <w:rFonts w:asciiTheme="minorHAnsi" w:eastAsia="Times New Roman" w:hAnsiTheme="minorHAnsi"/>
                <w:color w:val="000000"/>
                <w:lang w:val="es-ES_tradnl" w:eastAsia="en-GB"/>
              </w:rPr>
              <w:t>2.</w:t>
            </w:r>
            <w:r w:rsidR="001D76A5" w:rsidRPr="00BC0D2F">
              <w:rPr>
                <w:rFonts w:asciiTheme="minorHAnsi" w:eastAsia="Times New Roman" w:hAnsiTheme="minorHAnsi"/>
                <w:color w:val="000000"/>
                <w:lang w:val="es-ES_tradnl" w:eastAsia="en-GB"/>
              </w:rPr>
              <w:t xml:space="preserve"> </w:t>
            </w:r>
            <w:r w:rsidR="00915393" w:rsidRPr="00BC0D2F">
              <w:rPr>
                <w:rFonts w:asciiTheme="minorHAnsi" w:eastAsia="Times New Roman" w:hAnsiTheme="minorHAnsi"/>
                <w:color w:val="000000"/>
                <w:lang w:val="es-ES_tradnl" w:eastAsia="en-GB"/>
              </w:rPr>
              <w:t xml:space="preserve">Misiones Ramsar de Asesoramiento para Partes que necesitan asistencia </w:t>
            </w:r>
          </w:p>
        </w:tc>
        <w:tc>
          <w:tcPr>
            <w:tcW w:w="932" w:type="dxa"/>
            <w:tcBorders>
              <w:top w:val="nil"/>
              <w:left w:val="nil"/>
              <w:bottom w:val="single" w:sz="8" w:space="0" w:color="000000"/>
              <w:right w:val="single" w:sz="8" w:space="0" w:color="000000"/>
            </w:tcBorders>
            <w:shd w:val="clear" w:color="auto" w:fill="auto"/>
            <w:hideMark/>
          </w:tcPr>
          <w:p w:rsidR="009B4B05" w:rsidRPr="00BC0D2F" w:rsidRDefault="009B4B05" w:rsidP="002248AD">
            <w:pPr>
              <w:spacing w:after="0" w:line="240" w:lineRule="auto"/>
              <w:ind w:left="34"/>
              <w:jc w:val="center"/>
              <w:rPr>
                <w:rFonts w:asciiTheme="minorHAnsi" w:eastAsia="Times New Roman" w:hAnsiTheme="minorHAnsi"/>
                <w:color w:val="000000"/>
                <w:lang w:val="es-ES_tradnl" w:eastAsia="en-GB"/>
              </w:rPr>
            </w:pPr>
            <w:r w:rsidRPr="00BC0D2F">
              <w:rPr>
                <w:rFonts w:asciiTheme="minorHAnsi" w:eastAsia="Times New Roman" w:hAnsiTheme="minorHAnsi"/>
                <w:color w:val="000000"/>
                <w:lang w:val="es-ES_tradnl" w:eastAsia="en-GB"/>
              </w:rPr>
              <w:t>B</w:t>
            </w:r>
          </w:p>
        </w:tc>
        <w:tc>
          <w:tcPr>
            <w:tcW w:w="1494" w:type="dxa"/>
            <w:tcBorders>
              <w:top w:val="nil"/>
              <w:left w:val="nil"/>
              <w:bottom w:val="single" w:sz="8" w:space="0" w:color="000000"/>
              <w:right w:val="single" w:sz="8" w:space="0" w:color="000000"/>
            </w:tcBorders>
            <w:shd w:val="clear" w:color="auto" w:fill="auto"/>
            <w:hideMark/>
          </w:tcPr>
          <w:p w:rsidR="009B4B05" w:rsidRPr="00BC0D2F" w:rsidRDefault="00FD31A8" w:rsidP="00915393">
            <w:pPr>
              <w:spacing w:after="0" w:line="240" w:lineRule="auto"/>
              <w:ind w:left="34" w:right="66"/>
              <w:jc w:val="right"/>
              <w:rPr>
                <w:rFonts w:asciiTheme="minorHAnsi" w:eastAsia="Times New Roman" w:hAnsiTheme="minorHAnsi"/>
                <w:color w:val="000000"/>
                <w:lang w:val="es-ES_tradnl" w:eastAsia="en-GB"/>
              </w:rPr>
            </w:pPr>
            <w:r w:rsidRPr="00BC0D2F">
              <w:rPr>
                <w:rFonts w:asciiTheme="minorHAnsi" w:eastAsia="Times New Roman" w:hAnsiTheme="minorHAnsi"/>
                <w:color w:val="000000"/>
                <w:lang w:val="es-ES_tradnl" w:eastAsia="en-GB"/>
              </w:rPr>
              <w:t>50</w:t>
            </w:r>
            <w:r w:rsidR="009B4B05" w:rsidRPr="00BC0D2F">
              <w:rPr>
                <w:rFonts w:asciiTheme="minorHAnsi" w:eastAsia="Times New Roman" w:hAnsiTheme="minorHAnsi"/>
                <w:color w:val="000000"/>
                <w:lang w:val="es-ES_tradnl" w:eastAsia="en-GB"/>
              </w:rPr>
              <w:t>0</w:t>
            </w:r>
            <w:r w:rsidR="00915393" w:rsidRPr="00BC0D2F">
              <w:rPr>
                <w:rFonts w:asciiTheme="minorHAnsi" w:eastAsia="Times New Roman" w:hAnsiTheme="minorHAnsi"/>
                <w:color w:val="000000"/>
                <w:lang w:val="es-ES_tradnl" w:eastAsia="en-GB"/>
              </w:rPr>
              <w:t>.</w:t>
            </w:r>
            <w:r w:rsidR="009B4B05" w:rsidRPr="00BC0D2F">
              <w:rPr>
                <w:rFonts w:asciiTheme="minorHAnsi" w:eastAsia="Times New Roman" w:hAnsiTheme="minorHAnsi"/>
                <w:color w:val="000000"/>
                <w:lang w:val="es-ES_tradnl" w:eastAsia="en-GB"/>
              </w:rPr>
              <w:t>000</w:t>
            </w:r>
          </w:p>
        </w:tc>
      </w:tr>
      <w:tr w:rsidR="009B4B05" w:rsidRPr="00BC0D2F" w:rsidTr="00B7747A">
        <w:tc>
          <w:tcPr>
            <w:tcW w:w="6690" w:type="dxa"/>
            <w:tcBorders>
              <w:top w:val="nil"/>
              <w:left w:val="single" w:sz="8" w:space="0" w:color="000000"/>
              <w:bottom w:val="single" w:sz="8" w:space="0" w:color="000000"/>
              <w:right w:val="single" w:sz="8" w:space="0" w:color="000000"/>
            </w:tcBorders>
            <w:shd w:val="clear" w:color="auto" w:fill="auto"/>
            <w:hideMark/>
          </w:tcPr>
          <w:p w:rsidR="009B4B05" w:rsidRPr="00BC0D2F" w:rsidRDefault="009B4B05" w:rsidP="00D47D9A">
            <w:pPr>
              <w:spacing w:after="0" w:line="240" w:lineRule="auto"/>
              <w:ind w:left="34"/>
              <w:rPr>
                <w:rFonts w:asciiTheme="minorHAnsi" w:eastAsia="Times New Roman" w:hAnsiTheme="minorHAnsi"/>
                <w:color w:val="000000"/>
                <w:lang w:val="es-ES_tradnl" w:eastAsia="en-GB"/>
              </w:rPr>
            </w:pPr>
            <w:r w:rsidRPr="00BC0D2F">
              <w:rPr>
                <w:rFonts w:asciiTheme="minorHAnsi" w:eastAsia="Times New Roman" w:hAnsiTheme="minorHAnsi"/>
                <w:color w:val="000000"/>
                <w:lang w:val="es-ES_tradnl" w:eastAsia="en-GB"/>
              </w:rPr>
              <w:t>3.</w:t>
            </w:r>
            <w:r w:rsidR="001D76A5" w:rsidRPr="00BC0D2F">
              <w:rPr>
                <w:rFonts w:asciiTheme="minorHAnsi" w:eastAsia="Times New Roman" w:hAnsiTheme="minorHAnsi"/>
                <w:color w:val="000000"/>
                <w:lang w:val="es-ES_tradnl" w:eastAsia="en-GB"/>
              </w:rPr>
              <w:t xml:space="preserve"> </w:t>
            </w:r>
            <w:r w:rsidR="00915393" w:rsidRPr="00BC0D2F">
              <w:rPr>
                <w:rFonts w:asciiTheme="minorHAnsi" w:eastAsia="Times New Roman" w:hAnsiTheme="minorHAnsi"/>
                <w:color w:val="000000"/>
                <w:lang w:val="es-ES_tradnl" w:eastAsia="en-GB"/>
              </w:rPr>
              <w:t xml:space="preserve">Apoyo al </w:t>
            </w:r>
            <w:r w:rsidR="00351D62" w:rsidRPr="00BC0D2F">
              <w:rPr>
                <w:rFonts w:asciiTheme="minorHAnsi" w:eastAsia="Times New Roman" w:hAnsiTheme="minorHAnsi"/>
                <w:color w:val="000000"/>
                <w:lang w:val="es-ES_tradnl" w:eastAsia="en-GB"/>
              </w:rPr>
              <w:t>establecimiento</w:t>
            </w:r>
            <w:r w:rsidR="00915393" w:rsidRPr="00BC0D2F">
              <w:rPr>
                <w:rFonts w:asciiTheme="minorHAnsi" w:eastAsia="Times New Roman" w:hAnsiTheme="minorHAnsi"/>
                <w:color w:val="000000"/>
                <w:lang w:val="es-ES_tradnl" w:eastAsia="en-GB"/>
              </w:rPr>
              <w:t xml:space="preserve"> de una Alianza Mundial para l</w:t>
            </w:r>
            <w:r w:rsidR="00351D62" w:rsidRPr="00BC0D2F">
              <w:rPr>
                <w:rFonts w:asciiTheme="minorHAnsi" w:eastAsia="Times New Roman" w:hAnsiTheme="minorHAnsi"/>
                <w:color w:val="000000"/>
                <w:lang w:val="es-ES_tradnl" w:eastAsia="en-GB"/>
              </w:rPr>
              <w:t xml:space="preserve">a Restauración de los Humedales, que facilita </w:t>
            </w:r>
            <w:r w:rsidR="00915393" w:rsidRPr="00BC0D2F">
              <w:rPr>
                <w:rFonts w:asciiTheme="minorHAnsi" w:eastAsia="Times New Roman" w:hAnsiTheme="minorHAnsi"/>
                <w:color w:val="000000"/>
                <w:lang w:val="es-ES_tradnl" w:eastAsia="en-GB"/>
              </w:rPr>
              <w:t xml:space="preserve">el apoyo </w:t>
            </w:r>
            <w:r w:rsidR="00351D62" w:rsidRPr="00BC0D2F">
              <w:rPr>
                <w:rFonts w:asciiTheme="minorHAnsi" w:eastAsia="Times New Roman" w:hAnsiTheme="minorHAnsi"/>
                <w:color w:val="000000"/>
                <w:lang w:val="es-ES_tradnl" w:eastAsia="en-GB"/>
              </w:rPr>
              <w:t>dedicado a</w:t>
            </w:r>
            <w:r w:rsidR="00915393" w:rsidRPr="00BC0D2F">
              <w:rPr>
                <w:rFonts w:asciiTheme="minorHAnsi" w:eastAsia="Times New Roman" w:hAnsiTheme="minorHAnsi"/>
                <w:color w:val="000000"/>
                <w:lang w:val="es-ES_tradnl" w:eastAsia="en-GB"/>
              </w:rPr>
              <w:t xml:space="preserve"> proyectos </w:t>
            </w:r>
            <w:r w:rsidR="00D47D9A" w:rsidRPr="00BC0D2F">
              <w:rPr>
                <w:rFonts w:asciiTheme="minorHAnsi" w:eastAsia="Times New Roman" w:hAnsiTheme="minorHAnsi"/>
                <w:color w:val="000000"/>
                <w:lang w:val="es-ES_tradnl" w:eastAsia="en-GB"/>
              </w:rPr>
              <w:t xml:space="preserve">con arreglo a </w:t>
            </w:r>
            <w:r w:rsidR="00915393" w:rsidRPr="00BC0D2F">
              <w:rPr>
                <w:rFonts w:asciiTheme="minorHAnsi" w:eastAsia="Times New Roman" w:hAnsiTheme="minorHAnsi"/>
                <w:color w:val="000000"/>
                <w:lang w:val="es-ES_tradnl" w:eastAsia="en-GB"/>
              </w:rPr>
              <w:t xml:space="preserve">los objetivos del Cuarto Plan Estratégico </w:t>
            </w:r>
            <w:r w:rsidR="00D47D9A" w:rsidRPr="00BC0D2F">
              <w:rPr>
                <w:rFonts w:asciiTheme="minorHAnsi" w:eastAsia="Times New Roman" w:hAnsiTheme="minorHAnsi"/>
                <w:color w:val="000000"/>
                <w:lang w:val="es-ES_tradnl" w:eastAsia="en-GB"/>
              </w:rPr>
              <w:t>mediante el apoyo de las alianzas y</w:t>
            </w:r>
            <w:r w:rsidR="00915393" w:rsidRPr="00BC0D2F">
              <w:rPr>
                <w:rFonts w:asciiTheme="minorHAnsi" w:eastAsia="Times New Roman" w:hAnsiTheme="minorHAnsi"/>
                <w:color w:val="000000"/>
                <w:lang w:val="es-ES_tradnl" w:eastAsia="en-GB"/>
              </w:rPr>
              <w:t xml:space="preserve"> las Partes </w:t>
            </w:r>
          </w:p>
        </w:tc>
        <w:tc>
          <w:tcPr>
            <w:tcW w:w="932" w:type="dxa"/>
            <w:tcBorders>
              <w:top w:val="nil"/>
              <w:left w:val="nil"/>
              <w:bottom w:val="single" w:sz="8" w:space="0" w:color="000000"/>
              <w:right w:val="single" w:sz="8" w:space="0" w:color="000000"/>
            </w:tcBorders>
            <w:shd w:val="clear" w:color="auto" w:fill="auto"/>
            <w:hideMark/>
          </w:tcPr>
          <w:p w:rsidR="009B4B05" w:rsidRPr="00BC0D2F" w:rsidRDefault="009B4B05" w:rsidP="002248AD">
            <w:pPr>
              <w:spacing w:after="0" w:line="240" w:lineRule="auto"/>
              <w:ind w:left="34"/>
              <w:jc w:val="center"/>
              <w:rPr>
                <w:rFonts w:asciiTheme="minorHAnsi" w:eastAsia="Times New Roman" w:hAnsiTheme="minorHAnsi"/>
                <w:color w:val="000000"/>
                <w:lang w:val="es-ES_tradnl" w:eastAsia="en-GB"/>
              </w:rPr>
            </w:pPr>
            <w:r w:rsidRPr="00BC0D2F">
              <w:rPr>
                <w:rFonts w:asciiTheme="minorHAnsi" w:eastAsia="Times New Roman" w:hAnsiTheme="minorHAnsi"/>
                <w:color w:val="000000"/>
                <w:lang w:val="es-ES_tradnl" w:eastAsia="en-GB"/>
              </w:rPr>
              <w:t>C</w:t>
            </w:r>
          </w:p>
        </w:tc>
        <w:tc>
          <w:tcPr>
            <w:tcW w:w="1494" w:type="dxa"/>
            <w:tcBorders>
              <w:top w:val="nil"/>
              <w:left w:val="nil"/>
              <w:bottom w:val="single" w:sz="8" w:space="0" w:color="000000"/>
              <w:right w:val="single" w:sz="8" w:space="0" w:color="000000"/>
            </w:tcBorders>
            <w:shd w:val="clear" w:color="auto" w:fill="auto"/>
            <w:hideMark/>
          </w:tcPr>
          <w:p w:rsidR="009B4B05" w:rsidRPr="00BC0D2F" w:rsidRDefault="009B4B05" w:rsidP="00915393">
            <w:pPr>
              <w:spacing w:after="0" w:line="240" w:lineRule="auto"/>
              <w:ind w:left="34" w:right="66"/>
              <w:jc w:val="right"/>
              <w:rPr>
                <w:rFonts w:asciiTheme="minorHAnsi" w:eastAsia="Times New Roman" w:hAnsiTheme="minorHAnsi"/>
                <w:color w:val="000000"/>
                <w:lang w:val="es-ES_tradnl" w:eastAsia="en-GB"/>
              </w:rPr>
            </w:pPr>
            <w:r w:rsidRPr="00BC0D2F">
              <w:rPr>
                <w:rFonts w:asciiTheme="minorHAnsi" w:eastAsia="Times New Roman" w:hAnsiTheme="minorHAnsi"/>
                <w:color w:val="000000"/>
                <w:lang w:val="es-ES_tradnl" w:eastAsia="en-GB"/>
              </w:rPr>
              <w:t>500</w:t>
            </w:r>
            <w:r w:rsidR="00915393" w:rsidRPr="00BC0D2F">
              <w:rPr>
                <w:rFonts w:asciiTheme="minorHAnsi" w:eastAsia="Times New Roman" w:hAnsiTheme="minorHAnsi"/>
                <w:color w:val="000000"/>
                <w:lang w:val="es-ES_tradnl" w:eastAsia="en-GB"/>
              </w:rPr>
              <w:t>.</w:t>
            </w:r>
            <w:r w:rsidRPr="00BC0D2F">
              <w:rPr>
                <w:rFonts w:asciiTheme="minorHAnsi" w:eastAsia="Times New Roman" w:hAnsiTheme="minorHAnsi"/>
                <w:color w:val="000000"/>
                <w:lang w:val="es-ES_tradnl" w:eastAsia="en-GB"/>
              </w:rPr>
              <w:t>000</w:t>
            </w:r>
          </w:p>
        </w:tc>
      </w:tr>
      <w:tr w:rsidR="009B4B05" w:rsidRPr="00BC0D2F" w:rsidTr="00B7747A">
        <w:tc>
          <w:tcPr>
            <w:tcW w:w="6690" w:type="dxa"/>
            <w:tcBorders>
              <w:top w:val="nil"/>
              <w:left w:val="single" w:sz="8" w:space="0" w:color="000000"/>
              <w:bottom w:val="single" w:sz="8" w:space="0" w:color="000000"/>
              <w:right w:val="single" w:sz="8" w:space="0" w:color="000000"/>
            </w:tcBorders>
            <w:shd w:val="clear" w:color="auto" w:fill="auto"/>
            <w:hideMark/>
          </w:tcPr>
          <w:p w:rsidR="009B4B05" w:rsidRPr="00BC0D2F" w:rsidRDefault="00451F8C" w:rsidP="00451F8C">
            <w:pPr>
              <w:spacing w:after="0" w:line="240" w:lineRule="auto"/>
              <w:rPr>
                <w:rFonts w:asciiTheme="minorHAnsi" w:eastAsia="Times New Roman" w:hAnsiTheme="minorHAnsi"/>
                <w:color w:val="000000"/>
                <w:lang w:val="es-ES_tradnl" w:eastAsia="en-GB"/>
              </w:rPr>
            </w:pPr>
            <w:r w:rsidRPr="00BC0D2F">
              <w:rPr>
                <w:rFonts w:asciiTheme="minorHAnsi" w:eastAsia="Times New Roman" w:hAnsiTheme="minorHAnsi"/>
                <w:color w:val="000000"/>
                <w:lang w:val="es-ES_tradnl" w:eastAsia="en-GB"/>
              </w:rPr>
              <w:t xml:space="preserve">4. Apoyo para introducir el idioma árabe en todos los aspectos del sitio web, el SISR, los medios de comunicación, las publicaciones y el apoyo para las Partes de habla árabe </w:t>
            </w:r>
          </w:p>
        </w:tc>
        <w:tc>
          <w:tcPr>
            <w:tcW w:w="932" w:type="dxa"/>
            <w:tcBorders>
              <w:top w:val="nil"/>
              <w:left w:val="nil"/>
              <w:bottom w:val="single" w:sz="8" w:space="0" w:color="000000"/>
              <w:right w:val="single" w:sz="8" w:space="0" w:color="000000"/>
            </w:tcBorders>
            <w:shd w:val="clear" w:color="auto" w:fill="auto"/>
            <w:hideMark/>
          </w:tcPr>
          <w:p w:rsidR="009B4B05" w:rsidRPr="00BC0D2F" w:rsidRDefault="009B4B05" w:rsidP="002248AD">
            <w:pPr>
              <w:spacing w:after="0" w:line="240" w:lineRule="auto"/>
              <w:ind w:left="34"/>
              <w:jc w:val="center"/>
              <w:rPr>
                <w:rFonts w:asciiTheme="minorHAnsi" w:eastAsia="Times New Roman" w:hAnsiTheme="minorHAnsi"/>
                <w:color w:val="000000"/>
                <w:lang w:val="es-ES_tradnl" w:eastAsia="en-GB"/>
              </w:rPr>
            </w:pPr>
            <w:r w:rsidRPr="00BC0D2F">
              <w:rPr>
                <w:rFonts w:asciiTheme="minorHAnsi" w:eastAsia="Times New Roman" w:hAnsiTheme="minorHAnsi"/>
                <w:color w:val="000000"/>
                <w:lang w:val="es-ES_tradnl" w:eastAsia="en-GB"/>
              </w:rPr>
              <w:t>D</w:t>
            </w:r>
          </w:p>
        </w:tc>
        <w:tc>
          <w:tcPr>
            <w:tcW w:w="1494" w:type="dxa"/>
            <w:tcBorders>
              <w:top w:val="nil"/>
              <w:left w:val="nil"/>
              <w:bottom w:val="single" w:sz="8" w:space="0" w:color="000000"/>
              <w:right w:val="single" w:sz="8" w:space="0" w:color="000000"/>
            </w:tcBorders>
            <w:shd w:val="clear" w:color="auto" w:fill="auto"/>
            <w:hideMark/>
          </w:tcPr>
          <w:p w:rsidR="009B4B05" w:rsidRPr="00BC0D2F" w:rsidRDefault="009B4B05" w:rsidP="00915393">
            <w:pPr>
              <w:spacing w:after="0" w:line="240" w:lineRule="auto"/>
              <w:ind w:left="34" w:right="66"/>
              <w:jc w:val="right"/>
              <w:rPr>
                <w:rFonts w:asciiTheme="minorHAnsi" w:eastAsia="Times New Roman" w:hAnsiTheme="minorHAnsi"/>
                <w:color w:val="000000"/>
                <w:lang w:val="es-ES_tradnl" w:eastAsia="en-GB"/>
              </w:rPr>
            </w:pPr>
            <w:r w:rsidRPr="00BC0D2F">
              <w:rPr>
                <w:rFonts w:asciiTheme="minorHAnsi" w:eastAsia="Times New Roman" w:hAnsiTheme="minorHAnsi"/>
                <w:color w:val="000000"/>
                <w:lang w:val="es-ES_tradnl" w:eastAsia="en-GB"/>
              </w:rPr>
              <w:t>1</w:t>
            </w:r>
            <w:r w:rsidR="00915393" w:rsidRPr="00BC0D2F">
              <w:rPr>
                <w:rFonts w:asciiTheme="minorHAnsi" w:eastAsia="Times New Roman" w:hAnsiTheme="minorHAnsi"/>
                <w:color w:val="000000"/>
                <w:lang w:val="es-ES_tradnl" w:eastAsia="en-GB"/>
              </w:rPr>
              <w:t>.</w:t>
            </w:r>
            <w:r w:rsidRPr="00BC0D2F">
              <w:rPr>
                <w:rFonts w:asciiTheme="minorHAnsi" w:eastAsia="Times New Roman" w:hAnsiTheme="minorHAnsi"/>
                <w:color w:val="000000"/>
                <w:lang w:val="es-ES_tradnl" w:eastAsia="en-GB"/>
              </w:rPr>
              <w:t>400</w:t>
            </w:r>
            <w:r w:rsidR="00915393" w:rsidRPr="00BC0D2F">
              <w:rPr>
                <w:rFonts w:asciiTheme="minorHAnsi" w:eastAsia="Times New Roman" w:hAnsiTheme="minorHAnsi"/>
                <w:color w:val="000000"/>
                <w:lang w:val="es-ES_tradnl" w:eastAsia="en-GB"/>
              </w:rPr>
              <w:t>.</w:t>
            </w:r>
            <w:r w:rsidRPr="00BC0D2F">
              <w:rPr>
                <w:rFonts w:asciiTheme="minorHAnsi" w:eastAsia="Times New Roman" w:hAnsiTheme="minorHAnsi"/>
                <w:color w:val="000000"/>
                <w:lang w:val="es-ES_tradnl" w:eastAsia="en-GB"/>
              </w:rPr>
              <w:t>000</w:t>
            </w:r>
          </w:p>
        </w:tc>
      </w:tr>
      <w:tr w:rsidR="009B4B05" w:rsidRPr="00BC0D2F" w:rsidTr="00B7747A">
        <w:tc>
          <w:tcPr>
            <w:tcW w:w="6690" w:type="dxa"/>
            <w:tcBorders>
              <w:top w:val="nil"/>
              <w:left w:val="single" w:sz="8" w:space="0" w:color="000000"/>
              <w:bottom w:val="single" w:sz="8" w:space="0" w:color="000000"/>
              <w:right w:val="single" w:sz="8" w:space="0" w:color="000000"/>
            </w:tcBorders>
            <w:shd w:val="clear" w:color="auto" w:fill="auto"/>
            <w:hideMark/>
          </w:tcPr>
          <w:p w:rsidR="009B4B05" w:rsidRPr="00BC0D2F" w:rsidRDefault="009B4B05" w:rsidP="00D47D9A">
            <w:pPr>
              <w:pStyle w:val="NormalWeb"/>
              <w:rPr>
                <w:sz w:val="22"/>
                <w:szCs w:val="22"/>
                <w:lang w:val="es-ES_tradnl"/>
              </w:rPr>
            </w:pPr>
            <w:r w:rsidRPr="00BC0D2F">
              <w:rPr>
                <w:rFonts w:asciiTheme="minorHAnsi" w:eastAsia="Times New Roman" w:hAnsiTheme="minorHAnsi"/>
                <w:color w:val="000000"/>
                <w:sz w:val="22"/>
                <w:szCs w:val="22"/>
                <w:lang w:val="es-ES_tradnl" w:eastAsia="en-GB"/>
              </w:rPr>
              <w:t>5.</w:t>
            </w:r>
            <w:r w:rsidR="001D76A5" w:rsidRPr="00BC0D2F">
              <w:rPr>
                <w:rFonts w:asciiTheme="minorHAnsi" w:eastAsia="Times New Roman" w:hAnsiTheme="minorHAnsi"/>
                <w:color w:val="000000"/>
                <w:sz w:val="22"/>
                <w:szCs w:val="22"/>
                <w:lang w:val="es-ES_tradnl" w:eastAsia="en-GB"/>
              </w:rPr>
              <w:t xml:space="preserve"> </w:t>
            </w:r>
            <w:r w:rsidR="00D47D9A" w:rsidRPr="00BC0D2F">
              <w:rPr>
                <w:rFonts w:ascii="Calibri" w:hAnsi="Calibri"/>
                <w:sz w:val="22"/>
                <w:szCs w:val="22"/>
                <w:lang w:val="es-ES_tradnl"/>
              </w:rPr>
              <w:t xml:space="preserve">Establecimiento de contactos con profesionales del sector de los humedales y funcionamiento de una red virtual para ellos, a fin de ayudar a difundir material </w:t>
            </w:r>
            <w:r w:rsidR="00BC0D2F">
              <w:rPr>
                <w:rFonts w:ascii="Calibri" w:hAnsi="Calibri"/>
                <w:sz w:val="22"/>
                <w:szCs w:val="22"/>
                <w:lang w:val="es-ES_tradnl"/>
              </w:rPr>
              <w:t>especí</w:t>
            </w:r>
            <w:r w:rsidR="00BC0D2F" w:rsidRPr="00BC0D2F">
              <w:rPr>
                <w:rFonts w:ascii="Calibri" w:hAnsi="Calibri"/>
                <w:sz w:val="22"/>
                <w:szCs w:val="22"/>
                <w:lang w:val="es-ES_tradnl"/>
              </w:rPr>
              <w:t>fico</w:t>
            </w:r>
            <w:r w:rsidR="00D47D9A" w:rsidRPr="00BC0D2F">
              <w:rPr>
                <w:rFonts w:ascii="Calibri" w:hAnsi="Calibri"/>
                <w:sz w:val="22"/>
                <w:szCs w:val="22"/>
                <w:lang w:val="es-ES_tradnl"/>
              </w:rPr>
              <w:t xml:space="preserve">, crear capacidad, intercambiar experiencias e intensificar el flujo de información entre </w:t>
            </w:r>
            <w:r w:rsidR="00BC0D2F" w:rsidRPr="00BC0D2F">
              <w:rPr>
                <w:rFonts w:ascii="Calibri" w:hAnsi="Calibri"/>
                <w:sz w:val="22"/>
                <w:szCs w:val="22"/>
                <w:lang w:val="es-ES_tradnl"/>
              </w:rPr>
              <w:t>países</w:t>
            </w:r>
            <w:r w:rsidR="00D47D9A" w:rsidRPr="00BC0D2F">
              <w:rPr>
                <w:rFonts w:ascii="Calibri" w:hAnsi="Calibri"/>
                <w:sz w:val="22"/>
                <w:szCs w:val="22"/>
                <w:lang w:val="es-ES_tradnl"/>
              </w:rPr>
              <w:t xml:space="preserve"> y personas </w:t>
            </w:r>
          </w:p>
        </w:tc>
        <w:tc>
          <w:tcPr>
            <w:tcW w:w="932" w:type="dxa"/>
            <w:tcBorders>
              <w:top w:val="nil"/>
              <w:left w:val="nil"/>
              <w:bottom w:val="single" w:sz="8" w:space="0" w:color="000000"/>
              <w:right w:val="single" w:sz="8" w:space="0" w:color="000000"/>
            </w:tcBorders>
            <w:shd w:val="clear" w:color="auto" w:fill="auto"/>
            <w:hideMark/>
          </w:tcPr>
          <w:p w:rsidR="009B4B05" w:rsidRPr="00BC0D2F" w:rsidRDefault="009B4B05" w:rsidP="002248AD">
            <w:pPr>
              <w:spacing w:after="0" w:line="240" w:lineRule="auto"/>
              <w:ind w:left="34"/>
              <w:jc w:val="center"/>
              <w:rPr>
                <w:rFonts w:asciiTheme="minorHAnsi" w:eastAsia="Times New Roman" w:hAnsiTheme="minorHAnsi"/>
                <w:color w:val="000000"/>
                <w:lang w:val="es-ES_tradnl" w:eastAsia="en-GB"/>
              </w:rPr>
            </w:pPr>
            <w:r w:rsidRPr="00BC0D2F">
              <w:rPr>
                <w:rFonts w:asciiTheme="minorHAnsi" w:eastAsia="Times New Roman" w:hAnsiTheme="minorHAnsi"/>
                <w:color w:val="000000"/>
                <w:lang w:val="es-ES_tradnl" w:eastAsia="en-GB"/>
              </w:rPr>
              <w:t>E</w:t>
            </w:r>
          </w:p>
        </w:tc>
        <w:tc>
          <w:tcPr>
            <w:tcW w:w="1494" w:type="dxa"/>
            <w:tcBorders>
              <w:top w:val="nil"/>
              <w:left w:val="nil"/>
              <w:bottom w:val="single" w:sz="8" w:space="0" w:color="000000"/>
              <w:right w:val="single" w:sz="8" w:space="0" w:color="000000"/>
            </w:tcBorders>
            <w:shd w:val="clear" w:color="auto" w:fill="auto"/>
            <w:hideMark/>
          </w:tcPr>
          <w:p w:rsidR="009B4B05" w:rsidRPr="00BC0D2F" w:rsidRDefault="009B4B05" w:rsidP="00915393">
            <w:pPr>
              <w:spacing w:after="0" w:line="240" w:lineRule="auto"/>
              <w:ind w:left="34" w:right="66"/>
              <w:jc w:val="right"/>
              <w:rPr>
                <w:rFonts w:asciiTheme="minorHAnsi" w:eastAsia="Times New Roman" w:hAnsiTheme="minorHAnsi"/>
                <w:color w:val="000000"/>
                <w:lang w:val="es-ES_tradnl" w:eastAsia="en-GB"/>
              </w:rPr>
            </w:pPr>
            <w:r w:rsidRPr="00BC0D2F">
              <w:rPr>
                <w:rFonts w:asciiTheme="minorHAnsi" w:eastAsia="Times New Roman" w:hAnsiTheme="minorHAnsi"/>
                <w:color w:val="000000"/>
                <w:lang w:val="es-ES_tradnl" w:eastAsia="en-GB"/>
              </w:rPr>
              <w:t>360</w:t>
            </w:r>
            <w:r w:rsidR="00915393" w:rsidRPr="00BC0D2F">
              <w:rPr>
                <w:rFonts w:asciiTheme="minorHAnsi" w:eastAsia="Times New Roman" w:hAnsiTheme="minorHAnsi"/>
                <w:color w:val="000000"/>
                <w:lang w:val="es-ES_tradnl" w:eastAsia="en-GB"/>
              </w:rPr>
              <w:t>.</w:t>
            </w:r>
            <w:r w:rsidRPr="00BC0D2F">
              <w:rPr>
                <w:rFonts w:asciiTheme="minorHAnsi" w:eastAsia="Times New Roman" w:hAnsiTheme="minorHAnsi"/>
                <w:color w:val="000000"/>
                <w:lang w:val="es-ES_tradnl" w:eastAsia="en-GB"/>
              </w:rPr>
              <w:t>000</w:t>
            </w:r>
          </w:p>
        </w:tc>
      </w:tr>
      <w:tr w:rsidR="009B4B05" w:rsidRPr="00BC0D2F" w:rsidTr="00B7747A">
        <w:tc>
          <w:tcPr>
            <w:tcW w:w="6690" w:type="dxa"/>
            <w:tcBorders>
              <w:top w:val="nil"/>
              <w:left w:val="single" w:sz="8" w:space="0" w:color="000000"/>
              <w:bottom w:val="single" w:sz="8" w:space="0" w:color="000000"/>
              <w:right w:val="single" w:sz="8" w:space="0" w:color="000000"/>
            </w:tcBorders>
            <w:shd w:val="clear" w:color="auto" w:fill="auto"/>
            <w:hideMark/>
          </w:tcPr>
          <w:p w:rsidR="009B4B05" w:rsidRPr="00BC0D2F" w:rsidRDefault="009B4B05" w:rsidP="00451F8C">
            <w:pPr>
              <w:spacing w:after="0" w:line="240" w:lineRule="auto"/>
              <w:ind w:left="34"/>
              <w:rPr>
                <w:lang w:val="es-ES_tradnl"/>
              </w:rPr>
            </w:pPr>
            <w:r w:rsidRPr="00BC0D2F">
              <w:rPr>
                <w:rFonts w:asciiTheme="minorHAnsi" w:eastAsia="Times New Roman" w:hAnsiTheme="minorHAnsi"/>
                <w:color w:val="000000"/>
                <w:lang w:val="es-ES_tradnl" w:eastAsia="en-GB"/>
              </w:rPr>
              <w:t>6.</w:t>
            </w:r>
            <w:r w:rsidR="001D76A5" w:rsidRPr="00BC0D2F">
              <w:rPr>
                <w:rFonts w:asciiTheme="minorHAnsi" w:eastAsia="Times New Roman" w:hAnsiTheme="minorHAnsi"/>
                <w:color w:val="000000"/>
                <w:lang w:val="es-ES_tradnl" w:eastAsia="en-GB"/>
              </w:rPr>
              <w:t xml:space="preserve"> </w:t>
            </w:r>
            <w:r w:rsidR="00451F8C" w:rsidRPr="00BC0D2F">
              <w:rPr>
                <w:lang w:val="es-ES_tradnl"/>
              </w:rPr>
              <w:t>Apoyo al nuevo programa de trabajo del GECT para 2016-2018 con provisiones para el examen de los procesos y productos del Grupo y el ajuste a la nueva estrategia, y para la prestación de asesoramiento técnico adaptado en respuesta a las necesidades que se hayan determinado</w:t>
            </w:r>
          </w:p>
        </w:tc>
        <w:tc>
          <w:tcPr>
            <w:tcW w:w="932" w:type="dxa"/>
            <w:tcBorders>
              <w:top w:val="nil"/>
              <w:left w:val="nil"/>
              <w:bottom w:val="single" w:sz="8" w:space="0" w:color="000000"/>
              <w:right w:val="single" w:sz="8" w:space="0" w:color="000000"/>
            </w:tcBorders>
            <w:shd w:val="clear" w:color="auto" w:fill="auto"/>
            <w:hideMark/>
          </w:tcPr>
          <w:p w:rsidR="009B4B05" w:rsidRPr="00BC0D2F" w:rsidRDefault="009B4B05" w:rsidP="002248AD">
            <w:pPr>
              <w:spacing w:after="0" w:line="240" w:lineRule="auto"/>
              <w:ind w:left="34"/>
              <w:jc w:val="center"/>
              <w:rPr>
                <w:rFonts w:asciiTheme="minorHAnsi" w:eastAsia="Times New Roman" w:hAnsiTheme="minorHAnsi"/>
                <w:color w:val="000000"/>
                <w:lang w:val="es-ES_tradnl" w:eastAsia="en-GB"/>
              </w:rPr>
            </w:pPr>
            <w:r w:rsidRPr="00BC0D2F">
              <w:rPr>
                <w:rFonts w:asciiTheme="minorHAnsi" w:eastAsia="Times New Roman" w:hAnsiTheme="minorHAnsi"/>
                <w:color w:val="000000"/>
                <w:lang w:val="es-ES_tradnl" w:eastAsia="en-GB"/>
              </w:rPr>
              <w:t>F</w:t>
            </w:r>
          </w:p>
        </w:tc>
        <w:tc>
          <w:tcPr>
            <w:tcW w:w="1494" w:type="dxa"/>
            <w:tcBorders>
              <w:top w:val="nil"/>
              <w:left w:val="nil"/>
              <w:bottom w:val="single" w:sz="8" w:space="0" w:color="000000"/>
              <w:right w:val="single" w:sz="8" w:space="0" w:color="000000"/>
            </w:tcBorders>
            <w:shd w:val="clear" w:color="auto" w:fill="auto"/>
            <w:hideMark/>
          </w:tcPr>
          <w:p w:rsidR="009B4B05" w:rsidRPr="00BC0D2F" w:rsidRDefault="009B4B05" w:rsidP="00915393">
            <w:pPr>
              <w:spacing w:after="0" w:line="240" w:lineRule="auto"/>
              <w:ind w:left="34" w:right="66"/>
              <w:jc w:val="right"/>
              <w:rPr>
                <w:rFonts w:asciiTheme="minorHAnsi" w:eastAsia="Times New Roman" w:hAnsiTheme="minorHAnsi"/>
                <w:color w:val="000000"/>
                <w:lang w:val="es-ES_tradnl" w:eastAsia="en-GB"/>
              </w:rPr>
            </w:pPr>
            <w:r w:rsidRPr="00BC0D2F">
              <w:rPr>
                <w:rFonts w:asciiTheme="minorHAnsi" w:eastAsia="Times New Roman" w:hAnsiTheme="minorHAnsi"/>
                <w:color w:val="000000"/>
                <w:lang w:val="es-ES_tradnl" w:eastAsia="en-GB"/>
              </w:rPr>
              <w:t>750</w:t>
            </w:r>
            <w:r w:rsidR="00915393" w:rsidRPr="00BC0D2F">
              <w:rPr>
                <w:rFonts w:asciiTheme="minorHAnsi" w:eastAsia="Times New Roman" w:hAnsiTheme="minorHAnsi"/>
                <w:color w:val="000000"/>
                <w:lang w:val="es-ES_tradnl" w:eastAsia="en-GB"/>
              </w:rPr>
              <w:t>.</w:t>
            </w:r>
            <w:r w:rsidRPr="00BC0D2F">
              <w:rPr>
                <w:rFonts w:asciiTheme="minorHAnsi" w:eastAsia="Times New Roman" w:hAnsiTheme="minorHAnsi"/>
                <w:color w:val="000000"/>
                <w:lang w:val="es-ES_tradnl" w:eastAsia="en-GB"/>
              </w:rPr>
              <w:t>000</w:t>
            </w:r>
          </w:p>
        </w:tc>
      </w:tr>
      <w:tr w:rsidR="009B4B05" w:rsidRPr="00BC0D2F" w:rsidTr="00C36287">
        <w:tc>
          <w:tcPr>
            <w:tcW w:w="6690" w:type="dxa"/>
            <w:tcBorders>
              <w:top w:val="nil"/>
              <w:left w:val="single" w:sz="8" w:space="0" w:color="000000"/>
              <w:bottom w:val="single" w:sz="4" w:space="0" w:color="auto"/>
              <w:right w:val="single" w:sz="8" w:space="0" w:color="000000"/>
            </w:tcBorders>
            <w:shd w:val="clear" w:color="auto" w:fill="auto"/>
            <w:hideMark/>
          </w:tcPr>
          <w:p w:rsidR="009B4B05" w:rsidRPr="00BC0D2F" w:rsidRDefault="009B4B05" w:rsidP="00451F8C">
            <w:pPr>
              <w:spacing w:after="0" w:line="240" w:lineRule="auto"/>
              <w:ind w:left="34"/>
              <w:rPr>
                <w:rFonts w:asciiTheme="minorHAnsi" w:eastAsia="Times New Roman" w:hAnsiTheme="minorHAnsi"/>
                <w:color w:val="000000"/>
                <w:lang w:val="es-ES_tradnl" w:eastAsia="en-GB"/>
              </w:rPr>
            </w:pPr>
            <w:r w:rsidRPr="00BC0D2F">
              <w:rPr>
                <w:rFonts w:asciiTheme="minorHAnsi" w:eastAsia="Times New Roman" w:hAnsiTheme="minorHAnsi"/>
                <w:color w:val="000000"/>
                <w:lang w:val="es-ES_tradnl" w:eastAsia="en-GB"/>
              </w:rPr>
              <w:t>7.</w:t>
            </w:r>
            <w:r w:rsidR="001D76A5" w:rsidRPr="00BC0D2F">
              <w:rPr>
                <w:rFonts w:asciiTheme="minorHAnsi" w:eastAsia="Times New Roman" w:hAnsiTheme="minorHAnsi"/>
                <w:color w:val="000000"/>
                <w:lang w:val="es-ES_tradnl" w:eastAsia="en-GB"/>
              </w:rPr>
              <w:t xml:space="preserve"> </w:t>
            </w:r>
            <w:r w:rsidR="00451F8C" w:rsidRPr="00BC0D2F">
              <w:rPr>
                <w:lang w:val="es-ES_tradnl"/>
              </w:rPr>
              <w:t>Apoyo a Redes y Centros de Iniciativas Regionales. Financiación de las actividades prioritarias</w:t>
            </w:r>
          </w:p>
        </w:tc>
        <w:tc>
          <w:tcPr>
            <w:tcW w:w="932" w:type="dxa"/>
            <w:tcBorders>
              <w:top w:val="nil"/>
              <w:left w:val="nil"/>
              <w:bottom w:val="single" w:sz="4" w:space="0" w:color="auto"/>
              <w:right w:val="single" w:sz="8" w:space="0" w:color="000000"/>
            </w:tcBorders>
            <w:shd w:val="clear" w:color="auto" w:fill="auto"/>
            <w:hideMark/>
          </w:tcPr>
          <w:p w:rsidR="009B4B05" w:rsidRPr="00BC0D2F" w:rsidRDefault="009B4B05" w:rsidP="002248AD">
            <w:pPr>
              <w:spacing w:after="0" w:line="240" w:lineRule="auto"/>
              <w:ind w:left="34"/>
              <w:jc w:val="center"/>
              <w:rPr>
                <w:rFonts w:asciiTheme="minorHAnsi" w:eastAsia="Times New Roman" w:hAnsiTheme="minorHAnsi"/>
                <w:color w:val="000000"/>
                <w:lang w:val="es-ES_tradnl" w:eastAsia="en-GB"/>
              </w:rPr>
            </w:pPr>
            <w:r w:rsidRPr="00BC0D2F">
              <w:rPr>
                <w:rFonts w:asciiTheme="minorHAnsi" w:eastAsia="Times New Roman" w:hAnsiTheme="minorHAnsi"/>
                <w:color w:val="000000"/>
                <w:lang w:val="es-ES_tradnl" w:eastAsia="en-GB"/>
              </w:rPr>
              <w:t>G</w:t>
            </w:r>
          </w:p>
        </w:tc>
        <w:tc>
          <w:tcPr>
            <w:tcW w:w="1494" w:type="dxa"/>
            <w:tcBorders>
              <w:top w:val="nil"/>
              <w:left w:val="nil"/>
              <w:bottom w:val="single" w:sz="4" w:space="0" w:color="auto"/>
              <w:right w:val="single" w:sz="8" w:space="0" w:color="000000"/>
            </w:tcBorders>
            <w:shd w:val="clear" w:color="auto" w:fill="auto"/>
            <w:hideMark/>
          </w:tcPr>
          <w:p w:rsidR="009B4B05" w:rsidRPr="00BC0D2F" w:rsidRDefault="009B4B05" w:rsidP="00915393">
            <w:pPr>
              <w:spacing w:after="0" w:line="240" w:lineRule="auto"/>
              <w:ind w:left="34" w:right="66"/>
              <w:jc w:val="right"/>
              <w:rPr>
                <w:rFonts w:asciiTheme="minorHAnsi" w:eastAsia="Times New Roman" w:hAnsiTheme="minorHAnsi"/>
                <w:color w:val="000000"/>
                <w:lang w:val="es-ES_tradnl" w:eastAsia="en-GB"/>
              </w:rPr>
            </w:pPr>
            <w:r w:rsidRPr="00BC0D2F">
              <w:rPr>
                <w:rFonts w:asciiTheme="minorHAnsi" w:eastAsia="Times New Roman" w:hAnsiTheme="minorHAnsi"/>
                <w:color w:val="000000"/>
                <w:lang w:val="es-ES_tradnl" w:eastAsia="en-GB"/>
              </w:rPr>
              <w:t>820</w:t>
            </w:r>
            <w:r w:rsidR="00915393" w:rsidRPr="00BC0D2F">
              <w:rPr>
                <w:rFonts w:asciiTheme="minorHAnsi" w:eastAsia="Times New Roman" w:hAnsiTheme="minorHAnsi"/>
                <w:color w:val="000000"/>
                <w:lang w:val="es-ES_tradnl" w:eastAsia="en-GB"/>
              </w:rPr>
              <w:t>.</w:t>
            </w:r>
            <w:r w:rsidRPr="00BC0D2F">
              <w:rPr>
                <w:rFonts w:asciiTheme="minorHAnsi" w:eastAsia="Times New Roman" w:hAnsiTheme="minorHAnsi"/>
                <w:color w:val="000000"/>
                <w:lang w:val="es-ES_tradnl" w:eastAsia="en-GB"/>
              </w:rPr>
              <w:t>000</w:t>
            </w:r>
          </w:p>
        </w:tc>
      </w:tr>
      <w:tr w:rsidR="009B4B05" w:rsidRPr="00BC0D2F" w:rsidTr="00C36287">
        <w:tc>
          <w:tcPr>
            <w:tcW w:w="6690" w:type="dxa"/>
            <w:tcBorders>
              <w:top w:val="single" w:sz="4" w:space="0" w:color="auto"/>
              <w:left w:val="single" w:sz="8" w:space="0" w:color="000000"/>
              <w:bottom w:val="single" w:sz="8" w:space="0" w:color="000000"/>
              <w:right w:val="single" w:sz="8" w:space="0" w:color="000000"/>
            </w:tcBorders>
            <w:shd w:val="clear" w:color="auto" w:fill="auto"/>
            <w:hideMark/>
          </w:tcPr>
          <w:p w:rsidR="009B4B05" w:rsidRPr="00BC0D2F" w:rsidRDefault="009B4B05" w:rsidP="00D47D9A">
            <w:pPr>
              <w:pStyle w:val="NormalWeb"/>
              <w:rPr>
                <w:lang w:val="es-ES_tradnl"/>
              </w:rPr>
            </w:pPr>
            <w:r w:rsidRPr="00BC0D2F">
              <w:rPr>
                <w:rFonts w:asciiTheme="minorHAnsi" w:eastAsia="Times New Roman" w:hAnsiTheme="minorHAnsi"/>
                <w:color w:val="000000"/>
                <w:lang w:val="es-ES_tradnl" w:eastAsia="en-GB"/>
              </w:rPr>
              <w:lastRenderedPageBreak/>
              <w:t>8.</w:t>
            </w:r>
            <w:r w:rsidR="001D76A5" w:rsidRPr="00BC0D2F">
              <w:rPr>
                <w:rFonts w:asciiTheme="minorHAnsi" w:eastAsia="Times New Roman" w:hAnsiTheme="minorHAnsi"/>
                <w:color w:val="000000"/>
                <w:lang w:val="es-ES_tradnl" w:eastAsia="en-GB"/>
              </w:rPr>
              <w:t xml:space="preserve"> </w:t>
            </w:r>
            <w:r w:rsidR="00D47D9A" w:rsidRPr="00BC0D2F">
              <w:rPr>
                <w:rFonts w:ascii="Calibri" w:hAnsi="Calibri"/>
                <w:sz w:val="22"/>
                <w:szCs w:val="22"/>
                <w:lang w:val="es-ES_tradnl"/>
              </w:rPr>
              <w:t xml:space="preserve">Mayor nivel de </w:t>
            </w:r>
            <w:r w:rsidR="00BC0D2F" w:rsidRPr="00BC0D2F">
              <w:rPr>
                <w:rFonts w:ascii="Calibri" w:hAnsi="Calibri"/>
                <w:sz w:val="22"/>
                <w:szCs w:val="22"/>
                <w:lang w:val="es-ES_tradnl"/>
              </w:rPr>
              <w:t>colaboración</w:t>
            </w:r>
            <w:r w:rsidR="00D47D9A" w:rsidRPr="00BC0D2F">
              <w:rPr>
                <w:rFonts w:ascii="Calibri" w:hAnsi="Calibri"/>
                <w:sz w:val="22"/>
                <w:szCs w:val="22"/>
                <w:lang w:val="es-ES_tradnl"/>
              </w:rPr>
              <w:t xml:space="preserve"> con GlobWetlands, la NASA, la JAXA y la ESA a fin de aportar los beneficios de la observación de la Tierra y la </w:t>
            </w:r>
            <w:r w:rsidR="00BC0D2F" w:rsidRPr="00BC0D2F">
              <w:rPr>
                <w:rFonts w:ascii="Calibri" w:hAnsi="Calibri"/>
                <w:sz w:val="22"/>
                <w:szCs w:val="22"/>
                <w:lang w:val="es-ES_tradnl"/>
              </w:rPr>
              <w:t>participación</w:t>
            </w:r>
            <w:r w:rsidR="00D47D9A" w:rsidRPr="00BC0D2F">
              <w:rPr>
                <w:rFonts w:ascii="Calibri" w:hAnsi="Calibri"/>
                <w:sz w:val="22"/>
                <w:szCs w:val="22"/>
                <w:lang w:val="es-ES_tradnl"/>
              </w:rPr>
              <w:t xml:space="preserve"> de los ciudadanos a las Partes y utilizar los progresos vigentes para aprovechar las nuevas mejoras de los conjuntos de datos y la disponibilidad de macrodatos </w:t>
            </w:r>
          </w:p>
        </w:tc>
        <w:tc>
          <w:tcPr>
            <w:tcW w:w="932" w:type="dxa"/>
            <w:tcBorders>
              <w:top w:val="single" w:sz="4" w:space="0" w:color="auto"/>
              <w:left w:val="nil"/>
              <w:bottom w:val="single" w:sz="8" w:space="0" w:color="000000"/>
              <w:right w:val="single" w:sz="8" w:space="0" w:color="000000"/>
            </w:tcBorders>
            <w:shd w:val="clear" w:color="auto" w:fill="auto"/>
            <w:hideMark/>
          </w:tcPr>
          <w:p w:rsidR="009B4B05" w:rsidRPr="00BC0D2F" w:rsidRDefault="009B4B05" w:rsidP="002248AD">
            <w:pPr>
              <w:spacing w:after="0" w:line="240" w:lineRule="auto"/>
              <w:ind w:left="34"/>
              <w:jc w:val="center"/>
              <w:rPr>
                <w:rFonts w:asciiTheme="minorHAnsi" w:eastAsia="Times New Roman" w:hAnsiTheme="minorHAnsi"/>
                <w:color w:val="000000"/>
                <w:lang w:val="es-ES_tradnl" w:eastAsia="en-GB"/>
              </w:rPr>
            </w:pPr>
            <w:r w:rsidRPr="00BC0D2F">
              <w:rPr>
                <w:rFonts w:asciiTheme="minorHAnsi" w:eastAsia="Times New Roman" w:hAnsiTheme="minorHAnsi"/>
                <w:color w:val="000000"/>
                <w:lang w:val="es-ES_tradnl" w:eastAsia="en-GB"/>
              </w:rPr>
              <w:t>H</w:t>
            </w:r>
          </w:p>
        </w:tc>
        <w:tc>
          <w:tcPr>
            <w:tcW w:w="1494" w:type="dxa"/>
            <w:tcBorders>
              <w:top w:val="single" w:sz="4" w:space="0" w:color="auto"/>
              <w:left w:val="nil"/>
              <w:bottom w:val="single" w:sz="8" w:space="0" w:color="000000"/>
              <w:right w:val="single" w:sz="8" w:space="0" w:color="000000"/>
            </w:tcBorders>
            <w:shd w:val="clear" w:color="auto" w:fill="auto"/>
            <w:hideMark/>
          </w:tcPr>
          <w:p w:rsidR="009B4B05" w:rsidRPr="00BC0D2F" w:rsidRDefault="009B4B05" w:rsidP="00915393">
            <w:pPr>
              <w:spacing w:after="0" w:line="240" w:lineRule="auto"/>
              <w:ind w:left="34" w:right="66"/>
              <w:jc w:val="right"/>
              <w:rPr>
                <w:rFonts w:asciiTheme="minorHAnsi" w:eastAsia="Times New Roman" w:hAnsiTheme="minorHAnsi"/>
                <w:color w:val="000000"/>
                <w:lang w:val="es-ES_tradnl" w:eastAsia="en-GB"/>
              </w:rPr>
            </w:pPr>
            <w:r w:rsidRPr="00BC0D2F">
              <w:rPr>
                <w:rFonts w:asciiTheme="minorHAnsi" w:eastAsia="Times New Roman" w:hAnsiTheme="minorHAnsi"/>
                <w:color w:val="000000"/>
                <w:lang w:val="es-ES_tradnl" w:eastAsia="en-GB"/>
              </w:rPr>
              <w:t>350</w:t>
            </w:r>
            <w:r w:rsidR="00915393" w:rsidRPr="00BC0D2F">
              <w:rPr>
                <w:rFonts w:asciiTheme="minorHAnsi" w:eastAsia="Times New Roman" w:hAnsiTheme="minorHAnsi"/>
                <w:color w:val="000000"/>
                <w:lang w:val="es-ES_tradnl" w:eastAsia="en-GB"/>
              </w:rPr>
              <w:t>.</w:t>
            </w:r>
            <w:r w:rsidRPr="00BC0D2F">
              <w:rPr>
                <w:rFonts w:asciiTheme="minorHAnsi" w:eastAsia="Times New Roman" w:hAnsiTheme="minorHAnsi"/>
                <w:color w:val="000000"/>
                <w:lang w:val="es-ES_tradnl" w:eastAsia="en-GB"/>
              </w:rPr>
              <w:t>000</w:t>
            </w:r>
          </w:p>
        </w:tc>
      </w:tr>
      <w:tr w:rsidR="009B4B05" w:rsidRPr="00BC0D2F" w:rsidTr="00B7747A">
        <w:tc>
          <w:tcPr>
            <w:tcW w:w="6690" w:type="dxa"/>
            <w:tcBorders>
              <w:top w:val="nil"/>
              <w:left w:val="single" w:sz="8" w:space="0" w:color="000000"/>
              <w:bottom w:val="single" w:sz="8" w:space="0" w:color="000000"/>
              <w:right w:val="single" w:sz="8" w:space="0" w:color="000000"/>
            </w:tcBorders>
            <w:shd w:val="clear" w:color="auto" w:fill="auto"/>
            <w:hideMark/>
          </w:tcPr>
          <w:p w:rsidR="009B4B05" w:rsidRPr="00BC0D2F" w:rsidRDefault="009B4B05" w:rsidP="00D47D9A">
            <w:pPr>
              <w:pStyle w:val="NormalWeb"/>
              <w:rPr>
                <w:lang w:val="es-ES_tradnl"/>
              </w:rPr>
            </w:pPr>
            <w:r w:rsidRPr="00BC0D2F">
              <w:rPr>
                <w:rFonts w:asciiTheme="minorHAnsi" w:eastAsia="Times New Roman" w:hAnsiTheme="minorHAnsi"/>
                <w:color w:val="000000"/>
                <w:lang w:val="es-ES_tradnl" w:eastAsia="en-GB"/>
              </w:rPr>
              <w:t>9.</w:t>
            </w:r>
            <w:r w:rsidR="001D76A5" w:rsidRPr="00BC0D2F">
              <w:rPr>
                <w:rFonts w:asciiTheme="minorHAnsi" w:eastAsia="Times New Roman" w:hAnsiTheme="minorHAnsi"/>
                <w:color w:val="000000"/>
                <w:lang w:val="es-ES_tradnl" w:eastAsia="en-GB"/>
              </w:rPr>
              <w:t xml:space="preserve"> </w:t>
            </w:r>
            <w:r w:rsidR="00D47D9A" w:rsidRPr="00BC0D2F">
              <w:rPr>
                <w:rFonts w:ascii="Calibri" w:hAnsi="Calibri"/>
                <w:sz w:val="22"/>
                <w:szCs w:val="22"/>
                <w:lang w:val="es-ES_tradnl"/>
              </w:rPr>
              <w:t xml:space="preserve">poyo y </w:t>
            </w:r>
            <w:r w:rsidR="00BC0D2F" w:rsidRPr="00BC0D2F">
              <w:rPr>
                <w:rFonts w:ascii="Calibri" w:hAnsi="Calibri"/>
                <w:sz w:val="22"/>
                <w:szCs w:val="22"/>
                <w:lang w:val="es-ES_tradnl"/>
              </w:rPr>
              <w:t>cofinanciación</w:t>
            </w:r>
            <w:r w:rsidR="00D47D9A" w:rsidRPr="00BC0D2F">
              <w:rPr>
                <w:rFonts w:ascii="Calibri" w:hAnsi="Calibri"/>
                <w:sz w:val="22"/>
                <w:szCs w:val="22"/>
                <w:lang w:val="es-ES_tradnl"/>
              </w:rPr>
              <w:t xml:space="preserve"> para el desarrollo de la Red de Cultura de Ramsar y esfuerzos </w:t>
            </w:r>
            <w:r w:rsidR="00BC0D2F" w:rsidRPr="00BC0D2F">
              <w:rPr>
                <w:rFonts w:ascii="Calibri" w:hAnsi="Calibri"/>
                <w:sz w:val="22"/>
                <w:szCs w:val="22"/>
                <w:lang w:val="es-ES_tradnl"/>
              </w:rPr>
              <w:t>más</w:t>
            </w:r>
            <w:r w:rsidR="00D47D9A" w:rsidRPr="00BC0D2F">
              <w:rPr>
                <w:rFonts w:ascii="Calibri" w:hAnsi="Calibri"/>
                <w:sz w:val="22"/>
                <w:szCs w:val="22"/>
                <w:lang w:val="es-ES_tradnl"/>
              </w:rPr>
              <w:t xml:space="preserve"> amplios para un mayor aprecio de “Humedales, Cultura y Medios de Vida”, que inicialmente cuenta con el apoyo de la </w:t>
            </w:r>
            <w:r w:rsidR="00BC0D2F" w:rsidRPr="00BC0D2F">
              <w:rPr>
                <w:rFonts w:ascii="Calibri" w:hAnsi="Calibri"/>
                <w:sz w:val="22"/>
                <w:szCs w:val="22"/>
                <w:lang w:val="es-ES_tradnl"/>
              </w:rPr>
              <w:t>Fundación</w:t>
            </w:r>
            <w:r w:rsidR="00D47D9A" w:rsidRPr="00BC0D2F">
              <w:rPr>
                <w:rFonts w:ascii="Calibri" w:hAnsi="Calibri"/>
                <w:sz w:val="22"/>
                <w:szCs w:val="22"/>
                <w:lang w:val="es-ES_tradnl"/>
              </w:rPr>
              <w:t xml:space="preserve"> Mava </w:t>
            </w:r>
          </w:p>
        </w:tc>
        <w:tc>
          <w:tcPr>
            <w:tcW w:w="932" w:type="dxa"/>
            <w:tcBorders>
              <w:top w:val="nil"/>
              <w:left w:val="nil"/>
              <w:bottom w:val="single" w:sz="8" w:space="0" w:color="000000"/>
              <w:right w:val="single" w:sz="8" w:space="0" w:color="000000"/>
            </w:tcBorders>
            <w:shd w:val="clear" w:color="auto" w:fill="auto"/>
            <w:hideMark/>
          </w:tcPr>
          <w:p w:rsidR="009B4B05" w:rsidRPr="00BC0D2F" w:rsidRDefault="009B4B05" w:rsidP="002248AD">
            <w:pPr>
              <w:spacing w:after="0" w:line="240" w:lineRule="auto"/>
              <w:ind w:left="34"/>
              <w:jc w:val="center"/>
              <w:rPr>
                <w:rFonts w:asciiTheme="minorHAnsi" w:eastAsia="Times New Roman" w:hAnsiTheme="minorHAnsi"/>
                <w:color w:val="000000"/>
                <w:lang w:val="es-ES_tradnl" w:eastAsia="en-GB"/>
              </w:rPr>
            </w:pPr>
            <w:r w:rsidRPr="00BC0D2F">
              <w:rPr>
                <w:rFonts w:asciiTheme="minorHAnsi" w:eastAsia="Times New Roman" w:hAnsiTheme="minorHAnsi"/>
                <w:color w:val="000000"/>
                <w:lang w:val="es-ES_tradnl" w:eastAsia="en-GB"/>
              </w:rPr>
              <w:t>I</w:t>
            </w:r>
          </w:p>
        </w:tc>
        <w:tc>
          <w:tcPr>
            <w:tcW w:w="1494" w:type="dxa"/>
            <w:tcBorders>
              <w:top w:val="nil"/>
              <w:left w:val="nil"/>
              <w:bottom w:val="single" w:sz="8" w:space="0" w:color="000000"/>
              <w:right w:val="single" w:sz="8" w:space="0" w:color="000000"/>
            </w:tcBorders>
            <w:shd w:val="clear" w:color="auto" w:fill="auto"/>
            <w:hideMark/>
          </w:tcPr>
          <w:p w:rsidR="009B4B05" w:rsidRPr="00BC0D2F" w:rsidRDefault="009B4B05" w:rsidP="00915393">
            <w:pPr>
              <w:spacing w:after="0" w:line="240" w:lineRule="auto"/>
              <w:ind w:left="34" w:right="66"/>
              <w:jc w:val="right"/>
              <w:rPr>
                <w:rFonts w:asciiTheme="minorHAnsi" w:eastAsia="Times New Roman" w:hAnsiTheme="minorHAnsi"/>
                <w:color w:val="000000"/>
                <w:lang w:val="es-ES_tradnl" w:eastAsia="en-GB"/>
              </w:rPr>
            </w:pPr>
            <w:r w:rsidRPr="00BC0D2F">
              <w:rPr>
                <w:rFonts w:asciiTheme="minorHAnsi" w:eastAsia="Times New Roman" w:hAnsiTheme="minorHAnsi"/>
                <w:color w:val="000000"/>
                <w:lang w:val="es-ES_tradnl" w:eastAsia="en-GB"/>
              </w:rPr>
              <w:t>400</w:t>
            </w:r>
            <w:r w:rsidR="00915393" w:rsidRPr="00BC0D2F">
              <w:rPr>
                <w:rFonts w:asciiTheme="minorHAnsi" w:eastAsia="Times New Roman" w:hAnsiTheme="minorHAnsi"/>
                <w:color w:val="000000"/>
                <w:lang w:val="es-ES_tradnl" w:eastAsia="en-GB"/>
              </w:rPr>
              <w:t>.</w:t>
            </w:r>
            <w:r w:rsidRPr="00BC0D2F">
              <w:rPr>
                <w:rFonts w:asciiTheme="minorHAnsi" w:eastAsia="Times New Roman" w:hAnsiTheme="minorHAnsi"/>
                <w:color w:val="000000"/>
                <w:lang w:val="es-ES_tradnl" w:eastAsia="en-GB"/>
              </w:rPr>
              <w:t>000</w:t>
            </w:r>
          </w:p>
        </w:tc>
      </w:tr>
      <w:tr w:rsidR="009B4B05" w:rsidRPr="00BC0D2F" w:rsidTr="00B7747A">
        <w:tc>
          <w:tcPr>
            <w:tcW w:w="6690" w:type="dxa"/>
            <w:tcBorders>
              <w:top w:val="nil"/>
              <w:left w:val="single" w:sz="8" w:space="0" w:color="000000"/>
              <w:bottom w:val="single" w:sz="8" w:space="0" w:color="000000"/>
              <w:right w:val="single" w:sz="8" w:space="0" w:color="000000"/>
            </w:tcBorders>
            <w:shd w:val="clear" w:color="auto" w:fill="auto"/>
            <w:hideMark/>
          </w:tcPr>
          <w:p w:rsidR="009B4B05" w:rsidRPr="00BC0D2F" w:rsidRDefault="009B4B05" w:rsidP="00494A11">
            <w:pPr>
              <w:spacing w:after="0" w:line="240" w:lineRule="auto"/>
              <w:ind w:left="34"/>
              <w:rPr>
                <w:rFonts w:asciiTheme="minorHAnsi" w:eastAsia="Times New Roman" w:hAnsiTheme="minorHAnsi"/>
                <w:color w:val="000000"/>
                <w:lang w:val="es-ES_tradnl" w:eastAsia="en-GB"/>
              </w:rPr>
            </w:pPr>
            <w:r w:rsidRPr="00BC0D2F">
              <w:rPr>
                <w:rFonts w:asciiTheme="minorHAnsi" w:eastAsia="Times New Roman" w:hAnsiTheme="minorHAnsi"/>
                <w:color w:val="000000"/>
                <w:lang w:val="es-ES_tradnl" w:eastAsia="en-GB"/>
              </w:rPr>
              <w:t>10.</w:t>
            </w:r>
            <w:r w:rsidR="001D76A5" w:rsidRPr="00BC0D2F">
              <w:rPr>
                <w:rFonts w:asciiTheme="minorHAnsi" w:eastAsia="Times New Roman" w:hAnsiTheme="minorHAnsi"/>
                <w:color w:val="000000"/>
                <w:lang w:val="es-ES_tradnl" w:eastAsia="en-GB"/>
              </w:rPr>
              <w:t xml:space="preserve"> </w:t>
            </w:r>
            <w:r w:rsidR="00494A11" w:rsidRPr="00BC0D2F">
              <w:rPr>
                <w:rFonts w:asciiTheme="minorHAnsi" w:eastAsia="Times New Roman" w:hAnsiTheme="minorHAnsi"/>
                <w:color w:val="000000"/>
                <w:lang w:val="es-ES_tradnl" w:eastAsia="en-GB"/>
              </w:rPr>
              <w:t xml:space="preserve">Dotación de recursos por valor de </w:t>
            </w:r>
            <w:r w:rsidRPr="00BC0D2F">
              <w:rPr>
                <w:rFonts w:asciiTheme="minorHAnsi" w:eastAsia="Times New Roman" w:hAnsiTheme="minorHAnsi"/>
                <w:color w:val="000000"/>
                <w:lang w:val="es-ES_tradnl" w:eastAsia="en-GB"/>
              </w:rPr>
              <w:t>700</w:t>
            </w:r>
            <w:r w:rsidR="00B012A4" w:rsidRPr="00BC0D2F">
              <w:rPr>
                <w:rFonts w:asciiTheme="minorHAnsi" w:eastAsia="Times New Roman" w:hAnsiTheme="minorHAnsi"/>
                <w:color w:val="000000"/>
                <w:lang w:val="es-ES_tradnl" w:eastAsia="en-GB"/>
              </w:rPr>
              <w:t>.</w:t>
            </w:r>
            <w:r w:rsidRPr="00BC0D2F">
              <w:rPr>
                <w:rFonts w:asciiTheme="minorHAnsi" w:eastAsia="Times New Roman" w:hAnsiTheme="minorHAnsi"/>
                <w:color w:val="000000"/>
                <w:lang w:val="es-ES_tradnl" w:eastAsia="en-GB"/>
              </w:rPr>
              <w:t xml:space="preserve">000 </w:t>
            </w:r>
            <w:r w:rsidR="00494A11" w:rsidRPr="00BC0D2F">
              <w:rPr>
                <w:rFonts w:asciiTheme="minorHAnsi" w:eastAsia="Times New Roman" w:hAnsiTheme="minorHAnsi"/>
                <w:color w:val="000000"/>
                <w:lang w:val="es-ES_tradnl" w:eastAsia="en-GB"/>
              </w:rPr>
              <w:t xml:space="preserve">francos suizos </w:t>
            </w:r>
            <w:r w:rsidR="00B012A4" w:rsidRPr="00BC0D2F">
              <w:rPr>
                <w:rFonts w:asciiTheme="minorHAnsi" w:eastAsia="Times New Roman" w:hAnsiTheme="minorHAnsi"/>
                <w:color w:val="000000"/>
                <w:lang w:val="es-ES_tradnl" w:eastAsia="en-GB"/>
              </w:rPr>
              <w:t xml:space="preserve">anuales </w:t>
            </w:r>
            <w:r w:rsidR="00494A11" w:rsidRPr="00BC0D2F">
              <w:rPr>
                <w:rFonts w:asciiTheme="minorHAnsi" w:eastAsia="Times New Roman" w:hAnsiTheme="minorHAnsi"/>
                <w:color w:val="000000"/>
                <w:lang w:val="es-ES_tradnl" w:eastAsia="en-GB"/>
              </w:rPr>
              <w:t>para el Fondo</w:t>
            </w:r>
            <w:r w:rsidR="00B012A4" w:rsidRPr="00BC0D2F">
              <w:rPr>
                <w:rFonts w:asciiTheme="minorHAnsi" w:eastAsia="Times New Roman" w:hAnsiTheme="minorHAnsi"/>
                <w:color w:val="000000"/>
                <w:lang w:val="es-ES_tradnl" w:eastAsia="en-GB"/>
              </w:rPr>
              <w:t xml:space="preserve"> de Pequeñas Subvenciones </w:t>
            </w:r>
            <w:r w:rsidR="00494A11" w:rsidRPr="00BC0D2F">
              <w:rPr>
                <w:rFonts w:asciiTheme="minorHAnsi" w:eastAsia="Times New Roman" w:hAnsiTheme="minorHAnsi"/>
                <w:color w:val="000000"/>
                <w:lang w:val="es-ES_tradnl" w:eastAsia="en-GB"/>
              </w:rPr>
              <w:t>destinado a</w:t>
            </w:r>
            <w:r w:rsidR="00B012A4" w:rsidRPr="00BC0D2F">
              <w:rPr>
                <w:rFonts w:asciiTheme="minorHAnsi" w:eastAsia="Times New Roman" w:hAnsiTheme="minorHAnsi"/>
                <w:color w:val="000000"/>
                <w:lang w:val="es-ES_tradnl" w:eastAsia="en-GB"/>
              </w:rPr>
              <w:t xml:space="preserve"> la protección y el uso racional de los humedales</w:t>
            </w:r>
          </w:p>
        </w:tc>
        <w:tc>
          <w:tcPr>
            <w:tcW w:w="932" w:type="dxa"/>
            <w:tcBorders>
              <w:top w:val="nil"/>
              <w:left w:val="nil"/>
              <w:bottom w:val="single" w:sz="8" w:space="0" w:color="000000"/>
              <w:right w:val="single" w:sz="8" w:space="0" w:color="000000"/>
            </w:tcBorders>
            <w:shd w:val="clear" w:color="auto" w:fill="auto"/>
            <w:hideMark/>
          </w:tcPr>
          <w:p w:rsidR="009B4B05" w:rsidRPr="00BC0D2F" w:rsidRDefault="009B4B05" w:rsidP="002248AD">
            <w:pPr>
              <w:spacing w:after="0" w:line="240" w:lineRule="auto"/>
              <w:ind w:left="34"/>
              <w:jc w:val="center"/>
              <w:rPr>
                <w:rFonts w:asciiTheme="minorHAnsi" w:eastAsia="Times New Roman" w:hAnsiTheme="minorHAnsi"/>
                <w:color w:val="000000"/>
                <w:lang w:val="es-ES_tradnl" w:eastAsia="en-GB"/>
              </w:rPr>
            </w:pPr>
            <w:r w:rsidRPr="00BC0D2F">
              <w:rPr>
                <w:rFonts w:asciiTheme="minorHAnsi" w:eastAsia="Times New Roman" w:hAnsiTheme="minorHAnsi"/>
                <w:color w:val="000000"/>
                <w:lang w:val="es-ES_tradnl" w:eastAsia="en-GB"/>
              </w:rPr>
              <w:t>J</w:t>
            </w:r>
          </w:p>
        </w:tc>
        <w:tc>
          <w:tcPr>
            <w:tcW w:w="1494" w:type="dxa"/>
            <w:tcBorders>
              <w:top w:val="nil"/>
              <w:left w:val="nil"/>
              <w:bottom w:val="single" w:sz="8" w:space="0" w:color="000000"/>
              <w:right w:val="single" w:sz="8" w:space="0" w:color="000000"/>
            </w:tcBorders>
            <w:shd w:val="clear" w:color="auto" w:fill="auto"/>
            <w:hideMark/>
          </w:tcPr>
          <w:p w:rsidR="009B4B05" w:rsidRPr="00BC0D2F" w:rsidRDefault="009B4B05" w:rsidP="00915393">
            <w:pPr>
              <w:spacing w:after="0" w:line="240" w:lineRule="auto"/>
              <w:ind w:left="34" w:right="66"/>
              <w:jc w:val="right"/>
              <w:rPr>
                <w:rFonts w:asciiTheme="minorHAnsi" w:eastAsia="Times New Roman" w:hAnsiTheme="minorHAnsi"/>
                <w:color w:val="000000"/>
                <w:lang w:val="es-ES_tradnl" w:eastAsia="en-GB"/>
              </w:rPr>
            </w:pPr>
            <w:r w:rsidRPr="00BC0D2F">
              <w:rPr>
                <w:rFonts w:asciiTheme="minorHAnsi" w:eastAsia="Times New Roman" w:hAnsiTheme="minorHAnsi"/>
                <w:color w:val="000000"/>
                <w:lang w:val="es-ES_tradnl" w:eastAsia="en-GB"/>
              </w:rPr>
              <w:t>2</w:t>
            </w:r>
            <w:r w:rsidR="00915393" w:rsidRPr="00BC0D2F">
              <w:rPr>
                <w:rFonts w:asciiTheme="minorHAnsi" w:eastAsia="Times New Roman" w:hAnsiTheme="minorHAnsi"/>
                <w:color w:val="000000"/>
                <w:lang w:val="es-ES_tradnl" w:eastAsia="en-GB"/>
              </w:rPr>
              <w:t>.</w:t>
            </w:r>
            <w:r w:rsidR="00B606B7" w:rsidRPr="00BC0D2F">
              <w:rPr>
                <w:rFonts w:asciiTheme="minorHAnsi" w:eastAsia="Times New Roman" w:hAnsiTheme="minorHAnsi"/>
                <w:color w:val="000000"/>
                <w:lang w:val="es-ES_tradnl" w:eastAsia="en-GB"/>
              </w:rPr>
              <w:t>1</w:t>
            </w:r>
            <w:r w:rsidRPr="00BC0D2F">
              <w:rPr>
                <w:rFonts w:asciiTheme="minorHAnsi" w:eastAsia="Times New Roman" w:hAnsiTheme="minorHAnsi"/>
                <w:color w:val="000000"/>
                <w:lang w:val="es-ES_tradnl" w:eastAsia="en-GB"/>
              </w:rPr>
              <w:t>00</w:t>
            </w:r>
            <w:r w:rsidR="00915393" w:rsidRPr="00BC0D2F">
              <w:rPr>
                <w:rFonts w:asciiTheme="minorHAnsi" w:eastAsia="Times New Roman" w:hAnsiTheme="minorHAnsi"/>
                <w:color w:val="000000"/>
                <w:lang w:val="es-ES_tradnl" w:eastAsia="en-GB"/>
              </w:rPr>
              <w:t>.</w:t>
            </w:r>
            <w:r w:rsidRPr="00BC0D2F">
              <w:rPr>
                <w:rFonts w:asciiTheme="minorHAnsi" w:eastAsia="Times New Roman" w:hAnsiTheme="minorHAnsi"/>
                <w:color w:val="000000"/>
                <w:lang w:val="es-ES_tradnl" w:eastAsia="en-GB"/>
              </w:rPr>
              <w:t>000</w:t>
            </w:r>
          </w:p>
        </w:tc>
      </w:tr>
      <w:tr w:rsidR="009B4B05" w:rsidRPr="00BC0D2F" w:rsidTr="00B7747A">
        <w:tc>
          <w:tcPr>
            <w:tcW w:w="6690" w:type="dxa"/>
            <w:tcBorders>
              <w:top w:val="nil"/>
              <w:left w:val="single" w:sz="8" w:space="0" w:color="000000"/>
              <w:bottom w:val="single" w:sz="8" w:space="0" w:color="000000"/>
              <w:right w:val="single" w:sz="8" w:space="0" w:color="000000"/>
            </w:tcBorders>
            <w:shd w:val="clear" w:color="auto" w:fill="auto"/>
            <w:hideMark/>
          </w:tcPr>
          <w:p w:rsidR="009B4B05" w:rsidRPr="00BC0D2F" w:rsidRDefault="009B4B05" w:rsidP="00D47D9A">
            <w:pPr>
              <w:pStyle w:val="NormalWeb"/>
              <w:rPr>
                <w:lang w:val="es-ES_tradnl"/>
              </w:rPr>
            </w:pPr>
            <w:r w:rsidRPr="00BC0D2F">
              <w:rPr>
                <w:rFonts w:asciiTheme="minorHAnsi" w:eastAsia="Times New Roman" w:hAnsiTheme="minorHAnsi"/>
                <w:color w:val="000000"/>
                <w:lang w:val="es-ES_tradnl" w:eastAsia="en-GB"/>
              </w:rPr>
              <w:t xml:space="preserve">11. </w:t>
            </w:r>
            <w:r w:rsidR="00BC0D2F" w:rsidRPr="00BC0D2F">
              <w:rPr>
                <w:rFonts w:asciiTheme="minorHAnsi" w:eastAsia="Times New Roman" w:hAnsiTheme="minorHAnsi"/>
                <w:color w:val="000000"/>
                <w:lang w:val="es-ES_tradnl" w:eastAsia="en-GB"/>
              </w:rPr>
              <w:t>E</w:t>
            </w:r>
            <w:r w:rsidR="00BC0D2F" w:rsidRPr="00BC0D2F">
              <w:rPr>
                <w:rFonts w:ascii="Calibri" w:hAnsi="Calibri"/>
                <w:sz w:val="22"/>
                <w:szCs w:val="22"/>
                <w:lang w:val="es-ES_tradnl"/>
              </w:rPr>
              <w:t>laboración</w:t>
            </w:r>
            <w:r w:rsidR="00D47D9A" w:rsidRPr="00BC0D2F">
              <w:rPr>
                <w:rFonts w:ascii="Calibri" w:hAnsi="Calibri"/>
                <w:sz w:val="22"/>
                <w:szCs w:val="22"/>
                <w:lang w:val="es-ES_tradnl"/>
              </w:rPr>
              <w:t xml:space="preserve"> de sistemas de </w:t>
            </w:r>
            <w:r w:rsidR="00BC0D2F" w:rsidRPr="00BC0D2F">
              <w:rPr>
                <w:rFonts w:ascii="Calibri" w:hAnsi="Calibri"/>
                <w:sz w:val="22"/>
                <w:szCs w:val="22"/>
                <w:lang w:val="es-ES_tradnl"/>
              </w:rPr>
              <w:t>presentación</w:t>
            </w:r>
            <w:r w:rsidR="00D47D9A" w:rsidRPr="00BC0D2F">
              <w:rPr>
                <w:rFonts w:ascii="Calibri" w:hAnsi="Calibri"/>
                <w:sz w:val="22"/>
                <w:szCs w:val="22"/>
                <w:lang w:val="es-ES_tradnl"/>
              </w:rPr>
              <w:t xml:space="preserve"> de informes en </w:t>
            </w:r>
            <w:r w:rsidR="00BC0D2F" w:rsidRPr="00BC0D2F">
              <w:rPr>
                <w:rFonts w:ascii="Calibri" w:hAnsi="Calibri"/>
                <w:sz w:val="22"/>
                <w:szCs w:val="22"/>
                <w:lang w:val="es-ES_tradnl"/>
              </w:rPr>
              <w:t>línea</w:t>
            </w:r>
            <w:r w:rsidR="00D47D9A" w:rsidRPr="00BC0D2F">
              <w:rPr>
                <w:rFonts w:ascii="Calibri" w:hAnsi="Calibri"/>
                <w:sz w:val="22"/>
                <w:szCs w:val="22"/>
                <w:lang w:val="es-ES_tradnl"/>
              </w:rPr>
              <w:t xml:space="preserve"> e indicadores para el Cuarto Plan </w:t>
            </w:r>
            <w:r w:rsidR="00BC0D2F" w:rsidRPr="00BC0D2F">
              <w:rPr>
                <w:rFonts w:ascii="Calibri" w:hAnsi="Calibri"/>
                <w:sz w:val="22"/>
                <w:szCs w:val="22"/>
                <w:lang w:val="es-ES_tradnl"/>
              </w:rPr>
              <w:t>Estratégico</w:t>
            </w:r>
            <w:r w:rsidR="00D47D9A" w:rsidRPr="00BC0D2F">
              <w:rPr>
                <w:rFonts w:ascii="Calibri" w:hAnsi="Calibri"/>
                <w:sz w:val="22"/>
                <w:szCs w:val="22"/>
                <w:lang w:val="es-ES_tradnl"/>
              </w:rPr>
              <w:t xml:space="preserve"> de Ramsar </w:t>
            </w:r>
            <w:r w:rsidR="00D23F0E" w:rsidRPr="00BC0D2F">
              <w:rPr>
                <w:rFonts w:ascii="Calibri" w:hAnsi="Calibri"/>
                <w:sz w:val="22"/>
                <w:szCs w:val="22"/>
                <w:lang w:val="es-ES_tradnl"/>
              </w:rPr>
              <w:t>(2016-2021)</w:t>
            </w:r>
          </w:p>
        </w:tc>
        <w:tc>
          <w:tcPr>
            <w:tcW w:w="932" w:type="dxa"/>
            <w:tcBorders>
              <w:top w:val="nil"/>
              <w:left w:val="nil"/>
              <w:bottom w:val="single" w:sz="8" w:space="0" w:color="000000"/>
              <w:right w:val="single" w:sz="8" w:space="0" w:color="000000"/>
            </w:tcBorders>
            <w:shd w:val="clear" w:color="auto" w:fill="auto"/>
            <w:hideMark/>
          </w:tcPr>
          <w:p w:rsidR="009B4B05" w:rsidRPr="00BC0D2F" w:rsidRDefault="009B4B05" w:rsidP="002248AD">
            <w:pPr>
              <w:spacing w:after="0" w:line="240" w:lineRule="auto"/>
              <w:ind w:left="34"/>
              <w:jc w:val="center"/>
              <w:rPr>
                <w:rFonts w:asciiTheme="minorHAnsi" w:eastAsia="Times New Roman" w:hAnsiTheme="minorHAnsi"/>
                <w:color w:val="000000"/>
                <w:lang w:val="es-ES_tradnl" w:eastAsia="en-GB"/>
              </w:rPr>
            </w:pPr>
            <w:r w:rsidRPr="00BC0D2F">
              <w:rPr>
                <w:rFonts w:asciiTheme="minorHAnsi" w:eastAsia="Times New Roman" w:hAnsiTheme="minorHAnsi"/>
                <w:color w:val="000000"/>
                <w:lang w:val="es-ES_tradnl" w:eastAsia="en-GB"/>
              </w:rPr>
              <w:t>K</w:t>
            </w:r>
          </w:p>
        </w:tc>
        <w:tc>
          <w:tcPr>
            <w:tcW w:w="1494" w:type="dxa"/>
            <w:tcBorders>
              <w:top w:val="nil"/>
              <w:left w:val="nil"/>
              <w:bottom w:val="single" w:sz="8" w:space="0" w:color="000000"/>
              <w:right w:val="single" w:sz="8" w:space="0" w:color="000000"/>
            </w:tcBorders>
            <w:shd w:val="clear" w:color="auto" w:fill="auto"/>
            <w:hideMark/>
          </w:tcPr>
          <w:p w:rsidR="009B4B05" w:rsidRPr="00BC0D2F" w:rsidRDefault="009B4B05" w:rsidP="00915393">
            <w:pPr>
              <w:spacing w:after="0" w:line="240" w:lineRule="auto"/>
              <w:ind w:left="34" w:right="66"/>
              <w:jc w:val="right"/>
              <w:rPr>
                <w:rFonts w:asciiTheme="minorHAnsi" w:eastAsia="Times New Roman" w:hAnsiTheme="minorHAnsi"/>
                <w:color w:val="000000"/>
                <w:lang w:val="es-ES_tradnl" w:eastAsia="en-GB"/>
              </w:rPr>
            </w:pPr>
            <w:r w:rsidRPr="00BC0D2F">
              <w:rPr>
                <w:rFonts w:asciiTheme="minorHAnsi" w:eastAsia="Times New Roman" w:hAnsiTheme="minorHAnsi"/>
                <w:color w:val="000000"/>
                <w:lang w:val="es-ES_tradnl" w:eastAsia="en-GB"/>
              </w:rPr>
              <w:t>230</w:t>
            </w:r>
            <w:r w:rsidR="00915393" w:rsidRPr="00BC0D2F">
              <w:rPr>
                <w:rFonts w:asciiTheme="minorHAnsi" w:eastAsia="Times New Roman" w:hAnsiTheme="minorHAnsi"/>
                <w:color w:val="000000"/>
                <w:lang w:val="es-ES_tradnl" w:eastAsia="en-GB"/>
              </w:rPr>
              <w:t>.</w:t>
            </w:r>
            <w:r w:rsidRPr="00BC0D2F">
              <w:rPr>
                <w:rFonts w:asciiTheme="minorHAnsi" w:eastAsia="Times New Roman" w:hAnsiTheme="minorHAnsi"/>
                <w:color w:val="000000"/>
                <w:lang w:val="es-ES_tradnl" w:eastAsia="en-GB"/>
              </w:rPr>
              <w:t>000</w:t>
            </w:r>
          </w:p>
        </w:tc>
      </w:tr>
      <w:tr w:rsidR="009B4B05" w:rsidRPr="00BC0D2F" w:rsidTr="00B7747A">
        <w:tc>
          <w:tcPr>
            <w:tcW w:w="6690" w:type="dxa"/>
            <w:tcBorders>
              <w:top w:val="nil"/>
              <w:left w:val="single" w:sz="8" w:space="0" w:color="000000"/>
              <w:bottom w:val="single" w:sz="8" w:space="0" w:color="000000"/>
              <w:right w:val="single" w:sz="8" w:space="0" w:color="000000"/>
            </w:tcBorders>
            <w:shd w:val="clear" w:color="auto" w:fill="auto"/>
            <w:hideMark/>
          </w:tcPr>
          <w:p w:rsidR="009B4B05" w:rsidRPr="00BC0D2F" w:rsidRDefault="009B4B05" w:rsidP="00494A11">
            <w:pPr>
              <w:spacing w:after="0" w:line="240" w:lineRule="auto"/>
              <w:ind w:left="34"/>
              <w:rPr>
                <w:rFonts w:asciiTheme="minorHAnsi" w:eastAsia="Times New Roman" w:hAnsiTheme="minorHAnsi"/>
                <w:color w:val="000000"/>
                <w:lang w:val="es-ES_tradnl" w:eastAsia="en-GB"/>
              </w:rPr>
            </w:pPr>
            <w:r w:rsidRPr="00BC0D2F">
              <w:rPr>
                <w:rFonts w:asciiTheme="minorHAnsi" w:eastAsia="Times New Roman" w:hAnsiTheme="minorHAnsi"/>
                <w:color w:val="000000"/>
                <w:lang w:val="es-ES_tradnl" w:eastAsia="en-GB"/>
              </w:rPr>
              <w:t>12.</w:t>
            </w:r>
            <w:r w:rsidR="001D76A5" w:rsidRPr="00BC0D2F">
              <w:rPr>
                <w:rFonts w:asciiTheme="minorHAnsi" w:eastAsia="Times New Roman" w:hAnsiTheme="minorHAnsi"/>
                <w:color w:val="000000"/>
                <w:lang w:val="es-ES_tradnl" w:eastAsia="en-GB"/>
              </w:rPr>
              <w:t xml:space="preserve"> </w:t>
            </w:r>
            <w:r w:rsidR="00494A11" w:rsidRPr="00BC0D2F">
              <w:rPr>
                <w:rFonts w:asciiTheme="minorHAnsi" w:eastAsia="Times New Roman" w:hAnsiTheme="minorHAnsi"/>
                <w:color w:val="000000"/>
                <w:lang w:val="es-ES_tradnl" w:eastAsia="en-GB"/>
              </w:rPr>
              <w:t xml:space="preserve">Programa CECoP de </w:t>
            </w:r>
            <w:r w:rsidRPr="00BC0D2F">
              <w:rPr>
                <w:rFonts w:asciiTheme="minorHAnsi" w:eastAsia="Times New Roman" w:hAnsiTheme="minorHAnsi"/>
                <w:color w:val="000000"/>
                <w:lang w:val="es-ES_tradnl" w:eastAsia="en-GB"/>
              </w:rPr>
              <w:t xml:space="preserve">Ramsar </w:t>
            </w:r>
            <w:r w:rsidR="00494A11" w:rsidRPr="00BC0D2F">
              <w:rPr>
                <w:rFonts w:asciiTheme="minorHAnsi" w:eastAsia="Times New Roman" w:hAnsiTheme="minorHAnsi"/>
                <w:color w:val="000000"/>
                <w:lang w:val="es-ES_tradnl" w:eastAsia="en-GB"/>
              </w:rPr>
              <w:t>(2016-2021</w:t>
            </w:r>
            <w:r w:rsidRPr="00BC0D2F">
              <w:rPr>
                <w:rFonts w:asciiTheme="minorHAnsi" w:eastAsia="Times New Roman" w:hAnsiTheme="minorHAnsi"/>
                <w:color w:val="000000"/>
                <w:lang w:val="es-ES_tradnl" w:eastAsia="en-GB"/>
              </w:rPr>
              <w:t>)</w:t>
            </w:r>
          </w:p>
        </w:tc>
        <w:tc>
          <w:tcPr>
            <w:tcW w:w="932" w:type="dxa"/>
            <w:tcBorders>
              <w:top w:val="nil"/>
              <w:left w:val="nil"/>
              <w:bottom w:val="single" w:sz="8" w:space="0" w:color="000000"/>
              <w:right w:val="single" w:sz="8" w:space="0" w:color="000000"/>
            </w:tcBorders>
            <w:shd w:val="clear" w:color="auto" w:fill="auto"/>
            <w:hideMark/>
          </w:tcPr>
          <w:p w:rsidR="009B4B05" w:rsidRPr="00BC0D2F" w:rsidRDefault="009B4B05" w:rsidP="002248AD">
            <w:pPr>
              <w:spacing w:after="0" w:line="240" w:lineRule="auto"/>
              <w:ind w:left="34"/>
              <w:jc w:val="center"/>
              <w:rPr>
                <w:rFonts w:asciiTheme="minorHAnsi" w:eastAsia="Times New Roman" w:hAnsiTheme="minorHAnsi"/>
                <w:color w:val="000000"/>
                <w:lang w:val="es-ES_tradnl" w:eastAsia="en-GB"/>
              </w:rPr>
            </w:pPr>
            <w:r w:rsidRPr="00BC0D2F">
              <w:rPr>
                <w:rFonts w:asciiTheme="minorHAnsi" w:eastAsia="Times New Roman" w:hAnsiTheme="minorHAnsi"/>
                <w:color w:val="000000"/>
                <w:lang w:val="es-ES_tradnl" w:eastAsia="en-GB"/>
              </w:rPr>
              <w:t>L</w:t>
            </w:r>
          </w:p>
        </w:tc>
        <w:tc>
          <w:tcPr>
            <w:tcW w:w="1494" w:type="dxa"/>
            <w:tcBorders>
              <w:top w:val="nil"/>
              <w:left w:val="nil"/>
              <w:bottom w:val="single" w:sz="8" w:space="0" w:color="000000"/>
              <w:right w:val="single" w:sz="8" w:space="0" w:color="000000"/>
            </w:tcBorders>
            <w:shd w:val="clear" w:color="auto" w:fill="auto"/>
            <w:hideMark/>
          </w:tcPr>
          <w:p w:rsidR="009B4B05" w:rsidRPr="00BC0D2F" w:rsidRDefault="009B4B05" w:rsidP="00915393">
            <w:pPr>
              <w:spacing w:after="0" w:line="240" w:lineRule="auto"/>
              <w:ind w:left="34" w:right="66"/>
              <w:jc w:val="right"/>
              <w:rPr>
                <w:rFonts w:asciiTheme="minorHAnsi" w:eastAsia="Times New Roman" w:hAnsiTheme="minorHAnsi"/>
                <w:color w:val="000000"/>
                <w:lang w:val="es-ES_tradnl" w:eastAsia="en-GB"/>
              </w:rPr>
            </w:pPr>
            <w:r w:rsidRPr="00BC0D2F">
              <w:rPr>
                <w:rFonts w:asciiTheme="minorHAnsi" w:eastAsia="Times New Roman" w:hAnsiTheme="minorHAnsi"/>
                <w:color w:val="000000"/>
                <w:lang w:val="es-ES_tradnl" w:eastAsia="en-GB"/>
              </w:rPr>
              <w:t>600</w:t>
            </w:r>
            <w:r w:rsidR="00915393" w:rsidRPr="00BC0D2F">
              <w:rPr>
                <w:rFonts w:asciiTheme="minorHAnsi" w:eastAsia="Times New Roman" w:hAnsiTheme="minorHAnsi"/>
                <w:color w:val="000000"/>
                <w:lang w:val="es-ES_tradnl" w:eastAsia="en-GB"/>
              </w:rPr>
              <w:t>.</w:t>
            </w:r>
            <w:r w:rsidRPr="00BC0D2F">
              <w:rPr>
                <w:rFonts w:asciiTheme="minorHAnsi" w:eastAsia="Times New Roman" w:hAnsiTheme="minorHAnsi"/>
                <w:color w:val="000000"/>
                <w:lang w:val="es-ES_tradnl" w:eastAsia="en-GB"/>
              </w:rPr>
              <w:t>000</w:t>
            </w:r>
          </w:p>
        </w:tc>
      </w:tr>
      <w:tr w:rsidR="009B4B05" w:rsidRPr="00BC0D2F" w:rsidTr="00B7747A">
        <w:tc>
          <w:tcPr>
            <w:tcW w:w="6690" w:type="dxa"/>
            <w:tcBorders>
              <w:top w:val="nil"/>
              <w:left w:val="single" w:sz="8" w:space="0" w:color="000000"/>
              <w:bottom w:val="single" w:sz="8" w:space="0" w:color="000000"/>
              <w:right w:val="single" w:sz="8" w:space="0" w:color="000000"/>
            </w:tcBorders>
            <w:shd w:val="clear" w:color="auto" w:fill="auto"/>
            <w:hideMark/>
          </w:tcPr>
          <w:p w:rsidR="009B4B05" w:rsidRPr="00BC0D2F" w:rsidRDefault="009B4B05" w:rsidP="00494A11">
            <w:pPr>
              <w:spacing w:after="0" w:line="240" w:lineRule="auto"/>
              <w:ind w:left="34"/>
              <w:rPr>
                <w:rFonts w:asciiTheme="minorHAnsi" w:eastAsia="Times New Roman" w:hAnsiTheme="minorHAnsi"/>
                <w:color w:val="000000"/>
                <w:lang w:val="es-ES_tradnl" w:eastAsia="en-GB"/>
              </w:rPr>
            </w:pPr>
            <w:r w:rsidRPr="00BC0D2F">
              <w:rPr>
                <w:rFonts w:asciiTheme="minorHAnsi" w:eastAsia="Times New Roman" w:hAnsiTheme="minorHAnsi"/>
                <w:color w:val="000000"/>
                <w:lang w:val="es-ES_tradnl" w:eastAsia="en-GB"/>
              </w:rPr>
              <w:t xml:space="preserve">13. </w:t>
            </w:r>
            <w:r w:rsidR="00494A11" w:rsidRPr="00BC0D2F">
              <w:rPr>
                <w:rFonts w:asciiTheme="minorHAnsi" w:eastAsia="Times New Roman" w:hAnsiTheme="minorHAnsi"/>
                <w:color w:val="000000"/>
                <w:lang w:val="es-ES_tradnl" w:eastAsia="en-GB"/>
              </w:rPr>
              <w:t>Día Mundial de los Humedales</w:t>
            </w:r>
          </w:p>
        </w:tc>
        <w:tc>
          <w:tcPr>
            <w:tcW w:w="932" w:type="dxa"/>
            <w:tcBorders>
              <w:top w:val="nil"/>
              <w:left w:val="nil"/>
              <w:bottom w:val="single" w:sz="8" w:space="0" w:color="000000"/>
              <w:right w:val="single" w:sz="8" w:space="0" w:color="000000"/>
            </w:tcBorders>
            <w:shd w:val="clear" w:color="auto" w:fill="auto"/>
            <w:hideMark/>
          </w:tcPr>
          <w:p w:rsidR="009B4B05" w:rsidRPr="00BC0D2F" w:rsidRDefault="009B4B05" w:rsidP="002248AD">
            <w:pPr>
              <w:spacing w:after="0" w:line="240" w:lineRule="auto"/>
              <w:ind w:left="34"/>
              <w:jc w:val="center"/>
              <w:rPr>
                <w:rFonts w:asciiTheme="minorHAnsi" w:eastAsia="Times New Roman" w:hAnsiTheme="minorHAnsi"/>
                <w:color w:val="000000"/>
                <w:lang w:val="es-ES_tradnl" w:eastAsia="en-GB"/>
              </w:rPr>
            </w:pPr>
            <w:r w:rsidRPr="00BC0D2F">
              <w:rPr>
                <w:rFonts w:asciiTheme="minorHAnsi" w:eastAsia="Times New Roman" w:hAnsiTheme="minorHAnsi"/>
                <w:color w:val="000000"/>
                <w:lang w:val="es-ES_tradnl" w:eastAsia="en-GB"/>
              </w:rPr>
              <w:t>M</w:t>
            </w:r>
          </w:p>
        </w:tc>
        <w:tc>
          <w:tcPr>
            <w:tcW w:w="1494" w:type="dxa"/>
            <w:tcBorders>
              <w:top w:val="nil"/>
              <w:left w:val="nil"/>
              <w:bottom w:val="single" w:sz="8" w:space="0" w:color="000000"/>
              <w:right w:val="single" w:sz="8" w:space="0" w:color="000000"/>
            </w:tcBorders>
            <w:shd w:val="clear" w:color="auto" w:fill="auto"/>
            <w:hideMark/>
          </w:tcPr>
          <w:p w:rsidR="009B4B05" w:rsidRPr="00BC0D2F" w:rsidRDefault="009B4B05" w:rsidP="00915393">
            <w:pPr>
              <w:spacing w:after="0" w:line="240" w:lineRule="auto"/>
              <w:ind w:left="34" w:right="66"/>
              <w:jc w:val="right"/>
              <w:rPr>
                <w:rFonts w:asciiTheme="minorHAnsi" w:eastAsia="Times New Roman" w:hAnsiTheme="minorHAnsi"/>
                <w:color w:val="000000"/>
                <w:lang w:val="es-ES_tradnl" w:eastAsia="en-GB"/>
              </w:rPr>
            </w:pPr>
            <w:r w:rsidRPr="00BC0D2F">
              <w:rPr>
                <w:rFonts w:asciiTheme="minorHAnsi" w:eastAsia="Times New Roman" w:hAnsiTheme="minorHAnsi"/>
                <w:color w:val="000000"/>
                <w:lang w:val="es-ES_tradnl" w:eastAsia="en-GB"/>
              </w:rPr>
              <w:t>150</w:t>
            </w:r>
            <w:r w:rsidR="00915393" w:rsidRPr="00BC0D2F">
              <w:rPr>
                <w:rFonts w:asciiTheme="minorHAnsi" w:eastAsia="Times New Roman" w:hAnsiTheme="minorHAnsi"/>
                <w:color w:val="000000"/>
                <w:lang w:val="es-ES_tradnl" w:eastAsia="en-GB"/>
              </w:rPr>
              <w:t>.</w:t>
            </w:r>
            <w:r w:rsidRPr="00BC0D2F">
              <w:rPr>
                <w:rFonts w:asciiTheme="minorHAnsi" w:eastAsia="Times New Roman" w:hAnsiTheme="minorHAnsi"/>
                <w:color w:val="000000"/>
                <w:lang w:val="es-ES_tradnl" w:eastAsia="en-GB"/>
              </w:rPr>
              <w:t>000</w:t>
            </w:r>
          </w:p>
        </w:tc>
      </w:tr>
      <w:tr w:rsidR="009B4B05" w:rsidRPr="00BC0D2F" w:rsidTr="00B7747A">
        <w:tc>
          <w:tcPr>
            <w:tcW w:w="6690" w:type="dxa"/>
            <w:tcBorders>
              <w:top w:val="nil"/>
              <w:left w:val="single" w:sz="8" w:space="0" w:color="000000"/>
              <w:bottom w:val="single" w:sz="8" w:space="0" w:color="000000"/>
              <w:right w:val="single" w:sz="8" w:space="0" w:color="000000"/>
            </w:tcBorders>
            <w:shd w:val="clear" w:color="auto" w:fill="auto"/>
            <w:hideMark/>
          </w:tcPr>
          <w:p w:rsidR="009B4B05" w:rsidRPr="00BC0D2F" w:rsidRDefault="009B4B05" w:rsidP="00D47D9A">
            <w:pPr>
              <w:spacing w:after="0" w:line="240" w:lineRule="auto"/>
              <w:ind w:left="34"/>
              <w:rPr>
                <w:rFonts w:asciiTheme="minorHAnsi" w:eastAsia="Times New Roman" w:hAnsiTheme="minorHAnsi"/>
                <w:color w:val="000000"/>
                <w:lang w:val="es-ES_tradnl" w:eastAsia="en-GB"/>
              </w:rPr>
            </w:pPr>
            <w:r w:rsidRPr="00BC0D2F">
              <w:rPr>
                <w:rFonts w:asciiTheme="minorHAnsi" w:eastAsia="Times New Roman" w:hAnsiTheme="minorHAnsi"/>
                <w:color w:val="000000"/>
                <w:lang w:val="es-ES_tradnl" w:eastAsia="en-GB"/>
              </w:rPr>
              <w:t>14.</w:t>
            </w:r>
            <w:r w:rsidR="001D76A5" w:rsidRPr="00BC0D2F">
              <w:rPr>
                <w:rFonts w:asciiTheme="minorHAnsi" w:eastAsia="Times New Roman" w:hAnsiTheme="minorHAnsi"/>
                <w:color w:val="000000"/>
                <w:lang w:val="es-ES_tradnl" w:eastAsia="en-GB"/>
              </w:rPr>
              <w:t xml:space="preserve"> </w:t>
            </w:r>
            <w:r w:rsidR="00D47D9A" w:rsidRPr="00BC0D2F">
              <w:rPr>
                <w:rFonts w:asciiTheme="minorHAnsi" w:eastAsia="Times New Roman" w:hAnsiTheme="minorHAnsi"/>
                <w:color w:val="000000"/>
                <w:lang w:val="es-ES_tradnl" w:eastAsia="en-GB"/>
              </w:rPr>
              <w:t>Elaboración de un informe “Perspectiva de los sitios Ramsar”</w:t>
            </w:r>
            <w:r w:rsidR="00494A11" w:rsidRPr="00BC0D2F">
              <w:rPr>
                <w:rFonts w:asciiTheme="minorHAnsi" w:eastAsia="Times New Roman" w:hAnsiTheme="minorHAnsi"/>
                <w:color w:val="000000"/>
                <w:lang w:val="es-ES_tradnl" w:eastAsia="en-GB"/>
              </w:rPr>
              <w:t xml:space="preserve">, similar al informe </w:t>
            </w:r>
            <w:r w:rsidR="00D47D9A" w:rsidRPr="00BC0D2F">
              <w:rPr>
                <w:rFonts w:eastAsia="Times New Roman"/>
                <w:i/>
                <w:color w:val="000000"/>
                <w:lang w:val="es-ES_tradnl" w:eastAsia="en-GB"/>
              </w:rPr>
              <w:t>IUCN Conservation Outlook</w:t>
            </w:r>
            <w:r w:rsidR="00D47D9A" w:rsidRPr="00BC0D2F">
              <w:rPr>
                <w:rFonts w:eastAsia="Times New Roman"/>
                <w:color w:val="000000"/>
                <w:lang w:val="es-ES_tradnl" w:eastAsia="en-GB"/>
              </w:rPr>
              <w:t xml:space="preserve">, </w:t>
            </w:r>
            <w:r w:rsidR="00494A11" w:rsidRPr="00BC0D2F">
              <w:rPr>
                <w:rFonts w:asciiTheme="minorHAnsi" w:eastAsia="Times New Roman" w:hAnsiTheme="minorHAnsi"/>
                <w:color w:val="000000"/>
                <w:lang w:val="es-ES_tradnl" w:eastAsia="en-GB"/>
              </w:rPr>
              <w:t>de reciente publicación</w:t>
            </w:r>
          </w:p>
        </w:tc>
        <w:tc>
          <w:tcPr>
            <w:tcW w:w="932" w:type="dxa"/>
            <w:tcBorders>
              <w:top w:val="nil"/>
              <w:left w:val="nil"/>
              <w:bottom w:val="single" w:sz="8" w:space="0" w:color="000000"/>
              <w:right w:val="single" w:sz="8" w:space="0" w:color="000000"/>
            </w:tcBorders>
            <w:shd w:val="clear" w:color="auto" w:fill="auto"/>
            <w:hideMark/>
          </w:tcPr>
          <w:p w:rsidR="009B4B05" w:rsidRPr="00BC0D2F" w:rsidRDefault="009B4B05" w:rsidP="002248AD">
            <w:pPr>
              <w:spacing w:after="0" w:line="240" w:lineRule="auto"/>
              <w:ind w:left="34"/>
              <w:jc w:val="center"/>
              <w:rPr>
                <w:rFonts w:asciiTheme="minorHAnsi" w:eastAsia="Times New Roman" w:hAnsiTheme="minorHAnsi"/>
                <w:color w:val="000000"/>
                <w:lang w:val="es-ES_tradnl" w:eastAsia="en-GB"/>
              </w:rPr>
            </w:pPr>
            <w:r w:rsidRPr="00BC0D2F">
              <w:rPr>
                <w:rFonts w:asciiTheme="minorHAnsi" w:eastAsia="Times New Roman" w:hAnsiTheme="minorHAnsi"/>
                <w:color w:val="000000"/>
                <w:lang w:val="es-ES_tradnl" w:eastAsia="en-GB"/>
              </w:rPr>
              <w:t>N</w:t>
            </w:r>
          </w:p>
        </w:tc>
        <w:tc>
          <w:tcPr>
            <w:tcW w:w="1494" w:type="dxa"/>
            <w:tcBorders>
              <w:top w:val="nil"/>
              <w:left w:val="nil"/>
              <w:bottom w:val="single" w:sz="8" w:space="0" w:color="000000"/>
              <w:right w:val="single" w:sz="8" w:space="0" w:color="000000"/>
            </w:tcBorders>
            <w:shd w:val="clear" w:color="auto" w:fill="auto"/>
            <w:hideMark/>
          </w:tcPr>
          <w:p w:rsidR="009B4B05" w:rsidRPr="00BC0D2F" w:rsidRDefault="009B4B05" w:rsidP="00915393">
            <w:pPr>
              <w:spacing w:after="0" w:line="240" w:lineRule="auto"/>
              <w:ind w:left="34" w:right="66"/>
              <w:jc w:val="right"/>
              <w:rPr>
                <w:rFonts w:asciiTheme="minorHAnsi" w:eastAsia="Times New Roman" w:hAnsiTheme="minorHAnsi"/>
                <w:color w:val="000000"/>
                <w:lang w:val="es-ES_tradnl" w:eastAsia="en-GB"/>
              </w:rPr>
            </w:pPr>
            <w:r w:rsidRPr="00BC0D2F">
              <w:rPr>
                <w:rFonts w:asciiTheme="minorHAnsi" w:eastAsia="Times New Roman" w:hAnsiTheme="minorHAnsi"/>
                <w:color w:val="000000"/>
                <w:lang w:val="es-ES_tradnl" w:eastAsia="en-GB"/>
              </w:rPr>
              <w:t>225</w:t>
            </w:r>
            <w:r w:rsidR="00915393" w:rsidRPr="00BC0D2F">
              <w:rPr>
                <w:rFonts w:asciiTheme="minorHAnsi" w:eastAsia="Times New Roman" w:hAnsiTheme="minorHAnsi"/>
                <w:color w:val="000000"/>
                <w:lang w:val="es-ES_tradnl" w:eastAsia="en-GB"/>
              </w:rPr>
              <w:t>.</w:t>
            </w:r>
            <w:r w:rsidRPr="00BC0D2F">
              <w:rPr>
                <w:rFonts w:asciiTheme="minorHAnsi" w:eastAsia="Times New Roman" w:hAnsiTheme="minorHAnsi"/>
                <w:color w:val="000000"/>
                <w:lang w:val="es-ES_tradnl" w:eastAsia="en-GB"/>
              </w:rPr>
              <w:t>000</w:t>
            </w:r>
          </w:p>
        </w:tc>
      </w:tr>
      <w:tr w:rsidR="009B4B05" w:rsidRPr="00BC0D2F" w:rsidTr="00B7747A">
        <w:tc>
          <w:tcPr>
            <w:tcW w:w="6690" w:type="dxa"/>
            <w:tcBorders>
              <w:top w:val="nil"/>
              <w:left w:val="single" w:sz="8" w:space="0" w:color="000000"/>
              <w:bottom w:val="single" w:sz="8" w:space="0" w:color="000000"/>
              <w:right w:val="single" w:sz="8" w:space="0" w:color="000000"/>
            </w:tcBorders>
            <w:shd w:val="clear" w:color="auto" w:fill="auto"/>
            <w:vAlign w:val="bottom"/>
            <w:hideMark/>
          </w:tcPr>
          <w:p w:rsidR="009B4B05" w:rsidRPr="00BC0D2F" w:rsidRDefault="00494A11" w:rsidP="00494A11">
            <w:pPr>
              <w:spacing w:after="0" w:line="240" w:lineRule="auto"/>
              <w:ind w:left="34"/>
              <w:rPr>
                <w:rFonts w:asciiTheme="minorHAnsi" w:eastAsia="Times New Roman" w:hAnsiTheme="minorHAnsi"/>
                <w:b/>
                <w:bCs/>
                <w:color w:val="000000"/>
                <w:lang w:val="es-ES_tradnl" w:eastAsia="en-GB"/>
              </w:rPr>
            </w:pPr>
            <w:r w:rsidRPr="00BC0D2F">
              <w:rPr>
                <w:rFonts w:asciiTheme="minorHAnsi" w:eastAsia="Times New Roman" w:hAnsiTheme="minorHAnsi"/>
                <w:b/>
                <w:bCs/>
                <w:color w:val="000000"/>
                <w:lang w:val="es-ES_tradnl" w:eastAsia="en-GB"/>
              </w:rPr>
              <w:t>GASTOS DE LA COP</w:t>
            </w:r>
            <w:r w:rsidR="009B4B05" w:rsidRPr="00BC0D2F">
              <w:rPr>
                <w:rFonts w:asciiTheme="minorHAnsi" w:eastAsia="Times New Roman" w:hAnsiTheme="minorHAnsi"/>
                <w:b/>
                <w:bCs/>
                <w:color w:val="000000"/>
                <w:lang w:val="es-ES_tradnl" w:eastAsia="en-GB"/>
              </w:rPr>
              <w:t xml:space="preserve">13 </w:t>
            </w:r>
          </w:p>
        </w:tc>
        <w:tc>
          <w:tcPr>
            <w:tcW w:w="932" w:type="dxa"/>
            <w:tcBorders>
              <w:top w:val="nil"/>
              <w:left w:val="nil"/>
              <w:bottom w:val="single" w:sz="8" w:space="0" w:color="000000"/>
              <w:right w:val="single" w:sz="8" w:space="0" w:color="000000"/>
            </w:tcBorders>
            <w:shd w:val="clear" w:color="auto" w:fill="auto"/>
            <w:hideMark/>
          </w:tcPr>
          <w:p w:rsidR="009B4B05" w:rsidRPr="00BC0D2F" w:rsidRDefault="009B4B05" w:rsidP="002248AD">
            <w:pPr>
              <w:spacing w:after="0" w:line="240" w:lineRule="auto"/>
              <w:ind w:left="34"/>
              <w:jc w:val="center"/>
              <w:rPr>
                <w:rFonts w:asciiTheme="minorHAnsi" w:eastAsia="Times New Roman" w:hAnsiTheme="minorHAnsi"/>
                <w:color w:val="000000"/>
                <w:lang w:val="es-ES_tradnl" w:eastAsia="en-GB"/>
              </w:rPr>
            </w:pPr>
            <w:r w:rsidRPr="00BC0D2F">
              <w:rPr>
                <w:rFonts w:asciiTheme="minorHAnsi" w:eastAsia="Times New Roman" w:hAnsiTheme="minorHAnsi"/>
                <w:color w:val="000000"/>
                <w:lang w:val="es-ES_tradnl" w:eastAsia="en-GB"/>
              </w:rPr>
              <w:t> </w:t>
            </w:r>
          </w:p>
        </w:tc>
        <w:tc>
          <w:tcPr>
            <w:tcW w:w="1494" w:type="dxa"/>
            <w:tcBorders>
              <w:top w:val="nil"/>
              <w:left w:val="nil"/>
              <w:bottom w:val="single" w:sz="8" w:space="0" w:color="000000"/>
              <w:right w:val="single" w:sz="8" w:space="0" w:color="000000"/>
            </w:tcBorders>
            <w:shd w:val="clear" w:color="auto" w:fill="auto"/>
            <w:hideMark/>
          </w:tcPr>
          <w:p w:rsidR="009B4B05" w:rsidRPr="00BC0D2F" w:rsidRDefault="009B4B05" w:rsidP="00B7747A">
            <w:pPr>
              <w:spacing w:after="0" w:line="240" w:lineRule="auto"/>
              <w:ind w:left="34" w:right="66"/>
              <w:jc w:val="right"/>
              <w:rPr>
                <w:rFonts w:asciiTheme="minorHAnsi" w:eastAsia="Times New Roman" w:hAnsiTheme="minorHAnsi"/>
                <w:color w:val="000000"/>
                <w:lang w:val="es-ES_tradnl" w:eastAsia="en-GB"/>
              </w:rPr>
            </w:pPr>
            <w:r w:rsidRPr="00BC0D2F">
              <w:rPr>
                <w:rFonts w:asciiTheme="minorHAnsi" w:eastAsia="Times New Roman" w:hAnsiTheme="minorHAnsi"/>
                <w:color w:val="000000"/>
                <w:lang w:val="es-ES_tradnl" w:eastAsia="en-GB"/>
              </w:rPr>
              <w:t> </w:t>
            </w:r>
          </w:p>
        </w:tc>
      </w:tr>
      <w:tr w:rsidR="009B4B05" w:rsidRPr="00BC0D2F" w:rsidTr="00B7747A">
        <w:tc>
          <w:tcPr>
            <w:tcW w:w="6690" w:type="dxa"/>
            <w:tcBorders>
              <w:top w:val="nil"/>
              <w:left w:val="single" w:sz="8" w:space="0" w:color="000000"/>
              <w:bottom w:val="single" w:sz="8" w:space="0" w:color="000000"/>
              <w:right w:val="single" w:sz="8" w:space="0" w:color="000000"/>
            </w:tcBorders>
            <w:shd w:val="clear" w:color="auto" w:fill="auto"/>
            <w:hideMark/>
          </w:tcPr>
          <w:p w:rsidR="009B4B05" w:rsidRPr="00BC0D2F" w:rsidRDefault="009B4B05" w:rsidP="00494A11">
            <w:pPr>
              <w:spacing w:after="0" w:line="240" w:lineRule="auto"/>
              <w:ind w:left="34"/>
              <w:rPr>
                <w:rFonts w:asciiTheme="minorHAnsi" w:eastAsia="Times New Roman" w:hAnsiTheme="minorHAnsi"/>
                <w:color w:val="000000"/>
                <w:lang w:val="es-ES_tradnl" w:eastAsia="en-GB"/>
              </w:rPr>
            </w:pPr>
            <w:r w:rsidRPr="00BC0D2F">
              <w:rPr>
                <w:rFonts w:asciiTheme="minorHAnsi" w:eastAsia="Times New Roman" w:hAnsiTheme="minorHAnsi"/>
                <w:color w:val="000000"/>
                <w:lang w:val="es-ES_tradnl" w:eastAsia="en-GB"/>
              </w:rPr>
              <w:t>15.</w:t>
            </w:r>
            <w:r w:rsidR="001D76A5" w:rsidRPr="00BC0D2F">
              <w:rPr>
                <w:rFonts w:asciiTheme="minorHAnsi" w:eastAsia="Times New Roman" w:hAnsiTheme="minorHAnsi"/>
                <w:color w:val="000000"/>
                <w:lang w:val="es-ES_tradnl" w:eastAsia="en-GB"/>
              </w:rPr>
              <w:t xml:space="preserve"> </w:t>
            </w:r>
            <w:r w:rsidR="00494A11" w:rsidRPr="00BC0D2F">
              <w:rPr>
                <w:lang w:val="es-ES_tradnl"/>
              </w:rPr>
              <w:t>Costos de las reuniones regionales previas a la COP con participación íntegra en apoyo de los delegados y costos de las reuniones preparatorias para la COP13</w:t>
            </w:r>
          </w:p>
        </w:tc>
        <w:tc>
          <w:tcPr>
            <w:tcW w:w="932" w:type="dxa"/>
            <w:tcBorders>
              <w:top w:val="nil"/>
              <w:left w:val="nil"/>
              <w:bottom w:val="single" w:sz="8" w:space="0" w:color="000000"/>
              <w:right w:val="single" w:sz="8" w:space="0" w:color="000000"/>
            </w:tcBorders>
            <w:shd w:val="clear" w:color="auto" w:fill="auto"/>
            <w:hideMark/>
          </w:tcPr>
          <w:p w:rsidR="009B4B05" w:rsidRPr="00BC0D2F" w:rsidRDefault="009B4B05" w:rsidP="002248AD">
            <w:pPr>
              <w:spacing w:after="0" w:line="240" w:lineRule="auto"/>
              <w:ind w:left="34"/>
              <w:jc w:val="center"/>
              <w:rPr>
                <w:rFonts w:asciiTheme="minorHAnsi" w:eastAsia="Times New Roman" w:hAnsiTheme="minorHAnsi"/>
                <w:color w:val="000000"/>
                <w:lang w:val="es-ES_tradnl" w:eastAsia="en-GB"/>
              </w:rPr>
            </w:pPr>
            <w:r w:rsidRPr="00BC0D2F">
              <w:rPr>
                <w:rFonts w:asciiTheme="minorHAnsi" w:eastAsia="Times New Roman" w:hAnsiTheme="minorHAnsi"/>
                <w:color w:val="000000"/>
                <w:lang w:val="es-ES_tradnl" w:eastAsia="en-GB"/>
              </w:rPr>
              <w:t>O</w:t>
            </w:r>
          </w:p>
        </w:tc>
        <w:tc>
          <w:tcPr>
            <w:tcW w:w="1494" w:type="dxa"/>
            <w:tcBorders>
              <w:top w:val="nil"/>
              <w:left w:val="nil"/>
              <w:bottom w:val="single" w:sz="8" w:space="0" w:color="000000"/>
              <w:right w:val="single" w:sz="8" w:space="0" w:color="000000"/>
            </w:tcBorders>
            <w:shd w:val="clear" w:color="auto" w:fill="auto"/>
            <w:hideMark/>
          </w:tcPr>
          <w:p w:rsidR="009B4B05" w:rsidRPr="00BC0D2F" w:rsidRDefault="009B4B05" w:rsidP="00915393">
            <w:pPr>
              <w:spacing w:after="0" w:line="240" w:lineRule="auto"/>
              <w:ind w:left="34" w:right="66"/>
              <w:jc w:val="right"/>
              <w:rPr>
                <w:rFonts w:asciiTheme="minorHAnsi" w:eastAsia="Times New Roman" w:hAnsiTheme="minorHAnsi"/>
                <w:color w:val="000000"/>
                <w:lang w:val="es-ES_tradnl" w:eastAsia="en-GB"/>
              </w:rPr>
            </w:pPr>
            <w:r w:rsidRPr="00BC0D2F">
              <w:rPr>
                <w:rFonts w:asciiTheme="minorHAnsi" w:eastAsia="Times New Roman" w:hAnsiTheme="minorHAnsi"/>
                <w:color w:val="000000"/>
                <w:lang w:val="es-ES_tradnl" w:eastAsia="en-GB"/>
              </w:rPr>
              <w:t>650</w:t>
            </w:r>
            <w:r w:rsidR="00915393" w:rsidRPr="00BC0D2F">
              <w:rPr>
                <w:rFonts w:asciiTheme="minorHAnsi" w:eastAsia="Times New Roman" w:hAnsiTheme="minorHAnsi"/>
                <w:color w:val="000000"/>
                <w:lang w:val="es-ES_tradnl" w:eastAsia="en-GB"/>
              </w:rPr>
              <w:t>.</w:t>
            </w:r>
            <w:r w:rsidRPr="00BC0D2F">
              <w:rPr>
                <w:rFonts w:asciiTheme="minorHAnsi" w:eastAsia="Times New Roman" w:hAnsiTheme="minorHAnsi"/>
                <w:color w:val="000000"/>
                <w:lang w:val="es-ES_tradnl" w:eastAsia="en-GB"/>
              </w:rPr>
              <w:t>000</w:t>
            </w:r>
          </w:p>
        </w:tc>
      </w:tr>
      <w:tr w:rsidR="009B4B05" w:rsidRPr="00BC0D2F" w:rsidTr="00B7747A">
        <w:tc>
          <w:tcPr>
            <w:tcW w:w="6690" w:type="dxa"/>
            <w:tcBorders>
              <w:top w:val="nil"/>
              <w:left w:val="single" w:sz="8" w:space="0" w:color="000000"/>
              <w:bottom w:val="single" w:sz="8" w:space="0" w:color="000000"/>
              <w:right w:val="single" w:sz="8" w:space="0" w:color="000000"/>
            </w:tcBorders>
            <w:shd w:val="clear" w:color="auto" w:fill="auto"/>
            <w:hideMark/>
          </w:tcPr>
          <w:p w:rsidR="009B4B05" w:rsidRPr="00BC0D2F" w:rsidRDefault="009B4B05" w:rsidP="00494A11">
            <w:pPr>
              <w:spacing w:after="0" w:line="240" w:lineRule="auto"/>
              <w:ind w:left="34"/>
              <w:rPr>
                <w:sz w:val="20"/>
                <w:szCs w:val="20"/>
                <w:lang w:val="es-ES_tradnl"/>
              </w:rPr>
            </w:pPr>
            <w:r w:rsidRPr="00BC0D2F">
              <w:rPr>
                <w:rFonts w:asciiTheme="minorHAnsi" w:eastAsia="Times New Roman" w:hAnsiTheme="minorHAnsi"/>
                <w:color w:val="000000"/>
                <w:lang w:val="es-ES_tradnl" w:eastAsia="en-GB"/>
              </w:rPr>
              <w:t>16.</w:t>
            </w:r>
            <w:r w:rsidR="001D76A5" w:rsidRPr="00BC0D2F">
              <w:rPr>
                <w:rFonts w:asciiTheme="minorHAnsi" w:eastAsia="Times New Roman" w:hAnsiTheme="minorHAnsi"/>
                <w:color w:val="000000"/>
                <w:lang w:val="es-ES_tradnl" w:eastAsia="en-GB"/>
              </w:rPr>
              <w:t xml:space="preserve"> </w:t>
            </w:r>
            <w:r w:rsidR="00494A11" w:rsidRPr="00BC0D2F">
              <w:rPr>
                <w:lang w:val="es-ES_tradnl"/>
              </w:rPr>
              <w:t>Patrocinio para la asistencia a la COP13, en 2018, de delegados que cumplan los requisitos</w:t>
            </w:r>
            <w:r w:rsidR="00494A11" w:rsidRPr="00BC0D2F">
              <w:rPr>
                <w:sz w:val="20"/>
                <w:szCs w:val="20"/>
                <w:lang w:val="es-ES_tradnl"/>
              </w:rPr>
              <w:t xml:space="preserve"> </w:t>
            </w:r>
          </w:p>
        </w:tc>
        <w:tc>
          <w:tcPr>
            <w:tcW w:w="932" w:type="dxa"/>
            <w:tcBorders>
              <w:top w:val="nil"/>
              <w:left w:val="nil"/>
              <w:bottom w:val="single" w:sz="8" w:space="0" w:color="000000"/>
              <w:right w:val="single" w:sz="8" w:space="0" w:color="000000"/>
            </w:tcBorders>
            <w:shd w:val="clear" w:color="auto" w:fill="auto"/>
            <w:hideMark/>
          </w:tcPr>
          <w:p w:rsidR="009B4B05" w:rsidRPr="00BC0D2F" w:rsidRDefault="009B4B05" w:rsidP="002248AD">
            <w:pPr>
              <w:spacing w:after="0" w:line="240" w:lineRule="auto"/>
              <w:ind w:left="34"/>
              <w:jc w:val="center"/>
              <w:rPr>
                <w:rFonts w:asciiTheme="minorHAnsi" w:eastAsia="Times New Roman" w:hAnsiTheme="minorHAnsi"/>
                <w:color w:val="000000"/>
                <w:lang w:val="es-ES_tradnl" w:eastAsia="en-GB"/>
              </w:rPr>
            </w:pPr>
            <w:r w:rsidRPr="00BC0D2F">
              <w:rPr>
                <w:rFonts w:asciiTheme="minorHAnsi" w:eastAsia="Times New Roman" w:hAnsiTheme="minorHAnsi"/>
                <w:color w:val="000000"/>
                <w:lang w:val="es-ES_tradnl" w:eastAsia="en-GB"/>
              </w:rPr>
              <w:t>P</w:t>
            </w:r>
          </w:p>
        </w:tc>
        <w:tc>
          <w:tcPr>
            <w:tcW w:w="1494" w:type="dxa"/>
            <w:tcBorders>
              <w:top w:val="nil"/>
              <w:left w:val="nil"/>
              <w:bottom w:val="single" w:sz="8" w:space="0" w:color="000000"/>
              <w:right w:val="single" w:sz="8" w:space="0" w:color="000000"/>
            </w:tcBorders>
            <w:shd w:val="clear" w:color="auto" w:fill="auto"/>
            <w:hideMark/>
          </w:tcPr>
          <w:p w:rsidR="009B4B05" w:rsidRPr="00BC0D2F" w:rsidRDefault="00494A11" w:rsidP="00B7747A">
            <w:pPr>
              <w:spacing w:after="0" w:line="240" w:lineRule="auto"/>
              <w:ind w:left="34" w:right="66"/>
              <w:jc w:val="right"/>
              <w:rPr>
                <w:rFonts w:asciiTheme="minorHAnsi" w:eastAsia="Times New Roman" w:hAnsiTheme="minorHAnsi"/>
                <w:color w:val="000000"/>
                <w:lang w:val="es-ES_tradnl" w:eastAsia="en-GB"/>
              </w:rPr>
            </w:pPr>
            <w:r w:rsidRPr="00BC0D2F">
              <w:rPr>
                <w:rFonts w:asciiTheme="minorHAnsi" w:eastAsia="Times New Roman" w:hAnsiTheme="minorHAnsi"/>
                <w:color w:val="000000"/>
                <w:lang w:val="es-ES_tradnl" w:eastAsia="en-GB"/>
              </w:rPr>
              <w:t>600.</w:t>
            </w:r>
            <w:r w:rsidR="009B4B05" w:rsidRPr="00BC0D2F">
              <w:rPr>
                <w:rFonts w:asciiTheme="minorHAnsi" w:eastAsia="Times New Roman" w:hAnsiTheme="minorHAnsi"/>
                <w:color w:val="000000"/>
                <w:lang w:val="es-ES_tradnl" w:eastAsia="en-GB"/>
              </w:rPr>
              <w:t>000</w:t>
            </w:r>
          </w:p>
        </w:tc>
      </w:tr>
      <w:tr w:rsidR="009B4B05" w:rsidRPr="00BC0D2F" w:rsidTr="00B7747A">
        <w:tc>
          <w:tcPr>
            <w:tcW w:w="6690" w:type="dxa"/>
            <w:tcBorders>
              <w:top w:val="nil"/>
              <w:left w:val="single" w:sz="8" w:space="0" w:color="000000"/>
              <w:bottom w:val="single" w:sz="8" w:space="0" w:color="000000"/>
              <w:right w:val="single" w:sz="8" w:space="0" w:color="000000"/>
            </w:tcBorders>
            <w:shd w:val="clear" w:color="auto" w:fill="auto"/>
            <w:hideMark/>
          </w:tcPr>
          <w:p w:rsidR="009B4B05" w:rsidRPr="00BC0D2F" w:rsidRDefault="009B4B05" w:rsidP="002248AD">
            <w:pPr>
              <w:spacing w:after="0" w:line="240" w:lineRule="auto"/>
              <w:ind w:left="34"/>
              <w:rPr>
                <w:rFonts w:asciiTheme="minorHAnsi" w:eastAsia="Times New Roman" w:hAnsiTheme="minorHAnsi"/>
                <w:b/>
                <w:bCs/>
                <w:color w:val="000000"/>
                <w:lang w:val="es-ES_tradnl" w:eastAsia="en-GB"/>
              </w:rPr>
            </w:pPr>
            <w:r w:rsidRPr="00BC0D2F">
              <w:rPr>
                <w:rFonts w:asciiTheme="minorHAnsi" w:eastAsia="Times New Roman" w:hAnsiTheme="minorHAnsi"/>
                <w:b/>
                <w:bCs/>
                <w:color w:val="000000"/>
                <w:lang w:val="es-ES_tradnl" w:eastAsia="en-GB"/>
              </w:rPr>
              <w:t xml:space="preserve">TOTAL </w:t>
            </w:r>
          </w:p>
        </w:tc>
        <w:tc>
          <w:tcPr>
            <w:tcW w:w="932" w:type="dxa"/>
            <w:tcBorders>
              <w:top w:val="nil"/>
              <w:left w:val="nil"/>
              <w:bottom w:val="single" w:sz="8" w:space="0" w:color="000000"/>
              <w:right w:val="single" w:sz="8" w:space="0" w:color="000000"/>
            </w:tcBorders>
            <w:shd w:val="clear" w:color="auto" w:fill="auto"/>
            <w:hideMark/>
          </w:tcPr>
          <w:p w:rsidR="009B4B05" w:rsidRPr="00BC0D2F" w:rsidRDefault="009B4B05" w:rsidP="002248AD">
            <w:pPr>
              <w:spacing w:after="0" w:line="240" w:lineRule="auto"/>
              <w:ind w:left="34"/>
              <w:jc w:val="center"/>
              <w:rPr>
                <w:rFonts w:asciiTheme="minorHAnsi" w:eastAsia="Times New Roman" w:hAnsiTheme="minorHAnsi"/>
                <w:b/>
                <w:bCs/>
                <w:color w:val="000000"/>
                <w:lang w:val="es-ES_tradnl" w:eastAsia="en-GB"/>
              </w:rPr>
            </w:pPr>
            <w:r w:rsidRPr="00BC0D2F">
              <w:rPr>
                <w:rFonts w:asciiTheme="minorHAnsi" w:eastAsia="Times New Roman" w:hAnsiTheme="minorHAnsi"/>
                <w:b/>
                <w:bCs/>
                <w:color w:val="000000"/>
                <w:lang w:val="es-ES_tradnl" w:eastAsia="en-GB"/>
              </w:rPr>
              <w:t>CHF</w:t>
            </w:r>
          </w:p>
        </w:tc>
        <w:tc>
          <w:tcPr>
            <w:tcW w:w="1494" w:type="dxa"/>
            <w:tcBorders>
              <w:top w:val="nil"/>
              <w:left w:val="nil"/>
              <w:bottom w:val="single" w:sz="8" w:space="0" w:color="000000"/>
              <w:right w:val="single" w:sz="8" w:space="0" w:color="000000"/>
            </w:tcBorders>
            <w:shd w:val="clear" w:color="auto" w:fill="auto"/>
            <w:hideMark/>
          </w:tcPr>
          <w:p w:rsidR="009B4B05" w:rsidRPr="00BC0D2F" w:rsidRDefault="00494A11" w:rsidP="00B7747A">
            <w:pPr>
              <w:spacing w:after="0" w:line="240" w:lineRule="auto"/>
              <w:ind w:left="34" w:right="66"/>
              <w:jc w:val="right"/>
              <w:rPr>
                <w:rFonts w:asciiTheme="minorHAnsi" w:eastAsia="Times New Roman" w:hAnsiTheme="minorHAnsi"/>
                <w:b/>
                <w:bCs/>
                <w:color w:val="000000"/>
                <w:lang w:val="es-ES_tradnl" w:eastAsia="en-GB"/>
              </w:rPr>
            </w:pPr>
            <w:r w:rsidRPr="00BC0D2F">
              <w:rPr>
                <w:rFonts w:asciiTheme="minorHAnsi" w:eastAsia="Times New Roman" w:hAnsiTheme="minorHAnsi"/>
                <w:b/>
                <w:bCs/>
                <w:color w:val="000000"/>
                <w:lang w:val="es-ES_tradnl" w:eastAsia="en-GB"/>
              </w:rPr>
              <w:t>10.</w:t>
            </w:r>
            <w:r w:rsidR="00B606B7" w:rsidRPr="00BC0D2F">
              <w:rPr>
                <w:rFonts w:asciiTheme="minorHAnsi" w:eastAsia="Times New Roman" w:hAnsiTheme="minorHAnsi"/>
                <w:b/>
                <w:bCs/>
                <w:color w:val="000000"/>
                <w:lang w:val="es-ES_tradnl" w:eastAsia="en-GB"/>
              </w:rPr>
              <w:t>6</w:t>
            </w:r>
            <w:r w:rsidRPr="00BC0D2F">
              <w:rPr>
                <w:rFonts w:asciiTheme="minorHAnsi" w:eastAsia="Times New Roman" w:hAnsiTheme="minorHAnsi"/>
                <w:b/>
                <w:bCs/>
                <w:color w:val="000000"/>
                <w:lang w:val="es-ES_tradnl" w:eastAsia="en-GB"/>
              </w:rPr>
              <w:t>55.</w:t>
            </w:r>
            <w:r w:rsidR="009B4B05" w:rsidRPr="00BC0D2F">
              <w:rPr>
                <w:rFonts w:asciiTheme="minorHAnsi" w:eastAsia="Times New Roman" w:hAnsiTheme="minorHAnsi"/>
                <w:b/>
                <w:bCs/>
                <w:color w:val="000000"/>
                <w:lang w:val="es-ES_tradnl" w:eastAsia="en-GB"/>
              </w:rPr>
              <w:t>000</w:t>
            </w:r>
          </w:p>
        </w:tc>
      </w:tr>
    </w:tbl>
    <w:p w:rsidR="009B4B05" w:rsidRPr="00BC0D2F" w:rsidRDefault="009B4B05" w:rsidP="001D76A5">
      <w:pPr>
        <w:pStyle w:val="ListParagraph"/>
        <w:spacing w:after="0" w:line="240" w:lineRule="auto"/>
        <w:ind w:left="0"/>
        <w:rPr>
          <w:rFonts w:asciiTheme="minorHAnsi" w:hAnsiTheme="minorHAnsi" w:cs="Arial"/>
          <w:lang w:val="es-ES_tradnl"/>
        </w:rPr>
      </w:pPr>
    </w:p>
    <w:p w:rsidR="00063F09" w:rsidRPr="00BC0D2F" w:rsidRDefault="00063F09" w:rsidP="001D76A5">
      <w:pPr>
        <w:pStyle w:val="ListParagraph"/>
        <w:spacing w:after="0" w:line="240" w:lineRule="auto"/>
        <w:ind w:left="0"/>
        <w:rPr>
          <w:rFonts w:asciiTheme="minorHAnsi" w:hAnsiTheme="minorHAnsi" w:cs="Arial"/>
          <w:lang w:val="es-ES_tradnl"/>
        </w:rPr>
      </w:pPr>
    </w:p>
    <w:p w:rsidR="00CD6EAD" w:rsidRPr="00BC0D2F" w:rsidRDefault="003052E2" w:rsidP="001D76A5">
      <w:pPr>
        <w:pStyle w:val="ListParagraph"/>
        <w:spacing w:after="0" w:line="240" w:lineRule="auto"/>
        <w:ind w:left="0"/>
        <w:rPr>
          <w:rFonts w:asciiTheme="minorHAnsi" w:hAnsiTheme="minorHAnsi" w:cs="Arial"/>
          <w:b/>
          <w:lang w:val="es-ES_tradnl"/>
        </w:rPr>
      </w:pPr>
      <w:r w:rsidRPr="00BC0D2F">
        <w:rPr>
          <w:rFonts w:asciiTheme="minorHAnsi" w:hAnsiTheme="minorHAnsi" w:cs="Arial"/>
          <w:b/>
          <w:lang w:val="es-ES_tradnl"/>
        </w:rPr>
        <w:t xml:space="preserve">2.3 </w:t>
      </w:r>
      <w:r w:rsidR="00F10BC4" w:rsidRPr="00BC0D2F">
        <w:rPr>
          <w:rFonts w:asciiTheme="minorHAnsi" w:hAnsiTheme="minorHAnsi" w:cs="Arial"/>
          <w:b/>
          <w:lang w:val="es-ES_tradnl"/>
        </w:rPr>
        <w:t>Fortalecimiento de sinergias</w:t>
      </w:r>
      <w:r w:rsidR="00FA2C50" w:rsidRPr="00BC0D2F">
        <w:rPr>
          <w:rFonts w:asciiTheme="minorHAnsi" w:hAnsiTheme="minorHAnsi" w:cs="Arial"/>
          <w:b/>
          <w:lang w:val="es-ES_tradnl"/>
        </w:rPr>
        <w:t xml:space="preserve"> </w:t>
      </w:r>
    </w:p>
    <w:p w:rsidR="009B4B05" w:rsidRPr="00BC0D2F" w:rsidRDefault="009B4B05" w:rsidP="001D76A5">
      <w:pPr>
        <w:pStyle w:val="ListParagraph"/>
        <w:spacing w:after="0" w:line="240" w:lineRule="auto"/>
        <w:ind w:left="0"/>
        <w:rPr>
          <w:rFonts w:asciiTheme="minorHAnsi" w:hAnsiTheme="minorHAnsi" w:cs="Arial"/>
          <w:b/>
          <w:lang w:val="es-ES_tradnl"/>
        </w:rPr>
      </w:pPr>
    </w:p>
    <w:p w:rsidR="00F10BC4" w:rsidRPr="00BC0D2F" w:rsidRDefault="00F10BC4" w:rsidP="001D76A5">
      <w:pPr>
        <w:pStyle w:val="ListParagraph"/>
        <w:spacing w:after="0" w:line="240" w:lineRule="auto"/>
        <w:ind w:left="0"/>
        <w:rPr>
          <w:rFonts w:asciiTheme="minorHAnsi" w:hAnsiTheme="minorHAnsi" w:cs="Arial"/>
          <w:lang w:val="es-ES_tradnl"/>
        </w:rPr>
      </w:pPr>
      <w:r w:rsidRPr="00BC0D2F">
        <w:rPr>
          <w:rFonts w:asciiTheme="minorHAnsi" w:hAnsiTheme="minorHAnsi" w:cs="Arial"/>
          <w:lang w:val="es-ES_tradnl"/>
        </w:rPr>
        <w:t xml:space="preserve">El significado de sinergia es </w:t>
      </w:r>
      <w:r w:rsidR="00CA6617" w:rsidRPr="00BC0D2F">
        <w:rPr>
          <w:rFonts w:asciiTheme="minorHAnsi" w:hAnsiTheme="minorHAnsi" w:cs="Arial"/>
          <w:i/>
          <w:lang w:val="es-ES_tradnl"/>
        </w:rPr>
        <w:t>“</w:t>
      </w:r>
      <w:r w:rsidR="003F0C3B" w:rsidRPr="00BC0D2F">
        <w:rPr>
          <w:rFonts w:asciiTheme="minorHAnsi" w:hAnsiTheme="minorHAnsi" w:cs="Arial"/>
          <w:i/>
          <w:lang w:val="es-ES_tradnl"/>
        </w:rPr>
        <w:t>La i</w:t>
      </w:r>
      <w:r w:rsidR="00CA6617" w:rsidRPr="00BC0D2F">
        <w:rPr>
          <w:rFonts w:asciiTheme="minorHAnsi" w:hAnsiTheme="minorHAnsi" w:cs="Arial"/>
          <w:i/>
          <w:lang w:val="es-ES_tradnl"/>
        </w:rPr>
        <w:t>nteracci</w:t>
      </w:r>
      <w:r w:rsidR="00CA6617" w:rsidRPr="00BC0D2F">
        <w:rPr>
          <w:rFonts w:asciiTheme="minorHAnsi" w:hAnsiTheme="minorHAnsi" w:cs="Arial" w:hint="eastAsia"/>
          <w:i/>
          <w:lang w:val="es-ES_tradnl"/>
        </w:rPr>
        <w:t>ó</w:t>
      </w:r>
      <w:r w:rsidR="00CA6617" w:rsidRPr="00BC0D2F">
        <w:rPr>
          <w:rFonts w:asciiTheme="minorHAnsi" w:hAnsiTheme="minorHAnsi" w:cs="Arial"/>
          <w:i/>
          <w:lang w:val="es-ES_tradnl"/>
        </w:rPr>
        <w:t xml:space="preserve">n </w:t>
      </w:r>
      <w:r w:rsidR="00DF3EA3" w:rsidRPr="00BC0D2F">
        <w:rPr>
          <w:rFonts w:asciiTheme="minorHAnsi" w:hAnsiTheme="minorHAnsi" w:cs="Arial"/>
          <w:i/>
          <w:lang w:val="es-ES_tradnl"/>
        </w:rPr>
        <w:t>entre</w:t>
      </w:r>
      <w:r w:rsidR="00CA6617" w:rsidRPr="00BC0D2F">
        <w:rPr>
          <w:rFonts w:asciiTheme="minorHAnsi" w:hAnsiTheme="minorHAnsi" w:cs="Arial"/>
          <w:i/>
          <w:lang w:val="es-ES_tradnl"/>
        </w:rPr>
        <w:t xml:space="preserve"> dos o m</w:t>
      </w:r>
      <w:r w:rsidR="00CA6617" w:rsidRPr="00BC0D2F">
        <w:rPr>
          <w:rFonts w:asciiTheme="minorHAnsi" w:hAnsiTheme="minorHAnsi" w:cs="Arial" w:hint="eastAsia"/>
          <w:i/>
          <w:lang w:val="es-ES_tradnl"/>
        </w:rPr>
        <w:t>á</w:t>
      </w:r>
      <w:r w:rsidR="00CA6617" w:rsidRPr="00BC0D2F">
        <w:rPr>
          <w:rFonts w:asciiTheme="minorHAnsi" w:hAnsiTheme="minorHAnsi" w:cs="Arial"/>
          <w:i/>
          <w:lang w:val="es-ES_tradnl"/>
        </w:rPr>
        <w:t>s agentes o fuerzas cuyo efecto combinado es superior a la suma de sus efectos individuales”</w:t>
      </w:r>
      <w:r w:rsidR="00CA6617" w:rsidRPr="00BC0D2F">
        <w:rPr>
          <w:rStyle w:val="FootnoteReference"/>
          <w:rFonts w:asciiTheme="minorHAnsi" w:hAnsiTheme="minorHAnsi" w:cs="Arial"/>
          <w:lang w:val="es-ES_tradnl"/>
        </w:rPr>
        <w:footnoteReference w:id="1"/>
      </w:r>
      <w:r w:rsidR="003F0C3B" w:rsidRPr="00BC0D2F">
        <w:rPr>
          <w:rFonts w:asciiTheme="minorHAnsi" w:hAnsiTheme="minorHAnsi" w:cs="Arial"/>
          <w:i/>
          <w:lang w:val="es-ES_tradnl"/>
        </w:rPr>
        <w:t>.</w:t>
      </w:r>
      <w:r w:rsidR="00CA6617" w:rsidRPr="00BC0D2F">
        <w:rPr>
          <w:rFonts w:asciiTheme="minorHAnsi" w:hAnsiTheme="minorHAnsi" w:cs="Arial"/>
          <w:i/>
          <w:lang w:val="es-ES_tradnl"/>
        </w:rPr>
        <w:t xml:space="preserve"> </w:t>
      </w:r>
      <w:r w:rsidR="00CA6617" w:rsidRPr="00BC0D2F">
        <w:rPr>
          <w:rFonts w:asciiTheme="minorHAnsi" w:hAnsiTheme="minorHAnsi" w:cs="Arial"/>
          <w:lang w:val="es-ES_tradnl"/>
        </w:rPr>
        <w:t>Con esta definición en mente, la propuesta es explorar y encontrar maneras de aumentar el impacto y la eficiencia a t</w:t>
      </w:r>
      <w:r w:rsidR="007A5639" w:rsidRPr="00BC0D2F">
        <w:rPr>
          <w:rFonts w:asciiTheme="minorHAnsi" w:hAnsiTheme="minorHAnsi" w:cs="Arial"/>
          <w:lang w:val="es-ES_tradnl"/>
        </w:rPr>
        <w:t xml:space="preserve">ravés de colaboraciones con el </w:t>
      </w:r>
      <w:r w:rsidR="00F8006D" w:rsidRPr="00BC0D2F">
        <w:rPr>
          <w:rFonts w:asciiTheme="minorHAnsi" w:hAnsiTheme="minorHAnsi" w:cs="Arial"/>
          <w:lang w:val="es-ES_tradnl"/>
        </w:rPr>
        <w:t>s</w:t>
      </w:r>
      <w:r w:rsidR="00CA6617" w:rsidRPr="00BC0D2F">
        <w:rPr>
          <w:rFonts w:asciiTheme="minorHAnsi" w:hAnsiTheme="minorHAnsi" w:cs="Arial"/>
          <w:lang w:val="es-ES_tradnl"/>
        </w:rPr>
        <w:t>istema de las Naciones Unidas, otros acuerdos multilaterales sobre el medio ambiente, el Grupo del Banco Mundial y los bancos mul</w:t>
      </w:r>
      <w:r w:rsidR="00F8006D" w:rsidRPr="00BC0D2F">
        <w:rPr>
          <w:rFonts w:asciiTheme="minorHAnsi" w:hAnsiTheme="minorHAnsi" w:cs="Arial"/>
          <w:lang w:val="es-ES_tradnl"/>
        </w:rPr>
        <w:t>tilaterales de desarrollo, las Iniciativas R</w:t>
      </w:r>
      <w:r w:rsidR="00CA6617" w:rsidRPr="00BC0D2F">
        <w:rPr>
          <w:rFonts w:asciiTheme="minorHAnsi" w:hAnsiTheme="minorHAnsi" w:cs="Arial"/>
          <w:lang w:val="es-ES_tradnl"/>
        </w:rPr>
        <w:t xml:space="preserve">egionales de la Convención de Ramsar, </w:t>
      </w:r>
      <w:r w:rsidR="00DF3EA3" w:rsidRPr="00BC0D2F">
        <w:rPr>
          <w:rFonts w:asciiTheme="minorHAnsi" w:hAnsiTheme="minorHAnsi" w:cs="Arial"/>
          <w:lang w:val="es-ES_tradnl"/>
        </w:rPr>
        <w:t xml:space="preserve">las </w:t>
      </w:r>
      <w:r w:rsidR="00F8006D" w:rsidRPr="00BC0D2F">
        <w:rPr>
          <w:rFonts w:asciiTheme="minorHAnsi" w:hAnsiTheme="minorHAnsi" w:cs="Arial"/>
          <w:lang w:val="es-ES_tradnl"/>
        </w:rPr>
        <w:t>C</w:t>
      </w:r>
      <w:r w:rsidR="00CA6617" w:rsidRPr="00BC0D2F">
        <w:rPr>
          <w:rFonts w:asciiTheme="minorHAnsi" w:hAnsiTheme="minorHAnsi" w:cs="Arial"/>
          <w:lang w:val="es-ES_tradnl"/>
        </w:rPr>
        <w:t xml:space="preserve">onvenciones </w:t>
      </w:r>
      <w:r w:rsidR="00B37AE7" w:rsidRPr="00BC0D2F">
        <w:rPr>
          <w:rFonts w:asciiTheme="minorHAnsi" w:hAnsiTheme="minorHAnsi" w:cs="Arial"/>
          <w:lang w:val="es-ES_tradnl"/>
        </w:rPr>
        <w:t>regionales</w:t>
      </w:r>
      <w:r w:rsidR="00CA6617" w:rsidRPr="00BC0D2F">
        <w:rPr>
          <w:rFonts w:asciiTheme="minorHAnsi" w:hAnsiTheme="minorHAnsi" w:cs="Arial"/>
          <w:lang w:val="es-ES_tradnl"/>
        </w:rPr>
        <w:t xml:space="preserve">, </w:t>
      </w:r>
      <w:r w:rsidR="00DF3EA3" w:rsidRPr="00BC0D2F">
        <w:rPr>
          <w:rFonts w:asciiTheme="minorHAnsi" w:hAnsiTheme="minorHAnsi" w:cs="Arial"/>
          <w:lang w:val="es-ES_tradnl"/>
        </w:rPr>
        <w:t xml:space="preserve">los </w:t>
      </w:r>
      <w:r w:rsidR="00CA6617" w:rsidRPr="00BC0D2F">
        <w:rPr>
          <w:rFonts w:asciiTheme="minorHAnsi" w:hAnsiTheme="minorHAnsi" w:cs="Arial"/>
          <w:lang w:val="es-ES_tradnl"/>
        </w:rPr>
        <w:t xml:space="preserve">organismos de </w:t>
      </w:r>
      <w:r w:rsidR="00B37AE7" w:rsidRPr="00BC0D2F">
        <w:rPr>
          <w:rFonts w:asciiTheme="minorHAnsi" w:hAnsiTheme="minorHAnsi" w:cs="Arial"/>
          <w:lang w:val="es-ES_tradnl"/>
        </w:rPr>
        <w:t>asistencia para el</w:t>
      </w:r>
      <w:r w:rsidR="00CA6617" w:rsidRPr="00BC0D2F">
        <w:rPr>
          <w:rFonts w:asciiTheme="minorHAnsi" w:hAnsiTheme="minorHAnsi" w:cs="Arial"/>
          <w:lang w:val="es-ES_tradnl"/>
        </w:rPr>
        <w:t xml:space="preserve"> desarrollo, etc.</w:t>
      </w:r>
    </w:p>
    <w:p w:rsidR="00F10BC4" w:rsidRPr="00BC0D2F" w:rsidRDefault="00F10BC4" w:rsidP="001D76A5">
      <w:pPr>
        <w:pStyle w:val="ListParagraph"/>
        <w:spacing w:after="0" w:line="240" w:lineRule="auto"/>
        <w:ind w:left="0"/>
        <w:rPr>
          <w:rFonts w:asciiTheme="minorHAnsi" w:hAnsiTheme="minorHAnsi" w:cs="Arial"/>
          <w:lang w:val="es-ES_tradnl"/>
        </w:rPr>
      </w:pPr>
    </w:p>
    <w:p w:rsidR="00F53D71" w:rsidRPr="00BC0D2F" w:rsidRDefault="00166632" w:rsidP="001D76A5">
      <w:pPr>
        <w:pStyle w:val="ListParagraph"/>
        <w:spacing w:after="0" w:line="240" w:lineRule="auto"/>
        <w:ind w:left="0"/>
        <w:rPr>
          <w:rFonts w:asciiTheme="minorHAnsi" w:hAnsiTheme="minorHAnsi" w:cs="Arial"/>
          <w:lang w:val="es-ES_tradnl"/>
        </w:rPr>
      </w:pPr>
      <w:r w:rsidRPr="00BC0D2F">
        <w:rPr>
          <w:rFonts w:asciiTheme="minorHAnsi" w:hAnsiTheme="minorHAnsi" w:cs="Arial"/>
          <w:lang w:val="es-ES_tradnl"/>
        </w:rPr>
        <w:t xml:space="preserve">Las dos prioridades </w:t>
      </w:r>
      <w:r w:rsidR="00F8006D" w:rsidRPr="00BC0D2F">
        <w:rPr>
          <w:rFonts w:asciiTheme="minorHAnsi" w:hAnsiTheme="minorHAnsi" w:cs="Arial"/>
          <w:lang w:val="es-ES_tradnl"/>
        </w:rPr>
        <w:t>que se proponen</w:t>
      </w:r>
      <w:r w:rsidRPr="00BC0D2F">
        <w:rPr>
          <w:rFonts w:asciiTheme="minorHAnsi" w:hAnsiTheme="minorHAnsi" w:cs="Arial"/>
          <w:lang w:val="es-ES_tradnl"/>
        </w:rPr>
        <w:t xml:space="preserve"> son las siguientes:</w:t>
      </w:r>
    </w:p>
    <w:p w:rsidR="00CD6EAD" w:rsidRPr="00BC0D2F" w:rsidRDefault="00CD6EAD" w:rsidP="001D76A5">
      <w:pPr>
        <w:pStyle w:val="ListParagraph"/>
        <w:spacing w:after="0" w:line="240" w:lineRule="auto"/>
        <w:ind w:left="1020"/>
        <w:rPr>
          <w:rFonts w:asciiTheme="minorHAnsi" w:hAnsiTheme="minorHAnsi" w:cs="Arial"/>
          <w:b/>
          <w:lang w:val="es-ES_tradnl"/>
        </w:rPr>
      </w:pPr>
    </w:p>
    <w:p w:rsidR="00166632" w:rsidRPr="00BC0D2F" w:rsidRDefault="00095FBA" w:rsidP="00D15AB0">
      <w:pPr>
        <w:pStyle w:val="ListParagraph"/>
        <w:numPr>
          <w:ilvl w:val="0"/>
          <w:numId w:val="18"/>
        </w:numPr>
        <w:spacing w:after="0" w:line="240" w:lineRule="auto"/>
        <w:ind w:left="426" w:hanging="426"/>
        <w:rPr>
          <w:rFonts w:asciiTheme="minorHAnsi" w:hAnsiTheme="minorHAnsi" w:cs="Arial"/>
          <w:lang w:val="es-ES_tradnl"/>
        </w:rPr>
      </w:pPr>
      <w:r w:rsidRPr="00BC0D2F">
        <w:rPr>
          <w:rFonts w:asciiTheme="minorHAnsi" w:hAnsiTheme="minorHAnsi" w:cs="Arial"/>
          <w:b/>
          <w:lang w:val="es-ES_tradnl"/>
        </w:rPr>
        <w:t>Participa</w:t>
      </w:r>
      <w:r w:rsidR="00166632" w:rsidRPr="00BC0D2F">
        <w:rPr>
          <w:rFonts w:asciiTheme="minorHAnsi" w:hAnsiTheme="minorHAnsi" w:cs="Arial"/>
          <w:b/>
          <w:lang w:val="es-ES_tradnl"/>
        </w:rPr>
        <w:t xml:space="preserve">r en iniciativas formales y contribuir a las mismas para desarrollar la cooperación y </w:t>
      </w:r>
      <w:r w:rsidR="00F8006D" w:rsidRPr="00BC0D2F">
        <w:rPr>
          <w:rFonts w:asciiTheme="minorHAnsi" w:hAnsiTheme="minorHAnsi" w:cs="Arial"/>
          <w:b/>
          <w:lang w:val="es-ES_tradnl"/>
        </w:rPr>
        <w:t xml:space="preserve">las </w:t>
      </w:r>
      <w:r w:rsidR="00166632" w:rsidRPr="00BC0D2F">
        <w:rPr>
          <w:rFonts w:asciiTheme="minorHAnsi" w:hAnsiTheme="minorHAnsi" w:cs="Arial"/>
          <w:b/>
          <w:lang w:val="es-ES_tradnl"/>
        </w:rPr>
        <w:t>sinergias</w:t>
      </w:r>
      <w:r w:rsidR="00166632" w:rsidRPr="00BC0D2F">
        <w:rPr>
          <w:rFonts w:asciiTheme="minorHAnsi" w:hAnsiTheme="minorHAnsi" w:cs="Arial"/>
          <w:lang w:val="es-ES_tradnl"/>
        </w:rPr>
        <w:t xml:space="preserve"> entre los </w:t>
      </w:r>
      <w:r w:rsidR="001C09F2" w:rsidRPr="00BC0D2F">
        <w:rPr>
          <w:rFonts w:asciiTheme="minorHAnsi" w:hAnsiTheme="minorHAnsi" w:cs="Arial"/>
          <w:lang w:val="es-ES_tradnl"/>
        </w:rPr>
        <w:t>AMMA</w:t>
      </w:r>
      <w:r w:rsidR="00166632" w:rsidRPr="00BC0D2F">
        <w:rPr>
          <w:rFonts w:asciiTheme="minorHAnsi" w:hAnsiTheme="minorHAnsi" w:cs="Arial"/>
          <w:lang w:val="es-ES_tradnl"/>
        </w:rPr>
        <w:t xml:space="preserve"> relacionados con el agua y la biodiversidad.</w:t>
      </w:r>
    </w:p>
    <w:p w:rsidR="00166632" w:rsidRPr="00BC0D2F" w:rsidRDefault="00166632" w:rsidP="00166632">
      <w:pPr>
        <w:pStyle w:val="ListParagraph"/>
        <w:spacing w:after="0" w:line="240" w:lineRule="auto"/>
        <w:ind w:left="426"/>
        <w:rPr>
          <w:rFonts w:asciiTheme="minorHAnsi" w:hAnsiTheme="minorHAnsi" w:cs="Arial"/>
          <w:lang w:val="es-ES_tradnl"/>
        </w:rPr>
      </w:pPr>
    </w:p>
    <w:p w:rsidR="00095FBA" w:rsidRPr="00BC0D2F" w:rsidRDefault="00166632" w:rsidP="00D15AB0">
      <w:pPr>
        <w:pStyle w:val="ListParagraph"/>
        <w:numPr>
          <w:ilvl w:val="0"/>
          <w:numId w:val="18"/>
        </w:numPr>
        <w:spacing w:after="0" w:line="240" w:lineRule="auto"/>
        <w:ind w:left="426" w:hanging="426"/>
        <w:rPr>
          <w:rFonts w:asciiTheme="minorHAnsi" w:hAnsiTheme="minorHAnsi" w:cs="Arial"/>
          <w:lang w:val="es-ES_tradnl"/>
        </w:rPr>
      </w:pPr>
      <w:r w:rsidRPr="00BC0D2F">
        <w:rPr>
          <w:rFonts w:asciiTheme="minorHAnsi" w:hAnsiTheme="minorHAnsi" w:cs="Arial"/>
          <w:b/>
          <w:lang w:val="es-ES_tradnl"/>
        </w:rPr>
        <w:t>R</w:t>
      </w:r>
      <w:r w:rsidR="00F8006D" w:rsidRPr="00BC0D2F">
        <w:rPr>
          <w:rFonts w:asciiTheme="minorHAnsi" w:hAnsiTheme="minorHAnsi" w:cs="Arial"/>
          <w:b/>
          <w:lang w:val="es-ES_tradnl"/>
        </w:rPr>
        <w:t>eforzar las capacidades de las Iniciativas R</w:t>
      </w:r>
      <w:r w:rsidRPr="00BC0D2F">
        <w:rPr>
          <w:rFonts w:asciiTheme="minorHAnsi" w:hAnsiTheme="minorHAnsi" w:cs="Arial"/>
          <w:b/>
          <w:lang w:val="es-ES_tradnl"/>
        </w:rPr>
        <w:t>egionales de Ramsar</w:t>
      </w:r>
      <w:r w:rsidRPr="00BC0D2F">
        <w:rPr>
          <w:rFonts w:asciiTheme="minorHAnsi" w:hAnsiTheme="minorHAnsi" w:cs="Arial"/>
          <w:lang w:val="es-ES_tradnl"/>
        </w:rPr>
        <w:t xml:space="preserve"> y apoyar su crecimiento en </w:t>
      </w:r>
      <w:r w:rsidR="00F8006D" w:rsidRPr="00BC0D2F">
        <w:rPr>
          <w:rFonts w:asciiTheme="minorHAnsi" w:hAnsiTheme="minorHAnsi" w:cs="Arial"/>
          <w:lang w:val="es-ES_tradnl"/>
        </w:rPr>
        <w:t>consonancia</w:t>
      </w:r>
      <w:r w:rsidRPr="00BC0D2F">
        <w:rPr>
          <w:rFonts w:asciiTheme="minorHAnsi" w:hAnsiTheme="minorHAnsi" w:cs="Arial"/>
          <w:lang w:val="es-ES_tradnl"/>
        </w:rPr>
        <w:t xml:space="preserve"> con el plan estratégico y las oportunidades para la Convención en</w:t>
      </w:r>
      <w:r w:rsidR="00F8006D" w:rsidRPr="00BC0D2F">
        <w:rPr>
          <w:rFonts w:asciiTheme="minorHAnsi" w:hAnsiTheme="minorHAnsi" w:cs="Arial"/>
          <w:lang w:val="es-ES_tradnl"/>
        </w:rPr>
        <w:t xml:space="preserve"> </w:t>
      </w:r>
      <w:r w:rsidRPr="00BC0D2F">
        <w:rPr>
          <w:rFonts w:asciiTheme="minorHAnsi" w:hAnsiTheme="minorHAnsi" w:cs="Arial"/>
          <w:lang w:val="es-ES_tradnl"/>
        </w:rPr>
        <w:t>conjunto</w:t>
      </w:r>
      <w:r w:rsidR="00095FBA" w:rsidRPr="00BC0D2F">
        <w:rPr>
          <w:rFonts w:asciiTheme="minorHAnsi" w:hAnsiTheme="minorHAnsi" w:cs="Arial"/>
          <w:lang w:val="es-ES_tradnl"/>
        </w:rPr>
        <w:t>.</w:t>
      </w:r>
    </w:p>
    <w:p w:rsidR="001C7CA2" w:rsidRPr="00BC0D2F" w:rsidRDefault="001C7CA2" w:rsidP="00166632">
      <w:pPr>
        <w:pStyle w:val="ListParagraph"/>
        <w:spacing w:after="0" w:line="240" w:lineRule="auto"/>
        <w:ind w:left="0"/>
        <w:rPr>
          <w:rFonts w:asciiTheme="minorHAnsi" w:hAnsiTheme="minorHAnsi" w:cs="Arial"/>
          <w:lang w:val="es-ES_tradnl"/>
        </w:rPr>
      </w:pPr>
    </w:p>
    <w:p w:rsidR="00063F09" w:rsidRPr="00BC0D2F" w:rsidRDefault="00166632" w:rsidP="001D76A5">
      <w:pPr>
        <w:pStyle w:val="ListParagraph"/>
        <w:spacing w:after="0" w:line="240" w:lineRule="auto"/>
        <w:ind w:left="0"/>
        <w:rPr>
          <w:rFonts w:asciiTheme="minorHAnsi" w:hAnsiTheme="minorHAnsi" w:cs="Arial"/>
          <w:i/>
          <w:lang w:val="es-ES_tradnl"/>
        </w:rPr>
      </w:pPr>
      <w:r w:rsidRPr="00BC0D2F">
        <w:rPr>
          <w:rFonts w:asciiTheme="minorHAnsi" w:hAnsiTheme="minorHAnsi" w:cs="Arial"/>
          <w:lang w:val="es-ES_tradnl"/>
        </w:rPr>
        <w:t xml:space="preserve">Las actividades propuestas en esta sección también responden a las </w:t>
      </w:r>
      <w:r w:rsidR="001C09F2" w:rsidRPr="00BC0D2F">
        <w:rPr>
          <w:rFonts w:asciiTheme="minorHAnsi" w:hAnsiTheme="minorHAnsi" w:cs="Arial"/>
          <w:lang w:val="es-ES_tradnl"/>
        </w:rPr>
        <w:t>inquietudes</w:t>
      </w:r>
      <w:r w:rsidRPr="00BC0D2F">
        <w:rPr>
          <w:rFonts w:asciiTheme="minorHAnsi" w:hAnsiTheme="minorHAnsi" w:cs="Arial"/>
          <w:lang w:val="es-ES_tradnl"/>
        </w:rPr>
        <w:t xml:space="preserve"> planteadas en </w:t>
      </w:r>
      <w:r w:rsidR="001C09F2" w:rsidRPr="00BC0D2F">
        <w:rPr>
          <w:rFonts w:asciiTheme="minorHAnsi" w:hAnsiTheme="minorHAnsi" w:cs="Arial"/>
          <w:lang w:val="es-ES_tradnl"/>
        </w:rPr>
        <w:t xml:space="preserve">el documento </w:t>
      </w:r>
      <w:r w:rsidRPr="00BC0D2F">
        <w:rPr>
          <w:rFonts w:cs="Arial"/>
          <w:lang w:val="es-ES_tradnl"/>
        </w:rPr>
        <w:t xml:space="preserve">COP12 DOC16: </w:t>
      </w:r>
      <w:r w:rsidRPr="00BC0D2F">
        <w:rPr>
          <w:rFonts w:cs="Arial"/>
          <w:i/>
          <w:lang w:val="es-ES_tradnl"/>
        </w:rPr>
        <w:t xml:space="preserve">“Consideraciones del Grupo de Trabajo sobre el Plan Estratégico acerca </w:t>
      </w:r>
      <w:r w:rsidRPr="00BC0D2F">
        <w:rPr>
          <w:rFonts w:cs="Arial"/>
          <w:i/>
          <w:lang w:val="es-ES_tradnl"/>
        </w:rPr>
        <w:lastRenderedPageBreak/>
        <w:t>de mecanismos para mejorar la visibilidad y la envergadura de la Convención de Ramsar y para aumentar las sinergias con acuerdos multilaterales sobre el medio ambiente (AMMA) y otras entidades internacionales”.</w:t>
      </w:r>
    </w:p>
    <w:p w:rsidR="00603A2D" w:rsidRDefault="00603A2D" w:rsidP="001D76A5">
      <w:pPr>
        <w:pStyle w:val="ListParagraph"/>
        <w:spacing w:after="0" w:line="240" w:lineRule="auto"/>
        <w:ind w:left="0"/>
        <w:rPr>
          <w:rFonts w:asciiTheme="minorHAnsi" w:hAnsiTheme="minorHAnsi" w:cs="Arial"/>
          <w:lang w:val="es-ES_tradnl"/>
        </w:rPr>
      </w:pPr>
    </w:p>
    <w:p w:rsidR="00C36287" w:rsidRPr="00BC0D2F" w:rsidRDefault="00C36287" w:rsidP="001D76A5">
      <w:pPr>
        <w:pStyle w:val="ListParagraph"/>
        <w:spacing w:after="0" w:line="240" w:lineRule="auto"/>
        <w:ind w:left="0"/>
        <w:rPr>
          <w:rFonts w:asciiTheme="minorHAnsi" w:hAnsiTheme="minorHAnsi" w:cs="Arial"/>
          <w:lang w:val="es-ES_tradnl"/>
        </w:rPr>
      </w:pPr>
    </w:p>
    <w:p w:rsidR="00984BF9" w:rsidRPr="00BC0D2F" w:rsidRDefault="00984BF9" w:rsidP="00984BF9">
      <w:pPr>
        <w:numPr>
          <w:ilvl w:val="0"/>
          <w:numId w:val="46"/>
        </w:numPr>
        <w:spacing w:after="0" w:line="240" w:lineRule="auto"/>
        <w:rPr>
          <w:rFonts w:cs="Arial"/>
          <w:b/>
          <w:u w:val="single"/>
          <w:lang w:val="es-ES_tradnl"/>
        </w:rPr>
      </w:pPr>
      <w:r w:rsidRPr="00BC0D2F">
        <w:rPr>
          <w:rFonts w:cs="Arial"/>
          <w:b/>
          <w:u w:val="single"/>
          <w:lang w:val="es-ES_tradnl"/>
        </w:rPr>
        <w:t xml:space="preserve">¿Cómo propone y </w:t>
      </w:r>
      <w:r w:rsidR="00F8006D" w:rsidRPr="00BC0D2F">
        <w:rPr>
          <w:rFonts w:cs="Arial"/>
          <w:b/>
          <w:u w:val="single"/>
          <w:lang w:val="es-ES_tradnl"/>
        </w:rPr>
        <w:t>prevé</w:t>
      </w:r>
      <w:r w:rsidRPr="00BC0D2F">
        <w:rPr>
          <w:rFonts w:cs="Arial"/>
          <w:b/>
          <w:u w:val="single"/>
          <w:lang w:val="es-ES_tradnl"/>
        </w:rPr>
        <w:t xml:space="preserve"> la Secretaría de Ramsar </w:t>
      </w:r>
      <w:r w:rsidR="00BC0D2F" w:rsidRPr="00BC0D2F">
        <w:rPr>
          <w:rFonts w:cs="Arial"/>
          <w:b/>
          <w:u w:val="single"/>
          <w:lang w:val="es-ES_tradnl"/>
        </w:rPr>
        <w:t>avanzar</w:t>
      </w:r>
      <w:r w:rsidRPr="00BC0D2F">
        <w:rPr>
          <w:rFonts w:cs="Arial"/>
          <w:b/>
          <w:u w:val="single"/>
          <w:lang w:val="es-ES_tradnl"/>
        </w:rPr>
        <w:t xml:space="preserve"> en las áreas propuestas?</w:t>
      </w:r>
    </w:p>
    <w:p w:rsidR="006715C1" w:rsidRPr="00BC0D2F" w:rsidRDefault="006715C1" w:rsidP="001D76A5">
      <w:pPr>
        <w:spacing w:after="0" w:line="240" w:lineRule="auto"/>
        <w:ind w:left="360"/>
        <w:rPr>
          <w:rFonts w:asciiTheme="minorHAnsi" w:hAnsiTheme="minorHAnsi" w:cs="Arial"/>
          <w:lang w:val="es-ES_tradnl"/>
        </w:rPr>
      </w:pPr>
    </w:p>
    <w:p w:rsidR="00984BF9" w:rsidRPr="00BC0D2F" w:rsidRDefault="00984BF9" w:rsidP="001D76A5">
      <w:pPr>
        <w:spacing w:after="0" w:line="240" w:lineRule="auto"/>
        <w:rPr>
          <w:rFonts w:asciiTheme="minorHAnsi" w:hAnsiTheme="minorHAnsi" w:cs="Arial"/>
          <w:color w:val="FF0000"/>
          <w:lang w:val="es-ES_tradnl"/>
        </w:rPr>
      </w:pPr>
      <w:r w:rsidRPr="00BC0D2F">
        <w:rPr>
          <w:rFonts w:asciiTheme="minorHAnsi" w:hAnsiTheme="minorHAnsi" w:cs="Arial"/>
          <w:lang w:val="es-ES_tradnl"/>
        </w:rPr>
        <w:t xml:space="preserve">En esta sección se presenta una lista de acciones que </w:t>
      </w:r>
      <w:r w:rsidR="00E974B0" w:rsidRPr="00BC0D2F">
        <w:rPr>
          <w:rFonts w:asciiTheme="minorHAnsi" w:hAnsiTheme="minorHAnsi" w:cs="Arial"/>
          <w:lang w:val="es-ES_tradnl"/>
        </w:rPr>
        <w:t>se propone</w:t>
      </w:r>
      <w:r w:rsidRPr="00BC0D2F">
        <w:rPr>
          <w:rFonts w:asciiTheme="minorHAnsi" w:hAnsiTheme="minorHAnsi" w:cs="Arial"/>
          <w:lang w:val="es-ES_tradnl"/>
        </w:rPr>
        <w:t xml:space="preserve"> que la Secretaría lleve a cabo. Se </w:t>
      </w:r>
      <w:r w:rsidR="00967A02" w:rsidRPr="00BC0D2F">
        <w:rPr>
          <w:rFonts w:asciiTheme="minorHAnsi" w:hAnsiTheme="minorHAnsi" w:cs="Arial"/>
          <w:lang w:val="es-ES_tradnl"/>
        </w:rPr>
        <w:t>plantea</w:t>
      </w:r>
      <w:r w:rsidRPr="00BC0D2F">
        <w:rPr>
          <w:rFonts w:asciiTheme="minorHAnsi" w:hAnsiTheme="minorHAnsi" w:cs="Arial"/>
          <w:lang w:val="es-ES_tradnl"/>
        </w:rPr>
        <w:t xml:space="preserve"> que el </w:t>
      </w:r>
      <w:r w:rsidR="00E974B0" w:rsidRPr="00BC0D2F">
        <w:rPr>
          <w:rFonts w:asciiTheme="minorHAnsi" w:hAnsiTheme="minorHAnsi" w:cs="Arial"/>
          <w:lang w:val="es-ES_tradnl"/>
        </w:rPr>
        <w:t>responsable</w:t>
      </w:r>
      <w:r w:rsidR="00967A02" w:rsidRPr="00BC0D2F">
        <w:rPr>
          <w:rFonts w:asciiTheme="minorHAnsi" w:hAnsiTheme="minorHAnsi" w:cs="Arial"/>
          <w:lang w:val="es-ES_tradnl"/>
        </w:rPr>
        <w:t xml:space="preserve"> de</w:t>
      </w:r>
      <w:r w:rsidRPr="00BC0D2F">
        <w:rPr>
          <w:rFonts w:asciiTheme="minorHAnsi" w:hAnsiTheme="minorHAnsi" w:cs="Arial"/>
          <w:lang w:val="es-ES_tradnl"/>
        </w:rPr>
        <w:t xml:space="preserve"> </w:t>
      </w:r>
      <w:r w:rsidR="00967A02" w:rsidRPr="00BC0D2F">
        <w:rPr>
          <w:rFonts w:asciiTheme="minorHAnsi" w:hAnsiTheme="minorHAnsi" w:cs="Arial"/>
          <w:lang w:val="es-ES_tradnl"/>
        </w:rPr>
        <w:t xml:space="preserve">la </w:t>
      </w:r>
      <w:r w:rsidR="00967A02" w:rsidRPr="00BC0D2F">
        <w:rPr>
          <w:rFonts w:eastAsia="Times New Roman"/>
          <w:lang w:val="es-ES_tradnl"/>
        </w:rPr>
        <w:t>Unidad de Asociaciones de Colaboración</w:t>
      </w:r>
      <w:r w:rsidRPr="00BC0D2F">
        <w:rPr>
          <w:rFonts w:asciiTheme="minorHAnsi" w:hAnsiTheme="minorHAnsi" w:cs="Arial"/>
          <w:lang w:val="es-ES_tradnl"/>
        </w:rPr>
        <w:t xml:space="preserve">, en colaboración con </w:t>
      </w:r>
      <w:r w:rsidR="00E974B0" w:rsidRPr="00BC0D2F">
        <w:rPr>
          <w:rFonts w:asciiTheme="minorHAnsi" w:hAnsiTheme="minorHAnsi" w:cs="Arial"/>
          <w:lang w:val="es-ES_tradnl"/>
        </w:rPr>
        <w:t xml:space="preserve">otros </w:t>
      </w:r>
      <w:r w:rsidRPr="00BC0D2F">
        <w:rPr>
          <w:rFonts w:asciiTheme="minorHAnsi" w:hAnsiTheme="minorHAnsi" w:cs="Arial"/>
          <w:lang w:val="es-ES_tradnl"/>
        </w:rPr>
        <w:t xml:space="preserve">colegas de la Secretaría de Ramsar, coordine, promueva y apoye el trabajo en todas las áreas mencionadas y presente </w:t>
      </w:r>
      <w:r w:rsidR="00967A02" w:rsidRPr="00BC0D2F">
        <w:rPr>
          <w:rFonts w:asciiTheme="minorHAnsi" w:hAnsiTheme="minorHAnsi" w:cs="Arial"/>
          <w:lang w:val="es-ES_tradnl"/>
        </w:rPr>
        <w:t xml:space="preserve">periódicamente </w:t>
      </w:r>
      <w:r w:rsidRPr="00BC0D2F">
        <w:rPr>
          <w:rFonts w:asciiTheme="minorHAnsi" w:hAnsiTheme="minorHAnsi" w:cs="Arial"/>
          <w:lang w:val="es-ES_tradnl"/>
        </w:rPr>
        <w:t xml:space="preserve">informes </w:t>
      </w:r>
      <w:r w:rsidR="00967A02" w:rsidRPr="00BC0D2F">
        <w:rPr>
          <w:rFonts w:asciiTheme="minorHAnsi" w:hAnsiTheme="minorHAnsi" w:cs="Arial"/>
          <w:lang w:val="es-ES_tradnl"/>
        </w:rPr>
        <w:t xml:space="preserve">de avances </w:t>
      </w:r>
      <w:r w:rsidR="00E974B0" w:rsidRPr="00BC0D2F">
        <w:rPr>
          <w:rFonts w:cs="Arial"/>
          <w:lang w:val="es-ES_tradnl"/>
        </w:rPr>
        <w:t>al</w:t>
      </w:r>
      <w:r w:rsidR="00967A02" w:rsidRPr="00BC0D2F">
        <w:rPr>
          <w:rFonts w:cs="Arial"/>
          <w:lang w:val="es-ES_tradnl"/>
        </w:rPr>
        <w:t xml:space="preserve"> Comité Permanente</w:t>
      </w:r>
      <w:r w:rsidRPr="00BC0D2F">
        <w:rPr>
          <w:rFonts w:asciiTheme="minorHAnsi" w:hAnsiTheme="minorHAnsi" w:cs="Arial"/>
          <w:lang w:val="es-ES_tradnl"/>
        </w:rPr>
        <w:t xml:space="preserve">. Los planes de trabajo y los objetivos individuales para el personal se establecerán a nivel interno de acuerdo con las nuevas políticas de recursos humanos de la UICN y </w:t>
      </w:r>
      <w:r w:rsidR="00392B5A" w:rsidRPr="00BC0D2F">
        <w:rPr>
          <w:rFonts w:asciiTheme="minorHAnsi" w:hAnsiTheme="minorHAnsi" w:cs="Arial"/>
          <w:lang w:val="es-ES_tradnl"/>
        </w:rPr>
        <w:t>se facilitarán previa solicitud</w:t>
      </w:r>
      <w:r w:rsidRPr="00BC0D2F">
        <w:rPr>
          <w:rFonts w:asciiTheme="minorHAnsi" w:hAnsiTheme="minorHAnsi" w:cs="Arial"/>
          <w:lang w:val="es-ES_tradnl"/>
        </w:rPr>
        <w:t>.</w:t>
      </w:r>
    </w:p>
    <w:p w:rsidR="00222CA8" w:rsidRPr="00BC0D2F" w:rsidRDefault="00222CA8" w:rsidP="001D76A5">
      <w:pPr>
        <w:spacing w:after="0" w:line="240" w:lineRule="auto"/>
        <w:rPr>
          <w:rFonts w:asciiTheme="minorHAnsi" w:hAnsiTheme="minorHAnsi" w:cs="Arial"/>
          <w:lang w:val="es-ES_tradnl"/>
        </w:rPr>
      </w:pPr>
    </w:p>
    <w:p w:rsidR="00222CA8" w:rsidRPr="00BC0D2F" w:rsidRDefault="00984BF9" w:rsidP="001D76A5">
      <w:pPr>
        <w:pStyle w:val="ListParagraph"/>
        <w:spacing w:after="0" w:line="240" w:lineRule="auto"/>
        <w:ind w:left="0"/>
        <w:rPr>
          <w:rFonts w:asciiTheme="minorHAnsi" w:hAnsiTheme="minorHAnsi" w:cs="Arial"/>
          <w:lang w:val="es-ES_tradnl"/>
        </w:rPr>
      </w:pPr>
      <w:r w:rsidRPr="00BC0D2F">
        <w:rPr>
          <w:rFonts w:asciiTheme="minorHAnsi" w:hAnsiTheme="minorHAnsi" w:cs="Arial"/>
          <w:b/>
          <w:lang w:val="es-ES_tradnl"/>
        </w:rPr>
        <w:t>Para aumentar la participación y colaboración, la Secretaría propone lo siguiente</w:t>
      </w:r>
      <w:r w:rsidR="00222CA8" w:rsidRPr="00BC0D2F">
        <w:rPr>
          <w:rFonts w:asciiTheme="minorHAnsi" w:hAnsiTheme="minorHAnsi" w:cs="Arial"/>
          <w:b/>
          <w:lang w:val="es-ES_tradnl"/>
        </w:rPr>
        <w:t>:</w:t>
      </w:r>
    </w:p>
    <w:p w:rsidR="007C4467" w:rsidRPr="00BC0D2F" w:rsidRDefault="007C4467" w:rsidP="001D76A5">
      <w:pPr>
        <w:pStyle w:val="ListParagraph"/>
        <w:spacing w:after="0" w:line="240" w:lineRule="auto"/>
        <w:rPr>
          <w:rFonts w:asciiTheme="minorHAnsi" w:hAnsiTheme="minorHAnsi" w:cs="Arial"/>
          <w:lang w:val="es-ES_tradnl"/>
        </w:rPr>
      </w:pPr>
    </w:p>
    <w:p w:rsidR="006D310F" w:rsidRPr="00BC0D2F" w:rsidRDefault="006D310F" w:rsidP="00603A2D">
      <w:pPr>
        <w:pStyle w:val="ListParagraph"/>
        <w:numPr>
          <w:ilvl w:val="0"/>
          <w:numId w:val="18"/>
        </w:numPr>
        <w:spacing w:after="0" w:line="240" w:lineRule="auto"/>
        <w:ind w:left="426" w:hanging="426"/>
        <w:rPr>
          <w:rFonts w:asciiTheme="minorHAnsi" w:hAnsiTheme="minorHAnsi" w:cs="Arial"/>
          <w:lang w:val="es-ES_tradnl"/>
        </w:rPr>
      </w:pPr>
      <w:r w:rsidRPr="00BC0D2F">
        <w:rPr>
          <w:rFonts w:asciiTheme="minorHAnsi" w:hAnsiTheme="minorHAnsi" w:cs="Arial"/>
          <w:lang w:val="es-ES_tradnl"/>
        </w:rPr>
        <w:t>Promo</w:t>
      </w:r>
      <w:r w:rsidR="00984BF9" w:rsidRPr="00BC0D2F">
        <w:rPr>
          <w:rFonts w:asciiTheme="minorHAnsi" w:hAnsiTheme="minorHAnsi" w:cs="Arial"/>
          <w:lang w:val="es-ES_tradnl"/>
        </w:rPr>
        <w:t xml:space="preserve">ver los intereses de la Convención a través de canales influyentes y </w:t>
      </w:r>
      <w:r w:rsidR="001B581F" w:rsidRPr="00BC0D2F">
        <w:rPr>
          <w:rFonts w:asciiTheme="minorHAnsi" w:hAnsiTheme="minorHAnsi" w:cs="Arial"/>
          <w:lang w:val="es-ES_tradnl"/>
        </w:rPr>
        <w:t>conocidos</w:t>
      </w:r>
      <w:r w:rsidR="00603A2D" w:rsidRPr="00BC0D2F">
        <w:rPr>
          <w:rFonts w:asciiTheme="minorHAnsi" w:hAnsiTheme="minorHAnsi" w:cs="Arial"/>
          <w:lang w:val="es-ES_tradnl"/>
        </w:rPr>
        <w:t>:</w:t>
      </w:r>
    </w:p>
    <w:p w:rsidR="00984BF9" w:rsidRPr="00BC0D2F" w:rsidRDefault="00984BF9" w:rsidP="00603A2D">
      <w:pPr>
        <w:pStyle w:val="ListParagraph"/>
        <w:numPr>
          <w:ilvl w:val="2"/>
          <w:numId w:val="3"/>
        </w:numPr>
        <w:tabs>
          <w:tab w:val="left" w:pos="851"/>
        </w:tabs>
        <w:spacing w:after="0" w:line="240" w:lineRule="auto"/>
        <w:ind w:left="851" w:hanging="284"/>
        <w:rPr>
          <w:rFonts w:asciiTheme="minorHAnsi" w:hAnsiTheme="minorHAnsi" w:cs="Arial"/>
          <w:lang w:val="es-ES_tradnl"/>
        </w:rPr>
      </w:pPr>
      <w:r w:rsidRPr="00BC0D2F">
        <w:rPr>
          <w:rFonts w:asciiTheme="minorHAnsi" w:hAnsiTheme="minorHAnsi" w:cs="Arial"/>
          <w:lang w:val="es-ES_tradnl"/>
        </w:rPr>
        <w:t xml:space="preserve">Identificar y </w:t>
      </w:r>
      <w:r w:rsidR="00D9747B" w:rsidRPr="00BC0D2F">
        <w:rPr>
          <w:rFonts w:asciiTheme="minorHAnsi" w:hAnsiTheme="minorHAnsi" w:cs="Arial"/>
          <w:lang w:val="es-ES_tradnl"/>
        </w:rPr>
        <w:t>elaborar</w:t>
      </w:r>
      <w:r w:rsidRPr="00BC0D2F">
        <w:rPr>
          <w:rFonts w:asciiTheme="minorHAnsi" w:hAnsiTheme="minorHAnsi" w:cs="Arial"/>
          <w:lang w:val="es-ES_tradnl"/>
        </w:rPr>
        <w:t xml:space="preserve"> una lista de </w:t>
      </w:r>
      <w:r w:rsidR="0089228A" w:rsidRPr="00BC0D2F">
        <w:rPr>
          <w:rFonts w:asciiTheme="minorHAnsi" w:hAnsiTheme="minorHAnsi" w:cs="Arial"/>
          <w:lang w:val="es-ES_tradnl"/>
        </w:rPr>
        <w:t>las</w:t>
      </w:r>
      <w:r w:rsidRPr="00BC0D2F">
        <w:rPr>
          <w:rFonts w:asciiTheme="minorHAnsi" w:hAnsiTheme="minorHAnsi" w:cs="Arial"/>
          <w:lang w:val="es-ES_tradnl"/>
        </w:rPr>
        <w:t xml:space="preserve"> principales </w:t>
      </w:r>
      <w:r w:rsidR="0089228A" w:rsidRPr="00BC0D2F">
        <w:rPr>
          <w:rFonts w:asciiTheme="minorHAnsi" w:hAnsiTheme="minorHAnsi" w:cs="Arial"/>
          <w:lang w:val="es-ES_tradnl"/>
        </w:rPr>
        <w:t>actividades</w:t>
      </w:r>
      <w:r w:rsidRPr="00BC0D2F">
        <w:rPr>
          <w:rFonts w:asciiTheme="minorHAnsi" w:hAnsiTheme="minorHAnsi" w:cs="Arial"/>
          <w:lang w:val="es-ES_tradnl"/>
        </w:rPr>
        <w:t>, organizaciones y perso</w:t>
      </w:r>
      <w:r w:rsidR="00D9747B" w:rsidRPr="00BC0D2F">
        <w:rPr>
          <w:rFonts w:asciiTheme="minorHAnsi" w:hAnsiTheme="minorHAnsi" w:cs="Arial"/>
          <w:lang w:val="es-ES_tradnl"/>
        </w:rPr>
        <w:t xml:space="preserve">nas con </w:t>
      </w:r>
      <w:r w:rsidR="0089228A" w:rsidRPr="00BC0D2F">
        <w:rPr>
          <w:rFonts w:asciiTheme="minorHAnsi" w:hAnsiTheme="minorHAnsi" w:cs="Arial"/>
          <w:lang w:val="es-ES_tradnl"/>
        </w:rPr>
        <w:t>las</w:t>
      </w:r>
      <w:r w:rsidR="00D9747B" w:rsidRPr="00BC0D2F">
        <w:rPr>
          <w:rFonts w:asciiTheme="minorHAnsi" w:hAnsiTheme="minorHAnsi" w:cs="Arial"/>
          <w:lang w:val="es-ES_tradnl"/>
        </w:rPr>
        <w:t xml:space="preserve"> </w:t>
      </w:r>
      <w:r w:rsidR="00715934" w:rsidRPr="00BC0D2F">
        <w:rPr>
          <w:rFonts w:asciiTheme="minorHAnsi" w:hAnsiTheme="minorHAnsi" w:cs="Arial"/>
          <w:lang w:val="es-ES_tradnl"/>
        </w:rPr>
        <w:t>que trabajar</w:t>
      </w:r>
      <w:r w:rsidR="00D9747B" w:rsidRPr="00BC0D2F">
        <w:rPr>
          <w:rFonts w:asciiTheme="minorHAnsi" w:hAnsiTheme="minorHAnsi" w:cs="Arial"/>
          <w:lang w:val="es-ES_tradnl"/>
        </w:rPr>
        <w:t xml:space="preserve">, así como </w:t>
      </w:r>
      <w:r w:rsidRPr="00BC0D2F">
        <w:rPr>
          <w:rFonts w:asciiTheme="minorHAnsi" w:hAnsiTheme="minorHAnsi" w:cs="Arial"/>
          <w:lang w:val="es-ES_tradnl"/>
        </w:rPr>
        <w:t>un plan para orientar nuestr</w:t>
      </w:r>
      <w:r w:rsidR="00715934" w:rsidRPr="00BC0D2F">
        <w:rPr>
          <w:rFonts w:asciiTheme="minorHAnsi" w:hAnsiTheme="minorHAnsi" w:cs="Arial"/>
          <w:lang w:val="es-ES_tradnl"/>
        </w:rPr>
        <w:t>o trabajo</w:t>
      </w:r>
      <w:r w:rsidR="00D9747B" w:rsidRPr="00BC0D2F">
        <w:rPr>
          <w:rFonts w:asciiTheme="minorHAnsi" w:hAnsiTheme="minorHAnsi" w:cs="Arial"/>
          <w:lang w:val="es-ES_tradnl"/>
        </w:rPr>
        <w:t xml:space="preserve"> (por ejemplo, Financiación para el Desarrollo de las Naciones Unidas, la COP21 de la CMNUCC, la COP12 de la </w:t>
      </w:r>
      <w:r w:rsidR="00715934" w:rsidRPr="00BC0D2F">
        <w:rPr>
          <w:rFonts w:asciiTheme="minorHAnsi" w:hAnsiTheme="minorHAnsi" w:cs="Arial"/>
          <w:lang w:val="es-ES_tradnl"/>
        </w:rPr>
        <w:t>CLD</w:t>
      </w:r>
      <w:r w:rsidR="00D9747B" w:rsidRPr="00BC0D2F">
        <w:rPr>
          <w:rFonts w:asciiTheme="minorHAnsi" w:hAnsiTheme="minorHAnsi" w:cs="Arial"/>
          <w:lang w:val="es-ES_tradnl"/>
        </w:rPr>
        <w:t>, etc.)</w:t>
      </w:r>
    </w:p>
    <w:p w:rsidR="006D310F" w:rsidRPr="00BC0D2F" w:rsidRDefault="00D9747B" w:rsidP="00603A2D">
      <w:pPr>
        <w:pStyle w:val="ListParagraph"/>
        <w:numPr>
          <w:ilvl w:val="2"/>
          <w:numId w:val="3"/>
        </w:numPr>
        <w:tabs>
          <w:tab w:val="left" w:pos="851"/>
        </w:tabs>
        <w:spacing w:after="0" w:line="240" w:lineRule="auto"/>
        <w:ind w:left="851" w:hanging="284"/>
        <w:rPr>
          <w:rFonts w:asciiTheme="minorHAnsi" w:hAnsiTheme="minorHAnsi" w:cs="Arial"/>
          <w:lang w:val="es-ES_tradnl"/>
        </w:rPr>
      </w:pPr>
      <w:r w:rsidRPr="00BC0D2F">
        <w:rPr>
          <w:rFonts w:asciiTheme="minorHAnsi" w:hAnsiTheme="minorHAnsi" w:cs="Arial"/>
          <w:lang w:val="es-ES_tradnl"/>
        </w:rPr>
        <w:t xml:space="preserve">Participar y/o </w:t>
      </w:r>
      <w:r w:rsidR="0089228A" w:rsidRPr="00BC0D2F">
        <w:rPr>
          <w:rFonts w:asciiTheme="minorHAnsi" w:hAnsiTheme="minorHAnsi" w:cs="Arial"/>
          <w:lang w:val="es-ES_tradnl"/>
        </w:rPr>
        <w:t>disertar</w:t>
      </w:r>
      <w:r w:rsidRPr="00BC0D2F">
        <w:rPr>
          <w:rFonts w:asciiTheme="minorHAnsi" w:hAnsiTheme="minorHAnsi" w:cs="Arial"/>
          <w:lang w:val="es-ES_tradnl"/>
        </w:rPr>
        <w:t xml:space="preserve"> en actividades que promueven los intereses de la Convención de Ramsar, en especial si </w:t>
      </w:r>
      <w:r w:rsidR="00967A02" w:rsidRPr="00BC0D2F">
        <w:rPr>
          <w:rFonts w:asciiTheme="minorHAnsi" w:hAnsiTheme="minorHAnsi" w:cs="Arial"/>
          <w:lang w:val="es-ES_tradnl"/>
        </w:rPr>
        <w:t xml:space="preserve">estas </w:t>
      </w:r>
      <w:r w:rsidR="00715934" w:rsidRPr="00BC0D2F">
        <w:rPr>
          <w:rFonts w:asciiTheme="minorHAnsi" w:hAnsiTheme="minorHAnsi" w:cs="Arial"/>
          <w:lang w:val="es-ES_tradnl"/>
        </w:rPr>
        <w:t>pueden</w:t>
      </w:r>
      <w:r w:rsidRPr="00BC0D2F">
        <w:rPr>
          <w:rFonts w:asciiTheme="minorHAnsi" w:hAnsiTheme="minorHAnsi" w:cs="Arial"/>
          <w:lang w:val="es-ES_tradnl"/>
        </w:rPr>
        <w:t xml:space="preserve"> conducir a oportunidades de financiación (por ejemplo, el </w:t>
      </w:r>
      <w:r w:rsidRPr="00BC0D2F">
        <w:rPr>
          <w:rFonts w:cs="Arial"/>
          <w:lang w:val="es-ES_tradnl"/>
        </w:rPr>
        <w:t>Consultative Group on Biological Diversity</w:t>
      </w:r>
      <w:r w:rsidRPr="00BC0D2F">
        <w:rPr>
          <w:rFonts w:asciiTheme="minorHAnsi" w:hAnsiTheme="minorHAnsi" w:cs="Arial"/>
          <w:lang w:val="es-ES_tradnl"/>
        </w:rPr>
        <w:t>, talleres de planificación del FMAM-7, etc.)</w:t>
      </w:r>
    </w:p>
    <w:p w:rsidR="006D310F" w:rsidRPr="00BC0D2F" w:rsidRDefault="00D9747B" w:rsidP="00603A2D">
      <w:pPr>
        <w:pStyle w:val="ListParagraph"/>
        <w:numPr>
          <w:ilvl w:val="2"/>
          <w:numId w:val="3"/>
        </w:numPr>
        <w:tabs>
          <w:tab w:val="left" w:pos="851"/>
        </w:tabs>
        <w:spacing w:after="0" w:line="240" w:lineRule="auto"/>
        <w:ind w:left="851" w:hanging="284"/>
        <w:rPr>
          <w:rFonts w:asciiTheme="minorHAnsi" w:hAnsiTheme="minorHAnsi" w:cs="Arial"/>
          <w:lang w:val="es-ES_tradnl"/>
        </w:rPr>
      </w:pPr>
      <w:r w:rsidRPr="00BC0D2F">
        <w:rPr>
          <w:rFonts w:asciiTheme="minorHAnsi" w:hAnsiTheme="minorHAnsi" w:cs="Arial"/>
          <w:lang w:val="es-ES_tradnl"/>
        </w:rPr>
        <w:t>Convocar eventos si existe la capacidad (</w:t>
      </w:r>
      <w:r w:rsidR="00967A02" w:rsidRPr="00BC0D2F">
        <w:rPr>
          <w:rFonts w:asciiTheme="minorHAnsi" w:hAnsiTheme="minorHAnsi" w:cs="Arial"/>
          <w:lang w:val="es-ES_tradnl"/>
        </w:rPr>
        <w:t>incluida la</w:t>
      </w:r>
      <w:r w:rsidRPr="00BC0D2F">
        <w:rPr>
          <w:rFonts w:asciiTheme="minorHAnsi" w:hAnsiTheme="minorHAnsi" w:cs="Arial"/>
          <w:lang w:val="es-ES_tradnl"/>
        </w:rPr>
        <w:t xml:space="preserve"> financiera) y si </w:t>
      </w:r>
      <w:r w:rsidR="00D34947" w:rsidRPr="00BC0D2F">
        <w:rPr>
          <w:rFonts w:asciiTheme="minorHAnsi" w:hAnsiTheme="minorHAnsi" w:cs="Arial"/>
          <w:lang w:val="es-ES_tradnl"/>
        </w:rPr>
        <w:t xml:space="preserve">se </w:t>
      </w:r>
      <w:r w:rsidRPr="00BC0D2F">
        <w:rPr>
          <w:rFonts w:asciiTheme="minorHAnsi" w:hAnsiTheme="minorHAnsi" w:cs="Arial"/>
          <w:lang w:val="es-ES_tradnl"/>
        </w:rPr>
        <w:t>genera</w:t>
      </w:r>
      <w:r w:rsidR="00D34947" w:rsidRPr="00BC0D2F">
        <w:rPr>
          <w:rFonts w:asciiTheme="minorHAnsi" w:hAnsiTheme="minorHAnsi" w:cs="Arial"/>
          <w:lang w:val="es-ES_tradnl"/>
        </w:rPr>
        <w:t>n</w:t>
      </w:r>
      <w:r w:rsidRPr="00BC0D2F">
        <w:rPr>
          <w:rFonts w:asciiTheme="minorHAnsi" w:hAnsiTheme="minorHAnsi" w:cs="Arial"/>
          <w:lang w:val="es-ES_tradnl"/>
        </w:rPr>
        <w:t xml:space="preserve"> oportunidades (por ejemplo, a través de la Red de Cultura de Ramsar sobre aspectos culturales de los humedales, tales como el arte, la comida, el ocio, etc.)</w:t>
      </w:r>
    </w:p>
    <w:p w:rsidR="006D310F" w:rsidRPr="00BC0D2F" w:rsidRDefault="00D9747B" w:rsidP="00603A2D">
      <w:pPr>
        <w:pStyle w:val="ListParagraph"/>
        <w:numPr>
          <w:ilvl w:val="2"/>
          <w:numId w:val="3"/>
        </w:numPr>
        <w:tabs>
          <w:tab w:val="left" w:pos="851"/>
        </w:tabs>
        <w:spacing w:after="0" w:line="240" w:lineRule="auto"/>
        <w:ind w:left="851" w:hanging="284"/>
        <w:rPr>
          <w:rFonts w:asciiTheme="minorHAnsi" w:hAnsiTheme="minorHAnsi" w:cs="Arial"/>
          <w:lang w:val="es-ES_tradnl"/>
        </w:rPr>
      </w:pPr>
      <w:r w:rsidRPr="00BC0D2F">
        <w:rPr>
          <w:rFonts w:asciiTheme="minorHAnsi" w:hAnsiTheme="minorHAnsi" w:cs="Arial"/>
          <w:lang w:val="es-ES_tradnl"/>
        </w:rPr>
        <w:t xml:space="preserve">Adaptar los mensajes </w:t>
      </w:r>
      <w:r w:rsidR="009259DB" w:rsidRPr="00BC0D2F">
        <w:rPr>
          <w:rFonts w:asciiTheme="minorHAnsi" w:hAnsiTheme="minorHAnsi" w:cs="Arial"/>
          <w:lang w:val="es-ES_tradnl"/>
        </w:rPr>
        <w:t xml:space="preserve">de </w:t>
      </w:r>
      <w:r w:rsidR="0089228A" w:rsidRPr="00BC0D2F">
        <w:rPr>
          <w:rFonts w:asciiTheme="minorHAnsi" w:hAnsiTheme="minorHAnsi" w:cs="Arial"/>
          <w:lang w:val="es-ES_tradnl"/>
        </w:rPr>
        <w:t xml:space="preserve">tal </w:t>
      </w:r>
      <w:r w:rsidR="009259DB" w:rsidRPr="00BC0D2F">
        <w:rPr>
          <w:rFonts w:asciiTheme="minorHAnsi" w:hAnsiTheme="minorHAnsi" w:cs="Arial"/>
          <w:lang w:val="es-ES_tradnl"/>
        </w:rPr>
        <w:t xml:space="preserve">manera que se ajusten a los intereses de </w:t>
      </w:r>
      <w:r w:rsidR="00D34947" w:rsidRPr="00BC0D2F">
        <w:rPr>
          <w:rFonts w:asciiTheme="minorHAnsi" w:hAnsiTheme="minorHAnsi" w:cs="Arial"/>
          <w:lang w:val="es-ES_tradnl"/>
        </w:rPr>
        <w:t xml:space="preserve">los diferentes </w:t>
      </w:r>
      <w:r w:rsidR="009259DB" w:rsidRPr="00BC0D2F">
        <w:rPr>
          <w:rFonts w:asciiTheme="minorHAnsi" w:hAnsiTheme="minorHAnsi" w:cs="Arial"/>
          <w:lang w:val="es-ES_tradnl"/>
        </w:rPr>
        <w:t>públicos, actividades, ocasiones, etc.</w:t>
      </w:r>
    </w:p>
    <w:p w:rsidR="006D310F" w:rsidRPr="00BC0D2F" w:rsidRDefault="006D310F" w:rsidP="00A77719">
      <w:pPr>
        <w:pStyle w:val="ListParagraph"/>
        <w:spacing w:after="0" w:line="240" w:lineRule="auto"/>
        <w:ind w:left="0"/>
        <w:rPr>
          <w:rFonts w:asciiTheme="minorHAnsi" w:hAnsiTheme="minorHAnsi" w:cs="Arial"/>
          <w:lang w:val="es-ES_tradnl"/>
        </w:rPr>
      </w:pPr>
    </w:p>
    <w:p w:rsidR="00DF0CEE" w:rsidRPr="00BC0D2F" w:rsidRDefault="009259DB" w:rsidP="00603A2D">
      <w:pPr>
        <w:pStyle w:val="ListParagraph"/>
        <w:numPr>
          <w:ilvl w:val="0"/>
          <w:numId w:val="18"/>
        </w:numPr>
        <w:spacing w:after="0" w:line="240" w:lineRule="auto"/>
        <w:ind w:left="426" w:hanging="426"/>
        <w:rPr>
          <w:rFonts w:asciiTheme="minorHAnsi" w:hAnsiTheme="minorHAnsi" w:cs="Arial"/>
          <w:lang w:val="es-ES_tradnl"/>
        </w:rPr>
      </w:pPr>
      <w:r w:rsidRPr="00BC0D2F">
        <w:rPr>
          <w:rFonts w:asciiTheme="minorHAnsi" w:hAnsiTheme="minorHAnsi" w:cs="Arial"/>
          <w:lang w:val="es-ES_tradnl"/>
        </w:rPr>
        <w:t>Promover relaciones en torno a prioridades compartidas</w:t>
      </w:r>
      <w:r w:rsidR="00603A2D" w:rsidRPr="00BC0D2F">
        <w:rPr>
          <w:rFonts w:asciiTheme="minorHAnsi" w:hAnsiTheme="minorHAnsi" w:cs="Arial"/>
          <w:lang w:val="es-ES_tradnl"/>
        </w:rPr>
        <w:t>:</w:t>
      </w:r>
    </w:p>
    <w:p w:rsidR="009259DB" w:rsidRPr="00BC0D2F" w:rsidRDefault="009259DB" w:rsidP="00603A2D">
      <w:pPr>
        <w:pStyle w:val="ListParagraph"/>
        <w:numPr>
          <w:ilvl w:val="2"/>
          <w:numId w:val="3"/>
        </w:numPr>
        <w:tabs>
          <w:tab w:val="left" w:pos="851"/>
        </w:tabs>
        <w:spacing w:after="0" w:line="240" w:lineRule="auto"/>
        <w:ind w:left="851" w:hanging="425"/>
        <w:rPr>
          <w:rFonts w:asciiTheme="minorHAnsi" w:hAnsiTheme="minorHAnsi" w:cs="Arial"/>
          <w:lang w:val="es-ES_tradnl"/>
        </w:rPr>
      </w:pPr>
      <w:r w:rsidRPr="00BC0D2F">
        <w:rPr>
          <w:rFonts w:asciiTheme="minorHAnsi" w:hAnsiTheme="minorHAnsi" w:cs="Arial"/>
          <w:lang w:val="es-ES_tradnl"/>
        </w:rPr>
        <w:t xml:space="preserve">Mantener y </w:t>
      </w:r>
      <w:r w:rsidR="00715934" w:rsidRPr="00BC0D2F">
        <w:rPr>
          <w:rFonts w:asciiTheme="minorHAnsi" w:hAnsiTheme="minorHAnsi" w:cs="Arial"/>
          <w:lang w:val="es-ES_tradnl"/>
        </w:rPr>
        <w:t>facilitar</w:t>
      </w:r>
      <w:r w:rsidRPr="00BC0D2F">
        <w:rPr>
          <w:rFonts w:asciiTheme="minorHAnsi" w:hAnsiTheme="minorHAnsi" w:cs="Arial"/>
          <w:lang w:val="es-ES_tradnl"/>
        </w:rPr>
        <w:t xml:space="preserve"> una lista de los asociados actuales</w:t>
      </w:r>
    </w:p>
    <w:p w:rsidR="00C80DEF" w:rsidRPr="00BC0D2F" w:rsidRDefault="009259DB" w:rsidP="00603A2D">
      <w:pPr>
        <w:pStyle w:val="ListParagraph"/>
        <w:numPr>
          <w:ilvl w:val="2"/>
          <w:numId w:val="3"/>
        </w:numPr>
        <w:tabs>
          <w:tab w:val="left" w:pos="851"/>
        </w:tabs>
        <w:spacing w:after="0" w:line="240" w:lineRule="auto"/>
        <w:ind w:left="851" w:hanging="425"/>
        <w:rPr>
          <w:rFonts w:asciiTheme="minorHAnsi" w:hAnsiTheme="minorHAnsi" w:cs="Arial"/>
          <w:lang w:val="es-ES_tradnl"/>
        </w:rPr>
      </w:pPr>
      <w:r w:rsidRPr="00BC0D2F">
        <w:rPr>
          <w:rFonts w:asciiTheme="minorHAnsi" w:hAnsiTheme="minorHAnsi" w:cs="Arial"/>
          <w:lang w:val="es-ES_tradnl"/>
        </w:rPr>
        <w:t xml:space="preserve">Desarrollar “planes de relaciones” de alto nivel con cada una de las Organizaciones Internacionales Asociadas que figuran en la lista </w:t>
      </w:r>
    </w:p>
    <w:p w:rsidR="00DF0CEE" w:rsidRPr="00BC0D2F" w:rsidRDefault="00715934" w:rsidP="00603A2D">
      <w:pPr>
        <w:pStyle w:val="ListParagraph"/>
        <w:numPr>
          <w:ilvl w:val="2"/>
          <w:numId w:val="3"/>
        </w:numPr>
        <w:tabs>
          <w:tab w:val="left" w:pos="851"/>
        </w:tabs>
        <w:spacing w:after="0" w:line="240" w:lineRule="auto"/>
        <w:ind w:left="851" w:hanging="425"/>
        <w:rPr>
          <w:rFonts w:asciiTheme="minorHAnsi" w:hAnsiTheme="minorHAnsi" w:cs="Arial"/>
          <w:lang w:val="es-ES_tradnl"/>
        </w:rPr>
      </w:pPr>
      <w:r w:rsidRPr="00BC0D2F">
        <w:rPr>
          <w:rFonts w:asciiTheme="minorHAnsi" w:hAnsiTheme="minorHAnsi" w:cs="Arial"/>
          <w:lang w:val="es-ES_tradnl"/>
        </w:rPr>
        <w:t>Trazar un mapa estratégico de l</w:t>
      </w:r>
      <w:r w:rsidR="009259DB" w:rsidRPr="00BC0D2F">
        <w:rPr>
          <w:rFonts w:asciiTheme="minorHAnsi" w:hAnsiTheme="minorHAnsi" w:cs="Arial"/>
          <w:lang w:val="es-ES_tradnl"/>
        </w:rPr>
        <w:t xml:space="preserve">as posibles relaciones nuevas y prioritarias </w:t>
      </w:r>
      <w:r w:rsidRPr="00BC0D2F">
        <w:rPr>
          <w:rFonts w:asciiTheme="minorHAnsi" w:hAnsiTheme="minorHAnsi" w:cs="Arial"/>
          <w:lang w:val="es-ES_tradnl"/>
        </w:rPr>
        <w:t xml:space="preserve">que habría que desarrollar </w:t>
      </w:r>
      <w:r w:rsidR="009259DB" w:rsidRPr="00BC0D2F">
        <w:rPr>
          <w:rFonts w:asciiTheme="minorHAnsi" w:hAnsiTheme="minorHAnsi" w:cs="Arial"/>
          <w:lang w:val="es-ES_tradnl"/>
        </w:rPr>
        <w:t xml:space="preserve">en base a los objetivos acordados en el Cuarto Plan Estratégico </w:t>
      </w:r>
      <w:r w:rsidRPr="00BC0D2F">
        <w:rPr>
          <w:rFonts w:asciiTheme="minorHAnsi" w:hAnsiTheme="minorHAnsi" w:cs="Arial"/>
          <w:lang w:val="es-ES_tradnl"/>
        </w:rPr>
        <w:t>(2016-2021)</w:t>
      </w:r>
    </w:p>
    <w:p w:rsidR="00C80DEF" w:rsidRPr="00BC0D2F" w:rsidRDefault="009259DB" w:rsidP="00603A2D">
      <w:pPr>
        <w:pStyle w:val="ListParagraph"/>
        <w:numPr>
          <w:ilvl w:val="2"/>
          <w:numId w:val="3"/>
        </w:numPr>
        <w:tabs>
          <w:tab w:val="left" w:pos="851"/>
        </w:tabs>
        <w:spacing w:after="0" w:line="240" w:lineRule="auto"/>
        <w:ind w:left="851" w:hanging="425"/>
        <w:rPr>
          <w:rFonts w:asciiTheme="minorHAnsi" w:hAnsiTheme="minorHAnsi" w:cs="Arial"/>
          <w:lang w:val="es-ES_tradnl"/>
        </w:rPr>
      </w:pPr>
      <w:r w:rsidRPr="00BC0D2F">
        <w:rPr>
          <w:rFonts w:asciiTheme="minorHAnsi" w:hAnsiTheme="minorHAnsi" w:cs="Arial"/>
          <w:lang w:val="es-ES_tradnl"/>
        </w:rPr>
        <w:t xml:space="preserve">Convocar una reunión anual de </w:t>
      </w:r>
      <w:r w:rsidRPr="00BC0D2F">
        <w:rPr>
          <w:rFonts w:cs="Arial"/>
          <w:lang w:val="es-ES_tradnl"/>
        </w:rPr>
        <w:t xml:space="preserve">las Organizaciones Internacionales Asociadas </w:t>
      </w:r>
      <w:r w:rsidR="00715934" w:rsidRPr="00BC0D2F">
        <w:rPr>
          <w:rFonts w:cs="Arial"/>
          <w:lang w:val="es-ES_tradnl"/>
        </w:rPr>
        <w:t>a</w:t>
      </w:r>
      <w:r w:rsidRPr="00BC0D2F">
        <w:rPr>
          <w:rFonts w:cs="Arial"/>
          <w:lang w:val="es-ES_tradnl"/>
        </w:rPr>
        <w:t xml:space="preserve"> la Convención y/o los asociados clave con el fin de fortalecer la colaboración conjunta</w:t>
      </w:r>
    </w:p>
    <w:p w:rsidR="00C80DEF" w:rsidRPr="00BC0D2F" w:rsidRDefault="009259DB" w:rsidP="00603A2D">
      <w:pPr>
        <w:pStyle w:val="ListParagraph"/>
        <w:numPr>
          <w:ilvl w:val="2"/>
          <w:numId w:val="3"/>
        </w:numPr>
        <w:tabs>
          <w:tab w:val="left" w:pos="851"/>
        </w:tabs>
        <w:spacing w:after="0" w:line="240" w:lineRule="auto"/>
        <w:ind w:left="851" w:hanging="425"/>
        <w:rPr>
          <w:rFonts w:asciiTheme="minorHAnsi" w:hAnsiTheme="minorHAnsi" w:cs="Arial"/>
          <w:lang w:val="es-ES_tradnl"/>
        </w:rPr>
      </w:pPr>
      <w:r w:rsidRPr="00BC0D2F">
        <w:rPr>
          <w:rFonts w:asciiTheme="minorHAnsi" w:hAnsiTheme="minorHAnsi" w:cs="Arial"/>
          <w:lang w:val="es-ES_tradnl"/>
        </w:rPr>
        <w:t>Desarrollar acuerdos con las organizaciones pertinentes con el fin de apoyar actividades que mejoren la aplicación de la Convención</w:t>
      </w:r>
    </w:p>
    <w:p w:rsidR="00752570" w:rsidRPr="00BC0D2F" w:rsidRDefault="00752570" w:rsidP="001D76A5">
      <w:pPr>
        <w:spacing w:after="0" w:line="240" w:lineRule="auto"/>
        <w:rPr>
          <w:rFonts w:asciiTheme="minorHAnsi" w:hAnsiTheme="minorHAnsi" w:cs="Arial"/>
          <w:b/>
          <w:lang w:val="es-ES_tradnl"/>
        </w:rPr>
      </w:pPr>
    </w:p>
    <w:p w:rsidR="00752570" w:rsidRPr="00BC0D2F" w:rsidRDefault="009259DB" w:rsidP="00603A2D">
      <w:pPr>
        <w:pStyle w:val="ListParagraph"/>
        <w:numPr>
          <w:ilvl w:val="0"/>
          <w:numId w:val="18"/>
        </w:numPr>
        <w:spacing w:after="0" w:line="240" w:lineRule="auto"/>
        <w:ind w:left="426" w:hanging="426"/>
        <w:rPr>
          <w:rFonts w:asciiTheme="minorHAnsi" w:hAnsiTheme="minorHAnsi" w:cs="Arial"/>
          <w:lang w:val="es-ES_tradnl"/>
        </w:rPr>
      </w:pPr>
      <w:r w:rsidRPr="00BC0D2F">
        <w:rPr>
          <w:rFonts w:asciiTheme="minorHAnsi" w:hAnsiTheme="minorHAnsi" w:cs="Arial"/>
          <w:lang w:val="es-ES_tradnl"/>
        </w:rPr>
        <w:t xml:space="preserve">En general, tratar de crear </w:t>
      </w:r>
      <w:r w:rsidR="00715934" w:rsidRPr="00BC0D2F">
        <w:rPr>
          <w:rFonts w:cs="Arial"/>
          <w:lang w:val="es-ES_tradnl"/>
        </w:rPr>
        <w:t xml:space="preserve">oportunidades </w:t>
      </w:r>
      <w:r w:rsidR="00A04868" w:rsidRPr="00BC0D2F">
        <w:rPr>
          <w:rFonts w:asciiTheme="minorHAnsi" w:hAnsiTheme="minorHAnsi" w:cs="Arial"/>
          <w:lang w:val="es-ES_tradnl"/>
        </w:rPr>
        <w:t>y responder a las</w:t>
      </w:r>
      <w:r w:rsidR="00715934" w:rsidRPr="00BC0D2F">
        <w:rPr>
          <w:rFonts w:asciiTheme="minorHAnsi" w:hAnsiTheme="minorHAnsi" w:cs="Arial"/>
          <w:lang w:val="es-ES_tradnl"/>
        </w:rPr>
        <w:t xml:space="preserve"> mismas</w:t>
      </w:r>
      <w:r w:rsidR="00A04868" w:rsidRPr="00BC0D2F">
        <w:rPr>
          <w:rFonts w:asciiTheme="minorHAnsi" w:hAnsiTheme="minorHAnsi" w:cs="Arial"/>
          <w:lang w:val="es-ES_tradnl"/>
        </w:rPr>
        <w:t xml:space="preserve"> </w:t>
      </w:r>
    </w:p>
    <w:p w:rsidR="00BE16F9" w:rsidRPr="00BC0D2F" w:rsidRDefault="00BE16F9" w:rsidP="001D76A5">
      <w:pPr>
        <w:pStyle w:val="ListParagraph"/>
        <w:spacing w:after="0" w:line="240" w:lineRule="auto"/>
        <w:ind w:left="1440"/>
        <w:rPr>
          <w:rFonts w:asciiTheme="minorHAnsi" w:hAnsiTheme="minorHAnsi" w:cs="Arial"/>
          <w:b/>
          <w:lang w:val="es-ES_tradnl"/>
        </w:rPr>
      </w:pPr>
    </w:p>
    <w:p w:rsidR="00222CA8" w:rsidRPr="00BC0D2F" w:rsidRDefault="009259DB" w:rsidP="001D76A5">
      <w:pPr>
        <w:spacing w:after="0" w:line="240" w:lineRule="auto"/>
        <w:rPr>
          <w:rFonts w:asciiTheme="minorHAnsi" w:hAnsiTheme="minorHAnsi" w:cs="Arial"/>
          <w:lang w:val="es-ES_tradnl"/>
        </w:rPr>
      </w:pPr>
      <w:r w:rsidRPr="00BC0D2F">
        <w:rPr>
          <w:rFonts w:asciiTheme="minorHAnsi" w:hAnsiTheme="minorHAnsi" w:cs="Arial"/>
          <w:b/>
          <w:lang w:val="es-ES_tradnl"/>
        </w:rPr>
        <w:t>Para aumentar la financiación, la Secretaría propone lo siguiente</w:t>
      </w:r>
      <w:r w:rsidR="00222CA8" w:rsidRPr="00BC0D2F">
        <w:rPr>
          <w:rFonts w:asciiTheme="minorHAnsi" w:hAnsiTheme="minorHAnsi" w:cs="Arial"/>
          <w:b/>
          <w:lang w:val="es-ES_tradnl"/>
        </w:rPr>
        <w:t>:</w:t>
      </w:r>
      <w:r w:rsidR="001D76A5" w:rsidRPr="00BC0D2F">
        <w:rPr>
          <w:rFonts w:asciiTheme="minorHAnsi" w:hAnsiTheme="minorHAnsi" w:cs="Arial"/>
          <w:b/>
          <w:lang w:val="es-ES_tradnl"/>
        </w:rPr>
        <w:t xml:space="preserve"> </w:t>
      </w:r>
    </w:p>
    <w:p w:rsidR="00222CA8" w:rsidRPr="00BC0D2F" w:rsidRDefault="00222CA8" w:rsidP="001D76A5">
      <w:pPr>
        <w:spacing w:after="0" w:line="240" w:lineRule="auto"/>
        <w:rPr>
          <w:rFonts w:asciiTheme="minorHAnsi" w:hAnsiTheme="minorHAnsi" w:cs="Arial"/>
          <w:b/>
          <w:lang w:val="es-ES_tradnl"/>
        </w:rPr>
      </w:pPr>
    </w:p>
    <w:p w:rsidR="005E6BCA" w:rsidRPr="00BC0D2F" w:rsidRDefault="005E6BCA" w:rsidP="00603A2D">
      <w:pPr>
        <w:pStyle w:val="ListParagraph"/>
        <w:numPr>
          <w:ilvl w:val="0"/>
          <w:numId w:val="18"/>
        </w:numPr>
        <w:spacing w:after="0" w:line="240" w:lineRule="auto"/>
        <w:ind w:left="426" w:hanging="426"/>
        <w:rPr>
          <w:rFonts w:asciiTheme="minorHAnsi" w:hAnsiTheme="minorHAnsi" w:cs="Arial"/>
          <w:lang w:val="es-ES_tradnl"/>
        </w:rPr>
      </w:pPr>
      <w:r w:rsidRPr="00BC0D2F">
        <w:rPr>
          <w:rFonts w:asciiTheme="minorHAnsi" w:hAnsiTheme="minorHAnsi" w:cs="Arial"/>
          <w:lang w:val="es-ES_tradnl"/>
        </w:rPr>
        <w:t>Conseguir fondos para los requisitos del presupuesto no básico mediante las acciones siguientes:</w:t>
      </w:r>
    </w:p>
    <w:p w:rsidR="005E6BCA" w:rsidRPr="00BC0D2F" w:rsidRDefault="005E6BCA" w:rsidP="00603A2D">
      <w:pPr>
        <w:pStyle w:val="ListParagraph"/>
        <w:numPr>
          <w:ilvl w:val="0"/>
          <w:numId w:val="38"/>
        </w:numPr>
        <w:tabs>
          <w:tab w:val="left" w:pos="851"/>
        </w:tabs>
        <w:spacing w:after="0" w:line="240" w:lineRule="auto"/>
        <w:ind w:left="851" w:hanging="425"/>
        <w:rPr>
          <w:rFonts w:asciiTheme="minorHAnsi" w:hAnsiTheme="minorHAnsi" w:cs="Arial"/>
          <w:lang w:val="es-ES_tradnl"/>
        </w:rPr>
      </w:pPr>
      <w:r w:rsidRPr="00BC0D2F">
        <w:rPr>
          <w:rFonts w:asciiTheme="minorHAnsi" w:hAnsiTheme="minorHAnsi" w:cs="Arial"/>
          <w:lang w:val="es-ES_tradnl"/>
        </w:rPr>
        <w:t>Desarrollar y mantener activamente una</w:t>
      </w:r>
      <w:r w:rsidR="00C02C3E" w:rsidRPr="00BC0D2F">
        <w:rPr>
          <w:rFonts w:asciiTheme="minorHAnsi" w:hAnsiTheme="minorHAnsi" w:cs="Arial"/>
          <w:lang w:val="es-ES_tradnl"/>
        </w:rPr>
        <w:t xml:space="preserve"> lista de las posibilidades de financiación (fundaciones, personas con un elevado patrimonio, corporaciones y gobiernos) específicas para cada partida de la lista del presupuesto no básico</w:t>
      </w:r>
    </w:p>
    <w:p w:rsidR="00DF0CEE" w:rsidRPr="00BC0D2F" w:rsidRDefault="00C02C3E" w:rsidP="00603A2D">
      <w:pPr>
        <w:pStyle w:val="ListParagraph"/>
        <w:numPr>
          <w:ilvl w:val="0"/>
          <w:numId w:val="38"/>
        </w:numPr>
        <w:tabs>
          <w:tab w:val="left" w:pos="851"/>
        </w:tabs>
        <w:spacing w:after="0" w:line="240" w:lineRule="auto"/>
        <w:ind w:left="851" w:hanging="425"/>
        <w:rPr>
          <w:rFonts w:asciiTheme="minorHAnsi" w:hAnsiTheme="minorHAnsi" w:cs="Arial"/>
          <w:lang w:val="es-ES_tradnl"/>
        </w:rPr>
      </w:pPr>
      <w:r w:rsidRPr="00BC0D2F">
        <w:rPr>
          <w:rFonts w:asciiTheme="minorHAnsi" w:hAnsiTheme="minorHAnsi" w:cs="Arial"/>
          <w:lang w:val="es-ES_tradnl"/>
        </w:rPr>
        <w:lastRenderedPageBreak/>
        <w:t>Desarrollar breves notas conceptuales sintetizadas y materiales para promover ideas y oportunidades</w:t>
      </w:r>
    </w:p>
    <w:p w:rsidR="007C4467" w:rsidRPr="00BC0D2F" w:rsidRDefault="00C02C3E" w:rsidP="00603A2D">
      <w:pPr>
        <w:pStyle w:val="ListParagraph"/>
        <w:numPr>
          <w:ilvl w:val="0"/>
          <w:numId w:val="38"/>
        </w:numPr>
        <w:tabs>
          <w:tab w:val="left" w:pos="851"/>
        </w:tabs>
        <w:spacing w:after="0" w:line="240" w:lineRule="auto"/>
        <w:ind w:left="851" w:hanging="425"/>
        <w:rPr>
          <w:rFonts w:asciiTheme="minorHAnsi" w:hAnsiTheme="minorHAnsi" w:cs="Arial"/>
          <w:lang w:val="es-ES_tradnl"/>
        </w:rPr>
      </w:pPr>
      <w:r w:rsidRPr="00BC0D2F">
        <w:rPr>
          <w:rFonts w:asciiTheme="minorHAnsi" w:hAnsiTheme="minorHAnsi" w:cs="Arial"/>
          <w:lang w:val="es-ES_tradnl"/>
        </w:rPr>
        <w:t>Desarrollar propuestas de financiación relevantes para los intereses de la Convención y adecuarlas a financiadores específicos</w:t>
      </w:r>
    </w:p>
    <w:p w:rsidR="00C20460" w:rsidRPr="00BC0D2F" w:rsidRDefault="00C02C3E" w:rsidP="00603A2D">
      <w:pPr>
        <w:pStyle w:val="ListParagraph"/>
        <w:numPr>
          <w:ilvl w:val="0"/>
          <w:numId w:val="38"/>
        </w:numPr>
        <w:tabs>
          <w:tab w:val="left" w:pos="851"/>
        </w:tabs>
        <w:spacing w:after="0" w:line="240" w:lineRule="auto"/>
        <w:ind w:left="851" w:hanging="425"/>
        <w:rPr>
          <w:rFonts w:asciiTheme="minorHAnsi" w:hAnsiTheme="minorHAnsi" w:cs="Arial"/>
          <w:lang w:val="es-ES_tradnl"/>
        </w:rPr>
      </w:pPr>
      <w:r w:rsidRPr="00BC0D2F">
        <w:rPr>
          <w:rFonts w:asciiTheme="minorHAnsi" w:hAnsiTheme="minorHAnsi" w:cs="Arial"/>
          <w:lang w:val="es-ES_tradnl"/>
        </w:rPr>
        <w:t>Conseguir donaciones, lo que aumenta considerablemente la financiación necesaria</w:t>
      </w:r>
    </w:p>
    <w:p w:rsidR="00C20460" w:rsidRPr="00BC0D2F" w:rsidRDefault="00A04868" w:rsidP="00603A2D">
      <w:pPr>
        <w:pStyle w:val="ListParagraph"/>
        <w:numPr>
          <w:ilvl w:val="0"/>
          <w:numId w:val="38"/>
        </w:numPr>
        <w:tabs>
          <w:tab w:val="left" w:pos="851"/>
        </w:tabs>
        <w:spacing w:after="0" w:line="240" w:lineRule="auto"/>
        <w:ind w:left="851" w:hanging="425"/>
        <w:rPr>
          <w:rFonts w:asciiTheme="minorHAnsi" w:hAnsiTheme="minorHAnsi" w:cs="Arial"/>
          <w:lang w:val="es-ES_tradnl"/>
        </w:rPr>
      </w:pPr>
      <w:r w:rsidRPr="00BC0D2F">
        <w:rPr>
          <w:rFonts w:asciiTheme="minorHAnsi" w:hAnsiTheme="minorHAnsi" w:cs="Arial"/>
          <w:lang w:val="es-ES_tradnl"/>
        </w:rPr>
        <w:t>Presentar</w:t>
      </w:r>
      <w:r w:rsidR="00C02C3E" w:rsidRPr="00BC0D2F">
        <w:rPr>
          <w:rFonts w:asciiTheme="minorHAnsi" w:hAnsiTheme="minorHAnsi" w:cs="Arial"/>
          <w:lang w:val="es-ES_tradnl"/>
        </w:rPr>
        <w:t xml:space="preserve"> informes verbales y escritos oportunos a </w:t>
      </w:r>
      <w:r w:rsidR="00715934" w:rsidRPr="00BC0D2F">
        <w:rPr>
          <w:rFonts w:asciiTheme="minorHAnsi" w:hAnsiTheme="minorHAnsi" w:cs="Arial"/>
          <w:lang w:val="es-ES_tradnl"/>
        </w:rPr>
        <w:t>las entidades financiadoras</w:t>
      </w:r>
      <w:r w:rsidR="00C02C3E" w:rsidRPr="00BC0D2F">
        <w:rPr>
          <w:rFonts w:asciiTheme="minorHAnsi" w:hAnsiTheme="minorHAnsi" w:cs="Arial"/>
          <w:lang w:val="es-ES_tradnl"/>
        </w:rPr>
        <w:t xml:space="preserve"> de las actividades no básicas</w:t>
      </w:r>
    </w:p>
    <w:p w:rsidR="00C20460" w:rsidRPr="00BC0D2F" w:rsidRDefault="00C20460" w:rsidP="001D76A5">
      <w:pPr>
        <w:spacing w:after="0" w:line="240" w:lineRule="auto"/>
        <w:rPr>
          <w:rFonts w:asciiTheme="minorHAnsi" w:hAnsiTheme="minorHAnsi" w:cs="Arial"/>
          <w:b/>
          <w:lang w:val="es-ES_tradnl"/>
        </w:rPr>
      </w:pPr>
    </w:p>
    <w:p w:rsidR="00934AD7" w:rsidRPr="00BC0D2F" w:rsidRDefault="00C02C3E" w:rsidP="00603A2D">
      <w:pPr>
        <w:pStyle w:val="ListParagraph"/>
        <w:numPr>
          <w:ilvl w:val="0"/>
          <w:numId w:val="18"/>
        </w:numPr>
        <w:spacing w:after="0" w:line="240" w:lineRule="auto"/>
        <w:ind w:left="426" w:hanging="426"/>
        <w:rPr>
          <w:rFonts w:asciiTheme="minorHAnsi" w:hAnsiTheme="minorHAnsi" w:cs="Arial"/>
          <w:lang w:val="es-ES_tradnl"/>
        </w:rPr>
      </w:pPr>
      <w:r w:rsidRPr="00BC0D2F">
        <w:rPr>
          <w:rFonts w:asciiTheme="minorHAnsi" w:hAnsiTheme="minorHAnsi" w:cs="Arial"/>
          <w:lang w:val="es-ES_tradnl"/>
        </w:rPr>
        <w:t xml:space="preserve">Apoyar la movilización de </w:t>
      </w:r>
      <w:r w:rsidR="005C6514" w:rsidRPr="00BC0D2F">
        <w:rPr>
          <w:rFonts w:asciiTheme="minorHAnsi" w:hAnsiTheme="minorHAnsi" w:cs="Arial"/>
          <w:lang w:val="es-ES_tradnl"/>
        </w:rPr>
        <w:t>recursos</w:t>
      </w:r>
      <w:r w:rsidRPr="00BC0D2F">
        <w:rPr>
          <w:rFonts w:asciiTheme="minorHAnsi" w:hAnsiTheme="minorHAnsi" w:cs="Arial"/>
          <w:lang w:val="es-ES_tradnl"/>
        </w:rPr>
        <w:t xml:space="preserve"> financieros mediante las acciones siguientes</w:t>
      </w:r>
      <w:r w:rsidR="00E806C0" w:rsidRPr="00BC0D2F">
        <w:rPr>
          <w:rFonts w:asciiTheme="minorHAnsi" w:hAnsiTheme="minorHAnsi" w:cs="Arial"/>
          <w:lang w:val="es-ES_tradnl"/>
        </w:rPr>
        <w:t>:</w:t>
      </w:r>
    </w:p>
    <w:p w:rsidR="000D4A2B" w:rsidRPr="00BC0D2F" w:rsidRDefault="000D4A2B" w:rsidP="00603A2D">
      <w:pPr>
        <w:pStyle w:val="ListParagraph"/>
        <w:numPr>
          <w:ilvl w:val="0"/>
          <w:numId w:val="38"/>
        </w:numPr>
        <w:tabs>
          <w:tab w:val="left" w:pos="851"/>
        </w:tabs>
        <w:spacing w:after="0" w:line="240" w:lineRule="auto"/>
        <w:ind w:left="851" w:hanging="425"/>
        <w:rPr>
          <w:rFonts w:asciiTheme="minorHAnsi" w:hAnsiTheme="minorHAnsi" w:cs="Arial"/>
          <w:lang w:val="es-ES_tradnl"/>
        </w:rPr>
      </w:pPr>
      <w:r w:rsidRPr="00BC0D2F">
        <w:rPr>
          <w:rFonts w:asciiTheme="minorHAnsi" w:hAnsiTheme="minorHAnsi" w:cs="Arial"/>
          <w:lang w:val="es-ES_tradnl"/>
        </w:rPr>
        <w:t xml:space="preserve">Ampliar la participación con el Fondo para el Medio Ambiente Mundial, en particular a través de la participación en talleres </w:t>
      </w:r>
      <w:r w:rsidR="00A04868" w:rsidRPr="00BC0D2F">
        <w:rPr>
          <w:rFonts w:asciiTheme="minorHAnsi" w:hAnsiTheme="minorHAnsi" w:cs="Arial"/>
          <w:lang w:val="es-ES_tradnl"/>
        </w:rPr>
        <w:t>dirigidos a</w:t>
      </w:r>
      <w:r w:rsidRPr="00BC0D2F">
        <w:rPr>
          <w:rFonts w:asciiTheme="minorHAnsi" w:hAnsiTheme="minorHAnsi" w:cs="Arial"/>
          <w:lang w:val="es-ES_tradnl"/>
        </w:rPr>
        <w:t xml:space="preserve"> </w:t>
      </w:r>
      <w:r w:rsidR="00A04868" w:rsidRPr="00BC0D2F">
        <w:rPr>
          <w:rFonts w:asciiTheme="minorHAnsi" w:hAnsiTheme="minorHAnsi" w:cs="Arial"/>
          <w:lang w:val="es-ES_tradnl"/>
        </w:rPr>
        <w:t xml:space="preserve">la comunidad extendida de </w:t>
      </w:r>
      <w:r w:rsidRPr="00BC0D2F">
        <w:rPr>
          <w:rFonts w:asciiTheme="minorHAnsi" w:hAnsiTheme="minorHAnsi" w:cs="Arial"/>
          <w:lang w:val="es-ES_tradnl"/>
        </w:rPr>
        <w:t xml:space="preserve">destinatarios y usuarios </w:t>
      </w:r>
      <w:r w:rsidR="00A04868" w:rsidRPr="00BC0D2F">
        <w:rPr>
          <w:rFonts w:asciiTheme="minorHAnsi" w:hAnsiTheme="minorHAnsi" w:cs="Arial"/>
          <w:i/>
          <w:lang w:val="es-ES_tradnl"/>
        </w:rPr>
        <w:t>(</w:t>
      </w:r>
      <w:r w:rsidR="00A04868" w:rsidRPr="00BC0D2F">
        <w:rPr>
          <w:rFonts w:cs="Arial"/>
          <w:i/>
          <w:lang w:val="es-ES_tradnl"/>
        </w:rPr>
        <w:t>Extended Constituency Workshops)</w:t>
      </w:r>
      <w:r w:rsidR="00A04868" w:rsidRPr="00BC0D2F">
        <w:rPr>
          <w:rFonts w:cs="Arial"/>
          <w:lang w:val="es-ES_tradnl"/>
        </w:rPr>
        <w:t xml:space="preserve"> </w:t>
      </w:r>
      <w:r w:rsidRPr="00BC0D2F">
        <w:rPr>
          <w:rFonts w:asciiTheme="minorHAnsi" w:hAnsiTheme="minorHAnsi" w:cs="Arial"/>
          <w:lang w:val="es-ES_tradnl"/>
        </w:rPr>
        <w:t>y</w:t>
      </w:r>
      <w:r w:rsidR="00A04868" w:rsidRPr="00BC0D2F">
        <w:rPr>
          <w:rFonts w:asciiTheme="minorHAnsi" w:hAnsiTheme="minorHAnsi" w:cs="Arial"/>
          <w:lang w:val="es-ES_tradnl"/>
        </w:rPr>
        <w:t xml:space="preserve"> </w:t>
      </w:r>
      <w:r w:rsidRPr="00BC0D2F">
        <w:rPr>
          <w:rFonts w:asciiTheme="minorHAnsi" w:hAnsiTheme="minorHAnsi" w:cs="Arial"/>
          <w:lang w:val="es-ES_tradnl"/>
        </w:rPr>
        <w:t>mediante la retroalimentación y el apoyo para el desarrollo de proyectos del FMAM</w:t>
      </w:r>
      <w:r w:rsidR="00A04868" w:rsidRPr="00BC0D2F">
        <w:rPr>
          <w:rFonts w:asciiTheme="minorHAnsi" w:hAnsiTheme="minorHAnsi" w:cs="Arial"/>
          <w:lang w:val="es-ES_tradnl"/>
        </w:rPr>
        <w:t xml:space="preserve">, </w:t>
      </w:r>
      <w:r w:rsidR="00A04868" w:rsidRPr="00BC0D2F">
        <w:rPr>
          <w:rFonts w:cs="Arial"/>
          <w:lang w:val="es-ES_tradnl"/>
        </w:rPr>
        <w:t>en la medida de lo posible</w:t>
      </w:r>
      <w:r w:rsidRPr="00BC0D2F">
        <w:rPr>
          <w:rFonts w:asciiTheme="minorHAnsi" w:hAnsiTheme="minorHAnsi" w:cs="Arial"/>
          <w:lang w:val="es-ES_tradnl"/>
        </w:rPr>
        <w:t xml:space="preserve"> </w:t>
      </w:r>
    </w:p>
    <w:p w:rsidR="00E806C0" w:rsidRPr="00BC0D2F" w:rsidRDefault="000D4A2B" w:rsidP="00603A2D">
      <w:pPr>
        <w:pStyle w:val="ListParagraph"/>
        <w:numPr>
          <w:ilvl w:val="0"/>
          <w:numId w:val="38"/>
        </w:numPr>
        <w:tabs>
          <w:tab w:val="left" w:pos="851"/>
        </w:tabs>
        <w:spacing w:after="0" w:line="240" w:lineRule="auto"/>
        <w:ind w:left="851" w:hanging="425"/>
        <w:rPr>
          <w:rFonts w:asciiTheme="minorHAnsi" w:hAnsiTheme="minorHAnsi" w:cs="Arial"/>
          <w:lang w:val="es-ES_tradnl"/>
        </w:rPr>
      </w:pPr>
      <w:r w:rsidRPr="00BC0D2F">
        <w:rPr>
          <w:rFonts w:asciiTheme="minorHAnsi" w:hAnsiTheme="minorHAnsi" w:cs="Arial"/>
          <w:lang w:val="es-ES_tradnl"/>
        </w:rPr>
        <w:t xml:space="preserve">Situar a Ramsar dentro de otros mecanismos </w:t>
      </w:r>
      <w:r w:rsidRPr="00BC0D2F">
        <w:rPr>
          <w:rFonts w:cs="Arial"/>
          <w:lang w:val="es-ES_tradnl"/>
        </w:rPr>
        <w:t xml:space="preserve">importantes </w:t>
      </w:r>
      <w:r w:rsidRPr="00BC0D2F">
        <w:rPr>
          <w:rFonts w:asciiTheme="minorHAnsi" w:hAnsiTheme="minorHAnsi" w:cs="Arial"/>
          <w:lang w:val="es-ES_tradnl"/>
        </w:rPr>
        <w:t xml:space="preserve">de financiación actuales y futuros, tales como el Fondo Verde para el Clima, el Fondo de Adaptación, la Alianza Clima y Desarrollo, </w:t>
      </w:r>
      <w:r w:rsidRPr="00BC0D2F">
        <w:rPr>
          <w:rFonts w:cs="Arial"/>
          <w:lang w:val="es-ES_tradnl"/>
        </w:rPr>
        <w:t>el Global Green Growth Institute, REDD+, etc.</w:t>
      </w:r>
    </w:p>
    <w:p w:rsidR="00193425" w:rsidRPr="00BC0D2F" w:rsidRDefault="000D4A2B" w:rsidP="00603A2D">
      <w:pPr>
        <w:pStyle w:val="ListParagraph"/>
        <w:numPr>
          <w:ilvl w:val="0"/>
          <w:numId w:val="38"/>
        </w:numPr>
        <w:tabs>
          <w:tab w:val="left" w:pos="851"/>
        </w:tabs>
        <w:spacing w:after="0" w:line="240" w:lineRule="auto"/>
        <w:ind w:left="851" w:hanging="425"/>
        <w:rPr>
          <w:rFonts w:asciiTheme="minorHAnsi" w:hAnsiTheme="minorHAnsi" w:cs="Arial"/>
          <w:lang w:val="es-ES_tradnl"/>
        </w:rPr>
      </w:pPr>
      <w:r w:rsidRPr="00BC0D2F">
        <w:rPr>
          <w:rFonts w:asciiTheme="minorHAnsi" w:hAnsiTheme="minorHAnsi" w:cs="Arial"/>
          <w:lang w:val="es-ES_tradnl"/>
        </w:rPr>
        <w:t xml:space="preserve">Trabajar con las Organizaciones </w:t>
      </w:r>
      <w:r w:rsidR="00715934" w:rsidRPr="00BC0D2F">
        <w:rPr>
          <w:rFonts w:asciiTheme="minorHAnsi" w:hAnsiTheme="minorHAnsi" w:cs="Arial"/>
          <w:lang w:val="es-ES_tradnl"/>
        </w:rPr>
        <w:t>Internacionales Asociadas, las Iniciativas R</w:t>
      </w:r>
      <w:r w:rsidRPr="00BC0D2F">
        <w:rPr>
          <w:rFonts w:asciiTheme="minorHAnsi" w:hAnsiTheme="minorHAnsi" w:cs="Arial"/>
          <w:lang w:val="es-ES_tradnl"/>
        </w:rPr>
        <w:t xml:space="preserve">egionales, las Partes Contratantes y otras partes para </w:t>
      </w:r>
      <w:r w:rsidR="00715934" w:rsidRPr="00BC0D2F">
        <w:rPr>
          <w:rFonts w:asciiTheme="minorHAnsi" w:hAnsiTheme="minorHAnsi" w:cs="Arial"/>
          <w:lang w:val="es-ES_tradnl"/>
        </w:rPr>
        <w:t>estudiar</w:t>
      </w:r>
      <w:r w:rsidRPr="00BC0D2F">
        <w:rPr>
          <w:rFonts w:asciiTheme="minorHAnsi" w:hAnsiTheme="minorHAnsi" w:cs="Arial"/>
          <w:lang w:val="es-ES_tradnl"/>
        </w:rPr>
        <w:t xml:space="preserve"> la posibilidad y el potencial para el desarrollo de una “Alianza Mundial para la Restauración de los Humedales” como una plataforma para </w:t>
      </w:r>
      <w:r w:rsidR="00BC330F" w:rsidRPr="00BC0D2F">
        <w:rPr>
          <w:rFonts w:asciiTheme="minorHAnsi" w:hAnsiTheme="minorHAnsi" w:cs="Arial"/>
          <w:lang w:val="es-ES_tradnl"/>
        </w:rPr>
        <w:t>conectar a los</w:t>
      </w:r>
      <w:r w:rsidRPr="00BC0D2F">
        <w:rPr>
          <w:rFonts w:asciiTheme="minorHAnsi" w:hAnsiTheme="minorHAnsi" w:cs="Arial"/>
          <w:lang w:val="es-ES_tradnl"/>
        </w:rPr>
        <w:t xml:space="preserve"> que </w:t>
      </w:r>
      <w:r w:rsidR="00BC330F" w:rsidRPr="00BC0D2F">
        <w:rPr>
          <w:rFonts w:asciiTheme="minorHAnsi" w:hAnsiTheme="minorHAnsi" w:cs="Arial"/>
          <w:lang w:val="es-ES_tradnl"/>
        </w:rPr>
        <w:t xml:space="preserve">tienen la capacidad de tomar medidas </w:t>
      </w:r>
      <w:r w:rsidR="00715934" w:rsidRPr="00BC0D2F">
        <w:rPr>
          <w:rFonts w:asciiTheme="minorHAnsi" w:hAnsiTheme="minorHAnsi" w:cs="Arial"/>
          <w:lang w:val="es-ES_tradnl"/>
        </w:rPr>
        <w:t>con</w:t>
      </w:r>
      <w:r w:rsidR="00BC330F" w:rsidRPr="00BC0D2F">
        <w:rPr>
          <w:rFonts w:asciiTheme="minorHAnsi" w:hAnsiTheme="minorHAnsi" w:cs="Arial"/>
          <w:lang w:val="es-ES_tradnl"/>
        </w:rPr>
        <w:t xml:space="preserve"> los que tienen la </w:t>
      </w:r>
      <w:r w:rsidR="00A44318" w:rsidRPr="00BC0D2F">
        <w:rPr>
          <w:rFonts w:asciiTheme="minorHAnsi" w:hAnsiTheme="minorHAnsi" w:cs="Arial"/>
          <w:lang w:val="es-ES_tradnl"/>
        </w:rPr>
        <w:t xml:space="preserve">capacidad de </w:t>
      </w:r>
      <w:r w:rsidR="00715934" w:rsidRPr="00BC0D2F">
        <w:rPr>
          <w:rFonts w:asciiTheme="minorHAnsi" w:hAnsiTheme="minorHAnsi" w:cs="Arial"/>
          <w:lang w:val="es-ES_tradnl"/>
        </w:rPr>
        <w:t>aportar</w:t>
      </w:r>
      <w:r w:rsidR="00A44318" w:rsidRPr="00BC0D2F">
        <w:rPr>
          <w:rFonts w:asciiTheme="minorHAnsi" w:hAnsiTheme="minorHAnsi" w:cs="Arial"/>
          <w:lang w:val="es-ES_tradnl"/>
        </w:rPr>
        <w:t xml:space="preserve"> fondos</w:t>
      </w:r>
    </w:p>
    <w:p w:rsidR="00BC330F" w:rsidRPr="00BC0D2F" w:rsidRDefault="00BC330F" w:rsidP="00603A2D">
      <w:pPr>
        <w:pStyle w:val="ListParagraph"/>
        <w:numPr>
          <w:ilvl w:val="0"/>
          <w:numId w:val="38"/>
        </w:numPr>
        <w:tabs>
          <w:tab w:val="left" w:pos="851"/>
        </w:tabs>
        <w:spacing w:after="0" w:line="240" w:lineRule="auto"/>
        <w:ind w:left="851" w:hanging="425"/>
        <w:rPr>
          <w:rFonts w:asciiTheme="minorHAnsi" w:hAnsiTheme="minorHAnsi" w:cs="Arial"/>
          <w:lang w:val="es-ES_tradnl"/>
        </w:rPr>
      </w:pPr>
      <w:r w:rsidRPr="00BC0D2F">
        <w:rPr>
          <w:rFonts w:asciiTheme="minorHAnsi" w:hAnsiTheme="minorHAnsi" w:cs="Arial"/>
          <w:lang w:val="es-ES_tradnl"/>
        </w:rPr>
        <w:t xml:space="preserve">Explorar oportunidades para una mayor colaboración con la plataforma LifeWeb del Convenio sobre la Diversidad Biológica a través del intercambio de ideas y oportunidades de inversión en proyectos sobre los que la Secretaría está informada.  </w:t>
      </w:r>
    </w:p>
    <w:p w:rsidR="00934AD7" w:rsidRPr="00BC0D2F" w:rsidRDefault="00934AD7" w:rsidP="001D76A5">
      <w:pPr>
        <w:spacing w:after="0" w:line="240" w:lineRule="auto"/>
        <w:rPr>
          <w:rFonts w:asciiTheme="minorHAnsi" w:hAnsiTheme="minorHAnsi" w:cs="Arial"/>
          <w:b/>
          <w:lang w:val="es-ES_tradnl"/>
        </w:rPr>
      </w:pPr>
    </w:p>
    <w:p w:rsidR="00F53D71" w:rsidRPr="00BC0D2F" w:rsidRDefault="00BC330F" w:rsidP="001D76A5">
      <w:pPr>
        <w:spacing w:after="0" w:line="240" w:lineRule="auto"/>
        <w:rPr>
          <w:rFonts w:asciiTheme="minorHAnsi" w:hAnsiTheme="minorHAnsi" w:cs="Arial"/>
          <w:b/>
          <w:lang w:val="es-ES_tradnl"/>
        </w:rPr>
      </w:pPr>
      <w:r w:rsidRPr="00BC0D2F">
        <w:rPr>
          <w:rFonts w:asciiTheme="minorHAnsi" w:hAnsiTheme="minorHAnsi" w:cs="Arial"/>
          <w:b/>
          <w:lang w:val="es-ES_tradnl"/>
        </w:rPr>
        <w:t>Para reforzar las sinergias, la Secretaría propone lo siguiente</w:t>
      </w:r>
      <w:r w:rsidR="00222CA8" w:rsidRPr="00BC0D2F">
        <w:rPr>
          <w:rFonts w:asciiTheme="minorHAnsi" w:hAnsiTheme="minorHAnsi" w:cs="Arial"/>
          <w:b/>
          <w:lang w:val="es-ES_tradnl"/>
        </w:rPr>
        <w:t>:</w:t>
      </w:r>
    </w:p>
    <w:p w:rsidR="00F53D71" w:rsidRPr="00BC0D2F" w:rsidRDefault="00F53D71" w:rsidP="001D76A5">
      <w:pPr>
        <w:spacing w:after="0" w:line="240" w:lineRule="auto"/>
        <w:ind w:left="720"/>
        <w:rPr>
          <w:rFonts w:asciiTheme="minorHAnsi" w:hAnsiTheme="minorHAnsi" w:cs="Arial"/>
          <w:b/>
          <w:lang w:val="es-ES_tradnl"/>
        </w:rPr>
      </w:pPr>
    </w:p>
    <w:p w:rsidR="00BC330F" w:rsidRPr="00BC0D2F" w:rsidRDefault="00BC330F" w:rsidP="00603A2D">
      <w:pPr>
        <w:pStyle w:val="ListParagraph"/>
        <w:numPr>
          <w:ilvl w:val="0"/>
          <w:numId w:val="18"/>
        </w:numPr>
        <w:spacing w:after="0" w:line="240" w:lineRule="auto"/>
        <w:ind w:left="426" w:hanging="426"/>
        <w:rPr>
          <w:rFonts w:asciiTheme="minorHAnsi" w:hAnsiTheme="minorHAnsi" w:cs="Arial"/>
          <w:lang w:val="es-ES_tradnl"/>
        </w:rPr>
      </w:pPr>
      <w:r w:rsidRPr="00BC0D2F">
        <w:rPr>
          <w:rFonts w:asciiTheme="minorHAnsi" w:hAnsiTheme="minorHAnsi" w:cs="Arial"/>
          <w:lang w:val="es-ES_tradnl"/>
        </w:rPr>
        <w:t>Participar en la iniciativa de “sinergias” dirigida por el PNUMA entre los AMMA</w:t>
      </w:r>
    </w:p>
    <w:p w:rsidR="00F53D71" w:rsidRPr="00BC0D2F" w:rsidRDefault="00BC330F" w:rsidP="00BC330F">
      <w:pPr>
        <w:pStyle w:val="ListParagraph"/>
        <w:numPr>
          <w:ilvl w:val="0"/>
          <w:numId w:val="18"/>
        </w:numPr>
        <w:spacing w:after="0" w:line="240" w:lineRule="auto"/>
        <w:ind w:left="426" w:hanging="426"/>
        <w:rPr>
          <w:rFonts w:asciiTheme="minorHAnsi" w:hAnsiTheme="minorHAnsi" w:cs="Arial"/>
          <w:lang w:val="es-ES_tradnl"/>
        </w:rPr>
      </w:pPr>
      <w:r w:rsidRPr="00BC0D2F">
        <w:rPr>
          <w:rFonts w:asciiTheme="minorHAnsi" w:hAnsiTheme="minorHAnsi" w:cs="Arial"/>
          <w:lang w:val="es-ES_tradnl"/>
        </w:rPr>
        <w:t xml:space="preserve">Participar en el </w:t>
      </w:r>
      <w:r w:rsidR="00715934" w:rsidRPr="00BC0D2F">
        <w:rPr>
          <w:rFonts w:asciiTheme="minorHAnsi" w:hAnsiTheme="minorHAnsi" w:cs="Arial"/>
          <w:lang w:val="es-ES_tradnl"/>
        </w:rPr>
        <w:t>Grupo de Enlace sobre la Diversidad Biológica (BLG)</w:t>
      </w:r>
    </w:p>
    <w:p w:rsidR="00BC330F" w:rsidRPr="00BC0D2F" w:rsidRDefault="00BC330F" w:rsidP="00BC330F">
      <w:pPr>
        <w:pStyle w:val="ListParagraph"/>
        <w:numPr>
          <w:ilvl w:val="0"/>
          <w:numId w:val="18"/>
        </w:numPr>
        <w:spacing w:after="0" w:line="240" w:lineRule="auto"/>
        <w:ind w:left="426" w:hanging="426"/>
        <w:rPr>
          <w:rFonts w:asciiTheme="minorHAnsi" w:hAnsiTheme="minorHAnsi" w:cs="Arial"/>
          <w:lang w:val="es-ES_tradnl"/>
        </w:rPr>
      </w:pPr>
      <w:r w:rsidRPr="00BC0D2F">
        <w:rPr>
          <w:rFonts w:asciiTheme="minorHAnsi" w:hAnsiTheme="minorHAnsi" w:cs="Arial"/>
          <w:lang w:val="es-ES_tradnl"/>
        </w:rPr>
        <w:t xml:space="preserve">Asociarse con la CLD para </w:t>
      </w:r>
      <w:r w:rsidR="00715934" w:rsidRPr="00BC0D2F">
        <w:rPr>
          <w:rFonts w:asciiTheme="minorHAnsi" w:hAnsiTheme="minorHAnsi" w:cs="Arial"/>
          <w:lang w:val="es-ES_tradnl"/>
        </w:rPr>
        <w:t xml:space="preserve">determinados </w:t>
      </w:r>
      <w:r w:rsidRPr="00BC0D2F">
        <w:rPr>
          <w:rFonts w:asciiTheme="minorHAnsi" w:hAnsiTheme="minorHAnsi" w:cs="Arial"/>
          <w:lang w:val="es-ES_tradnl"/>
        </w:rPr>
        <w:t>aspectos de restauración de los humedales y las tierras secas</w:t>
      </w:r>
    </w:p>
    <w:p w:rsidR="00095FBA" w:rsidRPr="00BC0D2F" w:rsidRDefault="00BC330F" w:rsidP="00603A2D">
      <w:pPr>
        <w:pStyle w:val="ListParagraph"/>
        <w:numPr>
          <w:ilvl w:val="0"/>
          <w:numId w:val="18"/>
        </w:numPr>
        <w:spacing w:after="0" w:line="240" w:lineRule="auto"/>
        <w:ind w:left="426" w:hanging="426"/>
        <w:rPr>
          <w:rFonts w:asciiTheme="minorHAnsi" w:hAnsiTheme="minorHAnsi" w:cs="Arial"/>
          <w:lang w:val="es-ES_tradnl"/>
        </w:rPr>
      </w:pPr>
      <w:r w:rsidRPr="00BC0D2F">
        <w:rPr>
          <w:rFonts w:asciiTheme="minorHAnsi" w:hAnsiTheme="minorHAnsi" w:cs="Arial"/>
          <w:lang w:val="es-ES_tradnl"/>
        </w:rPr>
        <w:t>Co</w:t>
      </w:r>
      <w:r w:rsidR="00E253D7" w:rsidRPr="00BC0D2F">
        <w:rPr>
          <w:rFonts w:asciiTheme="minorHAnsi" w:hAnsiTheme="minorHAnsi" w:cs="Arial"/>
          <w:lang w:val="es-ES_tradnl"/>
        </w:rPr>
        <w:t>ordinarse estrechamente con otra</w:t>
      </w:r>
      <w:r w:rsidRPr="00BC0D2F">
        <w:rPr>
          <w:rFonts w:asciiTheme="minorHAnsi" w:hAnsiTheme="minorHAnsi" w:cs="Arial"/>
          <w:lang w:val="es-ES_tradnl"/>
        </w:rPr>
        <w:t xml:space="preserve">s </w:t>
      </w:r>
      <w:r w:rsidR="00715934" w:rsidRPr="00BC0D2F">
        <w:rPr>
          <w:rFonts w:asciiTheme="minorHAnsi" w:hAnsiTheme="minorHAnsi" w:cs="Arial"/>
          <w:lang w:val="es-ES_tradnl"/>
        </w:rPr>
        <w:t>C</w:t>
      </w:r>
      <w:r w:rsidR="00E253D7" w:rsidRPr="00BC0D2F">
        <w:rPr>
          <w:rFonts w:asciiTheme="minorHAnsi" w:hAnsiTheme="minorHAnsi" w:cs="Arial"/>
          <w:lang w:val="es-ES_tradnl"/>
        </w:rPr>
        <w:t>onvenciones</w:t>
      </w:r>
      <w:r w:rsidRPr="00BC0D2F">
        <w:rPr>
          <w:rFonts w:asciiTheme="minorHAnsi" w:hAnsiTheme="minorHAnsi" w:cs="Arial"/>
          <w:lang w:val="es-ES_tradnl"/>
        </w:rPr>
        <w:t xml:space="preserve"> relacionad</w:t>
      </w:r>
      <w:r w:rsidR="00E253D7" w:rsidRPr="00BC0D2F">
        <w:rPr>
          <w:rFonts w:asciiTheme="minorHAnsi" w:hAnsiTheme="minorHAnsi" w:cs="Arial"/>
          <w:lang w:val="es-ES_tradnl"/>
        </w:rPr>
        <w:t>a</w:t>
      </w:r>
      <w:r w:rsidRPr="00BC0D2F">
        <w:rPr>
          <w:rFonts w:asciiTheme="minorHAnsi" w:hAnsiTheme="minorHAnsi" w:cs="Arial"/>
          <w:lang w:val="es-ES_tradnl"/>
        </w:rPr>
        <w:t xml:space="preserve">s con el agua, tales como </w:t>
      </w:r>
      <w:r w:rsidR="00715934" w:rsidRPr="00BC0D2F">
        <w:rPr>
          <w:rFonts w:asciiTheme="minorHAnsi" w:hAnsiTheme="minorHAnsi" w:cs="Arial"/>
          <w:lang w:val="es-ES_tradnl"/>
        </w:rPr>
        <w:t>el Convenio</w:t>
      </w:r>
      <w:r w:rsidRPr="00BC0D2F">
        <w:rPr>
          <w:rFonts w:asciiTheme="minorHAnsi" w:hAnsiTheme="minorHAnsi" w:cs="Arial"/>
          <w:lang w:val="es-ES_tradnl"/>
        </w:rPr>
        <w:t xml:space="preserve"> de las Naciones Unidas sobre la Protección y Utilización de los Cursos de Agua Transfronterizos y Lagos Internacionales</w:t>
      </w:r>
    </w:p>
    <w:p w:rsidR="00063F09" w:rsidRPr="00BC0D2F" w:rsidRDefault="00BC330F" w:rsidP="00BC330F">
      <w:pPr>
        <w:pStyle w:val="ListParagraph"/>
        <w:numPr>
          <w:ilvl w:val="0"/>
          <w:numId w:val="18"/>
        </w:numPr>
        <w:spacing w:after="0" w:line="240" w:lineRule="auto"/>
        <w:ind w:left="426" w:hanging="426"/>
        <w:rPr>
          <w:rFonts w:asciiTheme="minorHAnsi" w:hAnsiTheme="minorHAnsi" w:cs="Arial"/>
          <w:lang w:val="es-ES_tradnl"/>
        </w:rPr>
      </w:pPr>
      <w:r w:rsidRPr="00BC0D2F">
        <w:rPr>
          <w:rFonts w:asciiTheme="minorHAnsi" w:hAnsiTheme="minorHAnsi" w:cs="Arial"/>
          <w:lang w:val="es-ES_tradnl"/>
        </w:rPr>
        <w:t>Poner énfasis en el fortalecimiento de la colaboración y el aumento</w:t>
      </w:r>
      <w:r w:rsidR="00715934" w:rsidRPr="00BC0D2F">
        <w:rPr>
          <w:rFonts w:asciiTheme="minorHAnsi" w:hAnsiTheme="minorHAnsi" w:cs="Arial"/>
          <w:lang w:val="es-ES_tradnl"/>
        </w:rPr>
        <w:t xml:space="preserve"> de la participación entre las Iniciativas R</w:t>
      </w:r>
      <w:r w:rsidRPr="00BC0D2F">
        <w:rPr>
          <w:rFonts w:asciiTheme="minorHAnsi" w:hAnsiTheme="minorHAnsi" w:cs="Arial"/>
          <w:lang w:val="es-ES_tradnl"/>
        </w:rPr>
        <w:t>egionales de Ramsar.</w:t>
      </w:r>
      <w:r w:rsidR="001D76A5" w:rsidRPr="00BC0D2F">
        <w:rPr>
          <w:rFonts w:asciiTheme="minorHAnsi" w:hAnsiTheme="minorHAnsi" w:cs="Arial"/>
          <w:b/>
          <w:lang w:val="es-ES_tradnl"/>
        </w:rPr>
        <w:t xml:space="preserve"> </w:t>
      </w:r>
    </w:p>
    <w:p w:rsidR="00952E27" w:rsidRPr="00BC0D2F" w:rsidRDefault="00063F09" w:rsidP="001D76A5">
      <w:pPr>
        <w:spacing w:after="0" w:line="240" w:lineRule="auto"/>
        <w:rPr>
          <w:rFonts w:asciiTheme="minorHAnsi" w:hAnsiTheme="minorHAnsi" w:cs="Arial"/>
          <w:b/>
          <w:sz w:val="24"/>
          <w:szCs w:val="24"/>
          <w:lang w:val="es-ES_tradnl"/>
        </w:rPr>
      </w:pPr>
      <w:r w:rsidRPr="00BC0D2F">
        <w:rPr>
          <w:rFonts w:asciiTheme="minorHAnsi" w:hAnsiTheme="minorHAnsi" w:cs="Arial"/>
          <w:b/>
          <w:lang w:val="es-ES_tradnl"/>
        </w:rPr>
        <w:br w:type="page"/>
      </w:r>
      <w:r w:rsidR="00276E17" w:rsidRPr="00BC0D2F">
        <w:rPr>
          <w:rFonts w:asciiTheme="minorHAnsi" w:hAnsiTheme="minorHAnsi" w:cs="Arial"/>
          <w:b/>
          <w:sz w:val="24"/>
          <w:szCs w:val="24"/>
          <w:lang w:val="es-ES_tradnl"/>
        </w:rPr>
        <w:lastRenderedPageBreak/>
        <w:t>Anexo</w:t>
      </w:r>
      <w:r w:rsidR="00603A2D" w:rsidRPr="00BC0D2F">
        <w:rPr>
          <w:rFonts w:asciiTheme="minorHAnsi" w:hAnsiTheme="minorHAnsi" w:cs="Arial"/>
          <w:b/>
          <w:sz w:val="24"/>
          <w:szCs w:val="24"/>
          <w:lang w:val="es-ES_tradnl"/>
        </w:rPr>
        <w:t xml:space="preserve"> A</w:t>
      </w:r>
    </w:p>
    <w:p w:rsidR="00B065E8" w:rsidRPr="00BC0D2F" w:rsidRDefault="00B065E8" w:rsidP="001D76A5">
      <w:pPr>
        <w:spacing w:after="0" w:line="240" w:lineRule="auto"/>
        <w:rPr>
          <w:rFonts w:asciiTheme="minorHAnsi" w:hAnsiTheme="minorHAnsi" w:cs="Arial"/>
          <w:sz w:val="24"/>
          <w:szCs w:val="24"/>
          <w:lang w:val="es-ES_tradnl"/>
        </w:rPr>
      </w:pPr>
    </w:p>
    <w:p w:rsidR="00366AD5" w:rsidRPr="00BC0D2F" w:rsidRDefault="005C29D6" w:rsidP="00603A2D">
      <w:pPr>
        <w:spacing w:after="0" w:line="240" w:lineRule="auto"/>
        <w:rPr>
          <w:rFonts w:asciiTheme="minorHAnsi" w:hAnsiTheme="minorHAnsi" w:cs="Arial"/>
          <w:b/>
          <w:sz w:val="24"/>
          <w:szCs w:val="24"/>
          <w:lang w:val="es-ES_tradnl"/>
        </w:rPr>
      </w:pPr>
      <w:r w:rsidRPr="00BC0D2F">
        <w:rPr>
          <w:rFonts w:asciiTheme="minorHAnsi" w:hAnsiTheme="minorHAnsi" w:cs="Arial"/>
          <w:b/>
          <w:sz w:val="24"/>
          <w:szCs w:val="24"/>
          <w:lang w:val="es-ES_tradnl"/>
        </w:rPr>
        <w:t>Asociados actuales</w:t>
      </w:r>
    </w:p>
    <w:p w:rsidR="00B065E8" w:rsidRPr="00BC0D2F" w:rsidRDefault="00366AD5" w:rsidP="00603A2D">
      <w:pPr>
        <w:spacing w:after="0" w:line="240" w:lineRule="auto"/>
        <w:rPr>
          <w:rFonts w:asciiTheme="minorHAnsi" w:hAnsiTheme="minorHAnsi" w:cs="Arial"/>
          <w:i/>
          <w:lang w:val="es-ES_tradnl"/>
        </w:rPr>
      </w:pPr>
      <w:r w:rsidRPr="00BC0D2F">
        <w:rPr>
          <w:rFonts w:asciiTheme="minorHAnsi" w:hAnsiTheme="minorHAnsi" w:cs="Arial"/>
          <w:i/>
          <w:lang w:val="es-ES_tradnl"/>
        </w:rPr>
        <w:t>(</w:t>
      </w:r>
      <w:r w:rsidR="004968D8" w:rsidRPr="00BC0D2F">
        <w:rPr>
          <w:rFonts w:asciiTheme="minorHAnsi" w:hAnsiTheme="minorHAnsi" w:cs="Arial"/>
          <w:i/>
          <w:lang w:val="es-ES_tradnl"/>
        </w:rPr>
        <w:t xml:space="preserve">tal </w:t>
      </w:r>
      <w:r w:rsidR="005C29D6" w:rsidRPr="00BC0D2F">
        <w:rPr>
          <w:rFonts w:asciiTheme="minorHAnsi" w:hAnsiTheme="minorHAnsi" w:cs="Arial"/>
          <w:i/>
          <w:lang w:val="es-ES_tradnl"/>
        </w:rPr>
        <w:t xml:space="preserve">como se indica en el sitio web de la Convención de Ramsar) </w:t>
      </w:r>
    </w:p>
    <w:p w:rsidR="00B065E8" w:rsidRPr="00BC0D2F" w:rsidRDefault="00B065E8" w:rsidP="001D76A5">
      <w:pPr>
        <w:spacing w:after="0" w:line="240" w:lineRule="auto"/>
        <w:rPr>
          <w:rFonts w:asciiTheme="minorHAnsi" w:hAnsiTheme="minorHAnsi" w:cs="Arial"/>
          <w:lang w:val="es-ES_tradnl"/>
        </w:rPr>
      </w:pPr>
    </w:p>
    <w:p w:rsidR="00366AD5" w:rsidRPr="00BC0D2F" w:rsidRDefault="005C29D6" w:rsidP="001D76A5">
      <w:pPr>
        <w:spacing w:after="0" w:line="240" w:lineRule="auto"/>
        <w:rPr>
          <w:rFonts w:asciiTheme="minorHAnsi" w:hAnsiTheme="minorHAnsi" w:cs="Arial"/>
          <w:b/>
          <w:lang w:val="es-ES_tradnl"/>
        </w:rPr>
      </w:pPr>
      <w:r w:rsidRPr="00BC0D2F">
        <w:rPr>
          <w:rFonts w:asciiTheme="minorHAnsi" w:hAnsiTheme="minorHAnsi" w:cs="Arial"/>
          <w:b/>
          <w:lang w:val="es-ES_tradnl"/>
        </w:rPr>
        <w:t>Organizaciones Internacionales Asociadas</w:t>
      </w:r>
    </w:p>
    <w:p w:rsidR="00366AD5" w:rsidRPr="00BC0D2F" w:rsidRDefault="00366AD5" w:rsidP="004968D8">
      <w:pPr>
        <w:spacing w:after="0" w:line="240" w:lineRule="auto"/>
        <w:rPr>
          <w:rFonts w:asciiTheme="minorHAnsi" w:hAnsiTheme="minorHAnsi" w:cs="Arial"/>
          <w:lang w:val="es-ES_tradnl"/>
        </w:rPr>
      </w:pPr>
      <w:r w:rsidRPr="00BC0D2F">
        <w:rPr>
          <w:rFonts w:asciiTheme="minorHAnsi" w:hAnsiTheme="minorHAnsi" w:cs="Arial"/>
          <w:lang w:val="es-ES_tradnl"/>
        </w:rPr>
        <w:t>Birdlife International</w:t>
      </w:r>
    </w:p>
    <w:p w:rsidR="00366AD5" w:rsidRPr="00BC0D2F" w:rsidRDefault="00366AD5" w:rsidP="004968D8">
      <w:pPr>
        <w:spacing w:after="0" w:line="240" w:lineRule="auto"/>
        <w:rPr>
          <w:rFonts w:asciiTheme="minorHAnsi" w:hAnsiTheme="minorHAnsi" w:cs="Arial"/>
          <w:lang w:val="es-ES_tradnl"/>
        </w:rPr>
      </w:pPr>
      <w:r w:rsidRPr="00BC0D2F">
        <w:rPr>
          <w:rFonts w:asciiTheme="minorHAnsi" w:hAnsiTheme="minorHAnsi" w:cs="Arial"/>
          <w:lang w:val="es-ES_tradnl"/>
        </w:rPr>
        <w:t>IWMI</w:t>
      </w:r>
    </w:p>
    <w:p w:rsidR="005C29D6" w:rsidRPr="00BC0D2F" w:rsidRDefault="005C29D6" w:rsidP="004968D8">
      <w:pPr>
        <w:spacing w:after="0" w:line="240" w:lineRule="auto"/>
        <w:rPr>
          <w:rFonts w:cs="Arial"/>
          <w:lang w:val="es-ES_tradnl"/>
        </w:rPr>
      </w:pPr>
      <w:r w:rsidRPr="00BC0D2F">
        <w:rPr>
          <w:rFonts w:cs="Arial"/>
          <w:lang w:val="es-ES_tradnl"/>
        </w:rPr>
        <w:t>UICN</w:t>
      </w:r>
    </w:p>
    <w:p w:rsidR="00366AD5" w:rsidRPr="00BC0D2F" w:rsidRDefault="00366AD5" w:rsidP="004968D8">
      <w:pPr>
        <w:spacing w:after="0" w:line="240" w:lineRule="auto"/>
        <w:rPr>
          <w:rFonts w:asciiTheme="minorHAnsi" w:hAnsiTheme="minorHAnsi" w:cs="Arial"/>
          <w:lang w:val="es-ES_tradnl"/>
        </w:rPr>
      </w:pPr>
      <w:r w:rsidRPr="00BC0D2F">
        <w:rPr>
          <w:rFonts w:asciiTheme="minorHAnsi" w:hAnsiTheme="minorHAnsi" w:cs="Arial"/>
          <w:lang w:val="es-ES_tradnl"/>
        </w:rPr>
        <w:t>Wetlands International</w:t>
      </w:r>
    </w:p>
    <w:p w:rsidR="00366AD5" w:rsidRPr="00BC0D2F" w:rsidRDefault="00366AD5" w:rsidP="004968D8">
      <w:pPr>
        <w:spacing w:after="0" w:line="240" w:lineRule="auto"/>
        <w:rPr>
          <w:rFonts w:asciiTheme="minorHAnsi" w:hAnsiTheme="minorHAnsi" w:cs="Arial"/>
          <w:lang w:val="es-ES_tradnl"/>
        </w:rPr>
      </w:pPr>
      <w:r w:rsidRPr="00BC0D2F">
        <w:rPr>
          <w:rFonts w:asciiTheme="minorHAnsi" w:hAnsiTheme="minorHAnsi" w:cs="Arial"/>
          <w:lang w:val="es-ES_tradnl"/>
        </w:rPr>
        <w:t>WWF</w:t>
      </w:r>
    </w:p>
    <w:p w:rsidR="00E47AB6" w:rsidRPr="00BC0D2F" w:rsidRDefault="00E47AB6" w:rsidP="001D76A5">
      <w:pPr>
        <w:spacing w:after="0" w:line="240" w:lineRule="auto"/>
        <w:rPr>
          <w:rFonts w:asciiTheme="minorHAnsi" w:hAnsiTheme="minorHAnsi" w:cs="Arial"/>
          <w:lang w:val="es-ES_tradnl"/>
        </w:rPr>
      </w:pPr>
    </w:p>
    <w:p w:rsidR="00366AD5" w:rsidRPr="00BC0D2F" w:rsidRDefault="00366AD5" w:rsidP="001D76A5">
      <w:pPr>
        <w:spacing w:after="0" w:line="240" w:lineRule="auto"/>
        <w:rPr>
          <w:rFonts w:asciiTheme="minorHAnsi" w:hAnsiTheme="minorHAnsi" w:cs="Arial"/>
          <w:b/>
          <w:lang w:val="es-ES_tradnl"/>
        </w:rPr>
      </w:pPr>
      <w:r w:rsidRPr="00BC0D2F">
        <w:rPr>
          <w:rFonts w:asciiTheme="minorHAnsi" w:hAnsiTheme="minorHAnsi" w:cs="Arial"/>
          <w:b/>
          <w:lang w:val="es-ES_tradnl"/>
        </w:rPr>
        <w:t>Sector</w:t>
      </w:r>
      <w:r w:rsidR="005C29D6" w:rsidRPr="00BC0D2F">
        <w:rPr>
          <w:rFonts w:asciiTheme="minorHAnsi" w:hAnsiTheme="minorHAnsi" w:cs="Arial"/>
          <w:b/>
          <w:lang w:val="es-ES_tradnl"/>
        </w:rPr>
        <w:t xml:space="preserve"> privado</w:t>
      </w:r>
    </w:p>
    <w:p w:rsidR="00366AD5" w:rsidRPr="00BC0D2F" w:rsidRDefault="00EA5418" w:rsidP="004968D8">
      <w:pPr>
        <w:spacing w:after="0" w:line="240" w:lineRule="auto"/>
        <w:rPr>
          <w:rFonts w:asciiTheme="minorHAnsi" w:hAnsiTheme="minorHAnsi" w:cs="Arial"/>
          <w:lang w:val="es-ES_tradnl"/>
        </w:rPr>
      </w:pPr>
      <w:r w:rsidRPr="00BC0D2F">
        <w:rPr>
          <w:rFonts w:asciiTheme="minorHAnsi" w:hAnsiTheme="minorHAnsi" w:cs="Arial"/>
          <w:lang w:val="es-ES_tradnl"/>
        </w:rPr>
        <w:t xml:space="preserve">Grupo </w:t>
      </w:r>
      <w:r w:rsidR="00366AD5" w:rsidRPr="00BC0D2F">
        <w:rPr>
          <w:rFonts w:asciiTheme="minorHAnsi" w:hAnsiTheme="minorHAnsi" w:cs="Arial"/>
          <w:lang w:val="es-ES_tradnl"/>
        </w:rPr>
        <w:t xml:space="preserve">Danone </w:t>
      </w:r>
    </w:p>
    <w:p w:rsidR="00366AD5" w:rsidRPr="00BC0D2F" w:rsidRDefault="00366AD5" w:rsidP="004968D8">
      <w:pPr>
        <w:spacing w:after="0" w:line="240" w:lineRule="auto"/>
        <w:rPr>
          <w:rFonts w:asciiTheme="minorHAnsi" w:hAnsiTheme="minorHAnsi" w:cs="Arial"/>
          <w:lang w:val="es-ES_tradnl"/>
        </w:rPr>
      </w:pPr>
      <w:r w:rsidRPr="00BC0D2F">
        <w:rPr>
          <w:rFonts w:asciiTheme="minorHAnsi" w:hAnsiTheme="minorHAnsi" w:cs="Arial"/>
          <w:lang w:val="es-ES_tradnl"/>
        </w:rPr>
        <w:t>Biosphere Connections</w:t>
      </w:r>
    </w:p>
    <w:p w:rsidR="00366AD5" w:rsidRPr="00BC0D2F" w:rsidRDefault="00366AD5" w:rsidP="004968D8">
      <w:pPr>
        <w:spacing w:after="0" w:line="240" w:lineRule="auto"/>
        <w:rPr>
          <w:rFonts w:asciiTheme="minorHAnsi" w:hAnsiTheme="minorHAnsi" w:cs="Arial"/>
          <w:lang w:val="es-ES_tradnl"/>
        </w:rPr>
      </w:pPr>
      <w:r w:rsidRPr="00BC0D2F">
        <w:rPr>
          <w:rFonts w:asciiTheme="minorHAnsi" w:hAnsiTheme="minorHAnsi" w:cs="Arial"/>
          <w:lang w:val="es-ES_tradnl"/>
        </w:rPr>
        <w:t>Sustainable Agriculture Initiative</w:t>
      </w:r>
    </w:p>
    <w:p w:rsidR="00366AD5" w:rsidRPr="00BC0D2F" w:rsidRDefault="00366AD5" w:rsidP="004968D8">
      <w:pPr>
        <w:spacing w:after="0" w:line="240" w:lineRule="auto"/>
        <w:rPr>
          <w:rFonts w:asciiTheme="minorHAnsi" w:hAnsiTheme="minorHAnsi" w:cs="Arial"/>
          <w:lang w:val="es-ES_tradnl"/>
        </w:rPr>
      </w:pPr>
      <w:r w:rsidRPr="00BC0D2F">
        <w:rPr>
          <w:rFonts w:asciiTheme="minorHAnsi" w:hAnsiTheme="minorHAnsi" w:cs="Arial"/>
          <w:lang w:val="es-ES_tradnl"/>
        </w:rPr>
        <w:t>Livelihoods Fund</w:t>
      </w:r>
    </w:p>
    <w:p w:rsidR="00366AD5" w:rsidRPr="00BC0D2F" w:rsidRDefault="00366AD5" w:rsidP="001D76A5">
      <w:pPr>
        <w:spacing w:after="0" w:line="240" w:lineRule="auto"/>
        <w:rPr>
          <w:rFonts w:asciiTheme="minorHAnsi" w:hAnsiTheme="minorHAnsi" w:cs="Arial"/>
          <w:lang w:val="es-ES_tradnl"/>
        </w:rPr>
      </w:pPr>
    </w:p>
    <w:p w:rsidR="00366AD5" w:rsidRPr="00BC0D2F" w:rsidRDefault="005C29D6" w:rsidP="001D76A5">
      <w:pPr>
        <w:spacing w:after="0" w:line="240" w:lineRule="auto"/>
        <w:rPr>
          <w:rFonts w:asciiTheme="minorHAnsi" w:hAnsiTheme="minorHAnsi" w:cs="Arial"/>
          <w:b/>
          <w:lang w:val="es-ES_tradnl"/>
        </w:rPr>
      </w:pPr>
      <w:r w:rsidRPr="00BC0D2F">
        <w:rPr>
          <w:rFonts w:asciiTheme="minorHAnsi" w:hAnsiTheme="minorHAnsi" w:cs="Arial"/>
          <w:b/>
          <w:lang w:val="es-ES_tradnl"/>
        </w:rPr>
        <w:t xml:space="preserve">Asociados </w:t>
      </w:r>
      <w:r w:rsidR="00364A02" w:rsidRPr="00BC0D2F">
        <w:rPr>
          <w:rFonts w:asciiTheme="minorHAnsi" w:hAnsiTheme="minorHAnsi" w:cs="Arial"/>
          <w:b/>
          <w:lang w:val="es-ES_tradnl"/>
        </w:rPr>
        <w:t>para el</w:t>
      </w:r>
      <w:r w:rsidRPr="00BC0D2F">
        <w:rPr>
          <w:rFonts w:asciiTheme="minorHAnsi" w:hAnsiTheme="minorHAnsi" w:cs="Arial"/>
          <w:b/>
          <w:lang w:val="es-ES_tradnl"/>
        </w:rPr>
        <w:t xml:space="preserve"> desarrollo sostenible</w:t>
      </w:r>
    </w:p>
    <w:p w:rsidR="00366AD5" w:rsidRPr="00BC0D2F" w:rsidRDefault="00366AD5" w:rsidP="004968D8">
      <w:pPr>
        <w:spacing w:after="0" w:line="240" w:lineRule="auto"/>
        <w:rPr>
          <w:rFonts w:asciiTheme="minorHAnsi" w:hAnsiTheme="minorHAnsi" w:cs="Arial"/>
          <w:lang w:val="es-ES_tradnl"/>
        </w:rPr>
      </w:pPr>
      <w:r w:rsidRPr="00BC0D2F">
        <w:rPr>
          <w:rFonts w:asciiTheme="minorHAnsi" w:hAnsiTheme="minorHAnsi" w:cs="Arial"/>
          <w:lang w:val="es-ES_tradnl"/>
        </w:rPr>
        <w:t xml:space="preserve">African </w:t>
      </w:r>
      <w:r w:rsidR="002F3E96" w:rsidRPr="00BC0D2F">
        <w:rPr>
          <w:rFonts w:asciiTheme="minorHAnsi" w:hAnsiTheme="minorHAnsi" w:cs="Arial"/>
          <w:lang w:val="es-ES_tradnl"/>
        </w:rPr>
        <w:t>Centre</w:t>
      </w:r>
      <w:r w:rsidRPr="00BC0D2F">
        <w:rPr>
          <w:rFonts w:asciiTheme="minorHAnsi" w:hAnsiTheme="minorHAnsi" w:cs="Arial"/>
          <w:lang w:val="es-ES_tradnl"/>
        </w:rPr>
        <w:t xml:space="preserve"> for Parliamentary Affairs</w:t>
      </w:r>
    </w:p>
    <w:p w:rsidR="00366AD5" w:rsidRPr="00BC0D2F" w:rsidRDefault="00366AD5" w:rsidP="004968D8">
      <w:pPr>
        <w:spacing w:after="0" w:line="240" w:lineRule="auto"/>
        <w:rPr>
          <w:rFonts w:asciiTheme="minorHAnsi" w:hAnsiTheme="minorHAnsi" w:cs="Arial"/>
          <w:lang w:val="es-ES_tradnl"/>
        </w:rPr>
      </w:pPr>
      <w:r w:rsidRPr="00BC0D2F">
        <w:rPr>
          <w:rFonts w:asciiTheme="minorHAnsi" w:hAnsiTheme="minorHAnsi" w:cs="Arial"/>
          <w:lang w:val="es-ES_tradnl"/>
        </w:rPr>
        <w:t>Albertine Rift Conservation Society</w:t>
      </w:r>
    </w:p>
    <w:p w:rsidR="00366AD5" w:rsidRPr="00BC0D2F" w:rsidRDefault="00366AD5" w:rsidP="004968D8">
      <w:pPr>
        <w:spacing w:after="0" w:line="240" w:lineRule="auto"/>
        <w:rPr>
          <w:rFonts w:asciiTheme="minorHAnsi" w:hAnsiTheme="minorHAnsi" w:cs="Arial"/>
          <w:lang w:val="es-ES_tradnl"/>
        </w:rPr>
      </w:pPr>
      <w:r w:rsidRPr="00BC0D2F">
        <w:rPr>
          <w:rFonts w:asciiTheme="minorHAnsi" w:hAnsiTheme="minorHAnsi" w:cs="Arial"/>
          <w:lang w:val="es-ES_tradnl"/>
        </w:rPr>
        <w:t xml:space="preserve">ASEAN </w:t>
      </w:r>
      <w:r w:rsidR="002F3E96" w:rsidRPr="00BC0D2F">
        <w:rPr>
          <w:rFonts w:asciiTheme="minorHAnsi" w:hAnsiTheme="minorHAnsi" w:cs="Arial"/>
          <w:lang w:val="es-ES_tradnl"/>
        </w:rPr>
        <w:t>Centre</w:t>
      </w:r>
      <w:r w:rsidRPr="00BC0D2F">
        <w:rPr>
          <w:rFonts w:asciiTheme="minorHAnsi" w:hAnsiTheme="minorHAnsi" w:cs="Arial"/>
          <w:lang w:val="es-ES_tradnl"/>
        </w:rPr>
        <w:t xml:space="preserve"> for Biodiversity</w:t>
      </w:r>
    </w:p>
    <w:p w:rsidR="00366AD5" w:rsidRPr="00BC0D2F" w:rsidRDefault="00366AD5" w:rsidP="004968D8">
      <w:pPr>
        <w:spacing w:after="0" w:line="240" w:lineRule="auto"/>
        <w:rPr>
          <w:rFonts w:asciiTheme="minorHAnsi" w:hAnsiTheme="minorHAnsi" w:cs="Arial"/>
          <w:lang w:val="es-ES_tradnl"/>
        </w:rPr>
      </w:pPr>
      <w:r w:rsidRPr="00BC0D2F">
        <w:rPr>
          <w:rFonts w:asciiTheme="minorHAnsi" w:hAnsiTheme="minorHAnsi" w:cs="Arial"/>
          <w:lang w:val="es-ES_tradnl"/>
        </w:rPr>
        <w:t>Barcelona Convention</w:t>
      </w:r>
      <w:r w:rsidR="00715934" w:rsidRPr="00BC0D2F">
        <w:rPr>
          <w:rFonts w:asciiTheme="minorHAnsi" w:hAnsiTheme="minorHAnsi" w:cs="Arial"/>
          <w:lang w:val="es-ES_tradnl"/>
        </w:rPr>
        <w:t xml:space="preserve"> [Convenio de Barcelona]</w:t>
      </w:r>
    </w:p>
    <w:p w:rsidR="00366AD5" w:rsidRPr="00BC0D2F" w:rsidRDefault="00366AD5" w:rsidP="004968D8">
      <w:pPr>
        <w:spacing w:after="0" w:line="240" w:lineRule="auto"/>
        <w:rPr>
          <w:rFonts w:asciiTheme="minorHAnsi" w:hAnsiTheme="minorHAnsi" w:cs="Arial"/>
          <w:lang w:val="es-ES_tradnl"/>
        </w:rPr>
      </w:pPr>
      <w:r w:rsidRPr="00BC0D2F">
        <w:rPr>
          <w:rFonts w:asciiTheme="minorHAnsi" w:hAnsiTheme="minorHAnsi" w:cs="Arial"/>
          <w:lang w:val="es-ES_tradnl"/>
        </w:rPr>
        <w:t>Carpathian Convention</w:t>
      </w:r>
    </w:p>
    <w:p w:rsidR="00366AD5" w:rsidRPr="00BC0D2F" w:rsidRDefault="002F3E96" w:rsidP="004968D8">
      <w:pPr>
        <w:spacing w:after="0" w:line="240" w:lineRule="auto"/>
        <w:rPr>
          <w:rFonts w:asciiTheme="minorHAnsi" w:hAnsiTheme="minorHAnsi" w:cs="Arial"/>
          <w:lang w:val="es-ES_tradnl"/>
        </w:rPr>
      </w:pPr>
      <w:r w:rsidRPr="00BC0D2F">
        <w:rPr>
          <w:rFonts w:asciiTheme="minorHAnsi" w:hAnsiTheme="minorHAnsi" w:cs="Arial"/>
          <w:lang w:val="es-ES_tradnl"/>
        </w:rPr>
        <w:t>Cartagena</w:t>
      </w:r>
      <w:r w:rsidR="00366AD5" w:rsidRPr="00BC0D2F">
        <w:rPr>
          <w:rFonts w:asciiTheme="minorHAnsi" w:hAnsiTheme="minorHAnsi" w:cs="Arial"/>
          <w:lang w:val="es-ES_tradnl"/>
        </w:rPr>
        <w:t xml:space="preserve"> Convention</w:t>
      </w:r>
      <w:r w:rsidR="00902959" w:rsidRPr="00BC0D2F">
        <w:rPr>
          <w:rFonts w:asciiTheme="minorHAnsi" w:hAnsiTheme="minorHAnsi" w:cs="Arial"/>
          <w:lang w:val="es-ES_tradnl"/>
        </w:rPr>
        <w:t xml:space="preserve"> [Convenio de Cartagena]</w:t>
      </w:r>
    </w:p>
    <w:p w:rsidR="00366AD5" w:rsidRPr="00BC0D2F" w:rsidRDefault="00366AD5" w:rsidP="004968D8">
      <w:pPr>
        <w:spacing w:after="0" w:line="240" w:lineRule="auto"/>
        <w:rPr>
          <w:rFonts w:asciiTheme="minorHAnsi" w:hAnsiTheme="minorHAnsi" w:cs="Arial"/>
          <w:lang w:val="es-ES_tradnl"/>
        </w:rPr>
      </w:pPr>
      <w:r w:rsidRPr="00BC0D2F">
        <w:rPr>
          <w:rFonts w:asciiTheme="minorHAnsi" w:hAnsiTheme="minorHAnsi" w:cs="Arial"/>
          <w:lang w:val="es-ES_tradnl"/>
        </w:rPr>
        <w:t>Commission Internationale du Bassin Congo-Oubangui-Sangha (CICOS)</w:t>
      </w:r>
    </w:p>
    <w:p w:rsidR="00366AD5" w:rsidRPr="00BC0D2F" w:rsidRDefault="00366AD5" w:rsidP="004968D8">
      <w:pPr>
        <w:spacing w:after="0" w:line="240" w:lineRule="auto"/>
        <w:rPr>
          <w:rFonts w:asciiTheme="minorHAnsi" w:hAnsiTheme="minorHAnsi" w:cs="Arial"/>
          <w:lang w:val="es-ES_tradnl"/>
        </w:rPr>
      </w:pPr>
      <w:r w:rsidRPr="00BC0D2F">
        <w:rPr>
          <w:rFonts w:asciiTheme="minorHAnsi" w:hAnsiTheme="minorHAnsi" w:cs="Arial"/>
          <w:lang w:val="es-ES_tradnl"/>
        </w:rPr>
        <w:t>Conservation International</w:t>
      </w:r>
    </w:p>
    <w:p w:rsidR="00366AD5" w:rsidRPr="00BC0D2F" w:rsidRDefault="00366AD5" w:rsidP="004968D8">
      <w:pPr>
        <w:spacing w:after="0" w:line="240" w:lineRule="auto"/>
        <w:rPr>
          <w:rFonts w:asciiTheme="minorHAnsi" w:hAnsiTheme="minorHAnsi" w:cs="Arial"/>
          <w:lang w:val="es-ES_tradnl"/>
        </w:rPr>
      </w:pPr>
      <w:r w:rsidRPr="00BC0D2F">
        <w:rPr>
          <w:rFonts w:asciiTheme="minorHAnsi" w:hAnsiTheme="minorHAnsi" w:cs="Arial"/>
          <w:lang w:val="es-ES_tradnl"/>
        </w:rPr>
        <w:t>Convention on Biological Diversity</w:t>
      </w:r>
      <w:r w:rsidR="00EA5418" w:rsidRPr="00BC0D2F">
        <w:rPr>
          <w:rFonts w:asciiTheme="minorHAnsi" w:hAnsiTheme="minorHAnsi" w:cs="Arial"/>
          <w:lang w:val="es-ES_tradnl"/>
        </w:rPr>
        <w:t xml:space="preserve"> </w:t>
      </w:r>
      <w:r w:rsidR="00A62480" w:rsidRPr="00BC0D2F">
        <w:rPr>
          <w:rFonts w:asciiTheme="minorHAnsi" w:hAnsiTheme="minorHAnsi" w:cs="Arial"/>
          <w:lang w:val="es-ES_tradnl"/>
        </w:rPr>
        <w:t>[</w:t>
      </w:r>
      <w:r w:rsidR="00EA5418" w:rsidRPr="00BC0D2F">
        <w:rPr>
          <w:rFonts w:asciiTheme="minorHAnsi" w:hAnsiTheme="minorHAnsi" w:cs="Arial"/>
          <w:lang w:val="es-ES_tradnl"/>
        </w:rPr>
        <w:t>Conveni</w:t>
      </w:r>
      <w:r w:rsidR="00A62480" w:rsidRPr="00BC0D2F">
        <w:rPr>
          <w:rFonts w:asciiTheme="minorHAnsi" w:hAnsiTheme="minorHAnsi" w:cs="Arial"/>
          <w:lang w:val="es-ES_tradnl"/>
        </w:rPr>
        <w:t>o sobre la Diversidad Biológica]</w:t>
      </w:r>
    </w:p>
    <w:p w:rsidR="00366AD5" w:rsidRPr="00BC0D2F" w:rsidRDefault="00366AD5" w:rsidP="004968D8">
      <w:pPr>
        <w:spacing w:after="0" w:line="240" w:lineRule="auto"/>
        <w:rPr>
          <w:rFonts w:asciiTheme="minorHAnsi" w:hAnsiTheme="minorHAnsi" w:cs="Arial"/>
          <w:lang w:val="es-ES_tradnl"/>
        </w:rPr>
      </w:pPr>
      <w:r w:rsidRPr="00BC0D2F">
        <w:rPr>
          <w:rFonts w:asciiTheme="minorHAnsi" w:hAnsiTheme="minorHAnsi" w:cs="Arial"/>
          <w:lang w:val="es-ES_tradnl"/>
        </w:rPr>
        <w:t>Convention on Migratory Species</w:t>
      </w:r>
      <w:r w:rsidR="00EA5418" w:rsidRPr="00BC0D2F">
        <w:rPr>
          <w:rFonts w:asciiTheme="minorHAnsi" w:hAnsiTheme="minorHAnsi" w:cs="Arial"/>
          <w:lang w:val="es-ES_tradnl"/>
        </w:rPr>
        <w:t xml:space="preserve"> </w:t>
      </w:r>
      <w:r w:rsidR="00A62480" w:rsidRPr="00BC0D2F">
        <w:rPr>
          <w:rFonts w:asciiTheme="minorHAnsi" w:hAnsiTheme="minorHAnsi" w:cs="Arial"/>
          <w:lang w:val="es-ES_tradnl"/>
        </w:rPr>
        <w:t>[</w:t>
      </w:r>
      <w:r w:rsidR="00EA5418" w:rsidRPr="00BC0D2F">
        <w:rPr>
          <w:rFonts w:asciiTheme="minorHAnsi" w:hAnsiTheme="minorHAnsi" w:cs="Arial"/>
          <w:lang w:val="es-ES_tradnl"/>
        </w:rPr>
        <w:t xml:space="preserve">Convención </w:t>
      </w:r>
      <w:r w:rsidR="00715934" w:rsidRPr="00BC0D2F">
        <w:rPr>
          <w:rFonts w:asciiTheme="minorHAnsi" w:hAnsiTheme="minorHAnsi" w:cs="Arial"/>
          <w:lang w:val="es-ES_tradnl"/>
        </w:rPr>
        <w:t>sobre las</w:t>
      </w:r>
      <w:r w:rsidR="00A62480" w:rsidRPr="00BC0D2F">
        <w:rPr>
          <w:rFonts w:asciiTheme="minorHAnsi" w:hAnsiTheme="minorHAnsi" w:cs="Arial"/>
          <w:lang w:val="es-ES_tradnl"/>
        </w:rPr>
        <w:t xml:space="preserve"> Especies Migratorias]</w:t>
      </w:r>
    </w:p>
    <w:p w:rsidR="00366AD5" w:rsidRPr="00BC0D2F" w:rsidRDefault="00366AD5" w:rsidP="004968D8">
      <w:pPr>
        <w:spacing w:after="0" w:line="240" w:lineRule="auto"/>
        <w:rPr>
          <w:rFonts w:asciiTheme="minorHAnsi" w:hAnsiTheme="minorHAnsi" w:cs="Arial"/>
          <w:lang w:val="es-ES_tradnl"/>
        </w:rPr>
      </w:pPr>
      <w:r w:rsidRPr="00BC0D2F">
        <w:rPr>
          <w:rFonts w:asciiTheme="minorHAnsi" w:hAnsiTheme="minorHAnsi" w:cs="Arial"/>
          <w:lang w:val="es-ES_tradnl"/>
        </w:rPr>
        <w:t xml:space="preserve">Ducks Unlimited </w:t>
      </w:r>
    </w:p>
    <w:p w:rsidR="00366AD5" w:rsidRPr="00BC0D2F" w:rsidRDefault="00366AD5" w:rsidP="004968D8">
      <w:pPr>
        <w:spacing w:after="0" w:line="240" w:lineRule="auto"/>
        <w:rPr>
          <w:rFonts w:asciiTheme="minorHAnsi" w:hAnsiTheme="minorHAnsi" w:cs="Arial"/>
          <w:lang w:val="es-ES_tradnl"/>
        </w:rPr>
      </w:pPr>
      <w:r w:rsidRPr="00BC0D2F">
        <w:rPr>
          <w:rFonts w:asciiTheme="minorHAnsi" w:hAnsiTheme="minorHAnsi" w:cs="Arial"/>
          <w:lang w:val="es-ES_tradnl"/>
        </w:rPr>
        <w:t>European Environment Agency</w:t>
      </w:r>
      <w:r w:rsidR="00EA5418" w:rsidRPr="00BC0D2F">
        <w:rPr>
          <w:rFonts w:asciiTheme="minorHAnsi" w:hAnsiTheme="minorHAnsi" w:cs="Arial"/>
          <w:lang w:val="es-ES_tradnl"/>
        </w:rPr>
        <w:t xml:space="preserve"> </w:t>
      </w:r>
      <w:r w:rsidR="00A62480" w:rsidRPr="00BC0D2F">
        <w:rPr>
          <w:rFonts w:asciiTheme="minorHAnsi" w:hAnsiTheme="minorHAnsi" w:cs="Arial"/>
          <w:lang w:val="es-ES_tradnl"/>
        </w:rPr>
        <w:t>[</w:t>
      </w:r>
      <w:r w:rsidR="00EA5418" w:rsidRPr="00BC0D2F">
        <w:rPr>
          <w:rFonts w:asciiTheme="minorHAnsi" w:hAnsiTheme="minorHAnsi" w:cs="Arial"/>
          <w:lang w:val="es-ES_tradnl"/>
        </w:rPr>
        <w:t>Ag</w:t>
      </w:r>
      <w:r w:rsidR="00A62480" w:rsidRPr="00BC0D2F">
        <w:rPr>
          <w:rFonts w:asciiTheme="minorHAnsi" w:hAnsiTheme="minorHAnsi" w:cs="Arial"/>
          <w:lang w:val="es-ES_tradnl"/>
        </w:rPr>
        <w:t>encia Europea de Medio Ambiente]</w:t>
      </w:r>
    </w:p>
    <w:p w:rsidR="00366AD5" w:rsidRPr="00BC0D2F" w:rsidRDefault="00366AD5" w:rsidP="004968D8">
      <w:pPr>
        <w:spacing w:after="0" w:line="240" w:lineRule="auto"/>
        <w:rPr>
          <w:rFonts w:asciiTheme="minorHAnsi" w:hAnsiTheme="minorHAnsi" w:cs="Arial"/>
          <w:lang w:val="es-ES_tradnl"/>
        </w:rPr>
      </w:pPr>
      <w:r w:rsidRPr="00BC0D2F">
        <w:rPr>
          <w:rFonts w:asciiTheme="minorHAnsi" w:hAnsiTheme="minorHAnsi" w:cs="Arial"/>
          <w:lang w:val="es-ES_tradnl"/>
        </w:rPr>
        <w:t>Eurosite</w:t>
      </w:r>
    </w:p>
    <w:p w:rsidR="00366AD5" w:rsidRPr="00BC0D2F" w:rsidRDefault="004D2448" w:rsidP="004968D8">
      <w:pPr>
        <w:spacing w:after="0" w:line="240" w:lineRule="auto"/>
        <w:rPr>
          <w:rFonts w:asciiTheme="minorHAnsi" w:hAnsiTheme="minorHAnsi" w:cs="Arial"/>
          <w:lang w:val="es-ES_tradnl"/>
        </w:rPr>
      </w:pPr>
      <w:r w:rsidRPr="00BC0D2F">
        <w:rPr>
          <w:rFonts w:cs="Arial"/>
          <w:lang w:val="es-ES_tradnl"/>
        </w:rPr>
        <w:t>Food and Agricultural Organization (FAO) [</w:t>
      </w:r>
      <w:r w:rsidR="005C29D6" w:rsidRPr="00BC0D2F">
        <w:rPr>
          <w:rFonts w:asciiTheme="minorHAnsi" w:hAnsiTheme="minorHAnsi" w:cs="Arial"/>
          <w:lang w:val="es-ES_tradnl"/>
        </w:rPr>
        <w:t>Organización</w:t>
      </w:r>
      <w:r w:rsidRPr="00BC0D2F">
        <w:rPr>
          <w:rFonts w:asciiTheme="minorHAnsi" w:hAnsiTheme="minorHAnsi" w:cs="Arial"/>
          <w:lang w:val="es-ES_tradnl"/>
        </w:rPr>
        <w:t xml:space="preserve"> de las Naciones Unidas</w:t>
      </w:r>
      <w:r w:rsidR="005C29D6" w:rsidRPr="00BC0D2F">
        <w:rPr>
          <w:rFonts w:asciiTheme="minorHAnsi" w:hAnsiTheme="minorHAnsi" w:cs="Arial"/>
          <w:lang w:val="es-ES_tradnl"/>
        </w:rPr>
        <w:t xml:space="preserve"> para la Alimentación y la Agricultura</w:t>
      </w:r>
      <w:r w:rsidR="00366AD5" w:rsidRPr="00BC0D2F">
        <w:rPr>
          <w:rFonts w:asciiTheme="minorHAnsi" w:hAnsiTheme="minorHAnsi" w:cs="Arial"/>
          <w:lang w:val="es-ES_tradnl"/>
        </w:rPr>
        <w:t xml:space="preserve"> (FAO)</w:t>
      </w:r>
      <w:r w:rsidRPr="00BC0D2F">
        <w:rPr>
          <w:rFonts w:asciiTheme="minorHAnsi" w:hAnsiTheme="minorHAnsi" w:cs="Arial"/>
          <w:lang w:val="es-ES_tradnl"/>
        </w:rPr>
        <w:t>]</w:t>
      </w:r>
    </w:p>
    <w:p w:rsidR="00366AD5" w:rsidRPr="00BC0D2F" w:rsidRDefault="00366AD5" w:rsidP="004968D8">
      <w:pPr>
        <w:spacing w:after="0" w:line="240" w:lineRule="auto"/>
        <w:rPr>
          <w:rFonts w:asciiTheme="minorHAnsi" w:hAnsiTheme="minorHAnsi" w:cs="Arial"/>
          <w:lang w:val="es-ES_tradnl"/>
        </w:rPr>
      </w:pPr>
      <w:r w:rsidRPr="00BC0D2F">
        <w:rPr>
          <w:rFonts w:asciiTheme="minorHAnsi" w:hAnsiTheme="minorHAnsi" w:cs="Arial"/>
          <w:lang w:val="es-ES_tradnl"/>
        </w:rPr>
        <w:t>Global Nature Fund</w:t>
      </w:r>
    </w:p>
    <w:p w:rsidR="00366AD5" w:rsidRPr="00BC0D2F" w:rsidRDefault="00366AD5" w:rsidP="004968D8">
      <w:pPr>
        <w:spacing w:after="0" w:line="240" w:lineRule="auto"/>
        <w:rPr>
          <w:rFonts w:asciiTheme="minorHAnsi" w:hAnsiTheme="minorHAnsi" w:cs="Arial"/>
          <w:lang w:val="es-ES_tradnl"/>
        </w:rPr>
      </w:pPr>
      <w:r w:rsidRPr="00BC0D2F">
        <w:rPr>
          <w:rFonts w:asciiTheme="minorHAnsi" w:hAnsiTheme="minorHAnsi" w:cs="Arial"/>
          <w:lang w:val="es-ES_tradnl"/>
        </w:rPr>
        <w:t>Global Programme for Protection of Marine Environment from land based activities</w:t>
      </w:r>
    </w:p>
    <w:p w:rsidR="00366AD5" w:rsidRPr="00BC0D2F" w:rsidRDefault="00366AD5" w:rsidP="004968D8">
      <w:pPr>
        <w:spacing w:after="0" w:line="240" w:lineRule="auto"/>
        <w:rPr>
          <w:rFonts w:asciiTheme="minorHAnsi" w:hAnsiTheme="minorHAnsi" w:cs="Arial"/>
          <w:lang w:val="es-ES_tradnl"/>
        </w:rPr>
      </w:pPr>
      <w:r w:rsidRPr="00BC0D2F">
        <w:rPr>
          <w:rFonts w:asciiTheme="minorHAnsi" w:hAnsiTheme="minorHAnsi" w:cs="Arial"/>
          <w:lang w:val="es-ES_tradnl"/>
        </w:rPr>
        <w:t>International commission for the protection of the Danube River</w:t>
      </w:r>
    </w:p>
    <w:p w:rsidR="00366AD5" w:rsidRPr="00BC0D2F" w:rsidRDefault="00366AD5" w:rsidP="004968D8">
      <w:pPr>
        <w:spacing w:after="0" w:line="240" w:lineRule="auto"/>
        <w:rPr>
          <w:rFonts w:asciiTheme="minorHAnsi" w:hAnsiTheme="minorHAnsi" w:cs="Arial"/>
          <w:lang w:val="es-ES_tradnl"/>
        </w:rPr>
      </w:pPr>
      <w:r w:rsidRPr="00BC0D2F">
        <w:rPr>
          <w:rFonts w:asciiTheme="minorHAnsi" w:hAnsiTheme="minorHAnsi" w:cs="Arial"/>
          <w:lang w:val="es-ES_tradnl"/>
        </w:rPr>
        <w:t>International Ocean Institutes</w:t>
      </w:r>
    </w:p>
    <w:p w:rsidR="00366AD5" w:rsidRPr="00BC0D2F" w:rsidRDefault="00366AD5" w:rsidP="004968D8">
      <w:pPr>
        <w:spacing w:after="0" w:line="240" w:lineRule="auto"/>
        <w:rPr>
          <w:rFonts w:asciiTheme="minorHAnsi" w:hAnsiTheme="minorHAnsi" w:cs="Arial"/>
          <w:lang w:val="es-ES_tradnl"/>
        </w:rPr>
      </w:pPr>
      <w:r w:rsidRPr="00BC0D2F">
        <w:rPr>
          <w:rFonts w:asciiTheme="minorHAnsi" w:hAnsiTheme="minorHAnsi" w:cs="Arial"/>
          <w:lang w:val="es-ES_tradnl"/>
        </w:rPr>
        <w:t>Lake Chad Basin Commission</w:t>
      </w:r>
    </w:p>
    <w:p w:rsidR="00366AD5" w:rsidRPr="00BC0D2F" w:rsidRDefault="00366AD5" w:rsidP="004968D8">
      <w:pPr>
        <w:spacing w:after="0" w:line="240" w:lineRule="auto"/>
        <w:rPr>
          <w:rFonts w:asciiTheme="minorHAnsi" w:hAnsiTheme="minorHAnsi" w:cs="Arial"/>
          <w:lang w:val="es-ES_tradnl"/>
        </w:rPr>
      </w:pPr>
      <w:r w:rsidRPr="00BC0D2F">
        <w:rPr>
          <w:rFonts w:asciiTheme="minorHAnsi" w:hAnsiTheme="minorHAnsi" w:cs="Arial"/>
          <w:lang w:val="es-ES_tradnl"/>
        </w:rPr>
        <w:t>Niger Basin Authority</w:t>
      </w:r>
    </w:p>
    <w:p w:rsidR="00366AD5" w:rsidRPr="00BC0D2F" w:rsidRDefault="004D2448" w:rsidP="004968D8">
      <w:pPr>
        <w:spacing w:after="0" w:line="240" w:lineRule="auto"/>
        <w:rPr>
          <w:rFonts w:asciiTheme="minorHAnsi" w:hAnsiTheme="minorHAnsi" w:cs="Arial"/>
          <w:lang w:val="es-ES_tradnl"/>
        </w:rPr>
      </w:pPr>
      <w:r w:rsidRPr="00BC0D2F">
        <w:rPr>
          <w:rFonts w:cs="Arial"/>
          <w:lang w:val="es-ES_tradnl"/>
        </w:rPr>
        <w:t>Organization of American States [</w:t>
      </w:r>
      <w:r w:rsidR="005C29D6" w:rsidRPr="00BC0D2F">
        <w:rPr>
          <w:rFonts w:asciiTheme="minorHAnsi" w:hAnsiTheme="minorHAnsi" w:cs="Arial"/>
          <w:lang w:val="es-ES_tradnl"/>
        </w:rPr>
        <w:t xml:space="preserve">Organización de </w:t>
      </w:r>
      <w:r w:rsidRPr="00BC0D2F">
        <w:rPr>
          <w:rFonts w:asciiTheme="minorHAnsi" w:hAnsiTheme="minorHAnsi" w:cs="Arial"/>
          <w:lang w:val="es-ES_tradnl"/>
        </w:rPr>
        <w:t xml:space="preserve">los </w:t>
      </w:r>
      <w:r w:rsidR="005C29D6" w:rsidRPr="00BC0D2F">
        <w:rPr>
          <w:rFonts w:asciiTheme="minorHAnsi" w:hAnsiTheme="minorHAnsi" w:cs="Arial"/>
          <w:lang w:val="es-ES_tradnl"/>
        </w:rPr>
        <w:t>Estados Americanos</w:t>
      </w:r>
      <w:r w:rsidRPr="00BC0D2F">
        <w:rPr>
          <w:rFonts w:asciiTheme="minorHAnsi" w:hAnsiTheme="minorHAnsi" w:cs="Arial"/>
          <w:lang w:val="es-ES_tradnl"/>
        </w:rPr>
        <w:t>]</w:t>
      </w:r>
    </w:p>
    <w:p w:rsidR="00366AD5" w:rsidRPr="00BC0D2F" w:rsidRDefault="00366AD5" w:rsidP="004968D8">
      <w:pPr>
        <w:spacing w:after="0" w:line="240" w:lineRule="auto"/>
        <w:rPr>
          <w:rFonts w:asciiTheme="minorHAnsi" w:hAnsiTheme="minorHAnsi" w:cs="Arial"/>
          <w:lang w:val="es-ES_tradnl"/>
        </w:rPr>
      </w:pPr>
      <w:r w:rsidRPr="00BC0D2F">
        <w:rPr>
          <w:rFonts w:asciiTheme="minorHAnsi" w:hAnsiTheme="minorHAnsi" w:cs="Arial"/>
          <w:lang w:val="es-ES_tradnl"/>
        </w:rPr>
        <w:t>Senghor University</w:t>
      </w:r>
    </w:p>
    <w:p w:rsidR="00366AD5" w:rsidRPr="00BC0D2F" w:rsidRDefault="00366AD5" w:rsidP="004968D8">
      <w:pPr>
        <w:spacing w:after="0" w:line="240" w:lineRule="auto"/>
        <w:rPr>
          <w:rFonts w:asciiTheme="minorHAnsi" w:hAnsiTheme="minorHAnsi" w:cs="Arial"/>
          <w:lang w:val="es-ES_tradnl"/>
        </w:rPr>
      </w:pPr>
      <w:r w:rsidRPr="00BC0D2F">
        <w:rPr>
          <w:rFonts w:asciiTheme="minorHAnsi" w:hAnsiTheme="minorHAnsi" w:cs="Arial"/>
          <w:lang w:val="es-ES_tradnl"/>
        </w:rPr>
        <w:t>Society for Ecological Restoration</w:t>
      </w:r>
      <w:r w:rsidR="00A62480" w:rsidRPr="00BC0D2F">
        <w:rPr>
          <w:rFonts w:asciiTheme="minorHAnsi" w:hAnsiTheme="minorHAnsi" w:cs="Arial"/>
          <w:lang w:val="es-ES_tradnl"/>
        </w:rPr>
        <w:t xml:space="preserve"> [Sociedad internacional para la </w:t>
      </w:r>
      <w:r w:rsidR="00BC0D2F" w:rsidRPr="00BC0D2F">
        <w:rPr>
          <w:rFonts w:asciiTheme="minorHAnsi" w:hAnsiTheme="minorHAnsi" w:cs="Arial"/>
          <w:lang w:val="es-ES_tradnl"/>
        </w:rPr>
        <w:t>restauración</w:t>
      </w:r>
      <w:r w:rsidR="00A62480" w:rsidRPr="00BC0D2F">
        <w:rPr>
          <w:rFonts w:asciiTheme="minorHAnsi" w:hAnsiTheme="minorHAnsi" w:cs="Arial"/>
          <w:lang w:val="es-ES_tradnl"/>
        </w:rPr>
        <w:t xml:space="preserve"> </w:t>
      </w:r>
      <w:r w:rsidR="00BC0D2F" w:rsidRPr="00BC0D2F">
        <w:rPr>
          <w:rFonts w:asciiTheme="minorHAnsi" w:hAnsiTheme="minorHAnsi" w:cs="Arial"/>
          <w:lang w:val="es-ES_tradnl"/>
        </w:rPr>
        <w:t>ecológica</w:t>
      </w:r>
      <w:r w:rsidR="00A62480" w:rsidRPr="00BC0D2F">
        <w:rPr>
          <w:rFonts w:asciiTheme="minorHAnsi" w:hAnsiTheme="minorHAnsi" w:cs="Arial"/>
          <w:lang w:val="es-ES_tradnl"/>
        </w:rPr>
        <w:t>]</w:t>
      </w:r>
    </w:p>
    <w:p w:rsidR="00366AD5" w:rsidRPr="00BC0D2F" w:rsidRDefault="00366AD5" w:rsidP="004968D8">
      <w:pPr>
        <w:spacing w:after="0" w:line="240" w:lineRule="auto"/>
        <w:rPr>
          <w:rFonts w:asciiTheme="minorHAnsi" w:hAnsiTheme="minorHAnsi" w:cs="Arial"/>
          <w:lang w:val="es-ES_tradnl"/>
        </w:rPr>
      </w:pPr>
      <w:r w:rsidRPr="00BC0D2F">
        <w:rPr>
          <w:rFonts w:asciiTheme="minorHAnsi" w:hAnsiTheme="minorHAnsi" w:cs="Arial"/>
          <w:lang w:val="es-ES_tradnl"/>
        </w:rPr>
        <w:t>Society of Wetland Scientists</w:t>
      </w:r>
      <w:r w:rsidR="00A62480" w:rsidRPr="00BC0D2F">
        <w:rPr>
          <w:rFonts w:asciiTheme="minorHAnsi" w:hAnsiTheme="minorHAnsi" w:cs="Arial"/>
          <w:lang w:val="es-ES_tradnl"/>
        </w:rPr>
        <w:t xml:space="preserve"> [Sociedad de científicos especializados en humedales]</w:t>
      </w:r>
    </w:p>
    <w:p w:rsidR="00366AD5" w:rsidRPr="00BC0D2F" w:rsidRDefault="00366AD5" w:rsidP="004968D8">
      <w:pPr>
        <w:spacing w:after="0" w:line="240" w:lineRule="auto"/>
        <w:rPr>
          <w:rFonts w:asciiTheme="minorHAnsi" w:hAnsiTheme="minorHAnsi" w:cs="Arial"/>
          <w:lang w:val="es-ES_tradnl"/>
        </w:rPr>
      </w:pPr>
      <w:r w:rsidRPr="00BC0D2F">
        <w:rPr>
          <w:rFonts w:asciiTheme="minorHAnsi" w:hAnsiTheme="minorHAnsi" w:cs="Arial"/>
          <w:lang w:val="es-ES_tradnl"/>
        </w:rPr>
        <w:t>South Pacific Regional Environment Programme (SPREP)</w:t>
      </w:r>
    </w:p>
    <w:p w:rsidR="00366AD5" w:rsidRPr="00BC0D2F" w:rsidRDefault="00366AD5" w:rsidP="004968D8">
      <w:pPr>
        <w:spacing w:after="0" w:line="240" w:lineRule="auto"/>
        <w:rPr>
          <w:rFonts w:asciiTheme="minorHAnsi" w:hAnsiTheme="minorHAnsi" w:cs="Arial"/>
          <w:lang w:val="es-ES_tradnl"/>
        </w:rPr>
      </w:pPr>
      <w:r w:rsidRPr="00BC0D2F">
        <w:rPr>
          <w:rFonts w:asciiTheme="minorHAnsi" w:hAnsiTheme="minorHAnsi" w:cs="Arial"/>
          <w:lang w:val="es-ES_tradnl"/>
        </w:rPr>
        <w:t>Stetson University College of Law</w:t>
      </w:r>
    </w:p>
    <w:p w:rsidR="00366AD5" w:rsidRPr="00BC0D2F" w:rsidRDefault="00366AD5" w:rsidP="004968D8">
      <w:pPr>
        <w:spacing w:after="0" w:line="240" w:lineRule="auto"/>
        <w:rPr>
          <w:rFonts w:asciiTheme="minorHAnsi" w:hAnsiTheme="minorHAnsi" w:cs="Arial"/>
          <w:lang w:val="es-ES_tradnl"/>
        </w:rPr>
      </w:pPr>
      <w:r w:rsidRPr="00BC0D2F">
        <w:rPr>
          <w:rFonts w:asciiTheme="minorHAnsi" w:hAnsiTheme="minorHAnsi" w:cs="Arial"/>
          <w:lang w:val="es-ES_tradnl"/>
        </w:rPr>
        <w:t>The Nature Conservancy</w:t>
      </w:r>
    </w:p>
    <w:p w:rsidR="00366AD5" w:rsidRPr="00BC0D2F" w:rsidRDefault="004D2448" w:rsidP="004968D8">
      <w:pPr>
        <w:spacing w:after="0" w:line="240" w:lineRule="auto"/>
        <w:rPr>
          <w:rFonts w:asciiTheme="minorHAnsi" w:hAnsiTheme="minorHAnsi" w:cs="Arial"/>
          <w:lang w:val="es-ES_tradnl"/>
        </w:rPr>
      </w:pPr>
      <w:r w:rsidRPr="00BC0D2F">
        <w:rPr>
          <w:rFonts w:cs="Arial"/>
          <w:lang w:val="es-ES_tradnl"/>
        </w:rPr>
        <w:t>UN office of Humanitarian Affairs [</w:t>
      </w:r>
      <w:r w:rsidR="005C29D6" w:rsidRPr="00BC0D2F">
        <w:rPr>
          <w:rFonts w:asciiTheme="minorHAnsi" w:hAnsiTheme="minorHAnsi" w:cs="Arial"/>
          <w:lang w:val="es-ES_tradnl"/>
        </w:rPr>
        <w:t>Oficina de Asuntos Humanitarios de las Naciones Unidas</w:t>
      </w:r>
      <w:r w:rsidRPr="00BC0D2F">
        <w:rPr>
          <w:rFonts w:asciiTheme="minorHAnsi" w:hAnsiTheme="minorHAnsi" w:cs="Arial"/>
          <w:lang w:val="es-ES_tradnl"/>
        </w:rPr>
        <w:t>]</w:t>
      </w:r>
    </w:p>
    <w:p w:rsidR="00366AD5" w:rsidRPr="00BC0D2F" w:rsidRDefault="005C29D6" w:rsidP="004968D8">
      <w:pPr>
        <w:spacing w:after="0" w:line="240" w:lineRule="auto"/>
        <w:rPr>
          <w:rFonts w:asciiTheme="minorHAnsi" w:hAnsiTheme="minorHAnsi" w:cs="Arial"/>
          <w:lang w:val="es-ES_tradnl"/>
        </w:rPr>
      </w:pPr>
      <w:r w:rsidRPr="00BC0D2F">
        <w:rPr>
          <w:rFonts w:asciiTheme="minorHAnsi" w:hAnsiTheme="minorHAnsi" w:cs="Arial"/>
          <w:lang w:val="es-ES_tradnl"/>
        </w:rPr>
        <w:t xml:space="preserve">UNCCD </w:t>
      </w:r>
      <w:r w:rsidR="00A62480" w:rsidRPr="00BC0D2F">
        <w:rPr>
          <w:rFonts w:asciiTheme="minorHAnsi" w:hAnsiTheme="minorHAnsi" w:cs="Arial"/>
          <w:lang w:val="es-ES_tradnl"/>
        </w:rPr>
        <w:t>[CLD]</w:t>
      </w:r>
    </w:p>
    <w:p w:rsidR="00366AD5" w:rsidRPr="00BC0D2F" w:rsidRDefault="00366AD5" w:rsidP="004968D8">
      <w:pPr>
        <w:spacing w:after="0" w:line="240" w:lineRule="auto"/>
        <w:rPr>
          <w:rFonts w:asciiTheme="minorHAnsi" w:hAnsiTheme="minorHAnsi" w:cs="Arial"/>
          <w:lang w:val="es-ES_tradnl"/>
        </w:rPr>
      </w:pPr>
      <w:r w:rsidRPr="00BC0D2F">
        <w:rPr>
          <w:rFonts w:asciiTheme="minorHAnsi" w:hAnsiTheme="minorHAnsi" w:cs="Arial"/>
          <w:lang w:val="es-ES_tradnl"/>
        </w:rPr>
        <w:t>UNCTAD (</w:t>
      </w:r>
      <w:r w:rsidR="005C29D6" w:rsidRPr="00BC0D2F">
        <w:rPr>
          <w:rFonts w:asciiTheme="minorHAnsi" w:hAnsiTheme="minorHAnsi" w:cs="Arial"/>
          <w:lang w:val="es-ES_tradnl"/>
        </w:rPr>
        <w:t>comercio y desarrollo</w:t>
      </w:r>
      <w:r w:rsidRPr="00BC0D2F">
        <w:rPr>
          <w:rFonts w:asciiTheme="minorHAnsi" w:hAnsiTheme="minorHAnsi" w:cs="Arial"/>
          <w:lang w:val="es-ES_tradnl"/>
        </w:rPr>
        <w:t>)</w:t>
      </w:r>
    </w:p>
    <w:p w:rsidR="00366AD5" w:rsidRPr="00BC0D2F" w:rsidRDefault="00366AD5" w:rsidP="004968D8">
      <w:pPr>
        <w:spacing w:after="0" w:line="240" w:lineRule="auto"/>
        <w:rPr>
          <w:rFonts w:asciiTheme="minorHAnsi" w:hAnsiTheme="minorHAnsi" w:cs="Arial"/>
          <w:lang w:val="es-ES_tradnl"/>
        </w:rPr>
      </w:pPr>
      <w:r w:rsidRPr="00BC0D2F">
        <w:rPr>
          <w:rFonts w:asciiTheme="minorHAnsi" w:hAnsiTheme="minorHAnsi" w:cs="Arial"/>
          <w:lang w:val="es-ES_tradnl"/>
        </w:rPr>
        <w:t>UNECE</w:t>
      </w:r>
      <w:r w:rsidR="004D2448" w:rsidRPr="00BC0D2F">
        <w:rPr>
          <w:rFonts w:asciiTheme="minorHAnsi" w:hAnsiTheme="minorHAnsi" w:cs="Arial"/>
          <w:lang w:val="es-ES_tradnl"/>
        </w:rPr>
        <w:t xml:space="preserve"> [CEPE]</w:t>
      </w:r>
    </w:p>
    <w:p w:rsidR="00366AD5" w:rsidRPr="00BC0D2F" w:rsidRDefault="00366AD5" w:rsidP="004968D8">
      <w:pPr>
        <w:spacing w:after="0" w:line="240" w:lineRule="auto"/>
        <w:rPr>
          <w:rFonts w:asciiTheme="minorHAnsi" w:hAnsiTheme="minorHAnsi" w:cs="Arial"/>
          <w:lang w:val="es-ES_tradnl"/>
        </w:rPr>
      </w:pPr>
      <w:r w:rsidRPr="00BC0D2F">
        <w:rPr>
          <w:rFonts w:asciiTheme="minorHAnsi" w:hAnsiTheme="minorHAnsi" w:cs="Arial"/>
          <w:lang w:val="es-ES_tradnl"/>
        </w:rPr>
        <w:lastRenderedPageBreak/>
        <w:t>UNEP</w:t>
      </w:r>
      <w:r w:rsidR="005C29D6" w:rsidRPr="00BC0D2F">
        <w:rPr>
          <w:rFonts w:asciiTheme="minorHAnsi" w:hAnsiTheme="minorHAnsi" w:cs="Arial"/>
          <w:lang w:val="es-ES_tradnl"/>
        </w:rPr>
        <w:t xml:space="preserve"> </w:t>
      </w:r>
      <w:r w:rsidR="00A62480" w:rsidRPr="00BC0D2F">
        <w:rPr>
          <w:rFonts w:asciiTheme="minorHAnsi" w:hAnsiTheme="minorHAnsi" w:cs="Arial"/>
          <w:lang w:val="es-ES_tradnl"/>
        </w:rPr>
        <w:t>[PNUMA]</w:t>
      </w:r>
    </w:p>
    <w:p w:rsidR="00366AD5" w:rsidRPr="00BC0D2F" w:rsidRDefault="00366AD5" w:rsidP="004968D8">
      <w:pPr>
        <w:spacing w:after="0" w:line="240" w:lineRule="auto"/>
        <w:rPr>
          <w:rFonts w:asciiTheme="minorHAnsi" w:hAnsiTheme="minorHAnsi" w:cs="Arial"/>
          <w:lang w:val="es-ES_tradnl"/>
        </w:rPr>
      </w:pPr>
      <w:r w:rsidRPr="00BC0D2F">
        <w:rPr>
          <w:rFonts w:asciiTheme="minorHAnsi" w:hAnsiTheme="minorHAnsi" w:cs="Arial"/>
          <w:lang w:val="es-ES_tradnl"/>
        </w:rPr>
        <w:t>UNESCO</w:t>
      </w:r>
    </w:p>
    <w:p w:rsidR="00366AD5" w:rsidRPr="00BC0D2F" w:rsidRDefault="00366AD5" w:rsidP="004968D8">
      <w:pPr>
        <w:spacing w:after="0" w:line="240" w:lineRule="auto"/>
        <w:rPr>
          <w:rFonts w:asciiTheme="minorHAnsi" w:hAnsiTheme="minorHAnsi" w:cs="Arial"/>
          <w:lang w:val="es-ES_tradnl"/>
        </w:rPr>
      </w:pPr>
      <w:r w:rsidRPr="00BC0D2F">
        <w:rPr>
          <w:rFonts w:asciiTheme="minorHAnsi" w:hAnsiTheme="minorHAnsi" w:cs="Arial"/>
          <w:lang w:val="es-ES_tradnl"/>
        </w:rPr>
        <w:t>UNFCCC</w:t>
      </w:r>
      <w:r w:rsidR="005C29D6" w:rsidRPr="00BC0D2F">
        <w:rPr>
          <w:rFonts w:asciiTheme="minorHAnsi" w:hAnsiTheme="minorHAnsi" w:cs="Arial"/>
          <w:lang w:val="es-ES_tradnl"/>
        </w:rPr>
        <w:t xml:space="preserve"> </w:t>
      </w:r>
      <w:r w:rsidR="00A62480" w:rsidRPr="00BC0D2F">
        <w:rPr>
          <w:rFonts w:asciiTheme="minorHAnsi" w:hAnsiTheme="minorHAnsi" w:cs="Arial"/>
          <w:lang w:val="es-ES_tradnl"/>
        </w:rPr>
        <w:t>[CMNUCC]</w:t>
      </w:r>
    </w:p>
    <w:p w:rsidR="00366AD5" w:rsidRPr="00BC0D2F" w:rsidRDefault="00366AD5" w:rsidP="004968D8">
      <w:pPr>
        <w:spacing w:after="0" w:line="240" w:lineRule="auto"/>
        <w:rPr>
          <w:rFonts w:asciiTheme="minorHAnsi" w:hAnsiTheme="minorHAnsi" w:cs="Arial"/>
          <w:lang w:val="es-ES_tradnl"/>
        </w:rPr>
      </w:pPr>
      <w:r w:rsidRPr="00BC0D2F">
        <w:rPr>
          <w:rFonts w:asciiTheme="minorHAnsi" w:hAnsiTheme="minorHAnsi" w:cs="Arial"/>
          <w:lang w:val="es-ES_tradnl"/>
        </w:rPr>
        <w:t xml:space="preserve">UNWTO </w:t>
      </w:r>
      <w:r w:rsidR="00A62480" w:rsidRPr="00BC0D2F">
        <w:rPr>
          <w:rFonts w:asciiTheme="minorHAnsi" w:hAnsiTheme="minorHAnsi" w:cs="Arial"/>
          <w:lang w:val="es-ES_tradnl"/>
        </w:rPr>
        <w:t>[OMT</w:t>
      </w:r>
      <w:r w:rsidR="005C29D6" w:rsidRPr="00BC0D2F">
        <w:rPr>
          <w:rFonts w:asciiTheme="minorHAnsi" w:hAnsiTheme="minorHAnsi" w:cs="Arial"/>
          <w:lang w:val="es-ES_tradnl"/>
        </w:rPr>
        <w:t xml:space="preserve"> (turismo</w:t>
      </w:r>
      <w:r w:rsidRPr="00BC0D2F">
        <w:rPr>
          <w:rFonts w:asciiTheme="minorHAnsi" w:hAnsiTheme="minorHAnsi" w:cs="Arial"/>
          <w:lang w:val="es-ES_tradnl"/>
        </w:rPr>
        <w:t>)</w:t>
      </w:r>
      <w:r w:rsidR="00A62480" w:rsidRPr="00BC0D2F">
        <w:rPr>
          <w:rFonts w:asciiTheme="minorHAnsi" w:hAnsiTheme="minorHAnsi" w:cs="Arial"/>
          <w:lang w:val="es-ES_tradnl"/>
        </w:rPr>
        <w:t>]</w:t>
      </w:r>
    </w:p>
    <w:p w:rsidR="00366AD5" w:rsidRPr="00BC0D2F" w:rsidRDefault="00366AD5" w:rsidP="004968D8">
      <w:pPr>
        <w:spacing w:after="0" w:line="240" w:lineRule="auto"/>
        <w:rPr>
          <w:rFonts w:asciiTheme="minorHAnsi" w:hAnsiTheme="minorHAnsi" w:cs="Arial"/>
          <w:lang w:val="es-ES_tradnl"/>
        </w:rPr>
      </w:pPr>
      <w:r w:rsidRPr="00BC0D2F">
        <w:rPr>
          <w:rFonts w:asciiTheme="minorHAnsi" w:hAnsiTheme="minorHAnsi" w:cs="Arial"/>
          <w:lang w:val="es-ES_tradnl"/>
        </w:rPr>
        <w:t>World Association of Zoos and Aquariums</w:t>
      </w:r>
    </w:p>
    <w:p w:rsidR="00366AD5" w:rsidRPr="00BC0D2F" w:rsidRDefault="004D2448" w:rsidP="004968D8">
      <w:pPr>
        <w:spacing w:after="0" w:line="240" w:lineRule="auto"/>
        <w:rPr>
          <w:rFonts w:asciiTheme="minorHAnsi" w:hAnsiTheme="minorHAnsi" w:cs="Arial"/>
          <w:lang w:val="es-ES_tradnl"/>
        </w:rPr>
      </w:pPr>
      <w:r w:rsidRPr="00BC0D2F">
        <w:rPr>
          <w:rFonts w:cs="Arial"/>
          <w:lang w:val="es-ES_tradnl"/>
        </w:rPr>
        <w:t>Organization for Economic Co-operation and Development (OECD) [</w:t>
      </w:r>
      <w:r w:rsidR="005C29D6" w:rsidRPr="00BC0D2F">
        <w:rPr>
          <w:rFonts w:asciiTheme="minorHAnsi" w:hAnsiTheme="minorHAnsi" w:cs="Arial"/>
          <w:lang w:val="es-ES_tradnl"/>
        </w:rPr>
        <w:t>Organización para la Cooperación y el Desarrollo Económicos (OCD</w:t>
      </w:r>
      <w:r w:rsidR="00A62480" w:rsidRPr="00BC0D2F">
        <w:rPr>
          <w:rFonts w:asciiTheme="minorHAnsi" w:hAnsiTheme="minorHAnsi" w:cs="Arial"/>
          <w:lang w:val="es-ES_tradnl"/>
        </w:rPr>
        <w:t>E</w:t>
      </w:r>
      <w:r w:rsidR="00366AD5" w:rsidRPr="00BC0D2F">
        <w:rPr>
          <w:rFonts w:asciiTheme="minorHAnsi" w:hAnsiTheme="minorHAnsi" w:cs="Arial"/>
          <w:lang w:val="es-ES_tradnl"/>
        </w:rPr>
        <w:t>)</w:t>
      </w:r>
      <w:r w:rsidRPr="00BC0D2F">
        <w:rPr>
          <w:rFonts w:asciiTheme="minorHAnsi" w:hAnsiTheme="minorHAnsi" w:cs="Arial"/>
          <w:lang w:val="es-ES_tradnl"/>
        </w:rPr>
        <w:t>]</w:t>
      </w:r>
    </w:p>
    <w:p w:rsidR="004D2448" w:rsidRPr="00BC0D2F" w:rsidRDefault="004D2448" w:rsidP="004968D8">
      <w:pPr>
        <w:spacing w:after="0" w:line="240" w:lineRule="auto"/>
        <w:rPr>
          <w:rFonts w:asciiTheme="minorHAnsi" w:hAnsiTheme="minorHAnsi" w:cs="Arial"/>
          <w:lang w:val="es-ES_tradnl"/>
        </w:rPr>
      </w:pPr>
      <w:r w:rsidRPr="00BC0D2F">
        <w:rPr>
          <w:rFonts w:asciiTheme="minorHAnsi" w:hAnsiTheme="minorHAnsi" w:cs="Arial"/>
          <w:lang w:val="es-ES_tradnl"/>
        </w:rPr>
        <w:t>The Nature Conservancy</w:t>
      </w:r>
    </w:p>
    <w:p w:rsidR="00366AD5" w:rsidRPr="00BC0D2F" w:rsidRDefault="004D2448" w:rsidP="004968D8">
      <w:pPr>
        <w:spacing w:after="0" w:line="240" w:lineRule="auto"/>
        <w:rPr>
          <w:rFonts w:asciiTheme="minorHAnsi" w:hAnsiTheme="minorHAnsi" w:cs="Arial"/>
          <w:lang w:val="es-ES_tradnl"/>
        </w:rPr>
      </w:pPr>
      <w:r w:rsidRPr="00BC0D2F">
        <w:rPr>
          <w:rFonts w:asciiTheme="minorHAnsi" w:hAnsiTheme="minorHAnsi" w:cs="Arial"/>
          <w:lang w:val="es-ES_tradnl"/>
        </w:rPr>
        <w:t>The World Bank [</w:t>
      </w:r>
      <w:r w:rsidR="00A62480" w:rsidRPr="00BC0D2F">
        <w:rPr>
          <w:rFonts w:asciiTheme="minorHAnsi" w:hAnsiTheme="minorHAnsi" w:cs="Arial"/>
          <w:lang w:val="es-ES_tradnl"/>
        </w:rPr>
        <w:t>Banco Mundial</w:t>
      </w:r>
      <w:r w:rsidRPr="00BC0D2F">
        <w:rPr>
          <w:rFonts w:asciiTheme="minorHAnsi" w:hAnsiTheme="minorHAnsi" w:cs="Arial"/>
          <w:lang w:val="es-ES_tradnl"/>
        </w:rPr>
        <w:t>]</w:t>
      </w:r>
    </w:p>
    <w:p w:rsidR="00B065E8" w:rsidRPr="00BC0D2F" w:rsidRDefault="00B065E8" w:rsidP="00DC78C6">
      <w:pPr>
        <w:spacing w:after="0" w:line="240" w:lineRule="auto"/>
        <w:rPr>
          <w:rFonts w:asciiTheme="minorHAnsi" w:hAnsiTheme="minorHAnsi" w:cs="Arial"/>
          <w:lang w:val="es-ES_tradnl"/>
        </w:rPr>
      </w:pPr>
    </w:p>
    <w:p w:rsidR="00E47AB6" w:rsidRPr="00BC0D2F" w:rsidRDefault="005C29D6" w:rsidP="00DC78C6">
      <w:pPr>
        <w:spacing w:after="0" w:line="240" w:lineRule="auto"/>
        <w:rPr>
          <w:rFonts w:asciiTheme="minorHAnsi" w:hAnsiTheme="minorHAnsi" w:cs="Arial"/>
          <w:b/>
          <w:lang w:val="es-ES_tradnl"/>
        </w:rPr>
      </w:pPr>
      <w:r w:rsidRPr="00BC0D2F">
        <w:rPr>
          <w:rFonts w:asciiTheme="minorHAnsi" w:hAnsiTheme="minorHAnsi" w:cs="Arial"/>
          <w:b/>
          <w:lang w:val="es-ES_tradnl"/>
        </w:rPr>
        <w:t xml:space="preserve">Iniciativas </w:t>
      </w:r>
      <w:r w:rsidR="00D845AF">
        <w:rPr>
          <w:rFonts w:asciiTheme="minorHAnsi" w:hAnsiTheme="minorHAnsi" w:cs="Arial"/>
          <w:b/>
          <w:lang w:val="es-ES_tradnl"/>
        </w:rPr>
        <w:t>R</w:t>
      </w:r>
      <w:r w:rsidRPr="00BC0D2F">
        <w:rPr>
          <w:rFonts w:asciiTheme="minorHAnsi" w:hAnsiTheme="minorHAnsi" w:cs="Arial"/>
          <w:b/>
          <w:lang w:val="es-ES_tradnl"/>
        </w:rPr>
        <w:t>egionales</w:t>
      </w:r>
    </w:p>
    <w:p w:rsidR="00E47AB6" w:rsidRPr="00BC0D2F" w:rsidRDefault="00E47AB6" w:rsidP="004968D8">
      <w:pPr>
        <w:spacing w:after="0" w:line="240" w:lineRule="auto"/>
        <w:rPr>
          <w:rFonts w:asciiTheme="minorHAnsi" w:hAnsiTheme="minorHAnsi" w:cs="Arial"/>
          <w:lang w:val="es-ES_tradnl"/>
        </w:rPr>
      </w:pPr>
      <w:r w:rsidRPr="00BC0D2F">
        <w:rPr>
          <w:rFonts w:asciiTheme="minorHAnsi" w:hAnsiTheme="minorHAnsi" w:cs="Arial"/>
          <w:lang w:val="es-ES_tradnl"/>
        </w:rPr>
        <w:t>West African Coastal Zone Wetlands Network (WACOWet)</w:t>
      </w:r>
      <w:r w:rsidR="00902959" w:rsidRPr="00BC0D2F">
        <w:rPr>
          <w:rFonts w:asciiTheme="minorHAnsi" w:hAnsiTheme="minorHAnsi" w:cs="Arial"/>
          <w:lang w:val="es-ES_tradnl"/>
        </w:rPr>
        <w:t xml:space="preserve"> [Red de humedales costeros de África Occidental</w:t>
      </w:r>
      <w:r w:rsidR="006B47F0" w:rsidRPr="00BC0D2F">
        <w:rPr>
          <w:rFonts w:asciiTheme="minorHAnsi" w:hAnsiTheme="minorHAnsi" w:cs="Arial"/>
          <w:lang w:val="es-ES_tradnl"/>
        </w:rPr>
        <w:fldChar w:fldCharType="begin"/>
      </w:r>
      <w:r w:rsidRPr="00BC0D2F">
        <w:rPr>
          <w:rFonts w:asciiTheme="minorHAnsi" w:hAnsiTheme="minorHAnsi" w:cs="Arial"/>
          <w:lang w:val="es-ES_tradnl"/>
        </w:rPr>
        <w:instrText xml:space="preserve"> HYPERLINK "http://www.ramsar.org/sites/default/files/ramcea_en.pdf" \t "_blank" </w:instrText>
      </w:r>
      <w:r w:rsidR="006B47F0" w:rsidRPr="00BC0D2F">
        <w:rPr>
          <w:rFonts w:asciiTheme="minorHAnsi" w:hAnsiTheme="minorHAnsi" w:cs="Arial"/>
          <w:lang w:val="es-ES_tradnl"/>
        </w:rPr>
        <w:fldChar w:fldCharType="separate"/>
      </w:r>
    </w:p>
    <w:p w:rsidR="00E47AB6" w:rsidRPr="00BC0D2F" w:rsidRDefault="00E47AB6" w:rsidP="004968D8">
      <w:pPr>
        <w:spacing w:after="0" w:line="240" w:lineRule="auto"/>
        <w:rPr>
          <w:rFonts w:asciiTheme="minorHAnsi" w:hAnsiTheme="minorHAnsi" w:cs="Arial"/>
          <w:lang w:val="es-ES_tradnl"/>
        </w:rPr>
      </w:pPr>
      <w:r w:rsidRPr="00BC0D2F">
        <w:rPr>
          <w:rFonts w:asciiTheme="minorHAnsi" w:hAnsiTheme="minorHAnsi" w:cs="Arial"/>
          <w:lang w:val="es-ES_tradnl"/>
        </w:rPr>
        <w:t>Ramsar Centre for Eastern Africa (RAMCEA)</w:t>
      </w:r>
      <w:r w:rsidR="006B47F0" w:rsidRPr="00BC0D2F">
        <w:rPr>
          <w:rFonts w:asciiTheme="minorHAnsi" w:hAnsiTheme="minorHAnsi" w:cs="Arial"/>
          <w:lang w:val="es-ES_tradnl"/>
        </w:rPr>
        <w:fldChar w:fldCharType="end"/>
      </w:r>
      <w:r w:rsidR="004D2448" w:rsidRPr="00BC0D2F">
        <w:rPr>
          <w:rFonts w:asciiTheme="minorHAnsi" w:hAnsiTheme="minorHAnsi" w:cs="Arial"/>
          <w:lang w:val="es-ES_tradnl"/>
        </w:rPr>
        <w:t xml:space="preserve"> [Centro Ramsar para África Oriental]</w:t>
      </w:r>
      <w:r w:rsidR="006B47F0" w:rsidRPr="00BC0D2F">
        <w:rPr>
          <w:rFonts w:asciiTheme="minorHAnsi" w:hAnsiTheme="minorHAnsi" w:cs="Arial"/>
          <w:lang w:val="es-ES_tradnl"/>
        </w:rPr>
        <w:fldChar w:fldCharType="begin"/>
      </w:r>
      <w:r w:rsidRPr="00BC0D2F">
        <w:rPr>
          <w:rFonts w:asciiTheme="minorHAnsi" w:hAnsiTheme="minorHAnsi" w:cs="Arial"/>
          <w:lang w:val="es-ES_tradnl"/>
        </w:rPr>
        <w:instrText xml:space="preserve"> HYPERLINK "http://www.ramsar.org/sites/default/files/nigerwet_en.pdf" \t "_blank" </w:instrText>
      </w:r>
      <w:r w:rsidR="006B47F0" w:rsidRPr="00BC0D2F">
        <w:rPr>
          <w:rFonts w:asciiTheme="minorHAnsi" w:hAnsiTheme="minorHAnsi" w:cs="Arial"/>
          <w:lang w:val="es-ES_tradnl"/>
        </w:rPr>
        <w:fldChar w:fldCharType="separate"/>
      </w:r>
    </w:p>
    <w:p w:rsidR="00E47AB6" w:rsidRPr="00BC0D2F" w:rsidRDefault="00E47AB6" w:rsidP="004968D8">
      <w:pPr>
        <w:spacing w:after="0" w:line="240" w:lineRule="auto"/>
        <w:rPr>
          <w:rFonts w:asciiTheme="minorHAnsi" w:hAnsiTheme="minorHAnsi" w:cs="Arial"/>
          <w:lang w:val="es-ES_tradnl"/>
        </w:rPr>
      </w:pPr>
      <w:r w:rsidRPr="00BC0D2F">
        <w:rPr>
          <w:rFonts w:asciiTheme="minorHAnsi" w:hAnsiTheme="minorHAnsi" w:cs="Arial"/>
          <w:lang w:val="es-ES_tradnl"/>
        </w:rPr>
        <w:t>Niger River Basin Network (NigerWet)</w:t>
      </w:r>
      <w:r w:rsidR="006B47F0" w:rsidRPr="00BC0D2F">
        <w:rPr>
          <w:rFonts w:asciiTheme="minorHAnsi" w:hAnsiTheme="minorHAnsi" w:cs="Arial"/>
          <w:lang w:val="es-ES_tradnl"/>
        </w:rPr>
        <w:fldChar w:fldCharType="end"/>
      </w:r>
      <w:r w:rsidR="00902959" w:rsidRPr="00BC0D2F">
        <w:rPr>
          <w:rFonts w:asciiTheme="minorHAnsi" w:hAnsiTheme="minorHAnsi" w:cs="Arial"/>
          <w:lang w:val="es-ES_tradnl"/>
        </w:rPr>
        <w:t xml:space="preserve"> [Red de la cuenca del río Níger]</w:t>
      </w:r>
      <w:r w:rsidR="006B47F0" w:rsidRPr="00BC0D2F">
        <w:rPr>
          <w:rFonts w:asciiTheme="minorHAnsi" w:hAnsiTheme="minorHAnsi" w:cs="Arial"/>
          <w:lang w:val="es-ES_tradnl"/>
        </w:rPr>
        <w:fldChar w:fldCharType="begin"/>
      </w:r>
      <w:r w:rsidRPr="00BC0D2F">
        <w:rPr>
          <w:rFonts w:asciiTheme="minorHAnsi" w:hAnsiTheme="minorHAnsi" w:cs="Arial"/>
          <w:lang w:val="es-ES_tradnl"/>
        </w:rPr>
        <w:instrText xml:space="preserve"> HYPERLINK "http://www.ramsar.org/sites/default/files/americas_plata_en.pdf" \t "_blank" </w:instrText>
      </w:r>
      <w:r w:rsidR="006B47F0" w:rsidRPr="00BC0D2F">
        <w:rPr>
          <w:rFonts w:asciiTheme="minorHAnsi" w:hAnsiTheme="minorHAnsi" w:cs="Arial"/>
          <w:lang w:val="es-ES_tradnl"/>
        </w:rPr>
        <w:fldChar w:fldCharType="separate"/>
      </w:r>
    </w:p>
    <w:p w:rsidR="00E47AB6" w:rsidRPr="00BC0D2F" w:rsidRDefault="00E47AB6" w:rsidP="004968D8">
      <w:pPr>
        <w:spacing w:after="0" w:line="240" w:lineRule="auto"/>
        <w:rPr>
          <w:rFonts w:asciiTheme="minorHAnsi" w:hAnsiTheme="minorHAnsi" w:cs="Arial"/>
          <w:lang w:val="es-ES_tradnl"/>
        </w:rPr>
      </w:pPr>
      <w:r w:rsidRPr="00BC0D2F">
        <w:rPr>
          <w:rFonts w:asciiTheme="minorHAnsi" w:hAnsiTheme="minorHAnsi" w:cs="Arial"/>
          <w:lang w:val="es-ES_tradnl"/>
        </w:rPr>
        <w:t>Initiative for the Conservation and Wise Use of the Plata River Basin</w:t>
      </w:r>
      <w:r w:rsidR="006B47F0" w:rsidRPr="00BC0D2F">
        <w:rPr>
          <w:rFonts w:asciiTheme="minorHAnsi" w:hAnsiTheme="minorHAnsi" w:cs="Arial"/>
          <w:lang w:val="es-ES_tradnl"/>
        </w:rPr>
        <w:fldChar w:fldCharType="end"/>
      </w:r>
      <w:r w:rsidR="005C29D6" w:rsidRPr="00BC0D2F">
        <w:rPr>
          <w:rFonts w:asciiTheme="minorHAnsi" w:hAnsiTheme="minorHAnsi" w:cs="Arial"/>
          <w:lang w:val="es-ES_tradnl"/>
        </w:rPr>
        <w:t xml:space="preserve"> </w:t>
      </w:r>
      <w:r w:rsidR="00A62480" w:rsidRPr="00BC0D2F">
        <w:rPr>
          <w:rFonts w:asciiTheme="minorHAnsi" w:hAnsiTheme="minorHAnsi" w:cs="Arial"/>
          <w:lang w:val="es-ES_tradnl"/>
        </w:rPr>
        <w:t>[</w:t>
      </w:r>
      <w:r w:rsidR="004477B4" w:rsidRPr="00BC0D2F">
        <w:rPr>
          <w:rFonts w:asciiTheme="minorHAnsi" w:hAnsiTheme="minorHAnsi" w:cs="Arial"/>
          <w:lang w:val="es-ES_tradnl"/>
        </w:rPr>
        <w:t>Iniciativa para la Conservación y Uso Sustentable de los Humedales Fl</w:t>
      </w:r>
      <w:r w:rsidR="005C29D6" w:rsidRPr="00BC0D2F">
        <w:rPr>
          <w:rFonts w:asciiTheme="minorHAnsi" w:hAnsiTheme="minorHAnsi" w:cs="Arial"/>
          <w:lang w:val="es-ES_tradnl"/>
        </w:rPr>
        <w:t>uviales de la Cuenca del Plata</w:t>
      </w:r>
      <w:r w:rsidR="00A62480" w:rsidRPr="00BC0D2F">
        <w:rPr>
          <w:rFonts w:asciiTheme="minorHAnsi" w:hAnsiTheme="minorHAnsi" w:cs="Arial"/>
          <w:lang w:val="es-ES_tradnl"/>
        </w:rPr>
        <w:t>]</w:t>
      </w:r>
      <w:r w:rsidR="006B47F0" w:rsidRPr="00BC0D2F">
        <w:rPr>
          <w:rFonts w:asciiTheme="minorHAnsi" w:hAnsiTheme="minorHAnsi" w:cs="Arial"/>
          <w:lang w:val="es-ES_tradnl"/>
        </w:rPr>
        <w:fldChar w:fldCharType="begin"/>
      </w:r>
      <w:r w:rsidRPr="00BC0D2F">
        <w:rPr>
          <w:rFonts w:asciiTheme="minorHAnsi" w:hAnsiTheme="minorHAnsi" w:cs="Arial"/>
          <w:lang w:val="es-ES_tradnl"/>
        </w:rPr>
        <w:instrText xml:space="preserve"> HYPERLINK "http://www.ramsar.org/sites/default/files/americas_mangroves_en.pdf" \t "_blank" </w:instrText>
      </w:r>
      <w:r w:rsidR="006B47F0" w:rsidRPr="00BC0D2F">
        <w:rPr>
          <w:rFonts w:asciiTheme="minorHAnsi" w:hAnsiTheme="minorHAnsi" w:cs="Arial"/>
          <w:lang w:val="es-ES_tradnl"/>
        </w:rPr>
        <w:fldChar w:fldCharType="separate"/>
      </w:r>
    </w:p>
    <w:p w:rsidR="00E47AB6" w:rsidRPr="00BC0D2F" w:rsidRDefault="00E47AB6" w:rsidP="004968D8">
      <w:pPr>
        <w:spacing w:after="0" w:line="240" w:lineRule="auto"/>
        <w:rPr>
          <w:rFonts w:asciiTheme="minorHAnsi" w:hAnsiTheme="minorHAnsi" w:cs="Arial"/>
          <w:lang w:val="es-ES_tradnl"/>
        </w:rPr>
      </w:pPr>
      <w:r w:rsidRPr="00BC0D2F">
        <w:rPr>
          <w:rFonts w:asciiTheme="minorHAnsi" w:hAnsiTheme="minorHAnsi" w:cs="Arial"/>
          <w:lang w:val="es-ES_tradnl"/>
        </w:rPr>
        <w:t>Regional Initiative for the Integral Management and Wise Use of Mangroves and Coral Reefs Ecosystems</w:t>
      </w:r>
      <w:r w:rsidR="006B47F0" w:rsidRPr="00BC0D2F">
        <w:rPr>
          <w:rFonts w:asciiTheme="minorHAnsi" w:hAnsiTheme="minorHAnsi" w:cs="Arial"/>
          <w:lang w:val="es-ES_tradnl"/>
        </w:rPr>
        <w:fldChar w:fldCharType="end"/>
      </w:r>
      <w:r w:rsidR="00D910F3" w:rsidRPr="00BC0D2F">
        <w:rPr>
          <w:rFonts w:asciiTheme="minorHAnsi" w:hAnsiTheme="minorHAnsi" w:cs="Arial"/>
          <w:lang w:val="es-ES_tradnl"/>
        </w:rPr>
        <w:t xml:space="preserve"> </w:t>
      </w:r>
      <w:r w:rsidR="00A62480" w:rsidRPr="00BC0D2F">
        <w:rPr>
          <w:rFonts w:asciiTheme="minorHAnsi" w:hAnsiTheme="minorHAnsi" w:cs="Arial"/>
          <w:lang w:val="es-ES_tradnl"/>
        </w:rPr>
        <w:t>[</w:t>
      </w:r>
      <w:r w:rsidR="004477B4" w:rsidRPr="00BC0D2F">
        <w:rPr>
          <w:rFonts w:asciiTheme="minorHAnsi" w:hAnsiTheme="minorHAnsi" w:cs="Arial"/>
          <w:lang w:val="es-ES_tradnl"/>
        </w:rPr>
        <w:t>Iniciativa Regional para el Manejo Integral y Uso Sostenible</w:t>
      </w:r>
      <w:r w:rsidR="00D910F3" w:rsidRPr="00BC0D2F">
        <w:rPr>
          <w:rFonts w:asciiTheme="minorHAnsi" w:hAnsiTheme="minorHAnsi" w:cs="Arial"/>
          <w:lang w:val="es-ES_tradnl"/>
        </w:rPr>
        <w:t xml:space="preserve"> de </w:t>
      </w:r>
      <w:r w:rsidR="004477B4" w:rsidRPr="00BC0D2F">
        <w:rPr>
          <w:rFonts w:asciiTheme="minorHAnsi" w:hAnsiTheme="minorHAnsi" w:cs="Arial"/>
          <w:lang w:val="es-ES_tradnl"/>
        </w:rPr>
        <w:t>los Ecosistemas de Manglares y Corales</w:t>
      </w:r>
      <w:r w:rsidR="00A62480" w:rsidRPr="00BC0D2F">
        <w:rPr>
          <w:rFonts w:asciiTheme="minorHAnsi" w:hAnsiTheme="minorHAnsi" w:cs="Arial"/>
          <w:lang w:val="es-ES_tradnl"/>
        </w:rPr>
        <w:t>]</w:t>
      </w:r>
      <w:r w:rsidR="006B47F0" w:rsidRPr="00BC0D2F">
        <w:rPr>
          <w:rFonts w:asciiTheme="minorHAnsi" w:hAnsiTheme="minorHAnsi" w:cs="Arial"/>
          <w:lang w:val="es-ES_tradnl"/>
        </w:rPr>
        <w:fldChar w:fldCharType="begin"/>
      </w:r>
      <w:r w:rsidRPr="00BC0D2F">
        <w:rPr>
          <w:rFonts w:asciiTheme="minorHAnsi" w:hAnsiTheme="minorHAnsi" w:cs="Arial"/>
          <w:lang w:val="es-ES_tradnl"/>
        </w:rPr>
        <w:instrText xml:space="preserve"> HYPERLINK "http://www.ramsar.org/sites/default/files/americas_haw_en.pdf" \t "_blank" </w:instrText>
      </w:r>
      <w:r w:rsidR="006B47F0" w:rsidRPr="00BC0D2F">
        <w:rPr>
          <w:rFonts w:asciiTheme="minorHAnsi" w:hAnsiTheme="minorHAnsi" w:cs="Arial"/>
          <w:lang w:val="es-ES_tradnl"/>
        </w:rPr>
        <w:fldChar w:fldCharType="separate"/>
      </w:r>
    </w:p>
    <w:p w:rsidR="00E47AB6" w:rsidRPr="00BC0D2F" w:rsidRDefault="00E47AB6" w:rsidP="004968D8">
      <w:pPr>
        <w:spacing w:after="0" w:line="240" w:lineRule="auto"/>
        <w:rPr>
          <w:rFonts w:asciiTheme="minorHAnsi" w:hAnsiTheme="minorHAnsi" w:cs="Arial"/>
          <w:lang w:val="es-ES_tradnl"/>
        </w:rPr>
      </w:pPr>
      <w:r w:rsidRPr="00BC0D2F">
        <w:rPr>
          <w:rFonts w:asciiTheme="minorHAnsi" w:hAnsiTheme="minorHAnsi" w:cs="Arial"/>
          <w:lang w:val="es-ES_tradnl"/>
        </w:rPr>
        <w:t>Regional Initiative for the Conservation and Wise Use of High Andean Wetlands (HAW)</w:t>
      </w:r>
      <w:r w:rsidR="006B47F0" w:rsidRPr="00BC0D2F">
        <w:rPr>
          <w:rFonts w:asciiTheme="minorHAnsi" w:hAnsiTheme="minorHAnsi" w:cs="Arial"/>
          <w:lang w:val="es-ES_tradnl"/>
        </w:rPr>
        <w:fldChar w:fldCharType="end"/>
      </w:r>
      <w:r w:rsidR="00D910F3" w:rsidRPr="00BC0D2F">
        <w:rPr>
          <w:rFonts w:asciiTheme="minorHAnsi" w:hAnsiTheme="minorHAnsi" w:cs="Arial"/>
          <w:lang w:val="es-ES_tradnl"/>
        </w:rPr>
        <w:t xml:space="preserve"> </w:t>
      </w:r>
      <w:r w:rsidR="00A62480" w:rsidRPr="00BC0D2F">
        <w:rPr>
          <w:rFonts w:asciiTheme="minorHAnsi" w:hAnsiTheme="minorHAnsi" w:cs="Arial"/>
          <w:lang w:val="es-ES_tradnl"/>
        </w:rPr>
        <w:t>[</w:t>
      </w:r>
      <w:r w:rsidR="00D910F3" w:rsidRPr="00BC0D2F">
        <w:rPr>
          <w:rFonts w:asciiTheme="minorHAnsi" w:hAnsiTheme="minorHAnsi" w:cs="Arial"/>
          <w:lang w:val="es-ES_tradnl"/>
        </w:rPr>
        <w:t xml:space="preserve">Iniciativa Regional </w:t>
      </w:r>
      <w:r w:rsidR="004477B4" w:rsidRPr="00BC0D2F">
        <w:rPr>
          <w:rFonts w:asciiTheme="minorHAnsi" w:hAnsiTheme="minorHAnsi" w:cs="Arial"/>
          <w:lang w:val="es-ES_tradnl"/>
        </w:rPr>
        <w:t>de</w:t>
      </w:r>
      <w:r w:rsidR="00D910F3" w:rsidRPr="00BC0D2F">
        <w:rPr>
          <w:rFonts w:asciiTheme="minorHAnsi" w:hAnsiTheme="minorHAnsi" w:cs="Arial"/>
          <w:lang w:val="es-ES_tradnl"/>
        </w:rPr>
        <w:t xml:space="preserve"> Conservación y Uso Sostenible de </w:t>
      </w:r>
      <w:r w:rsidR="004477B4" w:rsidRPr="00BC0D2F">
        <w:rPr>
          <w:rFonts w:asciiTheme="minorHAnsi" w:hAnsiTheme="minorHAnsi" w:cs="Arial"/>
          <w:lang w:val="es-ES_tradnl"/>
        </w:rPr>
        <w:t xml:space="preserve">los </w:t>
      </w:r>
      <w:r w:rsidR="00D910F3" w:rsidRPr="00BC0D2F">
        <w:rPr>
          <w:rFonts w:asciiTheme="minorHAnsi" w:hAnsiTheme="minorHAnsi" w:cs="Arial"/>
          <w:lang w:val="es-ES_tradnl"/>
        </w:rPr>
        <w:t>Humedales Altoandinos (HAA)</w:t>
      </w:r>
      <w:r w:rsidR="00A62480" w:rsidRPr="00BC0D2F">
        <w:rPr>
          <w:rFonts w:asciiTheme="minorHAnsi" w:hAnsiTheme="minorHAnsi" w:cs="Arial"/>
          <w:lang w:val="es-ES_tradnl"/>
        </w:rPr>
        <w:t>]</w:t>
      </w:r>
    </w:p>
    <w:p w:rsidR="00E47AB6" w:rsidRPr="00BC0D2F" w:rsidRDefault="006B47F0" w:rsidP="004968D8">
      <w:pPr>
        <w:spacing w:after="0" w:line="240" w:lineRule="auto"/>
        <w:rPr>
          <w:rFonts w:asciiTheme="minorHAnsi" w:hAnsiTheme="minorHAnsi" w:cs="Arial"/>
          <w:lang w:val="es-ES_tradnl"/>
        </w:rPr>
      </w:pPr>
      <w:hyperlink r:id="rId8" w:tgtFrame="_blank" w:history="1">
        <w:r w:rsidR="00E47AB6" w:rsidRPr="00BC0D2F">
          <w:rPr>
            <w:rFonts w:asciiTheme="minorHAnsi" w:hAnsiTheme="minorHAnsi" w:cs="Arial"/>
            <w:lang w:val="es-ES_tradnl"/>
          </w:rPr>
          <w:t>Ramsar Regional Centre for Training and Research in the Western Hemisphere (CREHO)</w:t>
        </w:r>
      </w:hyperlink>
      <w:r w:rsidR="00D910F3" w:rsidRPr="00BC0D2F">
        <w:rPr>
          <w:rFonts w:asciiTheme="minorHAnsi" w:hAnsiTheme="minorHAnsi" w:cs="Arial"/>
          <w:lang w:val="es-ES_tradnl"/>
        </w:rPr>
        <w:t xml:space="preserve"> </w:t>
      </w:r>
      <w:r w:rsidR="00A62480" w:rsidRPr="00BC0D2F">
        <w:rPr>
          <w:rFonts w:asciiTheme="minorHAnsi" w:hAnsiTheme="minorHAnsi" w:cs="Arial"/>
          <w:lang w:val="es-ES_tradnl"/>
        </w:rPr>
        <w:t>[</w:t>
      </w:r>
      <w:r w:rsidR="00D910F3" w:rsidRPr="00BC0D2F">
        <w:rPr>
          <w:rFonts w:asciiTheme="minorHAnsi" w:hAnsiTheme="minorHAnsi" w:cs="Arial"/>
          <w:lang w:val="es-ES_tradnl"/>
        </w:rPr>
        <w:t>Centro Regiona</w:t>
      </w:r>
      <w:r w:rsidR="00A62480" w:rsidRPr="00BC0D2F">
        <w:rPr>
          <w:rFonts w:asciiTheme="minorHAnsi" w:hAnsiTheme="minorHAnsi" w:cs="Arial"/>
          <w:lang w:val="es-ES_tradnl"/>
        </w:rPr>
        <w:t xml:space="preserve">l </w:t>
      </w:r>
      <w:r w:rsidR="004477B4" w:rsidRPr="00BC0D2F">
        <w:rPr>
          <w:rFonts w:asciiTheme="minorHAnsi" w:hAnsiTheme="minorHAnsi" w:cs="Arial"/>
          <w:lang w:val="es-ES_tradnl"/>
        </w:rPr>
        <w:t xml:space="preserve">Ramsar para la Capacitación e Investigación sobre Humedales en el </w:t>
      </w:r>
      <w:r w:rsidR="00A62480" w:rsidRPr="00BC0D2F">
        <w:rPr>
          <w:rFonts w:asciiTheme="minorHAnsi" w:hAnsiTheme="minorHAnsi" w:cs="Arial"/>
          <w:lang w:val="es-ES_tradnl"/>
        </w:rPr>
        <w:t>Hemisferio Occidental]</w:t>
      </w:r>
    </w:p>
    <w:p w:rsidR="00E47AB6" w:rsidRPr="00BC0D2F" w:rsidRDefault="00E47AB6" w:rsidP="004968D8">
      <w:pPr>
        <w:spacing w:after="0" w:line="240" w:lineRule="auto"/>
        <w:rPr>
          <w:rFonts w:asciiTheme="minorHAnsi" w:hAnsiTheme="minorHAnsi" w:cs="Arial"/>
          <w:lang w:val="es-ES_tradnl"/>
        </w:rPr>
      </w:pPr>
      <w:r w:rsidRPr="00BC0D2F">
        <w:rPr>
          <w:rFonts w:asciiTheme="minorHAnsi" w:hAnsiTheme="minorHAnsi" w:cs="Arial"/>
          <w:lang w:val="es-ES_tradnl"/>
        </w:rPr>
        <w:t>Caribbean Wetlands Regional Initiative (CARIWET)</w:t>
      </w:r>
      <w:r w:rsidR="004477B4" w:rsidRPr="00BC0D2F">
        <w:rPr>
          <w:rFonts w:asciiTheme="minorHAnsi" w:hAnsiTheme="minorHAnsi" w:cs="Arial"/>
          <w:lang w:val="es-ES_tradnl"/>
        </w:rPr>
        <w:t xml:space="preserve"> [Iniciativa Regional de los Humedales del Caribe]</w:t>
      </w:r>
      <w:r w:rsidR="006B47F0" w:rsidRPr="00BC0D2F">
        <w:rPr>
          <w:rFonts w:asciiTheme="minorHAnsi" w:hAnsiTheme="minorHAnsi" w:cs="Arial"/>
          <w:lang w:val="es-ES_tradnl"/>
        </w:rPr>
        <w:fldChar w:fldCharType="begin"/>
      </w:r>
      <w:r w:rsidRPr="00BC0D2F">
        <w:rPr>
          <w:rFonts w:asciiTheme="minorHAnsi" w:hAnsiTheme="minorHAnsi" w:cs="Arial"/>
          <w:lang w:val="es-ES_tradnl"/>
        </w:rPr>
        <w:instrText xml:space="preserve"> HYPERLINK "http://www.ramsar.org/sites/default/files/asia_partnership_flyway_en.pdf" \t "_blank" </w:instrText>
      </w:r>
      <w:r w:rsidR="006B47F0" w:rsidRPr="00BC0D2F">
        <w:rPr>
          <w:rFonts w:asciiTheme="minorHAnsi" w:hAnsiTheme="minorHAnsi" w:cs="Arial"/>
          <w:lang w:val="es-ES_tradnl"/>
        </w:rPr>
        <w:fldChar w:fldCharType="separate"/>
      </w:r>
    </w:p>
    <w:p w:rsidR="00E47AB6" w:rsidRPr="00BC0D2F" w:rsidRDefault="00E47AB6" w:rsidP="004968D8">
      <w:pPr>
        <w:spacing w:after="0" w:line="240" w:lineRule="auto"/>
        <w:rPr>
          <w:rFonts w:asciiTheme="minorHAnsi" w:hAnsiTheme="minorHAnsi" w:cs="Arial"/>
          <w:lang w:val="es-ES_tradnl"/>
        </w:rPr>
      </w:pPr>
      <w:r w:rsidRPr="00BC0D2F">
        <w:rPr>
          <w:rFonts w:asciiTheme="minorHAnsi" w:hAnsiTheme="minorHAnsi" w:cs="Arial"/>
          <w:lang w:val="es-ES_tradnl"/>
        </w:rPr>
        <w:t>The Partnership for the East Asian-Australasian Flyway</w:t>
      </w:r>
      <w:r w:rsidR="006B47F0" w:rsidRPr="00BC0D2F">
        <w:rPr>
          <w:rFonts w:asciiTheme="minorHAnsi" w:hAnsiTheme="minorHAnsi" w:cs="Arial"/>
          <w:lang w:val="es-ES_tradnl"/>
        </w:rPr>
        <w:fldChar w:fldCharType="end"/>
      </w:r>
      <w:r w:rsidR="00902959" w:rsidRPr="00BC0D2F">
        <w:rPr>
          <w:rFonts w:asciiTheme="minorHAnsi" w:hAnsiTheme="minorHAnsi" w:cs="Arial"/>
          <w:lang w:val="es-ES_tradnl"/>
        </w:rPr>
        <w:t xml:space="preserve"> [Alianza de la Vía Migratoria Asia Oriental – Australasia]</w:t>
      </w:r>
      <w:r w:rsidR="006B47F0" w:rsidRPr="00BC0D2F">
        <w:rPr>
          <w:rFonts w:asciiTheme="minorHAnsi" w:hAnsiTheme="minorHAnsi" w:cs="Arial"/>
          <w:lang w:val="es-ES_tradnl"/>
        </w:rPr>
        <w:fldChar w:fldCharType="begin"/>
      </w:r>
      <w:r w:rsidRPr="00BC0D2F">
        <w:rPr>
          <w:rFonts w:asciiTheme="minorHAnsi" w:hAnsiTheme="minorHAnsi" w:cs="Arial"/>
          <w:lang w:val="es-ES_tradnl"/>
        </w:rPr>
        <w:instrText xml:space="preserve"> HYPERLINK "http://www.ramsar.org/sites/default/files/europe_norbalwet_en.pdf" \t "_blank" </w:instrText>
      </w:r>
      <w:r w:rsidR="006B47F0" w:rsidRPr="00BC0D2F">
        <w:rPr>
          <w:rFonts w:asciiTheme="minorHAnsi" w:hAnsiTheme="minorHAnsi" w:cs="Arial"/>
          <w:lang w:val="es-ES_tradnl"/>
        </w:rPr>
        <w:fldChar w:fldCharType="separate"/>
      </w:r>
    </w:p>
    <w:p w:rsidR="00E47AB6" w:rsidRPr="00BC0D2F" w:rsidRDefault="00E47AB6" w:rsidP="004968D8">
      <w:pPr>
        <w:spacing w:after="0" w:line="240" w:lineRule="auto"/>
        <w:rPr>
          <w:rFonts w:asciiTheme="minorHAnsi" w:hAnsiTheme="minorHAnsi" w:cs="Arial"/>
          <w:lang w:val="es-ES_tradnl"/>
        </w:rPr>
      </w:pPr>
      <w:r w:rsidRPr="00BC0D2F">
        <w:rPr>
          <w:rFonts w:asciiTheme="minorHAnsi" w:hAnsiTheme="minorHAnsi" w:cs="Arial"/>
          <w:lang w:val="es-ES_tradnl"/>
        </w:rPr>
        <w:t>Nordic-Baltic Wetlands Initiative (NorBalWet)</w:t>
      </w:r>
      <w:r w:rsidR="006B47F0" w:rsidRPr="00BC0D2F">
        <w:rPr>
          <w:rFonts w:asciiTheme="minorHAnsi" w:hAnsiTheme="minorHAnsi" w:cs="Arial"/>
          <w:lang w:val="es-ES_tradnl"/>
        </w:rPr>
        <w:fldChar w:fldCharType="end"/>
      </w:r>
      <w:r w:rsidR="00902959" w:rsidRPr="00BC0D2F">
        <w:rPr>
          <w:rFonts w:asciiTheme="minorHAnsi" w:hAnsiTheme="minorHAnsi" w:cs="Arial"/>
          <w:lang w:val="es-ES_tradnl"/>
        </w:rPr>
        <w:t xml:space="preserve"> [Iniciativa para los humedales nórdico-bálticos]</w:t>
      </w:r>
      <w:r w:rsidR="006B47F0" w:rsidRPr="00BC0D2F">
        <w:rPr>
          <w:rFonts w:asciiTheme="minorHAnsi" w:hAnsiTheme="minorHAnsi" w:cs="Arial"/>
          <w:lang w:val="es-ES_tradnl"/>
        </w:rPr>
        <w:fldChar w:fldCharType="begin"/>
      </w:r>
      <w:r w:rsidRPr="00BC0D2F">
        <w:rPr>
          <w:rFonts w:asciiTheme="minorHAnsi" w:hAnsiTheme="minorHAnsi" w:cs="Arial"/>
          <w:lang w:val="es-ES_tradnl"/>
        </w:rPr>
        <w:instrText xml:space="preserve"> HYPERLINK "http://www.ramsar.org/sites/default/files/europe_medwet_en.pdf" \t "_blank" </w:instrText>
      </w:r>
      <w:r w:rsidR="006B47F0" w:rsidRPr="00BC0D2F">
        <w:rPr>
          <w:rFonts w:asciiTheme="minorHAnsi" w:hAnsiTheme="minorHAnsi" w:cs="Arial"/>
          <w:lang w:val="es-ES_tradnl"/>
        </w:rPr>
        <w:fldChar w:fldCharType="separate"/>
      </w:r>
    </w:p>
    <w:p w:rsidR="00E47AB6" w:rsidRPr="00BC0D2F" w:rsidRDefault="00E47AB6" w:rsidP="004968D8">
      <w:pPr>
        <w:spacing w:after="0" w:line="240" w:lineRule="auto"/>
        <w:rPr>
          <w:rFonts w:asciiTheme="minorHAnsi" w:hAnsiTheme="minorHAnsi" w:cs="Arial"/>
          <w:lang w:val="es-ES_tradnl"/>
        </w:rPr>
      </w:pPr>
      <w:r w:rsidRPr="00BC0D2F">
        <w:rPr>
          <w:rFonts w:asciiTheme="minorHAnsi" w:hAnsiTheme="minorHAnsi" w:cs="Arial"/>
          <w:lang w:val="es-ES_tradnl"/>
        </w:rPr>
        <w:t>Mediterranean Wetlands Initiative (MedWet)</w:t>
      </w:r>
      <w:r w:rsidR="006B47F0" w:rsidRPr="00BC0D2F">
        <w:rPr>
          <w:rFonts w:asciiTheme="minorHAnsi" w:hAnsiTheme="minorHAnsi" w:cs="Arial"/>
          <w:lang w:val="es-ES_tradnl"/>
        </w:rPr>
        <w:fldChar w:fldCharType="end"/>
      </w:r>
      <w:r w:rsidR="00A62480" w:rsidRPr="00BC0D2F">
        <w:rPr>
          <w:rFonts w:asciiTheme="minorHAnsi" w:hAnsiTheme="minorHAnsi" w:cs="Arial"/>
          <w:lang w:val="es-ES_tradnl"/>
        </w:rPr>
        <w:t xml:space="preserve"> [Iniciativa para los Humedales del Mediterráneo]</w:t>
      </w:r>
      <w:r w:rsidR="006B47F0" w:rsidRPr="00BC0D2F">
        <w:rPr>
          <w:rFonts w:asciiTheme="minorHAnsi" w:hAnsiTheme="minorHAnsi" w:cs="Arial"/>
          <w:lang w:val="es-ES_tradnl"/>
        </w:rPr>
        <w:fldChar w:fldCharType="begin"/>
      </w:r>
      <w:r w:rsidRPr="00BC0D2F">
        <w:rPr>
          <w:rFonts w:asciiTheme="minorHAnsi" w:hAnsiTheme="minorHAnsi" w:cs="Arial"/>
          <w:lang w:val="es-ES_tradnl"/>
        </w:rPr>
        <w:instrText xml:space="preserve"> HYPERLINK "http://www.ramsar.org/sites/default/files/europe_carpathian_en.pdf" \t "_blank" </w:instrText>
      </w:r>
      <w:r w:rsidR="006B47F0" w:rsidRPr="00BC0D2F">
        <w:rPr>
          <w:rFonts w:asciiTheme="minorHAnsi" w:hAnsiTheme="minorHAnsi" w:cs="Arial"/>
          <w:lang w:val="es-ES_tradnl"/>
        </w:rPr>
        <w:fldChar w:fldCharType="separate"/>
      </w:r>
    </w:p>
    <w:p w:rsidR="00E47AB6" w:rsidRPr="00BC0D2F" w:rsidRDefault="00E47AB6" w:rsidP="004968D8">
      <w:pPr>
        <w:spacing w:after="0" w:line="240" w:lineRule="auto"/>
        <w:rPr>
          <w:rFonts w:asciiTheme="minorHAnsi" w:hAnsiTheme="minorHAnsi" w:cs="Arial"/>
          <w:lang w:val="es-ES_tradnl"/>
        </w:rPr>
      </w:pPr>
      <w:r w:rsidRPr="00BC0D2F">
        <w:rPr>
          <w:rFonts w:asciiTheme="minorHAnsi" w:hAnsiTheme="minorHAnsi" w:cs="Arial"/>
          <w:lang w:val="es-ES_tradnl"/>
        </w:rPr>
        <w:t>Carpathian Wetland Initiative (CWI)</w:t>
      </w:r>
      <w:r w:rsidR="006B47F0" w:rsidRPr="00BC0D2F">
        <w:rPr>
          <w:rFonts w:asciiTheme="minorHAnsi" w:hAnsiTheme="minorHAnsi" w:cs="Arial"/>
          <w:lang w:val="es-ES_tradnl"/>
        </w:rPr>
        <w:fldChar w:fldCharType="end"/>
      </w:r>
      <w:r w:rsidR="00902959" w:rsidRPr="00BC0D2F">
        <w:rPr>
          <w:rFonts w:asciiTheme="minorHAnsi" w:hAnsiTheme="minorHAnsi" w:cs="Arial"/>
          <w:lang w:val="es-ES_tradnl"/>
        </w:rPr>
        <w:t xml:space="preserve"> [Iniciativa para los humedales de los Cárpatos]</w:t>
      </w:r>
      <w:r w:rsidR="006B47F0" w:rsidRPr="00BC0D2F">
        <w:rPr>
          <w:rFonts w:asciiTheme="minorHAnsi" w:hAnsiTheme="minorHAnsi" w:cs="Arial"/>
          <w:lang w:val="es-ES_tradnl"/>
        </w:rPr>
        <w:fldChar w:fldCharType="begin"/>
      </w:r>
      <w:r w:rsidRPr="00BC0D2F">
        <w:rPr>
          <w:rFonts w:asciiTheme="minorHAnsi" w:hAnsiTheme="minorHAnsi" w:cs="Arial"/>
          <w:lang w:val="es-ES_tradnl"/>
        </w:rPr>
        <w:instrText xml:space="preserve"> HYPERLINK "http://www.ramsar.org/sites/default/files/europe_blacksea_en.pdf" \t "_blank" </w:instrText>
      </w:r>
      <w:r w:rsidR="006B47F0" w:rsidRPr="00BC0D2F">
        <w:rPr>
          <w:rFonts w:asciiTheme="minorHAnsi" w:hAnsiTheme="minorHAnsi" w:cs="Arial"/>
          <w:lang w:val="es-ES_tradnl"/>
        </w:rPr>
        <w:fldChar w:fldCharType="separate"/>
      </w:r>
    </w:p>
    <w:p w:rsidR="00E47AB6" w:rsidRPr="00BC0D2F" w:rsidRDefault="00E47AB6" w:rsidP="004968D8">
      <w:pPr>
        <w:spacing w:after="0" w:line="240" w:lineRule="auto"/>
        <w:rPr>
          <w:rFonts w:asciiTheme="minorHAnsi" w:hAnsiTheme="minorHAnsi" w:cs="Arial"/>
          <w:lang w:val="es-ES_tradnl"/>
        </w:rPr>
      </w:pPr>
      <w:r w:rsidRPr="00BC0D2F">
        <w:rPr>
          <w:rFonts w:asciiTheme="minorHAnsi" w:hAnsiTheme="minorHAnsi" w:cs="Arial"/>
          <w:lang w:val="es-ES_tradnl"/>
        </w:rPr>
        <w:t>Black Sea Coastal Wetlands Initiative (BlackSeaWet)</w:t>
      </w:r>
      <w:r w:rsidR="006B47F0" w:rsidRPr="00BC0D2F">
        <w:rPr>
          <w:rFonts w:asciiTheme="minorHAnsi" w:hAnsiTheme="minorHAnsi" w:cs="Arial"/>
          <w:lang w:val="es-ES_tradnl"/>
        </w:rPr>
        <w:fldChar w:fldCharType="end"/>
      </w:r>
      <w:r w:rsidR="00902959" w:rsidRPr="00BC0D2F">
        <w:rPr>
          <w:rFonts w:asciiTheme="minorHAnsi" w:hAnsiTheme="minorHAnsi" w:cs="Arial"/>
          <w:lang w:val="es-ES_tradnl"/>
        </w:rPr>
        <w:t xml:space="preserve"> [Iniciativa para los humedales del mar Negro]</w:t>
      </w:r>
    </w:p>
    <w:p w:rsidR="00E47AB6" w:rsidRPr="00BC0D2F" w:rsidRDefault="00E47AB6" w:rsidP="004968D8">
      <w:pPr>
        <w:spacing w:after="0" w:line="240" w:lineRule="auto"/>
        <w:rPr>
          <w:rFonts w:asciiTheme="minorHAnsi" w:hAnsiTheme="minorHAnsi" w:cs="Arial"/>
          <w:lang w:val="es-ES_tradnl"/>
        </w:rPr>
      </w:pPr>
      <w:r w:rsidRPr="00BC0D2F">
        <w:rPr>
          <w:rFonts w:asciiTheme="minorHAnsi" w:hAnsiTheme="minorHAnsi" w:cs="Arial"/>
          <w:lang w:val="es-ES_tradnl"/>
        </w:rPr>
        <w:t>Ramsar Regional Centre – Central and West Asia (RRC – CWA)</w:t>
      </w:r>
      <w:r w:rsidR="00902959" w:rsidRPr="00BC0D2F">
        <w:rPr>
          <w:rFonts w:asciiTheme="minorHAnsi" w:hAnsiTheme="minorHAnsi" w:cs="Arial"/>
          <w:lang w:val="es-ES_tradnl"/>
        </w:rPr>
        <w:t xml:space="preserve"> [Centro Regional Ramsar para Asia Central y Occidental]</w:t>
      </w:r>
    </w:p>
    <w:p w:rsidR="00E47AB6" w:rsidRPr="00BC0D2F" w:rsidRDefault="00E47AB6" w:rsidP="004968D8">
      <w:pPr>
        <w:spacing w:after="0" w:line="240" w:lineRule="auto"/>
        <w:rPr>
          <w:rFonts w:asciiTheme="minorHAnsi" w:hAnsiTheme="minorHAnsi" w:cs="Arial"/>
          <w:lang w:val="es-ES_tradnl"/>
        </w:rPr>
      </w:pPr>
      <w:r w:rsidRPr="00BC0D2F">
        <w:rPr>
          <w:rFonts w:asciiTheme="minorHAnsi" w:hAnsiTheme="minorHAnsi" w:cs="Arial"/>
          <w:lang w:val="es-ES_tradnl"/>
        </w:rPr>
        <w:t>Ramsar Regional Centre East Asia (RRC – EA)</w:t>
      </w:r>
      <w:r w:rsidR="00902959" w:rsidRPr="00BC0D2F">
        <w:rPr>
          <w:rFonts w:asciiTheme="minorHAnsi" w:hAnsiTheme="minorHAnsi" w:cs="Arial"/>
          <w:lang w:val="es-ES_tradnl"/>
        </w:rPr>
        <w:t xml:space="preserve"> [Centro Regional Ramsar para Asia Oriental]</w:t>
      </w:r>
    </w:p>
    <w:p w:rsidR="00E47AB6" w:rsidRPr="00BC0D2F" w:rsidRDefault="00E47AB6" w:rsidP="001D76A5">
      <w:pPr>
        <w:spacing w:after="0" w:line="240" w:lineRule="auto"/>
        <w:rPr>
          <w:rFonts w:asciiTheme="minorHAnsi" w:hAnsiTheme="minorHAnsi" w:cs="Arial"/>
          <w:lang w:val="es-ES_tradnl"/>
        </w:rPr>
      </w:pPr>
    </w:p>
    <w:p w:rsidR="00952E27" w:rsidRPr="00BC0D2F" w:rsidRDefault="00366AD5" w:rsidP="001D76A5">
      <w:pPr>
        <w:spacing w:after="0" w:line="240" w:lineRule="auto"/>
        <w:rPr>
          <w:rFonts w:asciiTheme="minorHAnsi" w:hAnsiTheme="minorHAnsi" w:cs="Arial"/>
          <w:b/>
          <w:sz w:val="24"/>
          <w:szCs w:val="24"/>
          <w:lang w:val="es-ES_tradnl"/>
        </w:rPr>
      </w:pPr>
      <w:r w:rsidRPr="00BC0D2F">
        <w:rPr>
          <w:rFonts w:asciiTheme="minorHAnsi" w:hAnsiTheme="minorHAnsi" w:cs="Arial"/>
          <w:lang w:val="es-ES_tradnl"/>
        </w:rPr>
        <w:br w:type="page"/>
      </w:r>
      <w:r w:rsidR="00A61803" w:rsidRPr="00BC0D2F">
        <w:rPr>
          <w:rFonts w:asciiTheme="minorHAnsi" w:hAnsiTheme="minorHAnsi" w:cs="Arial"/>
          <w:b/>
          <w:sz w:val="24"/>
          <w:szCs w:val="24"/>
          <w:lang w:val="es-ES_tradnl"/>
        </w:rPr>
        <w:lastRenderedPageBreak/>
        <w:t>Anexo</w:t>
      </w:r>
      <w:r w:rsidR="00603A2D" w:rsidRPr="00BC0D2F">
        <w:rPr>
          <w:rFonts w:asciiTheme="minorHAnsi" w:hAnsiTheme="minorHAnsi" w:cs="Arial"/>
          <w:b/>
          <w:sz w:val="24"/>
          <w:szCs w:val="24"/>
          <w:lang w:val="es-ES_tradnl"/>
        </w:rPr>
        <w:t xml:space="preserve"> B</w:t>
      </w:r>
    </w:p>
    <w:p w:rsidR="00366AD5" w:rsidRPr="00BC0D2F" w:rsidRDefault="00366AD5" w:rsidP="001D76A5">
      <w:pPr>
        <w:spacing w:after="0" w:line="240" w:lineRule="auto"/>
        <w:rPr>
          <w:rFonts w:asciiTheme="minorHAnsi" w:hAnsiTheme="minorHAnsi" w:cs="Arial"/>
          <w:sz w:val="24"/>
          <w:szCs w:val="24"/>
          <w:lang w:val="es-ES_tradnl"/>
        </w:rPr>
      </w:pPr>
    </w:p>
    <w:p w:rsidR="00952E27" w:rsidRDefault="0004075E" w:rsidP="00A77719">
      <w:pPr>
        <w:spacing w:after="0" w:line="240" w:lineRule="auto"/>
        <w:rPr>
          <w:rFonts w:asciiTheme="minorHAnsi" w:hAnsiTheme="minorHAnsi" w:cs="Arial"/>
          <w:b/>
          <w:sz w:val="24"/>
          <w:szCs w:val="24"/>
          <w:lang w:val="es-ES_tradnl"/>
        </w:rPr>
      </w:pPr>
      <w:r w:rsidRPr="00BC0D2F">
        <w:rPr>
          <w:rFonts w:asciiTheme="minorHAnsi" w:hAnsiTheme="minorHAnsi" w:cs="Arial"/>
          <w:b/>
          <w:sz w:val="24"/>
          <w:szCs w:val="24"/>
          <w:lang w:val="es-ES_tradnl"/>
        </w:rPr>
        <w:t xml:space="preserve">Fondos no básicos </w:t>
      </w:r>
      <w:r w:rsidR="00952E27" w:rsidRPr="00BC0D2F">
        <w:rPr>
          <w:rFonts w:asciiTheme="minorHAnsi" w:hAnsiTheme="minorHAnsi" w:cs="Arial"/>
          <w:b/>
          <w:sz w:val="24"/>
          <w:szCs w:val="24"/>
          <w:lang w:val="es-ES_tradnl"/>
        </w:rPr>
        <w:t>2016-2018</w:t>
      </w:r>
      <w:r w:rsidRPr="00BC0D2F">
        <w:rPr>
          <w:rFonts w:asciiTheme="minorHAnsi" w:hAnsiTheme="minorHAnsi" w:cs="Arial"/>
          <w:b/>
          <w:sz w:val="24"/>
          <w:szCs w:val="24"/>
          <w:lang w:val="es-ES_tradnl"/>
        </w:rPr>
        <w:t>:</w:t>
      </w:r>
      <w:r w:rsidR="00952E27" w:rsidRPr="00BC0D2F">
        <w:rPr>
          <w:rFonts w:asciiTheme="minorHAnsi" w:hAnsiTheme="minorHAnsi" w:cs="Arial"/>
          <w:b/>
          <w:sz w:val="24"/>
          <w:szCs w:val="24"/>
          <w:lang w:val="es-ES_tradnl"/>
        </w:rPr>
        <w:t xml:space="preserve"> </w:t>
      </w:r>
      <w:r w:rsidRPr="00BC0D2F">
        <w:rPr>
          <w:rFonts w:asciiTheme="minorHAnsi" w:hAnsiTheme="minorHAnsi" w:cs="Arial"/>
          <w:b/>
          <w:sz w:val="24"/>
          <w:szCs w:val="24"/>
          <w:lang w:val="es-ES_tradnl"/>
        </w:rPr>
        <w:t>Explicación de</w:t>
      </w:r>
      <w:r w:rsidR="00364A02" w:rsidRPr="00BC0D2F">
        <w:rPr>
          <w:rFonts w:asciiTheme="minorHAnsi" w:hAnsiTheme="minorHAnsi" w:cs="Arial"/>
          <w:b/>
          <w:sz w:val="24"/>
          <w:szCs w:val="24"/>
          <w:lang w:val="es-ES_tradnl"/>
        </w:rPr>
        <w:t xml:space="preserve"> las</w:t>
      </w:r>
      <w:r w:rsidRPr="00BC0D2F">
        <w:rPr>
          <w:rFonts w:asciiTheme="minorHAnsi" w:hAnsiTheme="minorHAnsi" w:cs="Arial"/>
          <w:b/>
          <w:sz w:val="24"/>
          <w:szCs w:val="24"/>
          <w:lang w:val="es-ES_tradnl"/>
        </w:rPr>
        <w:t xml:space="preserve"> partidas </w:t>
      </w:r>
    </w:p>
    <w:p w:rsidR="00A77719" w:rsidRPr="00BC0D2F" w:rsidRDefault="00A77719" w:rsidP="00A77719">
      <w:pPr>
        <w:spacing w:after="0" w:line="240" w:lineRule="auto"/>
        <w:rPr>
          <w:rFonts w:asciiTheme="minorHAnsi" w:hAnsiTheme="minorHAnsi" w:cs="Arial"/>
          <w:b/>
          <w:sz w:val="24"/>
          <w:szCs w:val="24"/>
          <w:lang w:val="es-ES_tradnl"/>
        </w:rPr>
      </w:pPr>
    </w:p>
    <w:p w:rsidR="0004075E" w:rsidRDefault="0004075E" w:rsidP="00A77719">
      <w:pPr>
        <w:pStyle w:val="NormalWeb"/>
        <w:spacing w:before="0" w:beforeAutospacing="0" w:after="0" w:afterAutospacing="0"/>
        <w:rPr>
          <w:rFonts w:ascii="Calibri" w:hAnsi="Calibri"/>
          <w:bCs/>
          <w:sz w:val="22"/>
          <w:szCs w:val="22"/>
          <w:lang w:val="es-ES_tradnl"/>
        </w:rPr>
      </w:pPr>
      <w:r w:rsidRPr="00BC0D2F">
        <w:rPr>
          <w:rFonts w:ascii="Calibri" w:hAnsi="Calibri"/>
          <w:bCs/>
          <w:sz w:val="22"/>
          <w:szCs w:val="22"/>
          <w:lang w:val="es-ES_tradnl"/>
        </w:rPr>
        <w:t xml:space="preserve">1. Tres Oficiales Regionales (A) </w:t>
      </w:r>
    </w:p>
    <w:p w:rsidR="00A77719" w:rsidRPr="00BC0D2F" w:rsidRDefault="00A77719" w:rsidP="00A77719">
      <w:pPr>
        <w:pStyle w:val="NormalWeb"/>
        <w:spacing w:before="0" w:beforeAutospacing="0" w:after="0" w:afterAutospacing="0"/>
        <w:rPr>
          <w:sz w:val="22"/>
          <w:szCs w:val="22"/>
          <w:lang w:val="es-ES_tradnl"/>
        </w:rPr>
      </w:pPr>
    </w:p>
    <w:p w:rsidR="0004075E" w:rsidRPr="00BC0D2F" w:rsidRDefault="0004075E" w:rsidP="00A77719">
      <w:pPr>
        <w:pStyle w:val="NormalWeb"/>
        <w:spacing w:before="0" w:beforeAutospacing="0" w:after="0" w:afterAutospacing="0"/>
        <w:rPr>
          <w:lang w:val="es-ES_tradnl"/>
        </w:rPr>
      </w:pPr>
      <w:r w:rsidRPr="00BC0D2F">
        <w:rPr>
          <w:rFonts w:ascii="Calibri" w:hAnsi="Calibri"/>
          <w:bCs/>
          <w:sz w:val="22"/>
          <w:szCs w:val="22"/>
          <w:lang w:val="es-ES_tradnl"/>
        </w:rPr>
        <w:t xml:space="preserve">Costo estimado: 900.000 francos suizos </w:t>
      </w:r>
    </w:p>
    <w:p w:rsidR="00A77719" w:rsidRDefault="00A77719" w:rsidP="00A77719">
      <w:pPr>
        <w:pStyle w:val="NormalWeb"/>
        <w:spacing w:before="0" w:beforeAutospacing="0" w:after="0" w:afterAutospacing="0"/>
        <w:rPr>
          <w:rFonts w:ascii="Calibri" w:hAnsi="Calibri"/>
          <w:sz w:val="22"/>
          <w:szCs w:val="22"/>
          <w:lang w:val="es-ES_tradnl"/>
        </w:rPr>
      </w:pPr>
    </w:p>
    <w:p w:rsidR="0004075E" w:rsidRPr="00BC0D2F" w:rsidRDefault="0004075E" w:rsidP="00A77719">
      <w:pPr>
        <w:pStyle w:val="NormalWeb"/>
        <w:spacing w:before="0" w:beforeAutospacing="0" w:after="0" w:afterAutospacing="0"/>
        <w:rPr>
          <w:lang w:val="es-ES_tradnl"/>
        </w:rPr>
      </w:pPr>
      <w:r w:rsidRPr="00BC0D2F">
        <w:rPr>
          <w:rFonts w:ascii="Calibri" w:hAnsi="Calibri"/>
          <w:sz w:val="22"/>
          <w:szCs w:val="22"/>
          <w:lang w:val="es-ES_tradnl"/>
        </w:rPr>
        <w:t xml:space="preserve">Existe la necesidad evidente de aumentar la capacidad de los equipos regionales de la </w:t>
      </w:r>
      <w:r w:rsidR="00A61803" w:rsidRPr="00BC0D2F">
        <w:rPr>
          <w:rFonts w:ascii="Calibri" w:hAnsi="Calibri"/>
          <w:sz w:val="22"/>
          <w:szCs w:val="22"/>
          <w:lang w:val="es-ES_tradnl"/>
        </w:rPr>
        <w:t>Secretaría</w:t>
      </w:r>
      <w:r w:rsidRPr="00BC0D2F">
        <w:rPr>
          <w:rFonts w:ascii="Calibri" w:hAnsi="Calibri"/>
          <w:sz w:val="22"/>
          <w:szCs w:val="22"/>
          <w:lang w:val="es-ES_tradnl"/>
        </w:rPr>
        <w:t xml:space="preserve">, debido a que el </w:t>
      </w:r>
      <w:r w:rsidR="00A61803" w:rsidRPr="00BC0D2F">
        <w:rPr>
          <w:rFonts w:ascii="Calibri" w:hAnsi="Calibri"/>
          <w:sz w:val="22"/>
          <w:szCs w:val="22"/>
          <w:lang w:val="es-ES_tradnl"/>
        </w:rPr>
        <w:t>número</w:t>
      </w:r>
      <w:r w:rsidRPr="00BC0D2F">
        <w:rPr>
          <w:rFonts w:ascii="Calibri" w:hAnsi="Calibri"/>
          <w:sz w:val="22"/>
          <w:szCs w:val="22"/>
          <w:lang w:val="es-ES_tradnl"/>
        </w:rPr>
        <w:t xml:space="preserve"> de Partes Contratantes, de iniciativas regionales y de sitios Ramsar ha aumentado durante el </w:t>
      </w:r>
      <w:r w:rsidR="00A61803" w:rsidRPr="00BC0D2F">
        <w:rPr>
          <w:rFonts w:ascii="Calibri" w:hAnsi="Calibri"/>
          <w:sz w:val="22"/>
          <w:szCs w:val="22"/>
          <w:lang w:val="es-ES_tradnl"/>
        </w:rPr>
        <w:t>último</w:t>
      </w:r>
      <w:r w:rsidRPr="00BC0D2F">
        <w:rPr>
          <w:rFonts w:ascii="Calibri" w:hAnsi="Calibri"/>
          <w:sz w:val="22"/>
          <w:szCs w:val="22"/>
          <w:lang w:val="es-ES_tradnl"/>
        </w:rPr>
        <w:t xml:space="preserve"> decenio, desde que se constituyeron los equipos regionales actuales (compuestos por un Ase</w:t>
      </w:r>
      <w:bookmarkStart w:id="0" w:name="_GoBack"/>
      <w:bookmarkEnd w:id="0"/>
      <w:r w:rsidRPr="00BC0D2F">
        <w:rPr>
          <w:rFonts w:ascii="Calibri" w:hAnsi="Calibri"/>
          <w:sz w:val="22"/>
          <w:szCs w:val="22"/>
          <w:lang w:val="es-ES_tradnl"/>
        </w:rPr>
        <w:t xml:space="preserve">sor Regional Superior y un Asistente Regional). </w:t>
      </w:r>
    </w:p>
    <w:p w:rsidR="00A77719" w:rsidRDefault="00A77719" w:rsidP="00A77719">
      <w:pPr>
        <w:pStyle w:val="NormalWeb"/>
        <w:spacing w:before="0" w:beforeAutospacing="0" w:after="0" w:afterAutospacing="0"/>
        <w:rPr>
          <w:rFonts w:ascii="Calibri" w:hAnsi="Calibri"/>
          <w:sz w:val="22"/>
          <w:szCs w:val="22"/>
          <w:lang w:val="es-ES_tradnl"/>
        </w:rPr>
      </w:pPr>
    </w:p>
    <w:p w:rsidR="0004075E" w:rsidRPr="00BC0D2F" w:rsidRDefault="00A61803" w:rsidP="00A77719">
      <w:pPr>
        <w:pStyle w:val="NormalWeb"/>
        <w:spacing w:before="0" w:beforeAutospacing="0" w:after="0" w:afterAutospacing="0"/>
        <w:rPr>
          <w:lang w:val="es-ES_tradnl"/>
        </w:rPr>
      </w:pPr>
      <w:r w:rsidRPr="00BC0D2F">
        <w:rPr>
          <w:rFonts w:ascii="Calibri" w:hAnsi="Calibri"/>
          <w:sz w:val="22"/>
          <w:szCs w:val="22"/>
          <w:lang w:val="es-ES_tradnl"/>
        </w:rPr>
        <w:t>También</w:t>
      </w:r>
      <w:r w:rsidR="0004075E" w:rsidRPr="00BC0D2F">
        <w:rPr>
          <w:rFonts w:ascii="Calibri" w:hAnsi="Calibri"/>
          <w:sz w:val="22"/>
          <w:szCs w:val="22"/>
          <w:lang w:val="es-ES_tradnl"/>
        </w:rPr>
        <w:t xml:space="preserve"> ha aumentado significativamente el volumen de asesoramiento solicitado por las Partes Contratantes en </w:t>
      </w:r>
      <w:r w:rsidRPr="00BC0D2F">
        <w:rPr>
          <w:rFonts w:ascii="Calibri" w:hAnsi="Calibri"/>
          <w:sz w:val="22"/>
          <w:szCs w:val="22"/>
          <w:lang w:val="es-ES_tradnl"/>
        </w:rPr>
        <w:t>relación</w:t>
      </w:r>
      <w:r w:rsidR="0004075E" w:rsidRPr="00BC0D2F">
        <w:rPr>
          <w:rFonts w:ascii="Calibri" w:hAnsi="Calibri"/>
          <w:sz w:val="22"/>
          <w:szCs w:val="22"/>
          <w:lang w:val="es-ES_tradnl"/>
        </w:rPr>
        <w:t xml:space="preserve"> con casos relativos al </w:t>
      </w:r>
      <w:r w:rsidRPr="00BC0D2F">
        <w:rPr>
          <w:rFonts w:ascii="Calibri" w:hAnsi="Calibri"/>
          <w:sz w:val="22"/>
          <w:szCs w:val="22"/>
          <w:lang w:val="es-ES_tradnl"/>
        </w:rPr>
        <w:t>Artículo</w:t>
      </w:r>
      <w:r w:rsidR="0004075E" w:rsidRPr="00BC0D2F">
        <w:rPr>
          <w:rFonts w:ascii="Calibri" w:hAnsi="Calibri"/>
          <w:sz w:val="22"/>
          <w:szCs w:val="22"/>
          <w:lang w:val="es-ES_tradnl"/>
        </w:rPr>
        <w:t xml:space="preserve"> 3.2, necesidades de recursos </w:t>
      </w:r>
      <w:r w:rsidRPr="00BC0D2F">
        <w:rPr>
          <w:rFonts w:ascii="Calibri" w:hAnsi="Calibri"/>
          <w:sz w:val="22"/>
          <w:szCs w:val="22"/>
          <w:lang w:val="es-ES_tradnl"/>
        </w:rPr>
        <w:t>técnicos</w:t>
      </w:r>
      <w:r w:rsidR="0004075E" w:rsidRPr="00BC0D2F">
        <w:rPr>
          <w:rFonts w:ascii="Calibri" w:hAnsi="Calibri"/>
          <w:sz w:val="22"/>
          <w:szCs w:val="22"/>
          <w:lang w:val="es-ES_tradnl"/>
        </w:rPr>
        <w:t xml:space="preserve"> y financieros, para lo cual </w:t>
      </w:r>
      <w:r w:rsidRPr="00BC0D2F">
        <w:rPr>
          <w:rFonts w:ascii="Calibri" w:hAnsi="Calibri"/>
          <w:sz w:val="22"/>
          <w:szCs w:val="22"/>
          <w:lang w:val="es-ES_tradnl"/>
        </w:rPr>
        <w:t>podrían</w:t>
      </w:r>
      <w:r w:rsidR="0004075E" w:rsidRPr="00BC0D2F">
        <w:rPr>
          <w:rFonts w:ascii="Calibri" w:hAnsi="Calibri"/>
          <w:sz w:val="22"/>
          <w:szCs w:val="22"/>
          <w:lang w:val="es-ES_tradnl"/>
        </w:rPr>
        <w:t xml:space="preserve"> ser de ayuda los puestos de “Oficial Regional”. Asimismo, se </w:t>
      </w:r>
      <w:r w:rsidRPr="00BC0D2F">
        <w:rPr>
          <w:rFonts w:ascii="Calibri" w:hAnsi="Calibri"/>
          <w:sz w:val="22"/>
          <w:szCs w:val="22"/>
          <w:lang w:val="es-ES_tradnl"/>
        </w:rPr>
        <w:t>podría</w:t>
      </w:r>
      <w:r w:rsidR="0004075E" w:rsidRPr="00BC0D2F">
        <w:rPr>
          <w:rFonts w:ascii="Calibri" w:hAnsi="Calibri"/>
          <w:sz w:val="22"/>
          <w:szCs w:val="22"/>
          <w:lang w:val="es-ES_tradnl"/>
        </w:rPr>
        <w:t xml:space="preserve"> aumentar el impacto general de la </w:t>
      </w:r>
      <w:r w:rsidRPr="00BC0D2F">
        <w:rPr>
          <w:rFonts w:ascii="Calibri" w:hAnsi="Calibri"/>
          <w:sz w:val="22"/>
          <w:szCs w:val="22"/>
          <w:lang w:val="es-ES_tradnl"/>
        </w:rPr>
        <w:t>Convención</w:t>
      </w:r>
      <w:r w:rsidR="0004075E" w:rsidRPr="00BC0D2F">
        <w:rPr>
          <w:rFonts w:ascii="Calibri" w:hAnsi="Calibri"/>
          <w:sz w:val="22"/>
          <w:szCs w:val="22"/>
          <w:lang w:val="es-ES_tradnl"/>
        </w:rPr>
        <w:t xml:space="preserve"> si se permitiera que los Asesores Regionales Superiores tuvieran mayor flexibilidad para colaboraran en cuestiones </w:t>
      </w:r>
      <w:r w:rsidRPr="00BC0D2F">
        <w:rPr>
          <w:rFonts w:ascii="Calibri" w:hAnsi="Calibri"/>
          <w:sz w:val="22"/>
          <w:szCs w:val="22"/>
          <w:lang w:val="es-ES_tradnl"/>
        </w:rPr>
        <w:t>más</w:t>
      </w:r>
      <w:r w:rsidR="0004075E" w:rsidRPr="00BC0D2F">
        <w:rPr>
          <w:rFonts w:ascii="Calibri" w:hAnsi="Calibri"/>
          <w:sz w:val="22"/>
          <w:szCs w:val="22"/>
          <w:lang w:val="es-ES_tradnl"/>
        </w:rPr>
        <w:t xml:space="preserve"> amplias relacionadas con el desarrollo sostenible y la </w:t>
      </w:r>
      <w:r w:rsidRPr="00BC0D2F">
        <w:rPr>
          <w:rFonts w:ascii="Calibri" w:hAnsi="Calibri"/>
          <w:sz w:val="22"/>
          <w:szCs w:val="22"/>
          <w:lang w:val="es-ES_tradnl"/>
        </w:rPr>
        <w:t>economía</w:t>
      </w:r>
      <w:r w:rsidR="0004075E" w:rsidRPr="00BC0D2F">
        <w:rPr>
          <w:rFonts w:ascii="Calibri" w:hAnsi="Calibri"/>
          <w:sz w:val="22"/>
          <w:szCs w:val="22"/>
          <w:lang w:val="es-ES_tradnl"/>
        </w:rPr>
        <w:t xml:space="preserve"> verde. </w:t>
      </w:r>
    </w:p>
    <w:p w:rsidR="00A77719" w:rsidRDefault="00A77719" w:rsidP="00A77719">
      <w:pPr>
        <w:pStyle w:val="NormalWeb"/>
        <w:spacing w:before="0" w:beforeAutospacing="0" w:after="0" w:afterAutospacing="0"/>
        <w:rPr>
          <w:rFonts w:ascii="Calibri" w:hAnsi="Calibri"/>
          <w:sz w:val="22"/>
          <w:szCs w:val="22"/>
          <w:lang w:val="es-ES_tradnl"/>
        </w:rPr>
      </w:pPr>
    </w:p>
    <w:p w:rsidR="00B7747A" w:rsidRPr="00BC0D2F" w:rsidRDefault="0004075E" w:rsidP="00A77719">
      <w:pPr>
        <w:pStyle w:val="NormalWeb"/>
        <w:spacing w:before="0" w:beforeAutospacing="0" w:after="0" w:afterAutospacing="0"/>
        <w:rPr>
          <w:lang w:val="es-ES_tradnl"/>
        </w:rPr>
      </w:pPr>
      <w:r w:rsidRPr="00BC0D2F">
        <w:rPr>
          <w:rFonts w:ascii="Calibri" w:hAnsi="Calibri"/>
          <w:sz w:val="22"/>
          <w:szCs w:val="22"/>
          <w:lang w:val="es-ES_tradnl"/>
        </w:rPr>
        <w:t xml:space="preserve">El costo total estimado de tres Oficiales Regionales durante tres </w:t>
      </w:r>
      <w:r w:rsidR="00A61803" w:rsidRPr="00BC0D2F">
        <w:rPr>
          <w:rFonts w:ascii="Calibri" w:hAnsi="Calibri"/>
          <w:sz w:val="22"/>
          <w:szCs w:val="22"/>
          <w:lang w:val="es-ES_tradnl"/>
        </w:rPr>
        <w:t>años</w:t>
      </w:r>
      <w:r w:rsidRPr="00BC0D2F">
        <w:rPr>
          <w:rFonts w:ascii="Calibri" w:hAnsi="Calibri"/>
          <w:sz w:val="22"/>
          <w:szCs w:val="22"/>
          <w:lang w:val="es-ES_tradnl"/>
        </w:rPr>
        <w:t xml:space="preserve"> en la </w:t>
      </w:r>
      <w:r w:rsidR="00A61803" w:rsidRPr="00BC0D2F">
        <w:rPr>
          <w:rFonts w:ascii="Calibri" w:hAnsi="Calibri"/>
          <w:sz w:val="22"/>
          <w:szCs w:val="22"/>
          <w:lang w:val="es-ES_tradnl"/>
        </w:rPr>
        <w:t>categoría</w:t>
      </w:r>
      <w:r w:rsidRPr="00BC0D2F">
        <w:rPr>
          <w:rFonts w:ascii="Calibri" w:hAnsi="Calibri"/>
          <w:sz w:val="22"/>
          <w:szCs w:val="22"/>
          <w:lang w:val="es-ES_tradnl"/>
        </w:rPr>
        <w:t xml:space="preserve"> P1 es de 900.000 francos suizos y el mandato de esos puestos </w:t>
      </w:r>
      <w:r w:rsidR="00A61803" w:rsidRPr="00BC0D2F">
        <w:rPr>
          <w:rFonts w:ascii="Calibri" w:hAnsi="Calibri"/>
          <w:sz w:val="22"/>
          <w:szCs w:val="22"/>
          <w:lang w:val="es-ES_tradnl"/>
        </w:rPr>
        <w:t>sería</w:t>
      </w:r>
      <w:r w:rsidRPr="00BC0D2F">
        <w:rPr>
          <w:rFonts w:ascii="Calibri" w:hAnsi="Calibri"/>
          <w:sz w:val="22"/>
          <w:szCs w:val="22"/>
          <w:lang w:val="es-ES_tradnl"/>
        </w:rPr>
        <w:t xml:space="preserve"> similar al del Oficial Regional para </w:t>
      </w:r>
      <w:r w:rsidR="00A61803" w:rsidRPr="00BC0D2F">
        <w:rPr>
          <w:rFonts w:ascii="Calibri" w:hAnsi="Calibri"/>
          <w:sz w:val="22"/>
          <w:szCs w:val="22"/>
          <w:lang w:val="es-ES_tradnl"/>
        </w:rPr>
        <w:t>África</w:t>
      </w:r>
      <w:r w:rsidRPr="00BC0D2F">
        <w:rPr>
          <w:rFonts w:ascii="Calibri" w:hAnsi="Calibri"/>
          <w:sz w:val="22"/>
          <w:szCs w:val="22"/>
          <w:lang w:val="es-ES_tradnl"/>
        </w:rPr>
        <w:t xml:space="preserve">, anunciado recientemente. </w:t>
      </w:r>
    </w:p>
    <w:p w:rsidR="00A77719" w:rsidRDefault="00A77719" w:rsidP="00A77719">
      <w:pPr>
        <w:pStyle w:val="NormalWeb"/>
        <w:spacing w:before="0" w:beforeAutospacing="0" w:after="0" w:afterAutospacing="0"/>
        <w:rPr>
          <w:rFonts w:ascii="Calibri" w:hAnsi="Calibri"/>
          <w:bCs/>
          <w:sz w:val="22"/>
          <w:szCs w:val="22"/>
          <w:lang w:val="es-ES_tradnl"/>
        </w:rPr>
      </w:pPr>
    </w:p>
    <w:p w:rsidR="0004075E" w:rsidRPr="00BC0D2F" w:rsidRDefault="0004075E" w:rsidP="00A77719">
      <w:pPr>
        <w:pStyle w:val="NormalWeb"/>
        <w:spacing w:before="0" w:beforeAutospacing="0" w:after="0" w:afterAutospacing="0"/>
        <w:rPr>
          <w:sz w:val="22"/>
          <w:szCs w:val="22"/>
          <w:lang w:val="es-ES_tradnl"/>
        </w:rPr>
      </w:pPr>
      <w:r w:rsidRPr="00BC0D2F">
        <w:rPr>
          <w:rFonts w:ascii="Calibri" w:hAnsi="Calibri"/>
          <w:bCs/>
          <w:sz w:val="22"/>
          <w:szCs w:val="22"/>
          <w:lang w:val="es-ES_tradnl"/>
        </w:rPr>
        <w:t xml:space="preserve">2. Misiones Ramsar de Asesoramiento (B) </w:t>
      </w:r>
    </w:p>
    <w:p w:rsidR="00A77719" w:rsidRDefault="00A77719" w:rsidP="00A77719">
      <w:pPr>
        <w:pStyle w:val="NormalWeb"/>
        <w:spacing w:before="0" w:beforeAutospacing="0" w:after="0" w:afterAutospacing="0"/>
        <w:rPr>
          <w:rFonts w:ascii="Calibri" w:hAnsi="Calibri"/>
          <w:bCs/>
          <w:sz w:val="22"/>
          <w:szCs w:val="22"/>
          <w:lang w:val="es-ES_tradnl"/>
        </w:rPr>
      </w:pPr>
    </w:p>
    <w:p w:rsidR="0004075E" w:rsidRPr="00BC0D2F" w:rsidRDefault="0004075E" w:rsidP="00A77719">
      <w:pPr>
        <w:pStyle w:val="NormalWeb"/>
        <w:spacing w:before="0" w:beforeAutospacing="0" w:after="0" w:afterAutospacing="0"/>
        <w:rPr>
          <w:sz w:val="22"/>
          <w:szCs w:val="22"/>
          <w:lang w:val="es-ES_tradnl"/>
        </w:rPr>
      </w:pPr>
      <w:r w:rsidRPr="00BC0D2F">
        <w:rPr>
          <w:rFonts w:ascii="Calibri" w:hAnsi="Calibri"/>
          <w:bCs/>
          <w:sz w:val="22"/>
          <w:szCs w:val="22"/>
          <w:lang w:val="es-ES_tradnl"/>
        </w:rPr>
        <w:t xml:space="preserve">Costo estimado: 600.000 francos suizos </w:t>
      </w:r>
    </w:p>
    <w:p w:rsidR="00A77719" w:rsidRDefault="00A77719" w:rsidP="00A77719">
      <w:pPr>
        <w:pStyle w:val="NormalWeb"/>
        <w:spacing w:before="0" w:beforeAutospacing="0" w:after="0" w:afterAutospacing="0"/>
        <w:rPr>
          <w:rFonts w:ascii="Calibri" w:hAnsi="Calibri"/>
          <w:sz w:val="22"/>
          <w:szCs w:val="22"/>
          <w:lang w:val="es-ES_tradnl"/>
        </w:rPr>
      </w:pPr>
    </w:p>
    <w:p w:rsidR="0004075E" w:rsidRPr="00BC0D2F" w:rsidRDefault="0004075E" w:rsidP="00A77719">
      <w:pPr>
        <w:pStyle w:val="NormalWeb"/>
        <w:spacing w:before="0" w:beforeAutospacing="0" w:after="0" w:afterAutospacing="0"/>
        <w:rPr>
          <w:lang w:val="es-ES_tradnl"/>
        </w:rPr>
      </w:pPr>
      <w:r w:rsidRPr="00BC0D2F">
        <w:rPr>
          <w:rFonts w:ascii="Calibri" w:hAnsi="Calibri"/>
          <w:sz w:val="22"/>
          <w:szCs w:val="22"/>
          <w:lang w:val="es-ES_tradnl"/>
        </w:rPr>
        <w:t xml:space="preserve">Las Misiones Ramsar de Asesoramiento </w:t>
      </w:r>
      <w:r w:rsidR="00A61803" w:rsidRPr="00BC0D2F">
        <w:rPr>
          <w:rFonts w:ascii="Calibri" w:hAnsi="Calibri"/>
          <w:sz w:val="22"/>
          <w:szCs w:val="22"/>
          <w:lang w:val="es-ES_tradnl"/>
        </w:rPr>
        <w:t>están</w:t>
      </w:r>
      <w:r w:rsidRPr="00BC0D2F">
        <w:rPr>
          <w:rFonts w:ascii="Calibri" w:hAnsi="Calibri"/>
          <w:sz w:val="22"/>
          <w:szCs w:val="22"/>
          <w:lang w:val="es-ES_tradnl"/>
        </w:rPr>
        <w:t xml:space="preserve"> </w:t>
      </w:r>
      <w:r w:rsidR="00A61803" w:rsidRPr="00BC0D2F">
        <w:rPr>
          <w:rFonts w:ascii="Calibri" w:hAnsi="Calibri"/>
          <w:sz w:val="22"/>
          <w:szCs w:val="22"/>
          <w:lang w:val="es-ES_tradnl"/>
        </w:rPr>
        <w:t>diseñadas</w:t>
      </w:r>
      <w:r w:rsidRPr="00BC0D2F">
        <w:rPr>
          <w:rFonts w:ascii="Calibri" w:hAnsi="Calibri"/>
          <w:sz w:val="22"/>
          <w:szCs w:val="22"/>
          <w:lang w:val="es-ES_tradnl"/>
        </w:rPr>
        <w:t xml:space="preserve"> para reunir a grandes </w:t>
      </w:r>
      <w:r w:rsidR="00A61803" w:rsidRPr="00BC0D2F">
        <w:rPr>
          <w:rFonts w:ascii="Calibri" w:hAnsi="Calibri"/>
          <w:sz w:val="22"/>
          <w:szCs w:val="22"/>
          <w:lang w:val="es-ES_tradnl"/>
        </w:rPr>
        <w:t>científicos</w:t>
      </w:r>
      <w:r w:rsidRPr="00BC0D2F">
        <w:rPr>
          <w:rFonts w:ascii="Calibri" w:hAnsi="Calibri"/>
          <w:sz w:val="22"/>
          <w:szCs w:val="22"/>
          <w:lang w:val="es-ES_tradnl"/>
        </w:rPr>
        <w:t xml:space="preserve"> y otros asesores a fin de que ofrezcan a las Partes Contratantes y sus asociados orientaciones detalladas e informadas sobre la forma de manejar mejor los humedales de importancia internacional frente a problemas urgentes. </w:t>
      </w:r>
    </w:p>
    <w:p w:rsidR="00A77719" w:rsidRDefault="00A77719" w:rsidP="00A77719">
      <w:pPr>
        <w:pStyle w:val="NormalWeb"/>
        <w:spacing w:before="0" w:beforeAutospacing="0" w:after="0" w:afterAutospacing="0"/>
        <w:rPr>
          <w:rFonts w:ascii="Calibri" w:hAnsi="Calibri"/>
          <w:sz w:val="22"/>
          <w:szCs w:val="22"/>
          <w:lang w:val="es-ES_tradnl"/>
        </w:rPr>
      </w:pPr>
    </w:p>
    <w:p w:rsidR="0004075E" w:rsidRPr="00BC0D2F" w:rsidRDefault="0004075E" w:rsidP="00A77719">
      <w:pPr>
        <w:pStyle w:val="NormalWeb"/>
        <w:spacing w:before="0" w:beforeAutospacing="0" w:after="0" w:afterAutospacing="0"/>
        <w:rPr>
          <w:lang w:val="es-ES_tradnl"/>
        </w:rPr>
      </w:pPr>
      <w:r w:rsidRPr="00BC0D2F">
        <w:rPr>
          <w:rFonts w:ascii="Calibri" w:hAnsi="Calibri"/>
          <w:sz w:val="22"/>
          <w:szCs w:val="22"/>
          <w:lang w:val="es-ES_tradnl"/>
        </w:rPr>
        <w:t xml:space="preserve">Las Misiones Ramsar de Asesoramiento son un “instrumento” útil, eficaz y demostrado de la Convención de Ramsar. El costo estimado de 600.000 francos suizos permitiría llevar a cabo un total de 31 misiones, en la hipótesis de que cada una de ellas costara 20.000 francos suizos. Otra forma de verlo es calcular dos o tres misiones por región y por año. Sin embargo, cabe señalar que distintas regiones tal vez necesiten niveles de atención diferentes de las Misiones Ramsar de Asesoramiento en un año determinado. </w:t>
      </w:r>
    </w:p>
    <w:p w:rsidR="00A77719" w:rsidRDefault="00A77719" w:rsidP="00A77719">
      <w:pPr>
        <w:pStyle w:val="NormalWeb"/>
        <w:spacing w:before="0" w:beforeAutospacing="0" w:after="0" w:afterAutospacing="0"/>
        <w:rPr>
          <w:rFonts w:ascii="Calibri" w:hAnsi="Calibri"/>
          <w:bCs/>
          <w:sz w:val="22"/>
          <w:szCs w:val="22"/>
          <w:lang w:val="es-ES_tradnl"/>
        </w:rPr>
      </w:pPr>
    </w:p>
    <w:p w:rsidR="0004075E" w:rsidRPr="00BC0D2F" w:rsidRDefault="0004075E" w:rsidP="00A77719">
      <w:pPr>
        <w:pStyle w:val="NormalWeb"/>
        <w:spacing w:before="0" w:beforeAutospacing="0" w:after="0" w:afterAutospacing="0"/>
        <w:rPr>
          <w:sz w:val="22"/>
          <w:szCs w:val="22"/>
          <w:lang w:val="es-ES_tradnl"/>
        </w:rPr>
      </w:pPr>
      <w:r w:rsidRPr="00BC0D2F">
        <w:rPr>
          <w:rFonts w:ascii="Calibri" w:hAnsi="Calibri"/>
          <w:bCs/>
          <w:sz w:val="22"/>
          <w:szCs w:val="22"/>
          <w:lang w:val="es-ES_tradnl"/>
        </w:rPr>
        <w:t xml:space="preserve">3. Apoyo al establecimiento de una Alianza Mundial para la Restauración de los Humedales (C) </w:t>
      </w:r>
    </w:p>
    <w:p w:rsidR="00A77719" w:rsidRDefault="00A77719" w:rsidP="00A77719">
      <w:pPr>
        <w:pStyle w:val="NormalWeb"/>
        <w:spacing w:before="0" w:beforeAutospacing="0" w:after="0" w:afterAutospacing="0"/>
        <w:rPr>
          <w:rFonts w:ascii="Calibri" w:hAnsi="Calibri"/>
          <w:bCs/>
          <w:sz w:val="22"/>
          <w:szCs w:val="22"/>
          <w:lang w:val="es-ES_tradnl"/>
        </w:rPr>
      </w:pPr>
    </w:p>
    <w:p w:rsidR="0004075E" w:rsidRPr="00BC0D2F" w:rsidRDefault="0004075E" w:rsidP="00A77719">
      <w:pPr>
        <w:pStyle w:val="NormalWeb"/>
        <w:spacing w:before="0" w:beforeAutospacing="0" w:after="0" w:afterAutospacing="0"/>
        <w:rPr>
          <w:sz w:val="22"/>
          <w:szCs w:val="22"/>
          <w:lang w:val="es-ES_tradnl"/>
        </w:rPr>
      </w:pPr>
      <w:r w:rsidRPr="00BC0D2F">
        <w:rPr>
          <w:rFonts w:ascii="Calibri" w:hAnsi="Calibri"/>
          <w:bCs/>
          <w:sz w:val="22"/>
          <w:szCs w:val="22"/>
          <w:lang w:val="es-ES_tradnl"/>
        </w:rPr>
        <w:t xml:space="preserve">Costo estimado: 500.000 francos suizos </w:t>
      </w:r>
    </w:p>
    <w:p w:rsidR="00A77719" w:rsidRDefault="00A77719" w:rsidP="00A77719">
      <w:pPr>
        <w:pStyle w:val="NormalWeb"/>
        <w:spacing w:before="0" w:beforeAutospacing="0" w:after="0" w:afterAutospacing="0"/>
        <w:rPr>
          <w:rFonts w:ascii="Calibri" w:hAnsi="Calibri"/>
          <w:sz w:val="22"/>
          <w:szCs w:val="22"/>
          <w:lang w:val="es-ES_tradnl"/>
        </w:rPr>
      </w:pPr>
    </w:p>
    <w:p w:rsidR="0004075E" w:rsidRPr="00BC0D2F" w:rsidRDefault="0004075E" w:rsidP="00A77719">
      <w:pPr>
        <w:pStyle w:val="NormalWeb"/>
        <w:spacing w:before="0" w:beforeAutospacing="0" w:after="0" w:afterAutospacing="0"/>
        <w:rPr>
          <w:lang w:val="es-ES_tradnl"/>
        </w:rPr>
      </w:pPr>
      <w:r w:rsidRPr="00BC0D2F">
        <w:rPr>
          <w:rFonts w:ascii="Calibri" w:hAnsi="Calibri"/>
          <w:sz w:val="22"/>
          <w:szCs w:val="22"/>
          <w:lang w:val="es-ES_tradnl"/>
        </w:rPr>
        <w:t xml:space="preserve">Con objeto de establecer una coalición entre los gobiernos, el sector privado y la sociedad civil destinada a realizar un análisis y hacer un llamamiento para una Alianza Mundial para la Restauración de los Humedales, sería necesario obtener fondos para sufragar el personal necesario, organizarla y facilitar su labor. </w:t>
      </w:r>
    </w:p>
    <w:p w:rsidR="00A77719" w:rsidRDefault="00A77719" w:rsidP="00A77719">
      <w:pPr>
        <w:pStyle w:val="NormalWeb"/>
        <w:spacing w:before="0" w:beforeAutospacing="0" w:after="0" w:afterAutospacing="0"/>
        <w:rPr>
          <w:rFonts w:ascii="Calibri" w:hAnsi="Calibri"/>
          <w:sz w:val="22"/>
          <w:szCs w:val="22"/>
          <w:lang w:val="es-ES_tradnl"/>
        </w:rPr>
      </w:pPr>
    </w:p>
    <w:p w:rsidR="0004075E" w:rsidRPr="00BC0D2F" w:rsidRDefault="0004075E" w:rsidP="00A77719">
      <w:pPr>
        <w:pStyle w:val="NormalWeb"/>
        <w:spacing w:before="0" w:beforeAutospacing="0" w:after="0" w:afterAutospacing="0"/>
        <w:rPr>
          <w:lang w:val="es-ES_tradnl"/>
        </w:rPr>
      </w:pPr>
      <w:r w:rsidRPr="00BC0D2F">
        <w:rPr>
          <w:rFonts w:ascii="Calibri" w:hAnsi="Calibri"/>
          <w:sz w:val="22"/>
          <w:szCs w:val="22"/>
          <w:lang w:val="es-ES_tradnl"/>
        </w:rPr>
        <w:lastRenderedPageBreak/>
        <w:t xml:space="preserve">El costo se estima en 500.000 francos suizos durante tres años, sobre la base de un miembro del personal de la categoría P2 y, como mínimo, un pequeño taller al año que permita impulsar las actividades. </w:t>
      </w:r>
    </w:p>
    <w:p w:rsidR="00A77719" w:rsidRDefault="00A77719" w:rsidP="00A77719">
      <w:pPr>
        <w:pStyle w:val="NormalWeb"/>
        <w:spacing w:before="0" w:beforeAutospacing="0" w:after="0" w:afterAutospacing="0"/>
        <w:rPr>
          <w:rFonts w:ascii="Calibri" w:hAnsi="Calibri"/>
          <w:sz w:val="22"/>
          <w:szCs w:val="22"/>
          <w:lang w:val="es-ES_tradnl"/>
        </w:rPr>
      </w:pPr>
    </w:p>
    <w:p w:rsidR="0004075E" w:rsidRPr="00BC0D2F" w:rsidRDefault="0004075E" w:rsidP="00A77719">
      <w:pPr>
        <w:pStyle w:val="NormalWeb"/>
        <w:spacing w:before="0" w:beforeAutospacing="0" w:after="0" w:afterAutospacing="0"/>
        <w:rPr>
          <w:lang w:val="es-ES_tradnl"/>
        </w:rPr>
      </w:pPr>
      <w:r w:rsidRPr="00BC0D2F">
        <w:rPr>
          <w:rFonts w:ascii="Calibri" w:hAnsi="Calibri"/>
          <w:sz w:val="22"/>
          <w:szCs w:val="22"/>
          <w:lang w:val="es-ES_tradnl"/>
        </w:rPr>
        <w:t xml:space="preserve">Se ha expresado cierto interés inicial de Organizaciones Internacionales Asociadas, iniciativas regionales y Partes Contratantes por colaborar en el diseño de una plataforma para la actuación y financiar proyectos, a raíz de una nota conceptual inicial elaborada por la Secretaría. No obstante, la puesta en marcha de una agenda incluyente, medible y orientada a la acción, que se base en principios comunes y se ajuste a los intereses compartidos por las distintas partes, exigirá mucho tiempo del personal y una atención dedicada de la Secretaría, las Organizaciones Internacionales Asociadas y otros asociados, así como de las Partes. </w:t>
      </w:r>
    </w:p>
    <w:p w:rsidR="00A77719" w:rsidRDefault="00A77719" w:rsidP="00A77719">
      <w:pPr>
        <w:pStyle w:val="NormalWeb"/>
        <w:spacing w:before="0" w:beforeAutospacing="0" w:after="0" w:afterAutospacing="0"/>
        <w:rPr>
          <w:rFonts w:ascii="Calibri" w:hAnsi="Calibri"/>
          <w:bCs/>
          <w:sz w:val="22"/>
          <w:szCs w:val="22"/>
          <w:lang w:val="es-ES_tradnl"/>
        </w:rPr>
      </w:pPr>
    </w:p>
    <w:p w:rsidR="00BA45BC" w:rsidRPr="00BC0D2F" w:rsidRDefault="00BA45BC" w:rsidP="00A77719">
      <w:pPr>
        <w:pStyle w:val="NormalWeb"/>
        <w:spacing w:before="0" w:beforeAutospacing="0" w:after="0" w:afterAutospacing="0"/>
        <w:rPr>
          <w:sz w:val="22"/>
          <w:szCs w:val="22"/>
          <w:lang w:val="es-ES_tradnl"/>
        </w:rPr>
      </w:pPr>
      <w:r w:rsidRPr="00BC0D2F">
        <w:rPr>
          <w:rFonts w:ascii="Calibri" w:hAnsi="Calibri"/>
          <w:bCs/>
          <w:sz w:val="22"/>
          <w:szCs w:val="22"/>
          <w:lang w:val="es-ES_tradnl"/>
        </w:rPr>
        <w:t xml:space="preserve">4. Introducción del idioma árabe (D) </w:t>
      </w:r>
    </w:p>
    <w:p w:rsidR="00A77719" w:rsidRDefault="00A77719" w:rsidP="00A77719">
      <w:pPr>
        <w:pStyle w:val="NormalWeb"/>
        <w:spacing w:before="0" w:beforeAutospacing="0" w:after="0" w:afterAutospacing="0"/>
        <w:rPr>
          <w:rFonts w:ascii="Calibri" w:hAnsi="Calibri"/>
          <w:bCs/>
          <w:sz w:val="22"/>
          <w:szCs w:val="22"/>
          <w:lang w:val="es-ES_tradnl"/>
        </w:rPr>
      </w:pPr>
    </w:p>
    <w:p w:rsidR="00BA45BC" w:rsidRPr="00BC0D2F" w:rsidRDefault="00BA45BC" w:rsidP="00A77719">
      <w:pPr>
        <w:pStyle w:val="NormalWeb"/>
        <w:spacing w:before="0" w:beforeAutospacing="0" w:after="0" w:afterAutospacing="0"/>
        <w:rPr>
          <w:sz w:val="22"/>
          <w:szCs w:val="22"/>
          <w:lang w:val="es-ES_tradnl"/>
        </w:rPr>
      </w:pPr>
      <w:r w:rsidRPr="00BC0D2F">
        <w:rPr>
          <w:rFonts w:ascii="Calibri" w:hAnsi="Calibri"/>
          <w:bCs/>
          <w:sz w:val="22"/>
          <w:szCs w:val="22"/>
          <w:lang w:val="es-ES_tradnl"/>
        </w:rPr>
        <w:t xml:space="preserve">Costo estimado: 1,4 millones de francos suizos </w:t>
      </w:r>
    </w:p>
    <w:p w:rsidR="00A77719" w:rsidRDefault="00A77719" w:rsidP="00A77719">
      <w:pPr>
        <w:pStyle w:val="NormalWeb"/>
        <w:spacing w:before="0" w:beforeAutospacing="0" w:after="0" w:afterAutospacing="0"/>
        <w:rPr>
          <w:rFonts w:ascii="Calibri" w:hAnsi="Calibri"/>
          <w:sz w:val="22"/>
          <w:szCs w:val="22"/>
          <w:lang w:val="es-ES_tradnl"/>
        </w:rPr>
      </w:pPr>
    </w:p>
    <w:p w:rsidR="00BA45BC" w:rsidRPr="00BC0D2F" w:rsidRDefault="00BA45BC" w:rsidP="00A77719">
      <w:pPr>
        <w:pStyle w:val="NormalWeb"/>
        <w:spacing w:before="0" w:beforeAutospacing="0" w:after="0" w:afterAutospacing="0"/>
        <w:rPr>
          <w:lang w:val="es-ES_tradnl"/>
        </w:rPr>
      </w:pPr>
      <w:r w:rsidRPr="00BC0D2F">
        <w:rPr>
          <w:rFonts w:ascii="Calibri" w:hAnsi="Calibri"/>
          <w:sz w:val="22"/>
          <w:szCs w:val="22"/>
          <w:lang w:val="es-ES_tradnl"/>
        </w:rPr>
        <w:t>En la COP5 (Recomendación 5.15), la COP10 (Informe de la Conferencia, párr. 402) y la COP11 (Resolución XI.1), las Partes Contratantes de lengua árabe expresaron su firme deseo de que se introdujera el idioma árabe como idioma oficial o de trabajo de Ramsar. En respuesta, se presentó a la 47</w:t>
      </w:r>
      <w:r w:rsidR="00364A02" w:rsidRPr="00BC0D2F">
        <w:rPr>
          <w:rFonts w:ascii="Calibri" w:hAnsi="Calibri"/>
          <w:sz w:val="22"/>
          <w:szCs w:val="22"/>
          <w:lang w:val="es-ES_tradnl"/>
        </w:rPr>
        <w:t>ª</w:t>
      </w:r>
      <w:r w:rsidRPr="00BC0D2F">
        <w:rPr>
          <w:rFonts w:ascii="Calibri" w:hAnsi="Calibri"/>
          <w:sz w:val="22"/>
          <w:szCs w:val="22"/>
          <w:lang w:val="es-ES_tradnl"/>
        </w:rPr>
        <w:t xml:space="preserve"> Reunión del Comité Permanente (SC47, 2014) una estimación del costo de incluir el árabe en las labores de la Convención (DOC. SC47‐02), en la que se incluyeron disposiciones para la traducción al árabe del sitio web de la Convención, los Manuales de Ramsar y los documentos para la Conferencia de las Partes, así como para las reuniones del Comité Permanente y del GECT. La estimación también abarcó los gastos de interpretación durante las reuniones de la Conferencia de las Partes y del Comité Permanente, y los de la contratación de un miembro del personal de lengua árabe para la Secretaría, que sería responsable de prestar apoyo cotidiano a los países de habla árabe. </w:t>
      </w:r>
    </w:p>
    <w:p w:rsidR="00A77719" w:rsidRDefault="00A77719" w:rsidP="00A77719">
      <w:pPr>
        <w:pStyle w:val="NormalWeb"/>
        <w:spacing w:before="0" w:beforeAutospacing="0" w:after="0" w:afterAutospacing="0"/>
        <w:rPr>
          <w:rFonts w:ascii="Calibri" w:hAnsi="Calibri"/>
          <w:sz w:val="22"/>
          <w:szCs w:val="22"/>
          <w:lang w:val="es-ES_tradnl"/>
        </w:rPr>
      </w:pPr>
    </w:p>
    <w:p w:rsidR="00BA45BC" w:rsidRPr="00BC0D2F" w:rsidRDefault="00BA45BC" w:rsidP="00A77719">
      <w:pPr>
        <w:pStyle w:val="NormalWeb"/>
        <w:spacing w:before="0" w:beforeAutospacing="0" w:after="0" w:afterAutospacing="0"/>
        <w:rPr>
          <w:sz w:val="22"/>
          <w:szCs w:val="22"/>
          <w:lang w:val="es-ES_tradnl"/>
        </w:rPr>
      </w:pPr>
      <w:r w:rsidRPr="00BC0D2F">
        <w:rPr>
          <w:rFonts w:ascii="Calibri" w:hAnsi="Calibri"/>
          <w:sz w:val="22"/>
          <w:szCs w:val="22"/>
          <w:lang w:val="es-ES_tradnl"/>
        </w:rPr>
        <w:t xml:space="preserve">Se prevé que el árabe se introduciría en la labor de la Convención de manera gradual, por lo que se agradecería recibir contribuciones voluntarias de cuantía menor a la indicada, por ejemplo, para comenzar las tareas de traducción al árabe de diversos documentos fundamentales de la Convención. Se agradecería recibir contribuciones voluntarias, especialmente de países de habla árabe. </w:t>
      </w:r>
    </w:p>
    <w:p w:rsidR="00A77719" w:rsidRDefault="00A77719" w:rsidP="00A77719">
      <w:pPr>
        <w:pStyle w:val="NormalWeb"/>
        <w:spacing w:before="0" w:beforeAutospacing="0" w:after="0" w:afterAutospacing="0"/>
        <w:rPr>
          <w:rFonts w:ascii="Calibri" w:hAnsi="Calibri"/>
          <w:bCs/>
          <w:sz w:val="22"/>
          <w:szCs w:val="22"/>
          <w:lang w:val="es-ES_tradnl"/>
        </w:rPr>
      </w:pPr>
    </w:p>
    <w:p w:rsidR="00BA45BC" w:rsidRPr="00BC0D2F" w:rsidRDefault="00BA45BC" w:rsidP="00A77719">
      <w:pPr>
        <w:pStyle w:val="NormalWeb"/>
        <w:spacing w:before="0" w:beforeAutospacing="0" w:after="0" w:afterAutospacing="0"/>
        <w:rPr>
          <w:sz w:val="22"/>
          <w:szCs w:val="22"/>
          <w:lang w:val="es-ES_tradnl"/>
        </w:rPr>
      </w:pPr>
      <w:r w:rsidRPr="00BC0D2F">
        <w:rPr>
          <w:rFonts w:ascii="Calibri" w:hAnsi="Calibri"/>
          <w:bCs/>
          <w:sz w:val="22"/>
          <w:szCs w:val="22"/>
          <w:lang w:val="es-ES_tradnl"/>
        </w:rPr>
        <w:t xml:space="preserve">5. Red Virtual de Profesionales de los Humedales (E) </w:t>
      </w:r>
    </w:p>
    <w:p w:rsidR="00A77719" w:rsidRDefault="00A77719" w:rsidP="00A77719">
      <w:pPr>
        <w:pStyle w:val="NormalWeb"/>
        <w:spacing w:before="0" w:beforeAutospacing="0" w:after="0" w:afterAutospacing="0"/>
        <w:rPr>
          <w:rFonts w:ascii="Calibri" w:hAnsi="Calibri"/>
          <w:bCs/>
          <w:sz w:val="22"/>
          <w:szCs w:val="22"/>
          <w:lang w:val="es-ES_tradnl"/>
        </w:rPr>
      </w:pPr>
    </w:p>
    <w:p w:rsidR="00BA45BC" w:rsidRPr="00BC0D2F" w:rsidRDefault="00BA45BC" w:rsidP="00A77719">
      <w:pPr>
        <w:pStyle w:val="NormalWeb"/>
        <w:spacing w:before="0" w:beforeAutospacing="0" w:after="0" w:afterAutospacing="0"/>
        <w:rPr>
          <w:sz w:val="22"/>
          <w:szCs w:val="22"/>
          <w:lang w:val="es-ES_tradnl"/>
        </w:rPr>
      </w:pPr>
      <w:r w:rsidRPr="00BC0D2F">
        <w:rPr>
          <w:rFonts w:ascii="Calibri" w:hAnsi="Calibri"/>
          <w:bCs/>
          <w:sz w:val="22"/>
          <w:szCs w:val="22"/>
          <w:lang w:val="es-ES_tradnl"/>
        </w:rPr>
        <w:t xml:space="preserve">Costo estimado: 360.000 francos suizos </w:t>
      </w:r>
    </w:p>
    <w:p w:rsidR="00A77719" w:rsidRDefault="00A77719" w:rsidP="00A77719">
      <w:pPr>
        <w:pStyle w:val="NormalWeb"/>
        <w:spacing w:before="0" w:beforeAutospacing="0" w:after="0" w:afterAutospacing="0"/>
        <w:rPr>
          <w:rFonts w:ascii="Calibri" w:hAnsi="Calibri"/>
          <w:sz w:val="22"/>
          <w:szCs w:val="22"/>
          <w:lang w:val="es-ES_tradnl"/>
        </w:rPr>
      </w:pPr>
    </w:p>
    <w:p w:rsidR="00BA45BC" w:rsidRDefault="00BA45BC" w:rsidP="00A77719">
      <w:pPr>
        <w:pStyle w:val="NormalWeb"/>
        <w:spacing w:before="0" w:beforeAutospacing="0" w:after="0" w:afterAutospacing="0"/>
        <w:rPr>
          <w:rFonts w:ascii="Calibri" w:hAnsi="Calibri"/>
          <w:sz w:val="22"/>
          <w:szCs w:val="22"/>
          <w:lang w:val="es-ES_tradnl"/>
        </w:rPr>
      </w:pPr>
      <w:r w:rsidRPr="00BC0D2F">
        <w:rPr>
          <w:rFonts w:ascii="Calibri" w:hAnsi="Calibri"/>
          <w:sz w:val="22"/>
          <w:szCs w:val="22"/>
          <w:lang w:val="es-ES_tradnl"/>
        </w:rPr>
        <w:t xml:space="preserve">El objetivo de contar con una red de profesionales de los humedales que colaboren activamente exige establecer un sistema dedicado y realizar actividades de divulgación para encontrar a los profesionales competentes por mediación de las Partes, las Organizaciones Internacionales Asociadas y otros asociados. Por orden de importancia, cabe citar en primer lugar a los Coordinadores Nacionales de las Autoridades Administrativas, seguidos de las Organizaciones Internacionales Asociadas. La divulgación entre un público amplio exige además verificar la información personal y las direcciones de contacto, </w:t>
      </w:r>
      <w:r w:rsidR="00D0793B" w:rsidRPr="00BC0D2F">
        <w:rPr>
          <w:rFonts w:ascii="Calibri" w:hAnsi="Calibri"/>
          <w:sz w:val="22"/>
          <w:szCs w:val="22"/>
          <w:lang w:val="es-ES_tradnl"/>
        </w:rPr>
        <w:t xml:space="preserve">tales </w:t>
      </w:r>
      <w:r w:rsidRPr="00BC0D2F">
        <w:rPr>
          <w:rFonts w:ascii="Calibri" w:hAnsi="Calibri"/>
          <w:sz w:val="22"/>
          <w:szCs w:val="22"/>
          <w:lang w:val="es-ES_tradnl"/>
        </w:rPr>
        <w:t xml:space="preserve">como el correo electrónico y la dirección postal. La tarea de encontrar a las personas indicadas también implica velar por que se establezca una base de datos modernizada en la que se pueda incluir y mantener adecuadamente la información en distintas categorías y que admita búsquedas, lo que permitiría a las Partes, por mediación de la Secretaría, acceder a la información pertinente sobre las necesidades, las incidencias, las actividades, los éxitos y los desafíos; esta red también servirá para enviar mensajes al público destinatario. </w:t>
      </w:r>
    </w:p>
    <w:p w:rsidR="00A77719" w:rsidRPr="00BC0D2F" w:rsidRDefault="00A77719" w:rsidP="00A77719">
      <w:pPr>
        <w:pStyle w:val="NormalWeb"/>
        <w:spacing w:before="0" w:beforeAutospacing="0" w:after="0" w:afterAutospacing="0"/>
        <w:rPr>
          <w:lang w:val="es-ES_tradnl"/>
        </w:rPr>
      </w:pPr>
    </w:p>
    <w:p w:rsidR="00BA45BC" w:rsidRPr="00BC0D2F" w:rsidRDefault="00BA45BC" w:rsidP="00A77719">
      <w:pPr>
        <w:pStyle w:val="NormalWeb"/>
        <w:spacing w:before="0" w:beforeAutospacing="0" w:after="0" w:afterAutospacing="0"/>
        <w:rPr>
          <w:lang w:val="es-ES_tradnl"/>
        </w:rPr>
      </w:pPr>
      <w:r w:rsidRPr="00BC0D2F">
        <w:rPr>
          <w:rFonts w:ascii="Calibri" w:hAnsi="Calibri"/>
          <w:sz w:val="22"/>
          <w:szCs w:val="22"/>
          <w:lang w:val="es-ES_tradnl"/>
        </w:rPr>
        <w:lastRenderedPageBreak/>
        <w:t xml:space="preserve">El costo estimado incluye la mejora del programa informático de la base de datos para que reúna los datos de todos los interesados en la Convención y permita ponerse en contacto con miles de profesionales de los humedales, plantearles preguntas y solicitar su reacción. El costo previsto de la mejora es de 45.000 francos suizos. Se necesitará un oficial subalterno para gestionar la introducción de datos, el manejo de los resultados y el aumento de capacidad de la base de datos, a un costo de 105.000 francos suizos al año (un total de 315.000 francos suizos). </w:t>
      </w:r>
    </w:p>
    <w:p w:rsidR="00A77719" w:rsidRDefault="00A77719" w:rsidP="00A77719">
      <w:pPr>
        <w:pStyle w:val="NormalWeb"/>
        <w:spacing w:before="0" w:beforeAutospacing="0" w:after="0" w:afterAutospacing="0"/>
        <w:rPr>
          <w:rFonts w:ascii="Calibri" w:hAnsi="Calibri"/>
          <w:bCs/>
          <w:sz w:val="22"/>
          <w:szCs w:val="22"/>
          <w:lang w:val="es-ES_tradnl"/>
        </w:rPr>
      </w:pPr>
    </w:p>
    <w:p w:rsidR="00BA45BC" w:rsidRPr="00BC0D2F" w:rsidRDefault="00BA45BC" w:rsidP="00A77719">
      <w:pPr>
        <w:pStyle w:val="NormalWeb"/>
        <w:spacing w:before="0" w:beforeAutospacing="0" w:after="0" w:afterAutospacing="0"/>
        <w:rPr>
          <w:sz w:val="22"/>
          <w:szCs w:val="22"/>
          <w:lang w:val="es-ES_tradnl"/>
        </w:rPr>
      </w:pPr>
      <w:r w:rsidRPr="00BC0D2F">
        <w:rPr>
          <w:rFonts w:ascii="Calibri" w:hAnsi="Calibri"/>
          <w:bCs/>
          <w:sz w:val="22"/>
          <w:szCs w:val="22"/>
          <w:lang w:val="es-ES_tradnl"/>
        </w:rPr>
        <w:t xml:space="preserve">6. Programa de trabajo del GECT (F) </w:t>
      </w:r>
    </w:p>
    <w:p w:rsidR="00A77719" w:rsidRDefault="00A77719" w:rsidP="00A77719">
      <w:pPr>
        <w:pStyle w:val="NormalWeb"/>
        <w:spacing w:before="0" w:beforeAutospacing="0" w:after="0" w:afterAutospacing="0"/>
        <w:rPr>
          <w:rFonts w:ascii="Calibri" w:hAnsi="Calibri"/>
          <w:bCs/>
          <w:sz w:val="22"/>
          <w:szCs w:val="22"/>
          <w:lang w:val="es-ES_tradnl"/>
        </w:rPr>
      </w:pPr>
    </w:p>
    <w:p w:rsidR="00BA45BC" w:rsidRPr="00BC0D2F" w:rsidRDefault="00BA45BC" w:rsidP="00A77719">
      <w:pPr>
        <w:pStyle w:val="NormalWeb"/>
        <w:spacing w:before="0" w:beforeAutospacing="0" w:after="0" w:afterAutospacing="0"/>
        <w:rPr>
          <w:sz w:val="22"/>
          <w:szCs w:val="22"/>
          <w:lang w:val="es-ES_tradnl"/>
        </w:rPr>
      </w:pPr>
      <w:r w:rsidRPr="00BC0D2F">
        <w:rPr>
          <w:rFonts w:ascii="Calibri" w:hAnsi="Calibri"/>
          <w:bCs/>
          <w:sz w:val="22"/>
          <w:szCs w:val="22"/>
          <w:lang w:val="es-ES_tradnl"/>
        </w:rPr>
        <w:t xml:space="preserve">Costo estimado: 750.000 francos suizos </w:t>
      </w:r>
    </w:p>
    <w:p w:rsidR="00A77719" w:rsidRDefault="00A77719" w:rsidP="00A77719">
      <w:pPr>
        <w:pStyle w:val="NormalWeb"/>
        <w:spacing w:before="0" w:beforeAutospacing="0" w:after="0" w:afterAutospacing="0"/>
        <w:rPr>
          <w:rFonts w:ascii="Calibri" w:hAnsi="Calibri"/>
          <w:sz w:val="22"/>
          <w:szCs w:val="22"/>
          <w:lang w:val="es-ES_tradnl"/>
        </w:rPr>
      </w:pPr>
    </w:p>
    <w:p w:rsidR="00BA45BC" w:rsidRPr="00BC0D2F" w:rsidRDefault="00BA45BC" w:rsidP="00A77719">
      <w:pPr>
        <w:pStyle w:val="NormalWeb"/>
        <w:spacing w:before="0" w:beforeAutospacing="0" w:after="0" w:afterAutospacing="0"/>
        <w:rPr>
          <w:lang w:val="es-ES_tradnl"/>
        </w:rPr>
      </w:pPr>
      <w:r w:rsidRPr="00BC0D2F">
        <w:rPr>
          <w:rFonts w:ascii="Calibri" w:hAnsi="Calibri"/>
          <w:sz w:val="22"/>
          <w:szCs w:val="22"/>
          <w:lang w:val="es-ES_tradnl"/>
        </w:rPr>
        <w:t xml:space="preserve">La Secretaría propone dedicar 750.000 francos suizos al apoyo del nuevo programa de trabajo del GECT para 2016‐2018, con provisiones para llevar a cabo un examen de los procesos y productos del GECT y ajustar el programa de trabajo a una nueva estrategia, y para prestar asesoramiento técnico adaptado en respuesta a las necesidades detectadas. Aunque el nuevo Grupo no se nombrará hasta después de la COP12, la Secretaría ha elaborado la siguiente estimación de los gastos externos asociados a la elaboración de los productos del GECT, a fin de facilitar formulación y la aplicación del próximo plan de trabajo. </w:t>
      </w:r>
    </w:p>
    <w:p w:rsidR="00A77719" w:rsidRDefault="00A77719" w:rsidP="00A77719">
      <w:pPr>
        <w:pStyle w:val="NormalWeb"/>
        <w:spacing w:before="0" w:beforeAutospacing="0" w:after="0" w:afterAutospacing="0"/>
        <w:rPr>
          <w:rFonts w:ascii="Calibri" w:hAnsi="Calibri"/>
          <w:sz w:val="22"/>
          <w:szCs w:val="22"/>
          <w:lang w:val="es-ES_tradnl"/>
        </w:rPr>
      </w:pPr>
    </w:p>
    <w:p w:rsidR="00BA45BC" w:rsidRPr="00BC0D2F" w:rsidRDefault="00BA45BC" w:rsidP="00A77719">
      <w:pPr>
        <w:pStyle w:val="NormalWeb"/>
        <w:spacing w:before="0" w:beforeAutospacing="0" w:after="0" w:afterAutospacing="0"/>
        <w:rPr>
          <w:lang w:val="es-ES_tradnl"/>
        </w:rPr>
      </w:pPr>
      <w:r w:rsidRPr="00BC0D2F">
        <w:rPr>
          <w:rFonts w:ascii="Calibri" w:hAnsi="Calibri"/>
          <w:sz w:val="22"/>
          <w:szCs w:val="22"/>
          <w:lang w:val="es-ES_tradnl"/>
        </w:rPr>
        <w:t xml:space="preserve">Por consiguiente, de la cantidad indicada, la Secretaría propone asignar 602.000 francos suizos para sufragar los gastos de elaboración y publicación de los productos del GECT que figuran a continuación, como Notas Informativas Científicas y Técnicas e Informes Técnicos de Ramsar correspondientes a las cinco áreas de trabajo temáticas del programa de trabajo para el próximo trienio: </w:t>
      </w:r>
    </w:p>
    <w:p w:rsidR="00A77719" w:rsidRDefault="00A77719" w:rsidP="00A77719">
      <w:pPr>
        <w:pStyle w:val="NormalWeb"/>
        <w:spacing w:before="0" w:beforeAutospacing="0" w:after="0" w:afterAutospacing="0"/>
        <w:ind w:left="142" w:hanging="142"/>
        <w:rPr>
          <w:rFonts w:ascii="SymbolMT" w:hAnsi="SymbolMT"/>
          <w:sz w:val="22"/>
          <w:szCs w:val="22"/>
          <w:lang w:val="es-ES_tradnl"/>
        </w:rPr>
      </w:pPr>
    </w:p>
    <w:p w:rsidR="00BA45BC" w:rsidRPr="00BC0D2F" w:rsidRDefault="00BA45BC" w:rsidP="00A77719">
      <w:pPr>
        <w:pStyle w:val="NormalWeb"/>
        <w:spacing w:before="0" w:beforeAutospacing="0" w:after="0" w:afterAutospacing="0"/>
        <w:ind w:left="426" w:hanging="426"/>
        <w:rPr>
          <w:rFonts w:ascii="Calibri" w:hAnsi="Calibri"/>
          <w:sz w:val="22"/>
          <w:szCs w:val="22"/>
          <w:lang w:val="es-ES_tradnl"/>
        </w:rPr>
      </w:pPr>
      <w:r w:rsidRPr="00BC0D2F">
        <w:rPr>
          <w:rFonts w:ascii="SymbolMT" w:hAnsi="SymbolMT"/>
          <w:sz w:val="22"/>
          <w:szCs w:val="22"/>
          <w:lang w:val="es-ES_tradnl"/>
        </w:rPr>
        <w:sym w:font="Symbol" w:char="F0B7"/>
      </w:r>
      <w:r w:rsidRPr="00BC0D2F">
        <w:rPr>
          <w:rFonts w:ascii="SymbolMT" w:hAnsi="SymbolMT"/>
          <w:sz w:val="22"/>
          <w:szCs w:val="22"/>
          <w:lang w:val="es-ES_tradnl"/>
        </w:rPr>
        <w:t xml:space="preserve"> </w:t>
      </w:r>
      <w:r w:rsidR="00A77719">
        <w:rPr>
          <w:rFonts w:ascii="SymbolMT" w:hAnsi="SymbolMT"/>
          <w:sz w:val="22"/>
          <w:szCs w:val="22"/>
          <w:lang w:val="es-ES_tradnl"/>
        </w:rPr>
        <w:tab/>
      </w:r>
      <w:r w:rsidRPr="00BC0D2F">
        <w:rPr>
          <w:rFonts w:ascii="Calibri" w:hAnsi="Calibri"/>
          <w:sz w:val="22"/>
          <w:szCs w:val="22"/>
          <w:lang w:val="es-ES_tradnl"/>
        </w:rPr>
        <w:t xml:space="preserve">Metodologías o herramientas para actividades de seguimiento de los sitios Ramsar, entre ellas el levantamiento topográfico y cartográfico y el inventario </w:t>
      </w:r>
    </w:p>
    <w:p w:rsidR="00BA45BC" w:rsidRPr="009771D9" w:rsidRDefault="00BA45BC" w:rsidP="009771D9">
      <w:pPr>
        <w:pStyle w:val="ListParagraph"/>
        <w:numPr>
          <w:ilvl w:val="1"/>
          <w:numId w:val="20"/>
        </w:numPr>
        <w:spacing w:after="0" w:line="240" w:lineRule="auto"/>
        <w:ind w:left="851" w:hanging="425"/>
        <w:contextualSpacing w:val="0"/>
        <w:rPr>
          <w:rFonts w:asciiTheme="minorHAnsi" w:hAnsiTheme="minorHAnsi"/>
        </w:rPr>
      </w:pPr>
      <w:r w:rsidRPr="009771D9">
        <w:rPr>
          <w:rFonts w:asciiTheme="minorHAnsi" w:hAnsiTheme="minorHAnsi"/>
        </w:rPr>
        <w:t xml:space="preserve">Tres Notas Informativas: una sobre medidas normativas y justificación del seguimiento de los humedales, destinada a los responsables de la formulación de políticas, y dos sobre levantamiento topográfico y cartográfico, realización de inventarios y supervisión, destinadas a los profesionales; </w:t>
      </w:r>
    </w:p>
    <w:p w:rsidR="00BA45BC" w:rsidRPr="009771D9" w:rsidRDefault="00BA45BC" w:rsidP="009771D9">
      <w:pPr>
        <w:pStyle w:val="ListParagraph"/>
        <w:numPr>
          <w:ilvl w:val="1"/>
          <w:numId w:val="20"/>
        </w:numPr>
        <w:spacing w:after="0" w:line="240" w:lineRule="auto"/>
        <w:ind w:left="851" w:hanging="425"/>
        <w:contextualSpacing w:val="0"/>
        <w:rPr>
          <w:rFonts w:asciiTheme="minorHAnsi" w:hAnsiTheme="minorHAnsi"/>
        </w:rPr>
      </w:pPr>
      <w:r w:rsidRPr="009771D9">
        <w:rPr>
          <w:rFonts w:asciiTheme="minorHAnsi" w:hAnsiTheme="minorHAnsi"/>
        </w:rPr>
        <w:t xml:space="preserve">Capacitación: cuatro talleres regionales y tres seminarios web (en español, francés e inglés); </w:t>
      </w:r>
    </w:p>
    <w:p w:rsidR="00A77719" w:rsidRDefault="00A77719" w:rsidP="00A77719">
      <w:pPr>
        <w:pStyle w:val="NormalWeb"/>
        <w:spacing w:before="0" w:beforeAutospacing="0" w:after="0" w:afterAutospacing="0"/>
        <w:ind w:left="142" w:hanging="142"/>
        <w:rPr>
          <w:rFonts w:ascii="SymbolMT" w:hAnsi="SymbolMT"/>
          <w:sz w:val="22"/>
          <w:szCs w:val="22"/>
          <w:lang w:val="es-ES_tradnl"/>
        </w:rPr>
      </w:pPr>
    </w:p>
    <w:p w:rsidR="00BA45BC" w:rsidRPr="00A77719" w:rsidRDefault="00BA45BC" w:rsidP="00A77719">
      <w:pPr>
        <w:pStyle w:val="NormalWeb"/>
        <w:spacing w:before="0" w:beforeAutospacing="0" w:after="0" w:afterAutospacing="0"/>
        <w:ind w:left="426" w:hanging="426"/>
        <w:rPr>
          <w:rFonts w:asciiTheme="minorHAnsi" w:hAnsiTheme="minorHAnsi"/>
          <w:sz w:val="22"/>
          <w:szCs w:val="22"/>
          <w:lang w:val="es-ES_tradnl"/>
        </w:rPr>
      </w:pPr>
      <w:r w:rsidRPr="00A77719">
        <w:rPr>
          <w:rFonts w:asciiTheme="minorHAnsi" w:hAnsiTheme="minorHAnsi"/>
          <w:sz w:val="22"/>
          <w:szCs w:val="22"/>
          <w:lang w:val="es-ES_tradnl"/>
        </w:rPr>
        <w:sym w:font="Symbol" w:char="F0B7"/>
      </w:r>
      <w:r w:rsidRPr="00A77719">
        <w:rPr>
          <w:rFonts w:asciiTheme="minorHAnsi" w:hAnsiTheme="minorHAnsi"/>
          <w:sz w:val="22"/>
          <w:szCs w:val="22"/>
          <w:lang w:val="es-ES_tradnl"/>
        </w:rPr>
        <w:t xml:space="preserve"> </w:t>
      </w:r>
      <w:r w:rsidR="00A77719">
        <w:rPr>
          <w:rFonts w:asciiTheme="minorHAnsi" w:hAnsiTheme="minorHAnsi"/>
          <w:sz w:val="22"/>
          <w:szCs w:val="22"/>
          <w:lang w:val="es-ES_tradnl"/>
        </w:rPr>
        <w:tab/>
      </w:r>
      <w:r w:rsidRPr="00A77719">
        <w:rPr>
          <w:rFonts w:asciiTheme="minorHAnsi" w:hAnsiTheme="minorHAnsi"/>
          <w:sz w:val="22"/>
          <w:szCs w:val="22"/>
          <w:lang w:val="es-ES_tradnl"/>
        </w:rPr>
        <w:t xml:space="preserve">Mejores prácticas para la elaboración y ejecución de planes de manejo para zonas protegidas o sitios Ramsar </w:t>
      </w:r>
    </w:p>
    <w:p w:rsidR="00BA45BC" w:rsidRPr="009771D9" w:rsidRDefault="00BA45BC" w:rsidP="009771D9">
      <w:pPr>
        <w:pStyle w:val="ListParagraph"/>
        <w:numPr>
          <w:ilvl w:val="1"/>
          <w:numId w:val="20"/>
        </w:numPr>
        <w:spacing w:after="0" w:line="240" w:lineRule="auto"/>
        <w:ind w:left="851" w:hanging="425"/>
        <w:contextualSpacing w:val="0"/>
        <w:rPr>
          <w:rFonts w:asciiTheme="minorHAnsi" w:hAnsiTheme="minorHAnsi"/>
        </w:rPr>
      </w:pPr>
      <w:r w:rsidRPr="009771D9">
        <w:rPr>
          <w:rFonts w:asciiTheme="minorHAnsi" w:hAnsiTheme="minorHAnsi"/>
        </w:rPr>
        <w:t xml:space="preserve">Una Nota Informativa para los profesionales, con información extraída del Manual núm. 18 de los </w:t>
      </w:r>
      <w:r w:rsidRPr="009771D9">
        <w:rPr>
          <w:rFonts w:asciiTheme="minorHAnsi" w:hAnsiTheme="minorHAnsi"/>
          <w:i/>
        </w:rPr>
        <w:t>Manuales Ramsar para el uso racional de los humedales</w:t>
      </w:r>
      <w:r w:rsidRPr="009771D9">
        <w:rPr>
          <w:rFonts w:asciiTheme="minorHAnsi" w:hAnsiTheme="minorHAnsi"/>
        </w:rPr>
        <w:t xml:space="preserve">, y sobre manejo durante todo el ciclo de vida; </w:t>
      </w:r>
    </w:p>
    <w:p w:rsidR="00BA45BC" w:rsidRPr="009771D9" w:rsidRDefault="00BA45BC" w:rsidP="009771D9">
      <w:pPr>
        <w:pStyle w:val="ListParagraph"/>
        <w:numPr>
          <w:ilvl w:val="1"/>
          <w:numId w:val="20"/>
        </w:numPr>
        <w:spacing w:after="0" w:line="240" w:lineRule="auto"/>
        <w:ind w:left="851" w:hanging="425"/>
        <w:contextualSpacing w:val="0"/>
        <w:rPr>
          <w:rFonts w:asciiTheme="minorHAnsi" w:hAnsiTheme="minorHAnsi"/>
        </w:rPr>
      </w:pPr>
      <w:r w:rsidRPr="009771D9">
        <w:rPr>
          <w:rFonts w:asciiTheme="minorHAnsi" w:hAnsiTheme="minorHAnsi"/>
        </w:rPr>
        <w:t xml:space="preserve">Capacitación: cuatro talleres regionales y tres seminarios web (en español, francés e inglés); </w:t>
      </w:r>
    </w:p>
    <w:p w:rsidR="00A77719" w:rsidRDefault="00A77719" w:rsidP="00A77719">
      <w:pPr>
        <w:pStyle w:val="NormalWeb"/>
        <w:spacing w:before="0" w:beforeAutospacing="0" w:after="0" w:afterAutospacing="0"/>
        <w:ind w:left="142" w:hanging="142"/>
        <w:rPr>
          <w:rFonts w:ascii="SymbolMT" w:hAnsi="SymbolMT"/>
          <w:sz w:val="22"/>
          <w:szCs w:val="22"/>
          <w:lang w:val="es-ES_tradnl"/>
        </w:rPr>
      </w:pPr>
    </w:p>
    <w:p w:rsidR="00A77719" w:rsidRDefault="00BA45BC" w:rsidP="00A77719">
      <w:pPr>
        <w:pStyle w:val="NormalWeb"/>
        <w:spacing w:before="0" w:beforeAutospacing="0" w:after="0" w:afterAutospacing="0"/>
        <w:ind w:left="426" w:hanging="426"/>
        <w:rPr>
          <w:rFonts w:ascii="Calibri" w:hAnsi="Calibri"/>
          <w:sz w:val="22"/>
          <w:szCs w:val="22"/>
          <w:lang w:val="es-ES_tradnl"/>
        </w:rPr>
      </w:pPr>
      <w:r w:rsidRPr="00BC0D2F">
        <w:rPr>
          <w:rFonts w:ascii="SymbolMT" w:hAnsi="SymbolMT"/>
          <w:sz w:val="22"/>
          <w:szCs w:val="22"/>
          <w:lang w:val="es-ES_tradnl"/>
        </w:rPr>
        <w:sym w:font="Symbol" w:char="F0B7"/>
      </w:r>
      <w:r w:rsidRPr="00BC0D2F">
        <w:rPr>
          <w:rFonts w:ascii="SymbolMT" w:hAnsi="SymbolMT"/>
          <w:sz w:val="22"/>
          <w:szCs w:val="22"/>
          <w:lang w:val="es-ES_tradnl"/>
        </w:rPr>
        <w:t xml:space="preserve"> </w:t>
      </w:r>
      <w:r w:rsidR="00A77719">
        <w:rPr>
          <w:rFonts w:ascii="SymbolMT" w:hAnsi="SymbolMT"/>
          <w:sz w:val="22"/>
          <w:szCs w:val="22"/>
          <w:lang w:val="es-ES_tradnl"/>
        </w:rPr>
        <w:tab/>
      </w:r>
      <w:r w:rsidRPr="00BC0D2F">
        <w:rPr>
          <w:rFonts w:ascii="Calibri" w:hAnsi="Calibri"/>
          <w:sz w:val="22"/>
          <w:szCs w:val="22"/>
          <w:lang w:val="es-ES_tradnl"/>
        </w:rPr>
        <w:t>Metodologías para la estimación del valor de los bienes y servicios de los humedales</w:t>
      </w:r>
    </w:p>
    <w:p w:rsidR="00A77719" w:rsidRPr="009771D9" w:rsidRDefault="00BA45BC" w:rsidP="009771D9">
      <w:pPr>
        <w:pStyle w:val="ListParagraph"/>
        <w:numPr>
          <w:ilvl w:val="1"/>
          <w:numId w:val="20"/>
        </w:numPr>
        <w:spacing w:after="0" w:line="240" w:lineRule="auto"/>
        <w:ind w:left="851" w:hanging="425"/>
        <w:contextualSpacing w:val="0"/>
        <w:rPr>
          <w:rFonts w:asciiTheme="minorHAnsi" w:hAnsiTheme="minorHAnsi"/>
        </w:rPr>
      </w:pPr>
      <w:r w:rsidRPr="009771D9">
        <w:rPr>
          <w:rFonts w:asciiTheme="minorHAnsi" w:hAnsiTheme="minorHAnsi"/>
        </w:rPr>
        <w:t>Un Informe Técnico de Ramsar: actualización y creación de un nuevo modelo para el Informe Técnico de Ramsar núm. 3;</w:t>
      </w:r>
    </w:p>
    <w:p w:rsidR="00BA45BC" w:rsidRPr="009771D9" w:rsidRDefault="00BA45BC" w:rsidP="009771D9">
      <w:pPr>
        <w:pStyle w:val="ListParagraph"/>
        <w:numPr>
          <w:ilvl w:val="1"/>
          <w:numId w:val="20"/>
        </w:numPr>
        <w:spacing w:after="0" w:line="240" w:lineRule="auto"/>
        <w:ind w:left="851" w:hanging="425"/>
        <w:contextualSpacing w:val="0"/>
        <w:rPr>
          <w:rFonts w:asciiTheme="minorHAnsi" w:hAnsiTheme="minorHAnsi"/>
        </w:rPr>
      </w:pPr>
      <w:r w:rsidRPr="009771D9">
        <w:rPr>
          <w:rFonts w:asciiTheme="minorHAnsi" w:hAnsiTheme="minorHAnsi"/>
        </w:rPr>
        <w:t xml:space="preserve">Nueve Notas Informativas: una destinada a responsables de la formulación de políticas sobre la valoración de los humedales; ocho dirigidas a los profesionales, entre ellas cuatro sobre tipos de humedales marinos o de litoral y cuatro sobre tipos de humedales continentales; </w:t>
      </w:r>
    </w:p>
    <w:p w:rsidR="00A77719" w:rsidRPr="009771D9" w:rsidRDefault="00BA45BC" w:rsidP="009771D9">
      <w:pPr>
        <w:pStyle w:val="ListParagraph"/>
        <w:numPr>
          <w:ilvl w:val="1"/>
          <w:numId w:val="20"/>
        </w:numPr>
        <w:spacing w:after="0" w:line="240" w:lineRule="auto"/>
        <w:ind w:left="851" w:hanging="425"/>
        <w:contextualSpacing w:val="0"/>
        <w:rPr>
          <w:rFonts w:asciiTheme="minorHAnsi" w:hAnsiTheme="minorHAnsi"/>
        </w:rPr>
      </w:pPr>
      <w:r w:rsidRPr="009771D9">
        <w:rPr>
          <w:rFonts w:asciiTheme="minorHAnsi" w:hAnsiTheme="minorHAnsi"/>
        </w:rPr>
        <w:t>Una ficha de datos sobre la valoración de los humedales;</w:t>
      </w:r>
    </w:p>
    <w:p w:rsidR="00BA45BC" w:rsidRPr="009771D9" w:rsidRDefault="00BA45BC" w:rsidP="009771D9">
      <w:pPr>
        <w:pStyle w:val="ListParagraph"/>
        <w:numPr>
          <w:ilvl w:val="1"/>
          <w:numId w:val="20"/>
        </w:numPr>
        <w:spacing w:after="0" w:line="240" w:lineRule="auto"/>
        <w:ind w:left="851" w:hanging="425"/>
        <w:contextualSpacing w:val="0"/>
        <w:rPr>
          <w:rFonts w:asciiTheme="minorHAnsi" w:hAnsiTheme="minorHAnsi"/>
        </w:rPr>
      </w:pPr>
      <w:r w:rsidRPr="009771D9">
        <w:rPr>
          <w:rFonts w:asciiTheme="minorHAnsi" w:hAnsiTheme="minorHAnsi"/>
        </w:rPr>
        <w:t xml:space="preserve">Capacitación: cuatro talleres regionales y dos seminarios web (cada uno de ellos se celebrará en los tres idiomas de la Convención); </w:t>
      </w:r>
    </w:p>
    <w:p w:rsidR="00A77719" w:rsidRDefault="00A77719" w:rsidP="00A77719">
      <w:pPr>
        <w:pStyle w:val="NormalWeb"/>
        <w:spacing w:before="0" w:beforeAutospacing="0" w:after="0" w:afterAutospacing="0"/>
        <w:ind w:left="142" w:hanging="142"/>
        <w:rPr>
          <w:rFonts w:ascii="SymbolMT" w:hAnsi="SymbolMT"/>
          <w:sz w:val="22"/>
          <w:szCs w:val="22"/>
          <w:lang w:val="es-ES_tradnl"/>
        </w:rPr>
      </w:pPr>
    </w:p>
    <w:p w:rsidR="00995D7F" w:rsidRPr="009771D9" w:rsidRDefault="00BA45BC" w:rsidP="009771D9">
      <w:pPr>
        <w:pStyle w:val="NormalWeb"/>
        <w:spacing w:before="0" w:beforeAutospacing="0" w:after="0" w:afterAutospacing="0"/>
        <w:ind w:left="426" w:hanging="426"/>
        <w:rPr>
          <w:rFonts w:asciiTheme="minorHAnsi" w:hAnsiTheme="minorHAnsi"/>
          <w:sz w:val="22"/>
          <w:szCs w:val="22"/>
          <w:lang w:val="es-ES_tradnl"/>
        </w:rPr>
      </w:pPr>
      <w:r w:rsidRPr="009771D9">
        <w:rPr>
          <w:rFonts w:asciiTheme="minorHAnsi" w:hAnsiTheme="minorHAnsi"/>
          <w:sz w:val="22"/>
          <w:szCs w:val="22"/>
          <w:lang w:val="es-ES_tradnl"/>
        </w:rPr>
        <w:sym w:font="Symbol" w:char="F0B7"/>
      </w:r>
      <w:r w:rsidRPr="009771D9">
        <w:rPr>
          <w:rFonts w:asciiTheme="minorHAnsi" w:hAnsiTheme="minorHAnsi"/>
          <w:sz w:val="22"/>
          <w:szCs w:val="22"/>
          <w:lang w:val="es-ES_tradnl"/>
        </w:rPr>
        <w:t xml:space="preserve"> </w:t>
      </w:r>
      <w:r w:rsidR="009771D9">
        <w:rPr>
          <w:rFonts w:asciiTheme="minorHAnsi" w:hAnsiTheme="minorHAnsi"/>
          <w:sz w:val="22"/>
          <w:szCs w:val="22"/>
          <w:lang w:val="es-ES_tradnl"/>
        </w:rPr>
        <w:tab/>
      </w:r>
      <w:r w:rsidRPr="009771D9">
        <w:rPr>
          <w:rFonts w:asciiTheme="minorHAnsi" w:hAnsiTheme="minorHAnsi"/>
          <w:sz w:val="22"/>
          <w:szCs w:val="22"/>
          <w:lang w:val="es-ES_tradnl"/>
        </w:rPr>
        <w:t xml:space="preserve">Equilibrio entre la conservación de los humedales y el desarrollo: infraestructura, urbanización y agricultura </w:t>
      </w:r>
    </w:p>
    <w:p w:rsidR="009771D9" w:rsidRDefault="00BA45BC" w:rsidP="009771D9">
      <w:pPr>
        <w:pStyle w:val="ListParagraph"/>
        <w:numPr>
          <w:ilvl w:val="1"/>
          <w:numId w:val="20"/>
        </w:numPr>
        <w:spacing w:after="0" w:line="240" w:lineRule="auto"/>
        <w:ind w:left="851" w:hanging="425"/>
        <w:contextualSpacing w:val="0"/>
        <w:rPr>
          <w:rFonts w:asciiTheme="minorHAnsi" w:hAnsiTheme="minorHAnsi"/>
        </w:rPr>
      </w:pPr>
      <w:r w:rsidRPr="009771D9">
        <w:rPr>
          <w:rFonts w:asciiTheme="minorHAnsi" w:hAnsiTheme="minorHAnsi"/>
        </w:rPr>
        <w:lastRenderedPageBreak/>
        <w:t>Cuatro Notas Informativas</w:t>
      </w:r>
      <w:r w:rsidR="009771D9">
        <w:rPr>
          <w:rFonts w:asciiTheme="minorHAnsi" w:hAnsiTheme="minorHAnsi"/>
        </w:rPr>
        <w:t>:</w:t>
      </w:r>
    </w:p>
    <w:p w:rsidR="009771D9" w:rsidRDefault="00BA45BC" w:rsidP="009771D9">
      <w:pPr>
        <w:pStyle w:val="NormalWeb"/>
        <w:spacing w:before="0" w:beforeAutospacing="0" w:after="0" w:afterAutospacing="0"/>
        <w:ind w:left="1276" w:hanging="425"/>
        <w:rPr>
          <w:rFonts w:ascii="Calibri" w:hAnsi="Calibri"/>
          <w:sz w:val="22"/>
          <w:szCs w:val="22"/>
          <w:lang w:val="es-ES_tradnl"/>
        </w:rPr>
      </w:pPr>
      <w:r w:rsidRPr="00BC0D2F">
        <w:rPr>
          <w:rFonts w:ascii="Wingdings" w:hAnsi="Wingdings"/>
          <w:sz w:val="22"/>
          <w:szCs w:val="22"/>
          <w:lang w:val="es-ES_tradnl"/>
        </w:rPr>
        <w:sym w:font="Wingdings" w:char="F0A7"/>
      </w:r>
      <w:r w:rsidRPr="00BC0D2F">
        <w:rPr>
          <w:rFonts w:ascii="Wingdings" w:hAnsi="Wingdings"/>
          <w:sz w:val="22"/>
          <w:szCs w:val="22"/>
          <w:lang w:val="es-ES_tradnl"/>
        </w:rPr>
        <w:t></w:t>
      </w:r>
      <w:r w:rsidRPr="00BC0D2F">
        <w:rPr>
          <w:rFonts w:ascii="Calibri" w:hAnsi="Calibri"/>
          <w:sz w:val="22"/>
          <w:szCs w:val="22"/>
          <w:lang w:val="es-ES_tradnl"/>
        </w:rPr>
        <w:t>dos para responsables de la formulación de políticas: una sobre políticas urbanas y otra sobre políticas agrícolas;</w:t>
      </w:r>
    </w:p>
    <w:p w:rsidR="009771D9" w:rsidRDefault="00BA45BC" w:rsidP="009771D9">
      <w:pPr>
        <w:pStyle w:val="NormalWeb"/>
        <w:spacing w:before="0" w:beforeAutospacing="0" w:after="0" w:afterAutospacing="0"/>
        <w:ind w:left="1276" w:hanging="425"/>
        <w:rPr>
          <w:rFonts w:ascii="Calibri" w:hAnsi="Calibri"/>
          <w:sz w:val="22"/>
          <w:szCs w:val="22"/>
          <w:lang w:val="es-ES_tradnl"/>
        </w:rPr>
      </w:pPr>
      <w:r w:rsidRPr="00BC0D2F">
        <w:rPr>
          <w:rFonts w:ascii="Wingdings" w:hAnsi="Wingdings"/>
          <w:sz w:val="22"/>
          <w:szCs w:val="22"/>
          <w:lang w:val="es-ES_tradnl"/>
        </w:rPr>
        <w:sym w:font="Wingdings" w:char="F0A7"/>
      </w:r>
      <w:r w:rsidRPr="00BC0D2F">
        <w:rPr>
          <w:rFonts w:ascii="Wingdings" w:hAnsi="Wingdings"/>
          <w:sz w:val="22"/>
          <w:szCs w:val="22"/>
          <w:lang w:val="es-ES_tradnl"/>
        </w:rPr>
        <w:t></w:t>
      </w:r>
      <w:r w:rsidRPr="00BC0D2F">
        <w:rPr>
          <w:rFonts w:ascii="Calibri" w:hAnsi="Calibri"/>
          <w:sz w:val="22"/>
          <w:szCs w:val="22"/>
          <w:lang w:val="es-ES_tradnl"/>
        </w:rPr>
        <w:t>dos para profesionales: cómo conseguir humedales urbanos satisfactorios y cómo lograr el equilibrio entre los humedales y la agricultura;</w:t>
      </w:r>
    </w:p>
    <w:p w:rsidR="009771D9" w:rsidRPr="009771D9" w:rsidRDefault="00BA45BC" w:rsidP="009771D9">
      <w:pPr>
        <w:pStyle w:val="ListParagraph"/>
        <w:numPr>
          <w:ilvl w:val="1"/>
          <w:numId w:val="20"/>
        </w:numPr>
        <w:spacing w:after="0" w:line="240" w:lineRule="auto"/>
        <w:ind w:left="851" w:hanging="425"/>
        <w:contextualSpacing w:val="0"/>
        <w:rPr>
          <w:rFonts w:asciiTheme="minorHAnsi" w:hAnsiTheme="minorHAnsi"/>
        </w:rPr>
      </w:pPr>
      <w:r w:rsidRPr="009771D9">
        <w:rPr>
          <w:rFonts w:asciiTheme="minorHAnsi" w:hAnsiTheme="minorHAnsi"/>
        </w:rPr>
        <w:t>Dos fichas informativas: una sobre humedales urbanos y otra sobre los humedales y la agricultura;</w:t>
      </w:r>
    </w:p>
    <w:p w:rsidR="00BA45BC" w:rsidRPr="009771D9" w:rsidRDefault="00BA45BC" w:rsidP="009771D9">
      <w:pPr>
        <w:pStyle w:val="ListParagraph"/>
        <w:numPr>
          <w:ilvl w:val="1"/>
          <w:numId w:val="20"/>
        </w:numPr>
        <w:spacing w:after="0" w:line="240" w:lineRule="auto"/>
        <w:ind w:left="851" w:hanging="425"/>
        <w:contextualSpacing w:val="0"/>
        <w:rPr>
          <w:rFonts w:asciiTheme="minorHAnsi" w:hAnsiTheme="minorHAnsi"/>
        </w:rPr>
      </w:pPr>
      <w:r w:rsidRPr="009771D9">
        <w:rPr>
          <w:rFonts w:asciiTheme="minorHAnsi" w:hAnsiTheme="minorHAnsi"/>
        </w:rPr>
        <w:t xml:space="preserve">Capacitación: cuatro talleres regionales y dos seminarios web (cada uno de ellos se celebrará en los tres idiomas de la Convención); </w:t>
      </w:r>
    </w:p>
    <w:p w:rsidR="00A77719" w:rsidRDefault="00A77719" w:rsidP="00A77719">
      <w:pPr>
        <w:pStyle w:val="NormalWeb"/>
        <w:spacing w:before="0" w:beforeAutospacing="0" w:after="0" w:afterAutospacing="0"/>
        <w:ind w:left="142"/>
        <w:rPr>
          <w:rFonts w:ascii="SymbolMT" w:hAnsi="SymbolMT"/>
          <w:sz w:val="22"/>
          <w:szCs w:val="22"/>
          <w:lang w:val="es-ES_tradnl"/>
        </w:rPr>
      </w:pPr>
    </w:p>
    <w:p w:rsidR="009771D9" w:rsidRPr="00D040DC" w:rsidRDefault="00BA45BC" w:rsidP="00D040DC">
      <w:pPr>
        <w:numPr>
          <w:ilvl w:val="0"/>
          <w:numId w:val="41"/>
        </w:numPr>
        <w:tabs>
          <w:tab w:val="clear" w:pos="360"/>
        </w:tabs>
        <w:spacing w:after="0" w:line="240" w:lineRule="auto"/>
        <w:ind w:left="426" w:hanging="426"/>
        <w:rPr>
          <w:lang w:val="es-ES_tradnl" w:eastAsia="es-ES"/>
        </w:rPr>
      </w:pPr>
      <w:r w:rsidRPr="00D040DC">
        <w:rPr>
          <w:lang w:val="es-ES_tradnl" w:eastAsia="es-ES"/>
        </w:rPr>
        <w:t>Cambio climático y humedales: metodologías para la captura de carbono</w:t>
      </w:r>
      <w:r w:rsidR="009771D9" w:rsidRPr="00D040DC">
        <w:rPr>
          <w:lang w:val="es-ES_tradnl" w:eastAsia="es-ES"/>
        </w:rPr>
        <w:t>:</w:t>
      </w:r>
    </w:p>
    <w:p w:rsidR="009771D9" w:rsidRDefault="00BA45BC" w:rsidP="009771D9">
      <w:pPr>
        <w:pStyle w:val="ListParagraph"/>
        <w:numPr>
          <w:ilvl w:val="1"/>
          <w:numId w:val="20"/>
        </w:numPr>
        <w:spacing w:after="0" w:line="240" w:lineRule="auto"/>
        <w:ind w:left="851" w:hanging="425"/>
        <w:contextualSpacing w:val="0"/>
        <w:rPr>
          <w:rFonts w:asciiTheme="minorHAnsi" w:hAnsiTheme="minorHAnsi"/>
        </w:rPr>
      </w:pPr>
      <w:r w:rsidRPr="009771D9">
        <w:rPr>
          <w:rFonts w:asciiTheme="minorHAnsi" w:hAnsiTheme="minorHAnsi"/>
        </w:rPr>
        <w:t xml:space="preserve">o </w:t>
      </w:r>
      <w:r w:rsidR="009771D9">
        <w:rPr>
          <w:rFonts w:asciiTheme="minorHAnsi" w:hAnsiTheme="minorHAnsi"/>
        </w:rPr>
        <w:tab/>
      </w:r>
      <w:r w:rsidRPr="009771D9">
        <w:rPr>
          <w:rFonts w:asciiTheme="minorHAnsi" w:hAnsiTheme="minorHAnsi"/>
        </w:rPr>
        <w:t xml:space="preserve">Un Informe Técnico de Ramsar: motivos y metodologías para la captura y el </w:t>
      </w:r>
      <w:r w:rsidR="00C03C90" w:rsidRPr="009771D9">
        <w:rPr>
          <w:rFonts w:asciiTheme="minorHAnsi" w:hAnsiTheme="minorHAnsi"/>
        </w:rPr>
        <w:t xml:space="preserve"> </w:t>
      </w:r>
      <w:r w:rsidRPr="009771D9">
        <w:rPr>
          <w:rFonts w:asciiTheme="minorHAnsi" w:hAnsiTheme="minorHAnsi"/>
        </w:rPr>
        <w:t>almacenamiento de carbono;</w:t>
      </w:r>
    </w:p>
    <w:p w:rsidR="009771D9" w:rsidRDefault="00BA45BC" w:rsidP="009771D9">
      <w:pPr>
        <w:pStyle w:val="ListParagraph"/>
        <w:numPr>
          <w:ilvl w:val="1"/>
          <w:numId w:val="20"/>
        </w:numPr>
        <w:spacing w:after="0" w:line="240" w:lineRule="auto"/>
        <w:ind w:left="851" w:hanging="425"/>
        <w:contextualSpacing w:val="0"/>
        <w:rPr>
          <w:rFonts w:asciiTheme="minorHAnsi" w:hAnsiTheme="minorHAnsi"/>
        </w:rPr>
      </w:pPr>
      <w:r w:rsidRPr="009771D9">
        <w:rPr>
          <w:rFonts w:asciiTheme="minorHAnsi" w:hAnsiTheme="minorHAnsi"/>
        </w:rPr>
        <w:t xml:space="preserve">o </w:t>
      </w:r>
      <w:r w:rsidR="009771D9">
        <w:rPr>
          <w:rFonts w:asciiTheme="minorHAnsi" w:hAnsiTheme="minorHAnsi"/>
        </w:rPr>
        <w:tab/>
      </w:r>
      <w:r w:rsidRPr="009771D9">
        <w:rPr>
          <w:rFonts w:asciiTheme="minorHAnsi" w:hAnsiTheme="minorHAnsi"/>
        </w:rPr>
        <w:t>Una Nota Informativa dirigida a los profesionales sobre las metodologías para la captura de carbono;</w:t>
      </w:r>
    </w:p>
    <w:p w:rsidR="00BA45BC" w:rsidRPr="009771D9" w:rsidRDefault="00BA45BC" w:rsidP="009771D9">
      <w:pPr>
        <w:pStyle w:val="ListParagraph"/>
        <w:numPr>
          <w:ilvl w:val="1"/>
          <w:numId w:val="20"/>
        </w:numPr>
        <w:spacing w:after="0" w:line="240" w:lineRule="auto"/>
        <w:ind w:left="851" w:hanging="425"/>
        <w:contextualSpacing w:val="0"/>
        <w:rPr>
          <w:rFonts w:asciiTheme="minorHAnsi" w:hAnsiTheme="minorHAnsi"/>
        </w:rPr>
      </w:pPr>
      <w:r w:rsidRPr="009771D9">
        <w:rPr>
          <w:rFonts w:asciiTheme="minorHAnsi" w:hAnsiTheme="minorHAnsi"/>
        </w:rPr>
        <w:t xml:space="preserve">o </w:t>
      </w:r>
      <w:r w:rsidR="009771D9">
        <w:rPr>
          <w:rFonts w:asciiTheme="minorHAnsi" w:hAnsiTheme="minorHAnsi"/>
        </w:rPr>
        <w:tab/>
      </w:r>
      <w:r w:rsidRPr="009771D9">
        <w:rPr>
          <w:rFonts w:asciiTheme="minorHAnsi" w:hAnsiTheme="minorHAnsi"/>
        </w:rPr>
        <w:t xml:space="preserve">Una ficha de datos sobre los humedales y la captura de carbono; </w:t>
      </w:r>
    </w:p>
    <w:p w:rsidR="00A77719" w:rsidRDefault="00A77719" w:rsidP="00A77719">
      <w:pPr>
        <w:pStyle w:val="NormalWeb"/>
        <w:spacing w:before="0" w:beforeAutospacing="0" w:after="0" w:afterAutospacing="0"/>
        <w:rPr>
          <w:rFonts w:ascii="SymbolMT" w:hAnsi="SymbolMT"/>
          <w:color w:val="1E477A"/>
          <w:sz w:val="22"/>
          <w:szCs w:val="22"/>
          <w:lang w:val="es-ES_tradnl"/>
        </w:rPr>
      </w:pPr>
    </w:p>
    <w:p w:rsidR="00BA45BC" w:rsidRPr="00D040DC" w:rsidRDefault="00BA45BC" w:rsidP="00D040DC">
      <w:pPr>
        <w:numPr>
          <w:ilvl w:val="0"/>
          <w:numId w:val="41"/>
        </w:numPr>
        <w:tabs>
          <w:tab w:val="clear" w:pos="360"/>
        </w:tabs>
        <w:spacing w:after="0" w:line="240" w:lineRule="auto"/>
        <w:ind w:left="426" w:hanging="426"/>
        <w:rPr>
          <w:lang w:val="es-ES_tradnl" w:eastAsia="es-ES"/>
        </w:rPr>
      </w:pPr>
      <w:r w:rsidRPr="00D040DC">
        <w:rPr>
          <w:lang w:val="es-ES_tradnl" w:eastAsia="es-ES"/>
        </w:rPr>
        <w:t xml:space="preserve">Capacitación: un seminario web en los tres idiomas de la Convención. </w:t>
      </w:r>
    </w:p>
    <w:p w:rsidR="00D040DC" w:rsidRPr="00BC0D2F" w:rsidRDefault="00D040DC" w:rsidP="00A77719">
      <w:pPr>
        <w:pStyle w:val="NormalWeb"/>
        <w:spacing w:before="0" w:beforeAutospacing="0" w:after="0" w:afterAutospacing="0"/>
        <w:rPr>
          <w:lang w:val="es-ES_tradnl"/>
        </w:rPr>
      </w:pPr>
    </w:p>
    <w:p w:rsidR="00BA45BC" w:rsidRPr="00BC0D2F" w:rsidRDefault="00BA45BC" w:rsidP="00A77719">
      <w:pPr>
        <w:pStyle w:val="NormalWeb"/>
        <w:spacing w:before="0" w:beforeAutospacing="0" w:after="0" w:afterAutospacing="0"/>
        <w:rPr>
          <w:lang w:val="es-ES_tradnl"/>
        </w:rPr>
      </w:pPr>
      <w:r w:rsidRPr="00BC0D2F">
        <w:rPr>
          <w:rFonts w:ascii="Calibri" w:hAnsi="Calibri"/>
          <w:sz w:val="22"/>
          <w:szCs w:val="22"/>
          <w:lang w:val="es-ES_tradnl"/>
        </w:rPr>
        <w:t xml:space="preserve">Además, la Secretaría propone dedicar 148.000 francos suizos para sufragar gastos más generales (no relacionados directamente con las cinco áreas temáticas, pero de importancia para la labor del GECT), derivados de la producción y el examen detallado de productos científicos y técnicos más orientados a la comunicación, entre ellos: </w:t>
      </w:r>
    </w:p>
    <w:p w:rsidR="00BA45BC" w:rsidRPr="00BC0D2F" w:rsidRDefault="00BA45BC" w:rsidP="00D040DC">
      <w:pPr>
        <w:numPr>
          <w:ilvl w:val="0"/>
          <w:numId w:val="41"/>
        </w:numPr>
        <w:tabs>
          <w:tab w:val="clear" w:pos="360"/>
        </w:tabs>
        <w:spacing w:after="0" w:line="240" w:lineRule="auto"/>
        <w:ind w:left="426" w:hanging="426"/>
        <w:rPr>
          <w:lang w:val="es-ES_tradnl" w:eastAsia="es-ES"/>
        </w:rPr>
      </w:pPr>
      <w:r w:rsidRPr="00BC0D2F">
        <w:rPr>
          <w:lang w:val="es-ES_tradnl" w:eastAsia="es-ES"/>
        </w:rPr>
        <w:t xml:space="preserve">La producción de 18 Fichas de Datos relativas a los servicios de los humedales y peticiones especiales; </w:t>
      </w:r>
    </w:p>
    <w:p w:rsidR="00BA45BC" w:rsidRPr="00BC0D2F" w:rsidRDefault="00BA45BC" w:rsidP="00D040DC">
      <w:pPr>
        <w:numPr>
          <w:ilvl w:val="0"/>
          <w:numId w:val="41"/>
        </w:numPr>
        <w:tabs>
          <w:tab w:val="clear" w:pos="360"/>
        </w:tabs>
        <w:spacing w:after="0" w:line="240" w:lineRule="auto"/>
        <w:ind w:left="426" w:hanging="426"/>
        <w:rPr>
          <w:lang w:val="es-ES_tradnl" w:eastAsia="es-ES"/>
        </w:rPr>
      </w:pPr>
      <w:r w:rsidRPr="00BC0D2F">
        <w:rPr>
          <w:lang w:val="es-ES_tradnl" w:eastAsia="es-ES"/>
        </w:rPr>
        <w:t xml:space="preserve">Examen detallado de los Manuales Ramsar para adaptarlos a un formato más orientado a la capacitación; </w:t>
      </w:r>
    </w:p>
    <w:p w:rsidR="00BA45BC" w:rsidRPr="00BC0D2F" w:rsidRDefault="00BA45BC" w:rsidP="00D040DC">
      <w:pPr>
        <w:numPr>
          <w:ilvl w:val="0"/>
          <w:numId w:val="41"/>
        </w:numPr>
        <w:tabs>
          <w:tab w:val="clear" w:pos="360"/>
        </w:tabs>
        <w:spacing w:after="0" w:line="240" w:lineRule="auto"/>
        <w:ind w:left="426" w:hanging="426"/>
        <w:rPr>
          <w:lang w:val="es-ES_tradnl" w:eastAsia="es-ES"/>
        </w:rPr>
      </w:pPr>
      <w:r w:rsidRPr="00BC0D2F">
        <w:rPr>
          <w:lang w:val="es-ES_tradnl" w:eastAsia="es-ES"/>
        </w:rPr>
        <w:t xml:space="preserve">Prestación de servicios de base de datos con fines de orientación, como la integración del espacio de trabajo del GECT en el sitio web de Ramsar y la inclusión en este sitio web de una sección de orientación dirigida al público. </w:t>
      </w:r>
    </w:p>
    <w:p w:rsidR="00A77719" w:rsidRDefault="00A77719" w:rsidP="00A77719">
      <w:pPr>
        <w:spacing w:after="0" w:line="240" w:lineRule="auto"/>
        <w:rPr>
          <w:bCs/>
          <w:lang w:val="es-ES_tradnl" w:eastAsia="es-ES"/>
        </w:rPr>
      </w:pPr>
    </w:p>
    <w:p w:rsidR="00C03C90" w:rsidRPr="00BC0D2F" w:rsidRDefault="00C03C90" w:rsidP="00A77719">
      <w:pPr>
        <w:spacing w:after="0" w:line="240" w:lineRule="auto"/>
        <w:rPr>
          <w:rFonts w:ascii="Times" w:hAnsi="Times"/>
          <w:lang w:val="es-ES_tradnl" w:eastAsia="es-ES"/>
        </w:rPr>
      </w:pPr>
      <w:r w:rsidRPr="00BC0D2F">
        <w:rPr>
          <w:bCs/>
          <w:lang w:val="es-ES_tradnl" w:eastAsia="es-ES"/>
        </w:rPr>
        <w:t xml:space="preserve">7. Apoyo a redes y centros de iniciativas regionales. Financiación de sus actividades prioritarias (G) </w:t>
      </w:r>
    </w:p>
    <w:p w:rsidR="00D040DC" w:rsidRDefault="00D040DC" w:rsidP="00A77719">
      <w:pPr>
        <w:spacing w:after="0" w:line="240" w:lineRule="auto"/>
        <w:rPr>
          <w:bCs/>
          <w:lang w:val="es-ES_tradnl" w:eastAsia="es-ES"/>
        </w:rPr>
      </w:pPr>
    </w:p>
    <w:p w:rsidR="00C03C90" w:rsidRPr="00BC0D2F" w:rsidRDefault="00C03C90" w:rsidP="00A77719">
      <w:pPr>
        <w:spacing w:after="0" w:line="240" w:lineRule="auto"/>
        <w:rPr>
          <w:rFonts w:ascii="Times" w:hAnsi="Times"/>
          <w:sz w:val="20"/>
          <w:szCs w:val="20"/>
          <w:lang w:val="es-ES_tradnl" w:eastAsia="es-ES"/>
        </w:rPr>
      </w:pPr>
      <w:r w:rsidRPr="00BC0D2F">
        <w:rPr>
          <w:bCs/>
          <w:lang w:val="es-ES_tradnl" w:eastAsia="es-ES"/>
        </w:rPr>
        <w:t xml:space="preserve">Costo estimado: 820.000 francos suizos </w:t>
      </w:r>
    </w:p>
    <w:p w:rsidR="00D040DC" w:rsidRDefault="00D040DC" w:rsidP="00A77719">
      <w:pPr>
        <w:spacing w:after="0" w:line="240" w:lineRule="auto"/>
        <w:rPr>
          <w:lang w:val="es-ES_tradnl" w:eastAsia="es-ES"/>
        </w:rPr>
      </w:pPr>
    </w:p>
    <w:p w:rsidR="00C03C90" w:rsidRDefault="00C03C90" w:rsidP="00A77719">
      <w:pPr>
        <w:spacing w:after="0" w:line="240" w:lineRule="auto"/>
        <w:rPr>
          <w:lang w:val="es-ES_tradnl" w:eastAsia="es-ES"/>
        </w:rPr>
      </w:pPr>
      <w:r w:rsidRPr="00BC0D2F">
        <w:rPr>
          <w:lang w:val="es-ES_tradnl" w:eastAsia="es-ES"/>
        </w:rPr>
        <w:t xml:space="preserve">En el trienio 2013‐2015 hay 15 iniciativas regionales de Ramsar, entre las que figuran cuatro centros regionales de formación y creación de capacidad: África Oriental, establecido en Kampala (Uganda); Hemisferio Occidental, en Panamá (Panamá); Asia Central y Occidental, en Teherán (República Islámica del Irán); y Asia Oriental, en Changwon (República de Corea). La función de la Secretaría consiste en ayudarles a lograr objetivos estratégicos como los siguientes: </w:t>
      </w:r>
    </w:p>
    <w:p w:rsidR="00D040DC" w:rsidRPr="00BC0D2F" w:rsidRDefault="00D040DC" w:rsidP="00A77719">
      <w:pPr>
        <w:spacing w:after="0" w:line="240" w:lineRule="auto"/>
        <w:rPr>
          <w:rFonts w:ascii="Times" w:hAnsi="Times"/>
          <w:sz w:val="20"/>
          <w:szCs w:val="20"/>
          <w:lang w:val="es-ES_tradnl" w:eastAsia="es-ES"/>
        </w:rPr>
      </w:pPr>
    </w:p>
    <w:p w:rsidR="00C03C90" w:rsidRPr="00BC0D2F" w:rsidRDefault="00C03C90" w:rsidP="00D040DC">
      <w:pPr>
        <w:numPr>
          <w:ilvl w:val="0"/>
          <w:numId w:val="41"/>
        </w:numPr>
        <w:tabs>
          <w:tab w:val="clear" w:pos="360"/>
        </w:tabs>
        <w:spacing w:after="0" w:line="240" w:lineRule="auto"/>
        <w:ind w:left="426" w:hanging="426"/>
        <w:rPr>
          <w:rFonts w:ascii="Times" w:hAnsi="Times"/>
          <w:sz w:val="20"/>
          <w:szCs w:val="20"/>
          <w:lang w:val="es-ES_tradnl" w:eastAsia="es-ES"/>
        </w:rPr>
      </w:pPr>
      <w:r w:rsidRPr="00BC0D2F">
        <w:rPr>
          <w:lang w:val="es-ES_tradnl" w:eastAsia="es-ES"/>
        </w:rPr>
        <w:t xml:space="preserve">asegurar el apoyo duradero del país anfitrión; </w:t>
      </w:r>
    </w:p>
    <w:p w:rsidR="00C03C90" w:rsidRPr="00BC0D2F" w:rsidRDefault="00C03C90" w:rsidP="00D040DC">
      <w:pPr>
        <w:numPr>
          <w:ilvl w:val="0"/>
          <w:numId w:val="41"/>
        </w:numPr>
        <w:tabs>
          <w:tab w:val="clear" w:pos="360"/>
        </w:tabs>
        <w:spacing w:after="0" w:line="240" w:lineRule="auto"/>
        <w:ind w:left="426" w:hanging="426"/>
        <w:rPr>
          <w:rFonts w:ascii="Times" w:hAnsi="Times"/>
          <w:sz w:val="20"/>
          <w:szCs w:val="20"/>
          <w:lang w:val="es-ES_tradnl" w:eastAsia="es-ES"/>
        </w:rPr>
      </w:pPr>
      <w:r w:rsidRPr="00BC0D2F">
        <w:rPr>
          <w:lang w:val="es-ES_tradnl" w:eastAsia="es-ES"/>
        </w:rPr>
        <w:t xml:space="preserve">generar cuantioso apoyo técnico y financiero de todos los demás países interesados; </w:t>
      </w:r>
    </w:p>
    <w:p w:rsidR="00C03C90" w:rsidRPr="00BC0D2F" w:rsidRDefault="00C03C90" w:rsidP="00D040DC">
      <w:pPr>
        <w:numPr>
          <w:ilvl w:val="0"/>
          <w:numId w:val="41"/>
        </w:numPr>
        <w:tabs>
          <w:tab w:val="clear" w:pos="360"/>
        </w:tabs>
        <w:spacing w:after="0" w:line="240" w:lineRule="auto"/>
        <w:ind w:left="426" w:hanging="426"/>
        <w:rPr>
          <w:rFonts w:ascii="Times" w:hAnsi="Times"/>
          <w:sz w:val="20"/>
          <w:szCs w:val="20"/>
          <w:lang w:val="es-ES_tradnl" w:eastAsia="es-ES"/>
        </w:rPr>
      </w:pPr>
      <w:r w:rsidRPr="00BC0D2F">
        <w:rPr>
          <w:lang w:val="es-ES_tradnl" w:eastAsia="es-ES"/>
        </w:rPr>
        <w:t xml:space="preserve">elaborar mecanismos de gobernanza firmes, independientes y transparentes; y </w:t>
      </w:r>
    </w:p>
    <w:p w:rsidR="00C03C90" w:rsidRPr="00D040DC" w:rsidRDefault="00C03C90" w:rsidP="00D040DC">
      <w:pPr>
        <w:numPr>
          <w:ilvl w:val="0"/>
          <w:numId w:val="41"/>
        </w:numPr>
        <w:tabs>
          <w:tab w:val="clear" w:pos="360"/>
        </w:tabs>
        <w:spacing w:after="0" w:line="240" w:lineRule="auto"/>
        <w:ind w:left="426" w:hanging="426"/>
        <w:rPr>
          <w:rFonts w:ascii="Times" w:hAnsi="Times"/>
          <w:sz w:val="20"/>
          <w:szCs w:val="20"/>
          <w:lang w:val="es-ES_tradnl" w:eastAsia="es-ES"/>
        </w:rPr>
      </w:pPr>
      <w:r w:rsidRPr="00BC0D2F">
        <w:rPr>
          <w:lang w:val="es-ES_tradnl" w:eastAsia="es-ES"/>
        </w:rPr>
        <w:t xml:space="preserve">formular y ejecutar programas de fomento de la capacidad realmente internacionales dedicados especialmente a los objetivos centrales de Ramsar. </w:t>
      </w:r>
    </w:p>
    <w:p w:rsidR="00D040DC" w:rsidRPr="00BC0D2F" w:rsidRDefault="00D040DC" w:rsidP="00D040DC">
      <w:pPr>
        <w:spacing w:after="0" w:line="240" w:lineRule="auto"/>
        <w:ind w:left="360"/>
        <w:rPr>
          <w:rFonts w:ascii="Times" w:hAnsi="Times"/>
          <w:sz w:val="20"/>
          <w:szCs w:val="20"/>
          <w:lang w:val="es-ES_tradnl" w:eastAsia="es-ES"/>
        </w:rPr>
      </w:pPr>
    </w:p>
    <w:p w:rsidR="00C03C90" w:rsidRDefault="00C03C90" w:rsidP="00A77719">
      <w:pPr>
        <w:spacing w:after="0" w:line="240" w:lineRule="auto"/>
        <w:rPr>
          <w:lang w:val="es-ES_tradnl" w:eastAsia="es-ES"/>
        </w:rPr>
      </w:pPr>
      <w:r w:rsidRPr="00BC0D2F">
        <w:rPr>
          <w:lang w:val="es-ES_tradnl" w:eastAsia="es-ES"/>
        </w:rPr>
        <w:t xml:space="preserve">Además de esos cuatro centros, en el trienio 2013‐2015 existen 11 redes de cooperación regional, dedicadas al litoral de África Occidental, la cuenca del río Níger, la región Altoandina, la cuenca del río de la Plata, el Caribe, manglares y arrecifes de coral, la ruta de aves migratorias de Asia Oriental‐ Australasia, la cuenca del Mediterráneo, la región de los Cárpatos, la región Nórdica‐Báltica, y el litoral del mar Negro y el mar de Azov. En este caso, la Secretaría también tiene las funciones de </w:t>
      </w:r>
      <w:r w:rsidRPr="00BC0D2F">
        <w:rPr>
          <w:lang w:val="es-ES_tradnl" w:eastAsia="es-ES"/>
        </w:rPr>
        <w:lastRenderedPageBreak/>
        <w:t xml:space="preserve">apoyar los esfuerzos encaminados a obtener el reconocimiento oficial y el apoyo de todos los países correspondientes, establecer estructuras de gobernanza operativas y transparentes, y ejecutar programas de trabajo anuales en los que participen todos los asociados pertinentes junto con las autoridades administrativas nacionales de Ramsar. </w:t>
      </w:r>
    </w:p>
    <w:p w:rsidR="00D040DC" w:rsidRPr="00BC0D2F" w:rsidRDefault="00D040DC" w:rsidP="00A77719">
      <w:pPr>
        <w:spacing w:after="0" w:line="240" w:lineRule="auto"/>
        <w:rPr>
          <w:rFonts w:ascii="Times" w:hAnsi="Times"/>
          <w:sz w:val="20"/>
          <w:szCs w:val="20"/>
          <w:lang w:val="es-ES_tradnl" w:eastAsia="es-ES"/>
        </w:rPr>
      </w:pPr>
    </w:p>
    <w:p w:rsidR="00C03C90" w:rsidRDefault="00C03C90" w:rsidP="00A77719">
      <w:pPr>
        <w:spacing w:after="0" w:line="240" w:lineRule="auto"/>
        <w:rPr>
          <w:lang w:val="es-ES_tradnl" w:eastAsia="es-ES"/>
        </w:rPr>
      </w:pPr>
      <w:r w:rsidRPr="00BC0D2F">
        <w:rPr>
          <w:lang w:val="es-ES_tradnl" w:eastAsia="es-ES"/>
        </w:rPr>
        <w:t xml:space="preserve">Con objeto de racionalizar el enfoque de las iniciativas regionales, apoyar su adecuación al Plan Estratégico de la Convención de Ramsar y facilitar la transición hacia la autosuficiencia para lograr el éxito a largo plazo, el costo previsto para la realización de estas labores sufragaría las siguientes tareas: </w:t>
      </w:r>
    </w:p>
    <w:p w:rsidR="00D040DC" w:rsidRPr="00BC0D2F" w:rsidRDefault="00D040DC" w:rsidP="00A77719">
      <w:pPr>
        <w:spacing w:after="0" w:line="240" w:lineRule="auto"/>
        <w:rPr>
          <w:rFonts w:ascii="Times" w:hAnsi="Times"/>
          <w:sz w:val="20"/>
          <w:szCs w:val="20"/>
          <w:lang w:val="es-ES_tradnl" w:eastAsia="es-ES"/>
        </w:rPr>
      </w:pPr>
    </w:p>
    <w:p w:rsidR="00C03C90" w:rsidRPr="00BC0D2F" w:rsidRDefault="00C03C90" w:rsidP="00D040DC">
      <w:pPr>
        <w:numPr>
          <w:ilvl w:val="0"/>
          <w:numId w:val="41"/>
        </w:numPr>
        <w:tabs>
          <w:tab w:val="clear" w:pos="360"/>
        </w:tabs>
        <w:spacing w:after="0" w:line="240" w:lineRule="auto"/>
        <w:ind w:left="426" w:hanging="426"/>
        <w:rPr>
          <w:lang w:val="es-ES_tradnl" w:eastAsia="es-ES"/>
        </w:rPr>
      </w:pPr>
      <w:r w:rsidRPr="00BC0D2F">
        <w:rPr>
          <w:lang w:val="es-ES_tradnl" w:eastAsia="es-ES"/>
        </w:rPr>
        <w:t xml:space="preserve">una consultoría que examine las actividades en curso y anteriores, así como el potencial para maximizar las repercusiones futuras de las iniciativas regionales (60.000 francos suizos); </w:t>
      </w:r>
    </w:p>
    <w:p w:rsidR="00C03C90" w:rsidRPr="00BC0D2F" w:rsidRDefault="00C03C90" w:rsidP="00D040DC">
      <w:pPr>
        <w:numPr>
          <w:ilvl w:val="0"/>
          <w:numId w:val="41"/>
        </w:numPr>
        <w:spacing w:after="0" w:line="240" w:lineRule="auto"/>
        <w:ind w:left="426" w:hanging="426"/>
        <w:rPr>
          <w:lang w:val="es-ES_tradnl" w:eastAsia="es-ES"/>
        </w:rPr>
      </w:pPr>
      <w:r w:rsidRPr="00BC0D2F">
        <w:rPr>
          <w:lang w:val="es-ES_tradnl" w:eastAsia="es-ES"/>
        </w:rPr>
        <w:t xml:space="preserve">un oficial de apoyo a tiempo parcial para brindar apoyo a todas nuestras iniciativas regionales (70.000 francos suizos anuales); </w:t>
      </w:r>
    </w:p>
    <w:p w:rsidR="00C03C90" w:rsidRPr="00BC0D2F" w:rsidRDefault="00C03C90" w:rsidP="00D040DC">
      <w:pPr>
        <w:numPr>
          <w:ilvl w:val="0"/>
          <w:numId w:val="41"/>
        </w:numPr>
        <w:spacing w:after="0" w:line="240" w:lineRule="auto"/>
        <w:ind w:left="426" w:hanging="426"/>
        <w:rPr>
          <w:lang w:val="es-ES_tradnl" w:eastAsia="es-ES"/>
        </w:rPr>
      </w:pPr>
      <w:r w:rsidRPr="00BC0D2F">
        <w:rPr>
          <w:lang w:val="es-ES_tradnl" w:eastAsia="es-ES"/>
        </w:rPr>
        <w:t xml:space="preserve">una reunión anual de los responsables de las iniciativas regionales para deliberar e intercambiar experiencias (60.000 francos suizos anuales); </w:t>
      </w:r>
    </w:p>
    <w:p w:rsidR="00C03C90" w:rsidRDefault="00C03C90" w:rsidP="00D040DC">
      <w:pPr>
        <w:numPr>
          <w:ilvl w:val="0"/>
          <w:numId w:val="41"/>
        </w:numPr>
        <w:spacing w:after="0" w:line="240" w:lineRule="auto"/>
        <w:ind w:left="426" w:hanging="426"/>
        <w:rPr>
          <w:lang w:val="es-ES_tradnl" w:eastAsia="es-ES"/>
        </w:rPr>
      </w:pPr>
      <w:r w:rsidRPr="00BC0D2F">
        <w:rPr>
          <w:lang w:val="es-ES_tradnl" w:eastAsia="es-ES"/>
        </w:rPr>
        <w:t xml:space="preserve">fondos adecuados para apoyar las actividades conjuntas destinadas a colaborar en la recaudación de fondos y apoyar la independencia financiera de las iniciativas regionales (370.000 francos suizos). </w:t>
      </w:r>
    </w:p>
    <w:p w:rsidR="00D040DC" w:rsidRPr="00BC0D2F" w:rsidRDefault="00D040DC" w:rsidP="00D040DC">
      <w:pPr>
        <w:spacing w:after="0" w:line="240" w:lineRule="auto"/>
        <w:ind w:left="426"/>
        <w:rPr>
          <w:lang w:val="es-ES_tradnl" w:eastAsia="es-ES"/>
        </w:rPr>
      </w:pPr>
    </w:p>
    <w:p w:rsidR="00C03C90" w:rsidRDefault="00C03C90" w:rsidP="00A77719">
      <w:pPr>
        <w:spacing w:after="0" w:line="240" w:lineRule="auto"/>
        <w:rPr>
          <w:bCs/>
          <w:lang w:val="es-ES_tradnl" w:eastAsia="es-ES"/>
        </w:rPr>
      </w:pPr>
      <w:r w:rsidRPr="00BC0D2F">
        <w:rPr>
          <w:bCs/>
          <w:lang w:val="es-ES_tradnl" w:eastAsia="es-ES"/>
        </w:rPr>
        <w:t xml:space="preserve">8. Impartir conocimientos especializados a personal dedicado sobre observación de la Tierra y ciencia ciudadana (H) </w:t>
      </w:r>
    </w:p>
    <w:p w:rsidR="00D040DC" w:rsidRPr="00BC0D2F" w:rsidRDefault="00D040DC" w:rsidP="00A77719">
      <w:pPr>
        <w:spacing w:after="0" w:line="240" w:lineRule="auto"/>
        <w:rPr>
          <w:bCs/>
          <w:lang w:val="es-ES_tradnl" w:eastAsia="es-ES"/>
        </w:rPr>
      </w:pPr>
    </w:p>
    <w:p w:rsidR="00C03C90" w:rsidRDefault="00C03C90" w:rsidP="00A77719">
      <w:pPr>
        <w:spacing w:after="0" w:line="240" w:lineRule="auto"/>
        <w:rPr>
          <w:bCs/>
          <w:lang w:val="es-ES_tradnl" w:eastAsia="es-ES"/>
        </w:rPr>
      </w:pPr>
      <w:r w:rsidRPr="00BC0D2F">
        <w:rPr>
          <w:bCs/>
          <w:lang w:val="es-ES_tradnl" w:eastAsia="es-ES"/>
        </w:rPr>
        <w:t xml:space="preserve">Costo estimado: 350.000 francos suizos </w:t>
      </w:r>
    </w:p>
    <w:p w:rsidR="00D040DC" w:rsidRPr="00BC0D2F" w:rsidRDefault="00D040DC" w:rsidP="00A77719">
      <w:pPr>
        <w:spacing w:after="0" w:line="240" w:lineRule="auto"/>
        <w:rPr>
          <w:rFonts w:ascii="Times" w:hAnsi="Times"/>
          <w:sz w:val="20"/>
          <w:szCs w:val="20"/>
          <w:lang w:val="es-ES_tradnl" w:eastAsia="es-ES"/>
        </w:rPr>
      </w:pPr>
    </w:p>
    <w:p w:rsidR="00C03C90" w:rsidRDefault="00C03C90" w:rsidP="00A77719">
      <w:pPr>
        <w:spacing w:after="0" w:line="240" w:lineRule="auto"/>
        <w:rPr>
          <w:lang w:val="es-ES_tradnl" w:eastAsia="es-ES"/>
        </w:rPr>
      </w:pPr>
      <w:r w:rsidRPr="00BC0D2F">
        <w:rPr>
          <w:lang w:val="es-ES_tradnl" w:eastAsia="es-ES"/>
        </w:rPr>
        <w:t xml:space="preserve">Es enorme el potencial de la tecnología de satélite para lograr un cambio positivo en los conocimientos sobre la situación y las tendencias de la dinámica, las condiciones y la salud de los humedales. La Convención de Ramsar tiene un largo historial bien definido en el uso de datos obtenidos por satélite para apoyar y basar las decisiones sobre el uso racional de los humedales, y para fomentar la cooperación internacional. La labor del GECT sobre el “Estado de los Humedales del Mundo” marca tendencia para el futuro, al tiempo que el proyecto GlobWetland de la Agencia Espacial Europea, tanto en la región del Mediterráneo como en África, permite mejorar la capacidad de adopción de decisiones para el futuro de los humedales. </w:t>
      </w:r>
    </w:p>
    <w:p w:rsidR="00D040DC" w:rsidRPr="00BC0D2F" w:rsidRDefault="00D040DC" w:rsidP="00A77719">
      <w:pPr>
        <w:spacing w:after="0" w:line="240" w:lineRule="auto"/>
        <w:rPr>
          <w:rFonts w:ascii="Times" w:hAnsi="Times"/>
          <w:sz w:val="20"/>
          <w:szCs w:val="20"/>
          <w:lang w:val="es-ES_tradnl" w:eastAsia="es-ES"/>
        </w:rPr>
      </w:pPr>
    </w:p>
    <w:p w:rsidR="00C03C90" w:rsidRDefault="00C03C90" w:rsidP="00A77719">
      <w:pPr>
        <w:spacing w:after="0" w:line="240" w:lineRule="auto"/>
        <w:rPr>
          <w:lang w:val="es-ES_tradnl" w:eastAsia="es-ES"/>
        </w:rPr>
      </w:pPr>
      <w:r w:rsidRPr="00BC0D2F">
        <w:rPr>
          <w:lang w:val="es-ES_tradnl" w:eastAsia="es-ES"/>
        </w:rPr>
        <w:t xml:space="preserve">Por ejemplo, puede utilizarse un mapa mundial de los manglares elaborado por la Agencia Espacial Japonesa para decidir la mejor forma de utilizar los limitados recursos disponibles a fin de incrementar la restauración de los manglares y hacer frente a la pérdida y la degradación de los humedales. Igualmente, la Agencia Espacial Europea está realizando levantamientos cartográficos de los humedales de África, en apoyo de la Convención de Ramsar, que permitirán actuar de manera consciente y dinámica en respuesta a su situación y al cambio de sus condiciones; ahora necesitamos dirigir la atención a intervenciones de creación de capacidad que ayuden a las Partes a utilizar los datos y los análisis disponibles. </w:t>
      </w:r>
    </w:p>
    <w:p w:rsidR="00D040DC" w:rsidRPr="00BC0D2F" w:rsidRDefault="00D040DC" w:rsidP="00A77719">
      <w:pPr>
        <w:spacing w:after="0" w:line="240" w:lineRule="auto"/>
        <w:rPr>
          <w:rFonts w:ascii="Times" w:hAnsi="Times"/>
          <w:sz w:val="20"/>
          <w:szCs w:val="20"/>
          <w:lang w:val="es-ES_tradnl" w:eastAsia="es-ES"/>
        </w:rPr>
      </w:pPr>
    </w:p>
    <w:p w:rsidR="00C03C90" w:rsidRDefault="00C03C90" w:rsidP="00A77719">
      <w:pPr>
        <w:spacing w:after="0" w:line="240" w:lineRule="auto"/>
        <w:rPr>
          <w:lang w:val="es-ES_tradnl" w:eastAsia="es-ES"/>
        </w:rPr>
      </w:pPr>
      <w:r w:rsidRPr="00BC0D2F">
        <w:rPr>
          <w:lang w:val="es-ES_tradnl" w:eastAsia="es-ES"/>
        </w:rPr>
        <w:t xml:space="preserve">Con la finalidad de colaborar en la creación de capacidad de las Partes y los asociados para el uso de conjuntos de datos modernos y el acceso a los más avanzados, se propone organizar, mediante seminarios web, un taller mundial (50.000 francos suizos) y brindar asesoramiento estratégico y técnico detallado; deseamos aumentar la capacidad de la Secretaría con un puesto de nivel subalterno (100.000 francos suizos anuales) para contribuir a este objetivo y dar apoyo a las Partes, así como a la elaboración de los productos previstos. </w:t>
      </w:r>
    </w:p>
    <w:p w:rsidR="00D040DC" w:rsidRPr="00BC0D2F" w:rsidRDefault="00D040DC" w:rsidP="00A77719">
      <w:pPr>
        <w:spacing w:after="0" w:line="240" w:lineRule="auto"/>
        <w:rPr>
          <w:rFonts w:ascii="Times" w:hAnsi="Times"/>
          <w:sz w:val="20"/>
          <w:szCs w:val="20"/>
          <w:lang w:val="es-ES_tradnl" w:eastAsia="es-ES"/>
        </w:rPr>
      </w:pPr>
    </w:p>
    <w:p w:rsidR="00C03C90" w:rsidRPr="00BC0D2F" w:rsidRDefault="00D040DC" w:rsidP="00A77719">
      <w:pPr>
        <w:spacing w:after="0" w:line="240" w:lineRule="auto"/>
        <w:rPr>
          <w:rFonts w:ascii="Times" w:hAnsi="Times"/>
          <w:lang w:val="es-ES_tradnl" w:eastAsia="es-ES"/>
        </w:rPr>
      </w:pPr>
      <w:r>
        <w:rPr>
          <w:bCs/>
          <w:lang w:val="es-ES_tradnl" w:eastAsia="es-ES"/>
        </w:rPr>
        <w:br w:type="page"/>
      </w:r>
      <w:r w:rsidR="00C03C90" w:rsidRPr="00BC0D2F">
        <w:rPr>
          <w:bCs/>
          <w:lang w:val="es-ES_tradnl" w:eastAsia="es-ES"/>
        </w:rPr>
        <w:lastRenderedPageBreak/>
        <w:t xml:space="preserve">9. La Red de Cultura de Ramsar: Celebrar la Cultura de los Humedales (I) </w:t>
      </w:r>
    </w:p>
    <w:p w:rsidR="00D040DC" w:rsidRDefault="00D040DC" w:rsidP="00A77719">
      <w:pPr>
        <w:spacing w:after="0" w:line="240" w:lineRule="auto"/>
        <w:rPr>
          <w:bCs/>
          <w:lang w:val="es-ES_tradnl" w:eastAsia="es-ES"/>
        </w:rPr>
      </w:pPr>
    </w:p>
    <w:p w:rsidR="00C03C90" w:rsidRPr="00BC0D2F" w:rsidRDefault="00C03C90" w:rsidP="00A77719">
      <w:pPr>
        <w:spacing w:after="0" w:line="240" w:lineRule="auto"/>
        <w:rPr>
          <w:rFonts w:ascii="Times" w:hAnsi="Times"/>
          <w:sz w:val="20"/>
          <w:szCs w:val="20"/>
          <w:lang w:val="es-ES_tradnl" w:eastAsia="es-ES"/>
        </w:rPr>
      </w:pPr>
      <w:r w:rsidRPr="00BC0D2F">
        <w:rPr>
          <w:bCs/>
          <w:lang w:val="es-ES_tradnl" w:eastAsia="es-ES"/>
        </w:rPr>
        <w:t xml:space="preserve">Costo estimado: 400.000 francos suizos </w:t>
      </w:r>
    </w:p>
    <w:p w:rsidR="00D040DC" w:rsidRDefault="00D040DC" w:rsidP="00A77719">
      <w:pPr>
        <w:spacing w:after="0" w:line="240" w:lineRule="auto"/>
        <w:rPr>
          <w:lang w:val="es-ES_tradnl" w:eastAsia="es-ES"/>
        </w:rPr>
      </w:pPr>
    </w:p>
    <w:p w:rsidR="00C03C90" w:rsidRDefault="00C03C90" w:rsidP="00A77719">
      <w:pPr>
        <w:spacing w:after="0" w:line="240" w:lineRule="auto"/>
        <w:rPr>
          <w:lang w:val="es-ES_tradnl" w:eastAsia="es-ES"/>
        </w:rPr>
      </w:pPr>
      <w:r w:rsidRPr="00BC0D2F">
        <w:rPr>
          <w:lang w:val="es-ES_tradnl" w:eastAsia="es-ES"/>
        </w:rPr>
        <w:t xml:space="preserve">Mediante las Resoluciones VIII.19 en 2002 y IX.21 en 2005, las Partes Contratantes en la Convención de Ramsar han impulsado el fortalecimiento de la función de la cultura en apoyo del uso racional y la cooperación internacional en materia de humedales, para lo cual cuentan con un Documento de Orientación (2008). A fin de colaborar en el avance y el fortalecimiento del aprecio de la cultura, los humedales y los medios de subsistencia, la Fundación Mava ha aportado financiación inicial para un conjunto de actividades que revigorizarán la Red de Cultura de Ramsar, una red en crecimiento de personas y organizaciones que desean colaborar e intercambiar experiencias al respecto. </w:t>
      </w:r>
    </w:p>
    <w:p w:rsidR="00D040DC" w:rsidRPr="00BC0D2F" w:rsidRDefault="00D040DC" w:rsidP="00A77719">
      <w:pPr>
        <w:spacing w:after="0" w:line="240" w:lineRule="auto"/>
        <w:rPr>
          <w:rFonts w:ascii="Times" w:hAnsi="Times"/>
          <w:sz w:val="20"/>
          <w:szCs w:val="20"/>
          <w:lang w:val="es-ES_tradnl" w:eastAsia="es-ES"/>
        </w:rPr>
      </w:pPr>
    </w:p>
    <w:p w:rsidR="00C03C90" w:rsidRDefault="00C03C90" w:rsidP="00A77719">
      <w:pPr>
        <w:spacing w:after="0" w:line="240" w:lineRule="auto"/>
        <w:rPr>
          <w:lang w:val="es-ES_tradnl" w:eastAsia="es-ES"/>
        </w:rPr>
      </w:pPr>
      <w:r w:rsidRPr="00BC0D2F">
        <w:rPr>
          <w:lang w:val="es-ES_tradnl" w:eastAsia="es-ES"/>
        </w:rPr>
        <w:t xml:space="preserve">Se han determinado cinco esferas de actividad merecedoras de especial atención, a saber: fortalecimiento de la normativa internacional; conocimientos bien documentados sobre el vínculo existente entre la cultura y los humedales; creación de una comunidad de organizaciones y personas, a escala mundial, que aprecien mejor el valor y la importancia culturales de los humedales; alianzas eficaces y bien gestionadas; y una “Red de Cultura de Ramsar” dinámica y fuerte, cuyas repercusiones se mantengan a largo plazo. Los cinco ámbitos temáticos seleccionados para centrar la atención en esas esferas son los siguientes: i) Patrimonio natural; ii) Agricultura y alimentación; iii) Ocio, actividades recreativas y turismo; iv) Arte y arquitectura; y v) Cuentos para niños. </w:t>
      </w:r>
    </w:p>
    <w:p w:rsidR="00D040DC" w:rsidRPr="00BC0D2F" w:rsidRDefault="00D040DC" w:rsidP="00A77719">
      <w:pPr>
        <w:spacing w:after="0" w:line="240" w:lineRule="auto"/>
        <w:rPr>
          <w:rFonts w:ascii="Times" w:hAnsi="Times"/>
          <w:sz w:val="20"/>
          <w:szCs w:val="20"/>
          <w:lang w:val="es-ES_tradnl" w:eastAsia="es-ES"/>
        </w:rPr>
      </w:pPr>
    </w:p>
    <w:p w:rsidR="00C03C90" w:rsidRPr="00BC0D2F" w:rsidRDefault="00C03C90" w:rsidP="00A77719">
      <w:pPr>
        <w:spacing w:after="0" w:line="240" w:lineRule="auto"/>
        <w:rPr>
          <w:rFonts w:ascii="Times" w:hAnsi="Times"/>
          <w:sz w:val="20"/>
          <w:szCs w:val="20"/>
          <w:lang w:val="es-ES_tradnl" w:eastAsia="es-ES"/>
        </w:rPr>
      </w:pPr>
      <w:r w:rsidRPr="00BC0D2F">
        <w:rPr>
          <w:lang w:val="es-ES_tradnl" w:eastAsia="es-ES"/>
        </w:rPr>
        <w:t xml:space="preserve">Se calcula que la financiación y el apoyo de contraparte necesarios para obtener avances significativos ascienden a 400.000 francos suizos durante el trienio. </w:t>
      </w:r>
    </w:p>
    <w:p w:rsidR="00D040DC" w:rsidRDefault="00D040DC" w:rsidP="00A77719">
      <w:pPr>
        <w:spacing w:after="0" w:line="240" w:lineRule="auto"/>
        <w:rPr>
          <w:bCs/>
          <w:lang w:val="es-ES_tradnl" w:eastAsia="es-ES"/>
        </w:rPr>
      </w:pPr>
    </w:p>
    <w:p w:rsidR="00C03C90" w:rsidRPr="00BC0D2F" w:rsidRDefault="00C03C90" w:rsidP="00A77719">
      <w:pPr>
        <w:spacing w:after="0" w:line="240" w:lineRule="auto"/>
        <w:rPr>
          <w:rFonts w:ascii="Times" w:hAnsi="Times"/>
          <w:lang w:val="es-ES_tradnl" w:eastAsia="es-ES"/>
        </w:rPr>
      </w:pPr>
      <w:r w:rsidRPr="00BC0D2F">
        <w:rPr>
          <w:bCs/>
          <w:lang w:val="es-ES_tradnl" w:eastAsia="es-ES"/>
        </w:rPr>
        <w:t xml:space="preserve">10. Fondo de Pequeñas Subvenciones (J) </w:t>
      </w:r>
    </w:p>
    <w:p w:rsidR="00D040DC" w:rsidRDefault="00D040DC" w:rsidP="00A77719">
      <w:pPr>
        <w:spacing w:after="0" w:line="240" w:lineRule="auto"/>
        <w:rPr>
          <w:bCs/>
          <w:lang w:val="es-ES_tradnl" w:eastAsia="es-ES"/>
        </w:rPr>
      </w:pPr>
    </w:p>
    <w:p w:rsidR="00C03C90" w:rsidRPr="00BC0D2F" w:rsidRDefault="00C03C90" w:rsidP="00A77719">
      <w:pPr>
        <w:spacing w:after="0" w:line="240" w:lineRule="auto"/>
        <w:rPr>
          <w:rFonts w:ascii="Times" w:hAnsi="Times"/>
          <w:sz w:val="20"/>
          <w:szCs w:val="20"/>
          <w:lang w:val="es-ES_tradnl" w:eastAsia="es-ES"/>
        </w:rPr>
      </w:pPr>
      <w:r w:rsidRPr="00BC0D2F">
        <w:rPr>
          <w:bCs/>
          <w:lang w:val="es-ES_tradnl" w:eastAsia="es-ES"/>
        </w:rPr>
        <w:t xml:space="preserve">Costo estimado: 2,1 millones de francos suizos </w:t>
      </w:r>
    </w:p>
    <w:p w:rsidR="00D040DC" w:rsidRDefault="00D040DC" w:rsidP="00A77719">
      <w:pPr>
        <w:spacing w:after="0" w:line="240" w:lineRule="auto"/>
        <w:rPr>
          <w:lang w:val="es-ES_tradnl" w:eastAsia="es-ES"/>
        </w:rPr>
      </w:pPr>
    </w:p>
    <w:p w:rsidR="00C03C90" w:rsidRDefault="00C03C90" w:rsidP="00A77719">
      <w:pPr>
        <w:spacing w:after="0" w:line="240" w:lineRule="auto"/>
        <w:rPr>
          <w:lang w:val="es-ES_tradnl" w:eastAsia="es-ES"/>
        </w:rPr>
      </w:pPr>
      <w:r w:rsidRPr="00BC0D2F">
        <w:rPr>
          <w:lang w:val="es-ES_tradnl" w:eastAsia="es-ES"/>
        </w:rPr>
        <w:t xml:space="preserve">Durante 25 años, la aplicación de la Convención de Ramsar por las Partes y los asociados ha mejorado gracias a subvenciones otorgadas por medio de la propia Convención y con el apoyo de las Partes. Por ejemplo, el programa </w:t>
      </w:r>
      <w:r w:rsidRPr="00BC0D2F">
        <w:rPr>
          <w:i/>
          <w:iCs/>
          <w:lang w:val="es-ES_tradnl" w:eastAsia="es-ES"/>
        </w:rPr>
        <w:t xml:space="preserve">Swiss Grants for Africa </w:t>
      </w:r>
      <w:r w:rsidRPr="00BC0D2F">
        <w:rPr>
          <w:lang w:val="es-ES_tradnl" w:eastAsia="es-ES"/>
        </w:rPr>
        <w:t xml:space="preserve">(Subvenciones Suizas para África) ha brindado apoyo financiero a 90 proyectos en más de 40 países de ese continente. El fondo </w:t>
      </w:r>
      <w:r w:rsidRPr="00BC0D2F">
        <w:rPr>
          <w:i/>
          <w:iCs/>
          <w:lang w:val="es-ES_tradnl" w:eastAsia="es-ES"/>
        </w:rPr>
        <w:t xml:space="preserve">Wetlands for the Future </w:t>
      </w:r>
      <w:r w:rsidRPr="00BC0D2F">
        <w:rPr>
          <w:lang w:val="es-ES_tradnl" w:eastAsia="es-ES"/>
        </w:rPr>
        <w:t xml:space="preserve">(Humedales para el Futuro), patrocinado por los Estados Unidos, ha brindado apoyo financiero a 290 proyectos en América Latina y el Caribe, 83 de los cuales han apoyado actividades en sitios Ramsar designados. Desde 1991, también se viene utilizando otro mecanismo del Fondo de Pequeñas Subvenciones en apoyo de una amplia gama de actividades relacionadas con la Convención. En 2014, el Gobierno de Noruega aportó apoyo inicial para una cartera de proyectos de restauración de humedales que benefician a habitantes de zonas con gran densidad de población, lo que puede dar lugar a nuevas oportunidades. </w:t>
      </w:r>
    </w:p>
    <w:p w:rsidR="00D040DC" w:rsidRPr="00BC0D2F" w:rsidRDefault="00D040DC" w:rsidP="00A77719">
      <w:pPr>
        <w:spacing w:after="0" w:line="240" w:lineRule="auto"/>
        <w:rPr>
          <w:rFonts w:ascii="Times" w:hAnsi="Times"/>
          <w:sz w:val="20"/>
          <w:szCs w:val="20"/>
          <w:lang w:val="es-ES_tradnl" w:eastAsia="es-ES"/>
        </w:rPr>
      </w:pPr>
    </w:p>
    <w:p w:rsidR="00C03C90" w:rsidRDefault="00C03C90" w:rsidP="00A77719">
      <w:pPr>
        <w:spacing w:after="0" w:line="240" w:lineRule="auto"/>
        <w:rPr>
          <w:lang w:val="es-ES_tradnl" w:eastAsia="es-ES"/>
        </w:rPr>
      </w:pPr>
      <w:r w:rsidRPr="00BC0D2F">
        <w:rPr>
          <w:lang w:val="es-ES_tradnl" w:eastAsia="es-ES"/>
        </w:rPr>
        <w:t xml:space="preserve">Con objeto de reponer los mecanismos de apoyo a la financiación antes mencionados y de aprovechar las oportunidades que surjan, tenemos el objetivo de captar nuevos proveedores de fondos y nuevas oportunidades de financiación. Preferiblemente, las nuevas aportaciones de fondos serán superiores a 500.000 francos suizos por donante y año, a fin de aumentar la eficacia y reducir la carga para la Secretaría originada por los costos de transacción. </w:t>
      </w:r>
    </w:p>
    <w:p w:rsidR="00D040DC" w:rsidRPr="00BC0D2F" w:rsidRDefault="00D040DC" w:rsidP="00A77719">
      <w:pPr>
        <w:spacing w:after="0" w:line="240" w:lineRule="auto"/>
        <w:rPr>
          <w:rFonts w:ascii="Times" w:hAnsi="Times"/>
          <w:color w:val="FF0000"/>
          <w:sz w:val="20"/>
          <w:szCs w:val="20"/>
          <w:lang w:val="es-ES_tradnl" w:eastAsia="es-ES"/>
        </w:rPr>
      </w:pPr>
    </w:p>
    <w:p w:rsidR="00B638E8" w:rsidRDefault="00B638E8" w:rsidP="00A77719">
      <w:pPr>
        <w:spacing w:after="0" w:line="240" w:lineRule="auto"/>
        <w:rPr>
          <w:bCs/>
          <w:lang w:val="es-ES_tradnl" w:eastAsia="es-ES"/>
        </w:rPr>
      </w:pPr>
      <w:r w:rsidRPr="00BC0D2F">
        <w:rPr>
          <w:bCs/>
          <w:lang w:val="es-ES_tradnl" w:eastAsia="es-ES"/>
        </w:rPr>
        <w:t xml:space="preserve">11. Sistema de presentación de informes nacionales en línea (K) </w:t>
      </w:r>
    </w:p>
    <w:p w:rsidR="00D040DC" w:rsidRPr="00BC0D2F" w:rsidRDefault="00D040DC" w:rsidP="00A77719">
      <w:pPr>
        <w:spacing w:after="0" w:line="240" w:lineRule="auto"/>
        <w:rPr>
          <w:rFonts w:ascii="Times" w:hAnsi="Times"/>
          <w:lang w:val="es-ES_tradnl" w:eastAsia="es-ES"/>
        </w:rPr>
      </w:pPr>
    </w:p>
    <w:p w:rsidR="00B638E8" w:rsidRDefault="00B638E8" w:rsidP="00A77719">
      <w:pPr>
        <w:spacing w:after="0" w:line="240" w:lineRule="auto"/>
        <w:rPr>
          <w:bCs/>
          <w:lang w:val="es-ES_tradnl" w:eastAsia="es-ES"/>
        </w:rPr>
      </w:pPr>
      <w:r w:rsidRPr="00BC0D2F">
        <w:rPr>
          <w:bCs/>
          <w:lang w:val="es-ES_tradnl" w:eastAsia="es-ES"/>
        </w:rPr>
        <w:t xml:space="preserve">Costo estimado: 230.000 francos suizos </w:t>
      </w:r>
    </w:p>
    <w:p w:rsidR="00D040DC" w:rsidRPr="00BC0D2F" w:rsidRDefault="00D040DC" w:rsidP="00A77719">
      <w:pPr>
        <w:spacing w:after="0" w:line="240" w:lineRule="auto"/>
        <w:rPr>
          <w:rFonts w:ascii="Times" w:hAnsi="Times"/>
          <w:sz w:val="20"/>
          <w:szCs w:val="20"/>
          <w:lang w:val="es-ES_tradnl" w:eastAsia="es-ES"/>
        </w:rPr>
      </w:pPr>
    </w:p>
    <w:p w:rsidR="00B638E8" w:rsidRDefault="00B638E8" w:rsidP="00A77719">
      <w:pPr>
        <w:spacing w:after="0" w:line="240" w:lineRule="auto"/>
        <w:rPr>
          <w:lang w:val="es-ES_tradnl" w:eastAsia="es-ES"/>
        </w:rPr>
      </w:pPr>
      <w:r w:rsidRPr="00BC0D2F">
        <w:rPr>
          <w:lang w:val="es-ES_tradnl" w:eastAsia="es-ES"/>
        </w:rPr>
        <w:lastRenderedPageBreak/>
        <w:t xml:space="preserve">A fin de compartir con transparencia los datos sobre la aplicación de la Convención, será útil elaborar un sistema de presentación de informes en línea, basados en indicadores establecidos para el Cuarto Plan Estratégico 2016‐2021. </w:t>
      </w:r>
    </w:p>
    <w:p w:rsidR="00D040DC" w:rsidRPr="00BC0D2F" w:rsidRDefault="00D040DC" w:rsidP="00A77719">
      <w:pPr>
        <w:spacing w:after="0" w:line="240" w:lineRule="auto"/>
        <w:rPr>
          <w:rFonts w:ascii="Times" w:hAnsi="Times"/>
          <w:sz w:val="20"/>
          <w:szCs w:val="20"/>
          <w:lang w:val="es-ES_tradnl" w:eastAsia="es-ES"/>
        </w:rPr>
      </w:pPr>
    </w:p>
    <w:p w:rsidR="00B638E8" w:rsidRDefault="00B638E8" w:rsidP="00A77719">
      <w:pPr>
        <w:spacing w:after="0" w:line="240" w:lineRule="auto"/>
        <w:rPr>
          <w:lang w:val="es-ES_tradnl" w:eastAsia="es-ES"/>
        </w:rPr>
      </w:pPr>
      <w:r w:rsidRPr="00BC0D2F">
        <w:rPr>
          <w:lang w:val="es-ES_tradnl" w:eastAsia="es-ES"/>
        </w:rPr>
        <w:t xml:space="preserve">El monto de 230.000 francos suizos destinado a esta labor incluye los costos estimados de actualización del modelo de informes nacionales para la COP13, la subcontratación del Centro Mundial de Vigilancia de la Conservación del PNUMA para que brinde asistencia a la formulación de los indicadores adecuados y del sistema de presentación de informes en línea, la traducción al español y al francés, y un examen realizado por el personal competente de la Secretaría. </w:t>
      </w:r>
    </w:p>
    <w:p w:rsidR="00D040DC" w:rsidRPr="00BC0D2F" w:rsidRDefault="00D040DC" w:rsidP="00A77719">
      <w:pPr>
        <w:spacing w:after="0" w:line="240" w:lineRule="auto"/>
        <w:rPr>
          <w:rFonts w:ascii="Times" w:hAnsi="Times"/>
          <w:sz w:val="20"/>
          <w:szCs w:val="20"/>
          <w:lang w:val="es-ES_tradnl" w:eastAsia="es-ES"/>
        </w:rPr>
      </w:pPr>
    </w:p>
    <w:p w:rsidR="00B638E8" w:rsidRDefault="00B638E8" w:rsidP="00A77719">
      <w:pPr>
        <w:spacing w:after="0" w:line="240" w:lineRule="auto"/>
        <w:rPr>
          <w:bCs/>
          <w:lang w:val="es-ES_tradnl" w:eastAsia="es-ES"/>
        </w:rPr>
      </w:pPr>
      <w:r w:rsidRPr="00BC0D2F">
        <w:rPr>
          <w:bCs/>
          <w:lang w:val="es-ES_tradnl" w:eastAsia="es-ES"/>
        </w:rPr>
        <w:t xml:space="preserve">12. Programa de CECoP de Ramsar (L) </w:t>
      </w:r>
    </w:p>
    <w:p w:rsidR="00D040DC" w:rsidRPr="00BC0D2F" w:rsidRDefault="00D040DC" w:rsidP="00A77719">
      <w:pPr>
        <w:spacing w:after="0" w:line="240" w:lineRule="auto"/>
        <w:rPr>
          <w:rFonts w:ascii="Times" w:hAnsi="Times"/>
          <w:lang w:val="es-ES_tradnl" w:eastAsia="es-ES"/>
        </w:rPr>
      </w:pPr>
    </w:p>
    <w:p w:rsidR="00B638E8" w:rsidRDefault="00B638E8" w:rsidP="00A77719">
      <w:pPr>
        <w:spacing w:after="0" w:line="240" w:lineRule="auto"/>
        <w:rPr>
          <w:bCs/>
          <w:lang w:val="es-ES_tradnl" w:eastAsia="es-ES"/>
        </w:rPr>
      </w:pPr>
      <w:r w:rsidRPr="00BC0D2F">
        <w:rPr>
          <w:bCs/>
          <w:lang w:val="es-ES_tradnl" w:eastAsia="es-ES"/>
        </w:rPr>
        <w:t xml:space="preserve">Costo estimado: 600.000 francos suizos </w:t>
      </w:r>
    </w:p>
    <w:p w:rsidR="00D040DC" w:rsidRPr="00BC0D2F" w:rsidRDefault="00D040DC" w:rsidP="00A77719">
      <w:pPr>
        <w:spacing w:after="0" w:line="240" w:lineRule="auto"/>
        <w:rPr>
          <w:rFonts w:ascii="Times" w:hAnsi="Times"/>
          <w:sz w:val="20"/>
          <w:szCs w:val="20"/>
          <w:lang w:val="es-ES_tradnl" w:eastAsia="es-ES"/>
        </w:rPr>
      </w:pPr>
    </w:p>
    <w:p w:rsidR="00B638E8" w:rsidRDefault="00B638E8" w:rsidP="00A77719">
      <w:pPr>
        <w:spacing w:after="0" w:line="240" w:lineRule="auto"/>
        <w:rPr>
          <w:lang w:val="es-ES_tradnl" w:eastAsia="es-ES"/>
        </w:rPr>
      </w:pPr>
      <w:r w:rsidRPr="00BC0D2F">
        <w:rPr>
          <w:lang w:val="es-ES_tradnl" w:eastAsia="es-ES"/>
        </w:rPr>
        <w:t xml:space="preserve">El Programa de CECoP de Ramsar es importante para la divulgación que las Partes desean llevar a cabo en relación con la creación de capacidad, la concienciación, la educación y la participación en las actividades y los procesos de manejo de los humedales. Entre las necesidades inmediatas se consideran básicos diversos talleres sobre CECoP destinados a permitir el intercambio de información en cada región y sobre temas específicos, como los centros de educación sobre los humedales a escala mundial. </w:t>
      </w:r>
    </w:p>
    <w:p w:rsidR="00D040DC" w:rsidRPr="00BC0D2F" w:rsidRDefault="00D040DC" w:rsidP="00A77719">
      <w:pPr>
        <w:spacing w:after="0" w:line="240" w:lineRule="auto"/>
        <w:rPr>
          <w:rFonts w:ascii="Times" w:hAnsi="Times"/>
          <w:sz w:val="20"/>
          <w:szCs w:val="20"/>
          <w:lang w:val="es-ES_tradnl" w:eastAsia="es-ES"/>
        </w:rPr>
      </w:pPr>
    </w:p>
    <w:p w:rsidR="00D040DC" w:rsidRDefault="00B638E8" w:rsidP="00A77719">
      <w:pPr>
        <w:spacing w:after="0" w:line="240" w:lineRule="auto"/>
        <w:rPr>
          <w:rFonts w:ascii="Times" w:hAnsi="Times"/>
          <w:sz w:val="20"/>
          <w:szCs w:val="20"/>
          <w:lang w:val="es-ES_tradnl" w:eastAsia="es-ES"/>
        </w:rPr>
      </w:pPr>
      <w:r w:rsidRPr="00BC0D2F">
        <w:rPr>
          <w:lang w:val="es-ES_tradnl" w:eastAsia="es-ES"/>
        </w:rPr>
        <w:t xml:space="preserve">La creación de capacidad necesaria para los profesionales de los humedales está vinculada con la red virtual que destacará esferas y temas de especial interés, mientras que el programa de CECoP asistirá en la preparación de los manuales de capacitación, seminarios web, cursos virtuales en línea, materiales escritos, etc., que sean necesarios. Esos materiales se elaborarán de forma interna o externa, por medio de órganos como facultades técnicas universitarias, la UNESCO u otros centros de capacitación en materia de recursos hídricos. Un sistema de becas sería de gran ayuda para la divulgación entre los países menos adelantados, con objeto de aumentar su capacidad de acudir a cursos como los dedicados al manejo del agua y los humedales impartidos por la Universidad de Wageningen y el instituto de la UNESCO en Delft, por citar un par de ejemplos de entre muchos impartidos en todo el mundo. </w:t>
      </w:r>
    </w:p>
    <w:p w:rsidR="00D040DC" w:rsidRDefault="00D040DC" w:rsidP="00A77719">
      <w:pPr>
        <w:spacing w:after="0" w:line="240" w:lineRule="auto"/>
        <w:rPr>
          <w:rFonts w:ascii="Times" w:hAnsi="Times"/>
          <w:sz w:val="20"/>
          <w:szCs w:val="20"/>
          <w:lang w:val="es-ES_tradnl" w:eastAsia="es-ES"/>
        </w:rPr>
      </w:pPr>
    </w:p>
    <w:p w:rsidR="00B638E8" w:rsidRDefault="00B638E8" w:rsidP="00A77719">
      <w:pPr>
        <w:spacing w:after="0" w:line="240" w:lineRule="auto"/>
        <w:rPr>
          <w:lang w:val="es-ES_tradnl" w:eastAsia="es-ES"/>
        </w:rPr>
      </w:pPr>
      <w:r w:rsidRPr="00BC0D2F">
        <w:rPr>
          <w:lang w:val="es-ES_tradnl" w:eastAsia="es-ES"/>
        </w:rPr>
        <w:t xml:space="preserve">La relación entre CECoP, la red virtual y el GECT dará lugar a un flujo de información que permitirá aplicar la Convención de manera más eficaz gracias al aumento de los conocimientos entre las personas y las instituciones. </w:t>
      </w:r>
    </w:p>
    <w:p w:rsidR="00D040DC" w:rsidRPr="00BC0D2F" w:rsidRDefault="00D040DC" w:rsidP="00A77719">
      <w:pPr>
        <w:spacing w:after="0" w:line="240" w:lineRule="auto"/>
        <w:rPr>
          <w:rFonts w:ascii="Times" w:hAnsi="Times"/>
          <w:sz w:val="20"/>
          <w:szCs w:val="20"/>
          <w:lang w:val="es-ES_tradnl" w:eastAsia="es-ES"/>
        </w:rPr>
      </w:pPr>
    </w:p>
    <w:p w:rsidR="00B638E8" w:rsidRDefault="00B638E8" w:rsidP="00A77719">
      <w:pPr>
        <w:spacing w:after="0" w:line="240" w:lineRule="auto"/>
        <w:rPr>
          <w:lang w:val="es-ES_tradnl" w:eastAsia="es-ES"/>
        </w:rPr>
      </w:pPr>
      <w:r w:rsidRPr="00BC0D2F">
        <w:rPr>
          <w:lang w:val="es-ES_tradnl" w:eastAsia="es-ES"/>
        </w:rPr>
        <w:t xml:space="preserve">Parte de la progresión desde el GECT actual hasta un producto más técnico y adaptado exige la elaboración de gran número de documentos científicos escritos en un lenguaje claro y fácil de traducir, lo que resulta esencial para la divulgación sobre las cuestiones de CECoP en todo el mundo. Además, la estrecha relación entre CECoP y el GECT exige unificar los sitios web en una base de datos que atienda las necesidades de las 168 Partes y los 150.000 profesionales de los humedales. Los costos estimados incluyen los siguientes: </w:t>
      </w:r>
    </w:p>
    <w:p w:rsidR="00D040DC" w:rsidRPr="00BC0D2F" w:rsidRDefault="00D040DC" w:rsidP="00A77719">
      <w:pPr>
        <w:spacing w:after="0" w:line="240" w:lineRule="auto"/>
        <w:rPr>
          <w:rFonts w:ascii="Times" w:hAnsi="Times"/>
          <w:sz w:val="20"/>
          <w:szCs w:val="20"/>
          <w:lang w:val="es-ES_tradnl" w:eastAsia="es-ES"/>
        </w:rPr>
      </w:pPr>
    </w:p>
    <w:p w:rsidR="00B638E8" w:rsidRPr="00BC0D2F" w:rsidRDefault="00B638E8" w:rsidP="00D040DC">
      <w:pPr>
        <w:numPr>
          <w:ilvl w:val="0"/>
          <w:numId w:val="42"/>
        </w:numPr>
        <w:tabs>
          <w:tab w:val="clear" w:pos="360"/>
        </w:tabs>
        <w:spacing w:after="0" w:line="240" w:lineRule="auto"/>
        <w:ind w:left="426" w:hanging="426"/>
        <w:rPr>
          <w:rFonts w:ascii="Times" w:hAnsi="Times"/>
          <w:sz w:val="20"/>
          <w:szCs w:val="20"/>
          <w:lang w:val="es-ES_tradnl" w:eastAsia="es-ES"/>
        </w:rPr>
      </w:pPr>
      <w:r w:rsidRPr="00BC0D2F">
        <w:rPr>
          <w:lang w:val="es-ES_tradnl" w:eastAsia="es-ES"/>
        </w:rPr>
        <w:t xml:space="preserve">cuatro talleres regionales: 30.000 francos suizos cada uno (120.000 francos suizos); </w:t>
      </w:r>
    </w:p>
    <w:p w:rsidR="00B638E8" w:rsidRPr="00BC0D2F" w:rsidRDefault="00B638E8" w:rsidP="00D040DC">
      <w:pPr>
        <w:numPr>
          <w:ilvl w:val="0"/>
          <w:numId w:val="42"/>
        </w:numPr>
        <w:tabs>
          <w:tab w:val="clear" w:pos="360"/>
        </w:tabs>
        <w:spacing w:after="0" w:line="240" w:lineRule="auto"/>
        <w:ind w:left="426" w:hanging="426"/>
        <w:rPr>
          <w:rFonts w:ascii="Times" w:hAnsi="Times"/>
          <w:sz w:val="20"/>
          <w:szCs w:val="20"/>
          <w:lang w:val="es-ES_tradnl" w:eastAsia="es-ES"/>
        </w:rPr>
      </w:pPr>
      <w:r w:rsidRPr="00BC0D2F">
        <w:rPr>
          <w:lang w:val="es-ES_tradnl" w:eastAsia="es-ES"/>
        </w:rPr>
        <w:t xml:space="preserve">cuatro talleres temáticos: 50.000 francos suizos cada uno (200.000 francos suizos); </w:t>
      </w:r>
    </w:p>
    <w:p w:rsidR="00B638E8" w:rsidRPr="00BC0D2F" w:rsidRDefault="00B638E8" w:rsidP="00D040DC">
      <w:pPr>
        <w:numPr>
          <w:ilvl w:val="0"/>
          <w:numId w:val="42"/>
        </w:numPr>
        <w:tabs>
          <w:tab w:val="clear" w:pos="360"/>
        </w:tabs>
        <w:spacing w:after="0" w:line="240" w:lineRule="auto"/>
        <w:ind w:left="426" w:hanging="426"/>
        <w:rPr>
          <w:rFonts w:ascii="Times" w:hAnsi="Times"/>
          <w:sz w:val="20"/>
          <w:szCs w:val="20"/>
          <w:lang w:val="es-ES_tradnl" w:eastAsia="es-ES"/>
        </w:rPr>
      </w:pPr>
      <w:r w:rsidRPr="00BC0D2F">
        <w:rPr>
          <w:lang w:val="es-ES_tradnl" w:eastAsia="es-ES"/>
        </w:rPr>
        <w:t xml:space="preserve">programa de becas: 100.000 francos suizos; </w:t>
      </w:r>
    </w:p>
    <w:p w:rsidR="00B638E8" w:rsidRPr="00BC0D2F" w:rsidRDefault="00B638E8" w:rsidP="00D040DC">
      <w:pPr>
        <w:numPr>
          <w:ilvl w:val="0"/>
          <w:numId w:val="42"/>
        </w:numPr>
        <w:tabs>
          <w:tab w:val="clear" w:pos="360"/>
        </w:tabs>
        <w:spacing w:after="0" w:line="240" w:lineRule="auto"/>
        <w:ind w:left="426" w:hanging="426"/>
        <w:rPr>
          <w:rFonts w:ascii="Times" w:hAnsi="Times"/>
          <w:sz w:val="20"/>
          <w:szCs w:val="20"/>
          <w:lang w:val="es-ES_tradnl" w:eastAsia="es-ES"/>
        </w:rPr>
      </w:pPr>
      <w:r w:rsidRPr="00BC0D2F">
        <w:rPr>
          <w:lang w:val="es-ES_tradnl" w:eastAsia="es-ES"/>
        </w:rPr>
        <w:t xml:space="preserve">unificación de los materiales en el sitio web de Ramsar: 70.000 francos suizos; </w:t>
      </w:r>
    </w:p>
    <w:p w:rsidR="00B638E8" w:rsidRPr="00BC0D2F" w:rsidRDefault="00B638E8" w:rsidP="00D040DC">
      <w:pPr>
        <w:numPr>
          <w:ilvl w:val="0"/>
          <w:numId w:val="42"/>
        </w:numPr>
        <w:tabs>
          <w:tab w:val="clear" w:pos="360"/>
        </w:tabs>
        <w:spacing w:after="0" w:line="240" w:lineRule="auto"/>
        <w:ind w:left="426" w:hanging="426"/>
        <w:rPr>
          <w:rFonts w:ascii="Times" w:hAnsi="Times"/>
          <w:sz w:val="20"/>
          <w:szCs w:val="20"/>
          <w:lang w:val="es-ES_tradnl" w:eastAsia="es-ES"/>
        </w:rPr>
      </w:pPr>
      <w:r w:rsidRPr="00BC0D2F">
        <w:rPr>
          <w:lang w:val="es-ES_tradnl" w:eastAsia="es-ES"/>
        </w:rPr>
        <w:t xml:space="preserve">producción de materiales del GECT y de CECoP: 110.000 francos suizos. </w:t>
      </w:r>
    </w:p>
    <w:p w:rsidR="00A61803" w:rsidRPr="00BC0D2F" w:rsidRDefault="00A61803" w:rsidP="00D040DC">
      <w:pPr>
        <w:spacing w:after="0" w:line="240" w:lineRule="auto"/>
        <w:ind w:left="426" w:hanging="426"/>
        <w:rPr>
          <w:rFonts w:ascii="Times" w:hAnsi="Times"/>
          <w:sz w:val="20"/>
          <w:szCs w:val="20"/>
          <w:lang w:val="es-ES_tradnl" w:eastAsia="es-ES"/>
        </w:rPr>
      </w:pPr>
    </w:p>
    <w:p w:rsidR="00BC0D2F" w:rsidRPr="00BC0D2F" w:rsidRDefault="00B638E8" w:rsidP="00A77719">
      <w:pPr>
        <w:spacing w:after="0" w:line="240" w:lineRule="auto"/>
        <w:rPr>
          <w:bCs/>
          <w:lang w:val="es-ES_tradnl" w:eastAsia="es-ES"/>
        </w:rPr>
      </w:pPr>
      <w:r w:rsidRPr="00BC0D2F">
        <w:rPr>
          <w:bCs/>
          <w:lang w:val="es-ES_tradnl" w:eastAsia="es-ES"/>
        </w:rPr>
        <w:t>13. Día Mundial de los Humedales (M)</w:t>
      </w:r>
    </w:p>
    <w:p w:rsidR="00AC6CDC" w:rsidRDefault="00AC6CDC" w:rsidP="00A77719">
      <w:pPr>
        <w:spacing w:after="0" w:line="240" w:lineRule="auto"/>
        <w:rPr>
          <w:bCs/>
          <w:lang w:val="es-ES_tradnl" w:eastAsia="es-ES"/>
        </w:rPr>
      </w:pPr>
    </w:p>
    <w:p w:rsidR="00B638E8" w:rsidRPr="00BC0D2F" w:rsidRDefault="00B638E8" w:rsidP="00A77719">
      <w:pPr>
        <w:spacing w:after="0" w:line="240" w:lineRule="auto"/>
        <w:rPr>
          <w:bCs/>
          <w:lang w:val="es-ES_tradnl" w:eastAsia="es-ES"/>
        </w:rPr>
      </w:pPr>
      <w:r w:rsidRPr="00BC0D2F">
        <w:rPr>
          <w:bCs/>
          <w:lang w:val="es-ES_tradnl" w:eastAsia="es-ES"/>
        </w:rPr>
        <w:t xml:space="preserve">Costo estimado: 150.000 francos suizos </w:t>
      </w:r>
    </w:p>
    <w:p w:rsidR="00CC386E" w:rsidRDefault="00CC386E" w:rsidP="00A77719">
      <w:pPr>
        <w:spacing w:after="0" w:line="240" w:lineRule="auto"/>
        <w:rPr>
          <w:lang w:val="es-ES_tradnl" w:eastAsia="es-ES"/>
        </w:rPr>
      </w:pPr>
    </w:p>
    <w:p w:rsidR="00B638E8" w:rsidRPr="00BC0D2F" w:rsidRDefault="00B638E8" w:rsidP="00A77719">
      <w:pPr>
        <w:spacing w:after="0" w:line="240" w:lineRule="auto"/>
        <w:rPr>
          <w:rFonts w:ascii="Times" w:hAnsi="Times"/>
          <w:sz w:val="20"/>
          <w:szCs w:val="20"/>
          <w:lang w:val="es-ES_tradnl" w:eastAsia="es-ES"/>
        </w:rPr>
      </w:pPr>
      <w:r w:rsidRPr="00BC0D2F">
        <w:rPr>
          <w:lang w:val="es-ES_tradnl" w:eastAsia="es-ES"/>
        </w:rPr>
        <w:lastRenderedPageBreak/>
        <w:t xml:space="preserve">Durante los últimos 15 años, la Convención ha tenido la suerte de contar con un apoyo uniforme, considerable y mantenido de Danone para las labores relacionadas con el Día Mundial de los Humedales y las comunicaciones sobre los Humedales. En la transición hacia el nuevo trienio, también necesitamos asegurar fondos que permitan brindar apoyo al Día Mundial de los Humedales, como mínimo al mismo nivel aportado generosamente hasta la fecha (150.000 euros). También cabe esperar que logremos recaudar más fondos mediante un mejor ajuste entre las ambiciones y los objetivos de la Convención y el sector mundial de la alimentación y el agua. </w:t>
      </w:r>
    </w:p>
    <w:p w:rsidR="00CC386E" w:rsidRDefault="00CC386E" w:rsidP="00A77719">
      <w:pPr>
        <w:spacing w:after="0" w:line="240" w:lineRule="auto"/>
        <w:rPr>
          <w:lang w:val="es-ES_tradnl" w:eastAsia="es-ES"/>
        </w:rPr>
      </w:pPr>
    </w:p>
    <w:p w:rsidR="00B638E8" w:rsidRPr="00BC0D2F" w:rsidRDefault="00B638E8" w:rsidP="00A77719">
      <w:pPr>
        <w:spacing w:after="0" w:line="240" w:lineRule="auto"/>
        <w:rPr>
          <w:rFonts w:ascii="Times" w:hAnsi="Times"/>
          <w:sz w:val="20"/>
          <w:szCs w:val="20"/>
          <w:lang w:val="es-ES_tradnl" w:eastAsia="es-ES"/>
        </w:rPr>
      </w:pPr>
      <w:r w:rsidRPr="00BC0D2F">
        <w:rPr>
          <w:lang w:val="es-ES_tradnl" w:eastAsia="es-ES"/>
        </w:rPr>
        <w:t xml:space="preserve">Por último, se considera estratégico y necesario que las Partes también brinden apoyo a este programa, para que se hagan oír con más fuerza y aumenten su participación significativa en el debate. El hecho de prestar mayor atención a un público mundial de 7.000 millones de personas debería atraer el interés de los dirigentes mundiales que den importancia a promover el uso racional de los humedales y dar a conocer las mejores prácticas mediante comunicaciones por todo el mundo. </w:t>
      </w:r>
    </w:p>
    <w:p w:rsidR="00CC386E" w:rsidRDefault="00CC386E" w:rsidP="00A77719">
      <w:pPr>
        <w:spacing w:after="0" w:line="240" w:lineRule="auto"/>
        <w:rPr>
          <w:bCs/>
          <w:lang w:val="es-ES_tradnl" w:eastAsia="es-ES"/>
        </w:rPr>
      </w:pPr>
    </w:p>
    <w:p w:rsidR="00B638E8" w:rsidRPr="00BC0D2F" w:rsidRDefault="00B638E8" w:rsidP="00A77719">
      <w:pPr>
        <w:spacing w:after="0" w:line="240" w:lineRule="auto"/>
        <w:rPr>
          <w:rFonts w:ascii="Times" w:hAnsi="Times"/>
          <w:lang w:val="es-ES_tradnl" w:eastAsia="es-ES"/>
        </w:rPr>
      </w:pPr>
      <w:r w:rsidRPr="00BC0D2F">
        <w:rPr>
          <w:bCs/>
          <w:lang w:val="es-ES_tradnl" w:eastAsia="es-ES"/>
        </w:rPr>
        <w:t>14. Informe</w:t>
      </w:r>
      <w:r w:rsidR="00A61803" w:rsidRPr="00BC0D2F">
        <w:rPr>
          <w:bCs/>
          <w:lang w:val="es-ES_tradnl" w:eastAsia="es-ES"/>
        </w:rPr>
        <w:t xml:space="preserve"> </w:t>
      </w:r>
      <w:r w:rsidRPr="00BC0D2F">
        <w:rPr>
          <w:bCs/>
          <w:lang w:val="es-ES_tradnl" w:eastAsia="es-ES"/>
        </w:rPr>
        <w:t xml:space="preserve">“Perspectiva de los Sitios Ramsar” (N) </w:t>
      </w:r>
    </w:p>
    <w:p w:rsidR="00CC386E" w:rsidRDefault="00CC386E" w:rsidP="00A77719">
      <w:pPr>
        <w:spacing w:after="0" w:line="240" w:lineRule="auto"/>
        <w:rPr>
          <w:bCs/>
          <w:lang w:val="es-ES_tradnl" w:eastAsia="es-ES"/>
        </w:rPr>
      </w:pPr>
    </w:p>
    <w:p w:rsidR="00B638E8" w:rsidRPr="00BC0D2F" w:rsidRDefault="00B638E8" w:rsidP="00A77719">
      <w:pPr>
        <w:spacing w:after="0" w:line="240" w:lineRule="auto"/>
        <w:rPr>
          <w:rFonts w:ascii="Times" w:hAnsi="Times"/>
          <w:sz w:val="20"/>
          <w:szCs w:val="20"/>
          <w:lang w:val="es-ES_tradnl" w:eastAsia="es-ES"/>
        </w:rPr>
      </w:pPr>
      <w:r w:rsidRPr="00BC0D2F">
        <w:rPr>
          <w:bCs/>
          <w:lang w:val="es-ES_tradnl" w:eastAsia="es-ES"/>
        </w:rPr>
        <w:t xml:space="preserve">Costo estimado: 225.000 francos suizos </w:t>
      </w:r>
    </w:p>
    <w:p w:rsidR="00CC386E" w:rsidRDefault="00CC386E" w:rsidP="00A77719">
      <w:pPr>
        <w:spacing w:after="0" w:line="240" w:lineRule="auto"/>
        <w:rPr>
          <w:lang w:val="es-ES_tradnl" w:eastAsia="es-ES"/>
        </w:rPr>
      </w:pPr>
    </w:p>
    <w:p w:rsidR="00B638E8" w:rsidRPr="00BC0D2F" w:rsidRDefault="00B638E8" w:rsidP="00A77719">
      <w:pPr>
        <w:spacing w:after="0" w:line="240" w:lineRule="auto"/>
        <w:rPr>
          <w:rFonts w:ascii="Times" w:hAnsi="Times"/>
          <w:sz w:val="20"/>
          <w:szCs w:val="20"/>
          <w:lang w:val="es-ES_tradnl" w:eastAsia="es-ES"/>
        </w:rPr>
      </w:pPr>
      <w:r w:rsidRPr="00BC0D2F">
        <w:rPr>
          <w:lang w:val="es-ES_tradnl" w:eastAsia="es-ES"/>
        </w:rPr>
        <w:t xml:space="preserve">En el proyecto de resolución aprobado en la SC48 sobre el “Estado de los sitios de la Lista Ramsar”, la Conferencia de las Partes Contratantes: </w:t>
      </w:r>
    </w:p>
    <w:p w:rsidR="00B638E8" w:rsidRPr="00BC0D2F" w:rsidRDefault="00B638E8" w:rsidP="00A77719">
      <w:pPr>
        <w:spacing w:after="0" w:line="240" w:lineRule="auto"/>
        <w:rPr>
          <w:rFonts w:ascii="Times" w:hAnsi="Times"/>
          <w:sz w:val="20"/>
          <w:szCs w:val="20"/>
          <w:lang w:val="es-ES_tradnl" w:eastAsia="es-ES"/>
        </w:rPr>
      </w:pPr>
      <w:r w:rsidRPr="00BC0D2F">
        <w:rPr>
          <w:lang w:val="es-ES_tradnl" w:eastAsia="es-ES"/>
        </w:rPr>
        <w:t>“</w:t>
      </w:r>
      <w:r w:rsidRPr="00BC0D2F">
        <w:rPr>
          <w:i/>
          <w:iCs/>
          <w:lang w:val="es-ES_tradnl" w:eastAsia="es-ES"/>
        </w:rPr>
        <w:t xml:space="preserve">SOLICITA a la Secretaría que investigue la posibilidad de ampliar la </w:t>
      </w:r>
      <w:r w:rsidRPr="00BC0D2F">
        <w:rPr>
          <w:lang w:val="es-ES_tradnl" w:eastAsia="es-ES"/>
        </w:rPr>
        <w:t xml:space="preserve">Perspectiva del Patrimonio Mundial de la UICN </w:t>
      </w:r>
      <w:r w:rsidRPr="00BC0D2F">
        <w:rPr>
          <w:i/>
          <w:iCs/>
          <w:lang w:val="es-ES_tradnl" w:eastAsia="es-ES"/>
        </w:rPr>
        <w:t>a otros 100 sitios Ramsar que se encuentran bajo amenaza, que realice una estimación de los costos y proponga mecanismos financieros para apoyar dichas medidas, y que trate de obtener financiación voluntaria adecuada</w:t>
      </w:r>
      <w:r w:rsidRPr="00BC0D2F">
        <w:rPr>
          <w:lang w:val="es-ES_tradnl" w:eastAsia="es-ES"/>
        </w:rPr>
        <w:t xml:space="preserve">.” </w:t>
      </w:r>
    </w:p>
    <w:p w:rsidR="00CC386E" w:rsidRDefault="00CC386E" w:rsidP="00A77719">
      <w:pPr>
        <w:spacing w:after="0" w:line="240" w:lineRule="auto"/>
        <w:rPr>
          <w:lang w:val="es-ES_tradnl" w:eastAsia="es-ES"/>
        </w:rPr>
      </w:pPr>
    </w:p>
    <w:p w:rsidR="00B638E8" w:rsidRDefault="00B638E8" w:rsidP="00A77719">
      <w:pPr>
        <w:spacing w:after="0" w:line="240" w:lineRule="auto"/>
        <w:rPr>
          <w:lang w:val="es-ES_tradnl" w:eastAsia="es-ES"/>
        </w:rPr>
      </w:pPr>
      <w:r w:rsidRPr="00BC0D2F">
        <w:rPr>
          <w:lang w:val="es-ES_tradnl" w:eastAsia="es-ES"/>
        </w:rPr>
        <w:t>Para ello, lo más eficaz sería subcontratar un proyecto a la UICN. Tras deliberar sobre el proyecto con el personal de la UICN, se considera que este debería incluir el perfeccionamiento de la metodología de la Perspectiva para Ramsar, la preparación de una evaluación (de más de 100 sitios prioritarios), la elaboración de una plataforma en línea donde alojar las evaluaciones, la traducción de las evaluaciones a los idiomas correspondientes y la elaboración de un informe. Los costos estimados durante un período de tres años asci</w:t>
      </w:r>
      <w:r w:rsidR="00BC0D2F" w:rsidRPr="00BC0D2F">
        <w:rPr>
          <w:lang w:val="es-ES_tradnl" w:eastAsia="es-ES"/>
        </w:rPr>
        <w:t>enden a 225.000 francos suizos.</w:t>
      </w:r>
    </w:p>
    <w:p w:rsidR="00CC386E" w:rsidRPr="00BC0D2F" w:rsidRDefault="00CC386E" w:rsidP="00A77719">
      <w:pPr>
        <w:spacing w:after="0" w:line="240" w:lineRule="auto"/>
        <w:rPr>
          <w:b/>
          <w:bCs/>
          <w:sz w:val="24"/>
          <w:szCs w:val="24"/>
          <w:lang w:val="es-ES_tradnl" w:eastAsia="es-ES"/>
        </w:rPr>
      </w:pPr>
    </w:p>
    <w:p w:rsidR="00B638E8" w:rsidRPr="00CC386E" w:rsidRDefault="00B638E8" w:rsidP="00A77719">
      <w:pPr>
        <w:spacing w:after="0" w:line="240" w:lineRule="auto"/>
        <w:rPr>
          <w:rFonts w:ascii="Times" w:hAnsi="Times"/>
          <w:lang w:val="es-ES_tradnl" w:eastAsia="es-ES"/>
        </w:rPr>
      </w:pPr>
      <w:r w:rsidRPr="00CC386E">
        <w:rPr>
          <w:bCs/>
          <w:lang w:val="es-ES_tradnl" w:eastAsia="es-ES"/>
        </w:rPr>
        <w:t xml:space="preserve">15. Reuniones regionales previas a la COP (O) </w:t>
      </w:r>
    </w:p>
    <w:p w:rsidR="00CC386E" w:rsidRDefault="00CC386E" w:rsidP="00A77719">
      <w:pPr>
        <w:spacing w:after="0" w:line="240" w:lineRule="auto"/>
        <w:rPr>
          <w:bCs/>
          <w:lang w:val="es-ES_tradnl" w:eastAsia="es-ES"/>
        </w:rPr>
      </w:pPr>
    </w:p>
    <w:p w:rsidR="00B638E8" w:rsidRDefault="00B638E8" w:rsidP="00A77719">
      <w:pPr>
        <w:spacing w:after="0" w:line="240" w:lineRule="auto"/>
        <w:rPr>
          <w:bCs/>
          <w:lang w:val="es-ES_tradnl" w:eastAsia="es-ES"/>
        </w:rPr>
      </w:pPr>
      <w:r w:rsidRPr="00BC0D2F">
        <w:rPr>
          <w:bCs/>
          <w:lang w:val="es-ES_tradnl" w:eastAsia="es-ES"/>
        </w:rPr>
        <w:t xml:space="preserve">Costo estimado: 650.000 francos suizos </w:t>
      </w:r>
    </w:p>
    <w:p w:rsidR="00CC386E" w:rsidRPr="00BC0D2F" w:rsidRDefault="00CC386E" w:rsidP="00A77719">
      <w:pPr>
        <w:spacing w:after="0" w:line="240" w:lineRule="auto"/>
        <w:rPr>
          <w:rFonts w:ascii="Times" w:hAnsi="Times"/>
          <w:sz w:val="20"/>
          <w:szCs w:val="20"/>
          <w:lang w:val="es-ES_tradnl" w:eastAsia="es-ES"/>
        </w:rPr>
      </w:pPr>
    </w:p>
    <w:p w:rsidR="00B638E8" w:rsidRDefault="00B638E8" w:rsidP="00A77719">
      <w:pPr>
        <w:spacing w:after="0" w:line="240" w:lineRule="auto"/>
        <w:rPr>
          <w:lang w:val="es-ES_tradnl" w:eastAsia="es-ES"/>
        </w:rPr>
      </w:pPr>
      <w:r w:rsidRPr="00BC0D2F">
        <w:rPr>
          <w:lang w:val="es-ES_tradnl" w:eastAsia="es-ES"/>
        </w:rPr>
        <w:t xml:space="preserve">Las reuniones regionales previas a la COP son reuniones de trabajo destinadas a analizar las cuestiones y los aspectos de interés más importantes que caracterizan la expansión de la Convención y de su labor. En cada caso, el orden del día se establece con atención, para dar tiempo al examen de los progresos y los logros, el intercambio de experiencias, y el estudio de los problemas comunes y de las necesidades de medidas futuras. Para que esas reuniones regionales se celebren y sean satisfactorias, es necesario obtener un apoyo financiero suficiente de las Partes Contratantes. </w:t>
      </w:r>
    </w:p>
    <w:p w:rsidR="00CC386E" w:rsidRPr="00BC0D2F" w:rsidRDefault="00CC386E" w:rsidP="00A77719">
      <w:pPr>
        <w:spacing w:after="0" w:line="240" w:lineRule="auto"/>
        <w:rPr>
          <w:rFonts w:ascii="Times" w:hAnsi="Times"/>
          <w:sz w:val="20"/>
          <w:szCs w:val="20"/>
          <w:lang w:val="es-ES_tradnl" w:eastAsia="es-ES"/>
        </w:rPr>
      </w:pPr>
    </w:p>
    <w:p w:rsidR="00B638E8" w:rsidRDefault="00B638E8" w:rsidP="00A77719">
      <w:pPr>
        <w:spacing w:after="0" w:line="240" w:lineRule="auto"/>
        <w:rPr>
          <w:lang w:val="es-ES_tradnl" w:eastAsia="es-ES"/>
        </w:rPr>
      </w:pPr>
      <w:r w:rsidRPr="00BC0D2F">
        <w:rPr>
          <w:lang w:val="es-ES_tradnl" w:eastAsia="es-ES"/>
        </w:rPr>
        <w:t xml:space="preserve">El costo estimado de 650.000 francos suizos se basa en las experiencias anteriores e incluye las previsiones en concepto de viajes y dietas de participantes de países menos adelantados para velar por su plena participación, así como los gastos en concepto de alquiler de locales y equipo, cuando el país anfitrión no los sufrague. </w:t>
      </w:r>
    </w:p>
    <w:p w:rsidR="00CC386E" w:rsidRPr="00BC0D2F" w:rsidRDefault="00CC386E" w:rsidP="00A77719">
      <w:pPr>
        <w:spacing w:after="0" w:line="240" w:lineRule="auto"/>
        <w:rPr>
          <w:rFonts w:ascii="Times" w:hAnsi="Times"/>
          <w:sz w:val="20"/>
          <w:szCs w:val="20"/>
          <w:lang w:val="es-ES_tradnl" w:eastAsia="es-ES"/>
        </w:rPr>
      </w:pPr>
    </w:p>
    <w:p w:rsidR="00B638E8" w:rsidRDefault="00B638E8" w:rsidP="00A77719">
      <w:pPr>
        <w:spacing w:after="0" w:line="240" w:lineRule="auto"/>
        <w:rPr>
          <w:bCs/>
          <w:lang w:val="es-ES_tradnl" w:eastAsia="es-ES"/>
        </w:rPr>
      </w:pPr>
      <w:r w:rsidRPr="00BC0D2F">
        <w:rPr>
          <w:bCs/>
          <w:lang w:val="es-ES_tradnl" w:eastAsia="es-ES"/>
        </w:rPr>
        <w:t xml:space="preserve">16. Patrocinio de delegados para la COP (P) </w:t>
      </w:r>
    </w:p>
    <w:p w:rsidR="00CC386E" w:rsidRPr="00BC0D2F" w:rsidRDefault="00CC386E" w:rsidP="00A77719">
      <w:pPr>
        <w:spacing w:after="0" w:line="240" w:lineRule="auto"/>
        <w:rPr>
          <w:rFonts w:ascii="Times" w:hAnsi="Times"/>
          <w:lang w:val="es-ES_tradnl" w:eastAsia="es-ES"/>
        </w:rPr>
      </w:pPr>
    </w:p>
    <w:p w:rsidR="00B638E8" w:rsidRDefault="00B638E8" w:rsidP="00A77719">
      <w:pPr>
        <w:spacing w:after="0" w:line="240" w:lineRule="auto"/>
        <w:rPr>
          <w:bCs/>
          <w:lang w:val="es-ES_tradnl" w:eastAsia="es-ES"/>
        </w:rPr>
      </w:pPr>
      <w:r w:rsidRPr="00BC0D2F">
        <w:rPr>
          <w:bCs/>
          <w:lang w:val="es-ES_tradnl" w:eastAsia="es-ES"/>
        </w:rPr>
        <w:t xml:space="preserve">Costo estimado: 600.000 francos suizos </w:t>
      </w:r>
    </w:p>
    <w:p w:rsidR="00CC386E" w:rsidRPr="00BC0D2F" w:rsidRDefault="00CC386E" w:rsidP="00A77719">
      <w:pPr>
        <w:spacing w:after="0" w:line="240" w:lineRule="auto"/>
        <w:rPr>
          <w:rFonts w:ascii="Times" w:hAnsi="Times"/>
          <w:sz w:val="20"/>
          <w:szCs w:val="20"/>
          <w:lang w:val="es-ES_tradnl" w:eastAsia="es-ES"/>
        </w:rPr>
      </w:pPr>
    </w:p>
    <w:p w:rsidR="00B638E8" w:rsidRDefault="00B638E8" w:rsidP="00A77719">
      <w:pPr>
        <w:spacing w:after="0" w:line="240" w:lineRule="auto"/>
        <w:rPr>
          <w:lang w:val="es-ES_tradnl" w:eastAsia="es-ES"/>
        </w:rPr>
      </w:pPr>
      <w:r w:rsidRPr="00BC0D2F">
        <w:rPr>
          <w:lang w:val="es-ES_tradnl" w:eastAsia="es-ES"/>
        </w:rPr>
        <w:t xml:space="preserve">La eficacia de la Conferencia de las Partes depende de la plena participación de todas las Partes Contratantes y la Secretaría siempre busca algún tipo de asistencia financiera para más de 120 Estados Miembros que están en la lista de destinatarios de ayuda elaborada por el Comité de Asistencia para el Desarrollo de la OCDE. </w:t>
      </w:r>
    </w:p>
    <w:p w:rsidR="00CC386E" w:rsidRPr="00BC0D2F" w:rsidRDefault="00CC386E" w:rsidP="00A77719">
      <w:pPr>
        <w:spacing w:after="0" w:line="240" w:lineRule="auto"/>
        <w:rPr>
          <w:rFonts w:ascii="Times" w:hAnsi="Times"/>
          <w:sz w:val="20"/>
          <w:szCs w:val="20"/>
          <w:lang w:val="es-ES_tradnl" w:eastAsia="es-ES"/>
        </w:rPr>
      </w:pPr>
    </w:p>
    <w:p w:rsidR="00B638E8" w:rsidRPr="00BC0D2F" w:rsidRDefault="00B638E8" w:rsidP="00A77719">
      <w:pPr>
        <w:spacing w:after="0" w:line="240" w:lineRule="auto"/>
        <w:rPr>
          <w:rFonts w:ascii="Times" w:hAnsi="Times"/>
          <w:sz w:val="20"/>
          <w:szCs w:val="20"/>
          <w:lang w:val="es-ES_tradnl" w:eastAsia="es-ES"/>
        </w:rPr>
      </w:pPr>
      <w:r w:rsidRPr="00BC0D2F">
        <w:rPr>
          <w:lang w:val="es-ES_tradnl" w:eastAsia="es-ES"/>
        </w:rPr>
        <w:t xml:space="preserve">En la hipótesis de que participe un delegado de cada país, los fondos necesarios para sufragar los gastos de viaje ascienden a 600.000 francos suizos. </w:t>
      </w:r>
    </w:p>
    <w:p w:rsidR="00261C18" w:rsidRPr="00BC0D2F" w:rsidRDefault="00261C18" w:rsidP="00A77719">
      <w:pPr>
        <w:spacing w:after="0" w:line="240" w:lineRule="auto"/>
        <w:rPr>
          <w:rFonts w:asciiTheme="minorHAnsi" w:hAnsiTheme="minorHAnsi" w:cs="Arial"/>
          <w:lang w:val="es-ES_tradnl"/>
        </w:rPr>
      </w:pPr>
    </w:p>
    <w:sectPr w:rsidR="00261C18" w:rsidRPr="00BC0D2F" w:rsidSect="002248AD">
      <w:footerReference w:type="default" r:id="rId9"/>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110A" w:rsidRDefault="0067110A" w:rsidP="00483955">
      <w:pPr>
        <w:spacing w:after="0" w:line="240" w:lineRule="auto"/>
      </w:pPr>
      <w:r>
        <w:separator/>
      </w:r>
    </w:p>
  </w:endnote>
  <w:endnote w:type="continuationSeparator" w:id="0">
    <w:p w:rsidR="0067110A" w:rsidRDefault="0067110A" w:rsidP="004839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proxima_nova_ltsemibold">
    <w:altName w:val="Times New Roman"/>
    <w:charset w:val="00"/>
    <w:family w:val="auto"/>
    <w:pitch w:val="default"/>
    <w:sig w:usb0="00000000" w:usb1="00000000" w:usb2="00000000" w:usb3="00000000" w:csb0="00000000" w:csb1="00000000"/>
  </w:font>
  <w:font w:name="Times">
    <w:panose1 w:val="020206030504050203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Bold">
    <w:panose1 w:val="00000000000000000000"/>
    <w:charset w:val="00"/>
    <w:family w:val="swiss"/>
    <w:notTrueType/>
    <w:pitch w:val="default"/>
    <w:sig w:usb0="00000003" w:usb1="00000000" w:usb2="00000000" w:usb3="00000000" w:csb0="00000001" w:csb1="00000000"/>
  </w:font>
  <w:font w:name="SymbolM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40DC" w:rsidRPr="002248AD" w:rsidRDefault="00D040DC" w:rsidP="002248AD">
    <w:pPr>
      <w:pStyle w:val="Footer"/>
      <w:tabs>
        <w:tab w:val="clear" w:pos="9360"/>
        <w:tab w:val="left" w:pos="8222"/>
        <w:tab w:val="right" w:pos="8931"/>
      </w:tabs>
      <w:spacing w:after="0" w:line="240" w:lineRule="auto"/>
      <w:rPr>
        <w:rFonts w:asciiTheme="minorHAnsi" w:hAnsiTheme="minorHAnsi"/>
        <w:sz w:val="20"/>
        <w:szCs w:val="20"/>
      </w:rPr>
    </w:pPr>
    <w:r>
      <w:rPr>
        <w:rFonts w:asciiTheme="minorHAnsi" w:hAnsiTheme="minorHAnsi"/>
        <w:sz w:val="20"/>
        <w:szCs w:val="20"/>
      </w:rPr>
      <w:t>SC50-02</w:t>
    </w:r>
    <w:r>
      <w:rPr>
        <w:rFonts w:asciiTheme="minorHAnsi" w:hAnsiTheme="minorHAnsi"/>
        <w:sz w:val="20"/>
        <w:szCs w:val="20"/>
      </w:rPr>
      <w:tab/>
    </w:r>
    <w:r>
      <w:rPr>
        <w:rFonts w:asciiTheme="minorHAnsi" w:hAnsiTheme="minorHAnsi"/>
        <w:sz w:val="20"/>
        <w:szCs w:val="20"/>
      </w:rPr>
      <w:tab/>
    </w:r>
    <w:r w:rsidR="006B47F0" w:rsidRPr="006B6339">
      <w:rPr>
        <w:rFonts w:asciiTheme="minorHAnsi" w:hAnsiTheme="minorHAnsi"/>
        <w:sz w:val="20"/>
        <w:szCs w:val="20"/>
      </w:rPr>
      <w:fldChar w:fldCharType="begin"/>
    </w:r>
    <w:r w:rsidRPr="006B6339">
      <w:rPr>
        <w:rFonts w:asciiTheme="minorHAnsi" w:hAnsiTheme="minorHAnsi"/>
        <w:sz w:val="20"/>
        <w:szCs w:val="20"/>
      </w:rPr>
      <w:instrText xml:space="preserve"> PAGE   \* MERGEFORMAT </w:instrText>
    </w:r>
    <w:r w:rsidR="006B47F0" w:rsidRPr="006B6339">
      <w:rPr>
        <w:rFonts w:asciiTheme="minorHAnsi" w:hAnsiTheme="minorHAnsi"/>
        <w:sz w:val="20"/>
        <w:szCs w:val="20"/>
      </w:rPr>
      <w:fldChar w:fldCharType="separate"/>
    </w:r>
    <w:r w:rsidR="007B0259">
      <w:rPr>
        <w:rFonts w:asciiTheme="minorHAnsi" w:hAnsiTheme="minorHAnsi"/>
        <w:noProof/>
        <w:sz w:val="20"/>
        <w:szCs w:val="20"/>
      </w:rPr>
      <w:t>4</w:t>
    </w:r>
    <w:r w:rsidR="006B47F0" w:rsidRPr="006B6339">
      <w:rPr>
        <w:rFonts w:asciiTheme="minorHAnsi" w:hAnsiTheme="minorHAnsi"/>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110A" w:rsidRDefault="0067110A" w:rsidP="00483955">
      <w:pPr>
        <w:spacing w:after="0" w:line="240" w:lineRule="auto"/>
      </w:pPr>
      <w:r>
        <w:separator/>
      </w:r>
    </w:p>
  </w:footnote>
  <w:footnote w:type="continuationSeparator" w:id="0">
    <w:p w:rsidR="0067110A" w:rsidRDefault="0067110A" w:rsidP="00483955">
      <w:pPr>
        <w:spacing w:after="0" w:line="240" w:lineRule="auto"/>
      </w:pPr>
      <w:r>
        <w:continuationSeparator/>
      </w:r>
    </w:p>
  </w:footnote>
  <w:footnote w:id="1">
    <w:p w:rsidR="00D040DC" w:rsidRPr="00CA6617" w:rsidRDefault="00D040DC">
      <w:pPr>
        <w:pStyle w:val="FootnoteText"/>
        <w:rPr>
          <w:lang w:val="es-ES_tradnl"/>
        </w:rPr>
      </w:pPr>
      <w:r>
        <w:rPr>
          <w:rStyle w:val="FootnoteReference"/>
        </w:rPr>
        <w:footnoteRef/>
      </w:r>
      <w:r>
        <w:rPr>
          <w:lang w:val="es-ES_tradnl"/>
        </w:rPr>
        <w:t xml:space="preserve"> </w:t>
      </w:r>
      <w:r w:rsidRPr="00984BF9">
        <w:rPr>
          <w:lang w:val="es-ES_tradnl"/>
        </w:rPr>
        <w:t>Traducción libre de la definición en inglés de</w:t>
      </w:r>
      <w:r>
        <w:t xml:space="preserve"> </w:t>
      </w:r>
      <w:hyperlink r:id="rId1" w:history="1">
        <w:r w:rsidRPr="00CE5906">
          <w:rPr>
            <w:rStyle w:val="Hyperlink"/>
          </w:rPr>
          <w:t>www.thefreedictionary.com</w:t>
        </w:r>
      </w:hyperlink>
      <w: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76DBC"/>
    <w:multiLevelType w:val="hybridMultilevel"/>
    <w:tmpl w:val="0BEA6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A96E4C"/>
    <w:multiLevelType w:val="hybridMultilevel"/>
    <w:tmpl w:val="417CA8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nsid w:val="077549AC"/>
    <w:multiLevelType w:val="hybridMultilevel"/>
    <w:tmpl w:val="5BFA10AA"/>
    <w:lvl w:ilvl="0" w:tplc="13F4D364">
      <w:start w:val="1"/>
      <w:numFmt w:val="decimal"/>
      <w:lvlText w:val="%1."/>
      <w:lvlJc w:val="left"/>
      <w:pPr>
        <w:ind w:left="1140" w:hanging="360"/>
      </w:pPr>
      <w:rPr>
        <w:rFonts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3">
    <w:nsid w:val="0ADC4F74"/>
    <w:multiLevelType w:val="hybridMultilevel"/>
    <w:tmpl w:val="9DF8D8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CA24A8"/>
    <w:multiLevelType w:val="hybridMultilevel"/>
    <w:tmpl w:val="E89C642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nsid w:val="1082754B"/>
    <w:multiLevelType w:val="hybridMultilevel"/>
    <w:tmpl w:val="FF2E3D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6BE1A58"/>
    <w:multiLevelType w:val="hybridMultilevel"/>
    <w:tmpl w:val="2C4A6120"/>
    <w:lvl w:ilvl="0" w:tplc="6F3A9124">
      <w:start w:val="1"/>
      <w:numFmt w:val="lowerRoman"/>
      <w:lvlText w:val="%1."/>
      <w:lvlJc w:val="left"/>
      <w:pPr>
        <w:ind w:left="1146" w:hanging="360"/>
      </w:pPr>
      <w:rPr>
        <w:rFonts w:hint="default"/>
        <w:b/>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7">
    <w:nsid w:val="16D474C9"/>
    <w:multiLevelType w:val="hybridMultilevel"/>
    <w:tmpl w:val="3E5EE8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17C63EA7"/>
    <w:multiLevelType w:val="multilevel"/>
    <w:tmpl w:val="47C24382"/>
    <w:lvl w:ilvl="0">
      <w:start w:val="1"/>
      <w:numFmt w:val="decimal"/>
      <w:lvlText w:val="%1."/>
      <w:lvlJc w:val="left"/>
      <w:pPr>
        <w:ind w:left="360" w:hanging="360"/>
      </w:pPr>
      <w:rPr>
        <w:rFonts w:hint="default"/>
      </w:rPr>
    </w:lvl>
    <w:lvl w:ilvl="1">
      <w:start w:val="1"/>
      <w:numFmt w:val="decimal"/>
      <w:isLgl/>
      <w:lvlText w:val="%1.%2"/>
      <w:lvlJc w:val="left"/>
      <w:pPr>
        <w:ind w:left="1440" w:hanging="360"/>
      </w:pPr>
      <w:rPr>
        <w:rFonts w:hint="default"/>
        <w:b/>
      </w:rPr>
    </w:lvl>
    <w:lvl w:ilvl="2">
      <w:start w:val="1"/>
      <w:numFmt w:val="decimal"/>
      <w:isLgl/>
      <w:lvlText w:val="%1.%2.%3"/>
      <w:lvlJc w:val="left"/>
      <w:pPr>
        <w:ind w:left="2880" w:hanging="720"/>
      </w:pPr>
      <w:rPr>
        <w:rFonts w:hint="default"/>
        <w:b/>
      </w:rPr>
    </w:lvl>
    <w:lvl w:ilvl="3">
      <w:start w:val="1"/>
      <w:numFmt w:val="decimal"/>
      <w:isLgl/>
      <w:lvlText w:val="%1.%2.%3.%4"/>
      <w:lvlJc w:val="left"/>
      <w:pPr>
        <w:ind w:left="3960" w:hanging="720"/>
      </w:pPr>
      <w:rPr>
        <w:rFonts w:hint="default"/>
        <w:b/>
      </w:rPr>
    </w:lvl>
    <w:lvl w:ilvl="4">
      <w:start w:val="1"/>
      <w:numFmt w:val="decimal"/>
      <w:isLgl/>
      <w:lvlText w:val="%1.%2.%3.%4.%5"/>
      <w:lvlJc w:val="left"/>
      <w:pPr>
        <w:ind w:left="5400" w:hanging="1080"/>
      </w:pPr>
      <w:rPr>
        <w:rFonts w:hint="default"/>
        <w:b/>
      </w:rPr>
    </w:lvl>
    <w:lvl w:ilvl="5">
      <w:start w:val="1"/>
      <w:numFmt w:val="decimal"/>
      <w:isLgl/>
      <w:lvlText w:val="%1.%2.%3.%4.%5.%6"/>
      <w:lvlJc w:val="left"/>
      <w:pPr>
        <w:ind w:left="6480" w:hanging="1080"/>
      </w:pPr>
      <w:rPr>
        <w:rFonts w:hint="default"/>
        <w:b/>
      </w:rPr>
    </w:lvl>
    <w:lvl w:ilvl="6">
      <w:start w:val="1"/>
      <w:numFmt w:val="decimal"/>
      <w:isLgl/>
      <w:lvlText w:val="%1.%2.%3.%4.%5.%6.%7"/>
      <w:lvlJc w:val="left"/>
      <w:pPr>
        <w:ind w:left="7920" w:hanging="1440"/>
      </w:pPr>
      <w:rPr>
        <w:rFonts w:hint="default"/>
        <w:b/>
      </w:rPr>
    </w:lvl>
    <w:lvl w:ilvl="7">
      <w:start w:val="1"/>
      <w:numFmt w:val="decimal"/>
      <w:isLgl/>
      <w:lvlText w:val="%1.%2.%3.%4.%5.%6.%7.%8"/>
      <w:lvlJc w:val="left"/>
      <w:pPr>
        <w:ind w:left="9000" w:hanging="1440"/>
      </w:pPr>
      <w:rPr>
        <w:rFonts w:hint="default"/>
        <w:b/>
      </w:rPr>
    </w:lvl>
    <w:lvl w:ilvl="8">
      <w:start w:val="1"/>
      <w:numFmt w:val="decimal"/>
      <w:isLgl/>
      <w:lvlText w:val="%1.%2.%3.%4.%5.%6.%7.%8.%9"/>
      <w:lvlJc w:val="left"/>
      <w:pPr>
        <w:ind w:left="10440" w:hanging="1800"/>
      </w:pPr>
      <w:rPr>
        <w:rFonts w:hint="default"/>
        <w:b/>
      </w:rPr>
    </w:lvl>
  </w:abstractNum>
  <w:abstractNum w:abstractNumId="9">
    <w:nsid w:val="1CB504B9"/>
    <w:multiLevelType w:val="hybridMultilevel"/>
    <w:tmpl w:val="D792AE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CE81F6E"/>
    <w:multiLevelType w:val="hybridMultilevel"/>
    <w:tmpl w:val="9BE65104"/>
    <w:lvl w:ilvl="0" w:tplc="EBA2553E">
      <w:start w:val="1"/>
      <w:numFmt w:val="decimal"/>
      <w:lvlText w:val="%1."/>
      <w:lvlJc w:val="left"/>
      <w:pPr>
        <w:ind w:left="780" w:hanging="36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1">
    <w:nsid w:val="229D1D89"/>
    <w:multiLevelType w:val="hybridMultilevel"/>
    <w:tmpl w:val="E6DAB648"/>
    <w:lvl w:ilvl="0" w:tplc="96E66EFE">
      <w:numFmt w:val="bullet"/>
      <w:lvlText w:val="-"/>
      <w:lvlJc w:val="left"/>
      <w:pPr>
        <w:ind w:left="780" w:hanging="360"/>
      </w:pPr>
      <w:rPr>
        <w:rFonts w:ascii="Arial" w:eastAsia="Calibri" w:hAnsi="Arial" w:cs="Arial" w:hint="default"/>
      </w:rPr>
    </w:lvl>
    <w:lvl w:ilvl="1" w:tplc="08090003">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nsid w:val="22D8722B"/>
    <w:multiLevelType w:val="hybridMultilevel"/>
    <w:tmpl w:val="6652EEC0"/>
    <w:lvl w:ilvl="0" w:tplc="0809001B">
      <w:start w:val="1"/>
      <w:numFmt w:val="lowerRoman"/>
      <w:lvlText w:val="%1."/>
      <w:lvlJc w:val="righ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8EB7B04"/>
    <w:multiLevelType w:val="hybridMultilevel"/>
    <w:tmpl w:val="3610595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2A831EB9"/>
    <w:multiLevelType w:val="hybridMultilevel"/>
    <w:tmpl w:val="48B6D566"/>
    <w:lvl w:ilvl="0" w:tplc="13DA0F6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D137219"/>
    <w:multiLevelType w:val="hybridMultilevel"/>
    <w:tmpl w:val="E8AA4AB2"/>
    <w:lvl w:ilvl="0" w:tplc="0809000F">
      <w:start w:val="1"/>
      <w:numFmt w:val="decimal"/>
      <w:lvlText w:val="%1."/>
      <w:lvlJc w:val="left"/>
      <w:pPr>
        <w:ind w:left="780" w:hanging="360"/>
      </w:pPr>
      <w:rPr>
        <w:rFont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6">
    <w:nsid w:val="2ED426C9"/>
    <w:multiLevelType w:val="hybridMultilevel"/>
    <w:tmpl w:val="48764A66"/>
    <w:lvl w:ilvl="0" w:tplc="20DCD924">
      <w:start w:val="1"/>
      <w:numFmt w:val="lowerRoman"/>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27560A6"/>
    <w:multiLevelType w:val="multilevel"/>
    <w:tmpl w:val="39B405A6"/>
    <w:lvl w:ilvl="0">
      <w:start w:val="2"/>
      <w:numFmt w:val="decimal"/>
      <w:lvlText w:val="%1"/>
      <w:lvlJc w:val="left"/>
      <w:pPr>
        <w:ind w:left="360" w:hanging="360"/>
      </w:pPr>
      <w:rPr>
        <w:rFonts w:hint="default"/>
        <w:b/>
      </w:rPr>
    </w:lvl>
    <w:lvl w:ilvl="1">
      <w:start w:val="2"/>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8">
    <w:nsid w:val="36D139F3"/>
    <w:multiLevelType w:val="hybridMultilevel"/>
    <w:tmpl w:val="AD0E8B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8037F5A"/>
    <w:multiLevelType w:val="hybridMultilevel"/>
    <w:tmpl w:val="DB7CA6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98A2F38"/>
    <w:multiLevelType w:val="multilevel"/>
    <w:tmpl w:val="39B405A6"/>
    <w:lvl w:ilvl="0">
      <w:start w:val="2"/>
      <w:numFmt w:val="decimal"/>
      <w:lvlText w:val="%1"/>
      <w:lvlJc w:val="left"/>
      <w:pPr>
        <w:ind w:left="360" w:hanging="360"/>
      </w:pPr>
      <w:rPr>
        <w:rFonts w:hint="default"/>
        <w:b/>
      </w:rPr>
    </w:lvl>
    <w:lvl w:ilvl="1">
      <w:start w:val="2"/>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21">
    <w:nsid w:val="3E227133"/>
    <w:multiLevelType w:val="multilevel"/>
    <w:tmpl w:val="F43687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E266713"/>
    <w:multiLevelType w:val="hybridMultilevel"/>
    <w:tmpl w:val="55DE8EBE"/>
    <w:lvl w:ilvl="0" w:tplc="D7E06446">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2DE0745"/>
    <w:multiLevelType w:val="hybridMultilevel"/>
    <w:tmpl w:val="04F8D6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43531AD9"/>
    <w:multiLevelType w:val="multilevel"/>
    <w:tmpl w:val="494AEDA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5">
    <w:nsid w:val="4AC07F35"/>
    <w:multiLevelType w:val="hybridMultilevel"/>
    <w:tmpl w:val="C57E261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4AE463FB"/>
    <w:multiLevelType w:val="hybridMultilevel"/>
    <w:tmpl w:val="A3A478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503E24A8"/>
    <w:multiLevelType w:val="hybridMultilevel"/>
    <w:tmpl w:val="07140F1E"/>
    <w:lvl w:ilvl="0" w:tplc="27C628D4">
      <w:start w:val="13"/>
      <w:numFmt w:val="bullet"/>
      <w:lvlText w:val="-"/>
      <w:lvlJc w:val="left"/>
      <w:pPr>
        <w:ind w:left="360" w:hanging="360"/>
      </w:pPr>
      <w:rPr>
        <w:rFonts w:ascii="Calibri" w:eastAsia="Calibri" w:hAnsi="Calibri"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8">
    <w:nsid w:val="51697EBF"/>
    <w:multiLevelType w:val="hybridMultilevel"/>
    <w:tmpl w:val="717E5F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4DB1663"/>
    <w:multiLevelType w:val="multilevel"/>
    <w:tmpl w:val="0F720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8DD5C30"/>
    <w:multiLevelType w:val="hybridMultilevel"/>
    <w:tmpl w:val="2A22D6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91B19A2"/>
    <w:multiLevelType w:val="multilevel"/>
    <w:tmpl w:val="33D61BA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2">
    <w:nsid w:val="5A3728C8"/>
    <w:multiLevelType w:val="hybridMultilevel"/>
    <w:tmpl w:val="F2368D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5C73010C"/>
    <w:multiLevelType w:val="multilevel"/>
    <w:tmpl w:val="A374246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4">
    <w:nsid w:val="5F685422"/>
    <w:multiLevelType w:val="hybridMultilevel"/>
    <w:tmpl w:val="8F0404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2BD343F"/>
    <w:multiLevelType w:val="hybridMultilevel"/>
    <w:tmpl w:val="C4C6756C"/>
    <w:lvl w:ilvl="0" w:tplc="0809001B">
      <w:start w:val="1"/>
      <w:numFmt w:val="lowerRoman"/>
      <w:lvlText w:val="%1."/>
      <w:lvlJc w:val="righ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20DCD924">
      <w:start w:val="1"/>
      <w:numFmt w:val="lowerRoman"/>
      <w:lvlText w:val="%3."/>
      <w:lvlJc w:val="left"/>
      <w:pPr>
        <w:ind w:left="2160" w:hanging="360"/>
      </w:pPr>
      <w:rPr>
        <w:rFont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74B763D"/>
    <w:multiLevelType w:val="hybridMultilevel"/>
    <w:tmpl w:val="967EEA12"/>
    <w:lvl w:ilvl="0" w:tplc="A67E9918">
      <w:start w:val="1"/>
      <w:numFmt w:val="decimal"/>
      <w:lvlText w:val="1.%1."/>
      <w:lvlJc w:val="left"/>
      <w:pPr>
        <w:ind w:left="1146" w:hanging="360"/>
      </w:pPr>
      <w:rPr>
        <w:rFonts w:hint="default"/>
        <w:b/>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7">
    <w:nsid w:val="68043990"/>
    <w:multiLevelType w:val="hybridMultilevel"/>
    <w:tmpl w:val="F2DC8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85B2A5C"/>
    <w:multiLevelType w:val="multilevel"/>
    <w:tmpl w:val="90E66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93D2572"/>
    <w:multiLevelType w:val="hybridMultilevel"/>
    <w:tmpl w:val="905A45E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0">
    <w:nsid w:val="6E6746C9"/>
    <w:multiLevelType w:val="multilevel"/>
    <w:tmpl w:val="7FD4630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6F04321E"/>
    <w:multiLevelType w:val="hybridMultilevel"/>
    <w:tmpl w:val="C7A8F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6F6A0798"/>
    <w:multiLevelType w:val="multilevel"/>
    <w:tmpl w:val="F39EBA62"/>
    <w:lvl w:ilvl="0">
      <w:start w:val="2"/>
      <w:numFmt w:val="decimal"/>
      <w:lvlText w:val="%1"/>
      <w:lvlJc w:val="left"/>
      <w:pPr>
        <w:ind w:left="480" w:hanging="480"/>
      </w:pPr>
      <w:rPr>
        <w:rFonts w:hint="default"/>
        <w:b/>
      </w:rPr>
    </w:lvl>
    <w:lvl w:ilvl="1">
      <w:start w:val="3"/>
      <w:numFmt w:val="decimal"/>
      <w:lvlText w:val="%1.%2"/>
      <w:lvlJc w:val="left"/>
      <w:pPr>
        <w:ind w:left="1020" w:hanging="480"/>
      </w:pPr>
      <w:rPr>
        <w:rFonts w:hint="default"/>
        <w:b/>
      </w:rPr>
    </w:lvl>
    <w:lvl w:ilvl="2">
      <w:start w:val="2"/>
      <w:numFmt w:val="decimal"/>
      <w:lvlText w:val="%1.%2.%3"/>
      <w:lvlJc w:val="left"/>
      <w:pPr>
        <w:ind w:left="1800" w:hanging="720"/>
      </w:pPr>
      <w:rPr>
        <w:rFonts w:hint="default"/>
        <w:b/>
      </w:rPr>
    </w:lvl>
    <w:lvl w:ilvl="3">
      <w:start w:val="1"/>
      <w:numFmt w:val="decimal"/>
      <w:lvlText w:val="%1.%2.%3.%4"/>
      <w:lvlJc w:val="left"/>
      <w:pPr>
        <w:ind w:left="2340" w:hanging="720"/>
      </w:pPr>
      <w:rPr>
        <w:rFonts w:hint="default"/>
        <w:b/>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6120" w:hanging="1800"/>
      </w:pPr>
      <w:rPr>
        <w:rFonts w:hint="default"/>
        <w:b/>
      </w:rPr>
    </w:lvl>
  </w:abstractNum>
  <w:abstractNum w:abstractNumId="43">
    <w:nsid w:val="6FB37BDD"/>
    <w:multiLevelType w:val="hybridMultilevel"/>
    <w:tmpl w:val="435A6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1D53898"/>
    <w:multiLevelType w:val="hybridMultilevel"/>
    <w:tmpl w:val="C58E62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725237D"/>
    <w:multiLevelType w:val="hybridMultilevel"/>
    <w:tmpl w:val="501213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7794354F"/>
    <w:multiLevelType w:val="hybridMultilevel"/>
    <w:tmpl w:val="46A6BA08"/>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7">
    <w:nsid w:val="7A9E6392"/>
    <w:multiLevelType w:val="hybridMultilevel"/>
    <w:tmpl w:val="5468AE06"/>
    <w:lvl w:ilvl="0" w:tplc="08090017">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8">
    <w:nsid w:val="7F5C44FD"/>
    <w:multiLevelType w:val="multilevel"/>
    <w:tmpl w:val="30BC246A"/>
    <w:lvl w:ilvl="0">
      <w:start w:val="1"/>
      <w:numFmt w:val="decimal"/>
      <w:lvlText w:val="%1."/>
      <w:lvlJc w:val="left"/>
      <w:pPr>
        <w:ind w:left="360" w:hanging="360"/>
      </w:pPr>
      <w:rPr>
        <w:rFonts w:hint="default"/>
      </w:rPr>
    </w:lvl>
    <w:lvl w:ilvl="1">
      <w:start w:val="1"/>
      <w:numFmt w:val="decimal"/>
      <w:isLgl/>
      <w:lvlText w:val="%1.%2"/>
      <w:lvlJc w:val="left"/>
      <w:pPr>
        <w:ind w:left="1440" w:hanging="360"/>
      </w:pPr>
      <w:rPr>
        <w:rFonts w:hint="default"/>
        <w:b/>
      </w:rPr>
    </w:lvl>
    <w:lvl w:ilvl="2">
      <w:start w:val="1"/>
      <w:numFmt w:val="decimal"/>
      <w:isLgl/>
      <w:lvlText w:val="%1.%2.%3"/>
      <w:lvlJc w:val="left"/>
      <w:pPr>
        <w:ind w:left="2880" w:hanging="720"/>
      </w:pPr>
      <w:rPr>
        <w:rFonts w:hint="default"/>
        <w:b/>
      </w:rPr>
    </w:lvl>
    <w:lvl w:ilvl="3">
      <w:start w:val="1"/>
      <w:numFmt w:val="decimal"/>
      <w:isLgl/>
      <w:lvlText w:val="%1.%2.%3.%4"/>
      <w:lvlJc w:val="left"/>
      <w:pPr>
        <w:ind w:left="3960" w:hanging="720"/>
      </w:pPr>
      <w:rPr>
        <w:rFonts w:hint="default"/>
        <w:b/>
      </w:rPr>
    </w:lvl>
    <w:lvl w:ilvl="4">
      <w:start w:val="1"/>
      <w:numFmt w:val="decimal"/>
      <w:isLgl/>
      <w:lvlText w:val="%1.%2.%3.%4.%5"/>
      <w:lvlJc w:val="left"/>
      <w:pPr>
        <w:ind w:left="5400" w:hanging="1080"/>
      </w:pPr>
      <w:rPr>
        <w:rFonts w:hint="default"/>
        <w:b/>
      </w:rPr>
    </w:lvl>
    <w:lvl w:ilvl="5">
      <w:start w:val="1"/>
      <w:numFmt w:val="decimal"/>
      <w:isLgl/>
      <w:lvlText w:val="%1.%2.%3.%4.%5.%6"/>
      <w:lvlJc w:val="left"/>
      <w:pPr>
        <w:ind w:left="6480" w:hanging="1080"/>
      </w:pPr>
      <w:rPr>
        <w:rFonts w:hint="default"/>
        <w:b/>
      </w:rPr>
    </w:lvl>
    <w:lvl w:ilvl="6">
      <w:start w:val="1"/>
      <w:numFmt w:val="decimal"/>
      <w:isLgl/>
      <w:lvlText w:val="%1.%2.%3.%4.%5.%6.%7"/>
      <w:lvlJc w:val="left"/>
      <w:pPr>
        <w:ind w:left="7920" w:hanging="1440"/>
      </w:pPr>
      <w:rPr>
        <w:rFonts w:hint="default"/>
        <w:b/>
      </w:rPr>
    </w:lvl>
    <w:lvl w:ilvl="7">
      <w:start w:val="1"/>
      <w:numFmt w:val="decimal"/>
      <w:isLgl/>
      <w:lvlText w:val="%1.%2.%3.%4.%5.%6.%7.%8"/>
      <w:lvlJc w:val="left"/>
      <w:pPr>
        <w:ind w:left="9000" w:hanging="1440"/>
      </w:pPr>
      <w:rPr>
        <w:rFonts w:hint="default"/>
        <w:b/>
      </w:rPr>
    </w:lvl>
    <w:lvl w:ilvl="8">
      <w:start w:val="1"/>
      <w:numFmt w:val="decimal"/>
      <w:isLgl/>
      <w:lvlText w:val="%1.%2.%3.%4.%5.%6.%7.%8.%9"/>
      <w:lvlJc w:val="left"/>
      <w:pPr>
        <w:ind w:left="10440" w:hanging="1800"/>
      </w:pPr>
      <w:rPr>
        <w:rFonts w:hint="default"/>
        <w:b/>
      </w:rPr>
    </w:lvl>
  </w:abstractNum>
  <w:num w:numId="1">
    <w:abstractNumId w:val="8"/>
  </w:num>
  <w:num w:numId="2">
    <w:abstractNumId w:val="34"/>
  </w:num>
  <w:num w:numId="3">
    <w:abstractNumId w:val="35"/>
  </w:num>
  <w:num w:numId="4">
    <w:abstractNumId w:val="12"/>
  </w:num>
  <w:num w:numId="5">
    <w:abstractNumId w:val="43"/>
  </w:num>
  <w:num w:numId="6">
    <w:abstractNumId w:val="47"/>
  </w:num>
  <w:num w:numId="7">
    <w:abstractNumId w:val="42"/>
  </w:num>
  <w:num w:numId="8">
    <w:abstractNumId w:val="17"/>
  </w:num>
  <w:num w:numId="9">
    <w:abstractNumId w:val="44"/>
  </w:num>
  <w:num w:numId="10">
    <w:abstractNumId w:val="20"/>
  </w:num>
  <w:num w:numId="11">
    <w:abstractNumId w:val="45"/>
  </w:num>
  <w:num w:numId="12">
    <w:abstractNumId w:val="5"/>
  </w:num>
  <w:num w:numId="13">
    <w:abstractNumId w:val="28"/>
  </w:num>
  <w:num w:numId="14">
    <w:abstractNumId w:val="9"/>
  </w:num>
  <w:num w:numId="15">
    <w:abstractNumId w:val="22"/>
  </w:num>
  <w:num w:numId="16">
    <w:abstractNumId w:val="14"/>
  </w:num>
  <w:num w:numId="17">
    <w:abstractNumId w:val="41"/>
  </w:num>
  <w:num w:numId="18">
    <w:abstractNumId w:val="0"/>
  </w:num>
  <w:num w:numId="19">
    <w:abstractNumId w:val="18"/>
  </w:num>
  <w:num w:numId="20">
    <w:abstractNumId w:val="27"/>
  </w:num>
  <w:num w:numId="21">
    <w:abstractNumId w:val="39"/>
  </w:num>
  <w:num w:numId="22">
    <w:abstractNumId w:val="23"/>
  </w:num>
  <w:num w:numId="23">
    <w:abstractNumId w:val="26"/>
  </w:num>
  <w:num w:numId="24">
    <w:abstractNumId w:val="13"/>
  </w:num>
  <w:num w:numId="25">
    <w:abstractNumId w:val="32"/>
  </w:num>
  <w:num w:numId="26">
    <w:abstractNumId w:val="11"/>
  </w:num>
  <w:num w:numId="27">
    <w:abstractNumId w:val="15"/>
  </w:num>
  <w:num w:numId="28">
    <w:abstractNumId w:val="7"/>
  </w:num>
  <w:num w:numId="29">
    <w:abstractNumId w:val="10"/>
  </w:num>
  <w:num w:numId="30">
    <w:abstractNumId w:val="2"/>
  </w:num>
  <w:num w:numId="31">
    <w:abstractNumId w:val="30"/>
  </w:num>
  <w:num w:numId="32">
    <w:abstractNumId w:val="38"/>
  </w:num>
  <w:num w:numId="33">
    <w:abstractNumId w:val="37"/>
  </w:num>
  <w:num w:numId="34">
    <w:abstractNumId w:val="19"/>
  </w:num>
  <w:num w:numId="35">
    <w:abstractNumId w:val="48"/>
  </w:num>
  <w:num w:numId="36">
    <w:abstractNumId w:val="6"/>
  </w:num>
  <w:num w:numId="37">
    <w:abstractNumId w:val="36"/>
  </w:num>
  <w:num w:numId="38">
    <w:abstractNumId w:val="16"/>
  </w:num>
  <w:num w:numId="39">
    <w:abstractNumId w:val="3"/>
  </w:num>
  <w:num w:numId="40">
    <w:abstractNumId w:val="31"/>
  </w:num>
  <w:num w:numId="41">
    <w:abstractNumId w:val="24"/>
  </w:num>
  <w:num w:numId="42">
    <w:abstractNumId w:val="33"/>
  </w:num>
  <w:num w:numId="43">
    <w:abstractNumId w:val="29"/>
  </w:num>
  <w:num w:numId="44">
    <w:abstractNumId w:val="21"/>
  </w:num>
  <w:num w:numId="45">
    <w:abstractNumId w:val="40"/>
  </w:num>
  <w:num w:numId="46">
    <w:abstractNumId w:val="46"/>
  </w:num>
  <w:num w:numId="47">
    <w:abstractNumId w:val="25"/>
  </w:num>
  <w:num w:numId="48">
    <w:abstractNumId w:val="4"/>
  </w:num>
  <w:num w:numId="4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oNotTrackMoves/>
  <w:defaultTabStop w:val="720"/>
  <w:hyphenationZone w:val="425"/>
  <w:drawingGridHorizontalSpacing w:val="110"/>
  <w:displayHorizontalDrawingGridEvery w:val="2"/>
  <w:characterSpacingControl w:val="doNotCompress"/>
  <w:hdrShapeDefaults>
    <o:shapedefaults v:ext="edit" spidmax="921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90C8C"/>
    <w:rsid w:val="000039D4"/>
    <w:rsid w:val="000058A9"/>
    <w:rsid w:val="00014215"/>
    <w:rsid w:val="00014477"/>
    <w:rsid w:val="000156B6"/>
    <w:rsid w:val="0001716F"/>
    <w:rsid w:val="00022DD5"/>
    <w:rsid w:val="00023412"/>
    <w:rsid w:val="0004075E"/>
    <w:rsid w:val="00045A51"/>
    <w:rsid w:val="00053023"/>
    <w:rsid w:val="00054AD5"/>
    <w:rsid w:val="00063F09"/>
    <w:rsid w:val="0007494B"/>
    <w:rsid w:val="00091A27"/>
    <w:rsid w:val="00095FBA"/>
    <w:rsid w:val="000A5C21"/>
    <w:rsid w:val="000B17D0"/>
    <w:rsid w:val="000D17F1"/>
    <w:rsid w:val="000D1AEA"/>
    <w:rsid w:val="000D289E"/>
    <w:rsid w:val="000D4A2B"/>
    <w:rsid w:val="000E3700"/>
    <w:rsid w:val="000F3DAC"/>
    <w:rsid w:val="00107312"/>
    <w:rsid w:val="00113CA8"/>
    <w:rsid w:val="0012096C"/>
    <w:rsid w:val="00121032"/>
    <w:rsid w:val="00125F2D"/>
    <w:rsid w:val="00127E50"/>
    <w:rsid w:val="001363D2"/>
    <w:rsid w:val="00136FD0"/>
    <w:rsid w:val="001547BF"/>
    <w:rsid w:val="00162FE5"/>
    <w:rsid w:val="00166632"/>
    <w:rsid w:val="0016764C"/>
    <w:rsid w:val="0017504D"/>
    <w:rsid w:val="00177B36"/>
    <w:rsid w:val="00184A13"/>
    <w:rsid w:val="00185CE7"/>
    <w:rsid w:val="00193425"/>
    <w:rsid w:val="001A72D8"/>
    <w:rsid w:val="001B516A"/>
    <w:rsid w:val="001B581F"/>
    <w:rsid w:val="001C09F2"/>
    <w:rsid w:val="001C51F2"/>
    <w:rsid w:val="001C7CA2"/>
    <w:rsid w:val="001D76A5"/>
    <w:rsid w:val="001E1700"/>
    <w:rsid w:val="001E1B9E"/>
    <w:rsid w:val="001E54DE"/>
    <w:rsid w:val="001F213C"/>
    <w:rsid w:val="00213FFD"/>
    <w:rsid w:val="0022064F"/>
    <w:rsid w:val="00222CA8"/>
    <w:rsid w:val="002231AB"/>
    <w:rsid w:val="002248AD"/>
    <w:rsid w:val="00225707"/>
    <w:rsid w:val="00232A2E"/>
    <w:rsid w:val="002450B5"/>
    <w:rsid w:val="00261C18"/>
    <w:rsid w:val="00267CCB"/>
    <w:rsid w:val="002707EB"/>
    <w:rsid w:val="0027088C"/>
    <w:rsid w:val="00272329"/>
    <w:rsid w:val="00273EB9"/>
    <w:rsid w:val="00276E17"/>
    <w:rsid w:val="00277B1F"/>
    <w:rsid w:val="00282F7C"/>
    <w:rsid w:val="00284275"/>
    <w:rsid w:val="00295556"/>
    <w:rsid w:val="002B2BD1"/>
    <w:rsid w:val="002B5E4D"/>
    <w:rsid w:val="002D2B22"/>
    <w:rsid w:val="002D4A93"/>
    <w:rsid w:val="002F3E96"/>
    <w:rsid w:val="002F7F2B"/>
    <w:rsid w:val="003052E2"/>
    <w:rsid w:val="00312BC2"/>
    <w:rsid w:val="00313812"/>
    <w:rsid w:val="0031438E"/>
    <w:rsid w:val="003247D3"/>
    <w:rsid w:val="0032554E"/>
    <w:rsid w:val="00351D62"/>
    <w:rsid w:val="00363939"/>
    <w:rsid w:val="00364A02"/>
    <w:rsid w:val="00366AD5"/>
    <w:rsid w:val="00392B5A"/>
    <w:rsid w:val="003B4DC2"/>
    <w:rsid w:val="003E4016"/>
    <w:rsid w:val="003F0C3B"/>
    <w:rsid w:val="003F6911"/>
    <w:rsid w:val="004015A2"/>
    <w:rsid w:val="0040170B"/>
    <w:rsid w:val="00404526"/>
    <w:rsid w:val="004477B4"/>
    <w:rsid w:val="00450FAB"/>
    <w:rsid w:val="00451F8C"/>
    <w:rsid w:val="00451FD3"/>
    <w:rsid w:val="0045429F"/>
    <w:rsid w:val="00464909"/>
    <w:rsid w:val="004658A0"/>
    <w:rsid w:val="00477658"/>
    <w:rsid w:val="004822BA"/>
    <w:rsid w:val="00482D38"/>
    <w:rsid w:val="00483955"/>
    <w:rsid w:val="00486466"/>
    <w:rsid w:val="00492698"/>
    <w:rsid w:val="00494A11"/>
    <w:rsid w:val="004968D8"/>
    <w:rsid w:val="004A07F1"/>
    <w:rsid w:val="004A11B0"/>
    <w:rsid w:val="004A60E4"/>
    <w:rsid w:val="004A7B91"/>
    <w:rsid w:val="004B0FF1"/>
    <w:rsid w:val="004C1917"/>
    <w:rsid w:val="004D0D8D"/>
    <w:rsid w:val="004D2448"/>
    <w:rsid w:val="004D27EE"/>
    <w:rsid w:val="004D2FA5"/>
    <w:rsid w:val="004E05C1"/>
    <w:rsid w:val="004E2792"/>
    <w:rsid w:val="004E632F"/>
    <w:rsid w:val="0050421B"/>
    <w:rsid w:val="005058E1"/>
    <w:rsid w:val="005216BF"/>
    <w:rsid w:val="00542ADD"/>
    <w:rsid w:val="00552477"/>
    <w:rsid w:val="0055525B"/>
    <w:rsid w:val="0057598E"/>
    <w:rsid w:val="00576CF1"/>
    <w:rsid w:val="005936C7"/>
    <w:rsid w:val="005A3978"/>
    <w:rsid w:val="005C29D6"/>
    <w:rsid w:val="005C3934"/>
    <w:rsid w:val="005C6514"/>
    <w:rsid w:val="005E6BCA"/>
    <w:rsid w:val="005F1EC2"/>
    <w:rsid w:val="005F435C"/>
    <w:rsid w:val="00603A2D"/>
    <w:rsid w:val="0061275B"/>
    <w:rsid w:val="00621227"/>
    <w:rsid w:val="0064549C"/>
    <w:rsid w:val="006511B9"/>
    <w:rsid w:val="0066170D"/>
    <w:rsid w:val="0067110A"/>
    <w:rsid w:val="006715C1"/>
    <w:rsid w:val="00674A6C"/>
    <w:rsid w:val="00680CE7"/>
    <w:rsid w:val="00681096"/>
    <w:rsid w:val="0068397A"/>
    <w:rsid w:val="00687E40"/>
    <w:rsid w:val="006A164C"/>
    <w:rsid w:val="006A1A6A"/>
    <w:rsid w:val="006A49EA"/>
    <w:rsid w:val="006A7F86"/>
    <w:rsid w:val="006B47F0"/>
    <w:rsid w:val="006D310F"/>
    <w:rsid w:val="006F1BD7"/>
    <w:rsid w:val="006F4963"/>
    <w:rsid w:val="006F7808"/>
    <w:rsid w:val="0070105A"/>
    <w:rsid w:val="00715934"/>
    <w:rsid w:val="00722C46"/>
    <w:rsid w:val="00724E19"/>
    <w:rsid w:val="0073150C"/>
    <w:rsid w:val="00752570"/>
    <w:rsid w:val="00757576"/>
    <w:rsid w:val="007713ED"/>
    <w:rsid w:val="00772FBB"/>
    <w:rsid w:val="00780293"/>
    <w:rsid w:val="00780F74"/>
    <w:rsid w:val="00781A19"/>
    <w:rsid w:val="00790C8C"/>
    <w:rsid w:val="00796ED2"/>
    <w:rsid w:val="007A289D"/>
    <w:rsid w:val="007A5639"/>
    <w:rsid w:val="007B0259"/>
    <w:rsid w:val="007C4467"/>
    <w:rsid w:val="007D21EA"/>
    <w:rsid w:val="008139C0"/>
    <w:rsid w:val="0081427A"/>
    <w:rsid w:val="00816A80"/>
    <w:rsid w:val="00823C29"/>
    <w:rsid w:val="00825A03"/>
    <w:rsid w:val="00840486"/>
    <w:rsid w:val="008416FD"/>
    <w:rsid w:val="008464F1"/>
    <w:rsid w:val="00852A1F"/>
    <w:rsid w:val="00860776"/>
    <w:rsid w:val="00870DB7"/>
    <w:rsid w:val="00880FD7"/>
    <w:rsid w:val="0089228A"/>
    <w:rsid w:val="008973A7"/>
    <w:rsid w:val="008B0A63"/>
    <w:rsid w:val="008B7DB7"/>
    <w:rsid w:val="008C2B02"/>
    <w:rsid w:val="008D47DC"/>
    <w:rsid w:val="008F4699"/>
    <w:rsid w:val="008F62E9"/>
    <w:rsid w:val="00902959"/>
    <w:rsid w:val="00905B0F"/>
    <w:rsid w:val="00915393"/>
    <w:rsid w:val="009259DB"/>
    <w:rsid w:val="00934AD7"/>
    <w:rsid w:val="00942F41"/>
    <w:rsid w:val="00952E27"/>
    <w:rsid w:val="009560ED"/>
    <w:rsid w:val="00967A02"/>
    <w:rsid w:val="009751F5"/>
    <w:rsid w:val="009771D9"/>
    <w:rsid w:val="00982250"/>
    <w:rsid w:val="00983638"/>
    <w:rsid w:val="00984BF9"/>
    <w:rsid w:val="0098656A"/>
    <w:rsid w:val="00987BD4"/>
    <w:rsid w:val="00995D7F"/>
    <w:rsid w:val="009A0155"/>
    <w:rsid w:val="009A5432"/>
    <w:rsid w:val="009B28BA"/>
    <w:rsid w:val="009B4B05"/>
    <w:rsid w:val="009E3198"/>
    <w:rsid w:val="009E6F0C"/>
    <w:rsid w:val="009F1A32"/>
    <w:rsid w:val="00A04860"/>
    <w:rsid w:val="00A04868"/>
    <w:rsid w:val="00A057E9"/>
    <w:rsid w:val="00A14BBA"/>
    <w:rsid w:val="00A16023"/>
    <w:rsid w:val="00A17F24"/>
    <w:rsid w:val="00A44318"/>
    <w:rsid w:val="00A500F5"/>
    <w:rsid w:val="00A61803"/>
    <w:rsid w:val="00A621E9"/>
    <w:rsid w:val="00A62480"/>
    <w:rsid w:val="00A71972"/>
    <w:rsid w:val="00A77446"/>
    <w:rsid w:val="00A77719"/>
    <w:rsid w:val="00A830A9"/>
    <w:rsid w:val="00A92473"/>
    <w:rsid w:val="00AA3461"/>
    <w:rsid w:val="00AA6EF3"/>
    <w:rsid w:val="00AB1D0F"/>
    <w:rsid w:val="00AC4F1A"/>
    <w:rsid w:val="00AC6CDC"/>
    <w:rsid w:val="00AD2F19"/>
    <w:rsid w:val="00AD3F76"/>
    <w:rsid w:val="00AD4666"/>
    <w:rsid w:val="00AE740B"/>
    <w:rsid w:val="00AE7A7F"/>
    <w:rsid w:val="00AE7F10"/>
    <w:rsid w:val="00B00E83"/>
    <w:rsid w:val="00B012A4"/>
    <w:rsid w:val="00B065E8"/>
    <w:rsid w:val="00B12E7C"/>
    <w:rsid w:val="00B2199B"/>
    <w:rsid w:val="00B21B20"/>
    <w:rsid w:val="00B37AE7"/>
    <w:rsid w:val="00B52451"/>
    <w:rsid w:val="00B526AF"/>
    <w:rsid w:val="00B606B7"/>
    <w:rsid w:val="00B62C91"/>
    <w:rsid w:val="00B638E8"/>
    <w:rsid w:val="00B64B4D"/>
    <w:rsid w:val="00B721BA"/>
    <w:rsid w:val="00B7747A"/>
    <w:rsid w:val="00B80967"/>
    <w:rsid w:val="00B81893"/>
    <w:rsid w:val="00B92A37"/>
    <w:rsid w:val="00BA2B02"/>
    <w:rsid w:val="00BA45BC"/>
    <w:rsid w:val="00BA561C"/>
    <w:rsid w:val="00BA64B2"/>
    <w:rsid w:val="00BB2235"/>
    <w:rsid w:val="00BB3A5A"/>
    <w:rsid w:val="00BC0D2F"/>
    <w:rsid w:val="00BC330F"/>
    <w:rsid w:val="00BC3BFB"/>
    <w:rsid w:val="00BD2DA2"/>
    <w:rsid w:val="00BE16F9"/>
    <w:rsid w:val="00BE48C7"/>
    <w:rsid w:val="00BF0C5D"/>
    <w:rsid w:val="00C02C3E"/>
    <w:rsid w:val="00C03C90"/>
    <w:rsid w:val="00C13292"/>
    <w:rsid w:val="00C20460"/>
    <w:rsid w:val="00C214AD"/>
    <w:rsid w:val="00C36287"/>
    <w:rsid w:val="00C70087"/>
    <w:rsid w:val="00C71A2A"/>
    <w:rsid w:val="00C726C1"/>
    <w:rsid w:val="00C80DEF"/>
    <w:rsid w:val="00C82825"/>
    <w:rsid w:val="00CA6617"/>
    <w:rsid w:val="00CB1D6B"/>
    <w:rsid w:val="00CB3433"/>
    <w:rsid w:val="00CC386E"/>
    <w:rsid w:val="00CC596D"/>
    <w:rsid w:val="00CD2E11"/>
    <w:rsid w:val="00CD4742"/>
    <w:rsid w:val="00CD6EAD"/>
    <w:rsid w:val="00D021E2"/>
    <w:rsid w:val="00D040DC"/>
    <w:rsid w:val="00D0793B"/>
    <w:rsid w:val="00D15AB0"/>
    <w:rsid w:val="00D230D3"/>
    <w:rsid w:val="00D23F0E"/>
    <w:rsid w:val="00D33461"/>
    <w:rsid w:val="00D3466C"/>
    <w:rsid w:val="00D34947"/>
    <w:rsid w:val="00D360A2"/>
    <w:rsid w:val="00D37EC4"/>
    <w:rsid w:val="00D47D9A"/>
    <w:rsid w:val="00D56EC4"/>
    <w:rsid w:val="00D670E4"/>
    <w:rsid w:val="00D7043A"/>
    <w:rsid w:val="00D82137"/>
    <w:rsid w:val="00D8256E"/>
    <w:rsid w:val="00D845AF"/>
    <w:rsid w:val="00D910F3"/>
    <w:rsid w:val="00D969E4"/>
    <w:rsid w:val="00D9747B"/>
    <w:rsid w:val="00DA2E15"/>
    <w:rsid w:val="00DA3A9A"/>
    <w:rsid w:val="00DB0B76"/>
    <w:rsid w:val="00DB3C76"/>
    <w:rsid w:val="00DC78C6"/>
    <w:rsid w:val="00DD2EA4"/>
    <w:rsid w:val="00DE0799"/>
    <w:rsid w:val="00DE1C74"/>
    <w:rsid w:val="00DE3CC7"/>
    <w:rsid w:val="00DF0CEE"/>
    <w:rsid w:val="00DF3EA3"/>
    <w:rsid w:val="00DF5C7F"/>
    <w:rsid w:val="00DF6049"/>
    <w:rsid w:val="00DF6A86"/>
    <w:rsid w:val="00E0344E"/>
    <w:rsid w:val="00E12D40"/>
    <w:rsid w:val="00E24FA9"/>
    <w:rsid w:val="00E253D7"/>
    <w:rsid w:val="00E264D1"/>
    <w:rsid w:val="00E2663D"/>
    <w:rsid w:val="00E3413E"/>
    <w:rsid w:val="00E40306"/>
    <w:rsid w:val="00E44B12"/>
    <w:rsid w:val="00E47AB6"/>
    <w:rsid w:val="00E547FA"/>
    <w:rsid w:val="00E70C67"/>
    <w:rsid w:val="00E7428E"/>
    <w:rsid w:val="00E806C0"/>
    <w:rsid w:val="00E872E7"/>
    <w:rsid w:val="00E974B0"/>
    <w:rsid w:val="00EA5418"/>
    <w:rsid w:val="00EC13A8"/>
    <w:rsid w:val="00ED2750"/>
    <w:rsid w:val="00EF355D"/>
    <w:rsid w:val="00EF3F6A"/>
    <w:rsid w:val="00F0058D"/>
    <w:rsid w:val="00F10BC4"/>
    <w:rsid w:val="00F20442"/>
    <w:rsid w:val="00F21C97"/>
    <w:rsid w:val="00F230B2"/>
    <w:rsid w:val="00F27C16"/>
    <w:rsid w:val="00F422B3"/>
    <w:rsid w:val="00F53D71"/>
    <w:rsid w:val="00F5742D"/>
    <w:rsid w:val="00F62106"/>
    <w:rsid w:val="00F73393"/>
    <w:rsid w:val="00F741F2"/>
    <w:rsid w:val="00F8006D"/>
    <w:rsid w:val="00F814EE"/>
    <w:rsid w:val="00F96BF9"/>
    <w:rsid w:val="00FA255B"/>
    <w:rsid w:val="00FA2C50"/>
    <w:rsid w:val="00FC0BC6"/>
    <w:rsid w:val="00FC7D82"/>
    <w:rsid w:val="00FD31A8"/>
    <w:rsid w:val="00FD776C"/>
    <w:rsid w:val="00FF48F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217"/>
    <o:shapelayout v:ext="edit">
      <o:idmap v:ext="edit" data="1"/>
      <o:rules v:ext="edit">
        <o:r id="V:Rule1" type="callout" idref="#_s1041"/>
        <o:r id="V:Rule2" type="callout" idref="#_s1039"/>
        <o:r id="V:Rule3" type="callout" idref="#_s1046"/>
        <o:r id="V:Rule4" type="callout" idref="#_s1037"/>
        <o:r id="V:Rule5" type="callout" idref="#_s1056"/>
        <o:r id="V:Rule6" type="callout" idref="#_s1058"/>
        <o:r id="V:Rule7" type="callout" idref="#_s1060"/>
        <o:r id="V:Rule8" type="callout" idref="#_s106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89E"/>
    <w:pPr>
      <w:spacing w:after="200" w:line="276" w:lineRule="auto"/>
    </w:pPr>
    <w:rPr>
      <w:sz w:val="22"/>
      <w:szCs w:val="22"/>
      <w:lang w:val="en-GB"/>
    </w:rPr>
  </w:style>
  <w:style w:type="paragraph" w:styleId="Heading2">
    <w:name w:val="heading 2"/>
    <w:basedOn w:val="Normal"/>
    <w:link w:val="Heading2Char"/>
    <w:uiPriority w:val="9"/>
    <w:qFormat/>
    <w:rsid w:val="009751F5"/>
    <w:pPr>
      <w:spacing w:before="150" w:after="150" w:line="240" w:lineRule="auto"/>
      <w:outlineLvl w:val="1"/>
    </w:pPr>
    <w:rPr>
      <w:rFonts w:ascii="inherit" w:eastAsia="Times New Roman" w:hAnsi="inherit"/>
      <w:color w:val="363A2F"/>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0C8C"/>
    <w:pPr>
      <w:ind w:left="720"/>
      <w:contextualSpacing/>
    </w:pPr>
  </w:style>
  <w:style w:type="paragraph" w:styleId="FootnoteText">
    <w:name w:val="footnote text"/>
    <w:basedOn w:val="Normal"/>
    <w:link w:val="FootnoteTextChar"/>
    <w:uiPriority w:val="99"/>
    <w:unhideWhenUsed/>
    <w:rsid w:val="00483955"/>
    <w:pPr>
      <w:spacing w:after="0" w:line="240" w:lineRule="auto"/>
    </w:pPr>
    <w:rPr>
      <w:sz w:val="20"/>
      <w:szCs w:val="20"/>
    </w:rPr>
  </w:style>
  <w:style w:type="character" w:customStyle="1" w:styleId="FootnoteTextChar">
    <w:name w:val="Footnote Text Char"/>
    <w:link w:val="FootnoteText"/>
    <w:uiPriority w:val="99"/>
    <w:rsid w:val="00483955"/>
    <w:rPr>
      <w:sz w:val="20"/>
      <w:szCs w:val="20"/>
    </w:rPr>
  </w:style>
  <w:style w:type="character" w:styleId="FootnoteReference">
    <w:name w:val="footnote reference"/>
    <w:uiPriority w:val="99"/>
    <w:unhideWhenUsed/>
    <w:rsid w:val="00483955"/>
    <w:rPr>
      <w:vertAlign w:val="superscript"/>
    </w:rPr>
  </w:style>
  <w:style w:type="paragraph" w:styleId="BalloonText">
    <w:name w:val="Balloon Text"/>
    <w:basedOn w:val="Normal"/>
    <w:link w:val="BalloonTextChar"/>
    <w:uiPriority w:val="99"/>
    <w:semiHidden/>
    <w:unhideWhenUsed/>
    <w:rsid w:val="00B2199B"/>
    <w:pPr>
      <w:spacing w:after="0" w:line="240" w:lineRule="auto"/>
    </w:pPr>
    <w:rPr>
      <w:rFonts w:ascii="Tahoma" w:hAnsi="Tahoma"/>
      <w:sz w:val="16"/>
      <w:szCs w:val="16"/>
    </w:rPr>
  </w:style>
  <w:style w:type="character" w:customStyle="1" w:styleId="BalloonTextChar">
    <w:name w:val="Balloon Text Char"/>
    <w:link w:val="BalloonText"/>
    <w:uiPriority w:val="99"/>
    <w:semiHidden/>
    <w:rsid w:val="00B2199B"/>
    <w:rPr>
      <w:rFonts w:ascii="Tahoma" w:hAnsi="Tahoma" w:cs="Tahoma"/>
      <w:sz w:val="16"/>
      <w:szCs w:val="16"/>
      <w:lang w:eastAsia="en-US"/>
    </w:rPr>
  </w:style>
  <w:style w:type="character" w:styleId="Hyperlink">
    <w:name w:val="Hyperlink"/>
    <w:uiPriority w:val="99"/>
    <w:unhideWhenUsed/>
    <w:rsid w:val="0016764C"/>
    <w:rPr>
      <w:color w:val="0000FF"/>
      <w:u w:val="single"/>
    </w:rPr>
  </w:style>
  <w:style w:type="paragraph" w:customStyle="1" w:styleId="Default">
    <w:name w:val="Default"/>
    <w:rsid w:val="008464F1"/>
    <w:pPr>
      <w:autoSpaceDE w:val="0"/>
      <w:autoSpaceDN w:val="0"/>
      <w:adjustRightInd w:val="0"/>
    </w:pPr>
    <w:rPr>
      <w:rFonts w:cs="Calibri"/>
      <w:color w:val="000000"/>
      <w:sz w:val="24"/>
      <w:szCs w:val="24"/>
      <w:lang w:val="en-GB" w:eastAsia="en-GB"/>
    </w:rPr>
  </w:style>
  <w:style w:type="character" w:styleId="CommentReference">
    <w:name w:val="annotation reference"/>
    <w:uiPriority w:val="99"/>
    <w:semiHidden/>
    <w:unhideWhenUsed/>
    <w:rsid w:val="00AC4F1A"/>
    <w:rPr>
      <w:sz w:val="16"/>
      <w:szCs w:val="16"/>
    </w:rPr>
  </w:style>
  <w:style w:type="paragraph" w:styleId="CommentText">
    <w:name w:val="annotation text"/>
    <w:basedOn w:val="Normal"/>
    <w:link w:val="CommentTextChar"/>
    <w:uiPriority w:val="99"/>
    <w:semiHidden/>
    <w:unhideWhenUsed/>
    <w:rsid w:val="00AC4F1A"/>
    <w:rPr>
      <w:sz w:val="20"/>
      <w:szCs w:val="20"/>
    </w:rPr>
  </w:style>
  <w:style w:type="character" w:customStyle="1" w:styleId="CommentTextChar">
    <w:name w:val="Comment Text Char"/>
    <w:link w:val="CommentText"/>
    <w:uiPriority w:val="99"/>
    <w:semiHidden/>
    <w:rsid w:val="00AC4F1A"/>
    <w:rPr>
      <w:lang w:eastAsia="en-US"/>
    </w:rPr>
  </w:style>
  <w:style w:type="paragraph" w:styleId="CommentSubject">
    <w:name w:val="annotation subject"/>
    <w:basedOn w:val="CommentText"/>
    <w:next w:val="CommentText"/>
    <w:link w:val="CommentSubjectChar"/>
    <w:uiPriority w:val="99"/>
    <w:semiHidden/>
    <w:unhideWhenUsed/>
    <w:rsid w:val="00AC4F1A"/>
    <w:rPr>
      <w:b/>
      <w:bCs/>
    </w:rPr>
  </w:style>
  <w:style w:type="character" w:customStyle="1" w:styleId="CommentSubjectChar">
    <w:name w:val="Comment Subject Char"/>
    <w:link w:val="CommentSubject"/>
    <w:uiPriority w:val="99"/>
    <w:semiHidden/>
    <w:rsid w:val="00AC4F1A"/>
    <w:rPr>
      <w:b/>
      <w:bCs/>
      <w:lang w:eastAsia="en-US"/>
    </w:rPr>
  </w:style>
  <w:style w:type="character" w:customStyle="1" w:styleId="hvr">
    <w:name w:val="hvr"/>
    <w:rsid w:val="001C7CA2"/>
  </w:style>
  <w:style w:type="character" w:customStyle="1" w:styleId="Heading2Char">
    <w:name w:val="Heading 2 Char"/>
    <w:link w:val="Heading2"/>
    <w:uiPriority w:val="9"/>
    <w:rsid w:val="009751F5"/>
    <w:rPr>
      <w:rFonts w:ascii="inherit" w:eastAsia="Times New Roman" w:hAnsi="inherit"/>
      <w:color w:val="363A2F"/>
      <w:sz w:val="30"/>
      <w:szCs w:val="30"/>
    </w:rPr>
  </w:style>
  <w:style w:type="character" w:customStyle="1" w:styleId="field-content">
    <w:name w:val="field-content"/>
    <w:rsid w:val="009751F5"/>
  </w:style>
  <w:style w:type="character" w:styleId="Strong">
    <w:name w:val="Strong"/>
    <w:uiPriority w:val="22"/>
    <w:qFormat/>
    <w:rsid w:val="00E47AB6"/>
    <w:rPr>
      <w:rFonts w:ascii="proxima_nova_ltsemibold" w:hAnsi="proxima_nova_ltsemibold" w:hint="default"/>
      <w:b w:val="0"/>
      <w:bCs w:val="0"/>
    </w:rPr>
  </w:style>
  <w:style w:type="paragraph" w:customStyle="1" w:styleId="ColorfulList-Accent11">
    <w:name w:val="Colorful List - Accent 11"/>
    <w:basedOn w:val="Normal"/>
    <w:uiPriority w:val="34"/>
    <w:qFormat/>
    <w:rsid w:val="00B606B7"/>
    <w:pPr>
      <w:ind w:left="720"/>
      <w:contextualSpacing/>
    </w:pPr>
  </w:style>
  <w:style w:type="paragraph" w:styleId="Header">
    <w:name w:val="header"/>
    <w:basedOn w:val="Normal"/>
    <w:link w:val="HeaderChar"/>
    <w:uiPriority w:val="99"/>
    <w:semiHidden/>
    <w:unhideWhenUsed/>
    <w:rsid w:val="002248AD"/>
    <w:pPr>
      <w:tabs>
        <w:tab w:val="center" w:pos="4680"/>
        <w:tab w:val="right" w:pos="9360"/>
      </w:tabs>
    </w:pPr>
  </w:style>
  <w:style w:type="character" w:customStyle="1" w:styleId="HeaderChar">
    <w:name w:val="Header Char"/>
    <w:basedOn w:val="DefaultParagraphFont"/>
    <w:link w:val="Header"/>
    <w:uiPriority w:val="99"/>
    <w:semiHidden/>
    <w:rsid w:val="002248AD"/>
    <w:rPr>
      <w:sz w:val="22"/>
      <w:szCs w:val="22"/>
      <w:lang w:val="en-GB"/>
    </w:rPr>
  </w:style>
  <w:style w:type="paragraph" w:styleId="Footer">
    <w:name w:val="footer"/>
    <w:basedOn w:val="Normal"/>
    <w:link w:val="FooterChar"/>
    <w:uiPriority w:val="99"/>
    <w:unhideWhenUsed/>
    <w:rsid w:val="002248AD"/>
    <w:pPr>
      <w:tabs>
        <w:tab w:val="center" w:pos="4680"/>
        <w:tab w:val="right" w:pos="9360"/>
      </w:tabs>
    </w:pPr>
  </w:style>
  <w:style w:type="character" w:customStyle="1" w:styleId="FooterChar">
    <w:name w:val="Footer Char"/>
    <w:basedOn w:val="DefaultParagraphFont"/>
    <w:link w:val="Footer"/>
    <w:uiPriority w:val="99"/>
    <w:rsid w:val="002248AD"/>
    <w:rPr>
      <w:sz w:val="22"/>
      <w:szCs w:val="22"/>
      <w:lang w:val="en-GB"/>
    </w:rPr>
  </w:style>
  <w:style w:type="paragraph" w:styleId="NormalWeb">
    <w:name w:val="Normal (Web)"/>
    <w:basedOn w:val="Normal"/>
    <w:uiPriority w:val="99"/>
    <w:unhideWhenUsed/>
    <w:rsid w:val="00D47D9A"/>
    <w:pPr>
      <w:spacing w:before="100" w:beforeAutospacing="1" w:after="100" w:afterAutospacing="1" w:line="240" w:lineRule="auto"/>
    </w:pPr>
    <w:rPr>
      <w:rFonts w:ascii="Times" w:hAnsi="Times"/>
      <w:sz w:val="20"/>
      <w:szCs w:val="20"/>
      <w:lang w:val="es-GT" w:eastAsia="es-ES"/>
    </w:rPr>
  </w:style>
  <w:style w:type="character" w:styleId="FollowedHyperlink">
    <w:name w:val="FollowedHyperlink"/>
    <w:basedOn w:val="DefaultParagraphFont"/>
    <w:uiPriority w:val="99"/>
    <w:semiHidden/>
    <w:unhideWhenUsed/>
    <w:rsid w:val="00CA6617"/>
    <w:rPr>
      <w:color w:val="80008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s-G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921777">
      <w:bodyDiv w:val="1"/>
      <w:marLeft w:val="0"/>
      <w:marRight w:val="0"/>
      <w:marTop w:val="0"/>
      <w:marBottom w:val="0"/>
      <w:divBdr>
        <w:top w:val="none" w:sz="0" w:space="0" w:color="auto"/>
        <w:left w:val="none" w:sz="0" w:space="0" w:color="auto"/>
        <w:bottom w:val="none" w:sz="0" w:space="0" w:color="auto"/>
        <w:right w:val="none" w:sz="0" w:space="0" w:color="auto"/>
      </w:divBdr>
      <w:divsChild>
        <w:div w:id="602611944">
          <w:marLeft w:val="0"/>
          <w:marRight w:val="0"/>
          <w:marTop w:val="0"/>
          <w:marBottom w:val="0"/>
          <w:divBdr>
            <w:top w:val="none" w:sz="0" w:space="0" w:color="auto"/>
            <w:left w:val="none" w:sz="0" w:space="0" w:color="auto"/>
            <w:bottom w:val="none" w:sz="0" w:space="0" w:color="auto"/>
            <w:right w:val="none" w:sz="0" w:space="0" w:color="auto"/>
          </w:divBdr>
          <w:divsChild>
            <w:div w:id="790392771">
              <w:marLeft w:val="0"/>
              <w:marRight w:val="0"/>
              <w:marTop w:val="0"/>
              <w:marBottom w:val="0"/>
              <w:divBdr>
                <w:top w:val="none" w:sz="0" w:space="0" w:color="auto"/>
                <w:left w:val="none" w:sz="0" w:space="0" w:color="auto"/>
                <w:bottom w:val="none" w:sz="0" w:space="0" w:color="auto"/>
                <w:right w:val="none" w:sz="0" w:space="0" w:color="auto"/>
              </w:divBdr>
              <w:divsChild>
                <w:div w:id="1756169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53819">
      <w:bodyDiv w:val="1"/>
      <w:marLeft w:val="0"/>
      <w:marRight w:val="0"/>
      <w:marTop w:val="0"/>
      <w:marBottom w:val="0"/>
      <w:divBdr>
        <w:top w:val="none" w:sz="0" w:space="0" w:color="auto"/>
        <w:left w:val="none" w:sz="0" w:space="0" w:color="auto"/>
        <w:bottom w:val="none" w:sz="0" w:space="0" w:color="auto"/>
        <w:right w:val="none" w:sz="0" w:space="0" w:color="auto"/>
      </w:divBdr>
      <w:divsChild>
        <w:div w:id="200636107">
          <w:marLeft w:val="0"/>
          <w:marRight w:val="0"/>
          <w:marTop w:val="0"/>
          <w:marBottom w:val="0"/>
          <w:divBdr>
            <w:top w:val="none" w:sz="0" w:space="0" w:color="auto"/>
            <w:left w:val="none" w:sz="0" w:space="0" w:color="auto"/>
            <w:bottom w:val="none" w:sz="0" w:space="0" w:color="auto"/>
            <w:right w:val="none" w:sz="0" w:space="0" w:color="auto"/>
          </w:divBdr>
          <w:divsChild>
            <w:div w:id="565605928">
              <w:marLeft w:val="0"/>
              <w:marRight w:val="0"/>
              <w:marTop w:val="0"/>
              <w:marBottom w:val="0"/>
              <w:divBdr>
                <w:top w:val="none" w:sz="0" w:space="0" w:color="auto"/>
                <w:left w:val="none" w:sz="0" w:space="0" w:color="auto"/>
                <w:bottom w:val="none" w:sz="0" w:space="0" w:color="auto"/>
                <w:right w:val="none" w:sz="0" w:space="0" w:color="auto"/>
              </w:divBdr>
              <w:divsChild>
                <w:div w:id="41447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275128">
      <w:bodyDiv w:val="1"/>
      <w:marLeft w:val="0"/>
      <w:marRight w:val="0"/>
      <w:marTop w:val="0"/>
      <w:marBottom w:val="0"/>
      <w:divBdr>
        <w:top w:val="none" w:sz="0" w:space="0" w:color="auto"/>
        <w:left w:val="none" w:sz="0" w:space="0" w:color="auto"/>
        <w:bottom w:val="none" w:sz="0" w:space="0" w:color="auto"/>
        <w:right w:val="none" w:sz="0" w:space="0" w:color="auto"/>
      </w:divBdr>
      <w:divsChild>
        <w:div w:id="448088788">
          <w:marLeft w:val="0"/>
          <w:marRight w:val="0"/>
          <w:marTop w:val="0"/>
          <w:marBottom w:val="0"/>
          <w:divBdr>
            <w:top w:val="none" w:sz="0" w:space="0" w:color="auto"/>
            <w:left w:val="none" w:sz="0" w:space="0" w:color="auto"/>
            <w:bottom w:val="none" w:sz="0" w:space="0" w:color="auto"/>
            <w:right w:val="none" w:sz="0" w:space="0" w:color="auto"/>
          </w:divBdr>
          <w:divsChild>
            <w:div w:id="610359918">
              <w:marLeft w:val="0"/>
              <w:marRight w:val="0"/>
              <w:marTop w:val="0"/>
              <w:marBottom w:val="0"/>
              <w:divBdr>
                <w:top w:val="none" w:sz="0" w:space="0" w:color="auto"/>
                <w:left w:val="none" w:sz="0" w:space="0" w:color="auto"/>
                <w:bottom w:val="none" w:sz="0" w:space="0" w:color="auto"/>
                <w:right w:val="none" w:sz="0" w:space="0" w:color="auto"/>
              </w:divBdr>
              <w:divsChild>
                <w:div w:id="544489504">
                  <w:marLeft w:val="0"/>
                  <w:marRight w:val="0"/>
                  <w:marTop w:val="0"/>
                  <w:marBottom w:val="0"/>
                  <w:divBdr>
                    <w:top w:val="none" w:sz="0" w:space="0" w:color="auto"/>
                    <w:left w:val="none" w:sz="0" w:space="0" w:color="auto"/>
                    <w:bottom w:val="none" w:sz="0" w:space="0" w:color="auto"/>
                    <w:right w:val="none" w:sz="0" w:space="0" w:color="auto"/>
                  </w:divBdr>
                </w:div>
              </w:divsChild>
            </w:div>
            <w:div w:id="2000958515">
              <w:marLeft w:val="0"/>
              <w:marRight w:val="0"/>
              <w:marTop w:val="0"/>
              <w:marBottom w:val="0"/>
              <w:divBdr>
                <w:top w:val="none" w:sz="0" w:space="0" w:color="auto"/>
                <w:left w:val="none" w:sz="0" w:space="0" w:color="auto"/>
                <w:bottom w:val="none" w:sz="0" w:space="0" w:color="auto"/>
                <w:right w:val="none" w:sz="0" w:space="0" w:color="auto"/>
              </w:divBdr>
              <w:divsChild>
                <w:div w:id="144180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465332">
          <w:marLeft w:val="0"/>
          <w:marRight w:val="0"/>
          <w:marTop w:val="0"/>
          <w:marBottom w:val="0"/>
          <w:divBdr>
            <w:top w:val="none" w:sz="0" w:space="0" w:color="auto"/>
            <w:left w:val="none" w:sz="0" w:space="0" w:color="auto"/>
            <w:bottom w:val="none" w:sz="0" w:space="0" w:color="auto"/>
            <w:right w:val="none" w:sz="0" w:space="0" w:color="auto"/>
          </w:divBdr>
          <w:divsChild>
            <w:div w:id="1199927926">
              <w:marLeft w:val="0"/>
              <w:marRight w:val="0"/>
              <w:marTop w:val="0"/>
              <w:marBottom w:val="0"/>
              <w:divBdr>
                <w:top w:val="none" w:sz="0" w:space="0" w:color="auto"/>
                <w:left w:val="none" w:sz="0" w:space="0" w:color="auto"/>
                <w:bottom w:val="none" w:sz="0" w:space="0" w:color="auto"/>
                <w:right w:val="none" w:sz="0" w:space="0" w:color="auto"/>
              </w:divBdr>
              <w:divsChild>
                <w:div w:id="1428498747">
                  <w:marLeft w:val="0"/>
                  <w:marRight w:val="0"/>
                  <w:marTop w:val="0"/>
                  <w:marBottom w:val="0"/>
                  <w:divBdr>
                    <w:top w:val="none" w:sz="0" w:space="0" w:color="auto"/>
                    <w:left w:val="none" w:sz="0" w:space="0" w:color="auto"/>
                    <w:bottom w:val="none" w:sz="0" w:space="0" w:color="auto"/>
                    <w:right w:val="none" w:sz="0" w:space="0" w:color="auto"/>
                  </w:divBdr>
                </w:div>
              </w:divsChild>
            </w:div>
            <w:div w:id="965892078">
              <w:marLeft w:val="0"/>
              <w:marRight w:val="0"/>
              <w:marTop w:val="0"/>
              <w:marBottom w:val="0"/>
              <w:divBdr>
                <w:top w:val="none" w:sz="0" w:space="0" w:color="auto"/>
                <w:left w:val="none" w:sz="0" w:space="0" w:color="auto"/>
                <w:bottom w:val="none" w:sz="0" w:space="0" w:color="auto"/>
                <w:right w:val="none" w:sz="0" w:space="0" w:color="auto"/>
              </w:divBdr>
              <w:divsChild>
                <w:div w:id="98324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9191750">
      <w:bodyDiv w:val="1"/>
      <w:marLeft w:val="0"/>
      <w:marRight w:val="0"/>
      <w:marTop w:val="0"/>
      <w:marBottom w:val="0"/>
      <w:divBdr>
        <w:top w:val="none" w:sz="0" w:space="0" w:color="auto"/>
        <w:left w:val="none" w:sz="0" w:space="0" w:color="auto"/>
        <w:bottom w:val="none" w:sz="0" w:space="0" w:color="auto"/>
        <w:right w:val="none" w:sz="0" w:space="0" w:color="auto"/>
      </w:divBdr>
      <w:divsChild>
        <w:div w:id="611130620">
          <w:marLeft w:val="0"/>
          <w:marRight w:val="0"/>
          <w:marTop w:val="0"/>
          <w:marBottom w:val="0"/>
          <w:divBdr>
            <w:top w:val="none" w:sz="0" w:space="0" w:color="auto"/>
            <w:left w:val="none" w:sz="0" w:space="0" w:color="auto"/>
            <w:bottom w:val="none" w:sz="0" w:space="0" w:color="auto"/>
            <w:right w:val="none" w:sz="0" w:space="0" w:color="auto"/>
          </w:divBdr>
          <w:divsChild>
            <w:div w:id="631328084">
              <w:marLeft w:val="0"/>
              <w:marRight w:val="0"/>
              <w:marTop w:val="0"/>
              <w:marBottom w:val="0"/>
              <w:divBdr>
                <w:top w:val="none" w:sz="0" w:space="0" w:color="auto"/>
                <w:left w:val="none" w:sz="0" w:space="0" w:color="auto"/>
                <w:bottom w:val="none" w:sz="0" w:space="0" w:color="auto"/>
                <w:right w:val="none" w:sz="0" w:space="0" w:color="auto"/>
              </w:divBdr>
              <w:divsChild>
                <w:div w:id="913321077">
                  <w:marLeft w:val="0"/>
                  <w:marRight w:val="0"/>
                  <w:marTop w:val="0"/>
                  <w:marBottom w:val="0"/>
                  <w:divBdr>
                    <w:top w:val="none" w:sz="0" w:space="0" w:color="auto"/>
                    <w:left w:val="none" w:sz="0" w:space="0" w:color="auto"/>
                    <w:bottom w:val="none" w:sz="0" w:space="0" w:color="auto"/>
                    <w:right w:val="none" w:sz="0" w:space="0" w:color="auto"/>
                  </w:divBdr>
                  <w:divsChild>
                    <w:div w:id="29271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7878371">
      <w:bodyDiv w:val="1"/>
      <w:marLeft w:val="0"/>
      <w:marRight w:val="0"/>
      <w:marTop w:val="0"/>
      <w:marBottom w:val="0"/>
      <w:divBdr>
        <w:top w:val="none" w:sz="0" w:space="0" w:color="auto"/>
        <w:left w:val="none" w:sz="0" w:space="0" w:color="auto"/>
        <w:bottom w:val="none" w:sz="0" w:space="0" w:color="auto"/>
        <w:right w:val="none" w:sz="0" w:space="0" w:color="auto"/>
      </w:divBdr>
      <w:divsChild>
        <w:div w:id="1145508305">
          <w:marLeft w:val="0"/>
          <w:marRight w:val="0"/>
          <w:marTop w:val="0"/>
          <w:marBottom w:val="0"/>
          <w:divBdr>
            <w:top w:val="none" w:sz="0" w:space="0" w:color="auto"/>
            <w:left w:val="none" w:sz="0" w:space="0" w:color="auto"/>
            <w:bottom w:val="none" w:sz="0" w:space="0" w:color="auto"/>
            <w:right w:val="none" w:sz="0" w:space="0" w:color="auto"/>
          </w:divBdr>
          <w:divsChild>
            <w:div w:id="1981571958">
              <w:marLeft w:val="0"/>
              <w:marRight w:val="0"/>
              <w:marTop w:val="0"/>
              <w:marBottom w:val="0"/>
              <w:divBdr>
                <w:top w:val="none" w:sz="0" w:space="0" w:color="auto"/>
                <w:left w:val="none" w:sz="0" w:space="0" w:color="auto"/>
                <w:bottom w:val="none" w:sz="0" w:space="0" w:color="auto"/>
                <w:right w:val="none" w:sz="0" w:space="0" w:color="auto"/>
              </w:divBdr>
              <w:divsChild>
                <w:div w:id="128807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325115">
      <w:bodyDiv w:val="1"/>
      <w:marLeft w:val="0"/>
      <w:marRight w:val="0"/>
      <w:marTop w:val="0"/>
      <w:marBottom w:val="0"/>
      <w:divBdr>
        <w:top w:val="none" w:sz="0" w:space="0" w:color="auto"/>
        <w:left w:val="none" w:sz="0" w:space="0" w:color="auto"/>
        <w:bottom w:val="none" w:sz="0" w:space="0" w:color="auto"/>
        <w:right w:val="none" w:sz="0" w:space="0" w:color="auto"/>
      </w:divBdr>
      <w:divsChild>
        <w:div w:id="732124747">
          <w:marLeft w:val="0"/>
          <w:marRight w:val="0"/>
          <w:marTop w:val="0"/>
          <w:marBottom w:val="0"/>
          <w:divBdr>
            <w:top w:val="none" w:sz="0" w:space="0" w:color="auto"/>
            <w:left w:val="none" w:sz="0" w:space="0" w:color="auto"/>
            <w:bottom w:val="none" w:sz="0" w:space="0" w:color="auto"/>
            <w:right w:val="none" w:sz="0" w:space="0" w:color="auto"/>
          </w:divBdr>
          <w:divsChild>
            <w:div w:id="1168788610">
              <w:marLeft w:val="0"/>
              <w:marRight w:val="0"/>
              <w:marTop w:val="0"/>
              <w:marBottom w:val="0"/>
              <w:divBdr>
                <w:top w:val="none" w:sz="0" w:space="0" w:color="auto"/>
                <w:left w:val="none" w:sz="0" w:space="0" w:color="auto"/>
                <w:bottom w:val="none" w:sz="0" w:space="0" w:color="auto"/>
                <w:right w:val="none" w:sz="0" w:space="0" w:color="auto"/>
              </w:divBdr>
              <w:divsChild>
                <w:div w:id="126099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308504">
      <w:bodyDiv w:val="1"/>
      <w:marLeft w:val="0"/>
      <w:marRight w:val="0"/>
      <w:marTop w:val="0"/>
      <w:marBottom w:val="0"/>
      <w:divBdr>
        <w:top w:val="none" w:sz="0" w:space="0" w:color="auto"/>
        <w:left w:val="none" w:sz="0" w:space="0" w:color="auto"/>
        <w:bottom w:val="none" w:sz="0" w:space="0" w:color="auto"/>
        <w:right w:val="none" w:sz="0" w:space="0" w:color="auto"/>
      </w:divBdr>
      <w:divsChild>
        <w:div w:id="133257269">
          <w:marLeft w:val="0"/>
          <w:marRight w:val="0"/>
          <w:marTop w:val="0"/>
          <w:marBottom w:val="0"/>
          <w:divBdr>
            <w:top w:val="none" w:sz="0" w:space="0" w:color="auto"/>
            <w:left w:val="none" w:sz="0" w:space="0" w:color="auto"/>
            <w:bottom w:val="none" w:sz="0" w:space="0" w:color="auto"/>
            <w:right w:val="none" w:sz="0" w:space="0" w:color="auto"/>
          </w:divBdr>
          <w:divsChild>
            <w:div w:id="1764833921">
              <w:marLeft w:val="0"/>
              <w:marRight w:val="0"/>
              <w:marTop w:val="0"/>
              <w:marBottom w:val="0"/>
              <w:divBdr>
                <w:top w:val="none" w:sz="0" w:space="0" w:color="auto"/>
                <w:left w:val="none" w:sz="0" w:space="0" w:color="auto"/>
                <w:bottom w:val="none" w:sz="0" w:space="0" w:color="auto"/>
                <w:right w:val="none" w:sz="0" w:space="0" w:color="auto"/>
              </w:divBdr>
              <w:divsChild>
                <w:div w:id="153269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613548">
      <w:bodyDiv w:val="1"/>
      <w:marLeft w:val="0"/>
      <w:marRight w:val="0"/>
      <w:marTop w:val="0"/>
      <w:marBottom w:val="0"/>
      <w:divBdr>
        <w:top w:val="none" w:sz="0" w:space="0" w:color="auto"/>
        <w:left w:val="none" w:sz="0" w:space="0" w:color="auto"/>
        <w:bottom w:val="none" w:sz="0" w:space="0" w:color="auto"/>
        <w:right w:val="none" w:sz="0" w:space="0" w:color="auto"/>
      </w:divBdr>
      <w:divsChild>
        <w:div w:id="1626734880">
          <w:marLeft w:val="0"/>
          <w:marRight w:val="0"/>
          <w:marTop w:val="0"/>
          <w:marBottom w:val="0"/>
          <w:divBdr>
            <w:top w:val="none" w:sz="0" w:space="0" w:color="auto"/>
            <w:left w:val="none" w:sz="0" w:space="0" w:color="auto"/>
            <w:bottom w:val="none" w:sz="0" w:space="0" w:color="auto"/>
            <w:right w:val="none" w:sz="0" w:space="0" w:color="auto"/>
          </w:divBdr>
          <w:divsChild>
            <w:div w:id="1005792198">
              <w:marLeft w:val="0"/>
              <w:marRight w:val="0"/>
              <w:marTop w:val="0"/>
              <w:marBottom w:val="0"/>
              <w:divBdr>
                <w:top w:val="none" w:sz="0" w:space="0" w:color="auto"/>
                <w:left w:val="none" w:sz="0" w:space="0" w:color="auto"/>
                <w:bottom w:val="none" w:sz="0" w:space="0" w:color="auto"/>
                <w:right w:val="none" w:sz="0" w:space="0" w:color="auto"/>
              </w:divBdr>
              <w:divsChild>
                <w:div w:id="390688784">
                  <w:marLeft w:val="0"/>
                  <w:marRight w:val="0"/>
                  <w:marTop w:val="0"/>
                  <w:marBottom w:val="0"/>
                  <w:divBdr>
                    <w:top w:val="none" w:sz="0" w:space="0" w:color="auto"/>
                    <w:left w:val="none" w:sz="0" w:space="0" w:color="auto"/>
                    <w:bottom w:val="none" w:sz="0" w:space="0" w:color="auto"/>
                    <w:right w:val="none" w:sz="0" w:space="0" w:color="auto"/>
                  </w:divBdr>
                  <w:divsChild>
                    <w:div w:id="88764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1367417">
      <w:bodyDiv w:val="1"/>
      <w:marLeft w:val="0"/>
      <w:marRight w:val="0"/>
      <w:marTop w:val="0"/>
      <w:marBottom w:val="0"/>
      <w:divBdr>
        <w:top w:val="none" w:sz="0" w:space="0" w:color="auto"/>
        <w:left w:val="none" w:sz="0" w:space="0" w:color="auto"/>
        <w:bottom w:val="none" w:sz="0" w:space="0" w:color="auto"/>
        <w:right w:val="none" w:sz="0" w:space="0" w:color="auto"/>
      </w:divBdr>
      <w:divsChild>
        <w:div w:id="1766925032">
          <w:marLeft w:val="0"/>
          <w:marRight w:val="0"/>
          <w:marTop w:val="0"/>
          <w:marBottom w:val="225"/>
          <w:divBdr>
            <w:top w:val="none" w:sz="0" w:space="0" w:color="auto"/>
            <w:left w:val="none" w:sz="0" w:space="0" w:color="auto"/>
            <w:bottom w:val="none" w:sz="0" w:space="0" w:color="auto"/>
            <w:right w:val="none" w:sz="0" w:space="0" w:color="auto"/>
          </w:divBdr>
          <w:divsChild>
            <w:div w:id="2093891938">
              <w:marLeft w:val="0"/>
              <w:marRight w:val="0"/>
              <w:marTop w:val="300"/>
              <w:marBottom w:val="0"/>
              <w:divBdr>
                <w:top w:val="none" w:sz="0" w:space="0" w:color="auto"/>
                <w:left w:val="none" w:sz="0" w:space="0" w:color="auto"/>
                <w:bottom w:val="none" w:sz="0" w:space="0" w:color="auto"/>
                <w:right w:val="none" w:sz="0" w:space="0" w:color="auto"/>
              </w:divBdr>
              <w:divsChild>
                <w:div w:id="822350806">
                  <w:marLeft w:val="0"/>
                  <w:marRight w:val="0"/>
                  <w:marTop w:val="0"/>
                  <w:marBottom w:val="0"/>
                  <w:divBdr>
                    <w:top w:val="none" w:sz="0" w:space="0" w:color="auto"/>
                    <w:left w:val="none" w:sz="0" w:space="0" w:color="auto"/>
                    <w:bottom w:val="none" w:sz="0" w:space="0" w:color="auto"/>
                    <w:right w:val="none" w:sz="0" w:space="0" w:color="auto"/>
                  </w:divBdr>
                  <w:divsChild>
                    <w:div w:id="165245541">
                      <w:marLeft w:val="0"/>
                      <w:marRight w:val="0"/>
                      <w:marTop w:val="0"/>
                      <w:marBottom w:val="0"/>
                      <w:divBdr>
                        <w:top w:val="none" w:sz="0" w:space="0" w:color="auto"/>
                        <w:left w:val="none" w:sz="0" w:space="0" w:color="auto"/>
                        <w:bottom w:val="none" w:sz="0" w:space="0" w:color="auto"/>
                        <w:right w:val="none" w:sz="0" w:space="0" w:color="auto"/>
                      </w:divBdr>
                      <w:divsChild>
                        <w:div w:id="1557738516">
                          <w:marLeft w:val="0"/>
                          <w:marRight w:val="0"/>
                          <w:marTop w:val="0"/>
                          <w:marBottom w:val="360"/>
                          <w:divBdr>
                            <w:top w:val="none" w:sz="0" w:space="0" w:color="auto"/>
                            <w:left w:val="none" w:sz="0" w:space="0" w:color="auto"/>
                            <w:bottom w:val="none" w:sz="0" w:space="0" w:color="auto"/>
                            <w:right w:val="none" w:sz="0" w:space="0" w:color="auto"/>
                          </w:divBdr>
                          <w:divsChild>
                            <w:div w:id="1309674980">
                              <w:marLeft w:val="0"/>
                              <w:marRight w:val="0"/>
                              <w:marTop w:val="0"/>
                              <w:marBottom w:val="0"/>
                              <w:divBdr>
                                <w:top w:val="none" w:sz="0" w:space="0" w:color="auto"/>
                                <w:left w:val="none" w:sz="0" w:space="0" w:color="auto"/>
                                <w:bottom w:val="none" w:sz="0" w:space="0" w:color="auto"/>
                                <w:right w:val="none" w:sz="0" w:space="0" w:color="auto"/>
                              </w:divBdr>
                              <w:divsChild>
                                <w:div w:id="1945990494">
                                  <w:marLeft w:val="0"/>
                                  <w:marRight w:val="0"/>
                                  <w:marTop w:val="0"/>
                                  <w:marBottom w:val="0"/>
                                  <w:divBdr>
                                    <w:top w:val="none" w:sz="0" w:space="0" w:color="auto"/>
                                    <w:left w:val="none" w:sz="0" w:space="0" w:color="auto"/>
                                    <w:bottom w:val="none" w:sz="0" w:space="0" w:color="auto"/>
                                    <w:right w:val="none" w:sz="0" w:space="0" w:color="auto"/>
                                  </w:divBdr>
                                  <w:divsChild>
                                    <w:div w:id="1639453533">
                                      <w:marLeft w:val="0"/>
                                      <w:marRight w:val="0"/>
                                      <w:marTop w:val="0"/>
                                      <w:marBottom w:val="0"/>
                                      <w:divBdr>
                                        <w:top w:val="none" w:sz="0" w:space="0" w:color="auto"/>
                                        <w:left w:val="none" w:sz="0" w:space="0" w:color="auto"/>
                                        <w:bottom w:val="none" w:sz="0" w:space="0" w:color="auto"/>
                                        <w:right w:val="none" w:sz="0" w:space="0" w:color="auto"/>
                                      </w:divBdr>
                                      <w:divsChild>
                                        <w:div w:id="366762208">
                                          <w:marLeft w:val="150"/>
                                          <w:marRight w:val="150"/>
                                          <w:marTop w:val="150"/>
                                          <w:marBottom w:val="150"/>
                                          <w:divBdr>
                                            <w:top w:val="none" w:sz="0" w:space="0" w:color="auto"/>
                                            <w:left w:val="none" w:sz="0" w:space="0" w:color="auto"/>
                                            <w:bottom w:val="none" w:sz="0" w:space="0" w:color="auto"/>
                                            <w:right w:val="none" w:sz="0" w:space="0" w:color="auto"/>
                                          </w:divBdr>
                                          <w:divsChild>
                                            <w:div w:id="1564564280">
                                              <w:marLeft w:val="0"/>
                                              <w:marRight w:val="0"/>
                                              <w:marTop w:val="0"/>
                                              <w:marBottom w:val="0"/>
                                              <w:divBdr>
                                                <w:top w:val="none" w:sz="0" w:space="0" w:color="auto"/>
                                                <w:left w:val="none" w:sz="0" w:space="0" w:color="auto"/>
                                                <w:bottom w:val="none" w:sz="0" w:space="0" w:color="auto"/>
                                                <w:right w:val="none" w:sz="0" w:space="0" w:color="auto"/>
                                              </w:divBdr>
                                              <w:divsChild>
                                                <w:div w:id="494538392">
                                                  <w:marLeft w:val="0"/>
                                                  <w:marRight w:val="0"/>
                                                  <w:marTop w:val="0"/>
                                                  <w:marBottom w:val="0"/>
                                                  <w:divBdr>
                                                    <w:top w:val="none" w:sz="0" w:space="0" w:color="auto"/>
                                                    <w:left w:val="none" w:sz="0" w:space="0" w:color="auto"/>
                                                    <w:bottom w:val="none" w:sz="0" w:space="0" w:color="auto"/>
                                                    <w:right w:val="none" w:sz="0" w:space="0" w:color="auto"/>
                                                  </w:divBdr>
                                                  <w:divsChild>
                                                    <w:div w:id="950011431">
                                                      <w:marLeft w:val="0"/>
                                                      <w:marRight w:val="0"/>
                                                      <w:marTop w:val="0"/>
                                                      <w:marBottom w:val="0"/>
                                                      <w:divBdr>
                                                        <w:top w:val="none" w:sz="0" w:space="0" w:color="auto"/>
                                                        <w:left w:val="none" w:sz="0" w:space="0" w:color="auto"/>
                                                        <w:bottom w:val="none" w:sz="0" w:space="0" w:color="auto"/>
                                                        <w:right w:val="none" w:sz="0" w:space="0" w:color="auto"/>
                                                      </w:divBdr>
                                                    </w:div>
                                                  </w:divsChild>
                                                </w:div>
                                                <w:div w:id="1053382877">
                                                  <w:marLeft w:val="0"/>
                                                  <w:marRight w:val="0"/>
                                                  <w:marTop w:val="0"/>
                                                  <w:marBottom w:val="0"/>
                                                  <w:divBdr>
                                                    <w:top w:val="none" w:sz="0" w:space="0" w:color="auto"/>
                                                    <w:left w:val="none" w:sz="0" w:space="0" w:color="auto"/>
                                                    <w:bottom w:val="none" w:sz="0" w:space="0" w:color="auto"/>
                                                    <w:right w:val="none" w:sz="0" w:space="0" w:color="auto"/>
                                                  </w:divBdr>
                                                  <w:divsChild>
                                                    <w:div w:id="1192573324">
                                                      <w:marLeft w:val="0"/>
                                                      <w:marRight w:val="0"/>
                                                      <w:marTop w:val="0"/>
                                                      <w:marBottom w:val="0"/>
                                                      <w:divBdr>
                                                        <w:top w:val="none" w:sz="0" w:space="0" w:color="auto"/>
                                                        <w:left w:val="none" w:sz="0" w:space="0" w:color="auto"/>
                                                        <w:bottom w:val="none" w:sz="0" w:space="0" w:color="auto"/>
                                                        <w:right w:val="none" w:sz="0" w:space="0" w:color="auto"/>
                                                      </w:divBdr>
                                                    </w:div>
                                                  </w:divsChild>
                                                </w:div>
                                                <w:div w:id="2017225808">
                                                  <w:marLeft w:val="0"/>
                                                  <w:marRight w:val="0"/>
                                                  <w:marTop w:val="0"/>
                                                  <w:marBottom w:val="0"/>
                                                  <w:divBdr>
                                                    <w:top w:val="none" w:sz="0" w:space="0" w:color="auto"/>
                                                    <w:left w:val="none" w:sz="0" w:space="0" w:color="auto"/>
                                                    <w:bottom w:val="none" w:sz="0" w:space="0" w:color="auto"/>
                                                    <w:right w:val="none" w:sz="0" w:space="0" w:color="auto"/>
                                                  </w:divBdr>
                                                  <w:divsChild>
                                                    <w:div w:id="980116339">
                                                      <w:marLeft w:val="0"/>
                                                      <w:marRight w:val="0"/>
                                                      <w:marTop w:val="0"/>
                                                      <w:marBottom w:val="0"/>
                                                      <w:divBdr>
                                                        <w:top w:val="none" w:sz="0" w:space="0" w:color="auto"/>
                                                        <w:left w:val="none" w:sz="0" w:space="0" w:color="auto"/>
                                                        <w:bottom w:val="none" w:sz="0" w:space="0" w:color="auto"/>
                                                        <w:right w:val="none" w:sz="0" w:space="0" w:color="auto"/>
                                                      </w:divBdr>
                                                    </w:div>
                                                    <w:div w:id="170814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699195">
                                          <w:marLeft w:val="150"/>
                                          <w:marRight w:val="150"/>
                                          <w:marTop w:val="150"/>
                                          <w:marBottom w:val="150"/>
                                          <w:divBdr>
                                            <w:top w:val="none" w:sz="0" w:space="0" w:color="auto"/>
                                            <w:left w:val="none" w:sz="0" w:space="0" w:color="auto"/>
                                            <w:bottom w:val="none" w:sz="0" w:space="0" w:color="auto"/>
                                            <w:right w:val="none" w:sz="0" w:space="0" w:color="auto"/>
                                          </w:divBdr>
                                          <w:divsChild>
                                            <w:div w:id="1782727332">
                                              <w:marLeft w:val="0"/>
                                              <w:marRight w:val="0"/>
                                              <w:marTop w:val="0"/>
                                              <w:marBottom w:val="0"/>
                                              <w:divBdr>
                                                <w:top w:val="none" w:sz="0" w:space="0" w:color="auto"/>
                                                <w:left w:val="none" w:sz="0" w:space="0" w:color="auto"/>
                                                <w:bottom w:val="none" w:sz="0" w:space="0" w:color="auto"/>
                                                <w:right w:val="none" w:sz="0" w:space="0" w:color="auto"/>
                                              </w:divBdr>
                                              <w:divsChild>
                                                <w:div w:id="357898193">
                                                  <w:marLeft w:val="0"/>
                                                  <w:marRight w:val="0"/>
                                                  <w:marTop w:val="0"/>
                                                  <w:marBottom w:val="0"/>
                                                  <w:divBdr>
                                                    <w:top w:val="none" w:sz="0" w:space="0" w:color="auto"/>
                                                    <w:left w:val="none" w:sz="0" w:space="0" w:color="auto"/>
                                                    <w:bottom w:val="none" w:sz="0" w:space="0" w:color="auto"/>
                                                    <w:right w:val="none" w:sz="0" w:space="0" w:color="auto"/>
                                                  </w:divBdr>
                                                  <w:divsChild>
                                                    <w:div w:id="856695664">
                                                      <w:marLeft w:val="0"/>
                                                      <w:marRight w:val="0"/>
                                                      <w:marTop w:val="0"/>
                                                      <w:marBottom w:val="0"/>
                                                      <w:divBdr>
                                                        <w:top w:val="none" w:sz="0" w:space="0" w:color="auto"/>
                                                        <w:left w:val="none" w:sz="0" w:space="0" w:color="auto"/>
                                                        <w:bottom w:val="none" w:sz="0" w:space="0" w:color="auto"/>
                                                        <w:right w:val="none" w:sz="0" w:space="0" w:color="auto"/>
                                                      </w:divBdr>
                                                    </w:div>
                                                  </w:divsChild>
                                                </w:div>
                                                <w:div w:id="1463958259">
                                                  <w:marLeft w:val="0"/>
                                                  <w:marRight w:val="0"/>
                                                  <w:marTop w:val="0"/>
                                                  <w:marBottom w:val="0"/>
                                                  <w:divBdr>
                                                    <w:top w:val="none" w:sz="0" w:space="0" w:color="auto"/>
                                                    <w:left w:val="none" w:sz="0" w:space="0" w:color="auto"/>
                                                    <w:bottom w:val="none" w:sz="0" w:space="0" w:color="auto"/>
                                                    <w:right w:val="none" w:sz="0" w:space="0" w:color="auto"/>
                                                  </w:divBdr>
                                                  <w:divsChild>
                                                    <w:div w:id="85078515">
                                                      <w:marLeft w:val="0"/>
                                                      <w:marRight w:val="0"/>
                                                      <w:marTop w:val="0"/>
                                                      <w:marBottom w:val="0"/>
                                                      <w:divBdr>
                                                        <w:top w:val="none" w:sz="0" w:space="0" w:color="auto"/>
                                                        <w:left w:val="none" w:sz="0" w:space="0" w:color="auto"/>
                                                        <w:bottom w:val="none" w:sz="0" w:space="0" w:color="auto"/>
                                                        <w:right w:val="none" w:sz="0" w:space="0" w:color="auto"/>
                                                      </w:divBdr>
                                                    </w:div>
                                                  </w:divsChild>
                                                </w:div>
                                                <w:div w:id="1558466054">
                                                  <w:marLeft w:val="0"/>
                                                  <w:marRight w:val="0"/>
                                                  <w:marTop w:val="0"/>
                                                  <w:marBottom w:val="0"/>
                                                  <w:divBdr>
                                                    <w:top w:val="none" w:sz="0" w:space="0" w:color="auto"/>
                                                    <w:left w:val="none" w:sz="0" w:space="0" w:color="auto"/>
                                                    <w:bottom w:val="none" w:sz="0" w:space="0" w:color="auto"/>
                                                    <w:right w:val="none" w:sz="0" w:space="0" w:color="auto"/>
                                                  </w:divBdr>
                                                  <w:divsChild>
                                                    <w:div w:id="436096635">
                                                      <w:marLeft w:val="0"/>
                                                      <w:marRight w:val="0"/>
                                                      <w:marTop w:val="0"/>
                                                      <w:marBottom w:val="0"/>
                                                      <w:divBdr>
                                                        <w:top w:val="none" w:sz="0" w:space="0" w:color="auto"/>
                                                        <w:left w:val="none" w:sz="0" w:space="0" w:color="auto"/>
                                                        <w:bottom w:val="none" w:sz="0" w:space="0" w:color="auto"/>
                                                        <w:right w:val="none" w:sz="0" w:space="0" w:color="auto"/>
                                                      </w:divBdr>
                                                    </w:div>
                                                    <w:div w:id="80585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705243">
                                          <w:marLeft w:val="150"/>
                                          <w:marRight w:val="150"/>
                                          <w:marTop w:val="150"/>
                                          <w:marBottom w:val="150"/>
                                          <w:divBdr>
                                            <w:top w:val="none" w:sz="0" w:space="0" w:color="auto"/>
                                            <w:left w:val="none" w:sz="0" w:space="0" w:color="auto"/>
                                            <w:bottom w:val="none" w:sz="0" w:space="0" w:color="auto"/>
                                            <w:right w:val="none" w:sz="0" w:space="0" w:color="auto"/>
                                          </w:divBdr>
                                          <w:divsChild>
                                            <w:div w:id="814221196">
                                              <w:marLeft w:val="0"/>
                                              <w:marRight w:val="0"/>
                                              <w:marTop w:val="0"/>
                                              <w:marBottom w:val="0"/>
                                              <w:divBdr>
                                                <w:top w:val="none" w:sz="0" w:space="0" w:color="auto"/>
                                                <w:left w:val="none" w:sz="0" w:space="0" w:color="auto"/>
                                                <w:bottom w:val="none" w:sz="0" w:space="0" w:color="auto"/>
                                                <w:right w:val="none" w:sz="0" w:space="0" w:color="auto"/>
                                              </w:divBdr>
                                              <w:divsChild>
                                                <w:div w:id="454447343">
                                                  <w:marLeft w:val="0"/>
                                                  <w:marRight w:val="0"/>
                                                  <w:marTop w:val="0"/>
                                                  <w:marBottom w:val="0"/>
                                                  <w:divBdr>
                                                    <w:top w:val="none" w:sz="0" w:space="0" w:color="auto"/>
                                                    <w:left w:val="none" w:sz="0" w:space="0" w:color="auto"/>
                                                    <w:bottom w:val="none" w:sz="0" w:space="0" w:color="auto"/>
                                                    <w:right w:val="none" w:sz="0" w:space="0" w:color="auto"/>
                                                  </w:divBdr>
                                                  <w:divsChild>
                                                    <w:div w:id="2008168282">
                                                      <w:marLeft w:val="0"/>
                                                      <w:marRight w:val="0"/>
                                                      <w:marTop w:val="0"/>
                                                      <w:marBottom w:val="0"/>
                                                      <w:divBdr>
                                                        <w:top w:val="none" w:sz="0" w:space="0" w:color="auto"/>
                                                        <w:left w:val="none" w:sz="0" w:space="0" w:color="auto"/>
                                                        <w:bottom w:val="none" w:sz="0" w:space="0" w:color="auto"/>
                                                        <w:right w:val="none" w:sz="0" w:space="0" w:color="auto"/>
                                                      </w:divBdr>
                                                    </w:div>
                                                  </w:divsChild>
                                                </w:div>
                                                <w:div w:id="1491478882">
                                                  <w:marLeft w:val="0"/>
                                                  <w:marRight w:val="0"/>
                                                  <w:marTop w:val="0"/>
                                                  <w:marBottom w:val="0"/>
                                                  <w:divBdr>
                                                    <w:top w:val="none" w:sz="0" w:space="0" w:color="auto"/>
                                                    <w:left w:val="none" w:sz="0" w:space="0" w:color="auto"/>
                                                    <w:bottom w:val="none" w:sz="0" w:space="0" w:color="auto"/>
                                                    <w:right w:val="none" w:sz="0" w:space="0" w:color="auto"/>
                                                  </w:divBdr>
                                                  <w:divsChild>
                                                    <w:div w:id="29234781">
                                                      <w:marLeft w:val="0"/>
                                                      <w:marRight w:val="0"/>
                                                      <w:marTop w:val="0"/>
                                                      <w:marBottom w:val="0"/>
                                                      <w:divBdr>
                                                        <w:top w:val="none" w:sz="0" w:space="0" w:color="auto"/>
                                                        <w:left w:val="none" w:sz="0" w:space="0" w:color="auto"/>
                                                        <w:bottom w:val="none" w:sz="0" w:space="0" w:color="auto"/>
                                                        <w:right w:val="none" w:sz="0" w:space="0" w:color="auto"/>
                                                      </w:divBdr>
                                                    </w:div>
                                                    <w:div w:id="14196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708992">
                                          <w:marLeft w:val="150"/>
                                          <w:marRight w:val="150"/>
                                          <w:marTop w:val="150"/>
                                          <w:marBottom w:val="150"/>
                                          <w:divBdr>
                                            <w:top w:val="none" w:sz="0" w:space="0" w:color="auto"/>
                                            <w:left w:val="none" w:sz="0" w:space="0" w:color="auto"/>
                                            <w:bottom w:val="none" w:sz="0" w:space="0" w:color="auto"/>
                                            <w:right w:val="none" w:sz="0" w:space="0" w:color="auto"/>
                                          </w:divBdr>
                                          <w:divsChild>
                                            <w:div w:id="327634978">
                                              <w:marLeft w:val="0"/>
                                              <w:marRight w:val="0"/>
                                              <w:marTop w:val="0"/>
                                              <w:marBottom w:val="0"/>
                                              <w:divBdr>
                                                <w:top w:val="none" w:sz="0" w:space="0" w:color="auto"/>
                                                <w:left w:val="none" w:sz="0" w:space="0" w:color="auto"/>
                                                <w:bottom w:val="none" w:sz="0" w:space="0" w:color="auto"/>
                                                <w:right w:val="none" w:sz="0" w:space="0" w:color="auto"/>
                                              </w:divBdr>
                                              <w:divsChild>
                                                <w:div w:id="112210137">
                                                  <w:marLeft w:val="0"/>
                                                  <w:marRight w:val="0"/>
                                                  <w:marTop w:val="0"/>
                                                  <w:marBottom w:val="0"/>
                                                  <w:divBdr>
                                                    <w:top w:val="none" w:sz="0" w:space="0" w:color="auto"/>
                                                    <w:left w:val="none" w:sz="0" w:space="0" w:color="auto"/>
                                                    <w:bottom w:val="none" w:sz="0" w:space="0" w:color="auto"/>
                                                    <w:right w:val="none" w:sz="0" w:space="0" w:color="auto"/>
                                                  </w:divBdr>
                                                  <w:divsChild>
                                                    <w:div w:id="871500210">
                                                      <w:marLeft w:val="0"/>
                                                      <w:marRight w:val="0"/>
                                                      <w:marTop w:val="0"/>
                                                      <w:marBottom w:val="0"/>
                                                      <w:divBdr>
                                                        <w:top w:val="none" w:sz="0" w:space="0" w:color="auto"/>
                                                        <w:left w:val="none" w:sz="0" w:space="0" w:color="auto"/>
                                                        <w:bottom w:val="none" w:sz="0" w:space="0" w:color="auto"/>
                                                        <w:right w:val="none" w:sz="0" w:space="0" w:color="auto"/>
                                                      </w:divBdr>
                                                    </w:div>
                                                    <w:div w:id="1261794497">
                                                      <w:marLeft w:val="0"/>
                                                      <w:marRight w:val="0"/>
                                                      <w:marTop w:val="0"/>
                                                      <w:marBottom w:val="0"/>
                                                      <w:divBdr>
                                                        <w:top w:val="none" w:sz="0" w:space="0" w:color="auto"/>
                                                        <w:left w:val="none" w:sz="0" w:space="0" w:color="auto"/>
                                                        <w:bottom w:val="none" w:sz="0" w:space="0" w:color="auto"/>
                                                        <w:right w:val="none" w:sz="0" w:space="0" w:color="auto"/>
                                                      </w:divBdr>
                                                    </w:div>
                                                  </w:divsChild>
                                                </w:div>
                                                <w:div w:id="1162165187">
                                                  <w:marLeft w:val="0"/>
                                                  <w:marRight w:val="0"/>
                                                  <w:marTop w:val="0"/>
                                                  <w:marBottom w:val="0"/>
                                                  <w:divBdr>
                                                    <w:top w:val="none" w:sz="0" w:space="0" w:color="auto"/>
                                                    <w:left w:val="none" w:sz="0" w:space="0" w:color="auto"/>
                                                    <w:bottom w:val="none" w:sz="0" w:space="0" w:color="auto"/>
                                                    <w:right w:val="none" w:sz="0" w:space="0" w:color="auto"/>
                                                  </w:divBdr>
                                                  <w:divsChild>
                                                    <w:div w:id="179381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500684">
                                          <w:marLeft w:val="150"/>
                                          <w:marRight w:val="150"/>
                                          <w:marTop w:val="150"/>
                                          <w:marBottom w:val="150"/>
                                          <w:divBdr>
                                            <w:top w:val="none" w:sz="0" w:space="0" w:color="auto"/>
                                            <w:left w:val="none" w:sz="0" w:space="0" w:color="auto"/>
                                            <w:bottom w:val="none" w:sz="0" w:space="0" w:color="auto"/>
                                            <w:right w:val="none" w:sz="0" w:space="0" w:color="auto"/>
                                          </w:divBdr>
                                          <w:divsChild>
                                            <w:div w:id="1338383177">
                                              <w:marLeft w:val="0"/>
                                              <w:marRight w:val="0"/>
                                              <w:marTop w:val="0"/>
                                              <w:marBottom w:val="0"/>
                                              <w:divBdr>
                                                <w:top w:val="none" w:sz="0" w:space="0" w:color="auto"/>
                                                <w:left w:val="none" w:sz="0" w:space="0" w:color="auto"/>
                                                <w:bottom w:val="none" w:sz="0" w:space="0" w:color="auto"/>
                                                <w:right w:val="none" w:sz="0" w:space="0" w:color="auto"/>
                                              </w:divBdr>
                                              <w:divsChild>
                                                <w:div w:id="358704931">
                                                  <w:marLeft w:val="0"/>
                                                  <w:marRight w:val="0"/>
                                                  <w:marTop w:val="0"/>
                                                  <w:marBottom w:val="0"/>
                                                  <w:divBdr>
                                                    <w:top w:val="none" w:sz="0" w:space="0" w:color="auto"/>
                                                    <w:left w:val="none" w:sz="0" w:space="0" w:color="auto"/>
                                                    <w:bottom w:val="none" w:sz="0" w:space="0" w:color="auto"/>
                                                    <w:right w:val="none" w:sz="0" w:space="0" w:color="auto"/>
                                                  </w:divBdr>
                                                  <w:divsChild>
                                                    <w:div w:id="119106515">
                                                      <w:marLeft w:val="0"/>
                                                      <w:marRight w:val="0"/>
                                                      <w:marTop w:val="0"/>
                                                      <w:marBottom w:val="0"/>
                                                      <w:divBdr>
                                                        <w:top w:val="none" w:sz="0" w:space="0" w:color="auto"/>
                                                        <w:left w:val="none" w:sz="0" w:space="0" w:color="auto"/>
                                                        <w:bottom w:val="none" w:sz="0" w:space="0" w:color="auto"/>
                                                        <w:right w:val="none" w:sz="0" w:space="0" w:color="auto"/>
                                                      </w:divBdr>
                                                    </w:div>
                                                    <w:div w:id="829370398">
                                                      <w:marLeft w:val="0"/>
                                                      <w:marRight w:val="0"/>
                                                      <w:marTop w:val="0"/>
                                                      <w:marBottom w:val="0"/>
                                                      <w:divBdr>
                                                        <w:top w:val="none" w:sz="0" w:space="0" w:color="auto"/>
                                                        <w:left w:val="none" w:sz="0" w:space="0" w:color="auto"/>
                                                        <w:bottom w:val="none" w:sz="0" w:space="0" w:color="auto"/>
                                                        <w:right w:val="none" w:sz="0" w:space="0" w:color="auto"/>
                                                      </w:divBdr>
                                                    </w:div>
                                                  </w:divsChild>
                                                </w:div>
                                                <w:div w:id="758478314">
                                                  <w:marLeft w:val="0"/>
                                                  <w:marRight w:val="0"/>
                                                  <w:marTop w:val="0"/>
                                                  <w:marBottom w:val="0"/>
                                                  <w:divBdr>
                                                    <w:top w:val="none" w:sz="0" w:space="0" w:color="auto"/>
                                                    <w:left w:val="none" w:sz="0" w:space="0" w:color="auto"/>
                                                    <w:bottom w:val="none" w:sz="0" w:space="0" w:color="auto"/>
                                                    <w:right w:val="none" w:sz="0" w:space="0" w:color="auto"/>
                                                  </w:divBdr>
                                                  <w:divsChild>
                                                    <w:div w:id="1676106202">
                                                      <w:marLeft w:val="0"/>
                                                      <w:marRight w:val="0"/>
                                                      <w:marTop w:val="0"/>
                                                      <w:marBottom w:val="0"/>
                                                      <w:divBdr>
                                                        <w:top w:val="none" w:sz="0" w:space="0" w:color="auto"/>
                                                        <w:left w:val="none" w:sz="0" w:space="0" w:color="auto"/>
                                                        <w:bottom w:val="none" w:sz="0" w:space="0" w:color="auto"/>
                                                        <w:right w:val="none" w:sz="0" w:space="0" w:color="auto"/>
                                                      </w:divBdr>
                                                    </w:div>
                                                  </w:divsChild>
                                                </w:div>
                                                <w:div w:id="1998606901">
                                                  <w:marLeft w:val="0"/>
                                                  <w:marRight w:val="0"/>
                                                  <w:marTop w:val="0"/>
                                                  <w:marBottom w:val="0"/>
                                                  <w:divBdr>
                                                    <w:top w:val="none" w:sz="0" w:space="0" w:color="auto"/>
                                                    <w:left w:val="none" w:sz="0" w:space="0" w:color="auto"/>
                                                    <w:bottom w:val="none" w:sz="0" w:space="0" w:color="auto"/>
                                                    <w:right w:val="none" w:sz="0" w:space="0" w:color="auto"/>
                                                  </w:divBdr>
                                                  <w:divsChild>
                                                    <w:div w:id="77505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671851">
                                          <w:marLeft w:val="150"/>
                                          <w:marRight w:val="150"/>
                                          <w:marTop w:val="150"/>
                                          <w:marBottom w:val="150"/>
                                          <w:divBdr>
                                            <w:top w:val="none" w:sz="0" w:space="0" w:color="auto"/>
                                            <w:left w:val="none" w:sz="0" w:space="0" w:color="auto"/>
                                            <w:bottom w:val="none" w:sz="0" w:space="0" w:color="auto"/>
                                            <w:right w:val="none" w:sz="0" w:space="0" w:color="auto"/>
                                          </w:divBdr>
                                          <w:divsChild>
                                            <w:div w:id="1185945006">
                                              <w:marLeft w:val="0"/>
                                              <w:marRight w:val="0"/>
                                              <w:marTop w:val="0"/>
                                              <w:marBottom w:val="0"/>
                                              <w:divBdr>
                                                <w:top w:val="none" w:sz="0" w:space="0" w:color="auto"/>
                                                <w:left w:val="none" w:sz="0" w:space="0" w:color="auto"/>
                                                <w:bottom w:val="none" w:sz="0" w:space="0" w:color="auto"/>
                                                <w:right w:val="none" w:sz="0" w:space="0" w:color="auto"/>
                                              </w:divBdr>
                                              <w:divsChild>
                                                <w:div w:id="113598217">
                                                  <w:marLeft w:val="0"/>
                                                  <w:marRight w:val="0"/>
                                                  <w:marTop w:val="0"/>
                                                  <w:marBottom w:val="0"/>
                                                  <w:divBdr>
                                                    <w:top w:val="none" w:sz="0" w:space="0" w:color="auto"/>
                                                    <w:left w:val="none" w:sz="0" w:space="0" w:color="auto"/>
                                                    <w:bottom w:val="none" w:sz="0" w:space="0" w:color="auto"/>
                                                    <w:right w:val="none" w:sz="0" w:space="0" w:color="auto"/>
                                                  </w:divBdr>
                                                  <w:divsChild>
                                                    <w:div w:id="1181973192">
                                                      <w:marLeft w:val="0"/>
                                                      <w:marRight w:val="0"/>
                                                      <w:marTop w:val="0"/>
                                                      <w:marBottom w:val="0"/>
                                                      <w:divBdr>
                                                        <w:top w:val="none" w:sz="0" w:space="0" w:color="auto"/>
                                                        <w:left w:val="none" w:sz="0" w:space="0" w:color="auto"/>
                                                        <w:bottom w:val="none" w:sz="0" w:space="0" w:color="auto"/>
                                                        <w:right w:val="none" w:sz="0" w:space="0" w:color="auto"/>
                                                      </w:divBdr>
                                                    </w:div>
                                                  </w:divsChild>
                                                </w:div>
                                                <w:div w:id="992216757">
                                                  <w:marLeft w:val="0"/>
                                                  <w:marRight w:val="0"/>
                                                  <w:marTop w:val="0"/>
                                                  <w:marBottom w:val="0"/>
                                                  <w:divBdr>
                                                    <w:top w:val="none" w:sz="0" w:space="0" w:color="auto"/>
                                                    <w:left w:val="none" w:sz="0" w:space="0" w:color="auto"/>
                                                    <w:bottom w:val="none" w:sz="0" w:space="0" w:color="auto"/>
                                                    <w:right w:val="none" w:sz="0" w:space="0" w:color="auto"/>
                                                  </w:divBdr>
                                                  <w:divsChild>
                                                    <w:div w:id="127751237">
                                                      <w:marLeft w:val="0"/>
                                                      <w:marRight w:val="0"/>
                                                      <w:marTop w:val="0"/>
                                                      <w:marBottom w:val="0"/>
                                                      <w:divBdr>
                                                        <w:top w:val="none" w:sz="0" w:space="0" w:color="auto"/>
                                                        <w:left w:val="none" w:sz="0" w:space="0" w:color="auto"/>
                                                        <w:bottom w:val="none" w:sz="0" w:space="0" w:color="auto"/>
                                                        <w:right w:val="none" w:sz="0" w:space="0" w:color="auto"/>
                                                      </w:divBdr>
                                                    </w:div>
                                                    <w:div w:id="1884099817">
                                                      <w:marLeft w:val="0"/>
                                                      <w:marRight w:val="0"/>
                                                      <w:marTop w:val="0"/>
                                                      <w:marBottom w:val="0"/>
                                                      <w:divBdr>
                                                        <w:top w:val="none" w:sz="0" w:space="0" w:color="auto"/>
                                                        <w:left w:val="none" w:sz="0" w:space="0" w:color="auto"/>
                                                        <w:bottom w:val="none" w:sz="0" w:space="0" w:color="auto"/>
                                                        <w:right w:val="none" w:sz="0" w:space="0" w:color="auto"/>
                                                      </w:divBdr>
                                                    </w:div>
                                                  </w:divsChild>
                                                </w:div>
                                                <w:div w:id="1039939569">
                                                  <w:marLeft w:val="0"/>
                                                  <w:marRight w:val="0"/>
                                                  <w:marTop w:val="0"/>
                                                  <w:marBottom w:val="0"/>
                                                  <w:divBdr>
                                                    <w:top w:val="none" w:sz="0" w:space="0" w:color="auto"/>
                                                    <w:left w:val="none" w:sz="0" w:space="0" w:color="auto"/>
                                                    <w:bottom w:val="none" w:sz="0" w:space="0" w:color="auto"/>
                                                    <w:right w:val="none" w:sz="0" w:space="0" w:color="auto"/>
                                                  </w:divBdr>
                                                  <w:divsChild>
                                                    <w:div w:id="112265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077788">
                                          <w:marLeft w:val="150"/>
                                          <w:marRight w:val="150"/>
                                          <w:marTop w:val="150"/>
                                          <w:marBottom w:val="150"/>
                                          <w:divBdr>
                                            <w:top w:val="none" w:sz="0" w:space="0" w:color="auto"/>
                                            <w:left w:val="none" w:sz="0" w:space="0" w:color="auto"/>
                                            <w:bottom w:val="none" w:sz="0" w:space="0" w:color="auto"/>
                                            <w:right w:val="none" w:sz="0" w:space="0" w:color="auto"/>
                                          </w:divBdr>
                                          <w:divsChild>
                                            <w:div w:id="1684084897">
                                              <w:marLeft w:val="0"/>
                                              <w:marRight w:val="0"/>
                                              <w:marTop w:val="0"/>
                                              <w:marBottom w:val="0"/>
                                              <w:divBdr>
                                                <w:top w:val="none" w:sz="0" w:space="0" w:color="auto"/>
                                                <w:left w:val="none" w:sz="0" w:space="0" w:color="auto"/>
                                                <w:bottom w:val="none" w:sz="0" w:space="0" w:color="auto"/>
                                                <w:right w:val="none" w:sz="0" w:space="0" w:color="auto"/>
                                              </w:divBdr>
                                              <w:divsChild>
                                                <w:div w:id="91751839">
                                                  <w:marLeft w:val="0"/>
                                                  <w:marRight w:val="0"/>
                                                  <w:marTop w:val="0"/>
                                                  <w:marBottom w:val="0"/>
                                                  <w:divBdr>
                                                    <w:top w:val="none" w:sz="0" w:space="0" w:color="auto"/>
                                                    <w:left w:val="none" w:sz="0" w:space="0" w:color="auto"/>
                                                    <w:bottom w:val="none" w:sz="0" w:space="0" w:color="auto"/>
                                                    <w:right w:val="none" w:sz="0" w:space="0" w:color="auto"/>
                                                  </w:divBdr>
                                                  <w:divsChild>
                                                    <w:div w:id="1826899356">
                                                      <w:marLeft w:val="0"/>
                                                      <w:marRight w:val="0"/>
                                                      <w:marTop w:val="0"/>
                                                      <w:marBottom w:val="0"/>
                                                      <w:divBdr>
                                                        <w:top w:val="none" w:sz="0" w:space="0" w:color="auto"/>
                                                        <w:left w:val="none" w:sz="0" w:space="0" w:color="auto"/>
                                                        <w:bottom w:val="none" w:sz="0" w:space="0" w:color="auto"/>
                                                        <w:right w:val="none" w:sz="0" w:space="0" w:color="auto"/>
                                                      </w:divBdr>
                                                    </w:div>
                                                  </w:divsChild>
                                                </w:div>
                                                <w:div w:id="546067291">
                                                  <w:marLeft w:val="0"/>
                                                  <w:marRight w:val="0"/>
                                                  <w:marTop w:val="0"/>
                                                  <w:marBottom w:val="0"/>
                                                  <w:divBdr>
                                                    <w:top w:val="none" w:sz="0" w:space="0" w:color="auto"/>
                                                    <w:left w:val="none" w:sz="0" w:space="0" w:color="auto"/>
                                                    <w:bottom w:val="none" w:sz="0" w:space="0" w:color="auto"/>
                                                    <w:right w:val="none" w:sz="0" w:space="0" w:color="auto"/>
                                                  </w:divBdr>
                                                  <w:divsChild>
                                                    <w:div w:id="210580187">
                                                      <w:marLeft w:val="0"/>
                                                      <w:marRight w:val="0"/>
                                                      <w:marTop w:val="0"/>
                                                      <w:marBottom w:val="0"/>
                                                      <w:divBdr>
                                                        <w:top w:val="none" w:sz="0" w:space="0" w:color="auto"/>
                                                        <w:left w:val="none" w:sz="0" w:space="0" w:color="auto"/>
                                                        <w:bottom w:val="none" w:sz="0" w:space="0" w:color="auto"/>
                                                        <w:right w:val="none" w:sz="0" w:space="0" w:color="auto"/>
                                                      </w:divBdr>
                                                    </w:div>
                                                    <w:div w:id="708607529">
                                                      <w:marLeft w:val="0"/>
                                                      <w:marRight w:val="0"/>
                                                      <w:marTop w:val="0"/>
                                                      <w:marBottom w:val="0"/>
                                                      <w:divBdr>
                                                        <w:top w:val="none" w:sz="0" w:space="0" w:color="auto"/>
                                                        <w:left w:val="none" w:sz="0" w:space="0" w:color="auto"/>
                                                        <w:bottom w:val="none" w:sz="0" w:space="0" w:color="auto"/>
                                                        <w:right w:val="none" w:sz="0" w:space="0" w:color="auto"/>
                                                      </w:divBdr>
                                                    </w:div>
                                                  </w:divsChild>
                                                </w:div>
                                                <w:div w:id="1971131766">
                                                  <w:marLeft w:val="0"/>
                                                  <w:marRight w:val="0"/>
                                                  <w:marTop w:val="0"/>
                                                  <w:marBottom w:val="0"/>
                                                  <w:divBdr>
                                                    <w:top w:val="none" w:sz="0" w:space="0" w:color="auto"/>
                                                    <w:left w:val="none" w:sz="0" w:space="0" w:color="auto"/>
                                                    <w:bottom w:val="none" w:sz="0" w:space="0" w:color="auto"/>
                                                    <w:right w:val="none" w:sz="0" w:space="0" w:color="auto"/>
                                                  </w:divBdr>
                                                  <w:divsChild>
                                                    <w:div w:id="181182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578473">
                                          <w:marLeft w:val="150"/>
                                          <w:marRight w:val="150"/>
                                          <w:marTop w:val="150"/>
                                          <w:marBottom w:val="150"/>
                                          <w:divBdr>
                                            <w:top w:val="none" w:sz="0" w:space="0" w:color="auto"/>
                                            <w:left w:val="none" w:sz="0" w:space="0" w:color="auto"/>
                                            <w:bottom w:val="none" w:sz="0" w:space="0" w:color="auto"/>
                                            <w:right w:val="none" w:sz="0" w:space="0" w:color="auto"/>
                                          </w:divBdr>
                                          <w:divsChild>
                                            <w:div w:id="189687978">
                                              <w:marLeft w:val="0"/>
                                              <w:marRight w:val="0"/>
                                              <w:marTop w:val="0"/>
                                              <w:marBottom w:val="0"/>
                                              <w:divBdr>
                                                <w:top w:val="none" w:sz="0" w:space="0" w:color="auto"/>
                                                <w:left w:val="none" w:sz="0" w:space="0" w:color="auto"/>
                                                <w:bottom w:val="none" w:sz="0" w:space="0" w:color="auto"/>
                                                <w:right w:val="none" w:sz="0" w:space="0" w:color="auto"/>
                                              </w:divBdr>
                                              <w:divsChild>
                                                <w:div w:id="518205530">
                                                  <w:marLeft w:val="0"/>
                                                  <w:marRight w:val="0"/>
                                                  <w:marTop w:val="0"/>
                                                  <w:marBottom w:val="0"/>
                                                  <w:divBdr>
                                                    <w:top w:val="none" w:sz="0" w:space="0" w:color="auto"/>
                                                    <w:left w:val="none" w:sz="0" w:space="0" w:color="auto"/>
                                                    <w:bottom w:val="none" w:sz="0" w:space="0" w:color="auto"/>
                                                    <w:right w:val="none" w:sz="0" w:space="0" w:color="auto"/>
                                                  </w:divBdr>
                                                  <w:divsChild>
                                                    <w:div w:id="1224221209">
                                                      <w:marLeft w:val="0"/>
                                                      <w:marRight w:val="0"/>
                                                      <w:marTop w:val="0"/>
                                                      <w:marBottom w:val="0"/>
                                                      <w:divBdr>
                                                        <w:top w:val="none" w:sz="0" w:space="0" w:color="auto"/>
                                                        <w:left w:val="none" w:sz="0" w:space="0" w:color="auto"/>
                                                        <w:bottom w:val="none" w:sz="0" w:space="0" w:color="auto"/>
                                                        <w:right w:val="none" w:sz="0" w:space="0" w:color="auto"/>
                                                      </w:divBdr>
                                                    </w:div>
                                                  </w:divsChild>
                                                </w:div>
                                                <w:div w:id="1514220876">
                                                  <w:marLeft w:val="0"/>
                                                  <w:marRight w:val="0"/>
                                                  <w:marTop w:val="0"/>
                                                  <w:marBottom w:val="0"/>
                                                  <w:divBdr>
                                                    <w:top w:val="none" w:sz="0" w:space="0" w:color="auto"/>
                                                    <w:left w:val="none" w:sz="0" w:space="0" w:color="auto"/>
                                                    <w:bottom w:val="none" w:sz="0" w:space="0" w:color="auto"/>
                                                    <w:right w:val="none" w:sz="0" w:space="0" w:color="auto"/>
                                                  </w:divBdr>
                                                  <w:divsChild>
                                                    <w:div w:id="766314432">
                                                      <w:marLeft w:val="0"/>
                                                      <w:marRight w:val="0"/>
                                                      <w:marTop w:val="0"/>
                                                      <w:marBottom w:val="0"/>
                                                      <w:divBdr>
                                                        <w:top w:val="none" w:sz="0" w:space="0" w:color="auto"/>
                                                        <w:left w:val="none" w:sz="0" w:space="0" w:color="auto"/>
                                                        <w:bottom w:val="none" w:sz="0" w:space="0" w:color="auto"/>
                                                        <w:right w:val="none" w:sz="0" w:space="0" w:color="auto"/>
                                                      </w:divBdr>
                                                    </w:div>
                                                  </w:divsChild>
                                                </w:div>
                                                <w:div w:id="1987583772">
                                                  <w:marLeft w:val="0"/>
                                                  <w:marRight w:val="0"/>
                                                  <w:marTop w:val="0"/>
                                                  <w:marBottom w:val="0"/>
                                                  <w:divBdr>
                                                    <w:top w:val="none" w:sz="0" w:space="0" w:color="auto"/>
                                                    <w:left w:val="none" w:sz="0" w:space="0" w:color="auto"/>
                                                    <w:bottom w:val="none" w:sz="0" w:space="0" w:color="auto"/>
                                                    <w:right w:val="none" w:sz="0" w:space="0" w:color="auto"/>
                                                  </w:divBdr>
                                                  <w:divsChild>
                                                    <w:div w:id="1198348577">
                                                      <w:marLeft w:val="0"/>
                                                      <w:marRight w:val="0"/>
                                                      <w:marTop w:val="0"/>
                                                      <w:marBottom w:val="0"/>
                                                      <w:divBdr>
                                                        <w:top w:val="none" w:sz="0" w:space="0" w:color="auto"/>
                                                        <w:left w:val="none" w:sz="0" w:space="0" w:color="auto"/>
                                                        <w:bottom w:val="none" w:sz="0" w:space="0" w:color="auto"/>
                                                        <w:right w:val="none" w:sz="0" w:space="0" w:color="auto"/>
                                                      </w:divBdr>
                                                    </w:div>
                                                    <w:div w:id="153545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245455">
                                          <w:marLeft w:val="150"/>
                                          <w:marRight w:val="150"/>
                                          <w:marTop w:val="150"/>
                                          <w:marBottom w:val="150"/>
                                          <w:divBdr>
                                            <w:top w:val="none" w:sz="0" w:space="0" w:color="auto"/>
                                            <w:left w:val="none" w:sz="0" w:space="0" w:color="auto"/>
                                            <w:bottom w:val="none" w:sz="0" w:space="0" w:color="auto"/>
                                            <w:right w:val="none" w:sz="0" w:space="0" w:color="auto"/>
                                          </w:divBdr>
                                          <w:divsChild>
                                            <w:div w:id="533082928">
                                              <w:marLeft w:val="0"/>
                                              <w:marRight w:val="0"/>
                                              <w:marTop w:val="0"/>
                                              <w:marBottom w:val="0"/>
                                              <w:divBdr>
                                                <w:top w:val="none" w:sz="0" w:space="0" w:color="auto"/>
                                                <w:left w:val="none" w:sz="0" w:space="0" w:color="auto"/>
                                                <w:bottom w:val="none" w:sz="0" w:space="0" w:color="auto"/>
                                                <w:right w:val="none" w:sz="0" w:space="0" w:color="auto"/>
                                              </w:divBdr>
                                              <w:divsChild>
                                                <w:div w:id="114326250">
                                                  <w:marLeft w:val="0"/>
                                                  <w:marRight w:val="0"/>
                                                  <w:marTop w:val="0"/>
                                                  <w:marBottom w:val="0"/>
                                                  <w:divBdr>
                                                    <w:top w:val="none" w:sz="0" w:space="0" w:color="auto"/>
                                                    <w:left w:val="none" w:sz="0" w:space="0" w:color="auto"/>
                                                    <w:bottom w:val="none" w:sz="0" w:space="0" w:color="auto"/>
                                                    <w:right w:val="none" w:sz="0" w:space="0" w:color="auto"/>
                                                  </w:divBdr>
                                                  <w:divsChild>
                                                    <w:div w:id="431903867">
                                                      <w:marLeft w:val="0"/>
                                                      <w:marRight w:val="0"/>
                                                      <w:marTop w:val="0"/>
                                                      <w:marBottom w:val="0"/>
                                                      <w:divBdr>
                                                        <w:top w:val="none" w:sz="0" w:space="0" w:color="auto"/>
                                                        <w:left w:val="none" w:sz="0" w:space="0" w:color="auto"/>
                                                        <w:bottom w:val="none" w:sz="0" w:space="0" w:color="auto"/>
                                                        <w:right w:val="none" w:sz="0" w:space="0" w:color="auto"/>
                                                      </w:divBdr>
                                                    </w:div>
                                                  </w:divsChild>
                                                </w:div>
                                                <w:div w:id="131211724">
                                                  <w:marLeft w:val="0"/>
                                                  <w:marRight w:val="0"/>
                                                  <w:marTop w:val="0"/>
                                                  <w:marBottom w:val="0"/>
                                                  <w:divBdr>
                                                    <w:top w:val="none" w:sz="0" w:space="0" w:color="auto"/>
                                                    <w:left w:val="none" w:sz="0" w:space="0" w:color="auto"/>
                                                    <w:bottom w:val="none" w:sz="0" w:space="0" w:color="auto"/>
                                                    <w:right w:val="none" w:sz="0" w:space="0" w:color="auto"/>
                                                  </w:divBdr>
                                                  <w:divsChild>
                                                    <w:div w:id="558178047">
                                                      <w:marLeft w:val="0"/>
                                                      <w:marRight w:val="0"/>
                                                      <w:marTop w:val="0"/>
                                                      <w:marBottom w:val="0"/>
                                                      <w:divBdr>
                                                        <w:top w:val="none" w:sz="0" w:space="0" w:color="auto"/>
                                                        <w:left w:val="none" w:sz="0" w:space="0" w:color="auto"/>
                                                        <w:bottom w:val="none" w:sz="0" w:space="0" w:color="auto"/>
                                                        <w:right w:val="none" w:sz="0" w:space="0" w:color="auto"/>
                                                      </w:divBdr>
                                                    </w:div>
                                                    <w:div w:id="1070689201">
                                                      <w:marLeft w:val="0"/>
                                                      <w:marRight w:val="0"/>
                                                      <w:marTop w:val="0"/>
                                                      <w:marBottom w:val="0"/>
                                                      <w:divBdr>
                                                        <w:top w:val="none" w:sz="0" w:space="0" w:color="auto"/>
                                                        <w:left w:val="none" w:sz="0" w:space="0" w:color="auto"/>
                                                        <w:bottom w:val="none" w:sz="0" w:space="0" w:color="auto"/>
                                                        <w:right w:val="none" w:sz="0" w:space="0" w:color="auto"/>
                                                      </w:divBdr>
                                                    </w:div>
                                                  </w:divsChild>
                                                </w:div>
                                                <w:div w:id="1754933036">
                                                  <w:marLeft w:val="0"/>
                                                  <w:marRight w:val="0"/>
                                                  <w:marTop w:val="0"/>
                                                  <w:marBottom w:val="0"/>
                                                  <w:divBdr>
                                                    <w:top w:val="none" w:sz="0" w:space="0" w:color="auto"/>
                                                    <w:left w:val="none" w:sz="0" w:space="0" w:color="auto"/>
                                                    <w:bottom w:val="none" w:sz="0" w:space="0" w:color="auto"/>
                                                    <w:right w:val="none" w:sz="0" w:space="0" w:color="auto"/>
                                                  </w:divBdr>
                                                  <w:divsChild>
                                                    <w:div w:id="61860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914698">
                                          <w:marLeft w:val="150"/>
                                          <w:marRight w:val="150"/>
                                          <w:marTop w:val="150"/>
                                          <w:marBottom w:val="150"/>
                                          <w:divBdr>
                                            <w:top w:val="none" w:sz="0" w:space="0" w:color="auto"/>
                                            <w:left w:val="none" w:sz="0" w:space="0" w:color="auto"/>
                                            <w:bottom w:val="none" w:sz="0" w:space="0" w:color="auto"/>
                                            <w:right w:val="none" w:sz="0" w:space="0" w:color="auto"/>
                                          </w:divBdr>
                                          <w:divsChild>
                                            <w:div w:id="1466388308">
                                              <w:marLeft w:val="0"/>
                                              <w:marRight w:val="0"/>
                                              <w:marTop w:val="0"/>
                                              <w:marBottom w:val="0"/>
                                              <w:divBdr>
                                                <w:top w:val="none" w:sz="0" w:space="0" w:color="auto"/>
                                                <w:left w:val="none" w:sz="0" w:space="0" w:color="auto"/>
                                                <w:bottom w:val="none" w:sz="0" w:space="0" w:color="auto"/>
                                                <w:right w:val="none" w:sz="0" w:space="0" w:color="auto"/>
                                              </w:divBdr>
                                              <w:divsChild>
                                                <w:div w:id="1988704579">
                                                  <w:marLeft w:val="0"/>
                                                  <w:marRight w:val="0"/>
                                                  <w:marTop w:val="0"/>
                                                  <w:marBottom w:val="0"/>
                                                  <w:divBdr>
                                                    <w:top w:val="none" w:sz="0" w:space="0" w:color="auto"/>
                                                    <w:left w:val="none" w:sz="0" w:space="0" w:color="auto"/>
                                                    <w:bottom w:val="none" w:sz="0" w:space="0" w:color="auto"/>
                                                    <w:right w:val="none" w:sz="0" w:space="0" w:color="auto"/>
                                                  </w:divBdr>
                                                  <w:divsChild>
                                                    <w:div w:id="16895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817083">
                                          <w:marLeft w:val="150"/>
                                          <w:marRight w:val="150"/>
                                          <w:marTop w:val="150"/>
                                          <w:marBottom w:val="150"/>
                                          <w:divBdr>
                                            <w:top w:val="none" w:sz="0" w:space="0" w:color="auto"/>
                                            <w:left w:val="none" w:sz="0" w:space="0" w:color="auto"/>
                                            <w:bottom w:val="none" w:sz="0" w:space="0" w:color="auto"/>
                                            <w:right w:val="none" w:sz="0" w:space="0" w:color="auto"/>
                                          </w:divBdr>
                                          <w:divsChild>
                                            <w:div w:id="1289699969">
                                              <w:marLeft w:val="0"/>
                                              <w:marRight w:val="0"/>
                                              <w:marTop w:val="0"/>
                                              <w:marBottom w:val="0"/>
                                              <w:divBdr>
                                                <w:top w:val="none" w:sz="0" w:space="0" w:color="auto"/>
                                                <w:left w:val="none" w:sz="0" w:space="0" w:color="auto"/>
                                                <w:bottom w:val="none" w:sz="0" w:space="0" w:color="auto"/>
                                                <w:right w:val="none" w:sz="0" w:space="0" w:color="auto"/>
                                              </w:divBdr>
                                              <w:divsChild>
                                                <w:div w:id="569926122">
                                                  <w:marLeft w:val="0"/>
                                                  <w:marRight w:val="0"/>
                                                  <w:marTop w:val="0"/>
                                                  <w:marBottom w:val="0"/>
                                                  <w:divBdr>
                                                    <w:top w:val="none" w:sz="0" w:space="0" w:color="auto"/>
                                                    <w:left w:val="none" w:sz="0" w:space="0" w:color="auto"/>
                                                    <w:bottom w:val="none" w:sz="0" w:space="0" w:color="auto"/>
                                                    <w:right w:val="none" w:sz="0" w:space="0" w:color="auto"/>
                                                  </w:divBdr>
                                                  <w:divsChild>
                                                    <w:div w:id="1275793336">
                                                      <w:marLeft w:val="0"/>
                                                      <w:marRight w:val="0"/>
                                                      <w:marTop w:val="0"/>
                                                      <w:marBottom w:val="0"/>
                                                      <w:divBdr>
                                                        <w:top w:val="none" w:sz="0" w:space="0" w:color="auto"/>
                                                        <w:left w:val="none" w:sz="0" w:space="0" w:color="auto"/>
                                                        <w:bottom w:val="none" w:sz="0" w:space="0" w:color="auto"/>
                                                        <w:right w:val="none" w:sz="0" w:space="0" w:color="auto"/>
                                                      </w:divBdr>
                                                    </w:div>
                                                  </w:divsChild>
                                                </w:div>
                                                <w:div w:id="1222669993">
                                                  <w:marLeft w:val="0"/>
                                                  <w:marRight w:val="0"/>
                                                  <w:marTop w:val="0"/>
                                                  <w:marBottom w:val="0"/>
                                                  <w:divBdr>
                                                    <w:top w:val="none" w:sz="0" w:space="0" w:color="auto"/>
                                                    <w:left w:val="none" w:sz="0" w:space="0" w:color="auto"/>
                                                    <w:bottom w:val="none" w:sz="0" w:space="0" w:color="auto"/>
                                                    <w:right w:val="none" w:sz="0" w:space="0" w:color="auto"/>
                                                  </w:divBdr>
                                                  <w:divsChild>
                                                    <w:div w:id="1255281477">
                                                      <w:marLeft w:val="0"/>
                                                      <w:marRight w:val="0"/>
                                                      <w:marTop w:val="0"/>
                                                      <w:marBottom w:val="0"/>
                                                      <w:divBdr>
                                                        <w:top w:val="none" w:sz="0" w:space="0" w:color="auto"/>
                                                        <w:left w:val="none" w:sz="0" w:space="0" w:color="auto"/>
                                                        <w:bottom w:val="none" w:sz="0" w:space="0" w:color="auto"/>
                                                        <w:right w:val="none" w:sz="0" w:space="0" w:color="auto"/>
                                                      </w:divBdr>
                                                    </w:div>
                                                    <w:div w:id="210665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083424">
                                          <w:marLeft w:val="150"/>
                                          <w:marRight w:val="150"/>
                                          <w:marTop w:val="150"/>
                                          <w:marBottom w:val="150"/>
                                          <w:divBdr>
                                            <w:top w:val="none" w:sz="0" w:space="0" w:color="auto"/>
                                            <w:left w:val="none" w:sz="0" w:space="0" w:color="auto"/>
                                            <w:bottom w:val="none" w:sz="0" w:space="0" w:color="auto"/>
                                            <w:right w:val="none" w:sz="0" w:space="0" w:color="auto"/>
                                          </w:divBdr>
                                          <w:divsChild>
                                            <w:div w:id="953439057">
                                              <w:marLeft w:val="0"/>
                                              <w:marRight w:val="0"/>
                                              <w:marTop w:val="0"/>
                                              <w:marBottom w:val="0"/>
                                              <w:divBdr>
                                                <w:top w:val="none" w:sz="0" w:space="0" w:color="auto"/>
                                                <w:left w:val="none" w:sz="0" w:space="0" w:color="auto"/>
                                                <w:bottom w:val="none" w:sz="0" w:space="0" w:color="auto"/>
                                                <w:right w:val="none" w:sz="0" w:space="0" w:color="auto"/>
                                              </w:divBdr>
                                              <w:divsChild>
                                                <w:div w:id="945621922">
                                                  <w:marLeft w:val="0"/>
                                                  <w:marRight w:val="0"/>
                                                  <w:marTop w:val="0"/>
                                                  <w:marBottom w:val="0"/>
                                                  <w:divBdr>
                                                    <w:top w:val="none" w:sz="0" w:space="0" w:color="auto"/>
                                                    <w:left w:val="none" w:sz="0" w:space="0" w:color="auto"/>
                                                    <w:bottom w:val="none" w:sz="0" w:space="0" w:color="auto"/>
                                                    <w:right w:val="none" w:sz="0" w:space="0" w:color="auto"/>
                                                  </w:divBdr>
                                                  <w:divsChild>
                                                    <w:div w:id="670912592">
                                                      <w:marLeft w:val="0"/>
                                                      <w:marRight w:val="0"/>
                                                      <w:marTop w:val="0"/>
                                                      <w:marBottom w:val="0"/>
                                                      <w:divBdr>
                                                        <w:top w:val="none" w:sz="0" w:space="0" w:color="auto"/>
                                                        <w:left w:val="none" w:sz="0" w:space="0" w:color="auto"/>
                                                        <w:bottom w:val="none" w:sz="0" w:space="0" w:color="auto"/>
                                                        <w:right w:val="none" w:sz="0" w:space="0" w:color="auto"/>
                                                      </w:divBdr>
                                                    </w:div>
                                                  </w:divsChild>
                                                </w:div>
                                                <w:div w:id="1821068942">
                                                  <w:marLeft w:val="0"/>
                                                  <w:marRight w:val="0"/>
                                                  <w:marTop w:val="0"/>
                                                  <w:marBottom w:val="0"/>
                                                  <w:divBdr>
                                                    <w:top w:val="none" w:sz="0" w:space="0" w:color="auto"/>
                                                    <w:left w:val="none" w:sz="0" w:space="0" w:color="auto"/>
                                                    <w:bottom w:val="none" w:sz="0" w:space="0" w:color="auto"/>
                                                    <w:right w:val="none" w:sz="0" w:space="0" w:color="auto"/>
                                                  </w:divBdr>
                                                  <w:divsChild>
                                                    <w:div w:id="1635066702">
                                                      <w:marLeft w:val="0"/>
                                                      <w:marRight w:val="0"/>
                                                      <w:marTop w:val="0"/>
                                                      <w:marBottom w:val="0"/>
                                                      <w:divBdr>
                                                        <w:top w:val="none" w:sz="0" w:space="0" w:color="auto"/>
                                                        <w:left w:val="none" w:sz="0" w:space="0" w:color="auto"/>
                                                        <w:bottom w:val="none" w:sz="0" w:space="0" w:color="auto"/>
                                                        <w:right w:val="none" w:sz="0" w:space="0" w:color="auto"/>
                                                      </w:divBdr>
                                                    </w:div>
                                                  </w:divsChild>
                                                </w:div>
                                                <w:div w:id="1935164762">
                                                  <w:marLeft w:val="0"/>
                                                  <w:marRight w:val="0"/>
                                                  <w:marTop w:val="0"/>
                                                  <w:marBottom w:val="0"/>
                                                  <w:divBdr>
                                                    <w:top w:val="none" w:sz="0" w:space="0" w:color="auto"/>
                                                    <w:left w:val="none" w:sz="0" w:space="0" w:color="auto"/>
                                                    <w:bottom w:val="none" w:sz="0" w:space="0" w:color="auto"/>
                                                    <w:right w:val="none" w:sz="0" w:space="0" w:color="auto"/>
                                                  </w:divBdr>
                                                  <w:divsChild>
                                                    <w:div w:id="91703964">
                                                      <w:marLeft w:val="0"/>
                                                      <w:marRight w:val="0"/>
                                                      <w:marTop w:val="0"/>
                                                      <w:marBottom w:val="0"/>
                                                      <w:divBdr>
                                                        <w:top w:val="none" w:sz="0" w:space="0" w:color="auto"/>
                                                        <w:left w:val="none" w:sz="0" w:space="0" w:color="auto"/>
                                                        <w:bottom w:val="none" w:sz="0" w:space="0" w:color="auto"/>
                                                        <w:right w:val="none" w:sz="0" w:space="0" w:color="auto"/>
                                                      </w:divBdr>
                                                    </w:div>
                                                    <w:div w:id="98470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313938">
                                          <w:marLeft w:val="150"/>
                                          <w:marRight w:val="150"/>
                                          <w:marTop w:val="150"/>
                                          <w:marBottom w:val="150"/>
                                          <w:divBdr>
                                            <w:top w:val="none" w:sz="0" w:space="0" w:color="auto"/>
                                            <w:left w:val="none" w:sz="0" w:space="0" w:color="auto"/>
                                            <w:bottom w:val="none" w:sz="0" w:space="0" w:color="auto"/>
                                            <w:right w:val="none" w:sz="0" w:space="0" w:color="auto"/>
                                          </w:divBdr>
                                          <w:divsChild>
                                            <w:div w:id="1915970016">
                                              <w:marLeft w:val="0"/>
                                              <w:marRight w:val="0"/>
                                              <w:marTop w:val="0"/>
                                              <w:marBottom w:val="0"/>
                                              <w:divBdr>
                                                <w:top w:val="none" w:sz="0" w:space="0" w:color="auto"/>
                                                <w:left w:val="none" w:sz="0" w:space="0" w:color="auto"/>
                                                <w:bottom w:val="none" w:sz="0" w:space="0" w:color="auto"/>
                                                <w:right w:val="none" w:sz="0" w:space="0" w:color="auto"/>
                                              </w:divBdr>
                                              <w:divsChild>
                                                <w:div w:id="164706805">
                                                  <w:marLeft w:val="0"/>
                                                  <w:marRight w:val="0"/>
                                                  <w:marTop w:val="0"/>
                                                  <w:marBottom w:val="0"/>
                                                  <w:divBdr>
                                                    <w:top w:val="none" w:sz="0" w:space="0" w:color="auto"/>
                                                    <w:left w:val="none" w:sz="0" w:space="0" w:color="auto"/>
                                                    <w:bottom w:val="none" w:sz="0" w:space="0" w:color="auto"/>
                                                    <w:right w:val="none" w:sz="0" w:space="0" w:color="auto"/>
                                                  </w:divBdr>
                                                  <w:divsChild>
                                                    <w:div w:id="636692256">
                                                      <w:marLeft w:val="0"/>
                                                      <w:marRight w:val="0"/>
                                                      <w:marTop w:val="0"/>
                                                      <w:marBottom w:val="0"/>
                                                      <w:divBdr>
                                                        <w:top w:val="none" w:sz="0" w:space="0" w:color="auto"/>
                                                        <w:left w:val="none" w:sz="0" w:space="0" w:color="auto"/>
                                                        <w:bottom w:val="none" w:sz="0" w:space="0" w:color="auto"/>
                                                        <w:right w:val="none" w:sz="0" w:space="0" w:color="auto"/>
                                                      </w:divBdr>
                                                    </w:div>
                                                    <w:div w:id="1981154946">
                                                      <w:marLeft w:val="0"/>
                                                      <w:marRight w:val="0"/>
                                                      <w:marTop w:val="0"/>
                                                      <w:marBottom w:val="0"/>
                                                      <w:divBdr>
                                                        <w:top w:val="none" w:sz="0" w:space="0" w:color="auto"/>
                                                        <w:left w:val="none" w:sz="0" w:space="0" w:color="auto"/>
                                                        <w:bottom w:val="none" w:sz="0" w:space="0" w:color="auto"/>
                                                        <w:right w:val="none" w:sz="0" w:space="0" w:color="auto"/>
                                                      </w:divBdr>
                                                    </w:div>
                                                  </w:divsChild>
                                                </w:div>
                                                <w:div w:id="1061755325">
                                                  <w:marLeft w:val="0"/>
                                                  <w:marRight w:val="0"/>
                                                  <w:marTop w:val="0"/>
                                                  <w:marBottom w:val="0"/>
                                                  <w:divBdr>
                                                    <w:top w:val="none" w:sz="0" w:space="0" w:color="auto"/>
                                                    <w:left w:val="none" w:sz="0" w:space="0" w:color="auto"/>
                                                    <w:bottom w:val="none" w:sz="0" w:space="0" w:color="auto"/>
                                                    <w:right w:val="none" w:sz="0" w:space="0" w:color="auto"/>
                                                  </w:divBdr>
                                                  <w:divsChild>
                                                    <w:div w:id="1447965401">
                                                      <w:marLeft w:val="0"/>
                                                      <w:marRight w:val="0"/>
                                                      <w:marTop w:val="0"/>
                                                      <w:marBottom w:val="0"/>
                                                      <w:divBdr>
                                                        <w:top w:val="none" w:sz="0" w:space="0" w:color="auto"/>
                                                        <w:left w:val="none" w:sz="0" w:space="0" w:color="auto"/>
                                                        <w:bottom w:val="none" w:sz="0" w:space="0" w:color="auto"/>
                                                        <w:right w:val="none" w:sz="0" w:space="0" w:color="auto"/>
                                                      </w:divBdr>
                                                    </w:div>
                                                  </w:divsChild>
                                                </w:div>
                                                <w:div w:id="1753314173">
                                                  <w:marLeft w:val="0"/>
                                                  <w:marRight w:val="0"/>
                                                  <w:marTop w:val="0"/>
                                                  <w:marBottom w:val="0"/>
                                                  <w:divBdr>
                                                    <w:top w:val="none" w:sz="0" w:space="0" w:color="auto"/>
                                                    <w:left w:val="none" w:sz="0" w:space="0" w:color="auto"/>
                                                    <w:bottom w:val="none" w:sz="0" w:space="0" w:color="auto"/>
                                                    <w:right w:val="none" w:sz="0" w:space="0" w:color="auto"/>
                                                  </w:divBdr>
                                                  <w:divsChild>
                                                    <w:div w:id="153118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680943">
                                          <w:marLeft w:val="150"/>
                                          <w:marRight w:val="150"/>
                                          <w:marTop w:val="150"/>
                                          <w:marBottom w:val="150"/>
                                          <w:divBdr>
                                            <w:top w:val="none" w:sz="0" w:space="0" w:color="auto"/>
                                            <w:left w:val="none" w:sz="0" w:space="0" w:color="auto"/>
                                            <w:bottom w:val="none" w:sz="0" w:space="0" w:color="auto"/>
                                            <w:right w:val="none" w:sz="0" w:space="0" w:color="auto"/>
                                          </w:divBdr>
                                          <w:divsChild>
                                            <w:div w:id="1387802961">
                                              <w:marLeft w:val="0"/>
                                              <w:marRight w:val="0"/>
                                              <w:marTop w:val="0"/>
                                              <w:marBottom w:val="0"/>
                                              <w:divBdr>
                                                <w:top w:val="none" w:sz="0" w:space="0" w:color="auto"/>
                                                <w:left w:val="none" w:sz="0" w:space="0" w:color="auto"/>
                                                <w:bottom w:val="none" w:sz="0" w:space="0" w:color="auto"/>
                                                <w:right w:val="none" w:sz="0" w:space="0" w:color="auto"/>
                                              </w:divBdr>
                                              <w:divsChild>
                                                <w:div w:id="1228801436">
                                                  <w:marLeft w:val="0"/>
                                                  <w:marRight w:val="0"/>
                                                  <w:marTop w:val="0"/>
                                                  <w:marBottom w:val="0"/>
                                                  <w:divBdr>
                                                    <w:top w:val="none" w:sz="0" w:space="0" w:color="auto"/>
                                                    <w:left w:val="none" w:sz="0" w:space="0" w:color="auto"/>
                                                    <w:bottom w:val="none" w:sz="0" w:space="0" w:color="auto"/>
                                                    <w:right w:val="none" w:sz="0" w:space="0" w:color="auto"/>
                                                  </w:divBdr>
                                                  <w:divsChild>
                                                    <w:div w:id="2041935235">
                                                      <w:marLeft w:val="0"/>
                                                      <w:marRight w:val="0"/>
                                                      <w:marTop w:val="0"/>
                                                      <w:marBottom w:val="0"/>
                                                      <w:divBdr>
                                                        <w:top w:val="none" w:sz="0" w:space="0" w:color="auto"/>
                                                        <w:left w:val="none" w:sz="0" w:space="0" w:color="auto"/>
                                                        <w:bottom w:val="none" w:sz="0" w:space="0" w:color="auto"/>
                                                        <w:right w:val="none" w:sz="0" w:space="0" w:color="auto"/>
                                                      </w:divBdr>
                                                    </w:div>
                                                  </w:divsChild>
                                                </w:div>
                                                <w:div w:id="1444030345">
                                                  <w:marLeft w:val="0"/>
                                                  <w:marRight w:val="0"/>
                                                  <w:marTop w:val="0"/>
                                                  <w:marBottom w:val="0"/>
                                                  <w:divBdr>
                                                    <w:top w:val="none" w:sz="0" w:space="0" w:color="auto"/>
                                                    <w:left w:val="none" w:sz="0" w:space="0" w:color="auto"/>
                                                    <w:bottom w:val="none" w:sz="0" w:space="0" w:color="auto"/>
                                                    <w:right w:val="none" w:sz="0" w:space="0" w:color="auto"/>
                                                  </w:divBdr>
                                                  <w:divsChild>
                                                    <w:div w:id="382949648">
                                                      <w:marLeft w:val="0"/>
                                                      <w:marRight w:val="0"/>
                                                      <w:marTop w:val="0"/>
                                                      <w:marBottom w:val="0"/>
                                                      <w:divBdr>
                                                        <w:top w:val="none" w:sz="0" w:space="0" w:color="auto"/>
                                                        <w:left w:val="none" w:sz="0" w:space="0" w:color="auto"/>
                                                        <w:bottom w:val="none" w:sz="0" w:space="0" w:color="auto"/>
                                                        <w:right w:val="none" w:sz="0" w:space="0" w:color="auto"/>
                                                      </w:divBdr>
                                                    </w:div>
                                                    <w:div w:id="538712707">
                                                      <w:marLeft w:val="0"/>
                                                      <w:marRight w:val="0"/>
                                                      <w:marTop w:val="0"/>
                                                      <w:marBottom w:val="0"/>
                                                      <w:divBdr>
                                                        <w:top w:val="none" w:sz="0" w:space="0" w:color="auto"/>
                                                        <w:left w:val="none" w:sz="0" w:space="0" w:color="auto"/>
                                                        <w:bottom w:val="none" w:sz="0" w:space="0" w:color="auto"/>
                                                        <w:right w:val="none" w:sz="0" w:space="0" w:color="auto"/>
                                                      </w:divBdr>
                                                    </w:div>
                                                  </w:divsChild>
                                                </w:div>
                                                <w:div w:id="2042586106">
                                                  <w:marLeft w:val="0"/>
                                                  <w:marRight w:val="0"/>
                                                  <w:marTop w:val="0"/>
                                                  <w:marBottom w:val="0"/>
                                                  <w:divBdr>
                                                    <w:top w:val="none" w:sz="0" w:space="0" w:color="auto"/>
                                                    <w:left w:val="none" w:sz="0" w:space="0" w:color="auto"/>
                                                    <w:bottom w:val="none" w:sz="0" w:space="0" w:color="auto"/>
                                                    <w:right w:val="none" w:sz="0" w:space="0" w:color="auto"/>
                                                  </w:divBdr>
                                                  <w:divsChild>
                                                    <w:div w:id="35704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8225636">
      <w:bodyDiv w:val="1"/>
      <w:marLeft w:val="0"/>
      <w:marRight w:val="0"/>
      <w:marTop w:val="0"/>
      <w:marBottom w:val="0"/>
      <w:divBdr>
        <w:top w:val="none" w:sz="0" w:space="0" w:color="auto"/>
        <w:left w:val="none" w:sz="0" w:space="0" w:color="auto"/>
        <w:bottom w:val="none" w:sz="0" w:space="0" w:color="auto"/>
        <w:right w:val="none" w:sz="0" w:space="0" w:color="auto"/>
      </w:divBdr>
      <w:divsChild>
        <w:div w:id="634457901">
          <w:marLeft w:val="0"/>
          <w:marRight w:val="0"/>
          <w:marTop w:val="0"/>
          <w:marBottom w:val="0"/>
          <w:divBdr>
            <w:top w:val="none" w:sz="0" w:space="0" w:color="auto"/>
            <w:left w:val="none" w:sz="0" w:space="0" w:color="auto"/>
            <w:bottom w:val="none" w:sz="0" w:space="0" w:color="auto"/>
            <w:right w:val="none" w:sz="0" w:space="0" w:color="auto"/>
          </w:divBdr>
          <w:divsChild>
            <w:div w:id="1732801221">
              <w:marLeft w:val="0"/>
              <w:marRight w:val="0"/>
              <w:marTop w:val="0"/>
              <w:marBottom w:val="0"/>
              <w:divBdr>
                <w:top w:val="none" w:sz="0" w:space="0" w:color="auto"/>
                <w:left w:val="none" w:sz="0" w:space="0" w:color="auto"/>
                <w:bottom w:val="none" w:sz="0" w:space="0" w:color="auto"/>
                <w:right w:val="none" w:sz="0" w:space="0" w:color="auto"/>
              </w:divBdr>
              <w:divsChild>
                <w:div w:id="1726295940">
                  <w:marLeft w:val="0"/>
                  <w:marRight w:val="0"/>
                  <w:marTop w:val="0"/>
                  <w:marBottom w:val="0"/>
                  <w:divBdr>
                    <w:top w:val="none" w:sz="0" w:space="0" w:color="auto"/>
                    <w:left w:val="none" w:sz="0" w:space="0" w:color="auto"/>
                    <w:bottom w:val="none" w:sz="0" w:space="0" w:color="auto"/>
                    <w:right w:val="none" w:sz="0" w:space="0" w:color="auto"/>
                  </w:divBdr>
                  <w:divsChild>
                    <w:div w:id="176988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8897074">
      <w:bodyDiv w:val="1"/>
      <w:marLeft w:val="0"/>
      <w:marRight w:val="0"/>
      <w:marTop w:val="0"/>
      <w:marBottom w:val="0"/>
      <w:divBdr>
        <w:top w:val="none" w:sz="0" w:space="0" w:color="auto"/>
        <w:left w:val="none" w:sz="0" w:space="0" w:color="auto"/>
        <w:bottom w:val="none" w:sz="0" w:space="0" w:color="auto"/>
        <w:right w:val="none" w:sz="0" w:space="0" w:color="auto"/>
      </w:divBdr>
      <w:divsChild>
        <w:div w:id="74405348">
          <w:marLeft w:val="0"/>
          <w:marRight w:val="0"/>
          <w:marTop w:val="0"/>
          <w:marBottom w:val="0"/>
          <w:divBdr>
            <w:top w:val="none" w:sz="0" w:space="0" w:color="auto"/>
            <w:left w:val="none" w:sz="0" w:space="0" w:color="auto"/>
            <w:bottom w:val="none" w:sz="0" w:space="0" w:color="auto"/>
            <w:right w:val="none" w:sz="0" w:space="0" w:color="auto"/>
          </w:divBdr>
          <w:divsChild>
            <w:div w:id="530920671">
              <w:marLeft w:val="0"/>
              <w:marRight w:val="0"/>
              <w:marTop w:val="0"/>
              <w:marBottom w:val="0"/>
              <w:divBdr>
                <w:top w:val="none" w:sz="0" w:space="0" w:color="auto"/>
                <w:left w:val="none" w:sz="0" w:space="0" w:color="auto"/>
                <w:bottom w:val="none" w:sz="0" w:space="0" w:color="auto"/>
                <w:right w:val="none" w:sz="0" w:space="0" w:color="auto"/>
              </w:divBdr>
              <w:divsChild>
                <w:div w:id="1803618495">
                  <w:marLeft w:val="0"/>
                  <w:marRight w:val="0"/>
                  <w:marTop w:val="0"/>
                  <w:marBottom w:val="0"/>
                  <w:divBdr>
                    <w:top w:val="none" w:sz="0" w:space="0" w:color="auto"/>
                    <w:left w:val="none" w:sz="0" w:space="0" w:color="auto"/>
                    <w:bottom w:val="none" w:sz="0" w:space="0" w:color="auto"/>
                    <w:right w:val="none" w:sz="0" w:space="0" w:color="auto"/>
                  </w:divBdr>
                </w:div>
              </w:divsChild>
            </w:div>
            <w:div w:id="794568750">
              <w:marLeft w:val="0"/>
              <w:marRight w:val="0"/>
              <w:marTop w:val="0"/>
              <w:marBottom w:val="0"/>
              <w:divBdr>
                <w:top w:val="none" w:sz="0" w:space="0" w:color="auto"/>
                <w:left w:val="none" w:sz="0" w:space="0" w:color="auto"/>
                <w:bottom w:val="none" w:sz="0" w:space="0" w:color="auto"/>
                <w:right w:val="none" w:sz="0" w:space="0" w:color="auto"/>
              </w:divBdr>
              <w:divsChild>
                <w:div w:id="171515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952850">
          <w:marLeft w:val="0"/>
          <w:marRight w:val="0"/>
          <w:marTop w:val="0"/>
          <w:marBottom w:val="0"/>
          <w:divBdr>
            <w:top w:val="none" w:sz="0" w:space="0" w:color="auto"/>
            <w:left w:val="none" w:sz="0" w:space="0" w:color="auto"/>
            <w:bottom w:val="none" w:sz="0" w:space="0" w:color="auto"/>
            <w:right w:val="none" w:sz="0" w:space="0" w:color="auto"/>
          </w:divBdr>
          <w:divsChild>
            <w:div w:id="669256078">
              <w:marLeft w:val="0"/>
              <w:marRight w:val="0"/>
              <w:marTop w:val="0"/>
              <w:marBottom w:val="0"/>
              <w:divBdr>
                <w:top w:val="none" w:sz="0" w:space="0" w:color="auto"/>
                <w:left w:val="none" w:sz="0" w:space="0" w:color="auto"/>
                <w:bottom w:val="none" w:sz="0" w:space="0" w:color="auto"/>
                <w:right w:val="none" w:sz="0" w:space="0" w:color="auto"/>
              </w:divBdr>
              <w:divsChild>
                <w:div w:id="824707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460437">
      <w:bodyDiv w:val="1"/>
      <w:marLeft w:val="0"/>
      <w:marRight w:val="0"/>
      <w:marTop w:val="0"/>
      <w:marBottom w:val="0"/>
      <w:divBdr>
        <w:top w:val="none" w:sz="0" w:space="0" w:color="auto"/>
        <w:left w:val="none" w:sz="0" w:space="0" w:color="auto"/>
        <w:bottom w:val="none" w:sz="0" w:space="0" w:color="auto"/>
        <w:right w:val="none" w:sz="0" w:space="0" w:color="auto"/>
      </w:divBdr>
      <w:divsChild>
        <w:div w:id="337391779">
          <w:marLeft w:val="0"/>
          <w:marRight w:val="0"/>
          <w:marTop w:val="0"/>
          <w:marBottom w:val="0"/>
          <w:divBdr>
            <w:top w:val="none" w:sz="0" w:space="0" w:color="auto"/>
            <w:left w:val="none" w:sz="0" w:space="0" w:color="auto"/>
            <w:bottom w:val="none" w:sz="0" w:space="0" w:color="auto"/>
            <w:right w:val="none" w:sz="0" w:space="0" w:color="auto"/>
          </w:divBdr>
          <w:divsChild>
            <w:div w:id="1439565250">
              <w:marLeft w:val="0"/>
              <w:marRight w:val="0"/>
              <w:marTop w:val="0"/>
              <w:marBottom w:val="0"/>
              <w:divBdr>
                <w:top w:val="none" w:sz="0" w:space="0" w:color="auto"/>
                <w:left w:val="none" w:sz="0" w:space="0" w:color="auto"/>
                <w:bottom w:val="none" w:sz="0" w:space="0" w:color="auto"/>
                <w:right w:val="none" w:sz="0" w:space="0" w:color="auto"/>
              </w:divBdr>
              <w:divsChild>
                <w:div w:id="51933581">
                  <w:marLeft w:val="0"/>
                  <w:marRight w:val="0"/>
                  <w:marTop w:val="0"/>
                  <w:marBottom w:val="0"/>
                  <w:divBdr>
                    <w:top w:val="none" w:sz="0" w:space="0" w:color="auto"/>
                    <w:left w:val="none" w:sz="0" w:space="0" w:color="auto"/>
                    <w:bottom w:val="none" w:sz="0" w:space="0" w:color="auto"/>
                    <w:right w:val="none" w:sz="0" w:space="0" w:color="auto"/>
                  </w:divBdr>
                </w:div>
              </w:divsChild>
            </w:div>
            <w:div w:id="512495014">
              <w:marLeft w:val="0"/>
              <w:marRight w:val="0"/>
              <w:marTop w:val="0"/>
              <w:marBottom w:val="0"/>
              <w:divBdr>
                <w:top w:val="none" w:sz="0" w:space="0" w:color="auto"/>
                <w:left w:val="none" w:sz="0" w:space="0" w:color="auto"/>
                <w:bottom w:val="none" w:sz="0" w:space="0" w:color="auto"/>
                <w:right w:val="none" w:sz="0" w:space="0" w:color="auto"/>
              </w:divBdr>
              <w:divsChild>
                <w:div w:id="157975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002505">
          <w:marLeft w:val="0"/>
          <w:marRight w:val="0"/>
          <w:marTop w:val="0"/>
          <w:marBottom w:val="0"/>
          <w:divBdr>
            <w:top w:val="none" w:sz="0" w:space="0" w:color="auto"/>
            <w:left w:val="none" w:sz="0" w:space="0" w:color="auto"/>
            <w:bottom w:val="none" w:sz="0" w:space="0" w:color="auto"/>
            <w:right w:val="none" w:sz="0" w:space="0" w:color="auto"/>
          </w:divBdr>
          <w:divsChild>
            <w:div w:id="833565228">
              <w:marLeft w:val="0"/>
              <w:marRight w:val="0"/>
              <w:marTop w:val="0"/>
              <w:marBottom w:val="0"/>
              <w:divBdr>
                <w:top w:val="none" w:sz="0" w:space="0" w:color="auto"/>
                <w:left w:val="none" w:sz="0" w:space="0" w:color="auto"/>
                <w:bottom w:val="none" w:sz="0" w:space="0" w:color="auto"/>
                <w:right w:val="none" w:sz="0" w:space="0" w:color="auto"/>
              </w:divBdr>
              <w:divsChild>
                <w:div w:id="164176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480814">
      <w:bodyDiv w:val="1"/>
      <w:marLeft w:val="0"/>
      <w:marRight w:val="0"/>
      <w:marTop w:val="0"/>
      <w:marBottom w:val="0"/>
      <w:divBdr>
        <w:top w:val="none" w:sz="0" w:space="0" w:color="auto"/>
        <w:left w:val="none" w:sz="0" w:space="0" w:color="auto"/>
        <w:bottom w:val="none" w:sz="0" w:space="0" w:color="auto"/>
        <w:right w:val="none" w:sz="0" w:space="0" w:color="auto"/>
      </w:divBdr>
      <w:divsChild>
        <w:div w:id="1167139135">
          <w:marLeft w:val="0"/>
          <w:marRight w:val="0"/>
          <w:marTop w:val="0"/>
          <w:marBottom w:val="0"/>
          <w:divBdr>
            <w:top w:val="none" w:sz="0" w:space="0" w:color="auto"/>
            <w:left w:val="none" w:sz="0" w:space="0" w:color="auto"/>
            <w:bottom w:val="none" w:sz="0" w:space="0" w:color="auto"/>
            <w:right w:val="none" w:sz="0" w:space="0" w:color="auto"/>
          </w:divBdr>
          <w:divsChild>
            <w:div w:id="308019453">
              <w:marLeft w:val="0"/>
              <w:marRight w:val="0"/>
              <w:marTop w:val="0"/>
              <w:marBottom w:val="0"/>
              <w:divBdr>
                <w:top w:val="none" w:sz="0" w:space="0" w:color="auto"/>
                <w:left w:val="none" w:sz="0" w:space="0" w:color="auto"/>
                <w:bottom w:val="none" w:sz="0" w:space="0" w:color="auto"/>
                <w:right w:val="none" w:sz="0" w:space="0" w:color="auto"/>
              </w:divBdr>
              <w:divsChild>
                <w:div w:id="611516937">
                  <w:marLeft w:val="0"/>
                  <w:marRight w:val="0"/>
                  <w:marTop w:val="0"/>
                  <w:marBottom w:val="0"/>
                  <w:divBdr>
                    <w:top w:val="none" w:sz="0" w:space="0" w:color="auto"/>
                    <w:left w:val="none" w:sz="0" w:space="0" w:color="auto"/>
                    <w:bottom w:val="none" w:sz="0" w:space="0" w:color="auto"/>
                    <w:right w:val="none" w:sz="0" w:space="0" w:color="auto"/>
                  </w:divBdr>
                </w:div>
              </w:divsChild>
            </w:div>
            <w:div w:id="767193505">
              <w:marLeft w:val="0"/>
              <w:marRight w:val="0"/>
              <w:marTop w:val="0"/>
              <w:marBottom w:val="0"/>
              <w:divBdr>
                <w:top w:val="none" w:sz="0" w:space="0" w:color="auto"/>
                <w:left w:val="none" w:sz="0" w:space="0" w:color="auto"/>
                <w:bottom w:val="none" w:sz="0" w:space="0" w:color="auto"/>
                <w:right w:val="none" w:sz="0" w:space="0" w:color="auto"/>
              </w:divBdr>
              <w:divsChild>
                <w:div w:id="212083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561552">
          <w:marLeft w:val="0"/>
          <w:marRight w:val="0"/>
          <w:marTop w:val="0"/>
          <w:marBottom w:val="0"/>
          <w:divBdr>
            <w:top w:val="none" w:sz="0" w:space="0" w:color="auto"/>
            <w:left w:val="none" w:sz="0" w:space="0" w:color="auto"/>
            <w:bottom w:val="none" w:sz="0" w:space="0" w:color="auto"/>
            <w:right w:val="none" w:sz="0" w:space="0" w:color="auto"/>
          </w:divBdr>
          <w:divsChild>
            <w:div w:id="1586761467">
              <w:marLeft w:val="0"/>
              <w:marRight w:val="0"/>
              <w:marTop w:val="0"/>
              <w:marBottom w:val="0"/>
              <w:divBdr>
                <w:top w:val="none" w:sz="0" w:space="0" w:color="auto"/>
                <w:left w:val="none" w:sz="0" w:space="0" w:color="auto"/>
                <w:bottom w:val="none" w:sz="0" w:space="0" w:color="auto"/>
                <w:right w:val="none" w:sz="0" w:space="0" w:color="auto"/>
              </w:divBdr>
              <w:divsChild>
                <w:div w:id="195162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734801">
      <w:bodyDiv w:val="1"/>
      <w:marLeft w:val="0"/>
      <w:marRight w:val="0"/>
      <w:marTop w:val="0"/>
      <w:marBottom w:val="0"/>
      <w:divBdr>
        <w:top w:val="none" w:sz="0" w:space="0" w:color="auto"/>
        <w:left w:val="none" w:sz="0" w:space="0" w:color="auto"/>
        <w:bottom w:val="none" w:sz="0" w:space="0" w:color="auto"/>
        <w:right w:val="none" w:sz="0" w:space="0" w:color="auto"/>
      </w:divBdr>
      <w:divsChild>
        <w:div w:id="25106739">
          <w:marLeft w:val="0"/>
          <w:marRight w:val="0"/>
          <w:marTop w:val="0"/>
          <w:marBottom w:val="0"/>
          <w:divBdr>
            <w:top w:val="none" w:sz="0" w:space="0" w:color="auto"/>
            <w:left w:val="none" w:sz="0" w:space="0" w:color="auto"/>
            <w:bottom w:val="none" w:sz="0" w:space="0" w:color="auto"/>
            <w:right w:val="none" w:sz="0" w:space="0" w:color="auto"/>
          </w:divBdr>
          <w:divsChild>
            <w:div w:id="1705866060">
              <w:marLeft w:val="0"/>
              <w:marRight w:val="0"/>
              <w:marTop w:val="0"/>
              <w:marBottom w:val="0"/>
              <w:divBdr>
                <w:top w:val="none" w:sz="0" w:space="0" w:color="auto"/>
                <w:left w:val="none" w:sz="0" w:space="0" w:color="auto"/>
                <w:bottom w:val="none" w:sz="0" w:space="0" w:color="auto"/>
                <w:right w:val="none" w:sz="0" w:space="0" w:color="auto"/>
              </w:divBdr>
              <w:divsChild>
                <w:div w:id="1547646028">
                  <w:marLeft w:val="0"/>
                  <w:marRight w:val="0"/>
                  <w:marTop w:val="0"/>
                  <w:marBottom w:val="0"/>
                  <w:divBdr>
                    <w:top w:val="none" w:sz="0" w:space="0" w:color="auto"/>
                    <w:left w:val="none" w:sz="0" w:space="0" w:color="auto"/>
                    <w:bottom w:val="none" w:sz="0" w:space="0" w:color="auto"/>
                    <w:right w:val="none" w:sz="0" w:space="0" w:color="auto"/>
                  </w:divBdr>
                </w:div>
              </w:divsChild>
            </w:div>
            <w:div w:id="1000625118">
              <w:marLeft w:val="0"/>
              <w:marRight w:val="0"/>
              <w:marTop w:val="0"/>
              <w:marBottom w:val="0"/>
              <w:divBdr>
                <w:top w:val="none" w:sz="0" w:space="0" w:color="auto"/>
                <w:left w:val="none" w:sz="0" w:space="0" w:color="auto"/>
                <w:bottom w:val="none" w:sz="0" w:space="0" w:color="auto"/>
                <w:right w:val="none" w:sz="0" w:space="0" w:color="auto"/>
              </w:divBdr>
              <w:divsChild>
                <w:div w:id="166227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08319">
          <w:marLeft w:val="0"/>
          <w:marRight w:val="0"/>
          <w:marTop w:val="0"/>
          <w:marBottom w:val="0"/>
          <w:divBdr>
            <w:top w:val="none" w:sz="0" w:space="0" w:color="auto"/>
            <w:left w:val="none" w:sz="0" w:space="0" w:color="auto"/>
            <w:bottom w:val="none" w:sz="0" w:space="0" w:color="auto"/>
            <w:right w:val="none" w:sz="0" w:space="0" w:color="auto"/>
          </w:divBdr>
          <w:divsChild>
            <w:div w:id="808325251">
              <w:marLeft w:val="0"/>
              <w:marRight w:val="0"/>
              <w:marTop w:val="0"/>
              <w:marBottom w:val="0"/>
              <w:divBdr>
                <w:top w:val="none" w:sz="0" w:space="0" w:color="auto"/>
                <w:left w:val="none" w:sz="0" w:space="0" w:color="auto"/>
                <w:bottom w:val="none" w:sz="0" w:space="0" w:color="auto"/>
                <w:right w:val="none" w:sz="0" w:space="0" w:color="auto"/>
              </w:divBdr>
              <w:divsChild>
                <w:div w:id="102532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966309">
      <w:bodyDiv w:val="1"/>
      <w:marLeft w:val="0"/>
      <w:marRight w:val="0"/>
      <w:marTop w:val="0"/>
      <w:marBottom w:val="0"/>
      <w:divBdr>
        <w:top w:val="none" w:sz="0" w:space="0" w:color="auto"/>
        <w:left w:val="none" w:sz="0" w:space="0" w:color="auto"/>
        <w:bottom w:val="none" w:sz="0" w:space="0" w:color="auto"/>
        <w:right w:val="none" w:sz="0" w:space="0" w:color="auto"/>
      </w:divBdr>
      <w:divsChild>
        <w:div w:id="1113330138">
          <w:marLeft w:val="0"/>
          <w:marRight w:val="0"/>
          <w:marTop w:val="0"/>
          <w:marBottom w:val="0"/>
          <w:divBdr>
            <w:top w:val="none" w:sz="0" w:space="0" w:color="auto"/>
            <w:left w:val="none" w:sz="0" w:space="0" w:color="auto"/>
            <w:bottom w:val="none" w:sz="0" w:space="0" w:color="auto"/>
            <w:right w:val="none" w:sz="0" w:space="0" w:color="auto"/>
          </w:divBdr>
          <w:divsChild>
            <w:div w:id="1067071556">
              <w:marLeft w:val="0"/>
              <w:marRight w:val="0"/>
              <w:marTop w:val="0"/>
              <w:marBottom w:val="0"/>
              <w:divBdr>
                <w:top w:val="none" w:sz="0" w:space="0" w:color="auto"/>
                <w:left w:val="none" w:sz="0" w:space="0" w:color="auto"/>
                <w:bottom w:val="none" w:sz="0" w:space="0" w:color="auto"/>
                <w:right w:val="none" w:sz="0" w:space="0" w:color="auto"/>
              </w:divBdr>
              <w:divsChild>
                <w:div w:id="1613514185">
                  <w:marLeft w:val="0"/>
                  <w:marRight w:val="0"/>
                  <w:marTop w:val="0"/>
                  <w:marBottom w:val="0"/>
                  <w:divBdr>
                    <w:top w:val="none" w:sz="0" w:space="0" w:color="auto"/>
                    <w:left w:val="none" w:sz="0" w:space="0" w:color="auto"/>
                    <w:bottom w:val="none" w:sz="0" w:space="0" w:color="auto"/>
                    <w:right w:val="none" w:sz="0" w:space="0" w:color="auto"/>
                  </w:divBdr>
                </w:div>
              </w:divsChild>
            </w:div>
            <w:div w:id="732194361">
              <w:marLeft w:val="0"/>
              <w:marRight w:val="0"/>
              <w:marTop w:val="0"/>
              <w:marBottom w:val="0"/>
              <w:divBdr>
                <w:top w:val="none" w:sz="0" w:space="0" w:color="auto"/>
                <w:left w:val="none" w:sz="0" w:space="0" w:color="auto"/>
                <w:bottom w:val="none" w:sz="0" w:space="0" w:color="auto"/>
                <w:right w:val="none" w:sz="0" w:space="0" w:color="auto"/>
              </w:divBdr>
              <w:divsChild>
                <w:div w:id="62450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186021">
          <w:marLeft w:val="0"/>
          <w:marRight w:val="0"/>
          <w:marTop w:val="0"/>
          <w:marBottom w:val="0"/>
          <w:divBdr>
            <w:top w:val="none" w:sz="0" w:space="0" w:color="auto"/>
            <w:left w:val="none" w:sz="0" w:space="0" w:color="auto"/>
            <w:bottom w:val="none" w:sz="0" w:space="0" w:color="auto"/>
            <w:right w:val="none" w:sz="0" w:space="0" w:color="auto"/>
          </w:divBdr>
          <w:divsChild>
            <w:div w:id="1461455112">
              <w:marLeft w:val="0"/>
              <w:marRight w:val="0"/>
              <w:marTop w:val="0"/>
              <w:marBottom w:val="0"/>
              <w:divBdr>
                <w:top w:val="none" w:sz="0" w:space="0" w:color="auto"/>
                <w:left w:val="none" w:sz="0" w:space="0" w:color="auto"/>
                <w:bottom w:val="none" w:sz="0" w:space="0" w:color="auto"/>
                <w:right w:val="none" w:sz="0" w:space="0" w:color="auto"/>
              </w:divBdr>
              <w:divsChild>
                <w:div w:id="111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329775">
      <w:bodyDiv w:val="1"/>
      <w:marLeft w:val="0"/>
      <w:marRight w:val="0"/>
      <w:marTop w:val="0"/>
      <w:marBottom w:val="0"/>
      <w:divBdr>
        <w:top w:val="none" w:sz="0" w:space="0" w:color="auto"/>
        <w:left w:val="none" w:sz="0" w:space="0" w:color="auto"/>
        <w:bottom w:val="none" w:sz="0" w:space="0" w:color="auto"/>
        <w:right w:val="none" w:sz="0" w:space="0" w:color="auto"/>
      </w:divBdr>
      <w:divsChild>
        <w:div w:id="1712731995">
          <w:marLeft w:val="0"/>
          <w:marRight w:val="0"/>
          <w:marTop w:val="0"/>
          <w:marBottom w:val="0"/>
          <w:divBdr>
            <w:top w:val="none" w:sz="0" w:space="0" w:color="auto"/>
            <w:left w:val="none" w:sz="0" w:space="0" w:color="auto"/>
            <w:bottom w:val="none" w:sz="0" w:space="0" w:color="auto"/>
            <w:right w:val="none" w:sz="0" w:space="0" w:color="auto"/>
          </w:divBdr>
          <w:divsChild>
            <w:div w:id="1947544902">
              <w:marLeft w:val="0"/>
              <w:marRight w:val="0"/>
              <w:marTop w:val="0"/>
              <w:marBottom w:val="0"/>
              <w:divBdr>
                <w:top w:val="none" w:sz="0" w:space="0" w:color="auto"/>
                <w:left w:val="none" w:sz="0" w:space="0" w:color="auto"/>
                <w:bottom w:val="none" w:sz="0" w:space="0" w:color="auto"/>
                <w:right w:val="none" w:sz="0" w:space="0" w:color="auto"/>
              </w:divBdr>
              <w:divsChild>
                <w:div w:id="103095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997987">
      <w:bodyDiv w:val="1"/>
      <w:marLeft w:val="0"/>
      <w:marRight w:val="0"/>
      <w:marTop w:val="0"/>
      <w:marBottom w:val="0"/>
      <w:divBdr>
        <w:top w:val="none" w:sz="0" w:space="0" w:color="auto"/>
        <w:left w:val="none" w:sz="0" w:space="0" w:color="auto"/>
        <w:bottom w:val="none" w:sz="0" w:space="0" w:color="auto"/>
        <w:right w:val="none" w:sz="0" w:space="0" w:color="auto"/>
      </w:divBdr>
      <w:divsChild>
        <w:div w:id="2007396532">
          <w:marLeft w:val="0"/>
          <w:marRight w:val="0"/>
          <w:marTop w:val="0"/>
          <w:marBottom w:val="0"/>
          <w:divBdr>
            <w:top w:val="none" w:sz="0" w:space="0" w:color="auto"/>
            <w:left w:val="none" w:sz="0" w:space="0" w:color="auto"/>
            <w:bottom w:val="none" w:sz="0" w:space="0" w:color="auto"/>
            <w:right w:val="none" w:sz="0" w:space="0" w:color="auto"/>
          </w:divBdr>
          <w:divsChild>
            <w:div w:id="1653948440">
              <w:marLeft w:val="0"/>
              <w:marRight w:val="0"/>
              <w:marTop w:val="0"/>
              <w:marBottom w:val="0"/>
              <w:divBdr>
                <w:top w:val="none" w:sz="0" w:space="0" w:color="auto"/>
                <w:left w:val="none" w:sz="0" w:space="0" w:color="auto"/>
                <w:bottom w:val="none" w:sz="0" w:space="0" w:color="auto"/>
                <w:right w:val="none" w:sz="0" w:space="0" w:color="auto"/>
              </w:divBdr>
              <w:divsChild>
                <w:div w:id="174595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676637">
      <w:bodyDiv w:val="1"/>
      <w:marLeft w:val="0"/>
      <w:marRight w:val="0"/>
      <w:marTop w:val="0"/>
      <w:marBottom w:val="0"/>
      <w:divBdr>
        <w:top w:val="none" w:sz="0" w:space="0" w:color="auto"/>
        <w:left w:val="none" w:sz="0" w:space="0" w:color="auto"/>
        <w:bottom w:val="none" w:sz="0" w:space="0" w:color="auto"/>
        <w:right w:val="none" w:sz="0" w:space="0" w:color="auto"/>
      </w:divBdr>
      <w:divsChild>
        <w:div w:id="1271548759">
          <w:marLeft w:val="0"/>
          <w:marRight w:val="0"/>
          <w:marTop w:val="0"/>
          <w:marBottom w:val="0"/>
          <w:divBdr>
            <w:top w:val="none" w:sz="0" w:space="0" w:color="auto"/>
            <w:left w:val="none" w:sz="0" w:space="0" w:color="auto"/>
            <w:bottom w:val="none" w:sz="0" w:space="0" w:color="auto"/>
            <w:right w:val="none" w:sz="0" w:space="0" w:color="auto"/>
          </w:divBdr>
          <w:divsChild>
            <w:div w:id="359942805">
              <w:marLeft w:val="0"/>
              <w:marRight w:val="0"/>
              <w:marTop w:val="0"/>
              <w:marBottom w:val="0"/>
              <w:divBdr>
                <w:top w:val="none" w:sz="0" w:space="0" w:color="auto"/>
                <w:left w:val="none" w:sz="0" w:space="0" w:color="auto"/>
                <w:bottom w:val="none" w:sz="0" w:space="0" w:color="auto"/>
                <w:right w:val="none" w:sz="0" w:space="0" w:color="auto"/>
              </w:divBdr>
              <w:divsChild>
                <w:div w:id="131691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9872340">
      <w:bodyDiv w:val="1"/>
      <w:marLeft w:val="0"/>
      <w:marRight w:val="0"/>
      <w:marTop w:val="0"/>
      <w:marBottom w:val="0"/>
      <w:divBdr>
        <w:top w:val="none" w:sz="0" w:space="0" w:color="auto"/>
        <w:left w:val="none" w:sz="0" w:space="0" w:color="auto"/>
        <w:bottom w:val="none" w:sz="0" w:space="0" w:color="auto"/>
        <w:right w:val="none" w:sz="0" w:space="0" w:color="auto"/>
      </w:divBdr>
      <w:divsChild>
        <w:div w:id="1727953664">
          <w:marLeft w:val="0"/>
          <w:marRight w:val="0"/>
          <w:marTop w:val="0"/>
          <w:marBottom w:val="0"/>
          <w:divBdr>
            <w:top w:val="none" w:sz="0" w:space="0" w:color="auto"/>
            <w:left w:val="none" w:sz="0" w:space="0" w:color="auto"/>
            <w:bottom w:val="none" w:sz="0" w:space="0" w:color="auto"/>
            <w:right w:val="none" w:sz="0" w:space="0" w:color="auto"/>
          </w:divBdr>
          <w:divsChild>
            <w:div w:id="335965552">
              <w:marLeft w:val="0"/>
              <w:marRight w:val="0"/>
              <w:marTop w:val="0"/>
              <w:marBottom w:val="0"/>
              <w:divBdr>
                <w:top w:val="none" w:sz="0" w:space="0" w:color="auto"/>
                <w:left w:val="none" w:sz="0" w:space="0" w:color="auto"/>
                <w:bottom w:val="none" w:sz="0" w:space="0" w:color="auto"/>
                <w:right w:val="none" w:sz="0" w:space="0" w:color="auto"/>
              </w:divBdr>
              <w:divsChild>
                <w:div w:id="346715171">
                  <w:marLeft w:val="0"/>
                  <w:marRight w:val="0"/>
                  <w:marTop w:val="0"/>
                  <w:marBottom w:val="0"/>
                  <w:divBdr>
                    <w:top w:val="none" w:sz="0" w:space="0" w:color="auto"/>
                    <w:left w:val="none" w:sz="0" w:space="0" w:color="auto"/>
                    <w:bottom w:val="none" w:sz="0" w:space="0" w:color="auto"/>
                    <w:right w:val="none" w:sz="0" w:space="0" w:color="auto"/>
                  </w:divBdr>
                </w:div>
              </w:divsChild>
            </w:div>
            <w:div w:id="1393968753">
              <w:marLeft w:val="0"/>
              <w:marRight w:val="0"/>
              <w:marTop w:val="0"/>
              <w:marBottom w:val="0"/>
              <w:divBdr>
                <w:top w:val="none" w:sz="0" w:space="0" w:color="auto"/>
                <w:left w:val="none" w:sz="0" w:space="0" w:color="auto"/>
                <w:bottom w:val="none" w:sz="0" w:space="0" w:color="auto"/>
                <w:right w:val="none" w:sz="0" w:space="0" w:color="auto"/>
              </w:divBdr>
              <w:divsChild>
                <w:div w:id="7925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97908">
          <w:marLeft w:val="0"/>
          <w:marRight w:val="0"/>
          <w:marTop w:val="0"/>
          <w:marBottom w:val="0"/>
          <w:divBdr>
            <w:top w:val="none" w:sz="0" w:space="0" w:color="auto"/>
            <w:left w:val="none" w:sz="0" w:space="0" w:color="auto"/>
            <w:bottom w:val="none" w:sz="0" w:space="0" w:color="auto"/>
            <w:right w:val="none" w:sz="0" w:space="0" w:color="auto"/>
          </w:divBdr>
          <w:divsChild>
            <w:div w:id="666792231">
              <w:marLeft w:val="0"/>
              <w:marRight w:val="0"/>
              <w:marTop w:val="0"/>
              <w:marBottom w:val="0"/>
              <w:divBdr>
                <w:top w:val="none" w:sz="0" w:space="0" w:color="auto"/>
                <w:left w:val="none" w:sz="0" w:space="0" w:color="auto"/>
                <w:bottom w:val="none" w:sz="0" w:space="0" w:color="auto"/>
                <w:right w:val="none" w:sz="0" w:space="0" w:color="auto"/>
              </w:divBdr>
              <w:divsChild>
                <w:div w:id="204539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842601">
      <w:bodyDiv w:val="1"/>
      <w:marLeft w:val="0"/>
      <w:marRight w:val="0"/>
      <w:marTop w:val="0"/>
      <w:marBottom w:val="0"/>
      <w:divBdr>
        <w:top w:val="none" w:sz="0" w:space="0" w:color="auto"/>
        <w:left w:val="none" w:sz="0" w:space="0" w:color="auto"/>
        <w:bottom w:val="none" w:sz="0" w:space="0" w:color="auto"/>
        <w:right w:val="none" w:sz="0" w:space="0" w:color="auto"/>
      </w:divBdr>
      <w:divsChild>
        <w:div w:id="1924954256">
          <w:marLeft w:val="0"/>
          <w:marRight w:val="0"/>
          <w:marTop w:val="0"/>
          <w:marBottom w:val="0"/>
          <w:divBdr>
            <w:top w:val="none" w:sz="0" w:space="0" w:color="auto"/>
            <w:left w:val="none" w:sz="0" w:space="0" w:color="auto"/>
            <w:bottom w:val="none" w:sz="0" w:space="0" w:color="auto"/>
            <w:right w:val="none" w:sz="0" w:space="0" w:color="auto"/>
          </w:divBdr>
          <w:divsChild>
            <w:div w:id="1496991945">
              <w:marLeft w:val="0"/>
              <w:marRight w:val="0"/>
              <w:marTop w:val="0"/>
              <w:marBottom w:val="0"/>
              <w:divBdr>
                <w:top w:val="none" w:sz="0" w:space="0" w:color="auto"/>
                <w:left w:val="none" w:sz="0" w:space="0" w:color="auto"/>
                <w:bottom w:val="none" w:sz="0" w:space="0" w:color="auto"/>
                <w:right w:val="none" w:sz="0" w:space="0" w:color="auto"/>
              </w:divBdr>
              <w:divsChild>
                <w:div w:id="521431200">
                  <w:marLeft w:val="0"/>
                  <w:marRight w:val="0"/>
                  <w:marTop w:val="0"/>
                  <w:marBottom w:val="0"/>
                  <w:divBdr>
                    <w:top w:val="none" w:sz="0" w:space="0" w:color="auto"/>
                    <w:left w:val="none" w:sz="0" w:space="0" w:color="auto"/>
                    <w:bottom w:val="none" w:sz="0" w:space="0" w:color="auto"/>
                    <w:right w:val="none" w:sz="0" w:space="0" w:color="auto"/>
                  </w:divBdr>
                  <w:divsChild>
                    <w:div w:id="93756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4165588">
      <w:bodyDiv w:val="1"/>
      <w:marLeft w:val="0"/>
      <w:marRight w:val="0"/>
      <w:marTop w:val="0"/>
      <w:marBottom w:val="0"/>
      <w:divBdr>
        <w:top w:val="none" w:sz="0" w:space="0" w:color="auto"/>
        <w:left w:val="none" w:sz="0" w:space="0" w:color="auto"/>
        <w:bottom w:val="none" w:sz="0" w:space="0" w:color="auto"/>
        <w:right w:val="none" w:sz="0" w:space="0" w:color="auto"/>
      </w:divBdr>
      <w:divsChild>
        <w:div w:id="698704462">
          <w:marLeft w:val="0"/>
          <w:marRight w:val="0"/>
          <w:marTop w:val="0"/>
          <w:marBottom w:val="0"/>
          <w:divBdr>
            <w:top w:val="none" w:sz="0" w:space="0" w:color="auto"/>
            <w:left w:val="none" w:sz="0" w:space="0" w:color="auto"/>
            <w:bottom w:val="none" w:sz="0" w:space="0" w:color="auto"/>
            <w:right w:val="none" w:sz="0" w:space="0" w:color="auto"/>
          </w:divBdr>
          <w:divsChild>
            <w:div w:id="1000692940">
              <w:marLeft w:val="0"/>
              <w:marRight w:val="0"/>
              <w:marTop w:val="0"/>
              <w:marBottom w:val="0"/>
              <w:divBdr>
                <w:top w:val="none" w:sz="0" w:space="0" w:color="auto"/>
                <w:left w:val="none" w:sz="0" w:space="0" w:color="auto"/>
                <w:bottom w:val="none" w:sz="0" w:space="0" w:color="auto"/>
                <w:right w:val="none" w:sz="0" w:space="0" w:color="auto"/>
              </w:divBdr>
              <w:divsChild>
                <w:div w:id="97360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647586">
      <w:bodyDiv w:val="1"/>
      <w:marLeft w:val="0"/>
      <w:marRight w:val="0"/>
      <w:marTop w:val="0"/>
      <w:marBottom w:val="0"/>
      <w:divBdr>
        <w:top w:val="none" w:sz="0" w:space="0" w:color="auto"/>
        <w:left w:val="none" w:sz="0" w:space="0" w:color="auto"/>
        <w:bottom w:val="none" w:sz="0" w:space="0" w:color="auto"/>
        <w:right w:val="none" w:sz="0" w:space="0" w:color="auto"/>
      </w:divBdr>
      <w:divsChild>
        <w:div w:id="830752018">
          <w:marLeft w:val="0"/>
          <w:marRight w:val="0"/>
          <w:marTop w:val="0"/>
          <w:marBottom w:val="0"/>
          <w:divBdr>
            <w:top w:val="none" w:sz="0" w:space="0" w:color="auto"/>
            <w:left w:val="none" w:sz="0" w:space="0" w:color="auto"/>
            <w:bottom w:val="none" w:sz="0" w:space="0" w:color="auto"/>
            <w:right w:val="none" w:sz="0" w:space="0" w:color="auto"/>
          </w:divBdr>
          <w:divsChild>
            <w:div w:id="1481264802">
              <w:marLeft w:val="0"/>
              <w:marRight w:val="0"/>
              <w:marTop w:val="0"/>
              <w:marBottom w:val="0"/>
              <w:divBdr>
                <w:top w:val="none" w:sz="0" w:space="0" w:color="auto"/>
                <w:left w:val="none" w:sz="0" w:space="0" w:color="auto"/>
                <w:bottom w:val="none" w:sz="0" w:space="0" w:color="auto"/>
                <w:right w:val="none" w:sz="0" w:space="0" w:color="auto"/>
              </w:divBdr>
              <w:divsChild>
                <w:div w:id="58210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253441">
      <w:bodyDiv w:val="1"/>
      <w:marLeft w:val="0"/>
      <w:marRight w:val="0"/>
      <w:marTop w:val="0"/>
      <w:marBottom w:val="0"/>
      <w:divBdr>
        <w:top w:val="none" w:sz="0" w:space="0" w:color="auto"/>
        <w:left w:val="none" w:sz="0" w:space="0" w:color="auto"/>
        <w:bottom w:val="none" w:sz="0" w:space="0" w:color="auto"/>
        <w:right w:val="none" w:sz="0" w:space="0" w:color="auto"/>
      </w:divBdr>
      <w:divsChild>
        <w:div w:id="787050430">
          <w:marLeft w:val="0"/>
          <w:marRight w:val="0"/>
          <w:marTop w:val="0"/>
          <w:marBottom w:val="225"/>
          <w:divBdr>
            <w:top w:val="none" w:sz="0" w:space="0" w:color="auto"/>
            <w:left w:val="none" w:sz="0" w:space="0" w:color="auto"/>
            <w:bottom w:val="none" w:sz="0" w:space="0" w:color="auto"/>
            <w:right w:val="none" w:sz="0" w:space="0" w:color="auto"/>
          </w:divBdr>
          <w:divsChild>
            <w:div w:id="1873036170">
              <w:marLeft w:val="0"/>
              <w:marRight w:val="0"/>
              <w:marTop w:val="300"/>
              <w:marBottom w:val="0"/>
              <w:divBdr>
                <w:top w:val="none" w:sz="0" w:space="0" w:color="auto"/>
                <w:left w:val="none" w:sz="0" w:space="0" w:color="auto"/>
                <w:bottom w:val="none" w:sz="0" w:space="0" w:color="auto"/>
                <w:right w:val="none" w:sz="0" w:space="0" w:color="auto"/>
              </w:divBdr>
              <w:divsChild>
                <w:div w:id="1955552405">
                  <w:marLeft w:val="0"/>
                  <w:marRight w:val="0"/>
                  <w:marTop w:val="0"/>
                  <w:marBottom w:val="0"/>
                  <w:divBdr>
                    <w:top w:val="none" w:sz="0" w:space="0" w:color="auto"/>
                    <w:left w:val="none" w:sz="0" w:space="0" w:color="auto"/>
                    <w:bottom w:val="none" w:sz="0" w:space="0" w:color="auto"/>
                    <w:right w:val="none" w:sz="0" w:space="0" w:color="auto"/>
                  </w:divBdr>
                  <w:divsChild>
                    <w:div w:id="1018310832">
                      <w:marLeft w:val="0"/>
                      <w:marRight w:val="0"/>
                      <w:marTop w:val="0"/>
                      <w:marBottom w:val="0"/>
                      <w:divBdr>
                        <w:top w:val="none" w:sz="0" w:space="0" w:color="auto"/>
                        <w:left w:val="none" w:sz="0" w:space="0" w:color="auto"/>
                        <w:bottom w:val="none" w:sz="0" w:space="0" w:color="auto"/>
                        <w:right w:val="none" w:sz="0" w:space="0" w:color="auto"/>
                      </w:divBdr>
                      <w:divsChild>
                        <w:div w:id="46074228">
                          <w:marLeft w:val="0"/>
                          <w:marRight w:val="0"/>
                          <w:marTop w:val="0"/>
                          <w:marBottom w:val="360"/>
                          <w:divBdr>
                            <w:top w:val="none" w:sz="0" w:space="0" w:color="auto"/>
                            <w:left w:val="none" w:sz="0" w:space="0" w:color="auto"/>
                            <w:bottom w:val="none" w:sz="0" w:space="0" w:color="auto"/>
                            <w:right w:val="none" w:sz="0" w:space="0" w:color="auto"/>
                          </w:divBdr>
                          <w:divsChild>
                            <w:div w:id="11881834">
                              <w:marLeft w:val="0"/>
                              <w:marRight w:val="0"/>
                              <w:marTop w:val="0"/>
                              <w:marBottom w:val="0"/>
                              <w:divBdr>
                                <w:top w:val="none" w:sz="0" w:space="0" w:color="auto"/>
                                <w:left w:val="none" w:sz="0" w:space="0" w:color="auto"/>
                                <w:bottom w:val="none" w:sz="0" w:space="0" w:color="auto"/>
                                <w:right w:val="none" w:sz="0" w:space="0" w:color="auto"/>
                              </w:divBdr>
                              <w:divsChild>
                                <w:div w:id="1918981783">
                                  <w:marLeft w:val="0"/>
                                  <w:marRight w:val="0"/>
                                  <w:marTop w:val="0"/>
                                  <w:marBottom w:val="0"/>
                                  <w:divBdr>
                                    <w:top w:val="none" w:sz="0" w:space="0" w:color="auto"/>
                                    <w:left w:val="none" w:sz="0" w:space="0" w:color="auto"/>
                                    <w:bottom w:val="none" w:sz="0" w:space="0" w:color="auto"/>
                                    <w:right w:val="none" w:sz="0" w:space="0" w:color="auto"/>
                                  </w:divBdr>
                                  <w:divsChild>
                                    <w:div w:id="494810275">
                                      <w:marLeft w:val="0"/>
                                      <w:marRight w:val="0"/>
                                      <w:marTop w:val="0"/>
                                      <w:marBottom w:val="0"/>
                                      <w:divBdr>
                                        <w:top w:val="none" w:sz="0" w:space="0" w:color="auto"/>
                                        <w:left w:val="none" w:sz="0" w:space="0" w:color="auto"/>
                                        <w:bottom w:val="none" w:sz="0" w:space="0" w:color="auto"/>
                                        <w:right w:val="none" w:sz="0" w:space="0" w:color="auto"/>
                                      </w:divBdr>
                                      <w:divsChild>
                                        <w:div w:id="103770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7022026">
      <w:bodyDiv w:val="1"/>
      <w:marLeft w:val="0"/>
      <w:marRight w:val="0"/>
      <w:marTop w:val="0"/>
      <w:marBottom w:val="0"/>
      <w:divBdr>
        <w:top w:val="none" w:sz="0" w:space="0" w:color="auto"/>
        <w:left w:val="none" w:sz="0" w:space="0" w:color="auto"/>
        <w:bottom w:val="none" w:sz="0" w:space="0" w:color="auto"/>
        <w:right w:val="none" w:sz="0" w:space="0" w:color="auto"/>
      </w:divBdr>
      <w:divsChild>
        <w:div w:id="276067046">
          <w:marLeft w:val="0"/>
          <w:marRight w:val="0"/>
          <w:marTop w:val="0"/>
          <w:marBottom w:val="225"/>
          <w:divBdr>
            <w:top w:val="none" w:sz="0" w:space="0" w:color="auto"/>
            <w:left w:val="none" w:sz="0" w:space="0" w:color="auto"/>
            <w:bottom w:val="none" w:sz="0" w:space="0" w:color="auto"/>
            <w:right w:val="none" w:sz="0" w:space="0" w:color="auto"/>
          </w:divBdr>
          <w:divsChild>
            <w:div w:id="1072435321">
              <w:marLeft w:val="0"/>
              <w:marRight w:val="0"/>
              <w:marTop w:val="300"/>
              <w:marBottom w:val="0"/>
              <w:divBdr>
                <w:top w:val="none" w:sz="0" w:space="0" w:color="auto"/>
                <w:left w:val="none" w:sz="0" w:space="0" w:color="auto"/>
                <w:bottom w:val="none" w:sz="0" w:space="0" w:color="auto"/>
                <w:right w:val="none" w:sz="0" w:space="0" w:color="auto"/>
              </w:divBdr>
              <w:divsChild>
                <w:div w:id="659116626">
                  <w:marLeft w:val="0"/>
                  <w:marRight w:val="0"/>
                  <w:marTop w:val="0"/>
                  <w:marBottom w:val="0"/>
                  <w:divBdr>
                    <w:top w:val="none" w:sz="0" w:space="0" w:color="auto"/>
                    <w:left w:val="none" w:sz="0" w:space="0" w:color="auto"/>
                    <w:bottom w:val="none" w:sz="0" w:space="0" w:color="auto"/>
                    <w:right w:val="none" w:sz="0" w:space="0" w:color="auto"/>
                  </w:divBdr>
                  <w:divsChild>
                    <w:div w:id="1004017903">
                      <w:marLeft w:val="0"/>
                      <w:marRight w:val="0"/>
                      <w:marTop w:val="0"/>
                      <w:marBottom w:val="0"/>
                      <w:divBdr>
                        <w:top w:val="none" w:sz="0" w:space="0" w:color="auto"/>
                        <w:left w:val="none" w:sz="0" w:space="0" w:color="auto"/>
                        <w:bottom w:val="none" w:sz="0" w:space="0" w:color="auto"/>
                        <w:right w:val="none" w:sz="0" w:space="0" w:color="auto"/>
                      </w:divBdr>
                      <w:divsChild>
                        <w:div w:id="240069523">
                          <w:marLeft w:val="0"/>
                          <w:marRight w:val="0"/>
                          <w:marTop w:val="0"/>
                          <w:marBottom w:val="0"/>
                          <w:divBdr>
                            <w:top w:val="none" w:sz="0" w:space="0" w:color="auto"/>
                            <w:left w:val="none" w:sz="0" w:space="0" w:color="auto"/>
                            <w:bottom w:val="none" w:sz="0" w:space="0" w:color="auto"/>
                            <w:right w:val="none" w:sz="0" w:space="0" w:color="auto"/>
                          </w:divBdr>
                          <w:divsChild>
                            <w:div w:id="2139910596">
                              <w:marLeft w:val="0"/>
                              <w:marRight w:val="0"/>
                              <w:marTop w:val="0"/>
                              <w:marBottom w:val="0"/>
                              <w:divBdr>
                                <w:top w:val="none" w:sz="0" w:space="0" w:color="auto"/>
                                <w:left w:val="none" w:sz="0" w:space="0" w:color="auto"/>
                                <w:bottom w:val="none" w:sz="0" w:space="0" w:color="auto"/>
                                <w:right w:val="none" w:sz="0" w:space="0" w:color="auto"/>
                              </w:divBdr>
                              <w:divsChild>
                                <w:div w:id="883257068">
                                  <w:marLeft w:val="0"/>
                                  <w:marRight w:val="0"/>
                                  <w:marTop w:val="0"/>
                                  <w:marBottom w:val="0"/>
                                  <w:divBdr>
                                    <w:top w:val="none" w:sz="0" w:space="0" w:color="auto"/>
                                    <w:left w:val="none" w:sz="0" w:space="0" w:color="auto"/>
                                    <w:bottom w:val="none" w:sz="0" w:space="0" w:color="auto"/>
                                    <w:right w:val="none" w:sz="0" w:space="0" w:color="auto"/>
                                  </w:divBdr>
                                  <w:divsChild>
                                    <w:div w:id="946155250">
                                      <w:marLeft w:val="0"/>
                                      <w:marRight w:val="0"/>
                                      <w:marTop w:val="0"/>
                                      <w:marBottom w:val="0"/>
                                      <w:divBdr>
                                        <w:top w:val="none" w:sz="0" w:space="0" w:color="auto"/>
                                        <w:left w:val="none" w:sz="0" w:space="0" w:color="auto"/>
                                        <w:bottom w:val="none" w:sz="0" w:space="0" w:color="auto"/>
                                        <w:right w:val="none" w:sz="0" w:space="0" w:color="auto"/>
                                      </w:divBdr>
                                    </w:div>
                                    <w:div w:id="1037699234">
                                      <w:marLeft w:val="0"/>
                                      <w:marRight w:val="0"/>
                                      <w:marTop w:val="0"/>
                                      <w:marBottom w:val="0"/>
                                      <w:divBdr>
                                        <w:top w:val="none" w:sz="0" w:space="0" w:color="auto"/>
                                        <w:left w:val="none" w:sz="0" w:space="0" w:color="auto"/>
                                        <w:bottom w:val="none" w:sz="0" w:space="0" w:color="auto"/>
                                        <w:right w:val="none" w:sz="0" w:space="0" w:color="auto"/>
                                      </w:divBdr>
                                    </w:div>
                                    <w:div w:id="137869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1460829">
      <w:bodyDiv w:val="1"/>
      <w:marLeft w:val="0"/>
      <w:marRight w:val="0"/>
      <w:marTop w:val="0"/>
      <w:marBottom w:val="0"/>
      <w:divBdr>
        <w:top w:val="none" w:sz="0" w:space="0" w:color="auto"/>
        <w:left w:val="none" w:sz="0" w:space="0" w:color="auto"/>
        <w:bottom w:val="none" w:sz="0" w:space="0" w:color="auto"/>
        <w:right w:val="none" w:sz="0" w:space="0" w:color="auto"/>
      </w:divBdr>
      <w:divsChild>
        <w:div w:id="1655642317">
          <w:marLeft w:val="0"/>
          <w:marRight w:val="0"/>
          <w:marTop w:val="0"/>
          <w:marBottom w:val="0"/>
          <w:divBdr>
            <w:top w:val="none" w:sz="0" w:space="0" w:color="auto"/>
            <w:left w:val="none" w:sz="0" w:space="0" w:color="auto"/>
            <w:bottom w:val="none" w:sz="0" w:space="0" w:color="auto"/>
            <w:right w:val="none" w:sz="0" w:space="0" w:color="auto"/>
          </w:divBdr>
          <w:divsChild>
            <w:div w:id="164630565">
              <w:marLeft w:val="0"/>
              <w:marRight w:val="0"/>
              <w:marTop w:val="0"/>
              <w:marBottom w:val="0"/>
              <w:divBdr>
                <w:top w:val="none" w:sz="0" w:space="0" w:color="auto"/>
                <w:left w:val="none" w:sz="0" w:space="0" w:color="auto"/>
                <w:bottom w:val="none" w:sz="0" w:space="0" w:color="auto"/>
                <w:right w:val="none" w:sz="0" w:space="0" w:color="auto"/>
              </w:divBdr>
              <w:divsChild>
                <w:div w:id="164569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732786">
      <w:bodyDiv w:val="1"/>
      <w:marLeft w:val="0"/>
      <w:marRight w:val="0"/>
      <w:marTop w:val="0"/>
      <w:marBottom w:val="0"/>
      <w:divBdr>
        <w:top w:val="none" w:sz="0" w:space="0" w:color="auto"/>
        <w:left w:val="none" w:sz="0" w:space="0" w:color="auto"/>
        <w:bottom w:val="none" w:sz="0" w:space="0" w:color="auto"/>
        <w:right w:val="none" w:sz="0" w:space="0" w:color="auto"/>
      </w:divBdr>
      <w:divsChild>
        <w:div w:id="360518634">
          <w:marLeft w:val="0"/>
          <w:marRight w:val="0"/>
          <w:marTop w:val="0"/>
          <w:marBottom w:val="0"/>
          <w:divBdr>
            <w:top w:val="none" w:sz="0" w:space="0" w:color="auto"/>
            <w:left w:val="none" w:sz="0" w:space="0" w:color="auto"/>
            <w:bottom w:val="none" w:sz="0" w:space="0" w:color="auto"/>
            <w:right w:val="none" w:sz="0" w:space="0" w:color="auto"/>
          </w:divBdr>
          <w:divsChild>
            <w:div w:id="1961908738">
              <w:marLeft w:val="0"/>
              <w:marRight w:val="0"/>
              <w:marTop w:val="0"/>
              <w:marBottom w:val="0"/>
              <w:divBdr>
                <w:top w:val="none" w:sz="0" w:space="0" w:color="auto"/>
                <w:left w:val="none" w:sz="0" w:space="0" w:color="auto"/>
                <w:bottom w:val="none" w:sz="0" w:space="0" w:color="auto"/>
                <w:right w:val="none" w:sz="0" w:space="0" w:color="auto"/>
              </w:divBdr>
              <w:divsChild>
                <w:div w:id="98351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998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msar.org/sites/default/files/americas_creho_en.pdf"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thefreedictionar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DD1AE1-3D46-4991-90DE-14FE6EC24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19</Pages>
  <Words>8075</Words>
  <Characters>46033</Characters>
  <Application>Microsoft Office Word</Application>
  <DocSecurity>0</DocSecurity>
  <Lines>383</Lines>
  <Paragraphs>107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IUCN</Company>
  <LinksUpToDate>false</LinksUpToDate>
  <CharactersWithSpaces>54001</CharactersWithSpaces>
  <SharedDoc>false</SharedDoc>
  <HyperlinkBase/>
  <HLinks>
    <vt:vector size="78" baseType="variant">
      <vt:variant>
        <vt:i4>3407932</vt:i4>
      </vt:variant>
      <vt:variant>
        <vt:i4>36</vt:i4>
      </vt:variant>
      <vt:variant>
        <vt:i4>0</vt:i4>
      </vt:variant>
      <vt:variant>
        <vt:i4>5</vt:i4>
      </vt:variant>
      <vt:variant>
        <vt:lpwstr>http://www.ramsar.org/sites/default/files/europe_blacksea_en.pdf</vt:lpwstr>
      </vt:variant>
      <vt:variant>
        <vt:lpwstr/>
      </vt:variant>
      <vt:variant>
        <vt:i4>4194371</vt:i4>
      </vt:variant>
      <vt:variant>
        <vt:i4>33</vt:i4>
      </vt:variant>
      <vt:variant>
        <vt:i4>0</vt:i4>
      </vt:variant>
      <vt:variant>
        <vt:i4>5</vt:i4>
      </vt:variant>
      <vt:variant>
        <vt:lpwstr>http://www.ramsar.org/sites/default/files/europe_carpathian_en.pdf</vt:lpwstr>
      </vt:variant>
      <vt:variant>
        <vt:lpwstr/>
      </vt:variant>
      <vt:variant>
        <vt:i4>5570631</vt:i4>
      </vt:variant>
      <vt:variant>
        <vt:i4>30</vt:i4>
      </vt:variant>
      <vt:variant>
        <vt:i4>0</vt:i4>
      </vt:variant>
      <vt:variant>
        <vt:i4>5</vt:i4>
      </vt:variant>
      <vt:variant>
        <vt:lpwstr>http://www.ramsar.org/sites/default/files/europe_medwet_en.pdf</vt:lpwstr>
      </vt:variant>
      <vt:variant>
        <vt:lpwstr/>
      </vt:variant>
      <vt:variant>
        <vt:i4>5177419</vt:i4>
      </vt:variant>
      <vt:variant>
        <vt:i4>27</vt:i4>
      </vt:variant>
      <vt:variant>
        <vt:i4>0</vt:i4>
      </vt:variant>
      <vt:variant>
        <vt:i4>5</vt:i4>
      </vt:variant>
      <vt:variant>
        <vt:lpwstr>http://www.ramsar.org/sites/default/files/europe_norbalwet_en.pdf</vt:lpwstr>
      </vt:variant>
      <vt:variant>
        <vt:lpwstr/>
      </vt:variant>
      <vt:variant>
        <vt:i4>2883609</vt:i4>
      </vt:variant>
      <vt:variant>
        <vt:i4>24</vt:i4>
      </vt:variant>
      <vt:variant>
        <vt:i4>0</vt:i4>
      </vt:variant>
      <vt:variant>
        <vt:i4>5</vt:i4>
      </vt:variant>
      <vt:variant>
        <vt:lpwstr>http://www.ramsar.org/sites/default/files/asia_partnership_flyway_en.pdf</vt:lpwstr>
      </vt:variant>
      <vt:variant>
        <vt:lpwstr/>
      </vt:variant>
      <vt:variant>
        <vt:i4>2621502</vt:i4>
      </vt:variant>
      <vt:variant>
        <vt:i4>21</vt:i4>
      </vt:variant>
      <vt:variant>
        <vt:i4>0</vt:i4>
      </vt:variant>
      <vt:variant>
        <vt:i4>5</vt:i4>
      </vt:variant>
      <vt:variant>
        <vt:lpwstr>http://www.ramsar.org/sites/default/files/americas_creho_en.pdf</vt:lpwstr>
      </vt:variant>
      <vt:variant>
        <vt:lpwstr/>
      </vt:variant>
      <vt:variant>
        <vt:i4>6160453</vt:i4>
      </vt:variant>
      <vt:variant>
        <vt:i4>18</vt:i4>
      </vt:variant>
      <vt:variant>
        <vt:i4>0</vt:i4>
      </vt:variant>
      <vt:variant>
        <vt:i4>5</vt:i4>
      </vt:variant>
      <vt:variant>
        <vt:lpwstr>http://www.ramsar.org/sites/default/files/americas_haw_en.pdf</vt:lpwstr>
      </vt:variant>
      <vt:variant>
        <vt:lpwstr/>
      </vt:variant>
      <vt:variant>
        <vt:i4>3473448</vt:i4>
      </vt:variant>
      <vt:variant>
        <vt:i4>15</vt:i4>
      </vt:variant>
      <vt:variant>
        <vt:i4>0</vt:i4>
      </vt:variant>
      <vt:variant>
        <vt:i4>5</vt:i4>
      </vt:variant>
      <vt:variant>
        <vt:lpwstr>http://www.ramsar.org/sites/default/files/americas_mangroves_en.pdf</vt:lpwstr>
      </vt:variant>
      <vt:variant>
        <vt:lpwstr/>
      </vt:variant>
      <vt:variant>
        <vt:i4>3211324</vt:i4>
      </vt:variant>
      <vt:variant>
        <vt:i4>12</vt:i4>
      </vt:variant>
      <vt:variant>
        <vt:i4>0</vt:i4>
      </vt:variant>
      <vt:variant>
        <vt:i4>5</vt:i4>
      </vt:variant>
      <vt:variant>
        <vt:lpwstr>http://www.ramsar.org/sites/default/files/americas_plata_en.pdf</vt:lpwstr>
      </vt:variant>
      <vt:variant>
        <vt:lpwstr/>
      </vt:variant>
      <vt:variant>
        <vt:i4>4259945</vt:i4>
      </vt:variant>
      <vt:variant>
        <vt:i4>9</vt:i4>
      </vt:variant>
      <vt:variant>
        <vt:i4>0</vt:i4>
      </vt:variant>
      <vt:variant>
        <vt:i4>5</vt:i4>
      </vt:variant>
      <vt:variant>
        <vt:lpwstr>http://www.ramsar.org/sites/default/files/nigerwet_en.pdf</vt:lpwstr>
      </vt:variant>
      <vt:variant>
        <vt:lpwstr/>
      </vt:variant>
      <vt:variant>
        <vt:i4>2949133</vt:i4>
      </vt:variant>
      <vt:variant>
        <vt:i4>6</vt:i4>
      </vt:variant>
      <vt:variant>
        <vt:i4>0</vt:i4>
      </vt:variant>
      <vt:variant>
        <vt:i4>5</vt:i4>
      </vt:variant>
      <vt:variant>
        <vt:lpwstr>http://www.ramsar.org/sites/default/files/ramcea_en.pdf</vt:lpwstr>
      </vt:variant>
      <vt:variant>
        <vt:lpwstr/>
      </vt:variant>
      <vt:variant>
        <vt:i4>196611</vt:i4>
      </vt:variant>
      <vt:variant>
        <vt:i4>3</vt:i4>
      </vt:variant>
      <vt:variant>
        <vt:i4>0</vt:i4>
      </vt:variant>
      <vt:variant>
        <vt:i4>5</vt:i4>
      </vt:variant>
      <vt:variant>
        <vt:lpwstr>http://www.unece.org/env/water/text/text.html</vt:lpwstr>
      </vt:variant>
      <vt:variant>
        <vt:lpwstr/>
      </vt:variant>
      <vt:variant>
        <vt:i4>4784136</vt:i4>
      </vt:variant>
      <vt:variant>
        <vt:i4>0</vt:i4>
      </vt:variant>
      <vt:variant>
        <vt:i4>0</vt:i4>
      </vt:variant>
      <vt:variant>
        <vt:i4>5</vt:i4>
      </vt:variant>
      <vt:variant>
        <vt:lpwstr>http://www.thefreedictionary.com/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Ramsar\PercevalC</dc:creator>
  <cp:lastModifiedBy>Ramsar\JenningsE</cp:lastModifiedBy>
  <cp:revision>3</cp:revision>
  <cp:lastPrinted>2015-03-13T09:45:00Z</cp:lastPrinted>
  <dcterms:created xsi:type="dcterms:W3CDTF">2015-04-14T11:40:00Z</dcterms:created>
  <dcterms:modified xsi:type="dcterms:W3CDTF">2015-05-11T10:47:00Z</dcterms:modified>
</cp:coreProperties>
</file>