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59E50" w14:textId="77777777" w:rsidR="00FD3AF9" w:rsidRDefault="00FD3AF9" w:rsidP="00FD3AF9">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 xml:space="preserve">RAMSAR CONVENTION ON WETLANDS </w:t>
      </w:r>
    </w:p>
    <w:p w14:paraId="66E74478" w14:textId="77777777" w:rsidR="00FD3AF9" w:rsidRDefault="00FD3AF9" w:rsidP="00FD3AF9">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57th Meeting of the Standing Committee</w:t>
      </w:r>
    </w:p>
    <w:p w14:paraId="513A8E87" w14:textId="77777777" w:rsidR="00FD3AF9" w:rsidRDefault="00FD3AF9" w:rsidP="00FD3AF9">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rPr>
      </w:pPr>
      <w:r>
        <w:rPr>
          <w:bCs/>
          <w:sz w:val="24"/>
          <w:szCs w:val="24"/>
        </w:rPr>
        <w:t>Gland, Switzerland, 24 – 28 June 2019</w:t>
      </w:r>
    </w:p>
    <w:p w14:paraId="4E7AB034" w14:textId="77777777" w:rsidR="00FD3AF9" w:rsidRPr="008B6E23" w:rsidRDefault="00FD3AF9" w:rsidP="00FD3AF9">
      <w:pPr>
        <w:spacing w:after="0" w:line="240" w:lineRule="auto"/>
        <w:outlineLvl w:val="0"/>
        <w:rPr>
          <w:b/>
          <w:sz w:val="28"/>
          <w:szCs w:val="28"/>
        </w:rPr>
      </w:pPr>
    </w:p>
    <w:p w14:paraId="53C68897" w14:textId="724D18DD" w:rsidR="00FD3AF9" w:rsidRPr="008B6E23" w:rsidRDefault="00FD3AF9" w:rsidP="00FD3AF9">
      <w:pPr>
        <w:spacing w:after="0" w:line="240" w:lineRule="auto"/>
        <w:jc w:val="right"/>
        <w:rPr>
          <w:rFonts w:cs="Arial"/>
          <w:sz w:val="28"/>
          <w:szCs w:val="28"/>
        </w:rPr>
      </w:pPr>
      <w:r w:rsidRPr="008B6E23">
        <w:rPr>
          <w:rFonts w:cs="Arial"/>
          <w:b/>
          <w:sz w:val="28"/>
          <w:szCs w:val="28"/>
        </w:rPr>
        <w:t>SC57</w:t>
      </w:r>
      <w:r w:rsidR="008B6E23">
        <w:rPr>
          <w:rFonts w:cs="Arial"/>
          <w:b/>
          <w:sz w:val="28"/>
          <w:szCs w:val="28"/>
        </w:rPr>
        <w:t xml:space="preserve"> Doc.11.</w:t>
      </w:r>
      <w:r w:rsidR="00F77D3A">
        <w:rPr>
          <w:rFonts w:cs="Arial"/>
          <w:b/>
          <w:sz w:val="28"/>
          <w:szCs w:val="28"/>
        </w:rPr>
        <w:t>6</w:t>
      </w:r>
    </w:p>
    <w:p w14:paraId="0272F08F" w14:textId="77777777" w:rsidR="00FD3AF9" w:rsidRPr="008B6E23" w:rsidRDefault="00FD3AF9" w:rsidP="00FD3AF9">
      <w:pPr>
        <w:spacing w:after="0" w:line="240" w:lineRule="auto"/>
        <w:rPr>
          <w:rFonts w:cs="Arial"/>
          <w:b/>
          <w:sz w:val="28"/>
          <w:szCs w:val="28"/>
        </w:rPr>
      </w:pPr>
    </w:p>
    <w:p w14:paraId="61167A68" w14:textId="3B760384" w:rsidR="00FD3AF9" w:rsidRDefault="008B6E23" w:rsidP="008B6E23">
      <w:pPr>
        <w:spacing w:after="0" w:line="240" w:lineRule="auto"/>
        <w:jc w:val="center"/>
        <w:rPr>
          <w:rFonts w:cs="Arial"/>
          <w:b/>
          <w:sz w:val="28"/>
          <w:szCs w:val="28"/>
        </w:rPr>
      </w:pPr>
      <w:r w:rsidRPr="008B6E23">
        <w:rPr>
          <w:rFonts w:cs="Arial"/>
          <w:b/>
          <w:sz w:val="28"/>
          <w:szCs w:val="28"/>
        </w:rPr>
        <w:t>Final reports of the Chairs of retired working groups</w:t>
      </w:r>
      <w:r>
        <w:rPr>
          <w:rFonts w:cs="Arial"/>
          <w:b/>
          <w:sz w:val="28"/>
          <w:szCs w:val="28"/>
        </w:rPr>
        <w:t>:</w:t>
      </w:r>
    </w:p>
    <w:p w14:paraId="4E46C773" w14:textId="6D01587B" w:rsidR="004E6A35" w:rsidRDefault="00F77D3A" w:rsidP="004E6A35">
      <w:pPr>
        <w:spacing w:after="0" w:line="240" w:lineRule="auto"/>
        <w:jc w:val="center"/>
        <w:rPr>
          <w:rFonts w:cs="Arial"/>
          <w:b/>
          <w:sz w:val="28"/>
          <w:szCs w:val="28"/>
        </w:rPr>
      </w:pPr>
      <w:r w:rsidRPr="00F77D3A">
        <w:rPr>
          <w:rFonts w:cs="Arial"/>
          <w:b/>
          <w:sz w:val="28"/>
          <w:szCs w:val="28"/>
        </w:rPr>
        <w:t>Staffing Working Group</w:t>
      </w:r>
    </w:p>
    <w:p w14:paraId="67AC476A" w14:textId="77777777" w:rsidR="00F77D3A" w:rsidRPr="004E6A35" w:rsidRDefault="00F77D3A" w:rsidP="004E6A35">
      <w:pPr>
        <w:spacing w:after="0" w:line="240" w:lineRule="auto"/>
        <w:jc w:val="center"/>
        <w:rPr>
          <w:rFonts w:cs="Arial"/>
          <w:b/>
          <w:sz w:val="28"/>
          <w:szCs w:val="28"/>
        </w:rPr>
      </w:pPr>
    </w:p>
    <w:p w14:paraId="3662C598" w14:textId="5BE3D3F2" w:rsidR="00FD3AF9" w:rsidRDefault="00FD3AF9" w:rsidP="00FD3AF9">
      <w:pPr>
        <w:autoSpaceDE w:val="0"/>
        <w:autoSpaceDN w:val="0"/>
        <w:adjustRightInd w:val="0"/>
        <w:spacing w:after="0" w:line="240" w:lineRule="auto"/>
        <w:rPr>
          <w:rFonts w:cs="Calibri-Bold"/>
          <w:b/>
          <w:bCs/>
        </w:rPr>
      </w:pPr>
      <w:r>
        <w:rPr>
          <w:noProof/>
          <w:lang w:val="en-GB" w:eastAsia="en-GB"/>
        </w:rPr>
        <mc:AlternateContent>
          <mc:Choice Requires="wps">
            <w:drawing>
              <wp:inline distT="0" distB="0" distL="0" distR="0" wp14:anchorId="2C2FC8B5" wp14:editId="58A92787">
                <wp:extent cx="5731510" cy="696035"/>
                <wp:effectExtent l="0" t="0" r="21590" b="279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96035"/>
                        </a:xfrm>
                        <a:prstGeom prst="rect">
                          <a:avLst/>
                        </a:prstGeom>
                        <a:solidFill>
                          <a:srgbClr val="FFFFFF"/>
                        </a:solidFill>
                        <a:ln w="9525">
                          <a:solidFill>
                            <a:srgbClr val="000000"/>
                          </a:solidFill>
                          <a:miter lim="800000"/>
                          <a:headEnd/>
                          <a:tailEnd/>
                        </a:ln>
                      </wps:spPr>
                      <wps:txbx>
                        <w:txbxContent>
                          <w:p w14:paraId="34EF997C" w14:textId="77777777" w:rsidR="00FD3AF9" w:rsidRDefault="00FD3AF9" w:rsidP="00FD3AF9">
                            <w:pPr>
                              <w:spacing w:after="0" w:line="240" w:lineRule="auto"/>
                              <w:rPr>
                                <w:b/>
                                <w:bCs/>
                              </w:rPr>
                            </w:pPr>
                            <w:r>
                              <w:rPr>
                                <w:b/>
                                <w:bCs/>
                              </w:rPr>
                              <w:t xml:space="preserve">Actions requested: </w:t>
                            </w:r>
                          </w:p>
                          <w:p w14:paraId="66DFF92B" w14:textId="77777777" w:rsidR="00FD3AF9" w:rsidRDefault="00FD3AF9" w:rsidP="00FD3AF9">
                            <w:pPr>
                              <w:pStyle w:val="ColorfulList-Accent11"/>
                              <w:ind w:left="0"/>
                            </w:pPr>
                          </w:p>
                          <w:p w14:paraId="4A41F42C" w14:textId="3AD77B2E" w:rsidR="00FD3AF9" w:rsidRDefault="00FD3AF9" w:rsidP="00FD3AF9">
                            <w:pPr>
                              <w:pStyle w:val="ColorfulList-Accent11"/>
                              <w:ind w:left="0" w:firstLine="0"/>
                            </w:pPr>
                            <w:r>
                              <w:t xml:space="preserve">Standing Committee is </w:t>
                            </w:r>
                            <w:r>
                              <w:rPr>
                                <w:rFonts w:cs="Calibri"/>
                              </w:rPr>
                              <w:t>invited to take note of the report.</w:t>
                            </w:r>
                          </w:p>
                        </w:txbxContent>
                      </wps:txbx>
                      <wps:bodyPr rot="0" vert="horz" wrap="square" lIns="91440" tIns="45720" rIns="91440" bIns="45720" anchor="t" anchorCtr="0" upright="1">
                        <a:noAutofit/>
                      </wps:bodyPr>
                    </wps:wsp>
                  </a:graphicData>
                </a:graphic>
              </wp:inline>
            </w:drawing>
          </mc:Choice>
          <mc:Fallback>
            <w:pict>
              <v:shapetype w14:anchorId="2C2FC8B5" id="_x0000_t202" coordsize="21600,21600" o:spt="202" path="m,l,21600r21600,l21600,xe">
                <v:stroke joinstyle="miter"/>
                <v:path gradientshapeok="t" o:connecttype="rect"/>
              </v:shapetype>
              <v:shape id="Text Box 1" o:spid="_x0000_s1026" type="#_x0000_t202" style="width:451.3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">
                <v:textbox>
                  <w:txbxContent>
                    <w:p w14:paraId="34EF997C" w14:textId="77777777" w:rsidR="00FD3AF9" w:rsidRDefault="00FD3AF9" w:rsidP="00FD3AF9">
                      <w:pPr>
                        <w:spacing w:after="0" w:line="240" w:lineRule="auto"/>
                        <w:rPr>
                          <w:b/>
                          <w:bCs/>
                        </w:rPr>
                      </w:pPr>
                      <w:r>
                        <w:rPr>
                          <w:b/>
                          <w:bCs/>
                        </w:rPr>
                        <w:t xml:space="preserve">Actions requested: </w:t>
                      </w:r>
                    </w:p>
                    <w:p w14:paraId="66DFF92B" w14:textId="77777777" w:rsidR="00FD3AF9" w:rsidRDefault="00FD3AF9" w:rsidP="00FD3AF9">
                      <w:pPr>
                        <w:pStyle w:val="ColorfulList-Accent11"/>
                        <w:ind w:left="0"/>
                      </w:pPr>
                    </w:p>
                    <w:p w14:paraId="4A41F42C" w14:textId="3AD77B2E" w:rsidR="00FD3AF9" w:rsidRDefault="00FD3AF9" w:rsidP="00FD3AF9">
                      <w:pPr>
                        <w:pStyle w:val="ColorfulList-Accent11"/>
                        <w:ind w:left="0" w:firstLine="0"/>
                      </w:pPr>
                      <w:r>
                        <w:t xml:space="preserve">Standing Committee is </w:t>
                      </w:r>
                      <w:r>
                        <w:rPr>
                          <w:rFonts w:cs="Calibri"/>
                        </w:rPr>
                        <w:t>invited to take note of the report.</w:t>
                      </w:r>
                    </w:p>
                  </w:txbxContent>
                </v:textbox>
                <w10:anchorlock/>
              </v:shape>
            </w:pict>
          </mc:Fallback>
        </mc:AlternateContent>
      </w:r>
    </w:p>
    <w:p w14:paraId="06431B95" w14:textId="77777777" w:rsidR="00FD3AF9" w:rsidRDefault="00FD3AF9" w:rsidP="00FD3AF9">
      <w:pPr>
        <w:spacing w:after="0" w:line="240" w:lineRule="auto"/>
        <w:rPr>
          <w:rFonts w:cs="Arial"/>
          <w:b/>
        </w:rPr>
      </w:pPr>
    </w:p>
    <w:p w14:paraId="5785E1EB" w14:textId="77777777" w:rsidR="00FD3AF9" w:rsidRDefault="00FD3AF9" w:rsidP="00FD3AF9">
      <w:pPr>
        <w:spacing w:after="0" w:line="240" w:lineRule="auto"/>
        <w:rPr>
          <w:rFonts w:cs="Arial"/>
          <w:b/>
        </w:rPr>
      </w:pPr>
    </w:p>
    <w:p w14:paraId="3337D33F" w14:textId="470FED42" w:rsidR="00FD3AF9" w:rsidRPr="00275F13" w:rsidRDefault="00FD3AF9" w:rsidP="00427AC0">
      <w:pPr>
        <w:spacing w:after="0" w:line="240" w:lineRule="auto"/>
        <w:ind w:left="425" w:hanging="425"/>
        <w:rPr>
          <w:rFonts w:cs="Arial"/>
        </w:rPr>
      </w:pPr>
      <w:r>
        <w:rPr>
          <w:rFonts w:cs="Arial"/>
        </w:rPr>
        <w:t>1.</w:t>
      </w:r>
      <w:r>
        <w:rPr>
          <w:rFonts w:cs="Arial"/>
        </w:rPr>
        <w:tab/>
      </w:r>
      <w:r w:rsidR="008B6E23">
        <w:rPr>
          <w:rFonts w:cs="Arial"/>
        </w:rPr>
        <w:t xml:space="preserve">At its 13th meeting (COP13) the Conference of Contracting Parties, through Resolution XIII.3 on </w:t>
      </w:r>
      <w:r w:rsidR="008B6E23" w:rsidRPr="008B6E23">
        <w:rPr>
          <w:i/>
        </w:rPr>
        <w:t>Governance of the Convention</w:t>
      </w:r>
      <w:r w:rsidR="008B6E23" w:rsidRPr="008B6E23">
        <w:t>,</w:t>
      </w:r>
      <w:r w:rsidR="008B6E23">
        <w:t xml:space="preserve"> decided to retire the working groups listed in Annex 1 of the same Resolution, and invited the Chairs of these subsidiary bodies, as appropriate, to provide to the Standing Committee the final report on the outcome of the work of their subsidiary body, to be posted on the Convention website by the 57th meeting of the Standing Committee</w:t>
      </w:r>
      <w:r w:rsidRPr="00275F13">
        <w:rPr>
          <w:rFonts w:cs="Arial"/>
        </w:rPr>
        <w:t xml:space="preserve">. </w:t>
      </w:r>
    </w:p>
    <w:p w14:paraId="7FAFE8F5" w14:textId="77777777" w:rsidR="00FD3AF9" w:rsidRDefault="00FD3AF9" w:rsidP="00FD3AF9">
      <w:pPr>
        <w:pStyle w:val="ListParagraph"/>
        <w:spacing w:after="0" w:line="240" w:lineRule="auto"/>
        <w:ind w:left="426"/>
        <w:rPr>
          <w:rFonts w:cs="Arial"/>
        </w:rPr>
      </w:pPr>
    </w:p>
    <w:p w14:paraId="1A88ED60" w14:textId="1FE6CEEE" w:rsidR="00FD3AF9" w:rsidRPr="00275F13" w:rsidRDefault="00FD3AF9" w:rsidP="00FD3AF9">
      <w:pPr>
        <w:pStyle w:val="NoSpacing"/>
      </w:pPr>
      <w:r>
        <w:t>2.</w:t>
      </w:r>
      <w:r>
        <w:tab/>
      </w:r>
      <w:r w:rsidR="008B6E23">
        <w:t xml:space="preserve">The final report of the </w:t>
      </w:r>
      <w:r w:rsidR="00F77D3A" w:rsidRPr="00F77D3A">
        <w:t xml:space="preserve">Staffing Working Group </w:t>
      </w:r>
      <w:r w:rsidR="008B6E23">
        <w:t xml:space="preserve">is </w:t>
      </w:r>
      <w:r w:rsidR="005E457A">
        <w:t>overleaf</w:t>
      </w:r>
      <w:r w:rsidRPr="008B6E23">
        <w:t>.</w:t>
      </w:r>
    </w:p>
    <w:p w14:paraId="0FC0F168" w14:textId="152EF571" w:rsidR="00FD3AF9" w:rsidRDefault="00FD3AF9" w:rsidP="00FD3AF9">
      <w:pPr>
        <w:spacing w:after="0" w:line="240" w:lineRule="auto"/>
        <w:rPr>
          <w:b/>
          <w:color w:val="000000"/>
        </w:rPr>
      </w:pPr>
      <w:r>
        <w:rPr>
          <w:b/>
          <w:color w:val="000000"/>
        </w:rPr>
        <w:br w:type="page"/>
      </w:r>
    </w:p>
    <w:p w14:paraId="1A5E1678" w14:textId="77777777" w:rsidR="00F77D3A" w:rsidRPr="00F77D3A" w:rsidRDefault="00F77D3A" w:rsidP="00F77D3A">
      <w:pPr>
        <w:rPr>
          <w:b/>
        </w:rPr>
      </w:pPr>
      <w:r w:rsidRPr="00F77D3A">
        <w:rPr>
          <w:b/>
        </w:rPr>
        <w:lastRenderedPageBreak/>
        <w:t>Final report of the Staffing Working Group</w:t>
      </w:r>
    </w:p>
    <w:p w14:paraId="2690C0EE" w14:textId="77777777" w:rsidR="00F77D3A" w:rsidRPr="00AF3231" w:rsidRDefault="00F77D3A" w:rsidP="00F77D3A">
      <w:r w:rsidRPr="00AF3231">
        <w:t>March 12, 2019</w:t>
      </w:r>
    </w:p>
    <w:p w14:paraId="1A4631F2" w14:textId="77777777" w:rsidR="00F77D3A" w:rsidRPr="00AF3231" w:rsidRDefault="00F77D3A" w:rsidP="00F77D3A"/>
    <w:p w14:paraId="11F6CF55" w14:textId="77777777" w:rsidR="00F77D3A" w:rsidRDefault="00F77D3A" w:rsidP="00F77D3A">
      <w:r w:rsidRPr="00AF3231">
        <w:t>The Staffing Working Group</w:t>
      </w:r>
      <w:r>
        <w:t>,</w:t>
      </w:r>
      <w:r w:rsidRPr="00AF3231">
        <w:t xml:space="preserve"> chaired by Canada</w:t>
      </w:r>
      <w:r>
        <w:t>,</w:t>
      </w:r>
      <w:r w:rsidRPr="00AF3231">
        <w:t xml:space="preserve"> was </w:t>
      </w:r>
      <w:r>
        <w:t xml:space="preserve">established </w:t>
      </w:r>
      <w:r w:rsidRPr="00AF3231">
        <w:t xml:space="preserve">at SC52 </w:t>
      </w:r>
      <w:r>
        <w:t xml:space="preserve">to </w:t>
      </w:r>
      <w:r w:rsidRPr="00AF3231">
        <w:t>address 6 personnel</w:t>
      </w:r>
      <w:r>
        <w:t>-</w:t>
      </w:r>
      <w:r w:rsidRPr="00AF3231">
        <w:t xml:space="preserve">related issues </w:t>
      </w:r>
      <w:r>
        <w:t xml:space="preserve">raised by Parties: </w:t>
      </w:r>
    </w:p>
    <w:p w14:paraId="447CAF1E" w14:textId="77777777" w:rsidR="00F77D3A" w:rsidRDefault="00F77D3A" w:rsidP="00F77D3A">
      <w:pPr>
        <w:pStyle w:val="ListParagraph"/>
        <w:numPr>
          <w:ilvl w:val="0"/>
          <w:numId w:val="2"/>
        </w:numPr>
      </w:pPr>
      <w:r w:rsidRPr="00AF3231">
        <w:t>Oceania Officer;</w:t>
      </w:r>
    </w:p>
    <w:p w14:paraId="7E56F76C" w14:textId="77777777" w:rsidR="00F77D3A" w:rsidRDefault="00F77D3A" w:rsidP="00F77D3A">
      <w:pPr>
        <w:pStyle w:val="ListParagraph"/>
        <w:numPr>
          <w:ilvl w:val="0"/>
          <w:numId w:val="2"/>
        </w:numPr>
      </w:pPr>
      <w:r w:rsidRPr="00AF3231">
        <w:t xml:space="preserve">Asian proposed position funded by external sources; </w:t>
      </w:r>
    </w:p>
    <w:p w14:paraId="695EEF28" w14:textId="77777777" w:rsidR="00F77D3A" w:rsidRDefault="00F77D3A" w:rsidP="00F77D3A">
      <w:pPr>
        <w:pStyle w:val="ListParagraph"/>
        <w:numPr>
          <w:ilvl w:val="0"/>
          <w:numId w:val="2"/>
        </w:numPr>
      </w:pPr>
      <w:r w:rsidRPr="00AF3231">
        <w:t xml:space="preserve">Level (IUCN functional group) of regional officers; </w:t>
      </w:r>
    </w:p>
    <w:p w14:paraId="7A09B45C" w14:textId="77777777" w:rsidR="00F77D3A" w:rsidRDefault="00F77D3A" w:rsidP="00F77D3A">
      <w:pPr>
        <w:pStyle w:val="ListParagraph"/>
        <w:numPr>
          <w:ilvl w:val="0"/>
          <w:numId w:val="2"/>
        </w:numPr>
      </w:pPr>
      <w:r w:rsidRPr="00AF3231">
        <w:t xml:space="preserve">Location/ housing of regional officers; </w:t>
      </w:r>
    </w:p>
    <w:p w14:paraId="61591DAA" w14:textId="77777777" w:rsidR="00F77D3A" w:rsidRDefault="00F77D3A" w:rsidP="00F77D3A">
      <w:pPr>
        <w:pStyle w:val="ListParagraph"/>
        <w:numPr>
          <w:ilvl w:val="0"/>
          <w:numId w:val="2"/>
        </w:numPr>
      </w:pPr>
      <w:r w:rsidRPr="00AF3231">
        <w:t>Regional officers in Europe, Americas, and Asia; and</w:t>
      </w:r>
      <w:r>
        <w:t>,</w:t>
      </w:r>
      <w:r w:rsidRPr="00AF3231">
        <w:t xml:space="preserve"> </w:t>
      </w:r>
    </w:p>
    <w:p w14:paraId="32D3E07F" w14:textId="77777777" w:rsidR="00F77D3A" w:rsidRDefault="00F77D3A" w:rsidP="00F77D3A">
      <w:pPr>
        <w:pStyle w:val="ListParagraph"/>
        <w:numPr>
          <w:ilvl w:val="0"/>
          <w:numId w:val="2"/>
        </w:numPr>
      </w:pPr>
      <w:r w:rsidRPr="00AF3231">
        <w:t xml:space="preserve">Secretariat organograms. </w:t>
      </w:r>
    </w:p>
    <w:p w14:paraId="05582488" w14:textId="77777777" w:rsidR="00F77D3A" w:rsidRDefault="00F77D3A" w:rsidP="00F77D3A">
      <w:r w:rsidRPr="00AF3231">
        <w:t>The Staffing Working Group was open to all Parties. The Staffing Working Group reported on its discussions to the Management Working Group and Standing Committee took note of the report</w:t>
      </w:r>
      <w:r>
        <w:t xml:space="preserve"> at SC52</w:t>
      </w:r>
      <w:r w:rsidRPr="00AF3231">
        <w:t>.</w:t>
      </w:r>
      <w:r>
        <w:t xml:space="preserve"> </w:t>
      </w:r>
    </w:p>
    <w:p w14:paraId="217E3852" w14:textId="77777777" w:rsidR="00F77D3A" w:rsidRDefault="00F77D3A" w:rsidP="00F77D3A">
      <w:r w:rsidRPr="00AF3231">
        <w:t>At SC54, the Staffing W</w:t>
      </w:r>
      <w:r>
        <w:t xml:space="preserve">orking </w:t>
      </w:r>
      <w:r w:rsidRPr="00AF3231">
        <w:t>G</w:t>
      </w:r>
      <w:r>
        <w:t>roup</w:t>
      </w:r>
      <w:r w:rsidRPr="00AF3231">
        <w:t xml:space="preserve"> was re-engaged by the Chair of the </w:t>
      </w:r>
      <w:r w:rsidRPr="00AF3231">
        <w:rPr>
          <w:bCs/>
        </w:rPr>
        <w:t>Standing Committee</w:t>
      </w:r>
      <w:r w:rsidRPr="00AF3231">
        <w:t xml:space="preserve"> </w:t>
      </w:r>
      <w:r>
        <w:t>and tasked with addressing</w:t>
      </w:r>
      <w:r w:rsidRPr="00AF3231">
        <w:t xml:space="preserve"> 3 personnel-related issues</w:t>
      </w:r>
      <w:r>
        <w:t>:</w:t>
      </w:r>
      <w:r w:rsidRPr="00AF3231">
        <w:t xml:space="preserve"> </w:t>
      </w:r>
    </w:p>
    <w:p w14:paraId="02435D23" w14:textId="77777777" w:rsidR="00F77D3A" w:rsidRDefault="00F77D3A" w:rsidP="00F77D3A">
      <w:pPr>
        <w:pStyle w:val="ListParagraph"/>
        <w:numPr>
          <w:ilvl w:val="0"/>
          <w:numId w:val="3"/>
        </w:numPr>
      </w:pPr>
      <w:r w:rsidRPr="00AF3231">
        <w:t xml:space="preserve">Regional Officer for Africa; </w:t>
      </w:r>
    </w:p>
    <w:p w14:paraId="6D58B5CB" w14:textId="77777777" w:rsidR="00F77D3A" w:rsidRDefault="00F77D3A" w:rsidP="00F77D3A">
      <w:pPr>
        <w:pStyle w:val="ListParagraph"/>
        <w:numPr>
          <w:ilvl w:val="0"/>
          <w:numId w:val="3"/>
        </w:numPr>
      </w:pPr>
      <w:r w:rsidRPr="00AF3231">
        <w:t>Vacancies at the Ramsar Secretariat; and</w:t>
      </w:r>
      <w:r>
        <w:t>,</w:t>
      </w:r>
      <w:r w:rsidRPr="00AF3231">
        <w:t xml:space="preserve"> </w:t>
      </w:r>
    </w:p>
    <w:p w14:paraId="7F4321C8" w14:textId="77777777" w:rsidR="00F77D3A" w:rsidRDefault="00F77D3A" w:rsidP="00F77D3A">
      <w:pPr>
        <w:pStyle w:val="ListParagraph"/>
        <w:numPr>
          <w:ilvl w:val="0"/>
          <w:numId w:val="3"/>
        </w:numPr>
      </w:pPr>
      <w:r w:rsidRPr="00AF3231">
        <w:t xml:space="preserve">the Ramsar Secretariat’s organizational chart. </w:t>
      </w:r>
    </w:p>
    <w:p w14:paraId="4D74024C" w14:textId="77777777" w:rsidR="00F77D3A" w:rsidRDefault="00F77D3A" w:rsidP="00F77D3A">
      <w:r w:rsidRPr="00AF3231">
        <w:t>The Staffing Working Group reported on its discussions to a closed session of the Management Working Group and Standing Committee took note of the report</w:t>
      </w:r>
      <w:r>
        <w:t xml:space="preserve"> at SC54</w:t>
      </w:r>
      <w:r w:rsidRPr="00AF3231">
        <w:t>.</w:t>
      </w:r>
    </w:p>
    <w:p w14:paraId="7688F533" w14:textId="77777777" w:rsidR="00F77D3A" w:rsidRPr="00AF3231" w:rsidRDefault="00F77D3A" w:rsidP="00F77D3A">
      <w:r w:rsidRPr="00AF3231">
        <w:t xml:space="preserve">In closing, the Staffing Working Group met two times </w:t>
      </w:r>
      <w:r>
        <w:t xml:space="preserve">over the last triennium </w:t>
      </w:r>
      <w:r w:rsidRPr="00AF3231">
        <w:t>and produce</w:t>
      </w:r>
      <w:r>
        <w:t>d two</w:t>
      </w:r>
      <w:r w:rsidRPr="00AF3231">
        <w:t xml:space="preserve"> reports of those discussions</w:t>
      </w:r>
      <w:r>
        <w:t>. Both reports were provided</w:t>
      </w:r>
      <w:r w:rsidRPr="00AF3231">
        <w:t xml:space="preserve"> in</w:t>
      </w:r>
      <w:r>
        <w:t xml:space="preserve"> their respective</w:t>
      </w:r>
      <w:r w:rsidRPr="00AF3231">
        <w:t xml:space="preserve"> SC52 and SC54</w:t>
      </w:r>
      <w:r>
        <w:t xml:space="preserve"> </w:t>
      </w:r>
      <w:r w:rsidRPr="00AF3231">
        <w:t>report</w:t>
      </w:r>
      <w:r>
        <w:t xml:space="preserve"> and final decisions documents</w:t>
      </w:r>
      <w:r w:rsidRPr="00AF3231">
        <w:t xml:space="preserve">. </w:t>
      </w:r>
      <w:r>
        <w:t>The Staffing Working Group was originally established at SC52 as a one-time ad-hoc Working Group to help make progress at SC52 on some delicate personnel-related matters. W</w:t>
      </w:r>
      <w:r w:rsidRPr="00AF3231">
        <w:t xml:space="preserve">hile the </w:t>
      </w:r>
      <w:r>
        <w:t xml:space="preserve">original </w:t>
      </w:r>
      <w:r w:rsidRPr="00AF3231">
        <w:t xml:space="preserve">mandate of the Staffing Working </w:t>
      </w:r>
      <w:r>
        <w:t>Group was completed at SC52, the group</w:t>
      </w:r>
      <w:r w:rsidRPr="00AF3231">
        <w:t xml:space="preserve"> was re-engaged at SC5</w:t>
      </w:r>
      <w:bookmarkStart w:id="0" w:name="_GoBack"/>
      <w:bookmarkEnd w:id="0"/>
      <w:r w:rsidRPr="00AF3231">
        <w:t>4 by invitation of the Chair of Standing Committee</w:t>
      </w:r>
      <w:r>
        <w:t xml:space="preserve"> to address additional personnel-related matters</w:t>
      </w:r>
      <w:r w:rsidRPr="00AF3231">
        <w:t xml:space="preserve">. </w:t>
      </w:r>
    </w:p>
    <w:p w14:paraId="5ED9A951" w14:textId="77777777" w:rsidR="003972D5" w:rsidRPr="00352079" w:rsidRDefault="003972D5" w:rsidP="004E6A35">
      <w:pPr>
        <w:pStyle w:val="NormalWeb"/>
        <w:spacing w:before="0" w:beforeAutospacing="0" w:after="0" w:afterAutospacing="0"/>
      </w:pPr>
    </w:p>
    <w:sectPr w:rsidR="003972D5" w:rsidRPr="00352079" w:rsidSect="005E457A">
      <w:footerReference w:type="default" r:id="rId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5EADB" w14:textId="77777777" w:rsidR="005E457A" w:rsidRDefault="005E457A" w:rsidP="005E457A">
      <w:pPr>
        <w:spacing w:after="0" w:line="240" w:lineRule="auto"/>
      </w:pPr>
      <w:r>
        <w:separator/>
      </w:r>
    </w:p>
  </w:endnote>
  <w:endnote w:type="continuationSeparator" w:id="0">
    <w:p w14:paraId="610502DF" w14:textId="77777777" w:rsidR="005E457A" w:rsidRDefault="005E457A" w:rsidP="005E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BBBC" w14:textId="75DC929D" w:rsidR="005E457A" w:rsidRPr="005E457A" w:rsidRDefault="00F77D3A">
    <w:pPr>
      <w:pStyle w:val="Footer"/>
      <w:rPr>
        <w:sz w:val="20"/>
        <w:szCs w:val="20"/>
        <w:lang w:val="en-GB"/>
      </w:rPr>
    </w:pPr>
    <w:r>
      <w:rPr>
        <w:sz w:val="20"/>
        <w:szCs w:val="20"/>
        <w:lang w:val="en-GB"/>
      </w:rPr>
      <w:t>SC57 Doc.11.6</w:t>
    </w:r>
    <w:r w:rsidR="005E457A" w:rsidRPr="005E457A">
      <w:rPr>
        <w:sz w:val="20"/>
        <w:szCs w:val="20"/>
        <w:lang w:val="en-GB"/>
      </w:rPr>
      <w:tab/>
    </w:r>
    <w:r w:rsidR="005E457A" w:rsidRPr="005E457A">
      <w:rPr>
        <w:sz w:val="20"/>
        <w:szCs w:val="20"/>
        <w:lang w:val="en-GB"/>
      </w:rPr>
      <w:tab/>
    </w:r>
    <w:r w:rsidR="005E457A" w:rsidRPr="005E457A">
      <w:rPr>
        <w:sz w:val="20"/>
        <w:szCs w:val="20"/>
        <w:lang w:val="en-GB"/>
      </w:rPr>
      <w:fldChar w:fldCharType="begin"/>
    </w:r>
    <w:r w:rsidR="005E457A" w:rsidRPr="005E457A">
      <w:rPr>
        <w:sz w:val="20"/>
        <w:szCs w:val="20"/>
        <w:lang w:val="en-GB"/>
      </w:rPr>
      <w:instrText xml:space="preserve"> PAGE   \* MERGEFORMAT </w:instrText>
    </w:r>
    <w:r w:rsidR="005E457A" w:rsidRPr="005E457A">
      <w:rPr>
        <w:sz w:val="20"/>
        <w:szCs w:val="20"/>
        <w:lang w:val="en-GB"/>
      </w:rPr>
      <w:fldChar w:fldCharType="separate"/>
    </w:r>
    <w:r>
      <w:rPr>
        <w:noProof/>
        <w:sz w:val="20"/>
        <w:szCs w:val="20"/>
        <w:lang w:val="en-GB"/>
      </w:rPr>
      <w:t>2</w:t>
    </w:r>
    <w:r w:rsidR="005E457A" w:rsidRPr="005E457A">
      <w:rPr>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5D814" w14:textId="77777777" w:rsidR="005E457A" w:rsidRDefault="005E457A" w:rsidP="005E457A">
      <w:pPr>
        <w:spacing w:after="0" w:line="240" w:lineRule="auto"/>
      </w:pPr>
      <w:r>
        <w:separator/>
      </w:r>
    </w:p>
  </w:footnote>
  <w:footnote w:type="continuationSeparator" w:id="0">
    <w:p w14:paraId="62930B27" w14:textId="77777777" w:rsidR="005E457A" w:rsidRDefault="005E457A" w:rsidP="005E4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32CB1"/>
    <w:multiLevelType w:val="hybridMultilevel"/>
    <w:tmpl w:val="662C10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0B52798"/>
    <w:multiLevelType w:val="hybridMultilevel"/>
    <w:tmpl w:val="4EA800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8856486"/>
    <w:multiLevelType w:val="hybridMultilevel"/>
    <w:tmpl w:val="443C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1B"/>
    <w:rsid w:val="0003724E"/>
    <w:rsid w:val="001E4F1D"/>
    <w:rsid w:val="003018DA"/>
    <w:rsid w:val="00352079"/>
    <w:rsid w:val="00393F93"/>
    <w:rsid w:val="003972D5"/>
    <w:rsid w:val="00397ED7"/>
    <w:rsid w:val="00427AC0"/>
    <w:rsid w:val="004E6A35"/>
    <w:rsid w:val="00520C90"/>
    <w:rsid w:val="00590E1B"/>
    <w:rsid w:val="005A2FCD"/>
    <w:rsid w:val="005E17F6"/>
    <w:rsid w:val="005E3505"/>
    <w:rsid w:val="005E457A"/>
    <w:rsid w:val="00645DBC"/>
    <w:rsid w:val="006A3128"/>
    <w:rsid w:val="006B4375"/>
    <w:rsid w:val="008B6E23"/>
    <w:rsid w:val="009F0523"/>
    <w:rsid w:val="00A448CB"/>
    <w:rsid w:val="00AA1C5A"/>
    <w:rsid w:val="00AB1A06"/>
    <w:rsid w:val="00B20410"/>
    <w:rsid w:val="00C20A6C"/>
    <w:rsid w:val="00C44374"/>
    <w:rsid w:val="00D573B2"/>
    <w:rsid w:val="00DA3D6C"/>
    <w:rsid w:val="00DC2827"/>
    <w:rsid w:val="00F77D3A"/>
    <w:rsid w:val="00FD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F512"/>
  <w15:docId w15:val="{8F78A7B6-CB59-4E9A-990D-95D320C9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0E1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A2FCD"/>
    <w:pPr>
      <w:ind w:left="720"/>
      <w:contextualSpacing/>
    </w:pPr>
  </w:style>
  <w:style w:type="character" w:styleId="CommentReference">
    <w:name w:val="annotation reference"/>
    <w:basedOn w:val="DefaultParagraphFont"/>
    <w:uiPriority w:val="99"/>
    <w:semiHidden/>
    <w:unhideWhenUsed/>
    <w:rsid w:val="00D573B2"/>
    <w:rPr>
      <w:sz w:val="16"/>
      <w:szCs w:val="16"/>
    </w:rPr>
  </w:style>
  <w:style w:type="paragraph" w:styleId="CommentText">
    <w:name w:val="annotation text"/>
    <w:basedOn w:val="Normal"/>
    <w:link w:val="CommentTextChar"/>
    <w:uiPriority w:val="99"/>
    <w:semiHidden/>
    <w:unhideWhenUsed/>
    <w:rsid w:val="00D573B2"/>
    <w:pPr>
      <w:spacing w:line="240" w:lineRule="auto"/>
    </w:pPr>
    <w:rPr>
      <w:sz w:val="20"/>
      <w:szCs w:val="20"/>
    </w:rPr>
  </w:style>
  <w:style w:type="character" w:customStyle="1" w:styleId="CommentTextChar">
    <w:name w:val="Comment Text Char"/>
    <w:basedOn w:val="DefaultParagraphFont"/>
    <w:link w:val="CommentText"/>
    <w:uiPriority w:val="99"/>
    <w:semiHidden/>
    <w:rsid w:val="00D573B2"/>
    <w:rPr>
      <w:sz w:val="20"/>
      <w:szCs w:val="20"/>
    </w:rPr>
  </w:style>
  <w:style w:type="paragraph" w:styleId="CommentSubject">
    <w:name w:val="annotation subject"/>
    <w:basedOn w:val="CommentText"/>
    <w:next w:val="CommentText"/>
    <w:link w:val="CommentSubjectChar"/>
    <w:uiPriority w:val="99"/>
    <w:semiHidden/>
    <w:unhideWhenUsed/>
    <w:rsid w:val="00D573B2"/>
    <w:rPr>
      <w:b/>
      <w:bCs/>
    </w:rPr>
  </w:style>
  <w:style w:type="character" w:customStyle="1" w:styleId="CommentSubjectChar">
    <w:name w:val="Comment Subject Char"/>
    <w:basedOn w:val="CommentTextChar"/>
    <w:link w:val="CommentSubject"/>
    <w:uiPriority w:val="99"/>
    <w:semiHidden/>
    <w:rsid w:val="00D573B2"/>
    <w:rPr>
      <w:b/>
      <w:bCs/>
      <w:sz w:val="20"/>
      <w:szCs w:val="20"/>
    </w:rPr>
  </w:style>
  <w:style w:type="paragraph" w:styleId="BalloonText">
    <w:name w:val="Balloon Text"/>
    <w:basedOn w:val="Normal"/>
    <w:link w:val="BalloonTextChar"/>
    <w:uiPriority w:val="99"/>
    <w:semiHidden/>
    <w:unhideWhenUsed/>
    <w:rsid w:val="00D57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3B2"/>
    <w:rPr>
      <w:rFonts w:ascii="Segoe UI" w:hAnsi="Segoe UI" w:cs="Segoe UI"/>
      <w:sz w:val="18"/>
      <w:szCs w:val="18"/>
    </w:rPr>
  </w:style>
  <w:style w:type="paragraph" w:customStyle="1" w:styleId="ColorfulList-Accent11">
    <w:name w:val="Colorful List - Accent 11"/>
    <w:basedOn w:val="Normal"/>
    <w:uiPriority w:val="34"/>
    <w:qFormat/>
    <w:rsid w:val="00FD3AF9"/>
    <w:pPr>
      <w:spacing w:after="0" w:line="240" w:lineRule="auto"/>
      <w:ind w:left="720" w:hanging="425"/>
      <w:contextualSpacing/>
    </w:pPr>
    <w:rPr>
      <w:rFonts w:ascii="Calibri" w:eastAsia="Calibri" w:hAnsi="Calibri" w:cs="Times New Roman"/>
      <w:lang w:val="en-GB"/>
    </w:rPr>
  </w:style>
  <w:style w:type="character" w:styleId="Hyperlink">
    <w:name w:val="Hyperlink"/>
    <w:basedOn w:val="DefaultParagraphFont"/>
    <w:uiPriority w:val="99"/>
    <w:unhideWhenUsed/>
    <w:rsid w:val="00FD3AF9"/>
    <w:rPr>
      <w:color w:val="0000FF" w:themeColor="hyperlink"/>
      <w:u w:val="single"/>
    </w:rPr>
  </w:style>
  <w:style w:type="paragraph" w:styleId="NoSpacing">
    <w:name w:val="No Spacing"/>
    <w:uiPriority w:val="1"/>
    <w:qFormat/>
    <w:rsid w:val="00FD3AF9"/>
    <w:pPr>
      <w:spacing w:after="0" w:line="240" w:lineRule="auto"/>
      <w:ind w:left="425" w:hanging="425"/>
    </w:pPr>
    <w:rPr>
      <w:rFonts w:ascii="Calibri" w:eastAsia="Calibri" w:hAnsi="Calibri" w:cs="Times New Roman"/>
      <w:lang w:val="en-GB"/>
    </w:rPr>
  </w:style>
  <w:style w:type="paragraph" w:styleId="Header">
    <w:name w:val="header"/>
    <w:basedOn w:val="Normal"/>
    <w:link w:val="HeaderChar"/>
    <w:uiPriority w:val="99"/>
    <w:unhideWhenUsed/>
    <w:rsid w:val="005E4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57A"/>
  </w:style>
  <w:style w:type="paragraph" w:styleId="Footer">
    <w:name w:val="footer"/>
    <w:basedOn w:val="Normal"/>
    <w:link w:val="FooterChar"/>
    <w:uiPriority w:val="99"/>
    <w:unhideWhenUsed/>
    <w:rsid w:val="005E4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4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Koyama, Kristen A</dc:creator>
  <cp:lastModifiedBy>JENNINGS Edmund</cp:lastModifiedBy>
  <cp:revision>2</cp:revision>
  <dcterms:created xsi:type="dcterms:W3CDTF">2019-03-26T17:48:00Z</dcterms:created>
  <dcterms:modified xsi:type="dcterms:W3CDTF">2019-03-26T17:48:00Z</dcterms:modified>
</cp:coreProperties>
</file>