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F12D8" w14:textId="46250232" w:rsidR="00150BA0" w:rsidRPr="00F16D17" w:rsidRDefault="00150BA0" w:rsidP="00965133">
      <w:pPr>
        <w:pBdr>
          <w:top w:val="single" w:sz="12" w:space="0" w:color="auto" w:shadow="1"/>
          <w:left w:val="single" w:sz="12" w:space="4" w:color="auto" w:shadow="1"/>
          <w:bottom w:val="single" w:sz="12" w:space="1" w:color="auto" w:shadow="1"/>
          <w:right w:val="single" w:sz="12" w:space="7" w:color="auto" w:shadow="1"/>
        </w:pBdr>
        <w:spacing w:after="0"/>
        <w:ind w:right="2790"/>
        <w:rPr>
          <w:bCs/>
          <w:sz w:val="24"/>
          <w:szCs w:val="24"/>
          <w:lang w:val="fr-CH"/>
        </w:rPr>
      </w:pPr>
      <w:r w:rsidRPr="00F16D17">
        <w:rPr>
          <w:bCs/>
          <w:sz w:val="24"/>
          <w:szCs w:val="24"/>
          <w:lang w:val="fr-CH"/>
        </w:rPr>
        <w:t xml:space="preserve">CONVENTION </w:t>
      </w:r>
      <w:r w:rsidR="00237773">
        <w:rPr>
          <w:bCs/>
          <w:sz w:val="24"/>
          <w:szCs w:val="24"/>
          <w:lang w:val="fr-CH"/>
        </w:rPr>
        <w:t>SUR LES ZONES HUMIDES</w:t>
      </w:r>
      <w:r w:rsidRPr="00F16D17">
        <w:rPr>
          <w:bCs/>
          <w:sz w:val="24"/>
          <w:szCs w:val="24"/>
          <w:lang w:val="fr-CH"/>
        </w:rPr>
        <w:t xml:space="preserve"> </w:t>
      </w:r>
    </w:p>
    <w:p w14:paraId="35B2DCAF" w14:textId="15D1BA1E" w:rsidR="00150BA0" w:rsidRPr="00F16D17" w:rsidRDefault="00150BA0" w:rsidP="00965133">
      <w:pPr>
        <w:pBdr>
          <w:top w:val="single" w:sz="12" w:space="0" w:color="auto" w:shadow="1"/>
          <w:left w:val="single" w:sz="12" w:space="4" w:color="auto" w:shadow="1"/>
          <w:bottom w:val="single" w:sz="12" w:space="1" w:color="auto" w:shadow="1"/>
          <w:right w:val="single" w:sz="12" w:space="7" w:color="auto" w:shadow="1"/>
        </w:pBdr>
        <w:spacing w:after="0"/>
        <w:ind w:right="2790"/>
        <w:rPr>
          <w:bCs/>
          <w:sz w:val="24"/>
          <w:szCs w:val="24"/>
          <w:lang w:val="fr-CH"/>
        </w:rPr>
      </w:pPr>
      <w:r w:rsidRPr="00F16D17">
        <w:rPr>
          <w:bCs/>
          <w:sz w:val="24"/>
          <w:szCs w:val="24"/>
          <w:lang w:val="fr-CH"/>
        </w:rPr>
        <w:t>59</w:t>
      </w:r>
      <w:r w:rsidR="00237773" w:rsidRPr="00237773">
        <w:rPr>
          <w:bCs/>
          <w:sz w:val="24"/>
          <w:szCs w:val="24"/>
          <w:vertAlign w:val="superscript"/>
          <w:lang w:val="fr-CH"/>
        </w:rPr>
        <w:t>e</w:t>
      </w:r>
      <w:r w:rsidR="00237773">
        <w:rPr>
          <w:bCs/>
          <w:sz w:val="24"/>
          <w:szCs w:val="24"/>
          <w:lang w:val="fr-CH"/>
        </w:rPr>
        <w:t xml:space="preserve"> Réunion du Comité permanent</w:t>
      </w:r>
    </w:p>
    <w:p w14:paraId="29C8F4ED" w14:textId="188EB72D" w:rsidR="00150BA0" w:rsidRPr="00F16D17" w:rsidRDefault="00150BA0" w:rsidP="00965133">
      <w:pPr>
        <w:pBdr>
          <w:top w:val="single" w:sz="12" w:space="0" w:color="auto" w:shadow="1"/>
          <w:left w:val="single" w:sz="12" w:space="4" w:color="auto" w:shadow="1"/>
          <w:bottom w:val="single" w:sz="12" w:space="1" w:color="auto" w:shadow="1"/>
          <w:right w:val="single" w:sz="12" w:space="7" w:color="auto" w:shadow="1"/>
        </w:pBdr>
        <w:spacing w:after="0"/>
        <w:ind w:right="2790"/>
        <w:rPr>
          <w:bCs/>
          <w:sz w:val="24"/>
          <w:szCs w:val="24"/>
          <w:lang w:val="fr-CH"/>
        </w:rPr>
      </w:pPr>
      <w:r w:rsidRPr="00F16D17">
        <w:rPr>
          <w:bCs/>
          <w:sz w:val="24"/>
          <w:szCs w:val="24"/>
          <w:lang w:val="fr-CH"/>
        </w:rPr>
        <w:t xml:space="preserve">Gland, </w:t>
      </w:r>
      <w:r w:rsidR="00237773">
        <w:rPr>
          <w:bCs/>
          <w:sz w:val="24"/>
          <w:szCs w:val="24"/>
          <w:lang w:val="fr-CH"/>
        </w:rPr>
        <w:t>Suisse</w:t>
      </w:r>
      <w:r w:rsidRPr="00F16D17">
        <w:rPr>
          <w:bCs/>
          <w:sz w:val="24"/>
          <w:szCs w:val="24"/>
          <w:lang w:val="fr-CH"/>
        </w:rPr>
        <w:t xml:space="preserve">, 21 </w:t>
      </w:r>
      <w:r w:rsidR="00237773">
        <w:rPr>
          <w:bCs/>
          <w:sz w:val="24"/>
          <w:szCs w:val="24"/>
          <w:lang w:val="fr-CH"/>
        </w:rPr>
        <w:t>au</w:t>
      </w:r>
      <w:r w:rsidRPr="00F16D17">
        <w:rPr>
          <w:bCs/>
          <w:sz w:val="24"/>
          <w:szCs w:val="24"/>
          <w:lang w:val="fr-CH"/>
        </w:rPr>
        <w:t xml:space="preserve"> 25 </w:t>
      </w:r>
      <w:r w:rsidR="00237773">
        <w:rPr>
          <w:bCs/>
          <w:sz w:val="24"/>
          <w:szCs w:val="24"/>
          <w:lang w:val="fr-CH"/>
        </w:rPr>
        <w:t>juin</w:t>
      </w:r>
      <w:r w:rsidRPr="00F16D17">
        <w:rPr>
          <w:bCs/>
          <w:sz w:val="24"/>
          <w:szCs w:val="24"/>
          <w:lang w:val="fr-CH"/>
        </w:rPr>
        <w:t xml:space="preserve"> 2021</w:t>
      </w:r>
    </w:p>
    <w:p w14:paraId="2D92D9EB" w14:textId="77777777" w:rsidR="007279BF" w:rsidRPr="008204F6" w:rsidRDefault="007279BF" w:rsidP="007D19D4">
      <w:pPr>
        <w:spacing w:after="0" w:line="240" w:lineRule="auto"/>
        <w:jc w:val="right"/>
        <w:rPr>
          <w:rFonts w:cs="Arial"/>
          <w:b/>
          <w:sz w:val="28"/>
          <w:szCs w:val="28"/>
          <w:lang w:val="fr-FR"/>
        </w:rPr>
      </w:pPr>
    </w:p>
    <w:p w14:paraId="5CCA7068" w14:textId="46D5CC91" w:rsidR="00150BA0" w:rsidRPr="008204F6" w:rsidRDefault="00150BA0" w:rsidP="007D19D4">
      <w:pPr>
        <w:spacing w:after="0" w:line="240" w:lineRule="auto"/>
        <w:jc w:val="right"/>
        <w:rPr>
          <w:rFonts w:cs="Arial"/>
          <w:sz w:val="28"/>
          <w:szCs w:val="28"/>
          <w:lang w:val="fr-FR"/>
        </w:rPr>
      </w:pPr>
      <w:r w:rsidRPr="008204F6">
        <w:rPr>
          <w:rFonts w:cs="Arial"/>
          <w:b/>
          <w:sz w:val="28"/>
          <w:szCs w:val="28"/>
          <w:lang w:val="fr-FR"/>
        </w:rPr>
        <w:t>SC59</w:t>
      </w:r>
      <w:r w:rsidR="007279BF" w:rsidRPr="008204F6">
        <w:rPr>
          <w:rFonts w:cs="Arial"/>
          <w:b/>
          <w:sz w:val="28"/>
          <w:szCs w:val="28"/>
          <w:lang w:val="fr-FR"/>
        </w:rPr>
        <w:t xml:space="preserve"> Doc.10</w:t>
      </w:r>
    </w:p>
    <w:p w14:paraId="0B794F20" w14:textId="77777777" w:rsidR="007279BF" w:rsidRPr="008204F6" w:rsidRDefault="007279BF" w:rsidP="007D19D4">
      <w:pPr>
        <w:spacing w:after="0" w:line="240" w:lineRule="auto"/>
        <w:jc w:val="center"/>
        <w:rPr>
          <w:rFonts w:cs="Arial"/>
          <w:b/>
          <w:sz w:val="28"/>
          <w:szCs w:val="28"/>
          <w:lang w:val="fr-FR"/>
        </w:rPr>
      </w:pPr>
    </w:p>
    <w:p w14:paraId="0E7AB295" w14:textId="5112D36A" w:rsidR="00150BA0" w:rsidRPr="00F16D17" w:rsidRDefault="00150BA0" w:rsidP="007D19D4">
      <w:pPr>
        <w:spacing w:after="0" w:line="240" w:lineRule="auto"/>
        <w:jc w:val="center"/>
        <w:rPr>
          <w:rFonts w:cs="Arial"/>
          <w:b/>
          <w:sz w:val="28"/>
          <w:szCs w:val="28"/>
          <w:lang w:val="fr-CH"/>
        </w:rPr>
      </w:pPr>
      <w:r w:rsidRPr="00F16D17">
        <w:rPr>
          <w:rFonts w:cs="Arial"/>
          <w:b/>
          <w:sz w:val="28"/>
          <w:szCs w:val="28"/>
          <w:lang w:val="fr-CH"/>
        </w:rPr>
        <w:t>R</w:t>
      </w:r>
      <w:r w:rsidR="00237773">
        <w:rPr>
          <w:rFonts w:cs="Arial"/>
          <w:b/>
          <w:sz w:val="28"/>
          <w:szCs w:val="28"/>
          <w:lang w:val="fr-CH"/>
        </w:rPr>
        <w:t xml:space="preserve">apport du Groupe de travail sur la révision du Plan stratégique </w:t>
      </w:r>
    </w:p>
    <w:p w14:paraId="1421AB3D" w14:textId="77777777" w:rsidR="00150BA0" w:rsidRPr="007D19D4" w:rsidRDefault="00150BA0" w:rsidP="00965133">
      <w:pPr>
        <w:spacing w:after="0" w:line="240" w:lineRule="auto"/>
        <w:rPr>
          <w:rFonts w:ascii="Garamond" w:hAnsi="Garamond" w:cs="Arial"/>
          <w:sz w:val="28"/>
          <w:szCs w:val="28"/>
          <w:lang w:val="fr-FR"/>
        </w:rPr>
      </w:pPr>
    </w:p>
    <w:p w14:paraId="64C21A3B" w14:textId="58B76CF5" w:rsidR="006C170E" w:rsidRPr="00965133" w:rsidRDefault="00150BA0" w:rsidP="00965133">
      <w:pPr>
        <w:spacing w:after="0" w:line="240" w:lineRule="auto"/>
      </w:pPr>
      <w:r>
        <w:rPr>
          <w:noProof/>
          <w:lang w:val="en-GB" w:eastAsia="en-GB"/>
        </w:rPr>
        <mc:AlternateContent>
          <mc:Choice Requires="wps">
            <w:drawing>
              <wp:inline distT="0" distB="0" distL="0" distR="0" wp14:anchorId="49033CFD" wp14:editId="7D0DE78C">
                <wp:extent cx="5772150" cy="5622966"/>
                <wp:effectExtent l="0" t="0" r="19050" b="158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622966"/>
                        </a:xfrm>
                        <a:prstGeom prst="rect">
                          <a:avLst/>
                        </a:prstGeom>
                        <a:solidFill>
                          <a:srgbClr val="FFFFFF"/>
                        </a:solidFill>
                        <a:ln w="9525">
                          <a:solidFill>
                            <a:srgbClr val="000000"/>
                          </a:solidFill>
                          <a:miter lim="800000"/>
                          <a:headEnd/>
                          <a:tailEnd/>
                        </a:ln>
                      </wps:spPr>
                      <wps:txbx>
                        <w:txbxContent>
                          <w:p w14:paraId="018F2CA7" w14:textId="37A260F7" w:rsidR="007D19D4" w:rsidRPr="00F16D17" w:rsidRDefault="007D19D4" w:rsidP="00150BA0">
                            <w:pPr>
                              <w:rPr>
                                <w:b/>
                                <w:bCs/>
                                <w:lang w:val="fr-CH"/>
                              </w:rPr>
                            </w:pPr>
                            <w:r>
                              <w:rPr>
                                <w:b/>
                                <w:bCs/>
                                <w:lang w:val="fr-CH"/>
                              </w:rPr>
                              <w:t>Mesures requises </w:t>
                            </w:r>
                            <w:r w:rsidRPr="00F16D17">
                              <w:rPr>
                                <w:b/>
                                <w:bCs/>
                                <w:lang w:val="fr-CH"/>
                              </w:rPr>
                              <w:t xml:space="preserve">: </w:t>
                            </w:r>
                          </w:p>
                          <w:p w14:paraId="6CB0A67B" w14:textId="77777777" w:rsidR="007D19D4" w:rsidRPr="00F16D17" w:rsidRDefault="007D19D4" w:rsidP="00150BA0">
                            <w:pPr>
                              <w:pStyle w:val="ColorfulList-Accent11"/>
                              <w:ind w:left="0"/>
                              <w:rPr>
                                <w:lang w:val="fr-CH"/>
                              </w:rPr>
                            </w:pPr>
                          </w:p>
                          <w:p w14:paraId="4FEFB625" w14:textId="24BD3710" w:rsidR="007D19D4" w:rsidRPr="00F16D17" w:rsidRDefault="007D19D4" w:rsidP="00150BA0">
                            <w:pPr>
                              <w:pStyle w:val="ColorfulList-Accent11"/>
                              <w:ind w:left="0" w:firstLine="0"/>
                              <w:rPr>
                                <w:rFonts w:cs="Calibri"/>
                                <w:lang w:val="fr-CH"/>
                              </w:rPr>
                            </w:pPr>
                            <w:r>
                              <w:rPr>
                                <w:lang w:val="fr-CH"/>
                              </w:rPr>
                              <w:t>Le Comité permanent est invité à :</w:t>
                            </w:r>
                          </w:p>
                          <w:p w14:paraId="3A2B7964" w14:textId="77777777" w:rsidR="007D19D4" w:rsidRPr="00F16D17" w:rsidRDefault="007D19D4" w:rsidP="00150BA0">
                            <w:pPr>
                              <w:pStyle w:val="ColorfulList-Accent11"/>
                              <w:ind w:left="0"/>
                              <w:rPr>
                                <w:rFonts w:cs="Calibri"/>
                                <w:lang w:val="fr-CH"/>
                              </w:rPr>
                            </w:pPr>
                          </w:p>
                          <w:p w14:paraId="30DCC3E6" w14:textId="2BF67A35" w:rsidR="007D19D4" w:rsidRPr="00F16D17" w:rsidRDefault="007D19D4" w:rsidP="00150BA0">
                            <w:pPr>
                              <w:pStyle w:val="ColorfulList-Accent11"/>
                              <w:ind w:left="709" w:hanging="283"/>
                              <w:rPr>
                                <w:lang w:val="fr-CH"/>
                              </w:rPr>
                            </w:pPr>
                            <w:r w:rsidRPr="00F16D17">
                              <w:rPr>
                                <w:rFonts w:cs="Calibri"/>
                                <w:lang w:val="fr-CH"/>
                              </w:rPr>
                              <w:t>i</w:t>
                            </w:r>
                            <w:r>
                              <w:rPr>
                                <w:rFonts w:cs="Calibri"/>
                                <w:lang w:val="fr-CH"/>
                              </w:rPr>
                              <w:t>)</w:t>
                            </w:r>
                            <w:r w:rsidRPr="00F16D17">
                              <w:rPr>
                                <w:rFonts w:cs="Calibri"/>
                                <w:lang w:val="fr-CH"/>
                              </w:rPr>
                              <w:tab/>
                            </w:r>
                            <w:r>
                              <w:rPr>
                                <w:rFonts w:cs="Calibri"/>
                                <w:lang w:val="fr-CH"/>
                              </w:rPr>
                              <w:t xml:space="preserve">prendre note des travaux du Groupe de travail sur le Plan </w:t>
                            </w:r>
                            <w:r w:rsidRPr="008204F6">
                              <w:rPr>
                                <w:rFonts w:cs="Calibri"/>
                                <w:lang w:val="fr-CH"/>
                              </w:rPr>
                              <w:t>stratégique ;</w:t>
                            </w:r>
                          </w:p>
                          <w:p w14:paraId="20542ED7" w14:textId="77777777" w:rsidR="007D19D4" w:rsidRPr="00F16D17" w:rsidRDefault="007D19D4" w:rsidP="00150BA0">
                            <w:pPr>
                              <w:pStyle w:val="ColorfulList-Accent11"/>
                              <w:ind w:left="709" w:hanging="283"/>
                              <w:rPr>
                                <w:lang w:val="fr-CH"/>
                              </w:rPr>
                            </w:pPr>
                          </w:p>
                          <w:p w14:paraId="5895B13D" w14:textId="6837341B" w:rsidR="007D19D4" w:rsidRPr="00F16D17" w:rsidRDefault="007D19D4" w:rsidP="00150BA0">
                            <w:pPr>
                              <w:pStyle w:val="ColorfulList-Accent11"/>
                              <w:ind w:left="709" w:hanging="283"/>
                              <w:rPr>
                                <w:rFonts w:cs="Calibri"/>
                                <w:lang w:val="fr-CH"/>
                              </w:rPr>
                            </w:pPr>
                            <w:r w:rsidRPr="00F16D17">
                              <w:rPr>
                                <w:rFonts w:cs="Calibri"/>
                                <w:lang w:val="fr-CH"/>
                              </w:rPr>
                              <w:t>ii</w:t>
                            </w:r>
                            <w:r>
                              <w:rPr>
                                <w:rFonts w:cs="Calibri"/>
                                <w:lang w:val="fr-CH"/>
                              </w:rPr>
                              <w:t>)</w:t>
                            </w:r>
                            <w:r w:rsidRPr="00F16D17">
                              <w:rPr>
                                <w:rFonts w:cs="Calibri"/>
                                <w:lang w:val="fr-CH"/>
                              </w:rPr>
                              <w:tab/>
                            </w:r>
                            <w:r>
                              <w:rPr>
                                <w:rFonts w:cs="Calibri"/>
                                <w:lang w:val="fr-CH"/>
                              </w:rPr>
                              <w:t xml:space="preserve">amender le quatrième Plan stratégique (PS4) en ajoutant des annexes thématiques relatives à des questions émergentes, entre autres, et à demander au Secrétariat de communiquer ces annexes aux Parties contractantes pour contribuer à la mise en œuvre du PS4 dans la dernière année avant la </w:t>
                            </w:r>
                            <w:r w:rsidRPr="00F16D17">
                              <w:rPr>
                                <w:rFonts w:cs="Calibri"/>
                                <w:lang w:val="fr-CH"/>
                              </w:rPr>
                              <w:t>COP14</w:t>
                            </w:r>
                            <w:r>
                              <w:rPr>
                                <w:rFonts w:cs="Calibri"/>
                                <w:lang w:val="fr-CH"/>
                              </w:rPr>
                              <w:t> </w:t>
                            </w:r>
                            <w:r w:rsidRPr="00F16D17">
                              <w:rPr>
                                <w:rFonts w:cs="Calibri"/>
                                <w:lang w:val="fr-CH"/>
                              </w:rPr>
                              <w:t xml:space="preserve">; </w:t>
                            </w:r>
                          </w:p>
                          <w:p w14:paraId="01BD67C7" w14:textId="77777777" w:rsidR="007D19D4" w:rsidRPr="00F16D17" w:rsidRDefault="007D19D4" w:rsidP="00B66B6F">
                            <w:pPr>
                              <w:pStyle w:val="ColorfulList-Accent11"/>
                              <w:rPr>
                                <w:rFonts w:cs="Calibri"/>
                                <w:lang w:val="fr-CH"/>
                              </w:rPr>
                            </w:pPr>
                          </w:p>
                          <w:p w14:paraId="5A42DF02" w14:textId="29652E0A" w:rsidR="007D19D4" w:rsidRPr="00F16D17" w:rsidRDefault="007D19D4" w:rsidP="00992516">
                            <w:pPr>
                              <w:pStyle w:val="ColorfulList-Accent11"/>
                              <w:ind w:left="709" w:hanging="283"/>
                              <w:rPr>
                                <w:rFonts w:cs="Calibri"/>
                                <w:lang w:val="fr-CH"/>
                              </w:rPr>
                            </w:pPr>
                            <w:r w:rsidRPr="00F16D17">
                              <w:rPr>
                                <w:rFonts w:cs="Calibri"/>
                                <w:lang w:val="fr-CH"/>
                              </w:rPr>
                              <w:t>iii</w:t>
                            </w:r>
                            <w:r>
                              <w:rPr>
                                <w:rFonts w:cs="Calibri"/>
                                <w:lang w:val="fr-CH"/>
                              </w:rPr>
                              <w:t>)</w:t>
                            </w:r>
                            <w:r w:rsidRPr="00F16D17">
                              <w:rPr>
                                <w:rFonts w:cs="Calibri"/>
                                <w:lang w:val="fr-CH"/>
                              </w:rPr>
                              <w:t xml:space="preserve"> </w:t>
                            </w:r>
                            <w:r w:rsidRPr="00F16D17">
                              <w:rPr>
                                <w:rFonts w:cs="Calibri"/>
                                <w:lang w:val="fr-CH"/>
                              </w:rPr>
                              <w:tab/>
                            </w:r>
                            <w:r>
                              <w:rPr>
                                <w:rFonts w:cs="Calibri"/>
                                <w:lang w:val="fr-CH"/>
                              </w:rPr>
                              <w:t>décider que les orientations/outils existants soient communiqués aux Parties contractantes pour soutenir la mise en œuvre du PS4 dans la dernière année avant la COP14, sous réserve des capacités du Secrétariat ;</w:t>
                            </w:r>
                            <w:r w:rsidRPr="00F16D17">
                              <w:rPr>
                                <w:rFonts w:cs="Calibri"/>
                                <w:lang w:val="fr-CH"/>
                              </w:rPr>
                              <w:t xml:space="preserve"> </w:t>
                            </w:r>
                          </w:p>
                          <w:p w14:paraId="527245E4" w14:textId="77777777" w:rsidR="007D19D4" w:rsidRPr="00F16D17" w:rsidRDefault="007D19D4" w:rsidP="00150BA0">
                            <w:pPr>
                              <w:pStyle w:val="ColorfulList-Accent11"/>
                              <w:ind w:left="709" w:hanging="283"/>
                              <w:rPr>
                                <w:rFonts w:cs="Calibri"/>
                                <w:lang w:val="fr-CH"/>
                              </w:rPr>
                            </w:pPr>
                          </w:p>
                          <w:p w14:paraId="04F01778" w14:textId="127B7364" w:rsidR="007D19D4" w:rsidRPr="00F16D17" w:rsidRDefault="007D19D4" w:rsidP="00FE4F87">
                            <w:pPr>
                              <w:pStyle w:val="ColorfulList-Accent11"/>
                              <w:ind w:left="709" w:hanging="283"/>
                              <w:rPr>
                                <w:rFonts w:cs="Calibri"/>
                                <w:lang w:val="fr-CH"/>
                              </w:rPr>
                            </w:pPr>
                            <w:r w:rsidRPr="008204F6">
                              <w:rPr>
                                <w:rFonts w:cs="Calibri"/>
                                <w:lang w:val="fr-CH"/>
                              </w:rPr>
                              <w:t>iv)</w:t>
                            </w:r>
                            <w:r>
                              <w:rPr>
                                <w:rFonts w:cs="Calibri"/>
                                <w:lang w:val="fr-CH"/>
                              </w:rPr>
                              <w:t xml:space="preserve"> convenir du processus proposé et des éléments clés à développer dans le cinquième Plan stratégique (PS5), en identifiant tout élément prioritaire additionnel à inclure ;</w:t>
                            </w:r>
                            <w:r w:rsidRPr="00F16D17">
                              <w:rPr>
                                <w:rFonts w:cs="Calibri"/>
                                <w:lang w:val="fr-CH"/>
                              </w:rPr>
                              <w:t xml:space="preserve"> </w:t>
                            </w:r>
                          </w:p>
                          <w:p w14:paraId="09C10FB1" w14:textId="77777777" w:rsidR="007D19D4" w:rsidRPr="00F16D17" w:rsidRDefault="007D19D4" w:rsidP="00FE4F87">
                            <w:pPr>
                              <w:pStyle w:val="ColorfulList-Accent11"/>
                              <w:ind w:left="709" w:hanging="283"/>
                              <w:rPr>
                                <w:rFonts w:cs="Calibri"/>
                                <w:lang w:val="fr-CH"/>
                              </w:rPr>
                            </w:pPr>
                          </w:p>
                          <w:p w14:paraId="4E83BC83" w14:textId="11ABCB99" w:rsidR="007D19D4" w:rsidRPr="00F16D17" w:rsidRDefault="007D19D4" w:rsidP="00FE4F87">
                            <w:pPr>
                              <w:spacing w:after="0" w:line="240" w:lineRule="auto"/>
                              <w:ind w:left="709" w:hanging="283"/>
                              <w:rPr>
                                <w:rFonts w:ascii="Calibri" w:hAnsi="Calibri" w:cs="Calibri"/>
                                <w:lang w:val="fr-CH"/>
                              </w:rPr>
                            </w:pPr>
                            <w:r w:rsidRPr="00F16D17">
                              <w:rPr>
                                <w:rFonts w:cs="Calibri"/>
                                <w:lang w:val="fr-CH"/>
                              </w:rPr>
                              <w:t xml:space="preserve"> </w:t>
                            </w:r>
                            <w:r w:rsidRPr="008204F6">
                              <w:rPr>
                                <w:rFonts w:cs="Calibri"/>
                                <w:lang w:val="fr-CH"/>
                              </w:rPr>
                              <w:t>v)</w:t>
                            </w:r>
                            <w:r w:rsidRPr="00F16D17">
                              <w:rPr>
                                <w:rFonts w:cs="Calibri"/>
                                <w:i/>
                                <w:iCs/>
                                <w:lang w:val="fr-CH"/>
                              </w:rPr>
                              <w:t xml:space="preserve"> </w:t>
                            </w:r>
                            <w:r>
                              <w:rPr>
                                <w:rFonts w:cs="Calibri"/>
                                <w:lang w:val="fr-CH"/>
                              </w:rPr>
                              <w:t>constituer un nouveau Groupe de travail composé de Parties contractantes, du GEST et des Organisations internationales partenaires en vue de commencer les préparatifs du PS5, avec un cahier des charges et un plan de travail qui seront convenus dans la période intersessions ;</w:t>
                            </w:r>
                          </w:p>
                          <w:p w14:paraId="2EE3C4CF" w14:textId="77777777" w:rsidR="007D19D4" w:rsidRPr="00F16D17" w:rsidRDefault="007D19D4" w:rsidP="00FE4F87">
                            <w:pPr>
                              <w:spacing w:after="0" w:line="240" w:lineRule="auto"/>
                              <w:ind w:left="709" w:hanging="283"/>
                              <w:rPr>
                                <w:rFonts w:cs="Calibri"/>
                                <w:lang w:val="fr-CH"/>
                              </w:rPr>
                            </w:pPr>
                          </w:p>
                          <w:p w14:paraId="7301FD28" w14:textId="27F28710" w:rsidR="007D19D4" w:rsidRPr="00F16D17" w:rsidRDefault="007D19D4" w:rsidP="009D5FEC">
                            <w:pPr>
                              <w:ind w:left="709" w:hanging="283"/>
                              <w:rPr>
                                <w:rFonts w:cs="Calibri"/>
                                <w:lang w:val="fr-CH"/>
                              </w:rPr>
                            </w:pPr>
                            <w:r w:rsidRPr="008204F6">
                              <w:rPr>
                                <w:rFonts w:cs="Calibri"/>
                                <w:lang w:val="fr-CH"/>
                              </w:rPr>
                              <w:t>vi)</w:t>
                            </w:r>
                            <w:r>
                              <w:rPr>
                                <w:rFonts w:cs="Calibri"/>
                                <w:lang w:val="fr-CH"/>
                              </w:rPr>
                              <w:t xml:space="preserve"> attribuer les fonds non dépensés, soit 18 000 CHF du PS4, à l’élaboration du PS5 et </w:t>
                            </w:r>
                            <w:r w:rsidRPr="00F16D17">
                              <w:rPr>
                                <w:rFonts w:cs="Calibri"/>
                                <w:lang w:val="fr-CH"/>
                              </w:rPr>
                              <w:t>90</w:t>
                            </w:r>
                            <w:r>
                              <w:rPr>
                                <w:rFonts w:cs="Calibri"/>
                                <w:lang w:val="fr-CH"/>
                              </w:rPr>
                              <w:t> 000 </w:t>
                            </w:r>
                            <w:r w:rsidRPr="00F16D17">
                              <w:rPr>
                                <w:rFonts w:cs="Calibri"/>
                                <w:lang w:val="fr-CH"/>
                              </w:rPr>
                              <w:t xml:space="preserve">CHF </w:t>
                            </w:r>
                            <w:r>
                              <w:rPr>
                                <w:rFonts w:cs="Calibri"/>
                                <w:lang w:val="fr-CH"/>
                              </w:rPr>
                              <w:t xml:space="preserve">pour un consultant, les réunions du Groupe de travail et les consultations, lorsque le plan de travail sera convenu ; et </w:t>
                            </w:r>
                          </w:p>
                          <w:p w14:paraId="2E59DE12" w14:textId="28F8285F" w:rsidR="007D19D4" w:rsidRPr="00F16D17" w:rsidRDefault="007D19D4" w:rsidP="009D5FEC">
                            <w:pPr>
                              <w:ind w:left="709" w:hanging="283"/>
                              <w:rPr>
                                <w:lang w:val="fr-CH"/>
                              </w:rPr>
                            </w:pPr>
                            <w:r w:rsidRPr="008204F6">
                              <w:rPr>
                                <w:lang w:val="fr-CH"/>
                              </w:rPr>
                              <w:t>vii)</w:t>
                            </w:r>
                            <w:r w:rsidRPr="00F16D17">
                              <w:rPr>
                                <w:lang w:val="fr-CH"/>
                              </w:rPr>
                              <w:t xml:space="preserve"> note</w:t>
                            </w:r>
                            <w:r>
                              <w:rPr>
                                <w:lang w:val="fr-CH"/>
                              </w:rPr>
                              <w:t>r que le Groupe de travail préparera,</w:t>
                            </w:r>
                            <w:r w:rsidRPr="008204F6">
                              <w:rPr>
                                <w:lang w:val="fr-CH"/>
                              </w:rPr>
                              <w:t xml:space="preserve"> </w:t>
                            </w:r>
                            <w:r>
                              <w:rPr>
                                <w:lang w:val="fr-CH"/>
                              </w:rPr>
                              <w:t xml:space="preserve">pour la réunion du Comité permanent en 2022 avant la COP14, un projet de résolution sur la révision du quatrième Plan stratégique, les annexes thématiques proposées et les domaines où de nouvelles orientations pourraient être élaborées dans la prochaine période </w:t>
                            </w:r>
                            <w:r w:rsidRPr="00F16D17">
                              <w:rPr>
                                <w:lang w:val="fr-CH"/>
                              </w:rPr>
                              <w:t>trienn</w:t>
                            </w:r>
                            <w:r>
                              <w:rPr>
                                <w:lang w:val="fr-CH"/>
                              </w:rPr>
                              <w:t>ale.</w:t>
                            </w:r>
                            <w:r w:rsidRPr="00F16D17">
                              <w:rPr>
                                <w:lang w:val="fr-CH"/>
                              </w:rPr>
                              <w:t xml:space="preserve">  </w:t>
                            </w:r>
                          </w:p>
                        </w:txbxContent>
                      </wps:txbx>
                      <wps:bodyPr rot="0" vert="horz" wrap="square" lIns="91440" tIns="45720" rIns="91440" bIns="45720" anchor="t" anchorCtr="0" upright="1">
                        <a:noAutofit/>
                      </wps:bodyPr>
                    </wps:wsp>
                  </a:graphicData>
                </a:graphic>
              </wp:inline>
            </w:drawing>
          </mc:Choice>
          <mc:Fallback>
            <w:pict>
              <v:shapetype w14:anchorId="49033CFD" id="_x0000_t202" coordsize="21600,21600" o:spt="202" path="m,l,21600r21600,l21600,xe">
                <v:stroke joinstyle="miter"/>
                <v:path gradientshapeok="t" o:connecttype="rect"/>
              </v:shapetype>
              <v:shape id="Text Box 3" o:spid="_x0000_s1026" type="#_x0000_t202" style="width:454.5pt;height:4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">
                <v:textbox>
                  <w:txbxContent>
                    <w:p w14:paraId="018F2CA7" w14:textId="37A260F7" w:rsidR="007D19D4" w:rsidRPr="00F16D17" w:rsidRDefault="007D19D4" w:rsidP="00150BA0">
                      <w:pPr>
                        <w:rPr>
                          <w:b/>
                          <w:bCs/>
                          <w:lang w:val="fr-CH"/>
                        </w:rPr>
                      </w:pPr>
                      <w:r>
                        <w:rPr>
                          <w:b/>
                          <w:bCs/>
                          <w:lang w:val="fr-CH"/>
                        </w:rPr>
                        <w:t>Mesures requises </w:t>
                      </w:r>
                      <w:r w:rsidRPr="00F16D17">
                        <w:rPr>
                          <w:b/>
                          <w:bCs/>
                          <w:lang w:val="fr-CH"/>
                        </w:rPr>
                        <w:t xml:space="preserve">: </w:t>
                      </w:r>
                    </w:p>
                    <w:p w14:paraId="6CB0A67B" w14:textId="77777777" w:rsidR="007D19D4" w:rsidRPr="00F16D17" w:rsidRDefault="007D19D4" w:rsidP="00150BA0">
                      <w:pPr>
                        <w:pStyle w:val="ColorfulList-Accent11"/>
                        <w:ind w:left="0"/>
                        <w:rPr>
                          <w:lang w:val="fr-CH"/>
                        </w:rPr>
                      </w:pPr>
                    </w:p>
                    <w:p w14:paraId="4FEFB625" w14:textId="24BD3710" w:rsidR="007D19D4" w:rsidRPr="00F16D17" w:rsidRDefault="007D19D4" w:rsidP="00150BA0">
                      <w:pPr>
                        <w:pStyle w:val="ColorfulList-Accent11"/>
                        <w:ind w:left="0" w:firstLine="0"/>
                        <w:rPr>
                          <w:rFonts w:cs="Calibri"/>
                          <w:lang w:val="fr-CH"/>
                        </w:rPr>
                      </w:pPr>
                      <w:r>
                        <w:rPr>
                          <w:lang w:val="fr-CH"/>
                        </w:rPr>
                        <w:t>Le Comité permanent est invité à :</w:t>
                      </w:r>
                    </w:p>
                    <w:p w14:paraId="3A2B7964" w14:textId="77777777" w:rsidR="007D19D4" w:rsidRPr="00F16D17" w:rsidRDefault="007D19D4" w:rsidP="00150BA0">
                      <w:pPr>
                        <w:pStyle w:val="ColorfulList-Accent11"/>
                        <w:ind w:left="0"/>
                        <w:rPr>
                          <w:rFonts w:cs="Calibri"/>
                          <w:lang w:val="fr-CH"/>
                        </w:rPr>
                      </w:pPr>
                    </w:p>
                    <w:p w14:paraId="30DCC3E6" w14:textId="2BF67A35" w:rsidR="007D19D4" w:rsidRPr="00F16D17" w:rsidRDefault="007D19D4" w:rsidP="00150BA0">
                      <w:pPr>
                        <w:pStyle w:val="ColorfulList-Accent11"/>
                        <w:ind w:left="709" w:hanging="283"/>
                        <w:rPr>
                          <w:lang w:val="fr-CH"/>
                        </w:rPr>
                      </w:pPr>
                      <w:r w:rsidRPr="00F16D17">
                        <w:rPr>
                          <w:rFonts w:cs="Calibri"/>
                          <w:lang w:val="fr-CH"/>
                        </w:rPr>
                        <w:t>i</w:t>
                      </w:r>
                      <w:r>
                        <w:rPr>
                          <w:rFonts w:cs="Calibri"/>
                          <w:lang w:val="fr-CH"/>
                        </w:rPr>
                        <w:t>)</w:t>
                      </w:r>
                      <w:r w:rsidRPr="00F16D17">
                        <w:rPr>
                          <w:rFonts w:cs="Calibri"/>
                          <w:lang w:val="fr-CH"/>
                        </w:rPr>
                        <w:tab/>
                      </w:r>
                      <w:r>
                        <w:rPr>
                          <w:rFonts w:cs="Calibri"/>
                          <w:lang w:val="fr-CH"/>
                        </w:rPr>
                        <w:t xml:space="preserve">prendre note des travaux du Groupe de travail sur le Plan </w:t>
                      </w:r>
                      <w:r w:rsidRPr="008204F6">
                        <w:rPr>
                          <w:rFonts w:cs="Calibri"/>
                          <w:lang w:val="fr-CH"/>
                        </w:rPr>
                        <w:t>stratégique ;</w:t>
                      </w:r>
                    </w:p>
                    <w:p w14:paraId="20542ED7" w14:textId="77777777" w:rsidR="007D19D4" w:rsidRPr="00F16D17" w:rsidRDefault="007D19D4" w:rsidP="00150BA0">
                      <w:pPr>
                        <w:pStyle w:val="ColorfulList-Accent11"/>
                        <w:ind w:left="709" w:hanging="283"/>
                        <w:rPr>
                          <w:lang w:val="fr-CH"/>
                        </w:rPr>
                      </w:pPr>
                    </w:p>
                    <w:p w14:paraId="5895B13D" w14:textId="6837341B" w:rsidR="007D19D4" w:rsidRPr="00F16D17" w:rsidRDefault="007D19D4" w:rsidP="00150BA0">
                      <w:pPr>
                        <w:pStyle w:val="ColorfulList-Accent11"/>
                        <w:ind w:left="709" w:hanging="283"/>
                        <w:rPr>
                          <w:rFonts w:cs="Calibri"/>
                          <w:lang w:val="fr-CH"/>
                        </w:rPr>
                      </w:pPr>
                      <w:r w:rsidRPr="00F16D17">
                        <w:rPr>
                          <w:rFonts w:cs="Calibri"/>
                          <w:lang w:val="fr-CH"/>
                        </w:rPr>
                        <w:t>ii</w:t>
                      </w:r>
                      <w:r>
                        <w:rPr>
                          <w:rFonts w:cs="Calibri"/>
                          <w:lang w:val="fr-CH"/>
                        </w:rPr>
                        <w:t>)</w:t>
                      </w:r>
                      <w:r w:rsidRPr="00F16D17">
                        <w:rPr>
                          <w:rFonts w:cs="Calibri"/>
                          <w:lang w:val="fr-CH"/>
                        </w:rPr>
                        <w:tab/>
                      </w:r>
                      <w:r>
                        <w:rPr>
                          <w:rFonts w:cs="Calibri"/>
                          <w:lang w:val="fr-CH"/>
                        </w:rPr>
                        <w:t xml:space="preserve">amender le quatrième Plan stratégique (PS4) en ajoutant des annexes thématiques relatives à des questions émergentes, entre autres, et à demander au Secrétariat de communiquer ces annexes aux Parties contractantes pour contribuer à la mise en œuvre du PS4 dans la dernière année avant la </w:t>
                      </w:r>
                      <w:r w:rsidRPr="00F16D17">
                        <w:rPr>
                          <w:rFonts w:cs="Calibri"/>
                          <w:lang w:val="fr-CH"/>
                        </w:rPr>
                        <w:t>COP14</w:t>
                      </w:r>
                      <w:r>
                        <w:rPr>
                          <w:rFonts w:cs="Calibri"/>
                          <w:lang w:val="fr-CH"/>
                        </w:rPr>
                        <w:t> </w:t>
                      </w:r>
                      <w:r w:rsidRPr="00F16D17">
                        <w:rPr>
                          <w:rFonts w:cs="Calibri"/>
                          <w:lang w:val="fr-CH"/>
                        </w:rPr>
                        <w:t xml:space="preserve">; </w:t>
                      </w:r>
                    </w:p>
                    <w:p w14:paraId="01BD67C7" w14:textId="77777777" w:rsidR="007D19D4" w:rsidRPr="00F16D17" w:rsidRDefault="007D19D4" w:rsidP="00B66B6F">
                      <w:pPr>
                        <w:pStyle w:val="ColorfulList-Accent11"/>
                        <w:rPr>
                          <w:rFonts w:cs="Calibri"/>
                          <w:lang w:val="fr-CH"/>
                        </w:rPr>
                      </w:pPr>
                    </w:p>
                    <w:p w14:paraId="5A42DF02" w14:textId="29652E0A" w:rsidR="007D19D4" w:rsidRPr="00F16D17" w:rsidRDefault="007D19D4" w:rsidP="00992516">
                      <w:pPr>
                        <w:pStyle w:val="ColorfulList-Accent11"/>
                        <w:ind w:left="709" w:hanging="283"/>
                        <w:rPr>
                          <w:rFonts w:cs="Calibri"/>
                          <w:lang w:val="fr-CH"/>
                        </w:rPr>
                      </w:pPr>
                      <w:r w:rsidRPr="00F16D17">
                        <w:rPr>
                          <w:rFonts w:cs="Calibri"/>
                          <w:lang w:val="fr-CH"/>
                        </w:rPr>
                        <w:t>iii</w:t>
                      </w:r>
                      <w:r>
                        <w:rPr>
                          <w:rFonts w:cs="Calibri"/>
                          <w:lang w:val="fr-CH"/>
                        </w:rPr>
                        <w:t>)</w:t>
                      </w:r>
                      <w:r w:rsidRPr="00F16D17">
                        <w:rPr>
                          <w:rFonts w:cs="Calibri"/>
                          <w:lang w:val="fr-CH"/>
                        </w:rPr>
                        <w:t xml:space="preserve"> </w:t>
                      </w:r>
                      <w:r w:rsidRPr="00F16D17">
                        <w:rPr>
                          <w:rFonts w:cs="Calibri"/>
                          <w:lang w:val="fr-CH"/>
                        </w:rPr>
                        <w:tab/>
                      </w:r>
                      <w:r>
                        <w:rPr>
                          <w:rFonts w:cs="Calibri"/>
                          <w:lang w:val="fr-CH"/>
                        </w:rPr>
                        <w:t>décider que les orientations/outils existants soient communiqués aux Parties contractantes pour soutenir la mise en œuvre du PS4 dans la dernière année avant la COP14, sous réserve des capacités du Secrétariat ;</w:t>
                      </w:r>
                      <w:r w:rsidRPr="00F16D17">
                        <w:rPr>
                          <w:rFonts w:cs="Calibri"/>
                          <w:lang w:val="fr-CH"/>
                        </w:rPr>
                        <w:t xml:space="preserve"> </w:t>
                      </w:r>
                    </w:p>
                    <w:p w14:paraId="527245E4" w14:textId="77777777" w:rsidR="007D19D4" w:rsidRPr="00F16D17" w:rsidRDefault="007D19D4" w:rsidP="00150BA0">
                      <w:pPr>
                        <w:pStyle w:val="ColorfulList-Accent11"/>
                        <w:ind w:left="709" w:hanging="283"/>
                        <w:rPr>
                          <w:rFonts w:cs="Calibri"/>
                          <w:lang w:val="fr-CH"/>
                        </w:rPr>
                      </w:pPr>
                    </w:p>
                    <w:p w14:paraId="04F01778" w14:textId="127B7364" w:rsidR="007D19D4" w:rsidRPr="00F16D17" w:rsidRDefault="007D19D4" w:rsidP="00FE4F87">
                      <w:pPr>
                        <w:pStyle w:val="ColorfulList-Accent11"/>
                        <w:ind w:left="709" w:hanging="283"/>
                        <w:rPr>
                          <w:rFonts w:cs="Calibri"/>
                          <w:lang w:val="fr-CH"/>
                        </w:rPr>
                      </w:pPr>
                      <w:r w:rsidRPr="008204F6">
                        <w:rPr>
                          <w:rFonts w:cs="Calibri"/>
                          <w:lang w:val="fr-CH"/>
                        </w:rPr>
                        <w:t>iv)</w:t>
                      </w:r>
                      <w:r>
                        <w:rPr>
                          <w:rFonts w:cs="Calibri"/>
                          <w:lang w:val="fr-CH"/>
                        </w:rPr>
                        <w:t xml:space="preserve"> convenir du processus proposé et des éléments clés à développer dans le cinquième Plan stratégique (PS5), en identifiant tout élément prioritaire additionnel à inclure ;</w:t>
                      </w:r>
                      <w:r w:rsidRPr="00F16D17">
                        <w:rPr>
                          <w:rFonts w:cs="Calibri"/>
                          <w:lang w:val="fr-CH"/>
                        </w:rPr>
                        <w:t xml:space="preserve"> </w:t>
                      </w:r>
                    </w:p>
                    <w:p w14:paraId="09C10FB1" w14:textId="77777777" w:rsidR="007D19D4" w:rsidRPr="00F16D17" w:rsidRDefault="007D19D4" w:rsidP="00FE4F87">
                      <w:pPr>
                        <w:pStyle w:val="ColorfulList-Accent11"/>
                        <w:ind w:left="709" w:hanging="283"/>
                        <w:rPr>
                          <w:rFonts w:cs="Calibri"/>
                          <w:lang w:val="fr-CH"/>
                        </w:rPr>
                      </w:pPr>
                    </w:p>
                    <w:p w14:paraId="4E83BC83" w14:textId="11ABCB99" w:rsidR="007D19D4" w:rsidRPr="00F16D17" w:rsidRDefault="007D19D4" w:rsidP="00FE4F87">
                      <w:pPr>
                        <w:spacing w:after="0" w:line="240" w:lineRule="auto"/>
                        <w:ind w:left="709" w:hanging="283"/>
                        <w:rPr>
                          <w:rFonts w:ascii="Calibri" w:hAnsi="Calibri" w:cs="Calibri"/>
                          <w:lang w:val="fr-CH"/>
                        </w:rPr>
                      </w:pPr>
                      <w:r w:rsidRPr="00F16D17">
                        <w:rPr>
                          <w:rFonts w:cs="Calibri"/>
                          <w:lang w:val="fr-CH"/>
                        </w:rPr>
                        <w:t xml:space="preserve"> </w:t>
                      </w:r>
                      <w:r w:rsidRPr="008204F6">
                        <w:rPr>
                          <w:rFonts w:cs="Calibri"/>
                          <w:lang w:val="fr-CH"/>
                        </w:rPr>
                        <w:t>v)</w:t>
                      </w:r>
                      <w:r w:rsidRPr="00F16D17">
                        <w:rPr>
                          <w:rFonts w:cs="Calibri"/>
                          <w:i/>
                          <w:iCs/>
                          <w:lang w:val="fr-CH"/>
                        </w:rPr>
                        <w:t xml:space="preserve"> </w:t>
                      </w:r>
                      <w:r>
                        <w:rPr>
                          <w:rFonts w:cs="Calibri"/>
                          <w:lang w:val="fr-CH"/>
                        </w:rPr>
                        <w:t>constituer un nouveau Groupe de travail composé de Parties contractantes, du GEST et des Organisations internationales partenaires en vue de commencer les préparatifs du PS5, avec un cahier des charges et un plan de travail qui seront convenus dans la période intersessions ;</w:t>
                      </w:r>
                    </w:p>
                    <w:p w14:paraId="2EE3C4CF" w14:textId="77777777" w:rsidR="007D19D4" w:rsidRPr="00F16D17" w:rsidRDefault="007D19D4" w:rsidP="00FE4F87">
                      <w:pPr>
                        <w:spacing w:after="0" w:line="240" w:lineRule="auto"/>
                        <w:ind w:left="709" w:hanging="283"/>
                        <w:rPr>
                          <w:rFonts w:cs="Calibri"/>
                          <w:lang w:val="fr-CH"/>
                        </w:rPr>
                      </w:pPr>
                    </w:p>
                    <w:p w14:paraId="7301FD28" w14:textId="27F28710" w:rsidR="007D19D4" w:rsidRPr="00F16D17" w:rsidRDefault="007D19D4" w:rsidP="009D5FEC">
                      <w:pPr>
                        <w:ind w:left="709" w:hanging="283"/>
                        <w:rPr>
                          <w:rFonts w:cs="Calibri"/>
                          <w:lang w:val="fr-CH"/>
                        </w:rPr>
                      </w:pPr>
                      <w:r w:rsidRPr="008204F6">
                        <w:rPr>
                          <w:rFonts w:cs="Calibri"/>
                          <w:lang w:val="fr-CH"/>
                        </w:rPr>
                        <w:t>vi)</w:t>
                      </w:r>
                      <w:r>
                        <w:rPr>
                          <w:rFonts w:cs="Calibri"/>
                          <w:lang w:val="fr-CH"/>
                        </w:rPr>
                        <w:t xml:space="preserve"> attribuer les fonds non dépensés, soit 18 000 CHF du PS4, à l’élaboration du PS5 et </w:t>
                      </w:r>
                      <w:r w:rsidRPr="00F16D17">
                        <w:rPr>
                          <w:rFonts w:cs="Calibri"/>
                          <w:lang w:val="fr-CH"/>
                        </w:rPr>
                        <w:t>90</w:t>
                      </w:r>
                      <w:r>
                        <w:rPr>
                          <w:rFonts w:cs="Calibri"/>
                          <w:lang w:val="fr-CH"/>
                        </w:rPr>
                        <w:t> 000 </w:t>
                      </w:r>
                      <w:r w:rsidRPr="00F16D17">
                        <w:rPr>
                          <w:rFonts w:cs="Calibri"/>
                          <w:lang w:val="fr-CH"/>
                        </w:rPr>
                        <w:t xml:space="preserve">CHF </w:t>
                      </w:r>
                      <w:r>
                        <w:rPr>
                          <w:rFonts w:cs="Calibri"/>
                          <w:lang w:val="fr-CH"/>
                        </w:rPr>
                        <w:t xml:space="preserve">pour un consultant, les réunions du Groupe de travail et les consultations, lorsque le plan de travail sera convenu ; et </w:t>
                      </w:r>
                    </w:p>
                    <w:p w14:paraId="2E59DE12" w14:textId="28F8285F" w:rsidR="007D19D4" w:rsidRPr="00F16D17" w:rsidRDefault="007D19D4" w:rsidP="009D5FEC">
                      <w:pPr>
                        <w:ind w:left="709" w:hanging="283"/>
                        <w:rPr>
                          <w:lang w:val="fr-CH"/>
                        </w:rPr>
                      </w:pPr>
                      <w:r w:rsidRPr="008204F6">
                        <w:rPr>
                          <w:lang w:val="fr-CH"/>
                        </w:rPr>
                        <w:t>vii)</w:t>
                      </w:r>
                      <w:r w:rsidRPr="00F16D17">
                        <w:rPr>
                          <w:lang w:val="fr-CH"/>
                        </w:rPr>
                        <w:t xml:space="preserve"> note</w:t>
                      </w:r>
                      <w:r>
                        <w:rPr>
                          <w:lang w:val="fr-CH"/>
                        </w:rPr>
                        <w:t>r que le Groupe de travail préparera,</w:t>
                      </w:r>
                      <w:r w:rsidRPr="008204F6">
                        <w:rPr>
                          <w:lang w:val="fr-CH"/>
                        </w:rPr>
                        <w:t xml:space="preserve"> </w:t>
                      </w:r>
                      <w:r>
                        <w:rPr>
                          <w:lang w:val="fr-CH"/>
                        </w:rPr>
                        <w:t xml:space="preserve">pour la réunion du Comité permanent en 2022 avant la COP14, un projet de résolution sur la révision du quatrième Plan stratégique, les annexes thématiques proposées et les domaines où de nouvelles orientations pourraient être élaborées dans la prochaine période </w:t>
                      </w:r>
                      <w:r w:rsidRPr="00F16D17">
                        <w:rPr>
                          <w:lang w:val="fr-CH"/>
                        </w:rPr>
                        <w:t>trienn</w:t>
                      </w:r>
                      <w:r>
                        <w:rPr>
                          <w:lang w:val="fr-CH"/>
                        </w:rPr>
                        <w:t>ale.</w:t>
                      </w:r>
                      <w:r w:rsidRPr="00F16D17">
                        <w:rPr>
                          <w:lang w:val="fr-CH"/>
                        </w:rPr>
                        <w:t xml:space="preserve">  </w:t>
                      </w:r>
                    </w:p>
                  </w:txbxContent>
                </v:textbox>
                <w10:anchorlock/>
              </v:shape>
            </w:pict>
          </mc:Fallback>
        </mc:AlternateContent>
      </w:r>
    </w:p>
    <w:p w14:paraId="5F87D888" w14:textId="77777777" w:rsidR="007279BF" w:rsidRPr="00965133" w:rsidRDefault="007279BF" w:rsidP="00965133">
      <w:pPr>
        <w:spacing w:after="0" w:line="240" w:lineRule="auto"/>
        <w:rPr>
          <w:b/>
        </w:rPr>
      </w:pPr>
    </w:p>
    <w:p w14:paraId="646EC716" w14:textId="7DFBE53C" w:rsidR="004510AC" w:rsidRPr="00F16D17" w:rsidRDefault="004510AC" w:rsidP="00965133">
      <w:pPr>
        <w:spacing w:after="0" w:line="240" w:lineRule="auto"/>
        <w:rPr>
          <w:b/>
          <w:bCs/>
          <w:lang w:val="fr-CH"/>
        </w:rPr>
      </w:pPr>
      <w:r w:rsidRPr="00F16D17">
        <w:rPr>
          <w:b/>
          <w:bCs/>
          <w:lang w:val="fr-CH"/>
        </w:rPr>
        <w:t>R</w:t>
      </w:r>
      <w:r w:rsidR="00D3653E">
        <w:rPr>
          <w:b/>
          <w:bCs/>
          <w:lang w:val="fr-CH"/>
        </w:rPr>
        <w:t>apport du Groupe de travail et processus de révision</w:t>
      </w:r>
    </w:p>
    <w:p w14:paraId="68F58325" w14:textId="77777777" w:rsidR="00681C17" w:rsidRPr="00F16D17" w:rsidRDefault="00681C17" w:rsidP="00DE7BFA">
      <w:pPr>
        <w:spacing w:after="0" w:line="240" w:lineRule="auto"/>
        <w:ind w:left="426" w:hanging="426"/>
        <w:rPr>
          <w:lang w:val="fr-CH"/>
        </w:rPr>
      </w:pPr>
    </w:p>
    <w:p w14:paraId="7735F5F4" w14:textId="47DD63D4" w:rsidR="004510AC" w:rsidRPr="00F16D17" w:rsidRDefault="00681C17" w:rsidP="006C41C5">
      <w:pPr>
        <w:spacing w:after="0" w:line="240" w:lineRule="auto"/>
        <w:ind w:left="426" w:hanging="426"/>
        <w:rPr>
          <w:lang w:val="fr-CH"/>
        </w:rPr>
      </w:pPr>
      <w:r w:rsidRPr="00F16D17">
        <w:rPr>
          <w:lang w:val="fr-CH"/>
        </w:rPr>
        <w:t>1.</w:t>
      </w:r>
      <w:r w:rsidRPr="00F16D17">
        <w:rPr>
          <w:lang w:val="fr-CH"/>
        </w:rPr>
        <w:tab/>
      </w:r>
      <w:r w:rsidR="006C41C5" w:rsidRPr="00F16D17">
        <w:rPr>
          <w:lang w:val="fr-CH"/>
        </w:rPr>
        <w:t xml:space="preserve">La </w:t>
      </w:r>
      <w:r w:rsidR="004510AC" w:rsidRPr="00F16D17">
        <w:rPr>
          <w:lang w:val="fr-CH"/>
        </w:rPr>
        <w:t>R</w:t>
      </w:r>
      <w:r w:rsidR="006C41C5" w:rsidRPr="00F16D17">
        <w:rPr>
          <w:lang w:val="fr-CH"/>
        </w:rPr>
        <w:t>é</w:t>
      </w:r>
      <w:r w:rsidR="004510AC" w:rsidRPr="00F16D17">
        <w:rPr>
          <w:lang w:val="fr-CH"/>
        </w:rPr>
        <w:t>solution XIII.5</w:t>
      </w:r>
      <w:r w:rsidR="006C41C5" w:rsidRPr="00F16D17">
        <w:rPr>
          <w:lang w:val="fr-CH"/>
        </w:rPr>
        <w:t>,</w:t>
      </w:r>
      <w:r w:rsidR="004510AC" w:rsidRPr="00F16D17">
        <w:rPr>
          <w:lang w:val="fr-CH"/>
        </w:rPr>
        <w:t xml:space="preserve"> </w:t>
      </w:r>
      <w:r w:rsidR="006C41C5" w:rsidRPr="00F16D17">
        <w:rPr>
          <w:i/>
          <w:iCs/>
          <w:lang w:val="fr-CH"/>
        </w:rPr>
        <w:t>Révision du quatrième Plan stratégique de la Convention de Ramsar,</w:t>
      </w:r>
      <w:r w:rsidR="0062395C" w:rsidRPr="00F16D17">
        <w:rPr>
          <w:i/>
          <w:iCs/>
          <w:lang w:val="fr-CH"/>
        </w:rPr>
        <w:t xml:space="preserve"> </w:t>
      </w:r>
      <w:r w:rsidR="0062395C" w:rsidRPr="00F16D17">
        <w:rPr>
          <w:lang w:val="fr-CH"/>
        </w:rPr>
        <w:t>adoptait</w:t>
      </w:r>
      <w:r w:rsidR="004510AC" w:rsidRPr="00F16D17">
        <w:rPr>
          <w:lang w:val="fr-CH"/>
        </w:rPr>
        <w:t xml:space="preserve"> </w:t>
      </w:r>
      <w:r w:rsidR="006C41C5" w:rsidRPr="00F16D17">
        <w:rPr>
          <w:lang w:val="fr-CH"/>
        </w:rPr>
        <w:t xml:space="preserve">un processus de </w:t>
      </w:r>
      <w:r w:rsidR="0062395C" w:rsidRPr="00F16D17">
        <w:rPr>
          <w:lang w:val="fr-CH"/>
        </w:rPr>
        <w:t>révision</w:t>
      </w:r>
      <w:r w:rsidR="006C41C5" w:rsidRPr="00F16D17">
        <w:rPr>
          <w:lang w:val="fr-CH"/>
        </w:rPr>
        <w:t xml:space="preserve"> du</w:t>
      </w:r>
      <w:r w:rsidR="004510AC" w:rsidRPr="00F16D17">
        <w:rPr>
          <w:lang w:val="fr-CH"/>
        </w:rPr>
        <w:t xml:space="preserve"> </w:t>
      </w:r>
      <w:r w:rsidR="006C41C5" w:rsidRPr="00F16D17">
        <w:rPr>
          <w:lang w:val="fr-CH"/>
        </w:rPr>
        <w:t>quatrième Plan stratégique de la Convention de Ramsar</w:t>
      </w:r>
      <w:r w:rsidR="0062395C" w:rsidRPr="00F16D17">
        <w:rPr>
          <w:lang w:val="fr-CH"/>
        </w:rPr>
        <w:t xml:space="preserve"> </w:t>
      </w:r>
      <w:r w:rsidR="004510AC" w:rsidRPr="00F16D17">
        <w:rPr>
          <w:lang w:val="fr-CH"/>
        </w:rPr>
        <w:t>2016-2024 (</w:t>
      </w:r>
      <w:r w:rsidR="006C41C5" w:rsidRPr="00F16D17">
        <w:rPr>
          <w:lang w:val="fr-CH"/>
        </w:rPr>
        <w:t>PS</w:t>
      </w:r>
      <w:r w:rsidR="004510AC" w:rsidRPr="00F16D17">
        <w:rPr>
          <w:lang w:val="fr-CH"/>
        </w:rPr>
        <w:t xml:space="preserve">4) </w:t>
      </w:r>
      <w:r w:rsidR="0062395C" w:rsidRPr="00F16D17">
        <w:rPr>
          <w:lang w:val="fr-CH"/>
        </w:rPr>
        <w:t>et demandait</w:t>
      </w:r>
      <w:r w:rsidR="004510AC" w:rsidRPr="00F16D17">
        <w:rPr>
          <w:lang w:val="fr-CH"/>
        </w:rPr>
        <w:t xml:space="preserve"> </w:t>
      </w:r>
      <w:r w:rsidR="0062395C" w:rsidRPr="00F16D17">
        <w:rPr>
          <w:lang w:val="fr-CH"/>
        </w:rPr>
        <w:t>« </w:t>
      </w:r>
      <w:r w:rsidR="006C41C5" w:rsidRPr="00F16D17">
        <w:rPr>
          <w:lang w:val="fr-CH"/>
        </w:rPr>
        <w:t>au Comité permanent, à sa 56</w:t>
      </w:r>
      <w:r w:rsidR="006C41C5" w:rsidRPr="00F16D17">
        <w:rPr>
          <w:vertAlign w:val="superscript"/>
          <w:lang w:val="fr-CH"/>
        </w:rPr>
        <w:t>e</w:t>
      </w:r>
      <w:r w:rsidR="006C41C5" w:rsidRPr="00F16D17">
        <w:rPr>
          <w:lang w:val="fr-CH"/>
        </w:rPr>
        <w:t xml:space="preserve"> Réunion, d’établir un Groupe de travail sur le Plan</w:t>
      </w:r>
      <w:r w:rsidR="0062395C" w:rsidRPr="00F16D17">
        <w:rPr>
          <w:lang w:val="fr-CH"/>
        </w:rPr>
        <w:t xml:space="preserve"> </w:t>
      </w:r>
      <w:r w:rsidR="006C41C5" w:rsidRPr="00F16D17">
        <w:rPr>
          <w:lang w:val="fr-CH"/>
        </w:rPr>
        <w:t>stratégique, chargé de conduire la révision du quatrième Plan stratégique</w:t>
      </w:r>
      <w:r w:rsidR="0062395C" w:rsidRPr="00F16D17">
        <w:rPr>
          <w:lang w:val="fr-CH"/>
        </w:rPr>
        <w:t> »</w:t>
      </w:r>
      <w:r w:rsidR="004510AC" w:rsidRPr="00F16D17">
        <w:rPr>
          <w:lang w:val="fr-CH"/>
        </w:rPr>
        <w:t xml:space="preserve"> </w:t>
      </w:r>
      <w:r w:rsidR="004510AC" w:rsidRPr="00F16D17">
        <w:rPr>
          <w:lang w:val="fr-CH"/>
        </w:rPr>
        <w:lastRenderedPageBreak/>
        <w:t>(paragraph</w:t>
      </w:r>
      <w:r w:rsidR="0062395C" w:rsidRPr="00F16D17">
        <w:rPr>
          <w:lang w:val="fr-CH"/>
        </w:rPr>
        <w:t>e</w:t>
      </w:r>
      <w:r w:rsidR="004510AC" w:rsidRPr="00F16D17">
        <w:rPr>
          <w:lang w:val="fr-CH"/>
        </w:rPr>
        <w:t xml:space="preserve"> 20). </w:t>
      </w:r>
      <w:r w:rsidR="00D3653E">
        <w:rPr>
          <w:lang w:val="fr-CH"/>
        </w:rPr>
        <w:t xml:space="preserve">Le processus de révision, sa portée et ses modalités sont décrits dans l’Annexe 1 de la Résolution. </w:t>
      </w:r>
    </w:p>
    <w:p w14:paraId="02FCBD8E" w14:textId="77777777" w:rsidR="00681C17" w:rsidRPr="00F16D17" w:rsidRDefault="00681C17" w:rsidP="00681C17">
      <w:pPr>
        <w:spacing w:after="0" w:line="240" w:lineRule="auto"/>
        <w:ind w:left="426" w:hanging="426"/>
        <w:rPr>
          <w:lang w:val="fr-CH"/>
        </w:rPr>
      </w:pPr>
    </w:p>
    <w:p w14:paraId="131A4E37" w14:textId="33D3265A" w:rsidR="004510AC" w:rsidRPr="00F16D17" w:rsidRDefault="00681C17" w:rsidP="00965133">
      <w:pPr>
        <w:spacing w:after="0" w:line="240" w:lineRule="auto"/>
        <w:ind w:left="426" w:hanging="426"/>
        <w:rPr>
          <w:lang w:val="fr-CH"/>
        </w:rPr>
      </w:pPr>
      <w:r w:rsidRPr="00F16D17">
        <w:rPr>
          <w:lang w:val="fr-CH"/>
        </w:rPr>
        <w:t>2.</w:t>
      </w:r>
      <w:r w:rsidRPr="00F16D17">
        <w:rPr>
          <w:lang w:val="fr-CH"/>
        </w:rPr>
        <w:tab/>
      </w:r>
      <w:r w:rsidR="0060544F">
        <w:rPr>
          <w:lang w:val="fr-CH"/>
        </w:rPr>
        <w:t>À</w:t>
      </w:r>
      <w:r w:rsidR="00D3653E">
        <w:rPr>
          <w:lang w:val="fr-CH"/>
        </w:rPr>
        <w:t xml:space="preserve"> sa 56</w:t>
      </w:r>
      <w:r w:rsidR="00D3653E" w:rsidRPr="00D3653E">
        <w:rPr>
          <w:vertAlign w:val="superscript"/>
          <w:lang w:val="fr-CH"/>
        </w:rPr>
        <w:t>e</w:t>
      </w:r>
      <w:r w:rsidR="00D3653E">
        <w:rPr>
          <w:lang w:val="fr-CH"/>
        </w:rPr>
        <w:t> Réunion (SC56, octobre </w:t>
      </w:r>
      <w:r w:rsidR="004510AC" w:rsidRPr="00F16D17">
        <w:rPr>
          <w:lang w:val="fr-CH"/>
        </w:rPr>
        <w:t>2018)</w:t>
      </w:r>
      <w:r w:rsidR="00D3653E">
        <w:rPr>
          <w:lang w:val="fr-CH"/>
        </w:rPr>
        <w:t xml:space="preserve">, </w:t>
      </w:r>
      <w:r w:rsidR="00FC2C07">
        <w:rPr>
          <w:lang w:val="fr-CH"/>
        </w:rPr>
        <w:t xml:space="preserve">le Comité permanent </w:t>
      </w:r>
      <w:r w:rsidR="00D3653E">
        <w:rPr>
          <w:lang w:val="fr-CH"/>
        </w:rPr>
        <w:t>a établi le Groupe de travail (GT) sur le Plan stratégique</w:t>
      </w:r>
      <w:r w:rsidR="004510AC" w:rsidRPr="00F16D17">
        <w:rPr>
          <w:lang w:val="fr-CH"/>
        </w:rPr>
        <w:t xml:space="preserve"> </w:t>
      </w:r>
      <w:r w:rsidR="00D3653E">
        <w:rPr>
          <w:lang w:val="fr-CH"/>
        </w:rPr>
        <w:t>dont les membres sont : Afrique du Sud, Algérie, Arménie, Australie, Bénin, Bhoutan, États</w:t>
      </w:r>
      <w:r w:rsidR="00D3653E">
        <w:rPr>
          <w:lang w:val="fr-CH"/>
        </w:rPr>
        <w:noBreakHyphen/>
        <w:t>Unis d’Amérique, Oman,</w:t>
      </w:r>
      <w:r w:rsidR="00D3653E" w:rsidRPr="00D3653E">
        <w:rPr>
          <w:lang w:val="fr-CH"/>
        </w:rPr>
        <w:t xml:space="preserve"> </w:t>
      </w:r>
      <w:r w:rsidR="00D3653E">
        <w:rPr>
          <w:lang w:val="fr-CH"/>
        </w:rPr>
        <w:t>Ouganda, République dominicaine, Sénégal et Suisse.</w:t>
      </w:r>
      <w:r w:rsidR="004510AC" w:rsidRPr="00F16D17">
        <w:rPr>
          <w:lang w:val="fr-CH"/>
        </w:rPr>
        <w:t xml:space="preserve"> </w:t>
      </w:r>
    </w:p>
    <w:p w14:paraId="761B5A8B" w14:textId="77777777" w:rsidR="00681C17" w:rsidRPr="00F16D17" w:rsidRDefault="00681C17" w:rsidP="00681C17">
      <w:pPr>
        <w:spacing w:after="0" w:line="240" w:lineRule="auto"/>
        <w:ind w:left="426" w:hanging="426"/>
        <w:rPr>
          <w:lang w:val="fr-CH"/>
        </w:rPr>
      </w:pPr>
    </w:p>
    <w:p w14:paraId="580BD26F" w14:textId="538F5A57" w:rsidR="004510AC" w:rsidRPr="00F16D17" w:rsidRDefault="00681C17" w:rsidP="00DE7BFA">
      <w:pPr>
        <w:spacing w:after="0" w:line="240" w:lineRule="auto"/>
        <w:ind w:left="426" w:hanging="426"/>
        <w:rPr>
          <w:lang w:val="fr-CH"/>
        </w:rPr>
      </w:pPr>
      <w:r w:rsidRPr="00F16D17">
        <w:rPr>
          <w:lang w:val="fr-CH"/>
        </w:rPr>
        <w:t>3.</w:t>
      </w:r>
      <w:r w:rsidRPr="00F16D17">
        <w:rPr>
          <w:lang w:val="fr-CH"/>
        </w:rPr>
        <w:tab/>
      </w:r>
      <w:r w:rsidR="004F1766">
        <w:rPr>
          <w:lang w:val="fr-CH"/>
        </w:rPr>
        <w:t xml:space="preserve">Le GT a </w:t>
      </w:r>
      <w:r w:rsidR="006116FD">
        <w:rPr>
          <w:lang w:val="fr-CH"/>
        </w:rPr>
        <w:t>communiqué</w:t>
      </w:r>
      <w:r w:rsidR="004F1766">
        <w:rPr>
          <w:lang w:val="fr-CH"/>
        </w:rPr>
        <w:t xml:space="preserve"> une mise à jour sur l’avancement de ses travaux à la 57</w:t>
      </w:r>
      <w:r w:rsidR="004F1766" w:rsidRPr="004F1766">
        <w:rPr>
          <w:vertAlign w:val="superscript"/>
          <w:lang w:val="fr-CH"/>
        </w:rPr>
        <w:t>e</w:t>
      </w:r>
      <w:r w:rsidR="004F1766">
        <w:rPr>
          <w:lang w:val="fr-CH"/>
        </w:rPr>
        <w:t xml:space="preserve"> Réunion du Comité permanent, dans le document </w:t>
      </w:r>
      <w:r w:rsidR="004510AC" w:rsidRPr="00F16D17">
        <w:rPr>
          <w:lang w:val="fr-CH"/>
        </w:rPr>
        <w:t xml:space="preserve">SC57 Doc.9, </w:t>
      </w:r>
      <w:r w:rsidR="004F1766">
        <w:rPr>
          <w:lang w:val="fr-CH"/>
        </w:rPr>
        <w:t xml:space="preserve">qui décrit notamment : </w:t>
      </w:r>
    </w:p>
    <w:p w14:paraId="18EBC049" w14:textId="77777777" w:rsidR="00681C17" w:rsidRPr="00F16D17" w:rsidRDefault="00681C17" w:rsidP="00965133">
      <w:pPr>
        <w:spacing w:after="0" w:line="240" w:lineRule="auto"/>
        <w:ind w:left="426" w:hanging="426"/>
        <w:rPr>
          <w:lang w:val="fr-CH"/>
        </w:rPr>
      </w:pPr>
    </w:p>
    <w:p w14:paraId="0731D41A" w14:textId="3948B882" w:rsidR="004510AC" w:rsidRPr="00F16D17" w:rsidRDefault="005E5A5C" w:rsidP="004F1766">
      <w:pPr>
        <w:pStyle w:val="ListParagraph"/>
        <w:numPr>
          <w:ilvl w:val="0"/>
          <w:numId w:val="2"/>
        </w:numPr>
        <w:spacing w:after="0" w:line="240" w:lineRule="auto"/>
        <w:ind w:hanging="286"/>
        <w:rPr>
          <w:lang w:val="fr-CH"/>
        </w:rPr>
      </w:pPr>
      <w:r w:rsidRPr="00F16D17">
        <w:rPr>
          <w:lang w:val="fr-CH"/>
        </w:rPr>
        <w:t>La préparation d’un modèle pour que les Parties contractantes « puissent évaluer leurs efforts d’application</w:t>
      </w:r>
      <w:r w:rsidR="004510AC" w:rsidRPr="00F16D17">
        <w:rPr>
          <w:lang w:val="fr-CH"/>
        </w:rPr>
        <w:t xml:space="preserve"> </w:t>
      </w:r>
      <w:r w:rsidRPr="00F16D17">
        <w:rPr>
          <w:lang w:val="fr-CH"/>
        </w:rPr>
        <w:t>du quatrième Plan stratégique</w:t>
      </w:r>
      <w:r w:rsidR="004510AC" w:rsidRPr="00F16D17">
        <w:rPr>
          <w:lang w:val="fr-CH"/>
        </w:rPr>
        <w:t xml:space="preserve"> 2016-2024</w:t>
      </w:r>
      <w:r w:rsidRPr="00F16D17">
        <w:rPr>
          <w:lang w:val="fr-CH"/>
        </w:rPr>
        <w:t> »</w:t>
      </w:r>
      <w:r w:rsidR="004510AC" w:rsidRPr="00F16D17">
        <w:rPr>
          <w:lang w:val="fr-CH"/>
        </w:rPr>
        <w:t xml:space="preserve"> (paragraph</w:t>
      </w:r>
      <w:r w:rsidRPr="00F16D17">
        <w:rPr>
          <w:lang w:val="fr-CH"/>
        </w:rPr>
        <w:t>e</w:t>
      </w:r>
      <w:r w:rsidR="004510AC" w:rsidRPr="00F16D17">
        <w:rPr>
          <w:lang w:val="fr-CH"/>
        </w:rPr>
        <w:t xml:space="preserve"> 8, Annex</w:t>
      </w:r>
      <w:r w:rsidRPr="00F16D17">
        <w:rPr>
          <w:lang w:val="fr-CH"/>
        </w:rPr>
        <w:t>e</w:t>
      </w:r>
      <w:r w:rsidR="004510AC" w:rsidRPr="00F16D17">
        <w:rPr>
          <w:lang w:val="fr-CH"/>
        </w:rPr>
        <w:t xml:space="preserve"> 1 </w:t>
      </w:r>
      <w:r w:rsidRPr="00F16D17">
        <w:rPr>
          <w:lang w:val="fr-CH"/>
        </w:rPr>
        <w:t>de la Résolution</w:t>
      </w:r>
      <w:r w:rsidR="004510AC" w:rsidRPr="00F16D17">
        <w:rPr>
          <w:lang w:val="fr-CH"/>
        </w:rPr>
        <w:t xml:space="preserve"> XIII.5).</w:t>
      </w:r>
      <w:r w:rsidR="0085425D">
        <w:rPr>
          <w:lang w:val="fr-CH"/>
        </w:rPr>
        <w:t xml:space="preserve"> </w:t>
      </w:r>
      <w:r w:rsidR="004F1766">
        <w:rPr>
          <w:lang w:val="fr-CH"/>
        </w:rPr>
        <w:t>Le modèle a été envoyé à toutes les Parties le 11 avril 2019. Vingt</w:t>
      </w:r>
      <w:r w:rsidR="004F1766">
        <w:rPr>
          <w:lang w:val="fr-CH"/>
        </w:rPr>
        <w:noBreakHyphen/>
        <w:t xml:space="preserve">six Parties </w:t>
      </w:r>
      <w:r w:rsidR="0085425D">
        <w:rPr>
          <w:lang w:val="fr-CH"/>
        </w:rPr>
        <w:t>avaient répondu</w:t>
      </w:r>
      <w:r w:rsidR="004F1766">
        <w:rPr>
          <w:lang w:val="fr-CH"/>
        </w:rPr>
        <w:t xml:space="preserve"> au moment </w:t>
      </w:r>
      <w:r w:rsidR="0085425D">
        <w:rPr>
          <w:lang w:val="fr-CH"/>
        </w:rPr>
        <w:t xml:space="preserve">où s’est tenue </w:t>
      </w:r>
      <w:r w:rsidR="004F1766">
        <w:rPr>
          <w:lang w:val="fr-CH"/>
        </w:rPr>
        <w:t>la 57</w:t>
      </w:r>
      <w:r w:rsidR="004F1766" w:rsidRPr="004F1766">
        <w:rPr>
          <w:vertAlign w:val="superscript"/>
          <w:lang w:val="fr-CH"/>
        </w:rPr>
        <w:t>e</w:t>
      </w:r>
      <w:r w:rsidR="004F1766">
        <w:rPr>
          <w:lang w:val="fr-CH"/>
        </w:rPr>
        <w:t> Réunion du Comité permanent.</w:t>
      </w:r>
      <w:r w:rsidR="004510AC" w:rsidRPr="00F16D17">
        <w:rPr>
          <w:lang w:val="fr-CH"/>
        </w:rPr>
        <w:t xml:space="preserve"> </w:t>
      </w:r>
    </w:p>
    <w:p w14:paraId="542B0FEB" w14:textId="77777777" w:rsidR="00681C17" w:rsidRPr="00F16D17" w:rsidRDefault="00681C17" w:rsidP="00681C17">
      <w:pPr>
        <w:spacing w:after="0" w:line="240" w:lineRule="auto"/>
        <w:rPr>
          <w:lang w:val="fr-CH"/>
        </w:rPr>
      </w:pPr>
    </w:p>
    <w:p w14:paraId="2ED3761A" w14:textId="7F5DC6C6" w:rsidR="004510AC" w:rsidRPr="00F16D17" w:rsidRDefault="0085425D" w:rsidP="004F1766">
      <w:pPr>
        <w:pStyle w:val="ListParagraph"/>
        <w:numPr>
          <w:ilvl w:val="0"/>
          <w:numId w:val="2"/>
        </w:numPr>
        <w:spacing w:after="0" w:line="240" w:lineRule="auto"/>
        <w:ind w:hanging="286"/>
        <w:rPr>
          <w:lang w:val="fr-CH"/>
        </w:rPr>
      </w:pPr>
      <w:r>
        <w:rPr>
          <w:lang w:val="fr-CH"/>
        </w:rPr>
        <w:t>L’élaboration du</w:t>
      </w:r>
      <w:r w:rsidR="004F1766">
        <w:rPr>
          <w:lang w:val="fr-CH"/>
        </w:rPr>
        <w:t xml:space="preserve"> cahier des charges d’un consultant </w:t>
      </w:r>
      <w:r w:rsidR="00912C06">
        <w:rPr>
          <w:lang w:val="fr-CH"/>
        </w:rPr>
        <w:t>que le Secrétariat devait engager pour aider au processus de révision (paragraphe 11, Annexe 1 de la Résolution </w:t>
      </w:r>
      <w:r w:rsidR="004510AC" w:rsidRPr="00F16D17">
        <w:rPr>
          <w:lang w:val="fr-CH"/>
        </w:rPr>
        <w:t xml:space="preserve">XIII.5). </w:t>
      </w:r>
    </w:p>
    <w:p w14:paraId="75810BA0" w14:textId="77777777" w:rsidR="00681C17" w:rsidRPr="00F16D17" w:rsidRDefault="00681C17" w:rsidP="00681C17">
      <w:pPr>
        <w:spacing w:after="0" w:line="240" w:lineRule="auto"/>
        <w:rPr>
          <w:lang w:val="fr-CH"/>
        </w:rPr>
      </w:pPr>
    </w:p>
    <w:p w14:paraId="62175B2C" w14:textId="39A18001" w:rsidR="004510AC" w:rsidRPr="00F16D17" w:rsidRDefault="004510AC" w:rsidP="00965133">
      <w:pPr>
        <w:spacing w:after="0" w:line="240" w:lineRule="auto"/>
        <w:ind w:left="426" w:hanging="426"/>
        <w:rPr>
          <w:lang w:val="fr-CH"/>
        </w:rPr>
      </w:pPr>
      <w:r w:rsidRPr="00F16D17">
        <w:rPr>
          <w:lang w:val="fr-CH"/>
        </w:rPr>
        <w:t>4</w:t>
      </w:r>
      <w:r w:rsidR="00681C17" w:rsidRPr="00F16D17">
        <w:rPr>
          <w:lang w:val="fr-CH"/>
        </w:rPr>
        <w:t>.</w:t>
      </w:r>
      <w:r w:rsidR="00681C17" w:rsidRPr="00F16D17">
        <w:rPr>
          <w:lang w:val="fr-CH"/>
        </w:rPr>
        <w:tab/>
      </w:r>
      <w:r w:rsidR="00912C06">
        <w:rPr>
          <w:lang w:val="fr-CH"/>
        </w:rPr>
        <w:t>Le GT s’est réuni le 24 juin 2019, avant l’inauguration de la 57</w:t>
      </w:r>
      <w:r w:rsidR="00912C06" w:rsidRPr="00912C06">
        <w:rPr>
          <w:vertAlign w:val="superscript"/>
          <w:lang w:val="fr-CH"/>
        </w:rPr>
        <w:t>e</w:t>
      </w:r>
      <w:r w:rsidR="00912C06">
        <w:rPr>
          <w:lang w:val="fr-CH"/>
        </w:rPr>
        <w:t xml:space="preserve"> Réunion du Comité permanent et a remis un rapport additionnel au Comité permanent sur les résultats de cette réunion (SC57 Com.4), </w:t>
      </w:r>
      <w:r w:rsidR="000139E3">
        <w:rPr>
          <w:lang w:val="fr-CH"/>
        </w:rPr>
        <w:t>annonçant</w:t>
      </w:r>
      <w:r w:rsidR="00912C06">
        <w:rPr>
          <w:lang w:val="fr-CH"/>
        </w:rPr>
        <w:t xml:space="preserve"> l’élection de l’Ouganda à la présidence du GT et faisant un certain nombre de recommandations.</w:t>
      </w:r>
      <w:r w:rsidRPr="00F16D17">
        <w:rPr>
          <w:lang w:val="fr-CH"/>
        </w:rPr>
        <w:t xml:space="preserve"> </w:t>
      </w:r>
    </w:p>
    <w:p w14:paraId="472EA265" w14:textId="77777777" w:rsidR="00681C17" w:rsidRPr="00F16D17" w:rsidRDefault="00681C17" w:rsidP="00681C17">
      <w:pPr>
        <w:spacing w:after="0" w:line="240" w:lineRule="auto"/>
        <w:ind w:left="426" w:hanging="426"/>
        <w:rPr>
          <w:lang w:val="fr-CH"/>
        </w:rPr>
      </w:pPr>
    </w:p>
    <w:p w14:paraId="1F187B7C" w14:textId="70AD16DD" w:rsidR="00681C17" w:rsidRPr="00F16D17" w:rsidRDefault="00681C17" w:rsidP="00965133">
      <w:pPr>
        <w:spacing w:after="0" w:line="240" w:lineRule="auto"/>
        <w:ind w:left="426" w:hanging="426"/>
        <w:rPr>
          <w:lang w:val="fr-CH"/>
        </w:rPr>
      </w:pPr>
      <w:r w:rsidRPr="00F16D17">
        <w:rPr>
          <w:lang w:val="fr-CH"/>
        </w:rPr>
        <w:t>5.</w:t>
      </w:r>
      <w:r w:rsidRPr="00F16D17">
        <w:rPr>
          <w:lang w:val="fr-CH"/>
        </w:rPr>
        <w:tab/>
      </w:r>
      <w:r w:rsidR="00912C06">
        <w:rPr>
          <w:lang w:val="fr-CH"/>
        </w:rPr>
        <w:t xml:space="preserve">Sur la base des recommandations du GT, le Comité permanent a pris les décisions suivantes : </w:t>
      </w:r>
    </w:p>
    <w:p w14:paraId="5DC80F3F" w14:textId="77777777" w:rsidR="00681C17" w:rsidRPr="00F16D17" w:rsidRDefault="00681C17" w:rsidP="00681C17">
      <w:pPr>
        <w:spacing w:after="0" w:line="240" w:lineRule="auto"/>
        <w:ind w:hanging="425"/>
        <w:rPr>
          <w:lang w:val="fr-CH"/>
        </w:rPr>
      </w:pPr>
    </w:p>
    <w:p w14:paraId="301C9D0D" w14:textId="0479C3DB" w:rsidR="005E5A5C" w:rsidRPr="00F16D17" w:rsidRDefault="005E5A5C" w:rsidP="004F1766">
      <w:pPr>
        <w:pStyle w:val="ListParagraph"/>
        <w:numPr>
          <w:ilvl w:val="0"/>
          <w:numId w:val="1"/>
        </w:numPr>
        <w:spacing w:after="0" w:line="240" w:lineRule="auto"/>
        <w:ind w:hanging="286"/>
        <w:rPr>
          <w:lang w:val="fr-CH"/>
        </w:rPr>
      </w:pPr>
      <w:r w:rsidRPr="00F16D17">
        <w:rPr>
          <w:lang w:val="fr-CH"/>
        </w:rPr>
        <w:t>Décision SC57-06 : Le Comité permanent donne instruction au Secrétariat de communiquer</w:t>
      </w:r>
      <w:r w:rsidR="00D32C8A" w:rsidRPr="00F16D17">
        <w:rPr>
          <w:lang w:val="fr-CH"/>
        </w:rPr>
        <w:t xml:space="preserve"> </w:t>
      </w:r>
      <w:r w:rsidRPr="00F16D17">
        <w:rPr>
          <w:lang w:val="fr-CH"/>
        </w:rPr>
        <w:t>l’évaluation de la liste courte des candidats aux membres du Groupe, et d’associer le Président du</w:t>
      </w:r>
      <w:r w:rsidR="00D32C8A" w:rsidRPr="00F16D17">
        <w:rPr>
          <w:lang w:val="fr-CH"/>
        </w:rPr>
        <w:t xml:space="preserve"> </w:t>
      </w:r>
      <w:r w:rsidRPr="00F16D17">
        <w:rPr>
          <w:lang w:val="fr-CH"/>
        </w:rPr>
        <w:t>Groupe de travail aux entretiens avec les candidats sélectionnés pour le poste de consultant.</w:t>
      </w:r>
    </w:p>
    <w:p w14:paraId="0CF7055F" w14:textId="0AFBABDB" w:rsidR="005E5A5C" w:rsidRPr="00F16D17" w:rsidRDefault="005E5A5C" w:rsidP="004F1766">
      <w:pPr>
        <w:pStyle w:val="ListParagraph"/>
        <w:numPr>
          <w:ilvl w:val="0"/>
          <w:numId w:val="1"/>
        </w:numPr>
        <w:spacing w:after="0" w:line="240" w:lineRule="auto"/>
        <w:ind w:hanging="286"/>
        <w:rPr>
          <w:lang w:val="fr-CH"/>
        </w:rPr>
      </w:pPr>
      <w:r w:rsidRPr="00F16D17">
        <w:rPr>
          <w:lang w:val="fr-CH"/>
        </w:rPr>
        <w:t>Décision SC57-07 : Le Comité permanent donne instruction au Secrétariat de procéder rapidement</w:t>
      </w:r>
      <w:r w:rsidR="00D32C8A" w:rsidRPr="00F16D17">
        <w:rPr>
          <w:lang w:val="fr-CH"/>
        </w:rPr>
        <w:t xml:space="preserve"> </w:t>
      </w:r>
      <w:r w:rsidRPr="00F16D17">
        <w:rPr>
          <w:lang w:val="fr-CH"/>
        </w:rPr>
        <w:t>à la nomination du consultant et au lancement du projet de plan de travail afin qu’il ait bien</w:t>
      </w:r>
      <w:r w:rsidR="00D32C8A" w:rsidRPr="00F16D17">
        <w:rPr>
          <w:lang w:val="fr-CH"/>
        </w:rPr>
        <w:t xml:space="preserve"> </w:t>
      </w:r>
      <w:r w:rsidRPr="00F16D17">
        <w:rPr>
          <w:lang w:val="fr-CH"/>
        </w:rPr>
        <w:t>progressé avant la fin de 2019 et qu’un projet de rapport bien avancé puisse être soumis à la</w:t>
      </w:r>
      <w:r w:rsidR="00D32C8A" w:rsidRPr="00F16D17">
        <w:rPr>
          <w:lang w:val="fr-CH"/>
        </w:rPr>
        <w:t xml:space="preserve"> </w:t>
      </w:r>
      <w:r w:rsidRPr="00F16D17">
        <w:rPr>
          <w:lang w:val="fr-CH"/>
        </w:rPr>
        <w:t>58</w:t>
      </w:r>
      <w:r w:rsidRPr="00F16D17">
        <w:rPr>
          <w:vertAlign w:val="superscript"/>
          <w:lang w:val="fr-CH"/>
        </w:rPr>
        <w:t>e</w:t>
      </w:r>
      <w:r w:rsidRPr="00F16D17">
        <w:rPr>
          <w:lang w:val="fr-CH"/>
        </w:rPr>
        <w:t xml:space="preserve"> Réunion du Comité permanent, en 2020.</w:t>
      </w:r>
    </w:p>
    <w:p w14:paraId="5E4DE3EE" w14:textId="6CEAF35C" w:rsidR="005E5A5C" w:rsidRPr="00F16D17" w:rsidRDefault="005E5A5C" w:rsidP="004F1766">
      <w:pPr>
        <w:pStyle w:val="ListParagraph"/>
        <w:numPr>
          <w:ilvl w:val="0"/>
          <w:numId w:val="1"/>
        </w:numPr>
        <w:spacing w:after="0" w:line="240" w:lineRule="auto"/>
        <w:ind w:hanging="286"/>
        <w:rPr>
          <w:lang w:val="fr-CH"/>
        </w:rPr>
      </w:pPr>
      <w:r w:rsidRPr="00F16D17">
        <w:rPr>
          <w:lang w:val="fr-CH"/>
        </w:rPr>
        <w:t>Décision SC57-08 : Le Comité permanent donne instruction au Secrétariat d’organiser une</w:t>
      </w:r>
      <w:r w:rsidR="00D32C8A" w:rsidRPr="00F16D17">
        <w:rPr>
          <w:lang w:val="fr-CH"/>
        </w:rPr>
        <w:t xml:space="preserve"> </w:t>
      </w:r>
      <w:r w:rsidRPr="00F16D17">
        <w:rPr>
          <w:lang w:val="fr-CH"/>
        </w:rPr>
        <w:t>première réunion avec le consultant choisi, pour définir un calendrier détaillé et les produits, à la</w:t>
      </w:r>
      <w:r w:rsidR="00D32C8A" w:rsidRPr="00F16D17">
        <w:rPr>
          <w:lang w:val="fr-CH"/>
        </w:rPr>
        <w:t xml:space="preserve"> </w:t>
      </w:r>
      <w:r w:rsidRPr="00F16D17">
        <w:rPr>
          <w:lang w:val="fr-CH"/>
        </w:rPr>
        <w:t>lumière des processus existants tels que la Conférence des Parties à la Convention sur la diversité</w:t>
      </w:r>
      <w:r w:rsidR="00D32C8A" w:rsidRPr="00F16D17">
        <w:rPr>
          <w:lang w:val="fr-CH"/>
        </w:rPr>
        <w:t xml:space="preserve"> </w:t>
      </w:r>
      <w:r w:rsidRPr="00F16D17">
        <w:rPr>
          <w:lang w:val="fr-CH"/>
        </w:rPr>
        <w:t>biologique (CDB COP15) en octobre 2020 et le cadre mondial de la biodiversité pour l’après-2020.</w:t>
      </w:r>
    </w:p>
    <w:p w14:paraId="54F9D608" w14:textId="188E0F3B" w:rsidR="004510AC" w:rsidRPr="00F16D17" w:rsidRDefault="005E5A5C" w:rsidP="004F1766">
      <w:pPr>
        <w:pStyle w:val="ListParagraph"/>
        <w:numPr>
          <w:ilvl w:val="0"/>
          <w:numId w:val="1"/>
        </w:numPr>
        <w:spacing w:after="0" w:line="240" w:lineRule="auto"/>
        <w:ind w:hanging="286"/>
        <w:rPr>
          <w:lang w:val="fr-CH"/>
        </w:rPr>
      </w:pPr>
      <w:r w:rsidRPr="00F16D17">
        <w:rPr>
          <w:lang w:val="fr-CH"/>
        </w:rPr>
        <w:t>Décision SC57-09 : Le Comité permanent donne instruction au Secrétariat de chercher à obtenir</w:t>
      </w:r>
      <w:r w:rsidR="00D32C8A" w:rsidRPr="00F16D17">
        <w:rPr>
          <w:lang w:val="fr-CH"/>
        </w:rPr>
        <w:t xml:space="preserve"> </w:t>
      </w:r>
      <w:r w:rsidRPr="00F16D17">
        <w:rPr>
          <w:lang w:val="fr-CH"/>
        </w:rPr>
        <w:t>d’autres réponses des Parties contractantes au questionnaire sur l’application du Plan stratégique</w:t>
      </w:r>
      <w:r w:rsidR="00D32C8A" w:rsidRPr="00F16D17">
        <w:rPr>
          <w:lang w:val="fr-CH"/>
        </w:rPr>
        <w:t xml:space="preserve"> </w:t>
      </w:r>
      <w:r w:rsidRPr="00F16D17">
        <w:rPr>
          <w:lang w:val="fr-CH"/>
        </w:rPr>
        <w:t>actuel et invite les représentants régionaux du Comité permanent à encourager les Parties de leurs</w:t>
      </w:r>
      <w:r w:rsidR="00D32C8A" w:rsidRPr="00F16D17">
        <w:rPr>
          <w:lang w:val="fr-CH"/>
        </w:rPr>
        <w:t xml:space="preserve"> </w:t>
      </w:r>
      <w:r w:rsidRPr="00F16D17">
        <w:rPr>
          <w:lang w:val="fr-CH"/>
        </w:rPr>
        <w:t>régions respectives à y répondre.</w:t>
      </w:r>
      <w:r w:rsidR="004510AC" w:rsidRPr="00F16D17">
        <w:rPr>
          <w:lang w:val="fr-CH"/>
        </w:rPr>
        <w:t xml:space="preserve"> </w:t>
      </w:r>
    </w:p>
    <w:p w14:paraId="66482B64" w14:textId="77777777" w:rsidR="00681C17" w:rsidRPr="00F16D17" w:rsidRDefault="00681C17" w:rsidP="00681C17">
      <w:pPr>
        <w:spacing w:after="0" w:line="240" w:lineRule="auto"/>
        <w:ind w:hanging="425"/>
        <w:rPr>
          <w:lang w:val="fr-CH"/>
        </w:rPr>
      </w:pPr>
    </w:p>
    <w:p w14:paraId="18F28BC7" w14:textId="008EF5BF" w:rsidR="004510AC" w:rsidRPr="00F16D17" w:rsidRDefault="004510AC" w:rsidP="00965133">
      <w:pPr>
        <w:spacing w:after="0" w:line="240" w:lineRule="auto"/>
        <w:ind w:left="426" w:hanging="426"/>
        <w:rPr>
          <w:lang w:val="fr-CH"/>
        </w:rPr>
      </w:pPr>
      <w:r w:rsidRPr="00F16D17">
        <w:rPr>
          <w:lang w:val="fr-CH"/>
        </w:rPr>
        <w:t>6.</w:t>
      </w:r>
      <w:r w:rsidR="00681C17" w:rsidRPr="00F16D17">
        <w:rPr>
          <w:lang w:val="fr-CH"/>
        </w:rPr>
        <w:tab/>
      </w:r>
      <w:r w:rsidR="00912C06">
        <w:rPr>
          <w:lang w:val="fr-CH"/>
        </w:rPr>
        <w:t>Le GT a finalisé son plan de travail en juillet 2019 et a nommé un consultant (</w:t>
      </w:r>
      <w:r w:rsidRPr="00F16D17">
        <w:rPr>
          <w:lang w:val="fr-CH"/>
        </w:rPr>
        <w:t>Wolf Group)</w:t>
      </w:r>
      <w:r w:rsidR="000139E3">
        <w:rPr>
          <w:lang w:val="fr-CH"/>
        </w:rPr>
        <w:t>,</w:t>
      </w:r>
      <w:r w:rsidRPr="00F16D17">
        <w:rPr>
          <w:lang w:val="fr-CH"/>
        </w:rPr>
        <w:t xml:space="preserve"> </w:t>
      </w:r>
      <w:r w:rsidR="00912C06">
        <w:rPr>
          <w:lang w:val="fr-CH"/>
        </w:rPr>
        <w:t>e</w:t>
      </w:r>
      <w:r w:rsidR="00B90CD4" w:rsidRPr="00F16D17">
        <w:rPr>
          <w:lang w:val="fr-CH"/>
        </w:rPr>
        <w:t xml:space="preserve">n </w:t>
      </w:r>
      <w:r w:rsidR="00912C06">
        <w:rPr>
          <w:lang w:val="fr-CH"/>
        </w:rPr>
        <w:t>août 2019</w:t>
      </w:r>
      <w:r w:rsidR="000139E3">
        <w:rPr>
          <w:lang w:val="fr-CH"/>
        </w:rPr>
        <w:t>,</w:t>
      </w:r>
      <w:r w:rsidR="00912C06">
        <w:rPr>
          <w:lang w:val="fr-CH"/>
        </w:rPr>
        <w:t xml:space="preserve"> </w:t>
      </w:r>
      <w:r w:rsidR="000139E3">
        <w:rPr>
          <w:lang w:val="fr-CH"/>
        </w:rPr>
        <w:t>chargé de</w:t>
      </w:r>
      <w:r w:rsidR="00912C06">
        <w:rPr>
          <w:lang w:val="fr-CH"/>
        </w:rPr>
        <w:t xml:space="preserve"> contribuer à la révision.</w:t>
      </w:r>
      <w:r w:rsidRPr="00F16D17">
        <w:rPr>
          <w:lang w:val="fr-CH"/>
        </w:rPr>
        <w:t xml:space="preserve"> </w:t>
      </w:r>
    </w:p>
    <w:p w14:paraId="63A80CCB" w14:textId="77777777" w:rsidR="00681C17" w:rsidRPr="00F16D17" w:rsidRDefault="00681C17" w:rsidP="00681C17">
      <w:pPr>
        <w:spacing w:after="0" w:line="240" w:lineRule="auto"/>
        <w:ind w:left="426" w:hanging="426"/>
        <w:rPr>
          <w:lang w:val="fr-CH"/>
        </w:rPr>
      </w:pPr>
    </w:p>
    <w:p w14:paraId="286848B6" w14:textId="454AFC50" w:rsidR="004510AC" w:rsidRPr="00F16D17" w:rsidRDefault="004510AC" w:rsidP="00965133">
      <w:pPr>
        <w:spacing w:after="0" w:line="240" w:lineRule="auto"/>
        <w:ind w:left="426" w:hanging="426"/>
        <w:rPr>
          <w:lang w:val="fr-CH"/>
        </w:rPr>
      </w:pPr>
      <w:r w:rsidRPr="00F16D17">
        <w:rPr>
          <w:lang w:val="fr-CH"/>
        </w:rPr>
        <w:t>7.</w:t>
      </w:r>
      <w:r w:rsidR="00681C17" w:rsidRPr="00F16D17">
        <w:rPr>
          <w:lang w:val="fr-CH"/>
        </w:rPr>
        <w:tab/>
      </w:r>
      <w:r w:rsidR="000139E3">
        <w:rPr>
          <w:lang w:val="fr-CH"/>
        </w:rPr>
        <w:t>D</w:t>
      </w:r>
      <w:r w:rsidR="00AA695A">
        <w:rPr>
          <w:lang w:val="fr-CH"/>
        </w:rPr>
        <w:t xml:space="preserve">’autres réponses </w:t>
      </w:r>
      <w:r w:rsidR="000139E3">
        <w:rPr>
          <w:lang w:val="fr-CH"/>
        </w:rPr>
        <w:t xml:space="preserve">ont été sollicitées </w:t>
      </w:r>
      <w:r w:rsidR="00AA695A">
        <w:rPr>
          <w:lang w:val="fr-CH"/>
        </w:rPr>
        <w:t>des Parties contractantes</w:t>
      </w:r>
      <w:r w:rsidR="000139E3">
        <w:rPr>
          <w:lang w:val="fr-CH"/>
        </w:rPr>
        <w:t xml:space="preserve"> et</w:t>
      </w:r>
      <w:r w:rsidR="00AA695A">
        <w:rPr>
          <w:lang w:val="fr-CH"/>
        </w:rPr>
        <w:t xml:space="preserve">, </w:t>
      </w:r>
      <w:r w:rsidR="000139E3">
        <w:rPr>
          <w:lang w:val="fr-CH"/>
        </w:rPr>
        <w:t>en fin de compte,</w:t>
      </w:r>
      <w:r w:rsidR="00AA695A">
        <w:rPr>
          <w:lang w:val="fr-CH"/>
        </w:rPr>
        <w:t xml:space="preserve"> 44 Parties ont répondu à l’enquête. </w:t>
      </w:r>
      <w:r w:rsidR="000139E3">
        <w:rPr>
          <w:lang w:val="fr-CH"/>
        </w:rPr>
        <w:t xml:space="preserve">Celle-ci </w:t>
      </w:r>
      <w:r w:rsidR="00AA695A">
        <w:rPr>
          <w:lang w:val="fr-CH"/>
        </w:rPr>
        <w:t>a</w:t>
      </w:r>
      <w:r w:rsidR="000139E3">
        <w:rPr>
          <w:lang w:val="fr-CH"/>
        </w:rPr>
        <w:t>, par ailleurs,</w:t>
      </w:r>
      <w:r w:rsidR="00AA695A">
        <w:rPr>
          <w:lang w:val="fr-CH"/>
        </w:rPr>
        <w:t xml:space="preserve"> été envoyée aux membres et experts du Groupe d’évaluation scientifique et technique (GEST), aux Organisations internationales partenaires (OIP) et aux organisations partenaires qui avaient été invités à participer à la préparation du </w:t>
      </w:r>
      <w:r w:rsidR="00AA695A">
        <w:rPr>
          <w:lang w:val="fr-CH"/>
        </w:rPr>
        <w:lastRenderedPageBreak/>
        <w:t xml:space="preserve">quatrième Plan stratégique. </w:t>
      </w:r>
      <w:r w:rsidR="000139E3">
        <w:rPr>
          <w:lang w:val="fr-CH"/>
        </w:rPr>
        <w:t>Aucun de ces groupes n’a répondu</w:t>
      </w:r>
      <w:r w:rsidR="00AA695A">
        <w:rPr>
          <w:lang w:val="fr-CH"/>
        </w:rPr>
        <w:t xml:space="preserve">. Le consultant a </w:t>
      </w:r>
      <w:r w:rsidR="006116FD">
        <w:rPr>
          <w:lang w:val="fr-CH"/>
        </w:rPr>
        <w:t>tenu</w:t>
      </w:r>
      <w:r w:rsidR="00AA695A">
        <w:rPr>
          <w:lang w:val="fr-CH"/>
        </w:rPr>
        <w:t xml:space="preserve"> des consultations téléphoniques initiales avec le Président du GEST, les principaux auteurs des Perspectives mondiales des zones humides et deux des six OIP. </w:t>
      </w:r>
    </w:p>
    <w:p w14:paraId="17095BC1" w14:textId="77777777" w:rsidR="00681C17" w:rsidRPr="00F16D17" w:rsidRDefault="00681C17" w:rsidP="00681C17">
      <w:pPr>
        <w:spacing w:after="0" w:line="240" w:lineRule="auto"/>
        <w:ind w:left="426" w:hanging="426"/>
        <w:rPr>
          <w:lang w:val="fr-CH"/>
        </w:rPr>
      </w:pPr>
    </w:p>
    <w:p w14:paraId="586AE196" w14:textId="7D0A0F0E" w:rsidR="004510AC" w:rsidRPr="00F16D17" w:rsidRDefault="00681C17" w:rsidP="00965133">
      <w:pPr>
        <w:spacing w:after="0" w:line="240" w:lineRule="auto"/>
        <w:ind w:left="426" w:hanging="426"/>
        <w:rPr>
          <w:lang w:val="fr-CH"/>
        </w:rPr>
      </w:pPr>
      <w:r w:rsidRPr="00F16D17">
        <w:rPr>
          <w:lang w:val="fr-CH"/>
        </w:rPr>
        <w:t>8.</w:t>
      </w:r>
      <w:r w:rsidRPr="00F16D17">
        <w:rPr>
          <w:lang w:val="fr-CH"/>
        </w:rPr>
        <w:tab/>
      </w:r>
      <w:r w:rsidR="00AA695A">
        <w:rPr>
          <w:lang w:val="fr-CH"/>
        </w:rPr>
        <w:t xml:space="preserve">Le GT </w:t>
      </w:r>
      <w:r w:rsidR="005D1CB0">
        <w:rPr>
          <w:lang w:val="fr-CH"/>
        </w:rPr>
        <w:t xml:space="preserve">a travaillé par échanges de courriels et a tenu deux téléconférences : </w:t>
      </w:r>
      <w:r w:rsidR="004510AC" w:rsidRPr="00F16D17">
        <w:rPr>
          <w:lang w:val="fr-CH"/>
        </w:rPr>
        <w:t>9</w:t>
      </w:r>
      <w:r w:rsidR="005D1CB0">
        <w:rPr>
          <w:lang w:val="fr-CH"/>
        </w:rPr>
        <w:t> décembre </w:t>
      </w:r>
      <w:r w:rsidR="004510AC" w:rsidRPr="00F16D17">
        <w:rPr>
          <w:lang w:val="fr-CH"/>
        </w:rPr>
        <w:t xml:space="preserve">2019 </w:t>
      </w:r>
      <w:r w:rsidR="005D1CB0">
        <w:rPr>
          <w:lang w:val="fr-CH"/>
        </w:rPr>
        <w:t>et</w:t>
      </w:r>
      <w:r w:rsidR="004510AC" w:rsidRPr="00F16D17">
        <w:rPr>
          <w:lang w:val="fr-CH"/>
        </w:rPr>
        <w:t xml:space="preserve"> 16</w:t>
      </w:r>
      <w:r w:rsidR="005D1CB0">
        <w:rPr>
          <w:lang w:val="fr-CH"/>
        </w:rPr>
        <w:t> mars </w:t>
      </w:r>
      <w:r w:rsidR="004510AC" w:rsidRPr="00F16D17">
        <w:rPr>
          <w:lang w:val="fr-CH"/>
        </w:rPr>
        <w:t xml:space="preserve">2020. </w:t>
      </w:r>
      <w:r w:rsidR="005D1CB0">
        <w:rPr>
          <w:lang w:val="fr-CH"/>
        </w:rPr>
        <w:t>Le</w:t>
      </w:r>
      <w:r w:rsidR="004510AC" w:rsidRPr="00F16D17">
        <w:rPr>
          <w:lang w:val="fr-CH"/>
        </w:rPr>
        <w:t xml:space="preserve"> consultant </w:t>
      </w:r>
      <w:r w:rsidR="005D1CB0">
        <w:rPr>
          <w:lang w:val="fr-CH"/>
        </w:rPr>
        <w:t>a reçu instruction de préparer un</w:t>
      </w:r>
      <w:r w:rsidR="009E158E">
        <w:rPr>
          <w:lang w:val="fr-CH"/>
        </w:rPr>
        <w:t xml:space="preserve"> aperçu com</w:t>
      </w:r>
      <w:r w:rsidR="00F03C5F">
        <w:rPr>
          <w:lang w:val="fr-CH"/>
        </w:rPr>
        <w:t>pilé</w:t>
      </w:r>
      <w:r w:rsidR="005D1CB0">
        <w:rPr>
          <w:lang w:val="fr-CH"/>
        </w:rPr>
        <w:t xml:space="preserve"> des réponses à l’enquête et de l’information soumise par les Parties contractantes dans leurs </w:t>
      </w:r>
      <w:r w:rsidR="006116FD">
        <w:rPr>
          <w:lang w:val="fr-CH"/>
        </w:rPr>
        <w:t>r</w:t>
      </w:r>
      <w:r w:rsidR="005D1CB0">
        <w:rPr>
          <w:lang w:val="fr-CH"/>
        </w:rPr>
        <w:t xml:space="preserve">apports nationaux à la COP13, en tenant également compte des éléments énumérés dans le paragraphe 9 a) de l’Annexe 1 </w:t>
      </w:r>
      <w:r w:rsidR="006116FD">
        <w:rPr>
          <w:lang w:val="fr-CH"/>
        </w:rPr>
        <w:t>de</w:t>
      </w:r>
      <w:r w:rsidR="005D1CB0">
        <w:rPr>
          <w:lang w:val="fr-CH"/>
        </w:rPr>
        <w:t xml:space="preserve"> la Résolution </w:t>
      </w:r>
      <w:r w:rsidR="004510AC" w:rsidRPr="00F16D17">
        <w:rPr>
          <w:lang w:val="fr-CH"/>
        </w:rPr>
        <w:t>XIII.5.</w:t>
      </w:r>
      <w:r w:rsidR="009B63BE" w:rsidRPr="00F16D17">
        <w:rPr>
          <w:lang w:val="fr-CH"/>
        </w:rPr>
        <w:t xml:space="preserve"> </w:t>
      </w:r>
    </w:p>
    <w:p w14:paraId="5C9F2B8B" w14:textId="77777777" w:rsidR="00681C17" w:rsidRPr="00F16D17" w:rsidRDefault="00681C17" w:rsidP="00681C17">
      <w:pPr>
        <w:spacing w:after="0" w:line="240" w:lineRule="auto"/>
        <w:ind w:left="426" w:hanging="426"/>
        <w:rPr>
          <w:lang w:val="fr-CH"/>
        </w:rPr>
      </w:pPr>
    </w:p>
    <w:p w14:paraId="711163F1" w14:textId="260767B9" w:rsidR="004510AC" w:rsidRPr="00F16D17" w:rsidRDefault="00681C17" w:rsidP="00965133">
      <w:pPr>
        <w:spacing w:after="0" w:line="240" w:lineRule="auto"/>
        <w:ind w:left="426" w:hanging="426"/>
        <w:rPr>
          <w:lang w:val="fr-CH"/>
        </w:rPr>
      </w:pPr>
      <w:r w:rsidRPr="00F16D17">
        <w:rPr>
          <w:lang w:val="fr-CH"/>
        </w:rPr>
        <w:t>9.</w:t>
      </w:r>
      <w:r w:rsidRPr="00F16D17">
        <w:rPr>
          <w:lang w:val="fr-CH"/>
        </w:rPr>
        <w:tab/>
      </w:r>
      <w:r w:rsidR="005D1CB0">
        <w:rPr>
          <w:lang w:val="fr-CH"/>
        </w:rPr>
        <w:t xml:space="preserve">Le consultant, avec les conseils du GT, a préparé un </w:t>
      </w:r>
      <w:r w:rsidR="009E158E">
        <w:rPr>
          <w:lang w:val="fr-CH"/>
        </w:rPr>
        <w:t xml:space="preserve">aperçu </w:t>
      </w:r>
      <w:r w:rsidR="005D1CB0">
        <w:rPr>
          <w:lang w:val="fr-CH"/>
        </w:rPr>
        <w:t xml:space="preserve">analytique </w:t>
      </w:r>
      <w:r w:rsidR="00F03C5F">
        <w:rPr>
          <w:lang w:val="fr-CH"/>
        </w:rPr>
        <w:t>compilé</w:t>
      </w:r>
      <w:r w:rsidR="009E158E">
        <w:rPr>
          <w:lang w:val="fr-CH"/>
        </w:rPr>
        <w:t xml:space="preserve"> </w:t>
      </w:r>
      <w:r w:rsidR="005D1CB0">
        <w:rPr>
          <w:lang w:val="fr-CH"/>
        </w:rPr>
        <w:t>en utilisant les 44 </w:t>
      </w:r>
      <w:r w:rsidR="009E158E">
        <w:rPr>
          <w:lang w:val="fr-CH"/>
        </w:rPr>
        <w:t>réponses à</w:t>
      </w:r>
      <w:r w:rsidR="005D1CB0">
        <w:rPr>
          <w:lang w:val="fr-CH"/>
        </w:rPr>
        <w:t xml:space="preserve"> l’enquête et les </w:t>
      </w:r>
      <w:r w:rsidR="006116FD">
        <w:rPr>
          <w:lang w:val="fr-CH"/>
        </w:rPr>
        <w:t>r</w:t>
      </w:r>
      <w:r w:rsidR="005D1CB0">
        <w:rPr>
          <w:lang w:val="fr-CH"/>
        </w:rPr>
        <w:t xml:space="preserve">apports nationaux soumis par les Parties </w:t>
      </w:r>
      <w:r w:rsidR="006116FD">
        <w:rPr>
          <w:lang w:val="fr-CH"/>
        </w:rPr>
        <w:t xml:space="preserve">contractantes </w:t>
      </w:r>
      <w:r w:rsidR="005D1CB0">
        <w:rPr>
          <w:lang w:val="fr-CH"/>
        </w:rPr>
        <w:t xml:space="preserve">avant la COP13 afin d’obtenir une compréhension </w:t>
      </w:r>
      <w:r w:rsidR="009E158E">
        <w:rPr>
          <w:lang w:val="fr-CH"/>
        </w:rPr>
        <w:t xml:space="preserve">extrêmement </w:t>
      </w:r>
      <w:r w:rsidR="005D1CB0">
        <w:rPr>
          <w:lang w:val="fr-CH"/>
        </w:rPr>
        <w:t xml:space="preserve">détaillée des progrès </w:t>
      </w:r>
      <w:r w:rsidR="009E158E">
        <w:rPr>
          <w:lang w:val="fr-CH"/>
        </w:rPr>
        <w:t>de</w:t>
      </w:r>
      <w:r w:rsidR="005D1CB0">
        <w:rPr>
          <w:lang w:val="fr-CH"/>
        </w:rPr>
        <w:t xml:space="preserve"> mise en œuvre du Plan stratégique. </w:t>
      </w:r>
      <w:r w:rsidR="009E158E">
        <w:rPr>
          <w:lang w:val="fr-CH"/>
        </w:rPr>
        <w:t>Cet exercice a mis en lumière les mesures prises et les problèmes semblables</w:t>
      </w:r>
      <w:r w:rsidR="005D1CB0">
        <w:rPr>
          <w:lang w:val="fr-CH"/>
        </w:rPr>
        <w:t xml:space="preserve"> </w:t>
      </w:r>
      <w:r w:rsidR="009E158E">
        <w:rPr>
          <w:lang w:val="fr-CH"/>
        </w:rPr>
        <w:t>entre</w:t>
      </w:r>
      <w:r w:rsidR="005D1CB0">
        <w:rPr>
          <w:lang w:val="fr-CH"/>
        </w:rPr>
        <w:t xml:space="preserve"> les régions, les niveaux de développement économique, les capacités des pays, etc. Le consultant a également revu et mis à jour son analyse de tous les </w:t>
      </w:r>
      <w:r w:rsidR="009E158E">
        <w:rPr>
          <w:lang w:val="fr-CH"/>
        </w:rPr>
        <w:t>écarts</w:t>
      </w:r>
      <w:r w:rsidR="005D1CB0">
        <w:rPr>
          <w:lang w:val="fr-CH"/>
        </w:rPr>
        <w:t xml:space="preserve"> entre le Plan stratégique et les Perspectives mondiales des zones humides 2018</w:t>
      </w:r>
      <w:r w:rsidR="009E158E">
        <w:rPr>
          <w:lang w:val="fr-CH"/>
        </w:rPr>
        <w:t xml:space="preserve"> d’une part,</w:t>
      </w:r>
      <w:r w:rsidR="005D1CB0">
        <w:rPr>
          <w:lang w:val="fr-CH"/>
        </w:rPr>
        <w:t xml:space="preserve"> et les rapports et évaluations pertinents de la Plateforme intergouvernementale, scientifique et politique, sur la biodiversité et les services </w:t>
      </w:r>
      <w:r w:rsidR="00725E65">
        <w:rPr>
          <w:lang w:val="fr-CH"/>
        </w:rPr>
        <w:t>écosystémiques (IPBES)</w:t>
      </w:r>
      <w:r w:rsidR="009E158E">
        <w:rPr>
          <w:lang w:val="fr-CH"/>
        </w:rPr>
        <w:t>, d’autre part</w:t>
      </w:r>
      <w:r w:rsidR="00725E65">
        <w:rPr>
          <w:lang w:val="fr-CH"/>
        </w:rPr>
        <w:t>.</w:t>
      </w:r>
      <w:r w:rsidR="004510AC" w:rsidRPr="00F16D17">
        <w:rPr>
          <w:lang w:val="fr-CH"/>
        </w:rPr>
        <w:t xml:space="preserve"> </w:t>
      </w:r>
    </w:p>
    <w:p w14:paraId="2BD9B14F" w14:textId="77777777" w:rsidR="00E954F8" w:rsidRPr="00F16D17" w:rsidRDefault="00E954F8" w:rsidP="00E954F8">
      <w:pPr>
        <w:spacing w:after="0" w:line="240" w:lineRule="auto"/>
        <w:ind w:left="426" w:hanging="426"/>
        <w:rPr>
          <w:lang w:val="fr-CH"/>
        </w:rPr>
      </w:pPr>
    </w:p>
    <w:p w14:paraId="51FB58DD" w14:textId="3CEBE79B" w:rsidR="004510AC" w:rsidRPr="00F16D17" w:rsidRDefault="002B7490" w:rsidP="00965133">
      <w:pPr>
        <w:spacing w:after="0" w:line="240" w:lineRule="auto"/>
        <w:ind w:left="426" w:hanging="426"/>
        <w:rPr>
          <w:lang w:val="fr-CH"/>
        </w:rPr>
      </w:pPr>
      <w:r w:rsidRPr="00F16D17">
        <w:rPr>
          <w:lang w:val="fr-CH"/>
        </w:rPr>
        <w:t>10.</w:t>
      </w:r>
      <w:r w:rsidRPr="00F16D17">
        <w:rPr>
          <w:lang w:val="fr-CH"/>
        </w:rPr>
        <w:tab/>
      </w:r>
      <w:r w:rsidR="00725E65">
        <w:rPr>
          <w:lang w:val="fr-CH"/>
        </w:rPr>
        <w:t>La Résolution </w:t>
      </w:r>
      <w:r w:rsidR="004510AC" w:rsidRPr="00F16D17">
        <w:rPr>
          <w:lang w:val="fr-CH"/>
        </w:rPr>
        <w:t xml:space="preserve">XIII.5 </w:t>
      </w:r>
      <w:r w:rsidR="00725E65">
        <w:rPr>
          <w:lang w:val="fr-CH"/>
        </w:rPr>
        <w:t xml:space="preserve">aborde </w:t>
      </w:r>
      <w:r w:rsidR="009E158E">
        <w:rPr>
          <w:lang w:val="fr-CH"/>
        </w:rPr>
        <w:t>également</w:t>
      </w:r>
      <w:r w:rsidR="00725E65">
        <w:rPr>
          <w:lang w:val="fr-CH"/>
        </w:rPr>
        <w:t xml:space="preserve"> la nécessité d’élaborer une nouvelle approche pour conseiller et soutenir la CE</w:t>
      </w:r>
      <w:r w:rsidR="00712A7D">
        <w:rPr>
          <w:lang w:val="fr-CH"/>
        </w:rPr>
        <w:t>SP</w:t>
      </w:r>
      <w:r w:rsidR="00725E65">
        <w:rPr>
          <w:lang w:val="fr-CH"/>
        </w:rPr>
        <w:t xml:space="preserve"> au sein de la Convention, </w:t>
      </w:r>
      <w:r w:rsidR="009E158E">
        <w:rPr>
          <w:lang w:val="fr-CH"/>
        </w:rPr>
        <w:t>notamment pour</w:t>
      </w:r>
      <w:r w:rsidR="00725E65">
        <w:rPr>
          <w:lang w:val="fr-CH"/>
        </w:rPr>
        <w:t xml:space="preserve"> compléter les travaux du Groupe de travail sur le Plan stratégique (paragraphe 26). Le Groupe de surveillance des activités de CESP de la Convention a publié les résultats d’une étude </w:t>
      </w:r>
      <w:r w:rsidR="009E158E">
        <w:rPr>
          <w:lang w:val="fr-CH"/>
        </w:rPr>
        <w:t xml:space="preserve">réalisée </w:t>
      </w:r>
      <w:r w:rsidR="00725E65">
        <w:rPr>
          <w:lang w:val="fr-CH"/>
        </w:rPr>
        <w:t>auprès des Parties</w:t>
      </w:r>
      <w:r w:rsidR="009E158E">
        <w:rPr>
          <w:lang w:val="fr-CH"/>
        </w:rPr>
        <w:t xml:space="preserve"> contractantes</w:t>
      </w:r>
      <w:r w:rsidR="00725E65">
        <w:rPr>
          <w:lang w:val="fr-CH"/>
        </w:rPr>
        <w:t xml:space="preserve"> et a </w:t>
      </w:r>
      <w:r w:rsidR="009E158E">
        <w:rPr>
          <w:lang w:val="fr-CH"/>
        </w:rPr>
        <w:t>rédigé</w:t>
      </w:r>
      <w:r w:rsidR="00725E65">
        <w:rPr>
          <w:lang w:val="fr-CH"/>
        </w:rPr>
        <w:t xml:space="preserve"> des recommandations sur une nouvelle approche pour le Comité permanent. Le Président du GT a </w:t>
      </w:r>
      <w:r w:rsidR="00AD3C45">
        <w:rPr>
          <w:lang w:val="fr-CH"/>
        </w:rPr>
        <w:t xml:space="preserve">travaillé en collaboration avec </w:t>
      </w:r>
      <w:r w:rsidR="00725E65">
        <w:rPr>
          <w:lang w:val="fr-CH"/>
        </w:rPr>
        <w:t xml:space="preserve">le Président du Groupe de surveillance des activités de CESP </w:t>
      </w:r>
      <w:r w:rsidR="00AD3C45">
        <w:rPr>
          <w:lang w:val="fr-CH"/>
        </w:rPr>
        <w:t>sur</w:t>
      </w:r>
      <w:r w:rsidR="00725E65">
        <w:rPr>
          <w:lang w:val="fr-CH"/>
        </w:rPr>
        <w:t xml:space="preserve"> la nouvelle approche </w:t>
      </w:r>
      <w:r w:rsidR="00AD3C45">
        <w:rPr>
          <w:lang w:val="fr-CH"/>
        </w:rPr>
        <w:t>de</w:t>
      </w:r>
      <w:r w:rsidR="00725E65">
        <w:rPr>
          <w:lang w:val="fr-CH"/>
        </w:rPr>
        <w:t xml:space="preserve"> la CESP, dans le contexte de la révision du PS4.</w:t>
      </w:r>
      <w:r w:rsidR="002C6ADF" w:rsidRPr="00F16D17">
        <w:rPr>
          <w:lang w:val="fr-CH"/>
        </w:rPr>
        <w:t xml:space="preserve"> </w:t>
      </w:r>
    </w:p>
    <w:p w14:paraId="520EC617" w14:textId="77777777" w:rsidR="00E954F8" w:rsidRPr="00F16D17" w:rsidRDefault="00E954F8" w:rsidP="00E954F8">
      <w:pPr>
        <w:spacing w:after="0" w:line="240" w:lineRule="auto"/>
        <w:ind w:left="426" w:hanging="426"/>
        <w:rPr>
          <w:lang w:val="fr-CH"/>
        </w:rPr>
      </w:pPr>
    </w:p>
    <w:p w14:paraId="0CA40E4A" w14:textId="378858BC" w:rsidR="004510AC" w:rsidRPr="00F16D17" w:rsidRDefault="00E954F8" w:rsidP="00965133">
      <w:pPr>
        <w:spacing w:after="0" w:line="240" w:lineRule="auto"/>
        <w:ind w:left="426" w:hanging="426"/>
        <w:rPr>
          <w:lang w:val="fr-CH"/>
        </w:rPr>
      </w:pPr>
      <w:r w:rsidRPr="00F16D17">
        <w:rPr>
          <w:lang w:val="fr-CH"/>
        </w:rPr>
        <w:t>11.</w:t>
      </w:r>
      <w:r w:rsidRPr="00F16D17">
        <w:rPr>
          <w:lang w:val="fr-CH"/>
        </w:rPr>
        <w:tab/>
      </w:r>
      <w:r w:rsidR="00AD3C45">
        <w:rPr>
          <w:lang w:val="fr-CH"/>
        </w:rPr>
        <w:t>En 2020, l</w:t>
      </w:r>
      <w:r w:rsidR="00675A5C">
        <w:rPr>
          <w:lang w:val="fr-CH"/>
        </w:rPr>
        <w:t xml:space="preserve">es progrès de la révision du </w:t>
      </w:r>
      <w:r w:rsidR="00A7336E" w:rsidRPr="00F16D17">
        <w:rPr>
          <w:lang w:val="fr-CH"/>
        </w:rPr>
        <w:t>P</w:t>
      </w:r>
      <w:r w:rsidR="00675A5C">
        <w:rPr>
          <w:lang w:val="fr-CH"/>
        </w:rPr>
        <w:t>S</w:t>
      </w:r>
      <w:r w:rsidR="00A7336E" w:rsidRPr="00F16D17">
        <w:rPr>
          <w:lang w:val="fr-CH"/>
        </w:rPr>
        <w:t xml:space="preserve">4 </w:t>
      </w:r>
      <w:r w:rsidR="00675A5C">
        <w:rPr>
          <w:lang w:val="fr-CH"/>
        </w:rPr>
        <w:t>ont été considérablement perturbés par la pandémie de COVID</w:t>
      </w:r>
      <w:r w:rsidR="00675A5C">
        <w:rPr>
          <w:lang w:val="fr-CH"/>
        </w:rPr>
        <w:noBreakHyphen/>
        <w:t xml:space="preserve">19, avec </w:t>
      </w:r>
      <w:r w:rsidR="00213113">
        <w:rPr>
          <w:lang w:val="fr-CH"/>
        </w:rPr>
        <w:t>l’annulation de la 58</w:t>
      </w:r>
      <w:r w:rsidR="00213113" w:rsidRPr="00213113">
        <w:rPr>
          <w:vertAlign w:val="superscript"/>
          <w:lang w:val="fr-CH"/>
        </w:rPr>
        <w:t>e</w:t>
      </w:r>
      <w:r w:rsidR="00213113">
        <w:rPr>
          <w:lang w:val="fr-CH"/>
        </w:rPr>
        <w:t xml:space="preserve"> Réunion du Comité permanent et </w:t>
      </w:r>
      <w:r w:rsidR="00AD3C45">
        <w:rPr>
          <w:lang w:val="fr-CH"/>
        </w:rPr>
        <w:t>la triste disparition</w:t>
      </w:r>
      <w:r w:rsidR="00213113">
        <w:rPr>
          <w:lang w:val="fr-CH"/>
        </w:rPr>
        <w:t xml:space="preserve"> du Président de notre Groupe de travail, Paul Mafabi. En décembre 2020, l’Australie a accepté de présider le Groupe de travail de manière intérimaire pour permettre au GT de finaliser la révision. Des séances virtuelles ont eu lieu le 20 janvier, le 23 février et le 21 avril 2021 pour convenir d’une approche </w:t>
      </w:r>
      <w:r w:rsidR="00AD3C45">
        <w:rPr>
          <w:lang w:val="fr-CH"/>
        </w:rPr>
        <w:t>sur la finalisation des</w:t>
      </w:r>
      <w:r w:rsidR="00213113">
        <w:rPr>
          <w:lang w:val="fr-CH"/>
        </w:rPr>
        <w:t xml:space="preserve"> tâches de révision et </w:t>
      </w:r>
      <w:r w:rsidR="00AD3C45">
        <w:rPr>
          <w:lang w:val="fr-CH"/>
        </w:rPr>
        <w:t>la rédaction de</w:t>
      </w:r>
      <w:r w:rsidR="00213113">
        <w:rPr>
          <w:lang w:val="fr-CH"/>
        </w:rPr>
        <w:t xml:space="preserve"> recommandations sur les modifications proposées au PS4</w:t>
      </w:r>
      <w:r w:rsidR="00AD3C45">
        <w:rPr>
          <w:lang w:val="fr-CH"/>
        </w:rPr>
        <w:t>, ainsi qu’une proposition de</w:t>
      </w:r>
      <w:r w:rsidR="00213113">
        <w:rPr>
          <w:lang w:val="fr-CH"/>
        </w:rPr>
        <w:t xml:space="preserve"> cadre et d</w:t>
      </w:r>
      <w:r w:rsidR="00AD3C45">
        <w:rPr>
          <w:lang w:val="fr-CH"/>
        </w:rPr>
        <w:t>’</w:t>
      </w:r>
      <w:r w:rsidR="00213113">
        <w:rPr>
          <w:lang w:val="fr-CH"/>
        </w:rPr>
        <w:t xml:space="preserve">éléments clés </w:t>
      </w:r>
      <w:r w:rsidR="00AD3C45">
        <w:rPr>
          <w:lang w:val="fr-CH"/>
        </w:rPr>
        <w:t>en vue</w:t>
      </w:r>
      <w:r w:rsidR="00213113">
        <w:rPr>
          <w:lang w:val="fr-CH"/>
        </w:rPr>
        <w:t xml:space="preserve"> </w:t>
      </w:r>
      <w:r w:rsidR="00AD3C45">
        <w:rPr>
          <w:lang w:val="fr-CH"/>
        </w:rPr>
        <w:t>d’</w:t>
      </w:r>
      <w:r w:rsidR="00213113">
        <w:rPr>
          <w:lang w:val="fr-CH"/>
        </w:rPr>
        <w:t>élaborer le PS5.</w:t>
      </w:r>
      <w:r w:rsidR="004510AC" w:rsidRPr="00F16D17">
        <w:rPr>
          <w:lang w:val="fr-CH"/>
        </w:rPr>
        <w:t xml:space="preserve"> </w:t>
      </w:r>
    </w:p>
    <w:p w14:paraId="6985938D" w14:textId="77777777" w:rsidR="00E954F8" w:rsidRPr="00F16D17" w:rsidRDefault="00E954F8" w:rsidP="00E954F8">
      <w:pPr>
        <w:spacing w:after="0" w:line="240" w:lineRule="auto"/>
        <w:ind w:left="426" w:hanging="426"/>
        <w:rPr>
          <w:lang w:val="fr-CH"/>
        </w:rPr>
      </w:pPr>
    </w:p>
    <w:p w14:paraId="60713384" w14:textId="1C28A479" w:rsidR="00EC3D6B" w:rsidRPr="00213113" w:rsidRDefault="00C26D66" w:rsidP="00965133">
      <w:pPr>
        <w:spacing w:after="0" w:line="240" w:lineRule="auto"/>
        <w:rPr>
          <w:b/>
          <w:lang w:val="fr-CH"/>
        </w:rPr>
      </w:pPr>
      <w:r w:rsidRPr="00213113">
        <w:rPr>
          <w:b/>
          <w:lang w:val="fr-CH"/>
        </w:rPr>
        <w:t>R</w:t>
      </w:r>
      <w:r w:rsidR="00213113">
        <w:rPr>
          <w:b/>
          <w:lang w:val="fr-CH"/>
        </w:rPr>
        <w:t xml:space="preserve">évision du PS4 et identification des difficultés </w:t>
      </w:r>
      <w:r w:rsidR="004B0892">
        <w:rPr>
          <w:b/>
          <w:lang w:val="fr-CH"/>
        </w:rPr>
        <w:t>de mise en œuvre rencontrées par l</w:t>
      </w:r>
      <w:r w:rsidR="00213113">
        <w:rPr>
          <w:b/>
          <w:lang w:val="fr-CH"/>
        </w:rPr>
        <w:t xml:space="preserve">es Parties contractantes </w:t>
      </w:r>
    </w:p>
    <w:p w14:paraId="2A1E82CD" w14:textId="77777777" w:rsidR="00E954F8" w:rsidRPr="00213113" w:rsidRDefault="00E954F8" w:rsidP="00E954F8">
      <w:pPr>
        <w:spacing w:after="0" w:line="240" w:lineRule="auto"/>
        <w:ind w:left="426" w:hanging="284"/>
        <w:rPr>
          <w:lang w:val="fr-CH"/>
        </w:rPr>
      </w:pPr>
    </w:p>
    <w:p w14:paraId="3C4B1F9B" w14:textId="00DA4012" w:rsidR="00016D3B" w:rsidRPr="00213113" w:rsidRDefault="00E954F8" w:rsidP="00965133">
      <w:pPr>
        <w:spacing w:after="0" w:line="240" w:lineRule="auto"/>
        <w:ind w:left="426" w:hanging="426"/>
        <w:rPr>
          <w:lang w:val="fr-CH"/>
        </w:rPr>
      </w:pPr>
      <w:r w:rsidRPr="00213113">
        <w:rPr>
          <w:lang w:val="fr-CH"/>
        </w:rPr>
        <w:t>12.</w:t>
      </w:r>
      <w:r w:rsidRPr="00213113">
        <w:rPr>
          <w:lang w:val="fr-CH"/>
        </w:rPr>
        <w:tab/>
      </w:r>
      <w:r w:rsidR="00213113">
        <w:rPr>
          <w:lang w:val="fr-CH"/>
        </w:rPr>
        <w:t>La révision est en réalité une évaluation à moyen terme établissant comment les Parties contractantes progressent dans la mise en œuvre du PS4. L’analyse (décrite ci</w:t>
      </w:r>
      <w:r w:rsidR="00213113">
        <w:rPr>
          <w:lang w:val="fr-CH"/>
        </w:rPr>
        <w:noBreakHyphen/>
        <w:t>dessus) a permis au Groupe de travail sur le Plan stratégique d’identifier un certain nombre d’objectifs pour lesquels les Parties</w:t>
      </w:r>
      <w:r w:rsidR="004B0892">
        <w:rPr>
          <w:lang w:val="fr-CH"/>
        </w:rPr>
        <w:t xml:space="preserve"> contractantes</w:t>
      </w:r>
      <w:r w:rsidR="00213113">
        <w:rPr>
          <w:lang w:val="fr-CH"/>
        </w:rPr>
        <w:t xml:space="preserve"> rencontrent des difficultés </w:t>
      </w:r>
      <w:r w:rsidR="004B0892">
        <w:rPr>
          <w:lang w:val="fr-CH"/>
        </w:rPr>
        <w:t>de mise en œuvre</w:t>
      </w:r>
      <w:r w:rsidR="00213113">
        <w:rPr>
          <w:lang w:val="fr-CH"/>
        </w:rPr>
        <w:t>, à savoir :</w:t>
      </w:r>
      <w:r w:rsidR="0097202E" w:rsidRPr="00213113">
        <w:rPr>
          <w:lang w:val="fr-CH"/>
        </w:rPr>
        <w:t xml:space="preserve"> </w:t>
      </w:r>
    </w:p>
    <w:p w14:paraId="02FABF1E" w14:textId="77777777" w:rsidR="00E954F8" w:rsidRPr="008204F6" w:rsidRDefault="00E954F8" w:rsidP="00E954F8">
      <w:pPr>
        <w:spacing w:after="0" w:line="240" w:lineRule="auto"/>
        <w:ind w:left="426"/>
        <w:rPr>
          <w:rFonts w:ascii="Calibri" w:hAnsi="Calibri" w:cstheme="minorHAnsi"/>
          <w:b/>
          <w:bCs/>
          <w:lang w:val="fr-FR"/>
        </w:rPr>
      </w:pPr>
    </w:p>
    <w:p w14:paraId="4B7CB916" w14:textId="76ED9342" w:rsidR="00796D4B" w:rsidRPr="00996CF3" w:rsidRDefault="00996CF3" w:rsidP="00965133">
      <w:pPr>
        <w:spacing w:after="0" w:line="240" w:lineRule="auto"/>
        <w:ind w:left="426"/>
        <w:rPr>
          <w:rFonts w:ascii="Calibri" w:hAnsi="Calibri" w:cstheme="minorHAnsi"/>
          <w:lang w:val="fr-FR"/>
        </w:rPr>
      </w:pPr>
      <w:r w:rsidRPr="00996CF3">
        <w:rPr>
          <w:rFonts w:ascii="Calibri" w:hAnsi="Calibri" w:cstheme="minorHAnsi"/>
          <w:b/>
          <w:bCs/>
          <w:lang w:val="fr-FR"/>
        </w:rPr>
        <w:t>But</w:t>
      </w:r>
      <w:r w:rsidR="00796D4B" w:rsidRPr="00996CF3">
        <w:rPr>
          <w:rFonts w:ascii="Calibri" w:hAnsi="Calibri" w:cstheme="minorHAnsi"/>
          <w:b/>
          <w:bCs/>
          <w:lang w:val="fr-FR"/>
        </w:rPr>
        <w:t xml:space="preserve"> 1</w:t>
      </w:r>
      <w:r w:rsidR="00796D4B" w:rsidRPr="00996CF3">
        <w:rPr>
          <w:rFonts w:ascii="Calibri" w:hAnsi="Calibri" w:cstheme="minorHAnsi"/>
          <w:lang w:val="fr-FR"/>
        </w:rPr>
        <w:tab/>
      </w:r>
      <w:r>
        <w:rPr>
          <w:rFonts w:ascii="Calibri" w:hAnsi="Calibri" w:cstheme="minorHAnsi"/>
          <w:lang w:val="fr-FR"/>
        </w:rPr>
        <w:t>Objectif</w:t>
      </w:r>
      <w:r w:rsidR="00796D4B" w:rsidRPr="00996CF3">
        <w:rPr>
          <w:rFonts w:ascii="Calibri" w:hAnsi="Calibri" w:cstheme="minorHAnsi"/>
          <w:lang w:val="fr-FR"/>
        </w:rPr>
        <w:t xml:space="preserve"> 3 – </w:t>
      </w:r>
      <w:r w:rsidR="00D76FBC">
        <w:rPr>
          <w:rFonts w:ascii="Calibri" w:hAnsi="Calibri" w:cstheme="minorHAnsi"/>
          <w:lang w:val="fr-FR"/>
        </w:rPr>
        <w:t>S</w:t>
      </w:r>
      <w:r w:rsidR="001176FD" w:rsidRPr="00996CF3">
        <w:rPr>
          <w:rFonts w:ascii="Calibri" w:hAnsi="Calibri" w:cstheme="minorHAnsi"/>
          <w:lang w:val="fr-FR"/>
        </w:rPr>
        <w:t>ecteur privé</w:t>
      </w:r>
    </w:p>
    <w:p w14:paraId="38ADF0A9" w14:textId="4C8DE6F9" w:rsidR="00796D4B" w:rsidRPr="00996CF3" w:rsidRDefault="00996CF3" w:rsidP="00965133">
      <w:pPr>
        <w:spacing w:after="0" w:line="240" w:lineRule="auto"/>
        <w:ind w:left="426"/>
        <w:rPr>
          <w:rFonts w:ascii="Calibri" w:hAnsi="Calibri" w:cstheme="minorHAnsi"/>
          <w:lang w:val="fr-FR"/>
        </w:rPr>
      </w:pPr>
      <w:r w:rsidRPr="00996CF3">
        <w:rPr>
          <w:rFonts w:ascii="Calibri" w:hAnsi="Calibri" w:cstheme="minorHAnsi"/>
          <w:b/>
          <w:bCs/>
          <w:lang w:val="fr-FR"/>
        </w:rPr>
        <w:t xml:space="preserve">But </w:t>
      </w:r>
      <w:r w:rsidR="00796D4B" w:rsidRPr="00996CF3">
        <w:rPr>
          <w:rFonts w:ascii="Calibri" w:hAnsi="Calibri" w:cstheme="minorHAnsi"/>
          <w:b/>
          <w:bCs/>
          <w:lang w:val="fr-FR"/>
        </w:rPr>
        <w:t>2</w:t>
      </w:r>
      <w:r w:rsidR="00796D4B" w:rsidRPr="00996CF3">
        <w:rPr>
          <w:rFonts w:ascii="Calibri" w:hAnsi="Calibri" w:cstheme="minorHAnsi"/>
          <w:lang w:val="fr-FR"/>
        </w:rPr>
        <w:tab/>
      </w:r>
      <w:r>
        <w:rPr>
          <w:rFonts w:ascii="Calibri" w:hAnsi="Calibri" w:cstheme="minorHAnsi"/>
          <w:lang w:val="fr-FR"/>
        </w:rPr>
        <w:t>Objectif</w:t>
      </w:r>
      <w:r w:rsidRPr="00996CF3">
        <w:rPr>
          <w:rFonts w:ascii="Calibri" w:hAnsi="Calibri" w:cstheme="minorHAnsi"/>
          <w:lang w:val="fr-FR"/>
        </w:rPr>
        <w:t xml:space="preserve"> </w:t>
      </w:r>
      <w:r w:rsidR="00796D4B" w:rsidRPr="00996CF3">
        <w:rPr>
          <w:rFonts w:ascii="Calibri" w:hAnsi="Calibri" w:cstheme="minorHAnsi"/>
          <w:lang w:val="fr-FR"/>
        </w:rPr>
        <w:t xml:space="preserve">5 – </w:t>
      </w:r>
      <w:r w:rsidR="00D76FBC">
        <w:rPr>
          <w:rFonts w:ascii="Calibri" w:hAnsi="Calibri" w:cstheme="minorHAnsi"/>
          <w:lang w:val="fr-FR"/>
        </w:rPr>
        <w:t>S</w:t>
      </w:r>
      <w:r w:rsidR="001176FD" w:rsidRPr="00996CF3">
        <w:rPr>
          <w:rFonts w:ascii="Calibri" w:hAnsi="Calibri" w:cstheme="minorHAnsi"/>
          <w:lang w:val="fr-FR"/>
        </w:rPr>
        <w:t>ites transfrontières</w:t>
      </w:r>
      <w:r w:rsidR="00796D4B" w:rsidRPr="00996CF3">
        <w:rPr>
          <w:rFonts w:ascii="Calibri" w:hAnsi="Calibri" w:cstheme="minorHAnsi"/>
          <w:lang w:val="fr-FR"/>
        </w:rPr>
        <w:t xml:space="preserve"> </w:t>
      </w:r>
    </w:p>
    <w:p w14:paraId="03F6536C" w14:textId="7C03F9B1" w:rsidR="00796D4B" w:rsidRPr="001176FD" w:rsidRDefault="00796D4B" w:rsidP="001176FD">
      <w:pPr>
        <w:spacing w:after="0" w:line="240" w:lineRule="auto"/>
        <w:ind w:left="1418"/>
        <w:rPr>
          <w:rFonts w:ascii="Calibri" w:hAnsi="Calibri" w:cstheme="minorHAnsi"/>
          <w:lang w:val="fr-FR"/>
        </w:rPr>
      </w:pPr>
      <w:r w:rsidRPr="00996CF3">
        <w:rPr>
          <w:rFonts w:ascii="Calibri" w:hAnsi="Calibri" w:cstheme="minorHAnsi"/>
          <w:lang w:val="fr-FR"/>
        </w:rPr>
        <w:tab/>
      </w:r>
      <w:r w:rsidR="00996CF3">
        <w:rPr>
          <w:rFonts w:ascii="Calibri" w:hAnsi="Calibri" w:cstheme="minorHAnsi"/>
          <w:lang w:val="fr-FR"/>
        </w:rPr>
        <w:t>Objectif</w:t>
      </w:r>
      <w:r w:rsidR="00996CF3" w:rsidRPr="00996CF3">
        <w:rPr>
          <w:rFonts w:ascii="Calibri" w:hAnsi="Calibri" w:cstheme="minorHAnsi"/>
          <w:lang w:val="fr-FR"/>
        </w:rPr>
        <w:t xml:space="preserve"> </w:t>
      </w:r>
      <w:r w:rsidRPr="001176FD">
        <w:rPr>
          <w:rFonts w:ascii="Calibri" w:hAnsi="Calibri" w:cstheme="minorHAnsi"/>
          <w:lang w:val="fr-FR"/>
        </w:rPr>
        <w:t xml:space="preserve">5 – </w:t>
      </w:r>
      <w:r w:rsidR="004B0892">
        <w:rPr>
          <w:rFonts w:ascii="Calibri" w:hAnsi="Calibri" w:cstheme="minorHAnsi"/>
          <w:lang w:val="fr-FR"/>
        </w:rPr>
        <w:t>Zones</w:t>
      </w:r>
      <w:r w:rsidR="001176FD" w:rsidRPr="001176FD">
        <w:rPr>
          <w:rFonts w:ascii="Calibri" w:hAnsi="Calibri" w:cstheme="minorHAnsi"/>
          <w:lang w:val="fr-FR"/>
        </w:rPr>
        <w:t xml:space="preserve"> important</w:t>
      </w:r>
      <w:r w:rsidR="004B0892">
        <w:rPr>
          <w:rFonts w:ascii="Calibri" w:hAnsi="Calibri" w:cstheme="minorHAnsi"/>
          <w:lang w:val="fr-FR"/>
        </w:rPr>
        <w:t>e</w:t>
      </w:r>
      <w:r w:rsidR="001176FD" w:rsidRPr="001176FD">
        <w:rPr>
          <w:rFonts w:ascii="Calibri" w:hAnsi="Calibri" w:cstheme="minorHAnsi"/>
          <w:lang w:val="fr-FR"/>
        </w:rPr>
        <w:t>s pour la conservation des oiseaux</w:t>
      </w:r>
      <w:r w:rsidR="00160863" w:rsidRPr="001176FD">
        <w:rPr>
          <w:rFonts w:ascii="Calibri" w:hAnsi="Calibri" w:cstheme="minorHAnsi"/>
          <w:lang w:val="fr-FR"/>
        </w:rPr>
        <w:t xml:space="preserve"> (</w:t>
      </w:r>
      <w:r w:rsidR="004B0892">
        <w:rPr>
          <w:rFonts w:ascii="Calibri" w:hAnsi="Calibri" w:cstheme="minorHAnsi"/>
          <w:lang w:val="fr-FR"/>
        </w:rPr>
        <w:t>désormais</w:t>
      </w:r>
      <w:r w:rsidR="001176FD">
        <w:rPr>
          <w:rFonts w:ascii="Calibri" w:hAnsi="Calibri" w:cstheme="minorHAnsi"/>
          <w:lang w:val="fr-FR"/>
        </w:rPr>
        <w:t> : zones clés pour la biodiversité)</w:t>
      </w:r>
      <w:r w:rsidR="009B63BE" w:rsidRPr="001176FD">
        <w:rPr>
          <w:rFonts w:ascii="Calibri" w:hAnsi="Calibri" w:cstheme="minorHAnsi"/>
          <w:lang w:val="fr-FR"/>
        </w:rPr>
        <w:t xml:space="preserve"> </w:t>
      </w:r>
      <w:r w:rsidR="00160863" w:rsidRPr="001176FD">
        <w:rPr>
          <w:rFonts w:ascii="Calibri" w:hAnsi="Calibri" w:cstheme="minorHAnsi"/>
          <w:lang w:val="fr-FR"/>
        </w:rPr>
        <w:t xml:space="preserve"> </w:t>
      </w:r>
    </w:p>
    <w:p w14:paraId="22D4DD4F" w14:textId="67912419" w:rsidR="00796D4B" w:rsidRPr="001176FD" w:rsidRDefault="00996CF3" w:rsidP="00965133">
      <w:pPr>
        <w:spacing w:after="0" w:line="240" w:lineRule="auto"/>
        <w:ind w:left="426"/>
        <w:rPr>
          <w:rFonts w:ascii="Calibri" w:hAnsi="Calibri" w:cstheme="minorHAnsi"/>
          <w:lang w:val="fr-FR"/>
        </w:rPr>
      </w:pPr>
      <w:r w:rsidRPr="00996CF3">
        <w:rPr>
          <w:rFonts w:ascii="Calibri" w:hAnsi="Calibri" w:cstheme="minorHAnsi"/>
          <w:b/>
          <w:bCs/>
          <w:lang w:val="fr-FR"/>
        </w:rPr>
        <w:t xml:space="preserve">But </w:t>
      </w:r>
      <w:r w:rsidR="00796D4B" w:rsidRPr="001176FD">
        <w:rPr>
          <w:rFonts w:ascii="Calibri" w:hAnsi="Calibri" w:cstheme="minorHAnsi"/>
          <w:b/>
          <w:bCs/>
          <w:lang w:val="fr-FR"/>
        </w:rPr>
        <w:t>3</w:t>
      </w:r>
      <w:r w:rsidR="00796D4B" w:rsidRPr="001176FD">
        <w:rPr>
          <w:rFonts w:ascii="Calibri" w:hAnsi="Calibri" w:cstheme="minorHAnsi"/>
          <w:lang w:val="fr-FR"/>
        </w:rPr>
        <w:tab/>
      </w:r>
      <w:r>
        <w:rPr>
          <w:rFonts w:ascii="Calibri" w:hAnsi="Calibri" w:cstheme="minorHAnsi"/>
          <w:lang w:val="fr-FR"/>
        </w:rPr>
        <w:t>Objectif</w:t>
      </w:r>
      <w:r w:rsidRPr="00996CF3">
        <w:rPr>
          <w:rFonts w:ascii="Calibri" w:hAnsi="Calibri" w:cstheme="minorHAnsi"/>
          <w:lang w:val="fr-FR"/>
        </w:rPr>
        <w:t xml:space="preserve"> </w:t>
      </w:r>
      <w:r w:rsidR="00796D4B" w:rsidRPr="001176FD">
        <w:rPr>
          <w:rFonts w:ascii="Calibri" w:hAnsi="Calibri" w:cstheme="minorHAnsi"/>
          <w:lang w:val="fr-FR"/>
        </w:rPr>
        <w:t xml:space="preserve">8 – </w:t>
      </w:r>
      <w:r w:rsidR="00D76FBC">
        <w:rPr>
          <w:rFonts w:ascii="Calibri" w:hAnsi="Calibri" w:cstheme="minorHAnsi"/>
          <w:lang w:val="fr-FR"/>
        </w:rPr>
        <w:t>I</w:t>
      </w:r>
      <w:r w:rsidR="001176FD" w:rsidRPr="001176FD">
        <w:rPr>
          <w:rFonts w:ascii="Calibri" w:hAnsi="Calibri" w:cstheme="minorHAnsi"/>
          <w:lang w:val="fr-FR"/>
        </w:rPr>
        <w:t xml:space="preserve">nventaires nationaux des </w:t>
      </w:r>
      <w:r w:rsidR="001176FD">
        <w:rPr>
          <w:rFonts w:ascii="Calibri" w:hAnsi="Calibri" w:cstheme="minorHAnsi"/>
          <w:lang w:val="fr-FR"/>
        </w:rPr>
        <w:t>zones humides</w:t>
      </w:r>
    </w:p>
    <w:p w14:paraId="5B3AE335" w14:textId="3D67535A" w:rsidR="00796D4B" w:rsidRPr="001176FD" w:rsidRDefault="00796D4B" w:rsidP="00965133">
      <w:pPr>
        <w:spacing w:after="0" w:line="240" w:lineRule="auto"/>
        <w:ind w:left="426"/>
        <w:rPr>
          <w:rFonts w:ascii="Calibri" w:hAnsi="Calibri" w:cstheme="minorHAnsi"/>
          <w:lang w:val="fr-FR"/>
        </w:rPr>
      </w:pPr>
      <w:r w:rsidRPr="001176FD">
        <w:rPr>
          <w:rFonts w:ascii="Calibri" w:hAnsi="Calibri" w:cstheme="minorHAnsi"/>
          <w:lang w:val="fr-FR"/>
        </w:rPr>
        <w:lastRenderedPageBreak/>
        <w:tab/>
      </w:r>
      <w:r w:rsidRPr="001176FD">
        <w:rPr>
          <w:rFonts w:ascii="Calibri" w:hAnsi="Calibri" w:cstheme="minorHAnsi"/>
          <w:lang w:val="fr-FR"/>
        </w:rPr>
        <w:tab/>
      </w:r>
      <w:r w:rsidR="00996CF3">
        <w:rPr>
          <w:rFonts w:ascii="Calibri" w:hAnsi="Calibri" w:cstheme="minorHAnsi"/>
          <w:lang w:val="fr-FR"/>
        </w:rPr>
        <w:t>Objectif</w:t>
      </w:r>
      <w:r w:rsidR="00996CF3" w:rsidRPr="00996CF3">
        <w:rPr>
          <w:rFonts w:ascii="Calibri" w:hAnsi="Calibri" w:cstheme="minorHAnsi"/>
          <w:lang w:val="fr-FR"/>
        </w:rPr>
        <w:t xml:space="preserve"> </w:t>
      </w:r>
      <w:r w:rsidRPr="001176FD">
        <w:rPr>
          <w:rFonts w:ascii="Calibri" w:hAnsi="Calibri" w:cstheme="minorHAnsi"/>
          <w:lang w:val="fr-FR"/>
        </w:rPr>
        <w:t xml:space="preserve">11 – </w:t>
      </w:r>
      <w:r w:rsidR="00D76FBC">
        <w:rPr>
          <w:rFonts w:ascii="Calibri" w:hAnsi="Calibri" w:cstheme="minorHAnsi"/>
          <w:lang w:val="fr-FR"/>
        </w:rPr>
        <w:t>A</w:t>
      </w:r>
      <w:r w:rsidR="001176FD" w:rsidRPr="001176FD">
        <w:rPr>
          <w:rFonts w:ascii="Calibri" w:hAnsi="Calibri" w:cstheme="minorHAnsi"/>
          <w:lang w:val="fr-FR"/>
        </w:rPr>
        <w:t>llègement de la pauvreté</w:t>
      </w:r>
    </w:p>
    <w:p w14:paraId="7D2B5B57" w14:textId="47E941ED" w:rsidR="00796D4B" w:rsidRPr="001176FD" w:rsidRDefault="00796D4B" w:rsidP="00965133">
      <w:pPr>
        <w:spacing w:after="0" w:line="240" w:lineRule="auto"/>
        <w:ind w:left="426"/>
        <w:rPr>
          <w:rFonts w:ascii="Calibri" w:hAnsi="Calibri" w:cstheme="minorHAnsi"/>
          <w:lang w:val="fr-FR"/>
        </w:rPr>
      </w:pPr>
      <w:r w:rsidRPr="001176FD">
        <w:rPr>
          <w:rFonts w:ascii="Calibri" w:hAnsi="Calibri" w:cstheme="minorHAnsi"/>
          <w:lang w:val="fr-FR"/>
        </w:rPr>
        <w:tab/>
      </w:r>
      <w:r w:rsidRPr="001176FD">
        <w:rPr>
          <w:rFonts w:ascii="Calibri" w:hAnsi="Calibri" w:cstheme="minorHAnsi"/>
          <w:lang w:val="fr-FR"/>
        </w:rPr>
        <w:tab/>
      </w:r>
      <w:r w:rsidR="00996CF3">
        <w:rPr>
          <w:rFonts w:ascii="Calibri" w:hAnsi="Calibri" w:cstheme="minorHAnsi"/>
          <w:lang w:val="fr-FR"/>
        </w:rPr>
        <w:t>Objectif</w:t>
      </w:r>
      <w:r w:rsidR="00996CF3" w:rsidRPr="00996CF3">
        <w:rPr>
          <w:rFonts w:ascii="Calibri" w:hAnsi="Calibri" w:cstheme="minorHAnsi"/>
          <w:lang w:val="fr-FR"/>
        </w:rPr>
        <w:t xml:space="preserve"> </w:t>
      </w:r>
      <w:r w:rsidRPr="001176FD">
        <w:rPr>
          <w:rFonts w:ascii="Calibri" w:hAnsi="Calibri" w:cstheme="minorHAnsi"/>
          <w:lang w:val="fr-FR"/>
        </w:rPr>
        <w:t xml:space="preserve">11 – </w:t>
      </w:r>
      <w:r w:rsidR="00D76FBC">
        <w:rPr>
          <w:rFonts w:ascii="Calibri" w:hAnsi="Calibri" w:cstheme="minorHAnsi"/>
          <w:lang w:val="fr-FR"/>
        </w:rPr>
        <w:t>A</w:t>
      </w:r>
      <w:r w:rsidR="001176FD" w:rsidRPr="001176FD">
        <w:rPr>
          <w:rFonts w:ascii="Calibri" w:hAnsi="Calibri" w:cstheme="minorHAnsi"/>
          <w:lang w:val="fr-FR"/>
        </w:rPr>
        <w:t>vantages socio-économiques des zones humides</w:t>
      </w:r>
    </w:p>
    <w:p w14:paraId="035C18D0" w14:textId="5127F816" w:rsidR="00796D4B" w:rsidRPr="001176FD" w:rsidRDefault="00796D4B" w:rsidP="00965133">
      <w:pPr>
        <w:spacing w:after="0" w:line="240" w:lineRule="auto"/>
        <w:ind w:left="426"/>
        <w:rPr>
          <w:rFonts w:ascii="Calibri" w:hAnsi="Calibri" w:cstheme="minorHAnsi"/>
          <w:lang w:val="fr-FR"/>
        </w:rPr>
      </w:pPr>
      <w:r w:rsidRPr="001176FD">
        <w:rPr>
          <w:rFonts w:ascii="Calibri" w:hAnsi="Calibri" w:cstheme="minorHAnsi"/>
          <w:lang w:val="fr-FR"/>
        </w:rPr>
        <w:tab/>
      </w:r>
      <w:r w:rsidRPr="001176FD">
        <w:rPr>
          <w:rFonts w:ascii="Calibri" w:hAnsi="Calibri" w:cstheme="minorHAnsi"/>
          <w:lang w:val="fr-FR"/>
        </w:rPr>
        <w:tab/>
      </w:r>
      <w:r w:rsidR="00996CF3">
        <w:rPr>
          <w:rFonts w:ascii="Calibri" w:hAnsi="Calibri" w:cstheme="minorHAnsi"/>
          <w:lang w:val="fr-FR"/>
        </w:rPr>
        <w:t>Objectif</w:t>
      </w:r>
      <w:r w:rsidR="00996CF3" w:rsidRPr="00996CF3">
        <w:rPr>
          <w:rFonts w:ascii="Calibri" w:hAnsi="Calibri" w:cstheme="minorHAnsi"/>
          <w:lang w:val="fr-FR"/>
        </w:rPr>
        <w:t xml:space="preserve"> </w:t>
      </w:r>
      <w:r w:rsidRPr="001176FD">
        <w:rPr>
          <w:rFonts w:ascii="Calibri" w:hAnsi="Calibri" w:cstheme="minorHAnsi"/>
          <w:lang w:val="fr-FR"/>
        </w:rPr>
        <w:t xml:space="preserve">12 – </w:t>
      </w:r>
      <w:r w:rsidR="00D76FBC">
        <w:rPr>
          <w:rFonts w:ascii="Calibri" w:hAnsi="Calibri" w:cstheme="minorHAnsi"/>
          <w:lang w:val="fr-FR"/>
        </w:rPr>
        <w:t>P</w:t>
      </w:r>
      <w:r w:rsidRPr="001176FD">
        <w:rPr>
          <w:rFonts w:ascii="Calibri" w:hAnsi="Calibri" w:cstheme="minorHAnsi"/>
          <w:lang w:val="fr-FR"/>
        </w:rPr>
        <w:t>riori</w:t>
      </w:r>
      <w:r w:rsidR="001176FD" w:rsidRPr="001176FD">
        <w:rPr>
          <w:rFonts w:ascii="Calibri" w:hAnsi="Calibri" w:cstheme="minorHAnsi"/>
          <w:lang w:val="fr-FR"/>
        </w:rPr>
        <w:t xml:space="preserve">sation des sites en vue de </w:t>
      </w:r>
      <w:r w:rsidR="001176FD">
        <w:rPr>
          <w:rFonts w:ascii="Calibri" w:hAnsi="Calibri" w:cstheme="minorHAnsi"/>
          <w:lang w:val="fr-FR"/>
        </w:rPr>
        <w:t>leur restauration</w:t>
      </w:r>
    </w:p>
    <w:p w14:paraId="04E8BA47" w14:textId="1988D477" w:rsidR="00796D4B" w:rsidRPr="00996CF3" w:rsidRDefault="00996CF3" w:rsidP="00965133">
      <w:pPr>
        <w:spacing w:after="0" w:line="240" w:lineRule="auto"/>
        <w:ind w:left="426"/>
        <w:rPr>
          <w:rFonts w:ascii="Calibri" w:hAnsi="Calibri" w:cstheme="minorHAnsi"/>
          <w:lang w:val="fr-FR"/>
        </w:rPr>
      </w:pPr>
      <w:r w:rsidRPr="00996CF3">
        <w:rPr>
          <w:rFonts w:ascii="Calibri" w:hAnsi="Calibri" w:cstheme="minorHAnsi"/>
          <w:b/>
          <w:bCs/>
          <w:lang w:val="fr-FR"/>
        </w:rPr>
        <w:t xml:space="preserve">But </w:t>
      </w:r>
      <w:r w:rsidR="00796D4B" w:rsidRPr="00996CF3">
        <w:rPr>
          <w:rFonts w:ascii="Calibri" w:hAnsi="Calibri" w:cstheme="minorHAnsi"/>
          <w:b/>
          <w:bCs/>
          <w:lang w:val="fr-FR"/>
        </w:rPr>
        <w:t>4</w:t>
      </w:r>
      <w:r w:rsidR="00796D4B" w:rsidRPr="00996CF3">
        <w:rPr>
          <w:rFonts w:ascii="Calibri" w:hAnsi="Calibri" w:cstheme="minorHAnsi"/>
          <w:b/>
          <w:bCs/>
          <w:lang w:val="fr-FR"/>
        </w:rPr>
        <w:tab/>
      </w:r>
      <w:r>
        <w:rPr>
          <w:rFonts w:ascii="Calibri" w:hAnsi="Calibri" w:cstheme="minorHAnsi"/>
          <w:lang w:val="fr-FR"/>
        </w:rPr>
        <w:t>Objectif</w:t>
      </w:r>
      <w:r w:rsidRPr="00996CF3">
        <w:rPr>
          <w:rFonts w:ascii="Calibri" w:hAnsi="Calibri" w:cstheme="minorHAnsi"/>
          <w:lang w:val="fr-FR"/>
        </w:rPr>
        <w:t xml:space="preserve"> </w:t>
      </w:r>
      <w:r w:rsidR="00796D4B" w:rsidRPr="00996CF3">
        <w:rPr>
          <w:rFonts w:ascii="Calibri" w:hAnsi="Calibri" w:cstheme="minorHAnsi"/>
          <w:lang w:val="fr-FR"/>
        </w:rPr>
        <w:t xml:space="preserve">16 – </w:t>
      </w:r>
      <w:r w:rsidR="00D76FBC">
        <w:rPr>
          <w:rFonts w:ascii="Calibri" w:hAnsi="Calibri" w:cstheme="minorHAnsi"/>
          <w:lang w:val="fr-FR"/>
        </w:rPr>
        <w:t>P</w:t>
      </w:r>
      <w:r w:rsidR="001176FD" w:rsidRPr="00996CF3">
        <w:rPr>
          <w:rFonts w:ascii="Calibri" w:hAnsi="Calibri" w:cstheme="minorHAnsi"/>
          <w:lang w:val="fr-FR"/>
        </w:rPr>
        <w:t>lans CESP nationaux</w:t>
      </w:r>
    </w:p>
    <w:p w14:paraId="6F3ED9AE" w14:textId="289319E4" w:rsidR="00796D4B" w:rsidRPr="00996CF3" w:rsidRDefault="00796D4B" w:rsidP="00965133">
      <w:pPr>
        <w:spacing w:after="0" w:line="240" w:lineRule="auto"/>
        <w:ind w:left="426"/>
        <w:rPr>
          <w:rFonts w:ascii="Calibri" w:hAnsi="Calibri" w:cstheme="minorHAnsi"/>
          <w:lang w:val="fr-FR"/>
        </w:rPr>
      </w:pPr>
      <w:r w:rsidRPr="00996CF3">
        <w:rPr>
          <w:rFonts w:ascii="Calibri" w:hAnsi="Calibri" w:cstheme="minorHAnsi"/>
          <w:lang w:val="fr-FR"/>
        </w:rPr>
        <w:tab/>
      </w:r>
      <w:r w:rsidRPr="00996CF3">
        <w:rPr>
          <w:rFonts w:ascii="Calibri" w:hAnsi="Calibri" w:cstheme="minorHAnsi"/>
          <w:lang w:val="fr-FR"/>
        </w:rPr>
        <w:tab/>
      </w:r>
      <w:r w:rsidR="00996CF3">
        <w:rPr>
          <w:rFonts w:ascii="Calibri" w:hAnsi="Calibri" w:cstheme="minorHAnsi"/>
          <w:lang w:val="fr-FR"/>
        </w:rPr>
        <w:t>Objectif</w:t>
      </w:r>
      <w:r w:rsidR="00996CF3" w:rsidRPr="00996CF3">
        <w:rPr>
          <w:rFonts w:ascii="Calibri" w:hAnsi="Calibri" w:cstheme="minorHAnsi"/>
          <w:lang w:val="fr-FR"/>
        </w:rPr>
        <w:t xml:space="preserve"> </w:t>
      </w:r>
      <w:r w:rsidRPr="00996CF3">
        <w:rPr>
          <w:rFonts w:ascii="Calibri" w:hAnsi="Calibri" w:cstheme="minorHAnsi"/>
          <w:lang w:val="fr-FR"/>
        </w:rPr>
        <w:t xml:space="preserve">16 – </w:t>
      </w:r>
      <w:r w:rsidR="006116FD">
        <w:rPr>
          <w:rFonts w:ascii="Calibri" w:hAnsi="Calibri" w:cstheme="minorHAnsi"/>
          <w:lang w:val="fr-FR"/>
        </w:rPr>
        <w:t>C</w:t>
      </w:r>
      <w:r w:rsidR="001176FD" w:rsidRPr="00996CF3">
        <w:rPr>
          <w:rFonts w:ascii="Calibri" w:hAnsi="Calibri" w:cstheme="minorHAnsi"/>
          <w:lang w:val="fr-FR"/>
        </w:rPr>
        <w:t xml:space="preserve">omités nationaux </w:t>
      </w:r>
      <w:r w:rsidRPr="00996CF3">
        <w:rPr>
          <w:rFonts w:ascii="Calibri" w:hAnsi="Calibri" w:cstheme="minorHAnsi"/>
          <w:lang w:val="fr-FR"/>
        </w:rPr>
        <w:t xml:space="preserve">Ramsar </w:t>
      </w:r>
    </w:p>
    <w:p w14:paraId="5931E8A3" w14:textId="3C8F7456" w:rsidR="00796D4B" w:rsidRPr="001176FD" w:rsidRDefault="00796D4B" w:rsidP="00965133">
      <w:pPr>
        <w:spacing w:after="0" w:line="240" w:lineRule="auto"/>
        <w:ind w:left="426"/>
        <w:rPr>
          <w:rFonts w:ascii="Calibri" w:hAnsi="Calibri" w:cstheme="minorHAnsi"/>
          <w:lang w:val="fr-FR"/>
        </w:rPr>
      </w:pPr>
      <w:r w:rsidRPr="00996CF3">
        <w:rPr>
          <w:rFonts w:ascii="Calibri" w:hAnsi="Calibri" w:cstheme="minorHAnsi"/>
          <w:lang w:val="fr-FR"/>
        </w:rPr>
        <w:tab/>
      </w:r>
      <w:r w:rsidRPr="00996CF3">
        <w:rPr>
          <w:rFonts w:ascii="Calibri" w:hAnsi="Calibri" w:cstheme="minorHAnsi"/>
          <w:lang w:val="fr-FR"/>
        </w:rPr>
        <w:tab/>
      </w:r>
      <w:r w:rsidR="00996CF3">
        <w:rPr>
          <w:rFonts w:ascii="Calibri" w:hAnsi="Calibri" w:cstheme="minorHAnsi"/>
          <w:lang w:val="fr-FR"/>
        </w:rPr>
        <w:t>Objectif</w:t>
      </w:r>
      <w:r w:rsidR="00996CF3" w:rsidRPr="00996CF3">
        <w:rPr>
          <w:rFonts w:ascii="Calibri" w:hAnsi="Calibri" w:cstheme="minorHAnsi"/>
          <w:lang w:val="fr-FR"/>
        </w:rPr>
        <w:t xml:space="preserve"> </w:t>
      </w:r>
      <w:r w:rsidRPr="001176FD">
        <w:rPr>
          <w:rFonts w:ascii="Calibri" w:hAnsi="Calibri" w:cstheme="minorHAnsi"/>
          <w:lang w:val="fr-FR"/>
        </w:rPr>
        <w:t xml:space="preserve">18 – </w:t>
      </w:r>
      <w:r w:rsidR="00D76FBC">
        <w:rPr>
          <w:rFonts w:ascii="Calibri" w:hAnsi="Calibri" w:cstheme="minorHAnsi"/>
          <w:lang w:val="fr-FR"/>
        </w:rPr>
        <w:t>O</w:t>
      </w:r>
      <w:r w:rsidR="001176FD" w:rsidRPr="001176FD">
        <w:rPr>
          <w:rFonts w:ascii="Calibri" w:hAnsi="Calibri" w:cstheme="minorHAnsi"/>
          <w:lang w:val="fr-FR"/>
        </w:rPr>
        <w:t>btenir l’aide du FEM et d’autres donateurs</w:t>
      </w:r>
    </w:p>
    <w:p w14:paraId="6967911F" w14:textId="77777777" w:rsidR="00E954F8" w:rsidRPr="001176FD" w:rsidRDefault="00E954F8" w:rsidP="00E954F8">
      <w:pPr>
        <w:spacing w:after="0" w:line="240" w:lineRule="auto"/>
        <w:ind w:left="426" w:hanging="426"/>
        <w:rPr>
          <w:lang w:val="fr-FR"/>
        </w:rPr>
      </w:pPr>
    </w:p>
    <w:p w14:paraId="6C9EE84A" w14:textId="4B48FCA3" w:rsidR="00016D3B" w:rsidRPr="00213113" w:rsidRDefault="00E661E4" w:rsidP="00965133">
      <w:pPr>
        <w:spacing w:after="0" w:line="240" w:lineRule="auto"/>
        <w:ind w:left="426" w:hanging="426"/>
        <w:rPr>
          <w:lang w:val="fr-CH"/>
        </w:rPr>
      </w:pPr>
      <w:r w:rsidRPr="00213113">
        <w:rPr>
          <w:lang w:val="fr-CH"/>
        </w:rPr>
        <w:t>13.</w:t>
      </w:r>
      <w:r w:rsidR="00E954F8" w:rsidRPr="00213113">
        <w:rPr>
          <w:lang w:val="fr-CH"/>
        </w:rPr>
        <w:tab/>
      </w:r>
      <w:r w:rsidR="00F63CE8">
        <w:rPr>
          <w:lang w:val="fr-CH"/>
        </w:rPr>
        <w:t>I</w:t>
      </w:r>
      <w:r w:rsidR="00213113">
        <w:rPr>
          <w:lang w:val="fr-CH"/>
        </w:rPr>
        <w:t xml:space="preserve">l </w:t>
      </w:r>
      <w:r w:rsidR="00F63CE8">
        <w:rPr>
          <w:lang w:val="fr-CH"/>
        </w:rPr>
        <w:t>existe</w:t>
      </w:r>
      <w:r w:rsidR="00213113">
        <w:rPr>
          <w:lang w:val="fr-CH"/>
        </w:rPr>
        <w:t xml:space="preserve"> des orientations/outils Ramsar qui pourraient servir à soutenir la mise en œuvre </w:t>
      </w:r>
      <w:r w:rsidR="00F63CE8">
        <w:rPr>
          <w:lang w:val="fr-CH"/>
        </w:rPr>
        <w:t xml:space="preserve">de plusieurs de ces objectifs </w:t>
      </w:r>
      <w:r w:rsidR="00213113">
        <w:rPr>
          <w:lang w:val="fr-CH"/>
        </w:rPr>
        <w:t xml:space="preserve">et </w:t>
      </w:r>
      <w:r w:rsidR="00F63CE8">
        <w:rPr>
          <w:lang w:val="fr-CH"/>
        </w:rPr>
        <w:t>des</w:t>
      </w:r>
      <w:r w:rsidR="00213113">
        <w:rPr>
          <w:lang w:val="fr-CH"/>
        </w:rPr>
        <w:t xml:space="preserve"> moyens </w:t>
      </w:r>
      <w:r w:rsidR="00F63CE8">
        <w:rPr>
          <w:lang w:val="fr-CH"/>
        </w:rPr>
        <w:t>permettant de fournir</w:t>
      </w:r>
      <w:r w:rsidR="00213113">
        <w:rPr>
          <w:lang w:val="fr-CH"/>
        </w:rPr>
        <w:t xml:space="preserve"> cet appui aux Parties contractantes (par exemple, le Secrétariat pourrait </w:t>
      </w:r>
      <w:r w:rsidR="00F63CE8">
        <w:rPr>
          <w:lang w:val="fr-CH"/>
        </w:rPr>
        <w:t>annoncer</w:t>
      </w:r>
      <w:r w:rsidR="00213113">
        <w:rPr>
          <w:lang w:val="fr-CH"/>
        </w:rPr>
        <w:t xml:space="preserve"> à nouveau </w:t>
      </w:r>
      <w:r w:rsidR="00F63CE8">
        <w:rPr>
          <w:lang w:val="fr-CH"/>
        </w:rPr>
        <w:t>que ces</w:t>
      </w:r>
      <w:r w:rsidR="00213113">
        <w:rPr>
          <w:lang w:val="fr-CH"/>
        </w:rPr>
        <w:t xml:space="preserve"> outils</w:t>
      </w:r>
      <w:r w:rsidR="00F63CE8">
        <w:rPr>
          <w:lang w:val="fr-CH"/>
        </w:rPr>
        <w:t xml:space="preserve"> sont disponibles à l’adresse des </w:t>
      </w:r>
      <w:r w:rsidR="00213113">
        <w:rPr>
          <w:lang w:val="fr-CH"/>
        </w:rPr>
        <w:t xml:space="preserve">Parties </w:t>
      </w:r>
      <w:r w:rsidR="00F63CE8">
        <w:rPr>
          <w:lang w:val="fr-CH"/>
        </w:rPr>
        <w:t>contractantes ayant</w:t>
      </w:r>
      <w:r w:rsidR="00213113">
        <w:rPr>
          <w:lang w:val="fr-CH"/>
        </w:rPr>
        <w:t xml:space="preserve"> signalé des difficultés) ; voir Annexe A. Avec l’appui de son consultant, le GT a identifié, pour chaque objectif/indicateur, </w:t>
      </w:r>
      <w:r w:rsidR="00540440">
        <w:rPr>
          <w:lang w:val="fr-CH"/>
        </w:rPr>
        <w:t xml:space="preserve">l’endroit où se trouvent </w:t>
      </w:r>
      <w:r w:rsidR="00213113">
        <w:rPr>
          <w:lang w:val="fr-CH"/>
        </w:rPr>
        <w:t xml:space="preserve">les outils existants : </w:t>
      </w:r>
    </w:p>
    <w:p w14:paraId="2742465C" w14:textId="70A90724" w:rsidR="00016D3B" w:rsidRPr="00213113" w:rsidRDefault="00016D3B" w:rsidP="00965133">
      <w:pPr>
        <w:spacing w:after="0" w:line="240" w:lineRule="auto"/>
        <w:ind w:left="851" w:hanging="425"/>
        <w:rPr>
          <w:rFonts w:ascii="Calibri" w:hAnsi="Calibri" w:cstheme="minorHAnsi"/>
          <w:lang w:val="fr-CH"/>
        </w:rPr>
      </w:pPr>
      <w:r w:rsidRPr="00213113">
        <w:rPr>
          <w:rFonts w:ascii="Calibri" w:hAnsi="Calibri" w:cstheme="minorHAnsi"/>
          <w:i/>
          <w:lang w:val="fr-CH"/>
        </w:rPr>
        <w:t>a)</w:t>
      </w:r>
      <w:r w:rsidR="00DE7BFA" w:rsidRPr="00213113">
        <w:rPr>
          <w:rFonts w:ascii="Calibri" w:hAnsi="Calibri" w:cstheme="minorHAnsi"/>
          <w:lang w:val="fr-CH"/>
        </w:rPr>
        <w:tab/>
      </w:r>
      <w:r w:rsidR="00540440">
        <w:rPr>
          <w:rFonts w:ascii="Calibri" w:hAnsi="Calibri" w:cstheme="minorHAnsi"/>
          <w:lang w:val="fr-CH"/>
        </w:rPr>
        <w:t xml:space="preserve">une Résolution récente sur un thème fournissant des orientations spécifiques ; </w:t>
      </w:r>
    </w:p>
    <w:p w14:paraId="34920B6B" w14:textId="19B1C3C2" w:rsidR="00016D3B" w:rsidRPr="00213113" w:rsidRDefault="00016D3B" w:rsidP="00965133">
      <w:pPr>
        <w:spacing w:after="0" w:line="240" w:lineRule="auto"/>
        <w:ind w:left="851" w:hanging="425"/>
        <w:rPr>
          <w:rFonts w:ascii="Calibri" w:hAnsi="Calibri" w:cstheme="minorHAnsi"/>
          <w:i/>
          <w:lang w:val="fr-CH"/>
        </w:rPr>
      </w:pPr>
      <w:r w:rsidRPr="00213113">
        <w:rPr>
          <w:rFonts w:ascii="Calibri" w:hAnsi="Calibri" w:cstheme="minorHAnsi"/>
          <w:i/>
          <w:lang w:val="fr-CH"/>
        </w:rPr>
        <w:t>b)</w:t>
      </w:r>
      <w:r w:rsidR="00DE7BFA" w:rsidRPr="00213113">
        <w:rPr>
          <w:rFonts w:ascii="Calibri" w:hAnsi="Calibri" w:cstheme="minorHAnsi"/>
          <w:lang w:val="fr-CH"/>
        </w:rPr>
        <w:tab/>
      </w:r>
      <w:r w:rsidR="00540440">
        <w:rPr>
          <w:rFonts w:ascii="Calibri" w:hAnsi="Calibri" w:cstheme="minorHAnsi"/>
          <w:lang w:val="fr-CH"/>
        </w:rPr>
        <w:t>des orientations récentes du GEST ;</w:t>
      </w:r>
      <w:r w:rsidRPr="00213113">
        <w:rPr>
          <w:rFonts w:ascii="Calibri" w:hAnsi="Calibri" w:cstheme="minorHAnsi"/>
          <w:i/>
          <w:lang w:val="fr-CH"/>
        </w:rPr>
        <w:t xml:space="preserve"> </w:t>
      </w:r>
    </w:p>
    <w:p w14:paraId="61CCD319" w14:textId="30B12683" w:rsidR="00016D3B" w:rsidRPr="00213113" w:rsidRDefault="00016D3B" w:rsidP="00965133">
      <w:pPr>
        <w:spacing w:after="0" w:line="240" w:lineRule="auto"/>
        <w:ind w:left="851" w:hanging="425"/>
        <w:rPr>
          <w:rFonts w:ascii="Calibri" w:hAnsi="Calibri" w:cstheme="minorHAnsi"/>
          <w:lang w:val="fr-CH"/>
        </w:rPr>
      </w:pPr>
      <w:r w:rsidRPr="00213113">
        <w:rPr>
          <w:rFonts w:ascii="Calibri" w:hAnsi="Calibri" w:cstheme="minorHAnsi"/>
          <w:i/>
          <w:lang w:val="fr-CH"/>
        </w:rPr>
        <w:t>c)</w:t>
      </w:r>
      <w:r w:rsidR="00DE7BFA" w:rsidRPr="00213113">
        <w:rPr>
          <w:rFonts w:ascii="Calibri" w:hAnsi="Calibri" w:cstheme="minorHAnsi"/>
          <w:lang w:val="fr-CH"/>
        </w:rPr>
        <w:tab/>
      </w:r>
      <w:r w:rsidR="00540440">
        <w:rPr>
          <w:rFonts w:ascii="Calibri" w:hAnsi="Calibri" w:cstheme="minorHAnsi"/>
          <w:lang w:val="fr-CH"/>
        </w:rPr>
        <w:t xml:space="preserve">des outils de formation/renforcement des capacités mis à disposition par le Secrétariat ; ou </w:t>
      </w:r>
    </w:p>
    <w:p w14:paraId="09CB4E03" w14:textId="76ABA31E" w:rsidR="00016D3B" w:rsidRPr="00213113" w:rsidRDefault="00016D3B" w:rsidP="00DE7BFA">
      <w:pPr>
        <w:spacing w:after="0" w:line="240" w:lineRule="auto"/>
        <w:ind w:left="851" w:hanging="425"/>
        <w:rPr>
          <w:rFonts w:ascii="Calibri" w:hAnsi="Calibri" w:cstheme="minorHAnsi"/>
          <w:lang w:val="fr-CH"/>
        </w:rPr>
      </w:pPr>
      <w:r w:rsidRPr="00213113">
        <w:rPr>
          <w:rFonts w:ascii="Calibri" w:hAnsi="Calibri" w:cstheme="minorHAnsi"/>
          <w:i/>
          <w:lang w:val="fr-CH"/>
        </w:rPr>
        <w:t>d)</w:t>
      </w:r>
      <w:r w:rsidR="00DE7BFA" w:rsidRPr="00213113">
        <w:rPr>
          <w:rFonts w:ascii="Calibri" w:hAnsi="Calibri" w:cstheme="minorHAnsi"/>
          <w:lang w:val="fr-CH"/>
        </w:rPr>
        <w:tab/>
      </w:r>
      <w:r w:rsidR="00540440">
        <w:rPr>
          <w:rFonts w:ascii="Calibri" w:hAnsi="Calibri" w:cstheme="minorHAnsi"/>
          <w:lang w:val="fr-CH"/>
        </w:rPr>
        <w:t xml:space="preserve">des </w:t>
      </w:r>
      <w:r w:rsidR="00F63CE8">
        <w:rPr>
          <w:rFonts w:ascii="Calibri" w:hAnsi="Calibri" w:cstheme="minorHAnsi"/>
          <w:lang w:val="fr-CH"/>
        </w:rPr>
        <w:t>conseils de</w:t>
      </w:r>
      <w:r w:rsidR="00540440">
        <w:rPr>
          <w:rFonts w:ascii="Calibri" w:hAnsi="Calibri" w:cstheme="minorHAnsi"/>
          <w:lang w:val="fr-CH"/>
        </w:rPr>
        <w:t xml:space="preserve"> bonnes pratiques</w:t>
      </w:r>
      <w:r w:rsidR="00F63CE8">
        <w:rPr>
          <w:rFonts w:ascii="Calibri" w:hAnsi="Calibri" w:cstheme="minorHAnsi"/>
          <w:lang w:val="fr-CH"/>
        </w:rPr>
        <w:t xml:space="preserve"> existants</w:t>
      </w:r>
      <w:r w:rsidR="00540440">
        <w:rPr>
          <w:rFonts w:ascii="Calibri" w:hAnsi="Calibri" w:cstheme="minorHAnsi"/>
          <w:lang w:val="fr-CH"/>
        </w:rPr>
        <w:t>.</w:t>
      </w:r>
      <w:r w:rsidRPr="00213113">
        <w:rPr>
          <w:rFonts w:ascii="Calibri" w:hAnsi="Calibri" w:cstheme="minorHAnsi"/>
          <w:lang w:val="fr-CH"/>
        </w:rPr>
        <w:t xml:space="preserve"> </w:t>
      </w:r>
    </w:p>
    <w:p w14:paraId="64269EB3" w14:textId="77777777" w:rsidR="00DE7BFA" w:rsidRPr="00213113" w:rsidRDefault="00DE7BFA" w:rsidP="00965133">
      <w:pPr>
        <w:spacing w:after="0" w:line="240" w:lineRule="auto"/>
        <w:ind w:left="426" w:hanging="1"/>
        <w:rPr>
          <w:lang w:val="fr-CH"/>
        </w:rPr>
      </w:pPr>
    </w:p>
    <w:p w14:paraId="5DC22B26" w14:textId="20035CE1" w:rsidR="000064CE" w:rsidRPr="00213113" w:rsidRDefault="00540440" w:rsidP="00965133">
      <w:pPr>
        <w:spacing w:after="0" w:line="240" w:lineRule="auto"/>
        <w:ind w:left="426" w:hanging="1"/>
        <w:rPr>
          <w:rFonts w:cstheme="minorHAnsi"/>
          <w:lang w:val="fr-CH"/>
        </w:rPr>
      </w:pPr>
      <w:r>
        <w:rPr>
          <w:rFonts w:cstheme="minorHAnsi"/>
          <w:lang w:val="fr-CH"/>
        </w:rPr>
        <w:t xml:space="preserve">Lorsqu’il n’y a </w:t>
      </w:r>
      <w:r w:rsidR="00F63CE8" w:rsidRPr="00F63CE8">
        <w:rPr>
          <w:rFonts w:cstheme="minorHAnsi"/>
          <w:iCs/>
          <w:lang w:val="fr-CH"/>
        </w:rPr>
        <w:t>pas</w:t>
      </w:r>
      <w:r>
        <w:rPr>
          <w:rFonts w:cstheme="minorHAnsi"/>
          <w:lang w:val="fr-CH"/>
        </w:rPr>
        <w:t xml:space="preserve"> encore d’orientations/outils, le GT identifie les domaines où des orientations pourraient être mises en chantier durant la prochaine période triennale (entre la COP14 et la COP15) pour examen en tant que : </w:t>
      </w:r>
    </w:p>
    <w:p w14:paraId="7CFE3E46" w14:textId="044E21E8" w:rsidR="000064CE" w:rsidRPr="00213113" w:rsidRDefault="000064CE" w:rsidP="00965133">
      <w:pPr>
        <w:spacing w:after="0" w:line="240" w:lineRule="auto"/>
        <w:ind w:left="851" w:hanging="425"/>
        <w:rPr>
          <w:rFonts w:cstheme="minorHAnsi"/>
          <w:lang w:val="fr-CH"/>
        </w:rPr>
      </w:pPr>
      <w:r w:rsidRPr="00213113">
        <w:rPr>
          <w:rFonts w:cstheme="minorHAnsi"/>
          <w:i/>
          <w:lang w:val="fr-CH"/>
        </w:rPr>
        <w:t xml:space="preserve">- </w:t>
      </w:r>
      <w:r w:rsidRPr="00213113">
        <w:rPr>
          <w:rFonts w:cstheme="minorHAnsi"/>
          <w:i/>
          <w:lang w:val="fr-CH"/>
        </w:rPr>
        <w:tab/>
      </w:r>
      <w:r w:rsidR="00540440">
        <w:rPr>
          <w:rFonts w:cstheme="minorHAnsi"/>
          <w:lang w:val="fr-CH"/>
        </w:rPr>
        <w:t>tâches prioritaires du GEST ;</w:t>
      </w:r>
      <w:r w:rsidRPr="00213113">
        <w:rPr>
          <w:rFonts w:cstheme="minorHAnsi"/>
          <w:lang w:val="fr-CH"/>
        </w:rPr>
        <w:t xml:space="preserve"> </w:t>
      </w:r>
    </w:p>
    <w:p w14:paraId="40A7EBBB" w14:textId="59DEFC76" w:rsidR="000064CE" w:rsidRPr="00213113" w:rsidRDefault="000064CE" w:rsidP="00965133">
      <w:pPr>
        <w:spacing w:after="0" w:line="240" w:lineRule="auto"/>
        <w:ind w:left="851" w:hanging="425"/>
        <w:rPr>
          <w:rFonts w:cstheme="minorHAnsi"/>
          <w:lang w:val="fr-CH"/>
        </w:rPr>
      </w:pPr>
      <w:r w:rsidRPr="00213113">
        <w:rPr>
          <w:rFonts w:cstheme="minorHAnsi"/>
          <w:i/>
          <w:lang w:val="fr-CH"/>
        </w:rPr>
        <w:t xml:space="preserve">- </w:t>
      </w:r>
      <w:r w:rsidRPr="00213113">
        <w:rPr>
          <w:rFonts w:cstheme="minorHAnsi"/>
          <w:i/>
          <w:lang w:val="fr-CH"/>
        </w:rPr>
        <w:tab/>
      </w:r>
      <w:r w:rsidR="00540440">
        <w:rPr>
          <w:rFonts w:cstheme="minorHAnsi"/>
          <w:lang w:val="fr-CH"/>
        </w:rPr>
        <w:t xml:space="preserve">priorités stratégiques/questions urgentes </w:t>
      </w:r>
      <w:r w:rsidR="00F63CE8">
        <w:rPr>
          <w:rFonts w:cstheme="minorHAnsi"/>
          <w:lang w:val="fr-CH"/>
        </w:rPr>
        <w:t>nécessitant</w:t>
      </w:r>
      <w:r w:rsidR="00540440">
        <w:rPr>
          <w:rFonts w:cstheme="minorHAnsi"/>
          <w:lang w:val="fr-CH"/>
        </w:rPr>
        <w:t xml:space="preserve"> une </w:t>
      </w:r>
      <w:r w:rsidR="00F63CE8">
        <w:rPr>
          <w:rFonts w:cstheme="minorHAnsi"/>
          <w:lang w:val="fr-CH"/>
        </w:rPr>
        <w:t xml:space="preserve">plus grande </w:t>
      </w:r>
      <w:r w:rsidR="00540440">
        <w:rPr>
          <w:rFonts w:cstheme="minorHAnsi"/>
          <w:lang w:val="fr-CH"/>
        </w:rPr>
        <w:t>attention du Comité permanent (selon la Résolution </w:t>
      </w:r>
      <w:r w:rsidRPr="00213113">
        <w:rPr>
          <w:rFonts w:cstheme="minorHAnsi"/>
          <w:lang w:val="fr-CH"/>
        </w:rPr>
        <w:t>XIII.4)</w:t>
      </w:r>
      <w:r w:rsidR="00540440">
        <w:rPr>
          <w:rFonts w:cstheme="minorHAnsi"/>
          <w:lang w:val="fr-CH"/>
        </w:rPr>
        <w:t> ; ou</w:t>
      </w:r>
      <w:r w:rsidRPr="00213113">
        <w:rPr>
          <w:rFonts w:cstheme="minorHAnsi"/>
          <w:lang w:val="fr-CH"/>
        </w:rPr>
        <w:t xml:space="preserve"> </w:t>
      </w:r>
    </w:p>
    <w:p w14:paraId="050B38C8" w14:textId="7B436D69" w:rsidR="000064CE" w:rsidRPr="00213113" w:rsidRDefault="000064CE" w:rsidP="00965133">
      <w:pPr>
        <w:spacing w:after="0" w:line="240" w:lineRule="auto"/>
        <w:ind w:left="851" w:hanging="425"/>
        <w:rPr>
          <w:rFonts w:cstheme="minorHAnsi"/>
          <w:lang w:val="fr-CH"/>
        </w:rPr>
      </w:pPr>
      <w:r w:rsidRPr="00213113">
        <w:rPr>
          <w:rFonts w:cstheme="minorHAnsi"/>
          <w:i/>
          <w:lang w:val="fr-CH"/>
        </w:rPr>
        <w:t xml:space="preserve">- </w:t>
      </w:r>
      <w:r w:rsidRPr="00213113">
        <w:rPr>
          <w:rFonts w:cstheme="minorHAnsi"/>
          <w:i/>
          <w:lang w:val="fr-CH"/>
        </w:rPr>
        <w:tab/>
      </w:r>
      <w:r w:rsidR="006116FD">
        <w:rPr>
          <w:rFonts w:cstheme="minorHAnsi"/>
          <w:lang w:val="fr-CH"/>
        </w:rPr>
        <w:t>supports</w:t>
      </w:r>
      <w:r w:rsidR="00F63CE8">
        <w:rPr>
          <w:rFonts w:cstheme="minorHAnsi"/>
          <w:lang w:val="fr-CH"/>
        </w:rPr>
        <w:t xml:space="preserve"> </w:t>
      </w:r>
      <w:r w:rsidR="00540440">
        <w:rPr>
          <w:rFonts w:cstheme="minorHAnsi"/>
          <w:lang w:val="fr-CH"/>
        </w:rPr>
        <w:t>spécifique</w:t>
      </w:r>
      <w:r w:rsidR="006116FD">
        <w:rPr>
          <w:rFonts w:cstheme="minorHAnsi"/>
          <w:lang w:val="fr-CH"/>
        </w:rPr>
        <w:t>s</w:t>
      </w:r>
      <w:r w:rsidR="00540440">
        <w:rPr>
          <w:rFonts w:cstheme="minorHAnsi"/>
          <w:lang w:val="fr-CH"/>
        </w:rPr>
        <w:t xml:space="preserve"> de formation/renforcement des capacités (par exemple, webinaires) </w:t>
      </w:r>
      <w:r w:rsidR="00F63CE8">
        <w:rPr>
          <w:rFonts w:cstheme="minorHAnsi"/>
          <w:lang w:val="fr-CH"/>
        </w:rPr>
        <w:t xml:space="preserve">à élaborer en priorité </w:t>
      </w:r>
      <w:r w:rsidR="00540440">
        <w:rPr>
          <w:rFonts w:cstheme="minorHAnsi"/>
          <w:lang w:val="fr-CH"/>
        </w:rPr>
        <w:t xml:space="preserve">ou informations sur les bonnes pratiques à inscrire dans le plan de travail du Secrétariat. </w:t>
      </w:r>
    </w:p>
    <w:p w14:paraId="0843EA90" w14:textId="77777777" w:rsidR="00E954F8" w:rsidRPr="00213113" w:rsidRDefault="00E954F8" w:rsidP="00E954F8">
      <w:pPr>
        <w:spacing w:after="0" w:line="240" w:lineRule="auto"/>
        <w:ind w:left="426" w:hanging="284"/>
        <w:rPr>
          <w:rFonts w:ascii="Calibri" w:hAnsi="Calibri" w:cs="Calibri"/>
          <w:b/>
          <w:bCs/>
          <w:lang w:val="fr-CH"/>
        </w:rPr>
      </w:pPr>
    </w:p>
    <w:p w14:paraId="3C73E86C" w14:textId="5DAE8830" w:rsidR="00992516" w:rsidRPr="00213113" w:rsidRDefault="00F7707F" w:rsidP="00965133">
      <w:pPr>
        <w:spacing w:after="0" w:line="240" w:lineRule="auto"/>
        <w:rPr>
          <w:b/>
          <w:lang w:val="fr-CH"/>
        </w:rPr>
      </w:pPr>
      <w:r>
        <w:rPr>
          <w:b/>
          <w:lang w:val="fr-CH"/>
        </w:rPr>
        <w:t>Possibilités de</w:t>
      </w:r>
      <w:r w:rsidR="00540440">
        <w:rPr>
          <w:b/>
          <w:lang w:val="fr-CH"/>
        </w:rPr>
        <w:t xml:space="preserve"> faire </w:t>
      </w:r>
      <w:r>
        <w:rPr>
          <w:b/>
          <w:lang w:val="fr-CH"/>
        </w:rPr>
        <w:t>progresser les</w:t>
      </w:r>
      <w:r w:rsidR="00540440">
        <w:rPr>
          <w:b/>
          <w:lang w:val="fr-CH"/>
        </w:rPr>
        <w:t xml:space="preserve"> orientations et </w:t>
      </w:r>
      <w:r>
        <w:rPr>
          <w:b/>
          <w:lang w:val="fr-CH"/>
        </w:rPr>
        <w:t>l</w:t>
      </w:r>
      <w:r w:rsidR="00540440">
        <w:rPr>
          <w:b/>
          <w:lang w:val="fr-CH"/>
        </w:rPr>
        <w:t xml:space="preserve">es outils </w:t>
      </w:r>
      <w:r w:rsidR="00CA161C">
        <w:rPr>
          <w:b/>
          <w:lang w:val="fr-CH"/>
        </w:rPr>
        <w:t>à la lumière</w:t>
      </w:r>
      <w:r w:rsidR="00540440">
        <w:rPr>
          <w:b/>
          <w:lang w:val="fr-CH"/>
        </w:rPr>
        <w:t xml:space="preserve"> du report de la COP14 </w:t>
      </w:r>
    </w:p>
    <w:p w14:paraId="45D8A990" w14:textId="77777777" w:rsidR="00E954F8" w:rsidRPr="00213113" w:rsidRDefault="00E954F8" w:rsidP="00E954F8">
      <w:pPr>
        <w:spacing w:after="0" w:line="240" w:lineRule="auto"/>
        <w:ind w:left="426" w:hanging="426"/>
        <w:rPr>
          <w:lang w:val="fr-CH"/>
        </w:rPr>
      </w:pPr>
    </w:p>
    <w:p w14:paraId="2D09D785" w14:textId="16EAB932" w:rsidR="001C7586" w:rsidRPr="00213113" w:rsidRDefault="009D5FEC" w:rsidP="00965133">
      <w:pPr>
        <w:spacing w:after="0" w:line="240" w:lineRule="auto"/>
        <w:ind w:left="426" w:hanging="426"/>
        <w:rPr>
          <w:lang w:val="fr-CH"/>
        </w:rPr>
      </w:pPr>
      <w:r w:rsidRPr="00213113">
        <w:rPr>
          <w:lang w:val="fr-CH"/>
        </w:rPr>
        <w:t>14.</w:t>
      </w:r>
      <w:r w:rsidR="00E954F8" w:rsidRPr="00213113">
        <w:rPr>
          <w:lang w:val="fr-CH"/>
        </w:rPr>
        <w:tab/>
      </w:r>
      <w:r w:rsidR="00126B7E">
        <w:rPr>
          <w:lang w:val="fr-CH"/>
        </w:rPr>
        <w:t xml:space="preserve">Avec le report de la COP14, le Groupe de travail sur le Plan stratégique propose que </w:t>
      </w:r>
      <w:r w:rsidR="00CA161C">
        <w:rPr>
          <w:lang w:val="fr-CH"/>
        </w:rPr>
        <w:t xml:space="preserve">les </w:t>
      </w:r>
      <w:r w:rsidR="00126B7E">
        <w:rPr>
          <w:lang w:val="fr-CH"/>
        </w:rPr>
        <w:t xml:space="preserve">aspects de ces travaux </w:t>
      </w:r>
      <w:r w:rsidR="00CA161C">
        <w:rPr>
          <w:lang w:val="fr-CH"/>
        </w:rPr>
        <w:t>qui n’ont</w:t>
      </w:r>
      <w:r w:rsidR="00126B7E">
        <w:rPr>
          <w:lang w:val="fr-CH"/>
        </w:rPr>
        <w:t xml:space="preserve"> pas besoin de nouvelles ressources (par exemple, </w:t>
      </w:r>
      <w:r w:rsidR="00CA161C">
        <w:rPr>
          <w:lang w:val="fr-CH"/>
        </w:rPr>
        <w:t>faire connaître</w:t>
      </w:r>
      <w:r w:rsidR="00126B7E">
        <w:rPr>
          <w:lang w:val="fr-CH"/>
        </w:rPr>
        <w:t xml:space="preserve"> la disponibilité d’orientations existantes aux Parties contractantes) </w:t>
      </w:r>
      <w:r w:rsidR="00CA161C">
        <w:rPr>
          <w:lang w:val="fr-CH"/>
        </w:rPr>
        <w:t>commencent</w:t>
      </w:r>
      <w:r w:rsidR="00126B7E">
        <w:rPr>
          <w:lang w:val="fr-CH"/>
        </w:rPr>
        <w:t xml:space="preserve"> avant la COP, à condition que le Secrétariat ait les capacités d’entreprendre des tâches additionnelles à ce moment</w:t>
      </w:r>
      <w:r w:rsidR="00126B7E">
        <w:rPr>
          <w:lang w:val="fr-CH"/>
        </w:rPr>
        <w:noBreakHyphen/>
        <w:t xml:space="preserve">là. </w:t>
      </w:r>
      <w:r w:rsidR="00CA161C">
        <w:rPr>
          <w:lang w:val="fr-CH"/>
        </w:rPr>
        <w:t>L</w:t>
      </w:r>
      <w:r w:rsidR="00126B7E">
        <w:rPr>
          <w:lang w:val="fr-CH"/>
        </w:rPr>
        <w:t xml:space="preserve">es orientations existantes </w:t>
      </w:r>
      <w:r w:rsidR="00CA161C">
        <w:rPr>
          <w:lang w:val="fr-CH"/>
        </w:rPr>
        <w:t>s</w:t>
      </w:r>
      <w:r w:rsidR="00126B7E">
        <w:rPr>
          <w:lang w:val="fr-CH"/>
        </w:rPr>
        <w:t xml:space="preserve">ont identifiées dans l’Annexe A, sous réserve des capacités disponibles du Secrétariat. </w:t>
      </w:r>
    </w:p>
    <w:p w14:paraId="53D772CD" w14:textId="77777777" w:rsidR="00E954F8" w:rsidRPr="00213113" w:rsidRDefault="00E954F8" w:rsidP="00E954F8">
      <w:pPr>
        <w:spacing w:after="0" w:line="240" w:lineRule="auto"/>
        <w:ind w:left="426" w:hanging="426"/>
        <w:rPr>
          <w:lang w:val="fr-CH"/>
        </w:rPr>
      </w:pPr>
    </w:p>
    <w:p w14:paraId="71228BFA" w14:textId="28CA9A81" w:rsidR="00E661E4" w:rsidRPr="00213113" w:rsidRDefault="00E954F8" w:rsidP="00965133">
      <w:pPr>
        <w:spacing w:after="0" w:line="240" w:lineRule="auto"/>
        <w:ind w:left="426" w:hanging="426"/>
        <w:rPr>
          <w:lang w:val="fr-CH"/>
        </w:rPr>
      </w:pPr>
      <w:r w:rsidRPr="00213113">
        <w:rPr>
          <w:lang w:val="fr-CH"/>
        </w:rPr>
        <w:t>15.</w:t>
      </w:r>
      <w:r w:rsidRPr="00213113">
        <w:rPr>
          <w:lang w:val="fr-CH"/>
        </w:rPr>
        <w:tab/>
      </w:r>
      <w:r w:rsidR="00B1788D">
        <w:rPr>
          <w:lang w:val="fr-CH"/>
        </w:rPr>
        <w:t xml:space="preserve">L’élaboration de nouvelles orientations </w:t>
      </w:r>
      <w:r w:rsidR="005C7015">
        <w:rPr>
          <w:lang w:val="fr-CH"/>
        </w:rPr>
        <w:t xml:space="preserve">a des incidences à la fois </w:t>
      </w:r>
      <w:r w:rsidR="00CA161C">
        <w:rPr>
          <w:lang w:val="fr-CH"/>
        </w:rPr>
        <w:t>s</w:t>
      </w:r>
      <w:r w:rsidR="005C7015">
        <w:rPr>
          <w:lang w:val="fr-CH"/>
        </w:rPr>
        <w:t xml:space="preserve">ur le Secrétariat et </w:t>
      </w:r>
      <w:r w:rsidR="00CA161C">
        <w:rPr>
          <w:lang w:val="fr-CH"/>
        </w:rPr>
        <w:t>s</w:t>
      </w:r>
      <w:r w:rsidR="005C7015">
        <w:rPr>
          <w:lang w:val="fr-CH"/>
        </w:rPr>
        <w:t xml:space="preserve">ur le plan de travail du GEST dans la prochaine période triennale, ainsi que des incidences budgétaires au cas où des consultants seraient requis pour aider à élaborer les orientations ; </w:t>
      </w:r>
      <w:r w:rsidR="005C7015" w:rsidRPr="005C7015">
        <w:rPr>
          <w:b/>
          <w:lang w:val="fr-CH"/>
        </w:rPr>
        <w:t xml:space="preserve">voir </w:t>
      </w:r>
      <w:r w:rsidR="00B661DE" w:rsidRPr="00213113">
        <w:rPr>
          <w:b/>
          <w:lang w:val="fr-CH"/>
        </w:rPr>
        <w:t>Annex</w:t>
      </w:r>
      <w:r w:rsidR="005C7015">
        <w:rPr>
          <w:b/>
          <w:lang w:val="fr-CH"/>
        </w:rPr>
        <w:t>e </w:t>
      </w:r>
      <w:r w:rsidR="00B661DE" w:rsidRPr="00213113">
        <w:rPr>
          <w:b/>
          <w:lang w:val="fr-CH"/>
        </w:rPr>
        <w:t>A</w:t>
      </w:r>
      <w:r w:rsidR="005C7015">
        <w:rPr>
          <w:lang w:val="fr-CH"/>
        </w:rPr>
        <w:t>. Lorsqu’un rôle technique et/ou d’élaboration d’orientations a été iden</w:t>
      </w:r>
      <w:r w:rsidR="002B6D62">
        <w:rPr>
          <w:lang w:val="fr-CH"/>
        </w:rPr>
        <w:t>tifié pour le GEST, ces projets devraient être examinés et acceptés comme projets prioritaires dans le plan de travail du GEST pour la prochaine période triennale et approuvés par le Comité permanent. De nouvelles orientations nécessitant le financement d’un</w:t>
      </w:r>
      <w:r w:rsidR="00CA161C">
        <w:rPr>
          <w:lang w:val="fr-CH"/>
        </w:rPr>
        <w:t xml:space="preserve"> contrat de</w:t>
      </w:r>
      <w:r w:rsidR="002B6D62">
        <w:rPr>
          <w:lang w:val="fr-CH"/>
        </w:rPr>
        <w:t xml:space="preserve"> consultant devraient, de même, disposer d’un budget approuvé et identifier les incidences financières pour le Plan de travail du Secrétariat pendant la prochaine période triennale. </w:t>
      </w:r>
      <w:r w:rsidR="00CA161C">
        <w:rPr>
          <w:lang w:val="fr-CH"/>
        </w:rPr>
        <w:t>Ces points seront</w:t>
      </w:r>
      <w:r w:rsidR="002B6D62">
        <w:rPr>
          <w:lang w:val="fr-CH"/>
        </w:rPr>
        <w:t xml:space="preserve"> consigné</w:t>
      </w:r>
      <w:r w:rsidR="00CA161C">
        <w:rPr>
          <w:lang w:val="fr-CH"/>
        </w:rPr>
        <w:t>s</w:t>
      </w:r>
      <w:r w:rsidR="002B6D62">
        <w:rPr>
          <w:lang w:val="fr-CH"/>
        </w:rPr>
        <w:t xml:space="preserve"> dans le projet de résolution proposé pour la </w:t>
      </w:r>
      <w:r w:rsidR="00BB243C" w:rsidRPr="00213113">
        <w:rPr>
          <w:lang w:val="fr-CH"/>
        </w:rPr>
        <w:t>COP14</w:t>
      </w:r>
      <w:r w:rsidR="00B661DE" w:rsidRPr="00213113">
        <w:rPr>
          <w:lang w:val="fr-CH"/>
        </w:rPr>
        <w:t>.</w:t>
      </w:r>
      <w:r w:rsidR="009B63BE" w:rsidRPr="00213113">
        <w:rPr>
          <w:lang w:val="fr-CH"/>
        </w:rPr>
        <w:t xml:space="preserve"> </w:t>
      </w:r>
    </w:p>
    <w:p w14:paraId="42B68839" w14:textId="77777777" w:rsidR="00E954F8" w:rsidRPr="00213113" w:rsidRDefault="00E954F8" w:rsidP="00E954F8">
      <w:pPr>
        <w:spacing w:after="0" w:line="240" w:lineRule="auto"/>
        <w:ind w:left="426" w:hanging="284"/>
        <w:rPr>
          <w:b/>
          <w:bCs/>
          <w:lang w:val="fr-CH"/>
        </w:rPr>
      </w:pPr>
    </w:p>
    <w:p w14:paraId="331657E5" w14:textId="4FE09F2E" w:rsidR="0052041E" w:rsidRPr="00213113" w:rsidRDefault="002B6D62" w:rsidP="002B6D62">
      <w:pPr>
        <w:keepNext/>
        <w:keepLines/>
        <w:spacing w:after="0" w:line="240" w:lineRule="auto"/>
        <w:rPr>
          <w:b/>
          <w:bCs/>
          <w:lang w:val="fr-CH"/>
        </w:rPr>
      </w:pPr>
      <w:r>
        <w:rPr>
          <w:b/>
          <w:bCs/>
          <w:lang w:val="fr-CH"/>
        </w:rPr>
        <w:lastRenderedPageBreak/>
        <w:t xml:space="preserve">Modifications proposées au Plan stratégique 4 (PS4) pour soutenir sa mise en œuvre jusqu’en 2024 </w:t>
      </w:r>
    </w:p>
    <w:p w14:paraId="3CDC2CFC" w14:textId="63D48BC0" w:rsidR="00E954F8" w:rsidRPr="00213113" w:rsidRDefault="00E954F8" w:rsidP="002B6D62">
      <w:pPr>
        <w:keepNext/>
        <w:keepLines/>
        <w:spacing w:after="0" w:line="240" w:lineRule="auto"/>
        <w:ind w:left="426" w:hanging="426"/>
        <w:rPr>
          <w:lang w:val="fr-CH"/>
        </w:rPr>
      </w:pPr>
    </w:p>
    <w:p w14:paraId="536E016B" w14:textId="0D3DC0F5" w:rsidR="00646E93" w:rsidRPr="00213113" w:rsidRDefault="00440846" w:rsidP="002B6D62">
      <w:pPr>
        <w:keepNext/>
        <w:keepLines/>
        <w:spacing w:after="0" w:line="240" w:lineRule="auto"/>
        <w:ind w:left="426" w:hanging="426"/>
        <w:rPr>
          <w:lang w:val="fr-CH"/>
        </w:rPr>
      </w:pPr>
      <w:r w:rsidRPr="00213113">
        <w:rPr>
          <w:lang w:val="fr-CH"/>
        </w:rPr>
        <w:t>16</w:t>
      </w:r>
      <w:r w:rsidR="008C0F2D" w:rsidRPr="00213113">
        <w:rPr>
          <w:lang w:val="fr-CH"/>
        </w:rPr>
        <w:t>.</w:t>
      </w:r>
      <w:r w:rsidR="00E954F8" w:rsidRPr="00213113">
        <w:rPr>
          <w:lang w:val="fr-CH"/>
        </w:rPr>
        <w:tab/>
      </w:r>
      <w:r w:rsidR="002B6D62">
        <w:rPr>
          <w:lang w:val="fr-CH"/>
        </w:rPr>
        <w:t xml:space="preserve">Le Groupe de travail sur le Plan stratégique </w:t>
      </w:r>
      <w:r w:rsidR="00927786">
        <w:rPr>
          <w:lang w:val="fr-CH"/>
        </w:rPr>
        <w:t xml:space="preserve">ne </w:t>
      </w:r>
      <w:r w:rsidR="002B6D62">
        <w:rPr>
          <w:lang w:val="fr-CH"/>
        </w:rPr>
        <w:t xml:space="preserve">recommande </w:t>
      </w:r>
      <w:r w:rsidR="00927786">
        <w:rPr>
          <w:lang w:val="fr-CH"/>
        </w:rPr>
        <w:t xml:space="preserve">que </w:t>
      </w:r>
      <w:r w:rsidR="002B6D62">
        <w:rPr>
          <w:lang w:val="fr-CH"/>
        </w:rPr>
        <w:t>des modifications légères au Plan stratégique lui</w:t>
      </w:r>
      <w:r w:rsidR="002B6D62">
        <w:rPr>
          <w:lang w:val="fr-CH"/>
        </w:rPr>
        <w:noBreakHyphen/>
        <w:t>même et propose</w:t>
      </w:r>
      <w:r w:rsidR="00927786">
        <w:rPr>
          <w:lang w:val="fr-CH"/>
        </w:rPr>
        <w:t>, en revanche,</w:t>
      </w:r>
      <w:r w:rsidR="002B6D62">
        <w:rPr>
          <w:lang w:val="fr-CH"/>
        </w:rPr>
        <w:t xml:space="preserve"> d’ajouter une série d’</w:t>
      </w:r>
      <w:r w:rsidR="00927786">
        <w:rPr>
          <w:lang w:val="fr-CH"/>
        </w:rPr>
        <w:t>a</w:t>
      </w:r>
      <w:r w:rsidR="002B6D62">
        <w:rPr>
          <w:lang w:val="fr-CH"/>
        </w:rPr>
        <w:t>nnexes thématiques abord</w:t>
      </w:r>
      <w:r w:rsidR="00927786">
        <w:rPr>
          <w:lang w:val="fr-CH"/>
        </w:rPr>
        <w:t>a</w:t>
      </w:r>
      <w:r w:rsidR="002B6D62">
        <w:rPr>
          <w:lang w:val="fr-CH"/>
        </w:rPr>
        <w:t xml:space="preserve">nt des questions émergentes et autres afin d’aider les Parties contractantes à </w:t>
      </w:r>
      <w:r w:rsidR="00927786">
        <w:rPr>
          <w:lang w:val="fr-CH"/>
        </w:rPr>
        <w:t>améliorer</w:t>
      </w:r>
      <w:r w:rsidR="002B6D62">
        <w:rPr>
          <w:lang w:val="fr-CH"/>
        </w:rPr>
        <w:t xml:space="preserve"> </w:t>
      </w:r>
      <w:r w:rsidR="00927786">
        <w:rPr>
          <w:lang w:val="fr-CH"/>
        </w:rPr>
        <w:t xml:space="preserve">la mise en œuvre </w:t>
      </w:r>
      <w:r w:rsidR="002B6D62">
        <w:rPr>
          <w:lang w:val="fr-CH"/>
        </w:rPr>
        <w:t xml:space="preserve">du </w:t>
      </w:r>
      <w:r w:rsidR="006116FD">
        <w:rPr>
          <w:lang w:val="fr-CH"/>
        </w:rPr>
        <w:t>PS4</w:t>
      </w:r>
      <w:r w:rsidR="002B6D62">
        <w:rPr>
          <w:lang w:val="fr-CH"/>
        </w:rPr>
        <w:t xml:space="preserve"> dans la prochaine période triennale</w:t>
      </w:r>
      <w:r w:rsidR="00927786">
        <w:rPr>
          <w:lang w:val="fr-CH"/>
        </w:rPr>
        <w:t>,</w:t>
      </w:r>
      <w:r w:rsidR="002B6D62">
        <w:rPr>
          <w:lang w:val="fr-CH"/>
        </w:rPr>
        <w:t xml:space="preserve"> jusqu’en 2024. Ces annexes </w:t>
      </w:r>
      <w:r w:rsidR="00927786">
        <w:rPr>
          <w:lang w:val="fr-CH"/>
        </w:rPr>
        <w:t>abordent les</w:t>
      </w:r>
      <w:r w:rsidR="002B6D62">
        <w:rPr>
          <w:lang w:val="fr-CH"/>
        </w:rPr>
        <w:t xml:space="preserve"> Objectifs de développement durable et </w:t>
      </w:r>
      <w:r w:rsidR="00927786">
        <w:rPr>
          <w:lang w:val="fr-CH"/>
        </w:rPr>
        <w:t>le</w:t>
      </w:r>
      <w:r w:rsidR="002B6D62">
        <w:rPr>
          <w:lang w:val="fr-CH"/>
        </w:rPr>
        <w:t xml:space="preserve"> cadre mondial de la biodiversité pour l’après</w:t>
      </w:r>
      <w:r w:rsidR="002B6D62">
        <w:rPr>
          <w:lang w:val="fr-CH"/>
        </w:rPr>
        <w:noBreakHyphen/>
        <w:t>2020, la nouvelle approche de la CESP et répondent aux questions d’</w:t>
      </w:r>
      <w:r w:rsidR="006116FD">
        <w:rPr>
          <w:lang w:val="fr-CH"/>
        </w:rPr>
        <w:t>égalité entre les</w:t>
      </w:r>
      <w:r w:rsidR="002B6D62">
        <w:rPr>
          <w:lang w:val="fr-CH"/>
        </w:rPr>
        <w:t xml:space="preserve"> sexes.</w:t>
      </w:r>
      <w:r w:rsidR="008C0F2D" w:rsidRPr="00213113">
        <w:rPr>
          <w:lang w:val="fr-CH"/>
        </w:rPr>
        <w:t xml:space="preserve"> </w:t>
      </w:r>
    </w:p>
    <w:p w14:paraId="29C83565" w14:textId="6C023CA3" w:rsidR="00E954F8" w:rsidRPr="00213113" w:rsidRDefault="00E954F8" w:rsidP="00E954F8">
      <w:pPr>
        <w:spacing w:after="0" w:line="240" w:lineRule="auto"/>
        <w:ind w:left="426" w:hanging="426"/>
        <w:rPr>
          <w:lang w:val="fr-CH"/>
        </w:rPr>
      </w:pPr>
    </w:p>
    <w:p w14:paraId="389A6313" w14:textId="289E393D" w:rsidR="008C0F2D" w:rsidRPr="00213113" w:rsidRDefault="00440846" w:rsidP="00965133">
      <w:pPr>
        <w:spacing w:after="0" w:line="240" w:lineRule="auto"/>
        <w:ind w:left="426" w:hanging="426"/>
        <w:rPr>
          <w:lang w:val="fr-CH"/>
        </w:rPr>
      </w:pPr>
      <w:r w:rsidRPr="00213113">
        <w:rPr>
          <w:lang w:val="fr-CH"/>
        </w:rPr>
        <w:t>17</w:t>
      </w:r>
      <w:r w:rsidR="00E954F8" w:rsidRPr="00213113">
        <w:rPr>
          <w:lang w:val="fr-CH"/>
        </w:rPr>
        <w:t>.</w:t>
      </w:r>
      <w:r w:rsidR="00E954F8" w:rsidRPr="00213113">
        <w:rPr>
          <w:lang w:val="fr-CH"/>
        </w:rPr>
        <w:tab/>
      </w:r>
      <w:r w:rsidR="002B6D62">
        <w:rPr>
          <w:lang w:val="fr-CH"/>
        </w:rPr>
        <w:t>Un</w:t>
      </w:r>
      <w:r w:rsidR="009B5BE1">
        <w:rPr>
          <w:lang w:val="fr-CH"/>
        </w:rPr>
        <w:t xml:space="preserve"> bref aperçu</w:t>
      </w:r>
      <w:r w:rsidR="002B6D62">
        <w:rPr>
          <w:lang w:val="fr-CH"/>
        </w:rPr>
        <w:t xml:space="preserve"> des </w:t>
      </w:r>
      <w:r w:rsidR="009B5BE1">
        <w:rPr>
          <w:lang w:val="fr-CH"/>
        </w:rPr>
        <w:t>a</w:t>
      </w:r>
      <w:r w:rsidR="002B6D62">
        <w:rPr>
          <w:lang w:val="fr-CH"/>
        </w:rPr>
        <w:t>nnexes proposées figure ci</w:t>
      </w:r>
      <w:r w:rsidR="002B6D62">
        <w:rPr>
          <w:lang w:val="fr-CH"/>
        </w:rPr>
        <w:noBreakHyphen/>
        <w:t xml:space="preserve">dessous et </w:t>
      </w:r>
      <w:r w:rsidR="00927786">
        <w:rPr>
          <w:lang w:val="fr-CH"/>
        </w:rPr>
        <w:t>des</w:t>
      </w:r>
      <w:r w:rsidR="002B6D62">
        <w:rPr>
          <w:lang w:val="fr-CH"/>
        </w:rPr>
        <w:t xml:space="preserve"> projet</w:t>
      </w:r>
      <w:r w:rsidR="00927786">
        <w:rPr>
          <w:lang w:val="fr-CH"/>
        </w:rPr>
        <w:t>s</w:t>
      </w:r>
      <w:r w:rsidR="002B6D62">
        <w:rPr>
          <w:lang w:val="fr-CH"/>
        </w:rPr>
        <w:t xml:space="preserve"> d’</w:t>
      </w:r>
      <w:r w:rsidR="009B5BE1">
        <w:rPr>
          <w:lang w:val="fr-CH"/>
        </w:rPr>
        <w:t>a</w:t>
      </w:r>
      <w:r w:rsidR="002B6D62">
        <w:rPr>
          <w:lang w:val="fr-CH"/>
        </w:rPr>
        <w:t>nnexe</w:t>
      </w:r>
      <w:r w:rsidR="00927786">
        <w:rPr>
          <w:lang w:val="fr-CH"/>
        </w:rPr>
        <w:t>s</w:t>
      </w:r>
      <w:r w:rsidR="002B6D62">
        <w:rPr>
          <w:lang w:val="fr-CH"/>
        </w:rPr>
        <w:t xml:space="preserve"> </w:t>
      </w:r>
      <w:r w:rsidR="00927786">
        <w:rPr>
          <w:lang w:val="fr-CH"/>
        </w:rPr>
        <w:t>sont</w:t>
      </w:r>
      <w:r w:rsidR="002B6D62">
        <w:rPr>
          <w:lang w:val="fr-CH"/>
        </w:rPr>
        <w:t xml:space="preserve"> joint</w:t>
      </w:r>
      <w:r w:rsidR="00927786">
        <w:rPr>
          <w:lang w:val="fr-CH"/>
        </w:rPr>
        <w:t>s</w:t>
      </w:r>
      <w:r w:rsidR="002B6D62">
        <w:rPr>
          <w:lang w:val="fr-CH"/>
        </w:rPr>
        <w:t xml:space="preserve"> au présent document (voir Annexes B</w:t>
      </w:r>
      <w:r w:rsidR="002B6D62">
        <w:rPr>
          <w:lang w:val="fr-CH"/>
        </w:rPr>
        <w:noBreakHyphen/>
        <w:t xml:space="preserve">E) : </w:t>
      </w:r>
    </w:p>
    <w:p w14:paraId="6E8EC8F8" w14:textId="3ACC7FA9" w:rsidR="00682A3D" w:rsidRPr="002B6D62" w:rsidRDefault="002B6D62" w:rsidP="002B6D62">
      <w:pPr>
        <w:pStyle w:val="ListParagraph"/>
        <w:numPr>
          <w:ilvl w:val="0"/>
          <w:numId w:val="1"/>
        </w:numPr>
        <w:spacing w:after="0" w:line="240" w:lineRule="auto"/>
        <w:ind w:hanging="286"/>
        <w:rPr>
          <w:lang w:val="fr-CH"/>
        </w:rPr>
      </w:pPr>
      <w:r>
        <w:rPr>
          <w:lang w:val="fr-CH"/>
        </w:rPr>
        <w:t xml:space="preserve">Objectifs de développement durable (ODD) : Cette </w:t>
      </w:r>
      <w:r w:rsidR="00927786">
        <w:rPr>
          <w:lang w:val="fr-CH"/>
        </w:rPr>
        <w:t>a</w:t>
      </w:r>
      <w:r>
        <w:rPr>
          <w:lang w:val="fr-CH"/>
        </w:rPr>
        <w:t>nnexe montre aux Parties</w:t>
      </w:r>
      <w:r w:rsidR="00927786">
        <w:rPr>
          <w:lang w:val="fr-CH"/>
        </w:rPr>
        <w:t xml:space="preserve"> contractantes</w:t>
      </w:r>
      <w:r>
        <w:rPr>
          <w:lang w:val="fr-CH"/>
        </w:rPr>
        <w:t xml:space="preserve"> comment relier et </w:t>
      </w:r>
      <w:r w:rsidR="00927786">
        <w:rPr>
          <w:lang w:val="fr-CH"/>
        </w:rPr>
        <w:t xml:space="preserve">utiliser </w:t>
      </w:r>
      <w:r>
        <w:rPr>
          <w:lang w:val="fr-CH"/>
        </w:rPr>
        <w:t xml:space="preserve">les ODD pertinents </w:t>
      </w:r>
      <w:r w:rsidR="00927786">
        <w:rPr>
          <w:lang w:val="fr-CH"/>
        </w:rPr>
        <w:t xml:space="preserve">comme leviers </w:t>
      </w:r>
      <w:r>
        <w:rPr>
          <w:lang w:val="fr-CH"/>
        </w:rPr>
        <w:t xml:space="preserve">pour </w:t>
      </w:r>
      <w:r w:rsidR="00927786">
        <w:rPr>
          <w:lang w:val="fr-CH"/>
        </w:rPr>
        <w:t>renforcer la mise en œuvre de</w:t>
      </w:r>
      <w:r>
        <w:rPr>
          <w:lang w:val="fr-CH"/>
        </w:rPr>
        <w:t xml:space="preserve"> la Convention</w:t>
      </w:r>
      <w:r w:rsidR="00DA18B2">
        <w:rPr>
          <w:lang w:val="fr-CH"/>
        </w:rPr>
        <w:t>.</w:t>
      </w:r>
      <w:r w:rsidR="009B63BE" w:rsidRPr="002B6D62">
        <w:rPr>
          <w:lang w:val="fr-CH"/>
        </w:rPr>
        <w:t xml:space="preserve"> </w:t>
      </w:r>
    </w:p>
    <w:p w14:paraId="76C0D2D1" w14:textId="717553B7" w:rsidR="00682A3D" w:rsidRPr="002B6D62" w:rsidRDefault="002B6D62" w:rsidP="002B6D62">
      <w:pPr>
        <w:pStyle w:val="ListParagraph"/>
        <w:numPr>
          <w:ilvl w:val="0"/>
          <w:numId w:val="1"/>
        </w:numPr>
        <w:spacing w:after="0" w:line="240" w:lineRule="auto"/>
        <w:ind w:hanging="286"/>
        <w:rPr>
          <w:lang w:val="fr-CH"/>
        </w:rPr>
      </w:pPr>
      <w:r>
        <w:rPr>
          <w:lang w:val="fr-CH"/>
        </w:rPr>
        <w:t>CESP : Le Groupe de surveillance des activités de CESP travaille</w:t>
      </w:r>
      <w:r w:rsidR="006116FD">
        <w:rPr>
          <w:lang w:val="fr-CH"/>
        </w:rPr>
        <w:t>,</w:t>
      </w:r>
      <w:r>
        <w:rPr>
          <w:lang w:val="fr-CH"/>
        </w:rPr>
        <w:t xml:space="preserve"> </w:t>
      </w:r>
      <w:r w:rsidR="00927786">
        <w:rPr>
          <w:lang w:val="fr-CH"/>
        </w:rPr>
        <w:t xml:space="preserve">en </w:t>
      </w:r>
      <w:r>
        <w:rPr>
          <w:lang w:val="fr-CH"/>
        </w:rPr>
        <w:t xml:space="preserve">parallèle </w:t>
      </w:r>
      <w:r w:rsidR="006116FD">
        <w:rPr>
          <w:lang w:val="fr-CH"/>
        </w:rPr>
        <w:t>avec le</w:t>
      </w:r>
      <w:r>
        <w:rPr>
          <w:lang w:val="fr-CH"/>
        </w:rPr>
        <w:t xml:space="preserve"> Groupe de travail sur le Plan stratégique</w:t>
      </w:r>
      <w:r w:rsidR="006116FD">
        <w:rPr>
          <w:lang w:val="fr-CH"/>
        </w:rPr>
        <w:t>,</w:t>
      </w:r>
      <w:r>
        <w:rPr>
          <w:lang w:val="fr-CH"/>
        </w:rPr>
        <w:t xml:space="preserve"> </w:t>
      </w:r>
      <w:r w:rsidR="00DA18B2">
        <w:rPr>
          <w:lang w:val="fr-CH"/>
        </w:rPr>
        <w:t>à</w:t>
      </w:r>
      <w:r>
        <w:rPr>
          <w:lang w:val="fr-CH"/>
        </w:rPr>
        <w:t xml:space="preserve"> une nouvelle approche de la CESP </w:t>
      </w:r>
      <w:r w:rsidR="00DA18B2">
        <w:rPr>
          <w:lang w:val="fr-CH"/>
        </w:rPr>
        <w:t xml:space="preserve">qui devrait être adoptée </w:t>
      </w:r>
      <w:r>
        <w:rPr>
          <w:lang w:val="fr-CH"/>
        </w:rPr>
        <w:t xml:space="preserve">à la COP14. Cette </w:t>
      </w:r>
      <w:r w:rsidR="00927786">
        <w:rPr>
          <w:lang w:val="fr-CH"/>
        </w:rPr>
        <w:t>a</w:t>
      </w:r>
      <w:r>
        <w:rPr>
          <w:lang w:val="fr-CH"/>
        </w:rPr>
        <w:t>nnexe aidera les Parties</w:t>
      </w:r>
      <w:r w:rsidR="006116FD">
        <w:rPr>
          <w:lang w:val="fr-CH"/>
        </w:rPr>
        <w:t xml:space="preserve"> contractantes</w:t>
      </w:r>
      <w:r>
        <w:rPr>
          <w:lang w:val="fr-CH"/>
        </w:rPr>
        <w:t xml:space="preserve"> intéressées à </w:t>
      </w:r>
      <w:r w:rsidR="00DA18B2">
        <w:rPr>
          <w:lang w:val="fr-CH"/>
        </w:rPr>
        <w:t>définir</w:t>
      </w:r>
      <w:r>
        <w:rPr>
          <w:lang w:val="fr-CH"/>
        </w:rPr>
        <w:t xml:space="preserve"> </w:t>
      </w:r>
      <w:r w:rsidR="00927786">
        <w:rPr>
          <w:lang w:val="fr-CH"/>
        </w:rPr>
        <w:t>comment</w:t>
      </w:r>
      <w:r w:rsidR="00DA18B2">
        <w:rPr>
          <w:lang w:val="fr-CH"/>
        </w:rPr>
        <w:t xml:space="preserve"> elles peuvent appliquer </w:t>
      </w:r>
      <w:r>
        <w:rPr>
          <w:lang w:val="fr-CH"/>
        </w:rPr>
        <w:t xml:space="preserve">cette nouvelle approche </w:t>
      </w:r>
      <w:r w:rsidR="00927786">
        <w:rPr>
          <w:lang w:val="fr-CH"/>
        </w:rPr>
        <w:t>pour adopter des</w:t>
      </w:r>
      <w:r>
        <w:rPr>
          <w:lang w:val="fr-CH"/>
        </w:rPr>
        <w:t xml:space="preserve"> politiques et de</w:t>
      </w:r>
      <w:r w:rsidR="00927786">
        <w:rPr>
          <w:lang w:val="fr-CH"/>
        </w:rPr>
        <w:t>s</w:t>
      </w:r>
      <w:r>
        <w:rPr>
          <w:lang w:val="fr-CH"/>
        </w:rPr>
        <w:t xml:space="preserve"> pratiques, dans la prochaine période</w:t>
      </w:r>
      <w:bookmarkStart w:id="0" w:name="_Hlk64889928"/>
      <w:r w:rsidR="00DA18B2">
        <w:rPr>
          <w:lang w:val="fr-CH"/>
        </w:rPr>
        <w:t xml:space="preserve"> triennale</w:t>
      </w:r>
      <w:r w:rsidR="00C43E57" w:rsidRPr="00213113">
        <w:rPr>
          <w:lang w:val="fr-CH"/>
        </w:rPr>
        <w:t>.</w:t>
      </w:r>
      <w:r w:rsidR="00753F52" w:rsidRPr="00213113">
        <w:rPr>
          <w:lang w:val="fr-CH"/>
        </w:rPr>
        <w:t xml:space="preserve"> </w:t>
      </w:r>
      <w:bookmarkEnd w:id="0"/>
    </w:p>
    <w:p w14:paraId="1CBF32E2" w14:textId="3E44188A" w:rsidR="006D60B8" w:rsidRPr="002B6D62" w:rsidRDefault="00927786" w:rsidP="002B6D62">
      <w:pPr>
        <w:pStyle w:val="ListParagraph"/>
        <w:numPr>
          <w:ilvl w:val="0"/>
          <w:numId w:val="1"/>
        </w:numPr>
        <w:spacing w:after="0" w:line="240" w:lineRule="auto"/>
        <w:ind w:hanging="286"/>
        <w:rPr>
          <w:lang w:val="fr-CH"/>
        </w:rPr>
      </w:pPr>
      <w:r>
        <w:rPr>
          <w:lang w:val="fr-CH"/>
        </w:rPr>
        <w:t>C</w:t>
      </w:r>
      <w:r w:rsidR="00DA18B2">
        <w:rPr>
          <w:lang w:val="fr-CH"/>
        </w:rPr>
        <w:t>adre mondial de la biodiversité</w:t>
      </w:r>
      <w:r w:rsidR="00C673EB">
        <w:rPr>
          <w:lang w:val="fr-CH"/>
        </w:rPr>
        <w:t xml:space="preserve"> </w:t>
      </w:r>
      <w:r w:rsidR="00DA18B2">
        <w:rPr>
          <w:lang w:val="fr-CH"/>
        </w:rPr>
        <w:t xml:space="preserve">: Cette </w:t>
      </w:r>
      <w:r>
        <w:rPr>
          <w:lang w:val="fr-CH"/>
        </w:rPr>
        <w:t>a</w:t>
      </w:r>
      <w:r w:rsidR="00DA18B2">
        <w:rPr>
          <w:lang w:val="fr-CH"/>
        </w:rPr>
        <w:t xml:space="preserve">nnexe </w:t>
      </w:r>
      <w:r w:rsidR="00033516">
        <w:rPr>
          <w:lang w:val="fr-CH"/>
        </w:rPr>
        <w:t>fera correspondre</w:t>
      </w:r>
      <w:r w:rsidR="00DA18B2">
        <w:rPr>
          <w:lang w:val="fr-CH"/>
        </w:rPr>
        <w:t xml:space="preserve"> les </w:t>
      </w:r>
      <w:r w:rsidR="00033516">
        <w:rPr>
          <w:lang w:val="fr-CH"/>
        </w:rPr>
        <w:t>b</w:t>
      </w:r>
      <w:r w:rsidR="00DA18B2">
        <w:rPr>
          <w:lang w:val="fr-CH"/>
        </w:rPr>
        <w:t xml:space="preserve">uts et </w:t>
      </w:r>
      <w:r w:rsidR="00033516">
        <w:rPr>
          <w:lang w:val="fr-CH"/>
        </w:rPr>
        <w:t>o</w:t>
      </w:r>
      <w:r w:rsidR="00DA18B2">
        <w:rPr>
          <w:lang w:val="fr-CH"/>
        </w:rPr>
        <w:t xml:space="preserve">bjectifs </w:t>
      </w:r>
      <w:r w:rsidR="00C673EB">
        <w:rPr>
          <w:lang w:val="fr-CH"/>
        </w:rPr>
        <w:t>de la Convention</w:t>
      </w:r>
      <w:r w:rsidR="00DA18B2">
        <w:rPr>
          <w:lang w:val="fr-CH"/>
        </w:rPr>
        <w:t xml:space="preserve"> </w:t>
      </w:r>
      <w:r w:rsidR="00033516">
        <w:rPr>
          <w:lang w:val="fr-CH"/>
        </w:rPr>
        <w:t>avec</w:t>
      </w:r>
      <w:r w:rsidR="00DA18B2">
        <w:rPr>
          <w:lang w:val="fr-CH"/>
        </w:rPr>
        <w:t xml:space="preserve"> les </w:t>
      </w:r>
      <w:r w:rsidR="00033516">
        <w:rPr>
          <w:lang w:val="fr-CH"/>
        </w:rPr>
        <w:t>b</w:t>
      </w:r>
      <w:r w:rsidR="00DA18B2">
        <w:rPr>
          <w:lang w:val="fr-CH"/>
        </w:rPr>
        <w:t xml:space="preserve">uts et </w:t>
      </w:r>
      <w:r w:rsidR="00033516">
        <w:rPr>
          <w:lang w:val="fr-CH"/>
        </w:rPr>
        <w:t>i</w:t>
      </w:r>
      <w:r w:rsidR="00DA18B2">
        <w:rPr>
          <w:lang w:val="fr-CH"/>
        </w:rPr>
        <w:t>ndicateurs pour l’après</w:t>
      </w:r>
      <w:r w:rsidR="00DA18B2">
        <w:rPr>
          <w:lang w:val="fr-CH"/>
        </w:rPr>
        <w:noBreakHyphen/>
        <w:t xml:space="preserve">2020 lorsqu’ils seront disponibles, remplaçant l’Annexe 2 actuelle. </w:t>
      </w:r>
    </w:p>
    <w:p w14:paraId="19A7170F" w14:textId="3ED52184" w:rsidR="00F368F8" w:rsidRPr="00213113" w:rsidRDefault="006116FD" w:rsidP="002B6D62">
      <w:pPr>
        <w:pStyle w:val="ListParagraph"/>
        <w:numPr>
          <w:ilvl w:val="0"/>
          <w:numId w:val="1"/>
        </w:numPr>
        <w:spacing w:after="0" w:line="240" w:lineRule="auto"/>
        <w:ind w:hanging="286"/>
        <w:rPr>
          <w:lang w:val="fr-CH"/>
        </w:rPr>
      </w:pPr>
      <w:r>
        <w:rPr>
          <w:lang w:val="fr-CH"/>
        </w:rPr>
        <w:t>Égalité entre les</w:t>
      </w:r>
      <w:r w:rsidR="00DA18B2">
        <w:rPr>
          <w:lang w:val="fr-CH"/>
        </w:rPr>
        <w:t xml:space="preserve"> sexes </w:t>
      </w:r>
      <w:r w:rsidR="00682A3D" w:rsidRPr="002B6D62">
        <w:rPr>
          <w:lang w:val="fr-CH"/>
        </w:rPr>
        <w:t xml:space="preserve">: </w:t>
      </w:r>
      <w:r w:rsidR="00DA18B2">
        <w:rPr>
          <w:lang w:val="fr-CH"/>
        </w:rPr>
        <w:t xml:space="preserve">Cette </w:t>
      </w:r>
      <w:r w:rsidR="00033516">
        <w:rPr>
          <w:lang w:val="fr-CH"/>
        </w:rPr>
        <w:t>a</w:t>
      </w:r>
      <w:r w:rsidR="00DA18B2">
        <w:rPr>
          <w:lang w:val="fr-CH"/>
        </w:rPr>
        <w:t xml:space="preserve">nnexe aidera les Parties à </w:t>
      </w:r>
      <w:r w:rsidR="00033516">
        <w:rPr>
          <w:lang w:val="fr-CH"/>
        </w:rPr>
        <w:t>déterminer comment</w:t>
      </w:r>
      <w:r w:rsidR="00DA18B2">
        <w:rPr>
          <w:lang w:val="fr-CH"/>
        </w:rPr>
        <w:t xml:space="preserve"> </w:t>
      </w:r>
      <w:r w:rsidR="00033516">
        <w:rPr>
          <w:lang w:val="fr-CH"/>
        </w:rPr>
        <w:t>faire en sorte</w:t>
      </w:r>
      <w:r w:rsidR="00DA18B2">
        <w:rPr>
          <w:lang w:val="fr-CH"/>
        </w:rPr>
        <w:t xml:space="preserve"> que les politiques et pratiques relatives aux zones humides so</w:t>
      </w:r>
      <w:r w:rsidR="00033516">
        <w:rPr>
          <w:lang w:val="fr-CH"/>
        </w:rPr>
        <w:t>ie</w:t>
      </w:r>
      <w:r w:rsidR="00DA18B2">
        <w:rPr>
          <w:lang w:val="fr-CH"/>
        </w:rPr>
        <w:t>nt sensibles aux questions d’</w:t>
      </w:r>
      <w:r>
        <w:rPr>
          <w:lang w:val="fr-CH"/>
        </w:rPr>
        <w:t>égalité entre les</w:t>
      </w:r>
      <w:r w:rsidR="00DA18B2">
        <w:rPr>
          <w:lang w:val="fr-CH"/>
        </w:rPr>
        <w:t xml:space="preserve"> sexes, conformément à la Résolution </w:t>
      </w:r>
      <w:r w:rsidR="00E661E4" w:rsidRPr="00213113">
        <w:rPr>
          <w:lang w:val="fr-CH"/>
        </w:rPr>
        <w:t>X</w:t>
      </w:r>
      <w:r w:rsidR="00DA18B2">
        <w:rPr>
          <w:lang w:val="fr-CH"/>
        </w:rPr>
        <w:t>III</w:t>
      </w:r>
      <w:r w:rsidR="00E661E4" w:rsidRPr="00213113">
        <w:rPr>
          <w:lang w:val="fr-CH"/>
        </w:rPr>
        <w:t>.18.</w:t>
      </w:r>
    </w:p>
    <w:p w14:paraId="3E13540B" w14:textId="397B6309" w:rsidR="00E954F8" w:rsidRPr="00213113" w:rsidRDefault="00E954F8" w:rsidP="00440846">
      <w:pPr>
        <w:spacing w:after="0" w:line="240" w:lineRule="auto"/>
        <w:ind w:left="426" w:hanging="426"/>
        <w:rPr>
          <w:lang w:val="fr-CH"/>
        </w:rPr>
      </w:pPr>
    </w:p>
    <w:p w14:paraId="64A610F6" w14:textId="59CDDC40" w:rsidR="0069447A" w:rsidRPr="00213113" w:rsidRDefault="00440846" w:rsidP="00965133">
      <w:pPr>
        <w:spacing w:after="0" w:line="240" w:lineRule="auto"/>
        <w:ind w:left="426" w:hanging="426"/>
        <w:rPr>
          <w:lang w:val="fr-CH"/>
        </w:rPr>
      </w:pPr>
      <w:r w:rsidRPr="00213113">
        <w:rPr>
          <w:lang w:val="fr-CH"/>
        </w:rPr>
        <w:t>18</w:t>
      </w:r>
      <w:r w:rsidR="00E954F8" w:rsidRPr="00213113">
        <w:rPr>
          <w:lang w:val="fr-CH"/>
        </w:rPr>
        <w:t>.</w:t>
      </w:r>
      <w:r w:rsidR="00E954F8" w:rsidRPr="00213113">
        <w:rPr>
          <w:lang w:val="fr-CH"/>
        </w:rPr>
        <w:tab/>
      </w:r>
      <w:r w:rsidR="00294B3D">
        <w:rPr>
          <w:lang w:val="fr-CH"/>
        </w:rPr>
        <w:t xml:space="preserve">Avec le report de la </w:t>
      </w:r>
      <w:r w:rsidR="00CF2C36" w:rsidRPr="00213113">
        <w:rPr>
          <w:lang w:val="fr-CH"/>
        </w:rPr>
        <w:t>COP</w:t>
      </w:r>
      <w:r w:rsidR="007B3F4B" w:rsidRPr="00213113">
        <w:rPr>
          <w:lang w:val="fr-CH"/>
        </w:rPr>
        <w:t>14</w:t>
      </w:r>
      <w:r w:rsidR="0069447A" w:rsidRPr="00213113">
        <w:rPr>
          <w:lang w:val="fr-CH"/>
        </w:rPr>
        <w:t>,</w:t>
      </w:r>
      <w:r w:rsidR="009B63BE" w:rsidRPr="00213113">
        <w:rPr>
          <w:lang w:val="fr-CH"/>
        </w:rPr>
        <w:t xml:space="preserve"> </w:t>
      </w:r>
      <w:r w:rsidR="00294B3D">
        <w:rPr>
          <w:lang w:val="fr-CH"/>
        </w:rPr>
        <w:t xml:space="preserve">il ne sera pas possible de modifier le PS4 à court terme mais les </w:t>
      </w:r>
      <w:r w:rsidR="00033516">
        <w:rPr>
          <w:lang w:val="fr-CH"/>
        </w:rPr>
        <w:t>a</w:t>
      </w:r>
      <w:r w:rsidR="00294B3D">
        <w:rPr>
          <w:lang w:val="fr-CH"/>
        </w:rPr>
        <w:t>nnexes proposées actuellement pourraient être utilisées par les Parties contractantes pour soutenir l’application du PS4 dans la prochaine année ainsi que pour alimenter le processus relatif au PS5 (</w:t>
      </w:r>
      <w:r w:rsidR="00294B3D" w:rsidRPr="00033516">
        <w:rPr>
          <w:lang w:val="fr-CH"/>
        </w:rPr>
        <w:t>voir paragraphe 17 ci</w:t>
      </w:r>
      <w:r w:rsidR="00294B3D" w:rsidRPr="00033516">
        <w:rPr>
          <w:lang w:val="fr-CH"/>
        </w:rPr>
        <w:noBreakHyphen/>
        <w:t>dessus</w:t>
      </w:r>
      <w:r w:rsidR="00294B3D">
        <w:rPr>
          <w:lang w:val="fr-CH"/>
        </w:rPr>
        <w:t xml:space="preserve">). </w:t>
      </w:r>
    </w:p>
    <w:p w14:paraId="1C05892D" w14:textId="77777777" w:rsidR="00E954F8" w:rsidRPr="00213113" w:rsidRDefault="00E954F8" w:rsidP="00E954F8">
      <w:pPr>
        <w:spacing w:after="0" w:line="240" w:lineRule="auto"/>
        <w:rPr>
          <w:rFonts w:cstheme="minorHAnsi"/>
          <w:b/>
          <w:bCs/>
          <w:lang w:val="fr-CH"/>
        </w:rPr>
      </w:pPr>
    </w:p>
    <w:p w14:paraId="309CCE5C" w14:textId="26A07E7A" w:rsidR="00F368F8" w:rsidRPr="00213113" w:rsidRDefault="00294B3D" w:rsidP="00965133">
      <w:pPr>
        <w:spacing w:after="0" w:line="240" w:lineRule="auto"/>
        <w:rPr>
          <w:b/>
          <w:bCs/>
          <w:lang w:val="fr-CH"/>
        </w:rPr>
      </w:pPr>
      <w:r>
        <w:rPr>
          <w:b/>
          <w:bCs/>
          <w:lang w:val="fr-CH"/>
        </w:rPr>
        <w:t xml:space="preserve">Processus proposé pour la préparation du PS5, </w:t>
      </w:r>
      <w:r w:rsidR="00033516">
        <w:rPr>
          <w:b/>
          <w:bCs/>
          <w:lang w:val="fr-CH"/>
        </w:rPr>
        <w:t>points</w:t>
      </w:r>
      <w:r>
        <w:rPr>
          <w:b/>
          <w:bCs/>
          <w:lang w:val="fr-CH"/>
        </w:rPr>
        <w:t xml:space="preserve"> à inclure et gouvernance </w:t>
      </w:r>
    </w:p>
    <w:p w14:paraId="2642D77E" w14:textId="77777777" w:rsidR="00E954F8" w:rsidRPr="00213113" w:rsidRDefault="00E954F8" w:rsidP="007279BF">
      <w:pPr>
        <w:pStyle w:val="CommentText"/>
        <w:rPr>
          <w:rFonts w:cstheme="minorHAnsi"/>
          <w:sz w:val="22"/>
          <w:szCs w:val="22"/>
          <w:u w:val="single"/>
          <w:lang w:val="fr-CH"/>
        </w:rPr>
      </w:pPr>
    </w:p>
    <w:p w14:paraId="56B258E1" w14:textId="35BD46A9" w:rsidR="004E186D" w:rsidRPr="00213113" w:rsidRDefault="00294B3D" w:rsidP="007279BF">
      <w:pPr>
        <w:pStyle w:val="CommentText"/>
        <w:rPr>
          <w:rFonts w:cstheme="minorHAnsi"/>
          <w:sz w:val="22"/>
          <w:szCs w:val="22"/>
          <w:u w:val="single"/>
          <w:lang w:val="fr-CH"/>
        </w:rPr>
      </w:pPr>
      <w:r>
        <w:rPr>
          <w:rFonts w:cstheme="minorHAnsi"/>
          <w:sz w:val="22"/>
          <w:szCs w:val="22"/>
          <w:u w:val="single"/>
          <w:lang w:val="fr-CH"/>
        </w:rPr>
        <w:t>Éléments essentiels du PS5</w:t>
      </w:r>
      <w:r w:rsidR="009B63BE" w:rsidRPr="00213113">
        <w:rPr>
          <w:rFonts w:cstheme="minorHAnsi"/>
          <w:sz w:val="22"/>
          <w:szCs w:val="22"/>
          <w:u w:val="single"/>
          <w:lang w:val="fr-CH"/>
        </w:rPr>
        <w:t xml:space="preserve"> </w:t>
      </w:r>
    </w:p>
    <w:p w14:paraId="6BD969DD" w14:textId="77777777" w:rsidR="004E186D" w:rsidRPr="00213113" w:rsidRDefault="004E186D" w:rsidP="007279BF">
      <w:pPr>
        <w:pStyle w:val="CommentText"/>
        <w:ind w:left="426" w:hanging="284"/>
        <w:rPr>
          <w:rFonts w:cstheme="minorHAnsi"/>
          <w:sz w:val="22"/>
          <w:szCs w:val="22"/>
          <w:lang w:val="fr-CH"/>
        </w:rPr>
      </w:pPr>
    </w:p>
    <w:p w14:paraId="0A20C7F6" w14:textId="30186029" w:rsidR="00CD5721" w:rsidRPr="00213113" w:rsidRDefault="00965133" w:rsidP="00965133">
      <w:pPr>
        <w:spacing w:after="0" w:line="240" w:lineRule="auto"/>
        <w:ind w:left="426" w:hanging="426"/>
        <w:rPr>
          <w:lang w:val="fr-CH"/>
        </w:rPr>
      </w:pPr>
      <w:r w:rsidRPr="00213113">
        <w:rPr>
          <w:lang w:val="fr-CH"/>
        </w:rPr>
        <w:t>19</w:t>
      </w:r>
      <w:r w:rsidR="00E954F8" w:rsidRPr="00213113">
        <w:rPr>
          <w:lang w:val="fr-CH"/>
        </w:rPr>
        <w:t>.</w:t>
      </w:r>
      <w:r w:rsidR="00E954F8" w:rsidRPr="00213113">
        <w:rPr>
          <w:lang w:val="fr-CH"/>
        </w:rPr>
        <w:tab/>
      </w:r>
      <w:r w:rsidR="00294B3D">
        <w:rPr>
          <w:lang w:val="fr-CH"/>
        </w:rPr>
        <w:t xml:space="preserve">Le Groupe de travail sur le Plan stratégique propose </w:t>
      </w:r>
      <w:r w:rsidR="00033516">
        <w:rPr>
          <w:lang w:val="fr-CH"/>
        </w:rPr>
        <w:t xml:space="preserve">de conserver dans le PS5 </w:t>
      </w:r>
      <w:r w:rsidR="00294B3D">
        <w:rPr>
          <w:lang w:val="fr-CH"/>
        </w:rPr>
        <w:t>les éléments essentiels du PS4 (</w:t>
      </w:r>
      <w:r w:rsidR="00033516">
        <w:rPr>
          <w:lang w:val="fr-CH"/>
        </w:rPr>
        <w:t>b</w:t>
      </w:r>
      <w:r w:rsidR="00294B3D">
        <w:rPr>
          <w:lang w:val="fr-CH"/>
        </w:rPr>
        <w:t xml:space="preserve">uts et objectifs) pour maintenir la cohérence et la continuité dans </w:t>
      </w:r>
      <w:r w:rsidR="00033516">
        <w:rPr>
          <w:lang w:val="fr-CH"/>
        </w:rPr>
        <w:t>l</w:t>
      </w:r>
      <w:r w:rsidR="00294B3D">
        <w:rPr>
          <w:lang w:val="fr-CH"/>
        </w:rPr>
        <w:t xml:space="preserve">es rapports et la possibilité de comparer des périodes d’application. Le GT </w:t>
      </w:r>
      <w:r w:rsidR="00F83676">
        <w:rPr>
          <w:lang w:val="fr-CH"/>
        </w:rPr>
        <w:t>estime</w:t>
      </w:r>
      <w:r w:rsidR="00294B3D">
        <w:rPr>
          <w:lang w:val="fr-CH"/>
        </w:rPr>
        <w:t xml:space="preserve"> que les résultats </w:t>
      </w:r>
      <w:r w:rsidR="00F83676">
        <w:rPr>
          <w:lang w:val="fr-CH"/>
        </w:rPr>
        <w:t>des Perspectives mondiales des zones humides (</w:t>
      </w:r>
      <w:r w:rsidR="00294B3D">
        <w:rPr>
          <w:lang w:val="fr-CH"/>
        </w:rPr>
        <w:t>GWO</w:t>
      </w:r>
      <w:r w:rsidR="00F83676">
        <w:rPr>
          <w:lang w:val="fr-CH"/>
        </w:rPr>
        <w:t>)</w:t>
      </w:r>
      <w:r w:rsidR="00FC11D7">
        <w:rPr>
          <w:lang w:val="fr-CH"/>
        </w:rPr>
        <w:t xml:space="preserve">, l’analyse </w:t>
      </w:r>
      <w:r w:rsidR="00F83676">
        <w:rPr>
          <w:lang w:val="fr-CH"/>
        </w:rPr>
        <w:t>par le</w:t>
      </w:r>
      <w:r w:rsidR="00FC11D7">
        <w:rPr>
          <w:lang w:val="fr-CH"/>
        </w:rPr>
        <w:t xml:space="preserve"> Secrétariat des </w:t>
      </w:r>
      <w:r w:rsidR="006116FD">
        <w:rPr>
          <w:lang w:val="fr-CH"/>
        </w:rPr>
        <w:t>r</w:t>
      </w:r>
      <w:r w:rsidR="00FC11D7">
        <w:rPr>
          <w:lang w:val="fr-CH"/>
        </w:rPr>
        <w:t>apports nationaux de 2021 ainsi que des éléments externes à la Convention, le cadre mondial de la biodiversité pour l’après</w:t>
      </w:r>
      <w:r w:rsidR="00FC11D7">
        <w:rPr>
          <w:lang w:val="fr-CH"/>
        </w:rPr>
        <w:noBreakHyphen/>
        <w:t xml:space="preserve">2020 (qui sera adopté vers la fin de l’année), les ODD et tous travaux futurs de l’IPBES ou du GIEC </w:t>
      </w:r>
      <w:r w:rsidR="00F83676">
        <w:rPr>
          <w:lang w:val="fr-CH"/>
        </w:rPr>
        <w:t>seront</w:t>
      </w:r>
      <w:r w:rsidR="00FC11D7">
        <w:rPr>
          <w:lang w:val="fr-CH"/>
        </w:rPr>
        <w:t xml:space="preserve"> utiles pour étayer et </w:t>
      </w:r>
      <w:r w:rsidR="00F83676">
        <w:rPr>
          <w:lang w:val="fr-CH"/>
        </w:rPr>
        <w:t>définir</w:t>
      </w:r>
      <w:r w:rsidR="00FC11D7">
        <w:rPr>
          <w:lang w:val="fr-CH"/>
        </w:rPr>
        <w:t xml:space="preserve"> le PS5. Les Parties contractantes devront </w:t>
      </w:r>
      <w:r w:rsidR="00996357">
        <w:rPr>
          <w:lang w:val="fr-CH"/>
        </w:rPr>
        <w:t>réfléchir aux</w:t>
      </w:r>
      <w:r w:rsidR="00FC11D7">
        <w:rPr>
          <w:lang w:val="fr-CH"/>
        </w:rPr>
        <w:t xml:space="preserve"> moyens d’inscrire les questions d’</w:t>
      </w:r>
      <w:r w:rsidR="006116FD">
        <w:rPr>
          <w:lang w:val="fr-CH"/>
        </w:rPr>
        <w:t>égalité entre les</w:t>
      </w:r>
      <w:r w:rsidR="00FC11D7">
        <w:rPr>
          <w:lang w:val="fr-CH"/>
        </w:rPr>
        <w:t xml:space="preserve"> sexes et la CESP dans les modalités d’application du PS5, guidées par </w:t>
      </w:r>
      <w:r w:rsidR="00996357">
        <w:rPr>
          <w:lang w:val="fr-CH"/>
        </w:rPr>
        <w:t xml:space="preserve">le projet de résolution </w:t>
      </w:r>
      <w:r w:rsidR="00FC11D7">
        <w:rPr>
          <w:lang w:val="fr-CH"/>
        </w:rPr>
        <w:t>concernant la nouvelle approche de CESP</w:t>
      </w:r>
      <w:r w:rsidR="00996357">
        <w:rPr>
          <w:lang w:val="fr-CH"/>
        </w:rPr>
        <w:t>,</w:t>
      </w:r>
      <w:r w:rsidR="00996357" w:rsidRPr="00996357">
        <w:rPr>
          <w:lang w:val="fr-CH"/>
        </w:rPr>
        <w:t xml:space="preserve"> </w:t>
      </w:r>
      <w:r w:rsidR="00996357">
        <w:rPr>
          <w:lang w:val="fr-CH"/>
        </w:rPr>
        <w:t>présenté à la COP14,</w:t>
      </w:r>
      <w:r w:rsidR="00FC11D7">
        <w:rPr>
          <w:lang w:val="fr-CH"/>
        </w:rPr>
        <w:t xml:space="preserve"> ainsi que les </w:t>
      </w:r>
      <w:r w:rsidR="00EC12EE">
        <w:rPr>
          <w:lang w:val="fr-CH"/>
        </w:rPr>
        <w:t>orientations</w:t>
      </w:r>
      <w:r w:rsidR="00FC11D7">
        <w:rPr>
          <w:lang w:val="fr-CH"/>
        </w:rPr>
        <w:t xml:space="preserve"> sur l’</w:t>
      </w:r>
      <w:r w:rsidR="006116FD">
        <w:rPr>
          <w:lang w:val="fr-CH"/>
        </w:rPr>
        <w:t>égalité entre les</w:t>
      </w:r>
      <w:r w:rsidR="00FC11D7">
        <w:rPr>
          <w:lang w:val="fr-CH"/>
        </w:rPr>
        <w:t xml:space="preserve"> sexes publiées.</w:t>
      </w:r>
      <w:r w:rsidR="009B63BE" w:rsidRPr="00213113">
        <w:rPr>
          <w:lang w:val="fr-CH"/>
        </w:rPr>
        <w:t xml:space="preserve"> </w:t>
      </w:r>
    </w:p>
    <w:p w14:paraId="170452D0" w14:textId="77777777" w:rsidR="00921DC2" w:rsidRPr="00213113" w:rsidRDefault="00921DC2" w:rsidP="00DE7BFA">
      <w:pPr>
        <w:pStyle w:val="Default"/>
        <w:ind w:left="284" w:hanging="284"/>
        <w:rPr>
          <w:rFonts w:cstheme="minorHAnsi"/>
          <w:sz w:val="22"/>
          <w:szCs w:val="22"/>
          <w:lang w:val="fr-CH"/>
        </w:rPr>
      </w:pPr>
    </w:p>
    <w:p w14:paraId="63060CDC" w14:textId="1A4C63F8" w:rsidR="00232AE6" w:rsidRPr="00213113" w:rsidRDefault="00FC11D7" w:rsidP="007D19D4">
      <w:pPr>
        <w:keepNext/>
        <w:spacing w:after="0" w:line="240" w:lineRule="auto"/>
        <w:rPr>
          <w:rFonts w:cstheme="minorHAnsi"/>
          <w:u w:val="single"/>
          <w:lang w:val="fr-CH"/>
        </w:rPr>
      </w:pPr>
      <w:r>
        <w:rPr>
          <w:rFonts w:cstheme="minorHAnsi"/>
          <w:u w:val="single"/>
          <w:lang w:val="fr-CH"/>
        </w:rPr>
        <w:t>Composition</w:t>
      </w:r>
      <w:r w:rsidR="00BD023D">
        <w:rPr>
          <w:rFonts w:cstheme="minorHAnsi"/>
          <w:u w:val="single"/>
          <w:lang w:val="fr-CH"/>
        </w:rPr>
        <w:t>,</w:t>
      </w:r>
      <w:r w:rsidR="00BD023D" w:rsidRPr="00BD023D">
        <w:rPr>
          <w:rFonts w:cstheme="minorHAnsi"/>
          <w:u w:val="single"/>
          <w:lang w:val="fr-CH"/>
        </w:rPr>
        <w:t xml:space="preserve"> </w:t>
      </w:r>
      <w:r w:rsidR="00BD023D">
        <w:rPr>
          <w:rFonts w:cstheme="minorHAnsi"/>
          <w:u w:val="single"/>
          <w:lang w:val="fr-CH"/>
        </w:rPr>
        <w:t>appui technique et budget</w:t>
      </w:r>
      <w:r>
        <w:rPr>
          <w:rFonts w:cstheme="minorHAnsi"/>
          <w:u w:val="single"/>
          <w:lang w:val="fr-CH"/>
        </w:rPr>
        <w:t xml:space="preserve"> d</w:t>
      </w:r>
      <w:r w:rsidR="00BD023D">
        <w:rPr>
          <w:rFonts w:cstheme="minorHAnsi"/>
          <w:u w:val="single"/>
          <w:lang w:val="fr-CH"/>
        </w:rPr>
        <w:t>es</w:t>
      </w:r>
      <w:r>
        <w:rPr>
          <w:rFonts w:cstheme="minorHAnsi"/>
          <w:u w:val="single"/>
          <w:lang w:val="fr-CH"/>
        </w:rPr>
        <w:t xml:space="preserve"> </w:t>
      </w:r>
      <w:r w:rsidR="00BB3221">
        <w:rPr>
          <w:rFonts w:cstheme="minorHAnsi"/>
          <w:u w:val="single"/>
          <w:lang w:val="fr-CH"/>
        </w:rPr>
        <w:t>g</w:t>
      </w:r>
      <w:r>
        <w:rPr>
          <w:rFonts w:cstheme="minorHAnsi"/>
          <w:u w:val="single"/>
          <w:lang w:val="fr-CH"/>
        </w:rPr>
        <w:t>roupe</w:t>
      </w:r>
      <w:r w:rsidR="00BD023D">
        <w:rPr>
          <w:rFonts w:cstheme="minorHAnsi"/>
          <w:u w:val="single"/>
          <w:lang w:val="fr-CH"/>
        </w:rPr>
        <w:t>s</w:t>
      </w:r>
      <w:r>
        <w:rPr>
          <w:rFonts w:cstheme="minorHAnsi"/>
          <w:u w:val="single"/>
          <w:lang w:val="fr-CH"/>
        </w:rPr>
        <w:t xml:space="preserve"> de travail sur le Plan stratégique</w:t>
      </w:r>
      <w:r w:rsidR="00BD023D" w:rsidRPr="00BD023D">
        <w:rPr>
          <w:rFonts w:cstheme="minorHAnsi"/>
          <w:u w:val="single"/>
          <w:lang w:val="fr-CH"/>
        </w:rPr>
        <w:t xml:space="preserve"> </w:t>
      </w:r>
      <w:r w:rsidR="00BD023D">
        <w:rPr>
          <w:rFonts w:cstheme="minorHAnsi"/>
          <w:u w:val="single"/>
          <w:lang w:val="fr-CH"/>
        </w:rPr>
        <w:t>précédents</w:t>
      </w:r>
    </w:p>
    <w:p w14:paraId="3FEFF436" w14:textId="77777777" w:rsidR="00E954F8" w:rsidRPr="00213113" w:rsidRDefault="00E954F8" w:rsidP="007D19D4">
      <w:pPr>
        <w:keepNext/>
        <w:spacing w:after="0" w:line="240" w:lineRule="auto"/>
        <w:ind w:left="426" w:hanging="426"/>
        <w:rPr>
          <w:lang w:val="fr-CH"/>
        </w:rPr>
      </w:pPr>
    </w:p>
    <w:p w14:paraId="0EF82641" w14:textId="48DEF44F" w:rsidR="00B53186" w:rsidRPr="00213113" w:rsidRDefault="00965133" w:rsidP="00965133">
      <w:pPr>
        <w:spacing w:after="0" w:line="240" w:lineRule="auto"/>
        <w:ind w:left="426" w:hanging="426"/>
        <w:rPr>
          <w:lang w:val="fr-CH"/>
        </w:rPr>
      </w:pPr>
      <w:r w:rsidRPr="00213113">
        <w:rPr>
          <w:lang w:val="fr-CH"/>
        </w:rPr>
        <w:lastRenderedPageBreak/>
        <w:t>20</w:t>
      </w:r>
      <w:r w:rsidR="00E954F8" w:rsidRPr="00213113">
        <w:rPr>
          <w:lang w:val="fr-CH"/>
        </w:rPr>
        <w:t>.</w:t>
      </w:r>
      <w:r w:rsidR="00E954F8" w:rsidRPr="00213113">
        <w:rPr>
          <w:lang w:val="fr-CH"/>
        </w:rPr>
        <w:tab/>
      </w:r>
      <w:r w:rsidR="00FC11D7">
        <w:rPr>
          <w:lang w:val="fr-CH"/>
        </w:rPr>
        <w:t xml:space="preserve">Le processus de préparation du PS3 et du PS4 s’est </w:t>
      </w:r>
      <w:r w:rsidR="00BD023D">
        <w:rPr>
          <w:lang w:val="fr-CH"/>
        </w:rPr>
        <w:t>déroulé</w:t>
      </w:r>
      <w:r w:rsidR="00FC11D7">
        <w:rPr>
          <w:lang w:val="fr-CH"/>
        </w:rPr>
        <w:t xml:space="preserve"> sous la direction d’un Groupe de travail </w:t>
      </w:r>
      <w:r w:rsidR="00BD023D">
        <w:rPr>
          <w:lang w:val="fr-CH"/>
        </w:rPr>
        <w:t>spécial</w:t>
      </w:r>
      <w:r w:rsidR="00FC11D7">
        <w:rPr>
          <w:lang w:val="fr-CH"/>
        </w:rPr>
        <w:t xml:space="preserve"> du Comité permanent, soutenu par le Secrétariat. Un consultant a également été nommé pour aider à la rédaction du PS4. Le Groupe de travail chargé du PS3 était présidé par </w:t>
      </w:r>
      <w:r w:rsidR="00C03AA2">
        <w:rPr>
          <w:lang w:val="fr-CH"/>
        </w:rPr>
        <w:t>le Vice</w:t>
      </w:r>
      <w:r w:rsidR="00C03AA2">
        <w:rPr>
          <w:lang w:val="fr-CH"/>
        </w:rPr>
        <w:noBreakHyphen/>
        <w:t xml:space="preserve">Président du Comité permanent et comprenait une Partie contractante pour chaque région, une OIP </w:t>
      </w:r>
      <w:r w:rsidR="008E428D" w:rsidRPr="00213113">
        <w:rPr>
          <w:lang w:val="fr-CH"/>
        </w:rPr>
        <w:t>(</w:t>
      </w:r>
      <w:r w:rsidR="008E428D" w:rsidRPr="00C03AA2">
        <w:rPr>
          <w:lang w:val="fr-CH"/>
        </w:rPr>
        <w:t>Bird</w:t>
      </w:r>
      <w:r w:rsidR="00C03AA2">
        <w:rPr>
          <w:lang w:val="fr-CH"/>
        </w:rPr>
        <w:t>l</w:t>
      </w:r>
      <w:r w:rsidR="008E428D" w:rsidRPr="00C03AA2">
        <w:rPr>
          <w:lang w:val="fr-CH"/>
        </w:rPr>
        <w:t>ife)</w:t>
      </w:r>
      <w:r w:rsidR="008E428D" w:rsidRPr="00213113">
        <w:rPr>
          <w:lang w:val="fr-CH"/>
        </w:rPr>
        <w:t xml:space="preserve"> </w:t>
      </w:r>
      <w:r w:rsidR="00C03AA2">
        <w:rPr>
          <w:lang w:val="fr-CH"/>
        </w:rPr>
        <w:t>et deux autres Parties contractantes observatrices. Aucune réunion intersessions n’a eu lieu</w:t>
      </w:r>
      <w:r w:rsidR="00BD023D">
        <w:rPr>
          <w:lang w:val="fr-CH"/>
        </w:rPr>
        <w:t>, sauf</w:t>
      </w:r>
      <w:r w:rsidR="00C03AA2">
        <w:rPr>
          <w:lang w:val="fr-CH"/>
        </w:rPr>
        <w:t xml:space="preserve"> celles qui ont été tenues </w:t>
      </w:r>
      <w:r w:rsidR="00BD023D">
        <w:rPr>
          <w:lang w:val="fr-CH"/>
        </w:rPr>
        <w:t>dos à dos aux</w:t>
      </w:r>
      <w:r w:rsidR="00C03AA2">
        <w:rPr>
          <w:lang w:val="fr-CH"/>
        </w:rPr>
        <w:t xml:space="preserve"> réunions du Comité permanent. </w:t>
      </w:r>
    </w:p>
    <w:p w14:paraId="688E7B17" w14:textId="37798B78" w:rsidR="00E954F8" w:rsidRPr="00213113" w:rsidRDefault="00E954F8" w:rsidP="00E954F8">
      <w:pPr>
        <w:spacing w:after="0" w:line="240" w:lineRule="auto"/>
        <w:ind w:left="426" w:hanging="426"/>
        <w:rPr>
          <w:lang w:val="fr-CH"/>
        </w:rPr>
      </w:pPr>
    </w:p>
    <w:p w14:paraId="261EE36F" w14:textId="2ED2BEBF" w:rsidR="00232AE6" w:rsidRPr="00213113" w:rsidRDefault="00965133" w:rsidP="00965133">
      <w:pPr>
        <w:spacing w:after="0" w:line="240" w:lineRule="auto"/>
        <w:ind w:left="426" w:hanging="426"/>
        <w:rPr>
          <w:lang w:val="fr-CH"/>
        </w:rPr>
      </w:pPr>
      <w:r w:rsidRPr="00213113">
        <w:rPr>
          <w:lang w:val="fr-CH"/>
        </w:rPr>
        <w:t>21</w:t>
      </w:r>
      <w:r w:rsidR="00831C92" w:rsidRPr="00213113">
        <w:rPr>
          <w:lang w:val="fr-CH"/>
        </w:rPr>
        <w:t>.</w:t>
      </w:r>
      <w:r w:rsidR="00E954F8" w:rsidRPr="00213113">
        <w:rPr>
          <w:lang w:val="fr-CH"/>
        </w:rPr>
        <w:tab/>
      </w:r>
      <w:r w:rsidR="00C03AA2">
        <w:rPr>
          <w:lang w:val="fr-CH"/>
        </w:rPr>
        <w:t xml:space="preserve">Le Groupe de travail chargé du PS4 était coprésidé par l’Europe (France et Finlande) et comprenait des Parties contractantes pour chaque région (plus d’un représentant pour la plupart des régions), les </w:t>
      </w:r>
      <w:r w:rsidR="00BD023D">
        <w:rPr>
          <w:lang w:val="fr-CH"/>
        </w:rPr>
        <w:t>p</w:t>
      </w:r>
      <w:r w:rsidR="00C03AA2">
        <w:rPr>
          <w:lang w:val="fr-CH"/>
        </w:rPr>
        <w:t>résidents du GEST</w:t>
      </w:r>
      <w:r w:rsidR="00BD023D">
        <w:rPr>
          <w:lang w:val="fr-CH"/>
        </w:rPr>
        <w:t xml:space="preserve"> et</w:t>
      </w:r>
      <w:r w:rsidR="00C03AA2">
        <w:rPr>
          <w:lang w:val="fr-CH"/>
        </w:rPr>
        <w:t xml:space="preserve"> du Groupe de surveillance des activités de CESP, </w:t>
      </w:r>
      <w:r w:rsidR="00CD5721" w:rsidRPr="00213113">
        <w:rPr>
          <w:lang w:val="fr-CH"/>
        </w:rPr>
        <w:t>Birdlife</w:t>
      </w:r>
      <w:r w:rsidR="00831C92" w:rsidRPr="00213113">
        <w:rPr>
          <w:lang w:val="fr-CH"/>
        </w:rPr>
        <w:t xml:space="preserve"> International </w:t>
      </w:r>
      <w:r w:rsidR="00C03AA2">
        <w:rPr>
          <w:lang w:val="fr-CH"/>
        </w:rPr>
        <w:t xml:space="preserve">et </w:t>
      </w:r>
      <w:r w:rsidR="00BD023D">
        <w:rPr>
          <w:lang w:val="fr-CH"/>
        </w:rPr>
        <w:t>le</w:t>
      </w:r>
      <w:r w:rsidR="00C03AA2">
        <w:rPr>
          <w:lang w:val="fr-CH"/>
        </w:rPr>
        <w:t xml:space="preserve"> PNUE. Le Groupe de travail a tenu trois réunions présentielles spéciales de deux jours</w:t>
      </w:r>
      <w:r w:rsidR="00BD023D">
        <w:rPr>
          <w:lang w:val="fr-CH"/>
        </w:rPr>
        <w:t>,</w:t>
      </w:r>
      <w:r w:rsidR="00C03AA2">
        <w:rPr>
          <w:lang w:val="fr-CH"/>
        </w:rPr>
        <w:t xml:space="preserve"> à Gland et une réunion </w:t>
      </w:r>
      <w:r w:rsidR="00BD023D">
        <w:rPr>
          <w:lang w:val="fr-CH"/>
        </w:rPr>
        <w:t>dos à dos</w:t>
      </w:r>
      <w:r w:rsidR="00C03AA2">
        <w:rPr>
          <w:lang w:val="fr-CH"/>
        </w:rPr>
        <w:t xml:space="preserve"> </w:t>
      </w:r>
      <w:r w:rsidR="00BD023D">
        <w:rPr>
          <w:lang w:val="fr-CH"/>
        </w:rPr>
        <w:t>à celle du</w:t>
      </w:r>
      <w:r w:rsidR="00C03AA2">
        <w:rPr>
          <w:lang w:val="fr-CH"/>
        </w:rPr>
        <w:t xml:space="preserve"> Comité permanent</w:t>
      </w:r>
      <w:r w:rsidR="004804C3">
        <w:rPr>
          <w:lang w:val="fr-CH"/>
        </w:rPr>
        <w:t>,</w:t>
      </w:r>
      <w:r w:rsidR="00C03AA2">
        <w:rPr>
          <w:lang w:val="fr-CH"/>
        </w:rPr>
        <w:t xml:space="preserve"> et a </w:t>
      </w:r>
      <w:r w:rsidR="004804C3">
        <w:rPr>
          <w:lang w:val="fr-CH"/>
        </w:rPr>
        <w:t>consulté les</w:t>
      </w:r>
      <w:r w:rsidR="00C03AA2">
        <w:rPr>
          <w:lang w:val="fr-CH"/>
        </w:rPr>
        <w:t xml:space="preserve"> parties prenantes. Des consultations sur le PS4 ont également eu lieu lors des réunions régionales pré</w:t>
      </w:r>
      <w:r w:rsidR="00C03AA2">
        <w:rPr>
          <w:lang w:val="fr-CH"/>
        </w:rPr>
        <w:noBreakHyphen/>
        <w:t xml:space="preserve">COP12 (le Comité permanent pourrait envisager </w:t>
      </w:r>
      <w:r w:rsidR="004804C3">
        <w:rPr>
          <w:lang w:val="fr-CH"/>
        </w:rPr>
        <w:t>la même chose</w:t>
      </w:r>
      <w:r w:rsidR="00C03AA2">
        <w:rPr>
          <w:lang w:val="fr-CH"/>
        </w:rPr>
        <w:t xml:space="preserve"> pour le PS5 avant la COP14 et avant la COP15) et le Secrétariat a créé un espace sur le site web Ramsar pour le processus de consultation sur le Plan stratégique.</w:t>
      </w:r>
      <w:r w:rsidR="00B53186" w:rsidRPr="00213113">
        <w:rPr>
          <w:lang w:val="fr-CH"/>
        </w:rPr>
        <w:t xml:space="preserve"> </w:t>
      </w:r>
    </w:p>
    <w:p w14:paraId="5CA30131" w14:textId="77777777" w:rsidR="00DE7BFA" w:rsidRPr="008204F6" w:rsidRDefault="00DE7BFA" w:rsidP="00DE7BFA">
      <w:pPr>
        <w:spacing w:after="0" w:line="240" w:lineRule="auto"/>
        <w:ind w:left="426" w:hanging="426"/>
        <w:rPr>
          <w:lang w:val="fr-FR"/>
        </w:rPr>
      </w:pPr>
    </w:p>
    <w:p w14:paraId="095C1C4C" w14:textId="0A7AD37C" w:rsidR="001A4F7B" w:rsidRPr="00C03AA2" w:rsidRDefault="00965133" w:rsidP="00965133">
      <w:pPr>
        <w:spacing w:after="0" w:line="240" w:lineRule="auto"/>
        <w:ind w:left="426" w:hanging="426"/>
        <w:rPr>
          <w:lang w:val="fr-CH"/>
        </w:rPr>
      </w:pPr>
      <w:r w:rsidRPr="00C03AA2">
        <w:rPr>
          <w:lang w:val="fr-CH"/>
        </w:rPr>
        <w:t>22</w:t>
      </w:r>
      <w:r w:rsidR="00B53186" w:rsidRPr="00C03AA2">
        <w:rPr>
          <w:lang w:val="fr-CH"/>
        </w:rPr>
        <w:t>.</w:t>
      </w:r>
      <w:r w:rsidR="00DE7BFA" w:rsidRPr="00C03AA2">
        <w:rPr>
          <w:lang w:val="fr-CH"/>
        </w:rPr>
        <w:tab/>
      </w:r>
      <w:r w:rsidR="00C03AA2">
        <w:rPr>
          <w:lang w:val="fr-CH"/>
        </w:rPr>
        <w:t>Le budget attribué pour la préparation du PS4 était de 106</w:t>
      </w:r>
      <w:r w:rsidR="004804C3">
        <w:rPr>
          <w:lang w:val="fr-CH"/>
        </w:rPr>
        <w:t xml:space="preserve"> 000</w:t>
      </w:r>
      <w:r w:rsidR="00C03AA2">
        <w:rPr>
          <w:lang w:val="fr-CH"/>
        </w:rPr>
        <w:t> CHF, ce qui a permis d’engager le consultant, de payer les réunions intersessions du GT et les consultations. 18</w:t>
      </w:r>
      <w:r w:rsidR="004804C3">
        <w:rPr>
          <w:lang w:val="fr-CH"/>
        </w:rPr>
        <w:t xml:space="preserve"> 000</w:t>
      </w:r>
      <w:r w:rsidR="00C03AA2">
        <w:rPr>
          <w:lang w:val="fr-CH"/>
        </w:rPr>
        <w:t> </w:t>
      </w:r>
      <w:r w:rsidR="00B776DB" w:rsidRPr="00C03AA2">
        <w:rPr>
          <w:lang w:val="fr-CH"/>
        </w:rPr>
        <w:t xml:space="preserve">CHF </w:t>
      </w:r>
      <w:r w:rsidR="00C03AA2">
        <w:rPr>
          <w:lang w:val="fr-CH"/>
        </w:rPr>
        <w:t xml:space="preserve">de </w:t>
      </w:r>
      <w:r w:rsidR="00C458FF">
        <w:rPr>
          <w:lang w:val="fr-CH"/>
        </w:rPr>
        <w:t xml:space="preserve">ce budget restent non dépensés et pourraient être reversés </w:t>
      </w:r>
      <w:r w:rsidR="004804C3">
        <w:rPr>
          <w:lang w:val="fr-CH"/>
        </w:rPr>
        <w:t>à</w:t>
      </w:r>
      <w:r w:rsidR="00C458FF">
        <w:rPr>
          <w:lang w:val="fr-CH"/>
        </w:rPr>
        <w:t xml:space="preserve"> l’élaboration du PS5. </w:t>
      </w:r>
    </w:p>
    <w:p w14:paraId="152F369B" w14:textId="77777777" w:rsidR="00387D1B" w:rsidRPr="00C03AA2" w:rsidRDefault="00387D1B" w:rsidP="00965133">
      <w:pPr>
        <w:spacing w:after="0" w:line="240" w:lineRule="auto"/>
        <w:ind w:left="284" w:hanging="284"/>
        <w:rPr>
          <w:rFonts w:cstheme="minorHAnsi"/>
          <w:lang w:val="fr-CH"/>
        </w:rPr>
      </w:pPr>
    </w:p>
    <w:p w14:paraId="74F27D1D" w14:textId="04369D60" w:rsidR="00DA14D3" w:rsidRPr="00C03AA2" w:rsidRDefault="004804C3" w:rsidP="00965133">
      <w:pPr>
        <w:spacing w:after="0" w:line="240" w:lineRule="auto"/>
        <w:rPr>
          <w:rFonts w:cstheme="minorHAnsi"/>
          <w:u w:val="single"/>
          <w:lang w:val="fr-CH"/>
        </w:rPr>
      </w:pPr>
      <w:r>
        <w:rPr>
          <w:rFonts w:cstheme="minorHAnsi"/>
          <w:u w:val="single"/>
          <w:lang w:val="fr-CH"/>
        </w:rPr>
        <w:t>Constitution</w:t>
      </w:r>
      <w:r w:rsidR="00C458FF">
        <w:rPr>
          <w:rFonts w:cstheme="minorHAnsi"/>
          <w:u w:val="single"/>
          <w:lang w:val="fr-CH"/>
        </w:rPr>
        <w:t xml:space="preserve"> </w:t>
      </w:r>
      <w:r>
        <w:rPr>
          <w:rFonts w:cstheme="minorHAnsi"/>
          <w:u w:val="single"/>
          <w:lang w:val="fr-CH"/>
        </w:rPr>
        <w:t xml:space="preserve">et budget </w:t>
      </w:r>
      <w:r w:rsidR="00C458FF">
        <w:rPr>
          <w:rFonts w:cstheme="minorHAnsi"/>
          <w:u w:val="single"/>
          <w:lang w:val="fr-CH"/>
        </w:rPr>
        <w:t xml:space="preserve">d’un nouveau Groupe de travail </w:t>
      </w:r>
      <w:r w:rsidR="00BB3221">
        <w:rPr>
          <w:rFonts w:cstheme="minorHAnsi"/>
          <w:u w:val="single"/>
          <w:lang w:val="fr-CH"/>
        </w:rPr>
        <w:t>sur le</w:t>
      </w:r>
      <w:r w:rsidR="00C458FF">
        <w:rPr>
          <w:rFonts w:cstheme="minorHAnsi"/>
          <w:u w:val="single"/>
          <w:lang w:val="fr-CH"/>
        </w:rPr>
        <w:t xml:space="preserve"> PS5 </w:t>
      </w:r>
    </w:p>
    <w:p w14:paraId="111A5C70" w14:textId="77777777" w:rsidR="00DE7BFA" w:rsidRPr="00C03AA2" w:rsidRDefault="00DE7BFA" w:rsidP="00DE7BFA">
      <w:pPr>
        <w:spacing w:after="0" w:line="240" w:lineRule="auto"/>
        <w:ind w:left="426" w:hanging="426"/>
        <w:rPr>
          <w:lang w:val="fr-CH"/>
        </w:rPr>
      </w:pPr>
    </w:p>
    <w:p w14:paraId="3019DBBA" w14:textId="3E400BCB" w:rsidR="0078713E" w:rsidRPr="00C03AA2" w:rsidRDefault="00965133" w:rsidP="00965133">
      <w:pPr>
        <w:spacing w:after="0" w:line="240" w:lineRule="auto"/>
        <w:ind w:left="426" w:hanging="426"/>
        <w:rPr>
          <w:lang w:val="fr-CH"/>
        </w:rPr>
      </w:pPr>
      <w:r w:rsidRPr="00C03AA2">
        <w:rPr>
          <w:lang w:val="fr-CH"/>
        </w:rPr>
        <w:t>23</w:t>
      </w:r>
      <w:r w:rsidR="00921DC2" w:rsidRPr="00C03AA2">
        <w:rPr>
          <w:lang w:val="fr-CH"/>
        </w:rPr>
        <w:t>.</w:t>
      </w:r>
      <w:r w:rsidR="00DE7BFA" w:rsidRPr="00C03AA2">
        <w:rPr>
          <w:lang w:val="fr-CH"/>
        </w:rPr>
        <w:tab/>
      </w:r>
      <w:r w:rsidR="00C458FF">
        <w:rPr>
          <w:lang w:val="fr-CH"/>
        </w:rPr>
        <w:t xml:space="preserve">Le Groupe de travail sur le Plan stratégique propose de recommander à la COP14 </w:t>
      </w:r>
      <w:r w:rsidR="00495CCE">
        <w:rPr>
          <w:lang w:val="fr-CH"/>
        </w:rPr>
        <w:t xml:space="preserve">de constituer </w:t>
      </w:r>
      <w:r w:rsidR="00C458FF">
        <w:rPr>
          <w:lang w:val="fr-CH"/>
        </w:rPr>
        <w:t xml:space="preserve">un Groupe de travail </w:t>
      </w:r>
      <w:r w:rsidR="00495CCE">
        <w:rPr>
          <w:lang w:val="fr-CH"/>
        </w:rPr>
        <w:t>chargé de</w:t>
      </w:r>
      <w:r w:rsidR="00C458FF">
        <w:rPr>
          <w:lang w:val="fr-CH"/>
        </w:rPr>
        <w:t xml:space="preserve"> rédiger le PS5 dans la prochaine période triennale. Avec le report de la COP, le Groupe de travail sur le Plan stratégique recommande que le Comité permanent constitue le Groupe de travail avant la COP14, pour </w:t>
      </w:r>
      <w:r w:rsidR="00495CCE">
        <w:rPr>
          <w:lang w:val="fr-CH"/>
        </w:rPr>
        <w:t>qu’il ait</w:t>
      </w:r>
      <w:r w:rsidR="00C458FF">
        <w:rPr>
          <w:lang w:val="fr-CH"/>
        </w:rPr>
        <w:t xml:space="preserve"> suffisamment de temps </w:t>
      </w:r>
      <w:r w:rsidR="00AD4F8C">
        <w:rPr>
          <w:lang w:val="fr-CH"/>
        </w:rPr>
        <w:t xml:space="preserve">pour </w:t>
      </w:r>
      <w:r w:rsidR="00C458FF">
        <w:rPr>
          <w:lang w:val="fr-CH"/>
        </w:rPr>
        <w:t xml:space="preserve">élaborer le nouveau </w:t>
      </w:r>
      <w:r w:rsidR="006116FD">
        <w:rPr>
          <w:lang w:val="fr-CH"/>
        </w:rPr>
        <w:t>P</w:t>
      </w:r>
      <w:r w:rsidR="00C458FF">
        <w:rPr>
          <w:lang w:val="fr-CH"/>
        </w:rPr>
        <w:t>lan stra</w:t>
      </w:r>
      <w:r w:rsidR="0064110E">
        <w:rPr>
          <w:lang w:val="fr-CH"/>
        </w:rPr>
        <w:t xml:space="preserve">tégique </w:t>
      </w:r>
      <w:r w:rsidR="00AD4F8C">
        <w:rPr>
          <w:lang w:val="fr-CH"/>
        </w:rPr>
        <w:t xml:space="preserve">en vue de son </w:t>
      </w:r>
      <w:r w:rsidR="0064110E">
        <w:rPr>
          <w:lang w:val="fr-CH"/>
        </w:rPr>
        <w:t>adoption à la COP15 en 2024. L</w:t>
      </w:r>
      <w:r w:rsidR="00AD4F8C">
        <w:rPr>
          <w:lang w:val="fr-CH"/>
        </w:rPr>
        <w:t>’avis</w:t>
      </w:r>
      <w:r w:rsidR="0064110E">
        <w:rPr>
          <w:lang w:val="fr-CH"/>
        </w:rPr>
        <w:t xml:space="preserve"> juridique obtenu par le Secrétariat confirme que le Comité permanent </w:t>
      </w:r>
      <w:r w:rsidR="00AD4F8C">
        <w:rPr>
          <w:lang w:val="fr-CH"/>
        </w:rPr>
        <w:t xml:space="preserve">est habilité à </w:t>
      </w:r>
      <w:r w:rsidR="0064110E">
        <w:rPr>
          <w:lang w:val="fr-CH"/>
        </w:rPr>
        <w:t xml:space="preserve">établir des </w:t>
      </w:r>
      <w:r w:rsidR="00AD4F8C">
        <w:rPr>
          <w:lang w:val="fr-CH"/>
        </w:rPr>
        <w:t>g</w:t>
      </w:r>
      <w:r w:rsidR="0064110E">
        <w:rPr>
          <w:lang w:val="fr-CH"/>
        </w:rPr>
        <w:t>roupes de travail.</w:t>
      </w:r>
    </w:p>
    <w:p w14:paraId="65379E27" w14:textId="77777777" w:rsidR="00DE7BFA" w:rsidRPr="00C03AA2" w:rsidRDefault="00DE7BFA" w:rsidP="00DE7BFA">
      <w:pPr>
        <w:spacing w:after="0" w:line="240" w:lineRule="auto"/>
        <w:ind w:left="426" w:hanging="426"/>
        <w:rPr>
          <w:lang w:val="fr-CH"/>
        </w:rPr>
      </w:pPr>
    </w:p>
    <w:p w14:paraId="39074217" w14:textId="6EA8DCBE" w:rsidR="00921DC2" w:rsidRPr="00C03AA2" w:rsidRDefault="00965133" w:rsidP="00965133">
      <w:pPr>
        <w:spacing w:after="0" w:line="240" w:lineRule="auto"/>
        <w:ind w:left="426" w:hanging="426"/>
        <w:rPr>
          <w:lang w:val="fr-CH"/>
        </w:rPr>
      </w:pPr>
      <w:r w:rsidRPr="00C03AA2">
        <w:rPr>
          <w:lang w:val="fr-CH"/>
        </w:rPr>
        <w:t>24</w:t>
      </w:r>
      <w:r w:rsidR="0078713E" w:rsidRPr="00C03AA2">
        <w:rPr>
          <w:lang w:val="fr-CH"/>
        </w:rPr>
        <w:t>.</w:t>
      </w:r>
      <w:r w:rsidR="00DE7BFA" w:rsidRPr="00C03AA2">
        <w:rPr>
          <w:lang w:val="fr-CH"/>
        </w:rPr>
        <w:tab/>
      </w:r>
      <w:r w:rsidR="0064110E">
        <w:rPr>
          <w:lang w:val="fr-CH"/>
        </w:rPr>
        <w:t xml:space="preserve">Le cahier des charges et le plan de travail du nouveau Groupe de travail pourraient être décidés dans la période intersessions et des progrès pourraient être faits </w:t>
      </w:r>
      <w:r w:rsidR="00AD4F8C">
        <w:rPr>
          <w:lang w:val="fr-CH"/>
        </w:rPr>
        <w:t>concernant le</w:t>
      </w:r>
      <w:r w:rsidR="0064110E">
        <w:rPr>
          <w:lang w:val="fr-CH"/>
        </w:rPr>
        <w:t xml:space="preserve"> champ d’action et </w:t>
      </w:r>
      <w:r w:rsidR="00BB3221">
        <w:rPr>
          <w:lang w:val="fr-CH"/>
        </w:rPr>
        <w:t>les</w:t>
      </w:r>
      <w:r w:rsidR="0064110E">
        <w:rPr>
          <w:lang w:val="fr-CH"/>
        </w:rPr>
        <w:t xml:space="preserve"> consultation</w:t>
      </w:r>
      <w:r w:rsidR="00BB3221">
        <w:rPr>
          <w:lang w:val="fr-CH"/>
        </w:rPr>
        <w:t>s</w:t>
      </w:r>
      <w:r w:rsidR="0064110E">
        <w:rPr>
          <w:lang w:val="fr-CH"/>
        </w:rPr>
        <w:t xml:space="preserve"> avant la COP14. Comme pour la constitution du Groupe de travail sur le PS4, le Groupe de travail </w:t>
      </w:r>
      <w:r w:rsidR="00AD4F8C">
        <w:rPr>
          <w:lang w:val="fr-CH"/>
        </w:rPr>
        <w:t>sur le</w:t>
      </w:r>
      <w:r w:rsidR="0064110E">
        <w:rPr>
          <w:lang w:val="fr-CH"/>
        </w:rPr>
        <w:t xml:space="preserve"> PS5 devrait comprendre des membres représentant les Parties contractantes, le GEST et les Organisations internationales partenaires, notant que le Groupe de surveillance des activités de CESP pourrait être consulté </w:t>
      </w:r>
      <w:r w:rsidR="00AD4F8C">
        <w:rPr>
          <w:lang w:val="fr-CH"/>
        </w:rPr>
        <w:t>à titre</w:t>
      </w:r>
      <w:r w:rsidR="0064110E">
        <w:rPr>
          <w:lang w:val="fr-CH"/>
        </w:rPr>
        <w:t xml:space="preserve"> spécial, si nécessaire. </w:t>
      </w:r>
    </w:p>
    <w:p w14:paraId="09D09B2A" w14:textId="77777777" w:rsidR="00DE7BFA" w:rsidRPr="00C03AA2" w:rsidRDefault="00DE7BFA" w:rsidP="00DE7BFA">
      <w:pPr>
        <w:spacing w:after="0" w:line="240" w:lineRule="auto"/>
        <w:ind w:left="426" w:hanging="426"/>
        <w:rPr>
          <w:lang w:val="fr-CH"/>
        </w:rPr>
      </w:pPr>
    </w:p>
    <w:p w14:paraId="1BC688EE" w14:textId="4EE438DC" w:rsidR="00DA14D3" w:rsidRPr="00C03AA2" w:rsidRDefault="00965133" w:rsidP="00965133">
      <w:pPr>
        <w:spacing w:after="0" w:line="240" w:lineRule="auto"/>
        <w:ind w:left="426" w:hanging="426"/>
        <w:rPr>
          <w:lang w:val="fr-CH"/>
        </w:rPr>
      </w:pPr>
      <w:r w:rsidRPr="00C03AA2">
        <w:rPr>
          <w:lang w:val="fr-CH"/>
        </w:rPr>
        <w:t>25</w:t>
      </w:r>
      <w:r w:rsidR="00921DC2" w:rsidRPr="00C03AA2">
        <w:rPr>
          <w:lang w:val="fr-CH"/>
        </w:rPr>
        <w:t>.</w:t>
      </w:r>
      <w:r w:rsidR="00DE7BFA" w:rsidRPr="00C03AA2">
        <w:rPr>
          <w:lang w:val="fr-CH"/>
        </w:rPr>
        <w:tab/>
      </w:r>
      <w:r w:rsidR="0064110E">
        <w:rPr>
          <w:lang w:val="fr-CH"/>
        </w:rPr>
        <w:t>Le Groupe de travail sur le Plan stratégique propose en outre que les 18</w:t>
      </w:r>
      <w:r w:rsidR="00AD4F8C">
        <w:rPr>
          <w:lang w:val="fr-CH"/>
        </w:rPr>
        <w:t xml:space="preserve"> 000</w:t>
      </w:r>
      <w:r w:rsidR="0064110E">
        <w:rPr>
          <w:lang w:val="fr-CH"/>
        </w:rPr>
        <w:t> CHF non dépensés du budget du P</w:t>
      </w:r>
      <w:r w:rsidR="00BB3221">
        <w:rPr>
          <w:lang w:val="fr-CH"/>
        </w:rPr>
        <w:t>S</w:t>
      </w:r>
      <w:r w:rsidR="0064110E">
        <w:rPr>
          <w:lang w:val="fr-CH"/>
        </w:rPr>
        <w:t>4 soient réorientés vers les préparatifs du PS5 et que 90</w:t>
      </w:r>
      <w:r w:rsidR="00AD4F8C">
        <w:rPr>
          <w:lang w:val="fr-CH"/>
        </w:rPr>
        <w:t> 000 </w:t>
      </w:r>
      <w:r w:rsidR="00921DC2" w:rsidRPr="00C03AA2">
        <w:rPr>
          <w:lang w:val="fr-CH"/>
        </w:rPr>
        <w:t xml:space="preserve">CHF </w:t>
      </w:r>
      <w:r w:rsidR="0064110E">
        <w:rPr>
          <w:lang w:val="fr-CH"/>
        </w:rPr>
        <w:t xml:space="preserve">supplémentaires </w:t>
      </w:r>
      <w:r w:rsidR="00AD4F8C">
        <w:rPr>
          <w:lang w:val="fr-CH"/>
        </w:rPr>
        <w:t xml:space="preserve">du budget Ramsar </w:t>
      </w:r>
      <w:r w:rsidR="0064110E">
        <w:rPr>
          <w:lang w:val="fr-CH"/>
        </w:rPr>
        <w:t xml:space="preserve">soient attribués pour </w:t>
      </w:r>
      <w:r w:rsidR="00AD4F8C">
        <w:rPr>
          <w:lang w:val="fr-CH"/>
        </w:rPr>
        <w:t>contribuer à</w:t>
      </w:r>
      <w:r w:rsidR="0064110E">
        <w:rPr>
          <w:lang w:val="fr-CH"/>
        </w:rPr>
        <w:t xml:space="preserve"> l’élaboration du PS5, y compris </w:t>
      </w:r>
      <w:r w:rsidR="00AD4F8C">
        <w:rPr>
          <w:lang w:val="fr-CH"/>
        </w:rPr>
        <w:t xml:space="preserve">le recrutement </w:t>
      </w:r>
      <w:r w:rsidR="0064110E">
        <w:rPr>
          <w:lang w:val="fr-CH"/>
        </w:rPr>
        <w:t xml:space="preserve">d’un consultant pour soutenir les efforts du Groupe de travail. </w:t>
      </w:r>
    </w:p>
    <w:p w14:paraId="6062711B" w14:textId="510B125B" w:rsidR="00DE7BFA" w:rsidRPr="008204F6" w:rsidRDefault="00DE7BFA">
      <w:pPr>
        <w:rPr>
          <w:rFonts w:cstheme="minorHAnsi"/>
          <w:bCs/>
          <w:lang w:val="fr-FR"/>
        </w:rPr>
      </w:pPr>
      <w:r w:rsidRPr="008204F6">
        <w:rPr>
          <w:rFonts w:cstheme="minorHAnsi"/>
          <w:bCs/>
          <w:lang w:val="fr-FR"/>
        </w:rPr>
        <w:br w:type="page"/>
      </w:r>
    </w:p>
    <w:p w14:paraId="6B7BBEE0" w14:textId="4E01A9B5" w:rsidR="0081474F" w:rsidRPr="00BB3221" w:rsidRDefault="00E661E4" w:rsidP="006B1B2F">
      <w:pPr>
        <w:rPr>
          <w:rFonts w:cstheme="minorHAnsi"/>
          <w:b/>
          <w:bCs/>
          <w:lang w:val="fr-CH"/>
        </w:rPr>
      </w:pPr>
      <w:r w:rsidRPr="00BB3221">
        <w:rPr>
          <w:rFonts w:cstheme="minorHAnsi"/>
          <w:b/>
          <w:bCs/>
          <w:lang w:val="fr-CH"/>
        </w:rPr>
        <w:lastRenderedPageBreak/>
        <w:t>ANNEX</w:t>
      </w:r>
      <w:r w:rsidR="00463F4A" w:rsidRPr="00BB3221">
        <w:rPr>
          <w:rFonts w:cstheme="minorHAnsi"/>
          <w:b/>
          <w:bCs/>
          <w:lang w:val="fr-CH"/>
        </w:rPr>
        <w:t>E</w:t>
      </w:r>
      <w:r w:rsidRPr="00BB3221">
        <w:rPr>
          <w:rFonts w:cstheme="minorHAnsi"/>
          <w:b/>
          <w:bCs/>
          <w:lang w:val="fr-CH"/>
        </w:rPr>
        <w:t xml:space="preserve"> A</w:t>
      </w:r>
      <w:r w:rsidR="0064110E" w:rsidRPr="00BB3221">
        <w:rPr>
          <w:rFonts w:cstheme="minorHAnsi"/>
          <w:b/>
          <w:bCs/>
          <w:lang w:val="fr-CH"/>
        </w:rPr>
        <w:t> </w:t>
      </w:r>
      <w:r w:rsidRPr="00BB3221">
        <w:rPr>
          <w:rFonts w:cstheme="minorHAnsi"/>
          <w:b/>
          <w:bCs/>
          <w:lang w:val="fr-CH"/>
        </w:rPr>
        <w:t>:</w:t>
      </w:r>
      <w:r w:rsidR="009B63BE" w:rsidRPr="00BB3221">
        <w:rPr>
          <w:rFonts w:cstheme="minorHAnsi"/>
          <w:b/>
          <w:bCs/>
          <w:lang w:val="fr-CH"/>
        </w:rPr>
        <w:t xml:space="preserve"> </w:t>
      </w:r>
      <w:r w:rsidR="00601872" w:rsidRPr="00BB3221">
        <w:rPr>
          <w:rFonts w:cstheme="minorHAnsi"/>
          <w:b/>
          <w:bCs/>
          <w:lang w:val="fr-CH"/>
        </w:rPr>
        <w:t xml:space="preserve">RÉVISION DU PLAN STRATÉGIQUE : DIFFICULTÉS </w:t>
      </w:r>
      <w:r w:rsidR="001E0E63" w:rsidRPr="00BB3221">
        <w:rPr>
          <w:rFonts w:cstheme="minorHAnsi"/>
          <w:b/>
          <w:bCs/>
          <w:lang w:val="fr-CH"/>
        </w:rPr>
        <w:t xml:space="preserve">DE MISE EN </w:t>
      </w:r>
      <w:r w:rsidR="008E1460">
        <w:rPr>
          <w:rFonts w:cstheme="minorHAnsi"/>
          <w:b/>
          <w:bCs/>
          <w:lang w:val="fr-CH"/>
        </w:rPr>
        <w:t>Œ</w:t>
      </w:r>
      <w:r w:rsidR="001E0E63" w:rsidRPr="00BB3221">
        <w:rPr>
          <w:rFonts w:cstheme="minorHAnsi"/>
          <w:b/>
          <w:bCs/>
          <w:lang w:val="fr-CH"/>
        </w:rPr>
        <w:t>UVRE</w:t>
      </w:r>
      <w:r w:rsidR="00601872" w:rsidRPr="00BB3221">
        <w:rPr>
          <w:rFonts w:cstheme="minorHAnsi"/>
          <w:b/>
          <w:bCs/>
          <w:lang w:val="fr-CH"/>
        </w:rPr>
        <w:t xml:space="preserve">, LIGNES DIRECTRICES EXISTANTES DISPONIBLES, LACUNES ET </w:t>
      </w:r>
      <w:r w:rsidR="001E0E63" w:rsidRPr="00BB3221">
        <w:rPr>
          <w:rFonts w:cstheme="minorHAnsi"/>
          <w:b/>
          <w:bCs/>
          <w:lang w:val="fr-CH"/>
        </w:rPr>
        <w:t>MESURES</w:t>
      </w:r>
      <w:r w:rsidR="00601872" w:rsidRPr="00BB3221">
        <w:rPr>
          <w:rFonts w:cstheme="minorHAnsi"/>
          <w:b/>
          <w:bCs/>
          <w:lang w:val="fr-CH"/>
        </w:rPr>
        <w:t xml:space="preserve"> PROPOSÉES POUR SOUTENIR LES PARTIES CONTRACTANTES </w:t>
      </w:r>
    </w:p>
    <w:tbl>
      <w:tblPr>
        <w:tblStyle w:val="TableGrid"/>
        <w:tblW w:w="10120" w:type="dxa"/>
        <w:tblInd w:w="-601" w:type="dxa"/>
        <w:tblLook w:val="04A0" w:firstRow="1" w:lastRow="0" w:firstColumn="1" w:lastColumn="0" w:noHBand="0" w:noVBand="1"/>
      </w:tblPr>
      <w:tblGrid>
        <w:gridCol w:w="1528"/>
        <w:gridCol w:w="2294"/>
        <w:gridCol w:w="1935"/>
        <w:gridCol w:w="2547"/>
        <w:gridCol w:w="1816"/>
      </w:tblGrid>
      <w:tr w:rsidR="004455CF" w:rsidRPr="007D19D4" w14:paraId="7D17E0EC" w14:textId="2EC095C8" w:rsidTr="00337890">
        <w:trPr>
          <w:tblHeader/>
        </w:trPr>
        <w:tc>
          <w:tcPr>
            <w:tcW w:w="15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1A8E9C" w14:textId="59CB821D" w:rsidR="00706737" w:rsidRPr="00BB3221" w:rsidRDefault="00463F4A">
            <w:pPr>
              <w:rPr>
                <w:rFonts w:cstheme="minorHAnsi"/>
                <w:b/>
                <w:bCs/>
                <w:sz w:val="20"/>
                <w:szCs w:val="20"/>
                <w:lang w:val="fr-CH"/>
              </w:rPr>
            </w:pPr>
            <w:r w:rsidRPr="00BB3221">
              <w:rPr>
                <w:rFonts w:cstheme="minorHAnsi"/>
                <w:b/>
                <w:bCs/>
                <w:sz w:val="20"/>
                <w:szCs w:val="20"/>
                <w:lang w:val="fr-CH"/>
              </w:rPr>
              <w:t>But</w:t>
            </w:r>
          </w:p>
          <w:p w14:paraId="1BDDCB7E" w14:textId="77777777" w:rsidR="00706737" w:rsidRPr="00BB3221" w:rsidRDefault="00706737">
            <w:pPr>
              <w:rPr>
                <w:rFonts w:cstheme="minorHAnsi"/>
                <w:b/>
                <w:bCs/>
                <w:sz w:val="20"/>
                <w:szCs w:val="20"/>
                <w:lang w:val="fr-CH"/>
              </w:rPr>
            </w:pPr>
          </w:p>
        </w:tc>
        <w:tc>
          <w:tcPr>
            <w:tcW w:w="22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6D46BEE" w14:textId="5E575992" w:rsidR="00706737" w:rsidRPr="00BB3221" w:rsidRDefault="00706737">
            <w:pPr>
              <w:rPr>
                <w:rFonts w:cstheme="minorHAnsi"/>
                <w:b/>
                <w:bCs/>
                <w:sz w:val="20"/>
                <w:szCs w:val="20"/>
                <w:lang w:val="fr-CH"/>
              </w:rPr>
            </w:pPr>
            <w:r w:rsidRPr="00BB3221">
              <w:rPr>
                <w:rFonts w:cstheme="minorHAnsi"/>
                <w:b/>
                <w:bCs/>
                <w:sz w:val="20"/>
                <w:szCs w:val="20"/>
                <w:lang w:val="fr-CH"/>
              </w:rPr>
              <w:t>Indicat</w:t>
            </w:r>
            <w:r w:rsidR="0052508E" w:rsidRPr="00BB3221">
              <w:rPr>
                <w:rFonts w:cstheme="minorHAnsi"/>
                <w:b/>
                <w:bCs/>
                <w:sz w:val="20"/>
                <w:szCs w:val="20"/>
                <w:lang w:val="fr-CH"/>
              </w:rPr>
              <w:t>eur identifié</w:t>
            </w:r>
          </w:p>
        </w:tc>
        <w:tc>
          <w:tcPr>
            <w:tcW w:w="19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E3D440E" w14:textId="58952E15" w:rsidR="00706737" w:rsidRPr="00BB3221" w:rsidRDefault="0052508E">
            <w:pPr>
              <w:rPr>
                <w:rFonts w:cstheme="minorHAnsi"/>
                <w:b/>
                <w:bCs/>
                <w:sz w:val="20"/>
                <w:szCs w:val="20"/>
                <w:lang w:val="fr-CH"/>
              </w:rPr>
            </w:pPr>
            <w:r w:rsidRPr="00BB3221">
              <w:rPr>
                <w:rFonts w:cstheme="minorHAnsi"/>
                <w:b/>
                <w:bCs/>
                <w:sz w:val="20"/>
                <w:szCs w:val="20"/>
                <w:lang w:val="fr-CH"/>
              </w:rPr>
              <w:t>Orientations/outils existants</w:t>
            </w:r>
          </w:p>
        </w:tc>
        <w:tc>
          <w:tcPr>
            <w:tcW w:w="254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B6F21DB" w14:textId="462D4F03" w:rsidR="00706737" w:rsidRPr="00BB3221" w:rsidRDefault="001E0E63">
            <w:pPr>
              <w:rPr>
                <w:rFonts w:cstheme="minorHAnsi"/>
                <w:b/>
                <w:bCs/>
                <w:sz w:val="18"/>
                <w:szCs w:val="18"/>
                <w:lang w:val="fr-CH"/>
              </w:rPr>
            </w:pPr>
            <w:r w:rsidRPr="00BB3221">
              <w:rPr>
                <w:rFonts w:cstheme="minorHAnsi"/>
                <w:b/>
                <w:bCs/>
                <w:sz w:val="18"/>
                <w:szCs w:val="18"/>
                <w:lang w:val="fr-CH"/>
              </w:rPr>
              <w:t>Mesure</w:t>
            </w:r>
            <w:r w:rsidR="00706737" w:rsidRPr="00BB3221">
              <w:rPr>
                <w:rFonts w:cstheme="minorHAnsi"/>
                <w:b/>
                <w:bCs/>
                <w:sz w:val="18"/>
                <w:szCs w:val="18"/>
                <w:lang w:val="fr-CH"/>
              </w:rPr>
              <w:t xml:space="preserve"> </w:t>
            </w:r>
            <w:r w:rsidR="0052508E" w:rsidRPr="00BB3221">
              <w:rPr>
                <w:rFonts w:cstheme="minorHAnsi"/>
                <w:b/>
                <w:bCs/>
                <w:sz w:val="18"/>
                <w:szCs w:val="18"/>
                <w:lang w:val="fr-CH"/>
              </w:rPr>
              <w:t>proposée</w:t>
            </w:r>
          </w:p>
          <w:p w14:paraId="4F68A893" w14:textId="20A95889" w:rsidR="00706737" w:rsidRPr="00BB3221" w:rsidRDefault="00706737" w:rsidP="00CC13B9">
            <w:pPr>
              <w:rPr>
                <w:rFonts w:cstheme="minorHAnsi"/>
                <w:b/>
                <w:bCs/>
                <w:sz w:val="18"/>
                <w:szCs w:val="18"/>
                <w:lang w:val="fr-CH"/>
              </w:rPr>
            </w:pPr>
          </w:p>
        </w:tc>
        <w:tc>
          <w:tcPr>
            <w:tcW w:w="18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3EF020" w14:textId="47E637ED" w:rsidR="00706737" w:rsidRPr="00BB3221" w:rsidRDefault="004A16ED">
            <w:pPr>
              <w:rPr>
                <w:rFonts w:cstheme="minorHAnsi"/>
                <w:b/>
                <w:bCs/>
                <w:sz w:val="18"/>
                <w:szCs w:val="18"/>
                <w:lang w:val="fr-CH"/>
              </w:rPr>
            </w:pPr>
            <w:r w:rsidRPr="00BB3221">
              <w:rPr>
                <w:rFonts w:cstheme="minorHAnsi"/>
                <w:b/>
                <w:bCs/>
                <w:sz w:val="18"/>
                <w:szCs w:val="18"/>
                <w:lang w:val="fr-CH"/>
              </w:rPr>
              <w:t>Act</w:t>
            </w:r>
            <w:r w:rsidR="0052508E" w:rsidRPr="00BB3221">
              <w:rPr>
                <w:rFonts w:cstheme="minorHAnsi"/>
                <w:b/>
                <w:bCs/>
                <w:sz w:val="18"/>
                <w:szCs w:val="18"/>
                <w:lang w:val="fr-CH"/>
              </w:rPr>
              <w:t>eu</w:t>
            </w:r>
            <w:r w:rsidRPr="00BB3221">
              <w:rPr>
                <w:rFonts w:cstheme="minorHAnsi"/>
                <w:b/>
                <w:bCs/>
                <w:sz w:val="18"/>
                <w:szCs w:val="18"/>
                <w:lang w:val="fr-CH"/>
              </w:rPr>
              <w:t>rs</w:t>
            </w:r>
            <w:r w:rsidR="0052508E" w:rsidRPr="00BB3221">
              <w:rPr>
                <w:rFonts w:cstheme="minorHAnsi"/>
                <w:b/>
                <w:bCs/>
                <w:sz w:val="18"/>
                <w:szCs w:val="18"/>
                <w:lang w:val="fr-CH"/>
              </w:rPr>
              <w:t xml:space="preserve"> proposés</w:t>
            </w:r>
            <w:r w:rsidR="00DC77AD" w:rsidRPr="00BB3221">
              <w:rPr>
                <w:rFonts w:cstheme="minorHAnsi"/>
                <w:b/>
                <w:bCs/>
                <w:sz w:val="18"/>
                <w:szCs w:val="18"/>
                <w:lang w:val="fr-CH"/>
              </w:rPr>
              <w:t>,</w:t>
            </w:r>
            <w:r w:rsidRPr="00BB3221">
              <w:rPr>
                <w:rFonts w:cstheme="minorHAnsi"/>
                <w:b/>
                <w:bCs/>
                <w:sz w:val="18"/>
                <w:szCs w:val="18"/>
                <w:lang w:val="fr-CH"/>
              </w:rPr>
              <w:t xml:space="preserve"> </w:t>
            </w:r>
            <w:r w:rsidR="0052508E" w:rsidRPr="00BB3221">
              <w:rPr>
                <w:rFonts w:cstheme="minorHAnsi"/>
                <w:b/>
                <w:bCs/>
                <w:sz w:val="18"/>
                <w:szCs w:val="18"/>
                <w:lang w:val="fr-CH"/>
              </w:rPr>
              <w:t>calendrier et</w:t>
            </w:r>
            <w:r w:rsidR="00DC77AD" w:rsidRPr="00BB3221">
              <w:rPr>
                <w:rFonts w:cstheme="minorHAnsi"/>
                <w:b/>
                <w:bCs/>
                <w:sz w:val="18"/>
                <w:szCs w:val="18"/>
                <w:lang w:val="fr-CH"/>
              </w:rPr>
              <w:t xml:space="preserve"> res</w:t>
            </w:r>
            <w:r w:rsidR="0052508E" w:rsidRPr="00BB3221">
              <w:rPr>
                <w:rFonts w:cstheme="minorHAnsi"/>
                <w:b/>
                <w:bCs/>
                <w:sz w:val="18"/>
                <w:szCs w:val="18"/>
                <w:lang w:val="fr-CH"/>
              </w:rPr>
              <w:t>s</w:t>
            </w:r>
            <w:r w:rsidR="00DC77AD" w:rsidRPr="00BB3221">
              <w:rPr>
                <w:rFonts w:cstheme="minorHAnsi"/>
                <w:b/>
                <w:bCs/>
                <w:sz w:val="18"/>
                <w:szCs w:val="18"/>
                <w:lang w:val="fr-CH"/>
              </w:rPr>
              <w:t>ources</w:t>
            </w:r>
          </w:p>
        </w:tc>
      </w:tr>
      <w:tr w:rsidR="004455CF" w:rsidRPr="007D19D4" w14:paraId="03D5B952" w14:textId="628EC6A0" w:rsidTr="00337890">
        <w:tc>
          <w:tcPr>
            <w:tcW w:w="1528" w:type="dxa"/>
            <w:tcBorders>
              <w:top w:val="single" w:sz="4" w:space="0" w:color="auto"/>
              <w:left w:val="single" w:sz="4" w:space="0" w:color="auto"/>
              <w:bottom w:val="single" w:sz="4" w:space="0" w:color="auto"/>
              <w:right w:val="single" w:sz="4" w:space="0" w:color="auto"/>
            </w:tcBorders>
            <w:hideMark/>
          </w:tcPr>
          <w:p w14:paraId="181CAF8E" w14:textId="67181FBE" w:rsidR="00706737" w:rsidRPr="00BB3221" w:rsidRDefault="00463F4A">
            <w:pPr>
              <w:rPr>
                <w:rFonts w:cstheme="minorHAnsi"/>
                <w:b/>
                <w:bCs/>
                <w:sz w:val="20"/>
                <w:szCs w:val="20"/>
                <w:lang w:val="fr-CH"/>
              </w:rPr>
            </w:pPr>
            <w:r w:rsidRPr="00BB3221">
              <w:rPr>
                <w:rFonts w:cstheme="minorHAnsi"/>
                <w:b/>
                <w:bCs/>
                <w:sz w:val="20"/>
                <w:szCs w:val="20"/>
                <w:lang w:val="fr-CH"/>
              </w:rPr>
              <w:t>But</w:t>
            </w:r>
            <w:r w:rsidR="00706737" w:rsidRPr="00BB3221">
              <w:rPr>
                <w:rFonts w:cstheme="minorHAnsi"/>
                <w:b/>
                <w:bCs/>
                <w:sz w:val="20"/>
                <w:szCs w:val="20"/>
                <w:lang w:val="fr-CH"/>
              </w:rPr>
              <w:t xml:space="preserve"> 1</w:t>
            </w:r>
          </w:p>
          <w:p w14:paraId="1F878AC4" w14:textId="208847DB" w:rsidR="00706737" w:rsidRPr="00BB3221" w:rsidRDefault="00463F4A">
            <w:pPr>
              <w:rPr>
                <w:rFonts w:cstheme="minorHAnsi"/>
                <w:sz w:val="20"/>
                <w:szCs w:val="20"/>
                <w:lang w:val="fr-CH"/>
              </w:rPr>
            </w:pPr>
            <w:r w:rsidRPr="00BB3221">
              <w:rPr>
                <w:rFonts w:cstheme="minorHAnsi"/>
                <w:sz w:val="20"/>
                <w:szCs w:val="20"/>
                <w:lang w:val="fr-CH"/>
              </w:rPr>
              <w:t>S’attaquer aux moteurs de la perte et de la dégradation des zones humides</w:t>
            </w:r>
          </w:p>
        </w:tc>
        <w:tc>
          <w:tcPr>
            <w:tcW w:w="2294" w:type="dxa"/>
            <w:tcBorders>
              <w:top w:val="single" w:sz="4" w:space="0" w:color="auto"/>
              <w:left w:val="single" w:sz="4" w:space="0" w:color="auto"/>
              <w:bottom w:val="single" w:sz="4" w:space="0" w:color="auto"/>
              <w:right w:val="single" w:sz="4" w:space="0" w:color="auto"/>
            </w:tcBorders>
          </w:tcPr>
          <w:p w14:paraId="2DE3532D" w14:textId="2D259EC2" w:rsidR="00706737" w:rsidRPr="00BB3221" w:rsidRDefault="00463F4A">
            <w:pPr>
              <w:rPr>
                <w:rFonts w:cstheme="minorHAnsi"/>
                <w:sz w:val="20"/>
                <w:szCs w:val="20"/>
                <w:lang w:val="fr-CH"/>
              </w:rPr>
            </w:pPr>
            <w:r w:rsidRPr="00BB3221">
              <w:rPr>
                <w:rFonts w:cstheme="minorHAnsi"/>
                <w:b/>
                <w:bCs/>
                <w:sz w:val="20"/>
                <w:szCs w:val="20"/>
                <w:lang w:val="fr-CH"/>
              </w:rPr>
              <w:t>Objectif</w:t>
            </w:r>
            <w:r w:rsidR="00706737" w:rsidRPr="00BB3221">
              <w:rPr>
                <w:rFonts w:cstheme="minorHAnsi"/>
                <w:b/>
                <w:bCs/>
                <w:sz w:val="20"/>
                <w:szCs w:val="20"/>
                <w:lang w:val="fr-CH"/>
              </w:rPr>
              <w:t xml:space="preserve"> 3</w:t>
            </w:r>
            <w:r w:rsidR="00706737" w:rsidRPr="00BB3221">
              <w:rPr>
                <w:rFonts w:cstheme="minorHAnsi"/>
                <w:sz w:val="20"/>
                <w:szCs w:val="20"/>
                <w:lang w:val="fr-CH"/>
              </w:rPr>
              <w:t xml:space="preserve"> – </w:t>
            </w:r>
            <w:r w:rsidR="0052508E" w:rsidRPr="00BB3221">
              <w:rPr>
                <w:rFonts w:cstheme="minorHAnsi"/>
                <w:sz w:val="20"/>
                <w:szCs w:val="20"/>
                <w:lang w:val="fr-CH"/>
              </w:rPr>
              <w:t>Secteur privé </w:t>
            </w:r>
            <w:r w:rsidR="00706737" w:rsidRPr="00BB3221">
              <w:rPr>
                <w:rFonts w:cstheme="minorHAnsi"/>
                <w:sz w:val="20"/>
                <w:szCs w:val="20"/>
                <w:lang w:val="fr-CH"/>
              </w:rPr>
              <w:t xml:space="preserve">: </w:t>
            </w:r>
          </w:p>
          <w:p w14:paraId="04FAB440" w14:textId="77777777" w:rsidR="00706737" w:rsidRPr="00BB3221" w:rsidRDefault="00706737">
            <w:pPr>
              <w:rPr>
                <w:rFonts w:cstheme="minorHAnsi"/>
                <w:sz w:val="20"/>
                <w:szCs w:val="20"/>
                <w:lang w:val="fr-CH"/>
              </w:rPr>
            </w:pPr>
          </w:p>
          <w:p w14:paraId="49782935" w14:textId="739755E6" w:rsidR="00601872" w:rsidRPr="00BB3221" w:rsidRDefault="00601872">
            <w:pPr>
              <w:rPr>
                <w:rFonts w:cstheme="minorHAnsi"/>
                <w:i/>
                <w:iCs/>
                <w:sz w:val="20"/>
                <w:szCs w:val="20"/>
                <w:lang w:val="fr-CH"/>
              </w:rPr>
            </w:pPr>
            <w:r w:rsidRPr="00BB3221">
              <w:rPr>
                <w:rFonts w:cstheme="minorHAnsi"/>
                <w:i/>
                <w:iCs/>
                <w:sz w:val="20"/>
                <w:szCs w:val="20"/>
                <w:lang w:val="fr-CH"/>
              </w:rPr>
              <w:t xml:space="preserve">Le secteur privé a-t-il </w:t>
            </w:r>
            <w:r w:rsidR="001E0E63" w:rsidRPr="00BB3221">
              <w:rPr>
                <w:rFonts w:cstheme="minorHAnsi"/>
                <w:i/>
                <w:iCs/>
                <w:sz w:val="20"/>
                <w:szCs w:val="20"/>
                <w:lang w:val="fr-CH"/>
              </w:rPr>
              <w:t xml:space="preserve">agi ou </w:t>
            </w:r>
            <w:r w:rsidRPr="00BB3221">
              <w:rPr>
                <w:rFonts w:cstheme="minorHAnsi"/>
                <w:i/>
                <w:iCs/>
                <w:sz w:val="20"/>
                <w:szCs w:val="20"/>
                <w:lang w:val="fr-CH"/>
              </w:rPr>
              <w:t xml:space="preserve">pris des </w:t>
            </w:r>
            <w:r w:rsidR="001E0E63" w:rsidRPr="00BB3221">
              <w:rPr>
                <w:rFonts w:cstheme="minorHAnsi"/>
                <w:i/>
                <w:iCs/>
                <w:sz w:val="20"/>
                <w:szCs w:val="20"/>
                <w:lang w:val="fr-CH"/>
              </w:rPr>
              <w:t>mesures</w:t>
            </w:r>
            <w:r w:rsidRPr="00BB3221">
              <w:rPr>
                <w:rFonts w:cstheme="minorHAnsi"/>
                <w:i/>
                <w:iCs/>
                <w:sz w:val="20"/>
                <w:szCs w:val="20"/>
                <w:lang w:val="fr-CH"/>
              </w:rPr>
              <w:t xml:space="preserve"> </w:t>
            </w:r>
            <w:r w:rsidR="001E0E63" w:rsidRPr="00BB3221">
              <w:rPr>
                <w:rFonts w:cstheme="minorHAnsi"/>
                <w:i/>
                <w:iCs/>
                <w:sz w:val="20"/>
                <w:szCs w:val="20"/>
                <w:lang w:val="fr-CH"/>
              </w:rPr>
              <w:t>en faveur de</w:t>
            </w:r>
            <w:r w:rsidRPr="00BB3221">
              <w:rPr>
                <w:rFonts w:cstheme="minorHAnsi"/>
                <w:i/>
                <w:iCs/>
                <w:sz w:val="20"/>
                <w:szCs w:val="20"/>
                <w:lang w:val="fr-CH"/>
              </w:rPr>
              <w:t xml:space="preserve"> la conservation, l’utilisation </w:t>
            </w:r>
            <w:r w:rsidR="008C4C1C">
              <w:rPr>
                <w:rFonts w:cstheme="minorHAnsi"/>
                <w:i/>
                <w:iCs/>
                <w:sz w:val="20"/>
                <w:szCs w:val="20"/>
                <w:lang w:val="fr-CH"/>
              </w:rPr>
              <w:t>rationnelle</w:t>
            </w:r>
            <w:r w:rsidRPr="00BB3221">
              <w:rPr>
                <w:rFonts w:cstheme="minorHAnsi"/>
                <w:i/>
                <w:iCs/>
                <w:sz w:val="20"/>
                <w:szCs w:val="20"/>
                <w:lang w:val="fr-CH"/>
              </w:rPr>
              <w:t xml:space="preserve"> et la gestion de :</w:t>
            </w:r>
          </w:p>
          <w:p w14:paraId="0E7C3815" w14:textId="77777777" w:rsidR="00601872" w:rsidRPr="00BB3221" w:rsidRDefault="00601872">
            <w:pPr>
              <w:rPr>
                <w:rFonts w:cstheme="minorHAnsi"/>
                <w:i/>
                <w:iCs/>
                <w:sz w:val="20"/>
                <w:szCs w:val="20"/>
                <w:lang w:val="fr-CH"/>
              </w:rPr>
            </w:pPr>
            <w:r w:rsidRPr="00BB3221">
              <w:rPr>
                <w:rFonts w:cstheme="minorHAnsi"/>
                <w:i/>
                <w:iCs/>
                <w:sz w:val="20"/>
                <w:szCs w:val="20"/>
                <w:lang w:val="fr-CH"/>
              </w:rPr>
              <w:t>a) Sites Ramsar</w:t>
            </w:r>
          </w:p>
          <w:p w14:paraId="4A3BE103" w14:textId="32D432AF" w:rsidR="00706737" w:rsidRPr="00BB3221" w:rsidRDefault="00601872" w:rsidP="00601872">
            <w:pPr>
              <w:rPr>
                <w:rFonts w:cstheme="minorHAnsi"/>
                <w:sz w:val="20"/>
                <w:szCs w:val="20"/>
                <w:lang w:val="fr-CH"/>
              </w:rPr>
            </w:pPr>
            <w:r w:rsidRPr="00BB3221">
              <w:rPr>
                <w:rFonts w:cstheme="minorHAnsi"/>
                <w:i/>
                <w:iCs/>
                <w:sz w:val="20"/>
                <w:szCs w:val="20"/>
                <w:lang w:val="fr-CH"/>
              </w:rPr>
              <w:t xml:space="preserve">b) Zones humides en général </w:t>
            </w:r>
          </w:p>
        </w:tc>
        <w:tc>
          <w:tcPr>
            <w:tcW w:w="1935" w:type="dxa"/>
            <w:tcBorders>
              <w:top w:val="single" w:sz="4" w:space="0" w:color="auto"/>
              <w:left w:val="single" w:sz="4" w:space="0" w:color="auto"/>
              <w:bottom w:val="single" w:sz="4" w:space="0" w:color="auto"/>
              <w:right w:val="single" w:sz="4" w:space="0" w:color="auto"/>
            </w:tcBorders>
          </w:tcPr>
          <w:p w14:paraId="76340C19" w14:textId="1F7BBB4A" w:rsidR="00706737" w:rsidRPr="00BB3221" w:rsidRDefault="000C1D86">
            <w:pPr>
              <w:rPr>
                <w:rFonts w:cstheme="minorHAnsi"/>
                <w:sz w:val="20"/>
                <w:szCs w:val="20"/>
                <w:lang w:val="fr-CH"/>
              </w:rPr>
            </w:pPr>
            <w:r w:rsidRPr="00BB3221">
              <w:rPr>
                <w:rFonts w:cstheme="minorHAnsi"/>
                <w:sz w:val="20"/>
                <w:szCs w:val="20"/>
                <w:lang w:val="fr-CH"/>
              </w:rPr>
              <w:t xml:space="preserve">Manuel </w:t>
            </w:r>
            <w:r w:rsidR="00706737" w:rsidRPr="00BB3221">
              <w:rPr>
                <w:rFonts w:cstheme="minorHAnsi"/>
                <w:sz w:val="20"/>
                <w:szCs w:val="20"/>
                <w:lang w:val="fr-CH"/>
              </w:rPr>
              <w:t>R</w:t>
            </w:r>
            <w:r w:rsidR="008C4C1C">
              <w:rPr>
                <w:rFonts w:cstheme="minorHAnsi"/>
                <w:sz w:val="20"/>
                <w:szCs w:val="20"/>
                <w:lang w:val="fr-CH"/>
              </w:rPr>
              <w:t>amsar</w:t>
            </w:r>
            <w:r w:rsidR="00706737" w:rsidRPr="00BB3221">
              <w:rPr>
                <w:rFonts w:cstheme="minorHAnsi"/>
                <w:sz w:val="20"/>
                <w:szCs w:val="20"/>
                <w:lang w:val="fr-CH"/>
              </w:rPr>
              <w:t xml:space="preserve"> 5, </w:t>
            </w:r>
            <w:hyperlink r:id="rId8" w:history="1">
              <w:r w:rsidR="00706737" w:rsidRPr="00BB3221">
                <w:rPr>
                  <w:rStyle w:val="Hyperlink"/>
                  <w:rFonts w:cstheme="minorHAnsi"/>
                  <w:sz w:val="20"/>
                  <w:szCs w:val="20"/>
                  <w:lang w:val="fr-CH"/>
                </w:rPr>
                <w:t>Part</w:t>
              </w:r>
              <w:r w:rsidRPr="00BB3221">
                <w:rPr>
                  <w:rStyle w:val="Hyperlink"/>
                  <w:rFonts w:cstheme="minorHAnsi"/>
                  <w:sz w:val="20"/>
                  <w:szCs w:val="20"/>
                  <w:lang w:val="fr-CH"/>
                </w:rPr>
                <w:t>e</w:t>
              </w:r>
              <w:r w:rsidRPr="00BB3221">
                <w:rPr>
                  <w:rStyle w:val="Hyperlink"/>
                  <w:rFonts w:cstheme="minorHAnsi"/>
                  <w:sz w:val="20"/>
                  <w:szCs w:val="20"/>
                  <w:lang w:val="fr-CH"/>
                </w:rPr>
                <w:t>n</w:t>
              </w:r>
              <w:r w:rsidRPr="00BB3221">
                <w:rPr>
                  <w:rStyle w:val="Hyperlink"/>
                  <w:rFonts w:cstheme="minorHAnsi"/>
                  <w:sz w:val="20"/>
                  <w:szCs w:val="20"/>
                  <w:lang w:val="fr-CH"/>
                </w:rPr>
                <w:t>ariats</w:t>
              </w:r>
            </w:hyperlink>
            <w:r w:rsidR="00706737" w:rsidRPr="00BB3221">
              <w:rPr>
                <w:rFonts w:cstheme="minorHAnsi"/>
                <w:sz w:val="20"/>
                <w:szCs w:val="20"/>
                <w:lang w:val="fr-CH"/>
              </w:rPr>
              <w:t xml:space="preserve"> [2010]</w:t>
            </w:r>
          </w:p>
          <w:p w14:paraId="45C11D62" w14:textId="77777777" w:rsidR="00706737" w:rsidRPr="00BB3221" w:rsidRDefault="00706737">
            <w:pPr>
              <w:rPr>
                <w:rFonts w:cstheme="minorHAnsi"/>
                <w:sz w:val="20"/>
                <w:szCs w:val="20"/>
                <w:lang w:val="fr-CH"/>
              </w:rPr>
            </w:pPr>
          </w:p>
          <w:p w14:paraId="1C910DA6" w14:textId="3E14E05C" w:rsidR="00706737" w:rsidRPr="00BB3221" w:rsidRDefault="007D19D4" w:rsidP="008E2CE4">
            <w:pPr>
              <w:rPr>
                <w:rFonts w:cstheme="minorHAnsi"/>
                <w:sz w:val="20"/>
                <w:szCs w:val="20"/>
                <w:lang w:val="fr-CH"/>
              </w:rPr>
            </w:pPr>
            <w:hyperlink r:id="rId9" w:history="1">
              <w:r w:rsidR="00706737" w:rsidRPr="00BB3221">
                <w:rPr>
                  <w:rStyle w:val="Hyperlink"/>
                  <w:rFonts w:cstheme="minorHAnsi"/>
                  <w:sz w:val="20"/>
                  <w:szCs w:val="20"/>
                  <w:lang w:val="fr-CH"/>
                </w:rPr>
                <w:t>R</w:t>
              </w:r>
              <w:r w:rsidR="000C1D86" w:rsidRPr="00BB3221">
                <w:rPr>
                  <w:rStyle w:val="Hyperlink"/>
                  <w:rFonts w:cstheme="minorHAnsi"/>
                  <w:sz w:val="20"/>
                  <w:szCs w:val="20"/>
                  <w:lang w:val="fr-CH"/>
                </w:rPr>
                <w:t>é</w:t>
              </w:r>
              <w:r w:rsidR="00706737" w:rsidRPr="00BB3221">
                <w:rPr>
                  <w:rStyle w:val="Hyperlink"/>
                  <w:rFonts w:cstheme="minorHAnsi"/>
                  <w:sz w:val="20"/>
                  <w:szCs w:val="20"/>
                  <w:lang w:val="fr-CH"/>
                </w:rPr>
                <w:t>solution X.12</w:t>
              </w:r>
            </w:hyperlink>
            <w:r w:rsidR="00706737" w:rsidRPr="00BB3221">
              <w:rPr>
                <w:rFonts w:cstheme="minorHAnsi"/>
                <w:sz w:val="20"/>
                <w:szCs w:val="20"/>
                <w:lang w:val="fr-CH"/>
              </w:rPr>
              <w:t xml:space="preserve">, </w:t>
            </w:r>
            <w:r w:rsidR="008E2CE4" w:rsidRPr="00BB3221">
              <w:rPr>
                <w:rFonts w:cstheme="minorHAnsi"/>
                <w:sz w:val="20"/>
                <w:szCs w:val="20"/>
                <w:lang w:val="fr-CH"/>
              </w:rPr>
              <w:t>Principes régissant les partenariats entre la Convention de Ramsar</w:t>
            </w:r>
            <w:r w:rsidR="00D05E5E" w:rsidRPr="00BB3221">
              <w:rPr>
                <w:rFonts w:cstheme="minorHAnsi"/>
                <w:sz w:val="20"/>
                <w:szCs w:val="20"/>
                <w:lang w:val="fr-CH"/>
              </w:rPr>
              <w:t xml:space="preserve"> </w:t>
            </w:r>
            <w:r w:rsidR="008E2CE4" w:rsidRPr="00BB3221">
              <w:rPr>
                <w:rFonts w:cstheme="minorHAnsi"/>
                <w:sz w:val="20"/>
                <w:szCs w:val="20"/>
                <w:lang w:val="fr-CH"/>
              </w:rPr>
              <w:t>et le secteur privé</w:t>
            </w:r>
          </w:p>
          <w:p w14:paraId="03C55301" w14:textId="77777777" w:rsidR="00706737" w:rsidRPr="00BB3221" w:rsidRDefault="00706737">
            <w:pPr>
              <w:rPr>
                <w:rFonts w:cstheme="minorHAnsi"/>
                <w:sz w:val="20"/>
                <w:szCs w:val="20"/>
                <w:lang w:val="fr-CH"/>
              </w:rPr>
            </w:pPr>
          </w:p>
          <w:p w14:paraId="440DFB98" w14:textId="2B5E7298" w:rsidR="00706737" w:rsidRPr="00BB3221" w:rsidRDefault="007D19D4">
            <w:pPr>
              <w:rPr>
                <w:rFonts w:cstheme="minorHAnsi"/>
                <w:sz w:val="20"/>
                <w:szCs w:val="20"/>
                <w:lang w:val="fr-CH"/>
              </w:rPr>
            </w:pPr>
            <w:hyperlink r:id="rId10" w:history="1">
              <w:r w:rsidR="00706737" w:rsidRPr="00BB3221">
                <w:rPr>
                  <w:rStyle w:val="Hyperlink"/>
                  <w:rFonts w:cstheme="minorHAnsi"/>
                  <w:sz w:val="20"/>
                  <w:szCs w:val="20"/>
                  <w:lang w:val="fr-CH"/>
                </w:rPr>
                <w:t>R</w:t>
              </w:r>
              <w:r w:rsidR="000C1D86" w:rsidRPr="00BB3221">
                <w:rPr>
                  <w:rStyle w:val="Hyperlink"/>
                  <w:rFonts w:cstheme="minorHAnsi"/>
                  <w:sz w:val="20"/>
                  <w:szCs w:val="20"/>
                  <w:lang w:val="fr-CH"/>
                </w:rPr>
                <w:t>é</w:t>
              </w:r>
              <w:r w:rsidR="00706737" w:rsidRPr="00BB3221">
                <w:rPr>
                  <w:rStyle w:val="Hyperlink"/>
                  <w:rFonts w:cstheme="minorHAnsi"/>
                  <w:sz w:val="20"/>
                  <w:szCs w:val="20"/>
                  <w:lang w:val="fr-CH"/>
                </w:rPr>
                <w:t>so</w:t>
              </w:r>
              <w:r w:rsidR="00706737" w:rsidRPr="00BB3221">
                <w:rPr>
                  <w:rStyle w:val="Hyperlink"/>
                  <w:rFonts w:cstheme="minorHAnsi"/>
                  <w:sz w:val="20"/>
                  <w:szCs w:val="20"/>
                  <w:lang w:val="fr-CH"/>
                </w:rPr>
                <w:t>l</w:t>
              </w:r>
              <w:r w:rsidR="00706737" w:rsidRPr="00BB3221">
                <w:rPr>
                  <w:rStyle w:val="Hyperlink"/>
                  <w:rFonts w:cstheme="minorHAnsi"/>
                  <w:sz w:val="20"/>
                  <w:szCs w:val="20"/>
                  <w:lang w:val="fr-CH"/>
                </w:rPr>
                <w:t>ution XI.20</w:t>
              </w:r>
            </w:hyperlink>
            <w:r w:rsidR="00706737" w:rsidRPr="00BB3221">
              <w:rPr>
                <w:rFonts w:cstheme="minorHAnsi"/>
                <w:sz w:val="20"/>
                <w:szCs w:val="20"/>
                <w:lang w:val="fr-CH"/>
              </w:rPr>
              <w:t>,</w:t>
            </w:r>
            <w:r w:rsidR="009B63BE" w:rsidRPr="00BB3221">
              <w:rPr>
                <w:rFonts w:cstheme="minorHAnsi"/>
                <w:sz w:val="20"/>
                <w:szCs w:val="20"/>
                <w:lang w:val="fr-CH"/>
              </w:rPr>
              <w:t xml:space="preserve"> </w:t>
            </w:r>
          </w:p>
          <w:p w14:paraId="7972499A" w14:textId="5CA223CE" w:rsidR="00706737" w:rsidRPr="00BB3221" w:rsidRDefault="008E2CE4" w:rsidP="00D05E5E">
            <w:pPr>
              <w:rPr>
                <w:rFonts w:cstheme="minorHAnsi"/>
                <w:sz w:val="20"/>
                <w:szCs w:val="20"/>
                <w:lang w:val="fr-CH"/>
              </w:rPr>
            </w:pPr>
            <w:r w:rsidRPr="00BB3221">
              <w:rPr>
                <w:rFonts w:cstheme="minorHAnsi"/>
                <w:sz w:val="20"/>
                <w:szCs w:val="20"/>
                <w:lang w:val="fr-CH"/>
              </w:rPr>
              <w:t>Promouvoir l’investissement durable par le</w:t>
            </w:r>
            <w:r w:rsidR="00D05E5E" w:rsidRPr="00BB3221">
              <w:rPr>
                <w:rFonts w:cstheme="minorHAnsi"/>
                <w:sz w:val="20"/>
                <w:szCs w:val="20"/>
                <w:lang w:val="fr-CH"/>
              </w:rPr>
              <w:t xml:space="preserve"> </w:t>
            </w:r>
            <w:r w:rsidRPr="00BB3221">
              <w:rPr>
                <w:rFonts w:cstheme="minorHAnsi"/>
                <w:sz w:val="20"/>
                <w:szCs w:val="20"/>
                <w:lang w:val="fr-CH"/>
              </w:rPr>
              <w:t>secteur public et le</w:t>
            </w:r>
            <w:r w:rsidR="00D05E5E" w:rsidRPr="00BB3221">
              <w:rPr>
                <w:rFonts w:cstheme="minorHAnsi"/>
                <w:sz w:val="20"/>
                <w:szCs w:val="20"/>
                <w:lang w:val="fr-CH"/>
              </w:rPr>
              <w:t xml:space="preserve"> </w:t>
            </w:r>
            <w:r w:rsidRPr="00BB3221">
              <w:rPr>
                <w:rFonts w:cstheme="minorHAnsi"/>
                <w:sz w:val="20"/>
                <w:szCs w:val="20"/>
                <w:lang w:val="fr-CH"/>
              </w:rPr>
              <w:t>secteur privé pour garantir le maintien des avantages issus des zones humides pour l’homme et la nature</w:t>
            </w:r>
          </w:p>
        </w:tc>
        <w:tc>
          <w:tcPr>
            <w:tcW w:w="2547" w:type="dxa"/>
            <w:tcBorders>
              <w:top w:val="single" w:sz="4" w:space="0" w:color="auto"/>
              <w:left w:val="single" w:sz="4" w:space="0" w:color="auto"/>
              <w:bottom w:val="single" w:sz="4" w:space="0" w:color="auto"/>
              <w:right w:val="single" w:sz="4" w:space="0" w:color="auto"/>
            </w:tcBorders>
          </w:tcPr>
          <w:p w14:paraId="307E9B66" w14:textId="1EC43B50" w:rsidR="00706737" w:rsidRPr="00BB3221" w:rsidRDefault="00EC28FA">
            <w:pPr>
              <w:rPr>
                <w:rFonts w:cstheme="minorHAnsi"/>
                <w:sz w:val="20"/>
                <w:szCs w:val="20"/>
                <w:lang w:val="fr-CH"/>
              </w:rPr>
            </w:pPr>
            <w:r w:rsidRPr="00BB3221">
              <w:rPr>
                <w:rFonts w:cstheme="minorHAnsi"/>
                <w:sz w:val="20"/>
                <w:szCs w:val="20"/>
                <w:lang w:val="fr-CH"/>
              </w:rPr>
              <w:t>Rappel aux Parties des outils et résolutions existants</w:t>
            </w:r>
            <w:r w:rsidR="00322CBF" w:rsidRPr="00BB3221">
              <w:rPr>
                <w:rFonts w:cstheme="minorHAnsi"/>
                <w:sz w:val="20"/>
                <w:szCs w:val="20"/>
                <w:lang w:val="fr-CH"/>
              </w:rPr>
              <w:t>.</w:t>
            </w:r>
          </w:p>
          <w:p w14:paraId="1CC0DF0E" w14:textId="3369AEF6" w:rsidR="004F136B" w:rsidRPr="00BB3221" w:rsidRDefault="004F136B">
            <w:pPr>
              <w:rPr>
                <w:rFonts w:cstheme="minorHAnsi"/>
                <w:bCs/>
                <w:sz w:val="20"/>
                <w:szCs w:val="20"/>
                <w:lang w:val="fr-CH"/>
              </w:rPr>
            </w:pPr>
          </w:p>
          <w:p w14:paraId="041C54AD" w14:textId="31BC4588" w:rsidR="00706737" w:rsidRPr="00BB3221" w:rsidRDefault="00EC28FA">
            <w:pPr>
              <w:rPr>
                <w:rFonts w:cstheme="minorHAnsi"/>
                <w:sz w:val="20"/>
                <w:szCs w:val="20"/>
                <w:lang w:val="fr-CH"/>
              </w:rPr>
            </w:pPr>
            <w:r w:rsidRPr="00BB3221">
              <w:rPr>
                <w:rFonts w:cstheme="minorHAnsi"/>
                <w:bCs/>
                <w:sz w:val="20"/>
                <w:szCs w:val="20"/>
                <w:lang w:val="fr-CH"/>
              </w:rPr>
              <w:t xml:space="preserve">Appel </w:t>
            </w:r>
            <w:r w:rsidR="00FF1276" w:rsidRPr="00BB3221">
              <w:rPr>
                <w:rFonts w:cstheme="minorHAnsi"/>
                <w:bCs/>
                <w:sz w:val="20"/>
                <w:szCs w:val="20"/>
                <w:lang w:val="fr-CH"/>
              </w:rPr>
              <w:t xml:space="preserve">aux Parties à réaliser et compiler des </w:t>
            </w:r>
            <w:r w:rsidRPr="00BB3221">
              <w:rPr>
                <w:rFonts w:cstheme="minorHAnsi"/>
                <w:bCs/>
                <w:sz w:val="20"/>
                <w:szCs w:val="20"/>
                <w:lang w:val="fr-CH"/>
              </w:rPr>
              <w:t xml:space="preserve">études de cas </w:t>
            </w:r>
            <w:r w:rsidR="00FF1276" w:rsidRPr="00BB3221">
              <w:rPr>
                <w:rFonts w:cstheme="minorHAnsi"/>
                <w:bCs/>
                <w:sz w:val="20"/>
                <w:szCs w:val="20"/>
                <w:lang w:val="fr-CH"/>
              </w:rPr>
              <w:t>sur les</w:t>
            </w:r>
            <w:r w:rsidRPr="00BB3221">
              <w:rPr>
                <w:rFonts w:cstheme="minorHAnsi"/>
                <w:bCs/>
                <w:sz w:val="20"/>
                <w:szCs w:val="20"/>
                <w:lang w:val="fr-CH"/>
              </w:rPr>
              <w:t xml:space="preserve"> bonnes pratiques</w:t>
            </w:r>
            <w:r w:rsidR="00322CBF" w:rsidRPr="00BB3221">
              <w:rPr>
                <w:rFonts w:cstheme="minorHAnsi"/>
                <w:bCs/>
                <w:sz w:val="20"/>
                <w:szCs w:val="20"/>
                <w:lang w:val="fr-CH"/>
              </w:rPr>
              <w:t>.</w:t>
            </w:r>
            <w:r w:rsidRPr="00BB3221">
              <w:rPr>
                <w:rFonts w:cstheme="minorHAnsi"/>
                <w:bCs/>
                <w:sz w:val="20"/>
                <w:szCs w:val="20"/>
                <w:lang w:val="fr-CH"/>
              </w:rPr>
              <w:t xml:space="preserve"> </w:t>
            </w:r>
          </w:p>
          <w:p w14:paraId="7CA8844A" w14:textId="28A9EA48" w:rsidR="004F136B" w:rsidRPr="00BB3221" w:rsidRDefault="004F136B">
            <w:pPr>
              <w:rPr>
                <w:rFonts w:cstheme="minorHAnsi"/>
                <w:sz w:val="20"/>
                <w:szCs w:val="20"/>
                <w:lang w:val="fr-CH"/>
              </w:rPr>
            </w:pPr>
          </w:p>
          <w:p w14:paraId="198D95F7" w14:textId="36D3F601" w:rsidR="00650CBB" w:rsidRPr="00BB3221" w:rsidRDefault="00650CBB">
            <w:pPr>
              <w:rPr>
                <w:rFonts w:cstheme="minorHAnsi"/>
                <w:sz w:val="20"/>
                <w:szCs w:val="20"/>
                <w:lang w:val="fr-CH"/>
              </w:rPr>
            </w:pPr>
            <w:r w:rsidRPr="00BB3221">
              <w:rPr>
                <w:rFonts w:cstheme="minorHAnsi"/>
                <w:sz w:val="20"/>
                <w:szCs w:val="20"/>
                <w:lang w:val="fr-CH"/>
              </w:rPr>
              <w:t>------------------------------------</w:t>
            </w:r>
          </w:p>
          <w:p w14:paraId="1EFDA07D" w14:textId="77777777" w:rsidR="00650CBB" w:rsidRPr="00BB3221" w:rsidRDefault="00650CBB">
            <w:pPr>
              <w:rPr>
                <w:rFonts w:cstheme="minorHAnsi"/>
                <w:sz w:val="20"/>
                <w:szCs w:val="20"/>
                <w:lang w:val="fr-CH"/>
              </w:rPr>
            </w:pPr>
          </w:p>
          <w:p w14:paraId="5A6FB855" w14:textId="1D3FC02D" w:rsidR="00706737" w:rsidRPr="00BB3221" w:rsidRDefault="00EC28FA">
            <w:pPr>
              <w:rPr>
                <w:rFonts w:cstheme="minorHAnsi"/>
                <w:sz w:val="20"/>
                <w:szCs w:val="20"/>
                <w:lang w:val="fr-CH"/>
              </w:rPr>
            </w:pPr>
            <w:r w:rsidRPr="00BB3221">
              <w:rPr>
                <w:rFonts w:cstheme="minorHAnsi"/>
                <w:sz w:val="20"/>
                <w:szCs w:val="20"/>
                <w:lang w:val="fr-CH"/>
              </w:rPr>
              <w:t xml:space="preserve">Élaboration de nouvelles orientations sur </w:t>
            </w:r>
            <w:r w:rsidR="00FF1276" w:rsidRPr="00BB3221">
              <w:rPr>
                <w:rFonts w:cstheme="minorHAnsi"/>
                <w:sz w:val="20"/>
                <w:szCs w:val="20"/>
                <w:lang w:val="fr-CH"/>
              </w:rPr>
              <w:t>la participation</w:t>
            </w:r>
            <w:r w:rsidRPr="00BB3221">
              <w:rPr>
                <w:rFonts w:cstheme="minorHAnsi"/>
                <w:sz w:val="20"/>
                <w:szCs w:val="20"/>
                <w:lang w:val="fr-CH"/>
              </w:rPr>
              <w:t xml:space="preserve"> du secteur privé</w:t>
            </w:r>
            <w:r w:rsidR="00322CBF" w:rsidRPr="00BB3221">
              <w:rPr>
                <w:rFonts w:cstheme="minorHAnsi"/>
                <w:sz w:val="20"/>
                <w:szCs w:val="20"/>
                <w:lang w:val="fr-CH"/>
              </w:rPr>
              <w:t>.</w:t>
            </w:r>
            <w:r w:rsidR="00706737" w:rsidRPr="00BB3221">
              <w:rPr>
                <w:rFonts w:cstheme="minorHAnsi"/>
                <w:sz w:val="20"/>
                <w:szCs w:val="20"/>
                <w:lang w:val="fr-CH"/>
              </w:rPr>
              <w:t xml:space="preserve"> </w:t>
            </w:r>
          </w:p>
          <w:p w14:paraId="0602069A" w14:textId="77777777" w:rsidR="00EE5F7B" w:rsidRPr="00BB3221" w:rsidRDefault="00EE5F7B">
            <w:pPr>
              <w:rPr>
                <w:rFonts w:cstheme="minorHAnsi"/>
                <w:sz w:val="20"/>
                <w:szCs w:val="20"/>
                <w:lang w:val="fr-CH"/>
              </w:rPr>
            </w:pPr>
          </w:p>
          <w:p w14:paraId="4DE9224D" w14:textId="0FE1E467" w:rsidR="00EE5F7B" w:rsidRPr="00BB3221" w:rsidRDefault="00EE5F7B" w:rsidP="00837D4D">
            <w:pPr>
              <w:rPr>
                <w:rFonts w:cstheme="minorHAnsi"/>
                <w:sz w:val="20"/>
                <w:szCs w:val="20"/>
                <w:lang w:val="fr-CH"/>
              </w:rPr>
            </w:pPr>
          </w:p>
        </w:tc>
        <w:tc>
          <w:tcPr>
            <w:tcW w:w="1816" w:type="dxa"/>
            <w:tcBorders>
              <w:top w:val="single" w:sz="4" w:space="0" w:color="auto"/>
              <w:left w:val="single" w:sz="4" w:space="0" w:color="auto"/>
              <w:bottom w:val="single" w:sz="4" w:space="0" w:color="auto"/>
              <w:right w:val="single" w:sz="4" w:space="0" w:color="auto"/>
            </w:tcBorders>
          </w:tcPr>
          <w:p w14:paraId="2E31B64D" w14:textId="4BD6A1FC" w:rsidR="004F136B" w:rsidRPr="00BB3221" w:rsidRDefault="00601872" w:rsidP="004F136B">
            <w:pPr>
              <w:rPr>
                <w:rFonts w:cstheme="minorHAnsi"/>
                <w:sz w:val="20"/>
                <w:szCs w:val="20"/>
                <w:lang w:val="fr-CH"/>
              </w:rPr>
            </w:pPr>
            <w:r w:rsidRPr="00BB3221">
              <w:rPr>
                <w:rFonts w:cstheme="minorHAnsi"/>
                <w:sz w:val="20"/>
                <w:szCs w:val="20"/>
                <w:lang w:val="fr-CH"/>
              </w:rPr>
              <w:t>Secrétariat</w:t>
            </w:r>
            <w:r w:rsidR="00CA55CE" w:rsidRPr="00BB3221">
              <w:rPr>
                <w:rFonts w:cstheme="minorHAnsi"/>
                <w:sz w:val="20"/>
                <w:szCs w:val="20"/>
                <w:lang w:val="fr-CH"/>
              </w:rPr>
              <w:t xml:space="preserve"> </w:t>
            </w:r>
          </w:p>
          <w:p w14:paraId="42D9328D" w14:textId="176F10D6" w:rsidR="004A16ED" w:rsidRPr="00BB3221" w:rsidRDefault="004A16ED">
            <w:pPr>
              <w:rPr>
                <w:rFonts w:cstheme="minorHAnsi"/>
                <w:sz w:val="20"/>
                <w:szCs w:val="20"/>
                <w:lang w:val="fr-CH"/>
              </w:rPr>
            </w:pPr>
          </w:p>
          <w:p w14:paraId="096B7BE4" w14:textId="51A95833" w:rsidR="00340DCD" w:rsidRPr="00BB3221" w:rsidRDefault="00FC6A1C">
            <w:pPr>
              <w:rPr>
                <w:rFonts w:cstheme="minorHAnsi"/>
                <w:sz w:val="20"/>
                <w:szCs w:val="20"/>
                <w:lang w:val="fr-CH"/>
              </w:rPr>
            </w:pPr>
            <w:r w:rsidRPr="00BB3221">
              <w:rPr>
                <w:rFonts w:cstheme="minorHAnsi"/>
                <w:sz w:val="20"/>
                <w:szCs w:val="20"/>
                <w:lang w:val="fr-CH"/>
              </w:rPr>
              <w:t>Calendrier </w:t>
            </w:r>
            <w:r w:rsidR="00340DCD" w:rsidRPr="00BB3221">
              <w:rPr>
                <w:rFonts w:cstheme="minorHAnsi"/>
                <w:sz w:val="20"/>
                <w:szCs w:val="20"/>
                <w:lang w:val="fr-CH"/>
              </w:rPr>
              <w:t xml:space="preserve">: </w:t>
            </w:r>
          </w:p>
          <w:p w14:paraId="524CD80E" w14:textId="77777777" w:rsidR="00FC6A1C" w:rsidRPr="00BB3221" w:rsidRDefault="00FC6A1C">
            <w:pPr>
              <w:rPr>
                <w:rFonts w:cstheme="minorHAnsi"/>
                <w:sz w:val="20"/>
                <w:szCs w:val="20"/>
                <w:lang w:val="fr-CH"/>
              </w:rPr>
            </w:pPr>
            <w:r w:rsidRPr="00BB3221">
              <w:rPr>
                <w:rFonts w:cstheme="minorHAnsi"/>
                <w:sz w:val="20"/>
                <w:szCs w:val="20"/>
                <w:lang w:val="fr-CH"/>
              </w:rPr>
              <w:t xml:space="preserve">Jusqu’à la COP14 si les capacités le permettent </w:t>
            </w:r>
          </w:p>
          <w:p w14:paraId="00B68471" w14:textId="77777777" w:rsidR="00FC6A1C" w:rsidRPr="00BB3221" w:rsidRDefault="00FC6A1C">
            <w:pPr>
              <w:rPr>
                <w:rFonts w:cstheme="minorHAnsi"/>
                <w:sz w:val="20"/>
                <w:szCs w:val="20"/>
                <w:lang w:val="fr-CH"/>
              </w:rPr>
            </w:pPr>
            <w:r w:rsidRPr="00BB3221">
              <w:rPr>
                <w:rFonts w:cstheme="minorHAnsi"/>
                <w:sz w:val="20"/>
                <w:szCs w:val="20"/>
                <w:lang w:val="fr-CH"/>
              </w:rPr>
              <w:t>OU</w:t>
            </w:r>
          </w:p>
          <w:p w14:paraId="0B819DDC" w14:textId="56F64A26" w:rsidR="00340DCD" w:rsidRPr="00BB3221" w:rsidRDefault="00FC6A1C">
            <w:pPr>
              <w:rPr>
                <w:rFonts w:cstheme="minorHAnsi"/>
                <w:sz w:val="20"/>
                <w:szCs w:val="20"/>
                <w:lang w:val="fr-CH"/>
              </w:rPr>
            </w:pPr>
            <w:r w:rsidRPr="00BB3221">
              <w:rPr>
                <w:rFonts w:cstheme="minorHAnsi"/>
                <w:sz w:val="20"/>
                <w:szCs w:val="20"/>
                <w:lang w:val="fr-CH"/>
              </w:rPr>
              <w:t xml:space="preserve">Prochaine période triennale </w:t>
            </w:r>
          </w:p>
          <w:p w14:paraId="29713D71" w14:textId="77777777" w:rsidR="00340DCD" w:rsidRPr="00BB3221" w:rsidRDefault="00340DCD">
            <w:pPr>
              <w:rPr>
                <w:rFonts w:cstheme="minorHAnsi"/>
                <w:sz w:val="20"/>
                <w:szCs w:val="20"/>
                <w:lang w:val="fr-CH"/>
              </w:rPr>
            </w:pPr>
          </w:p>
          <w:p w14:paraId="1AE5A268" w14:textId="1D68734E" w:rsidR="00340DCD" w:rsidRPr="00BB3221" w:rsidRDefault="00FC6A1C">
            <w:pPr>
              <w:rPr>
                <w:rFonts w:cstheme="minorHAnsi"/>
                <w:sz w:val="20"/>
                <w:szCs w:val="20"/>
                <w:lang w:val="fr-CH"/>
              </w:rPr>
            </w:pPr>
            <w:r w:rsidRPr="00BB3221">
              <w:rPr>
                <w:rFonts w:cstheme="minorHAnsi"/>
                <w:sz w:val="20"/>
                <w:szCs w:val="20"/>
                <w:lang w:val="fr-CH"/>
              </w:rPr>
              <w:t>Financement </w:t>
            </w:r>
            <w:r w:rsidR="00340DCD" w:rsidRPr="00BB3221">
              <w:rPr>
                <w:rFonts w:cstheme="minorHAnsi"/>
                <w:sz w:val="20"/>
                <w:szCs w:val="20"/>
                <w:lang w:val="fr-CH"/>
              </w:rPr>
              <w:t xml:space="preserve">: </w:t>
            </w:r>
          </w:p>
          <w:p w14:paraId="3071DA9A" w14:textId="33B4E787" w:rsidR="00340DCD" w:rsidRPr="00BB3221" w:rsidRDefault="00FC6A1C">
            <w:pPr>
              <w:rPr>
                <w:rFonts w:cstheme="minorHAnsi"/>
                <w:sz w:val="20"/>
                <w:szCs w:val="20"/>
                <w:lang w:val="fr-CH"/>
              </w:rPr>
            </w:pPr>
            <w:r w:rsidRPr="00BB3221">
              <w:rPr>
                <w:rFonts w:cstheme="minorHAnsi"/>
                <w:sz w:val="20"/>
                <w:szCs w:val="20"/>
                <w:lang w:val="fr-CH"/>
              </w:rPr>
              <w:t>Ressources existantes</w:t>
            </w:r>
            <w:r w:rsidR="00340DCD" w:rsidRPr="00BB3221">
              <w:rPr>
                <w:rFonts w:cstheme="minorHAnsi"/>
                <w:sz w:val="20"/>
                <w:szCs w:val="20"/>
                <w:lang w:val="fr-CH"/>
              </w:rPr>
              <w:t xml:space="preserve"> </w:t>
            </w:r>
          </w:p>
          <w:p w14:paraId="06639A3C" w14:textId="3E7A247C" w:rsidR="00340DCD" w:rsidRPr="00BB3221" w:rsidRDefault="00E56F22">
            <w:pPr>
              <w:rPr>
                <w:rFonts w:cstheme="minorHAnsi"/>
                <w:sz w:val="20"/>
                <w:szCs w:val="20"/>
                <w:lang w:val="fr-CH"/>
              </w:rPr>
            </w:pPr>
            <w:r w:rsidRPr="00BB3221">
              <w:rPr>
                <w:rFonts w:cstheme="minorHAnsi"/>
                <w:sz w:val="20"/>
                <w:szCs w:val="20"/>
                <w:lang w:val="fr-CH"/>
              </w:rPr>
              <w:t>-----------------------</w:t>
            </w:r>
          </w:p>
          <w:p w14:paraId="560282FB" w14:textId="1A0D3621" w:rsidR="004A16ED" w:rsidRPr="00BB3221" w:rsidRDefault="00FC6A1C">
            <w:pPr>
              <w:rPr>
                <w:rFonts w:cstheme="minorHAnsi"/>
                <w:sz w:val="20"/>
                <w:szCs w:val="20"/>
                <w:lang w:val="fr-CH"/>
              </w:rPr>
            </w:pPr>
            <w:r w:rsidRPr="00BB3221">
              <w:rPr>
                <w:rFonts w:cstheme="minorHAnsi"/>
                <w:sz w:val="20"/>
                <w:szCs w:val="20"/>
                <w:lang w:val="fr-CH"/>
              </w:rPr>
              <w:t xml:space="preserve">Le consultant élaborera de nouvelles orientations supervisées par </w:t>
            </w:r>
            <w:r w:rsidR="00FF1276" w:rsidRPr="00BB3221">
              <w:rPr>
                <w:rFonts w:cstheme="minorHAnsi"/>
                <w:sz w:val="20"/>
                <w:szCs w:val="20"/>
                <w:lang w:val="fr-CH"/>
              </w:rPr>
              <w:t>un</w:t>
            </w:r>
            <w:r w:rsidRPr="00BB3221">
              <w:rPr>
                <w:rFonts w:cstheme="minorHAnsi"/>
                <w:sz w:val="20"/>
                <w:szCs w:val="20"/>
                <w:lang w:val="fr-CH"/>
              </w:rPr>
              <w:t xml:space="preserve"> GT pour </w:t>
            </w:r>
            <w:r w:rsidR="00FF1276" w:rsidRPr="00BB3221">
              <w:rPr>
                <w:rFonts w:cstheme="minorHAnsi"/>
                <w:sz w:val="20"/>
                <w:szCs w:val="20"/>
                <w:lang w:val="fr-CH"/>
              </w:rPr>
              <w:t>préparer</w:t>
            </w:r>
            <w:r w:rsidRPr="00BB3221">
              <w:rPr>
                <w:rFonts w:cstheme="minorHAnsi"/>
                <w:sz w:val="20"/>
                <w:szCs w:val="20"/>
                <w:lang w:val="fr-CH"/>
              </w:rPr>
              <w:t xml:space="preserve"> l’examen du cahier des charges et mettre en œuvre la publication des orientations  </w:t>
            </w:r>
            <w:r w:rsidR="009B63BE" w:rsidRPr="00BB3221">
              <w:rPr>
                <w:rFonts w:cstheme="minorHAnsi"/>
                <w:sz w:val="20"/>
                <w:szCs w:val="20"/>
                <w:lang w:val="fr-CH"/>
              </w:rPr>
              <w:t xml:space="preserve"> </w:t>
            </w:r>
          </w:p>
          <w:p w14:paraId="468C4FE5" w14:textId="77777777" w:rsidR="005F415C" w:rsidRPr="00BB3221" w:rsidRDefault="005F415C" w:rsidP="00340DCD">
            <w:pPr>
              <w:rPr>
                <w:rFonts w:cstheme="minorHAnsi"/>
                <w:sz w:val="20"/>
                <w:szCs w:val="20"/>
                <w:lang w:val="fr-CH"/>
              </w:rPr>
            </w:pPr>
          </w:p>
          <w:p w14:paraId="0ECAD910" w14:textId="4236C036" w:rsidR="00340DCD" w:rsidRPr="00BB3221" w:rsidRDefault="00FC6A1C" w:rsidP="00340DCD">
            <w:pPr>
              <w:rPr>
                <w:rFonts w:cstheme="minorHAnsi"/>
                <w:sz w:val="20"/>
                <w:szCs w:val="20"/>
                <w:lang w:val="fr-CH"/>
              </w:rPr>
            </w:pPr>
            <w:r w:rsidRPr="00BB3221">
              <w:rPr>
                <w:rFonts w:cstheme="minorHAnsi"/>
                <w:sz w:val="20"/>
                <w:szCs w:val="20"/>
                <w:lang w:val="fr-CH"/>
              </w:rPr>
              <w:t>Calendrier </w:t>
            </w:r>
            <w:r w:rsidR="00340DCD" w:rsidRPr="00BB3221">
              <w:rPr>
                <w:rFonts w:cstheme="minorHAnsi"/>
                <w:sz w:val="20"/>
                <w:szCs w:val="20"/>
                <w:lang w:val="fr-CH"/>
              </w:rPr>
              <w:t xml:space="preserve">: </w:t>
            </w:r>
          </w:p>
          <w:p w14:paraId="4C05FEC4" w14:textId="4088665E" w:rsidR="00340DCD" w:rsidRPr="00BB3221" w:rsidRDefault="00FC6A1C" w:rsidP="00340DCD">
            <w:pPr>
              <w:rPr>
                <w:rFonts w:cstheme="minorHAnsi"/>
                <w:sz w:val="20"/>
                <w:szCs w:val="20"/>
                <w:lang w:val="fr-CH"/>
              </w:rPr>
            </w:pPr>
            <w:r w:rsidRPr="00BB3221">
              <w:rPr>
                <w:rFonts w:cstheme="minorHAnsi"/>
                <w:sz w:val="20"/>
                <w:szCs w:val="20"/>
                <w:lang w:val="fr-CH"/>
              </w:rPr>
              <w:t>Prochaine période triennale</w:t>
            </w:r>
            <w:r w:rsidR="009B63BE" w:rsidRPr="00BB3221">
              <w:rPr>
                <w:rFonts w:cstheme="minorHAnsi"/>
                <w:sz w:val="20"/>
                <w:szCs w:val="20"/>
                <w:lang w:val="fr-CH"/>
              </w:rPr>
              <w:t xml:space="preserve"> </w:t>
            </w:r>
            <w:r w:rsidR="00340DCD" w:rsidRPr="00BB3221">
              <w:rPr>
                <w:rFonts w:cstheme="minorHAnsi"/>
                <w:sz w:val="20"/>
                <w:szCs w:val="20"/>
                <w:lang w:val="fr-CH"/>
              </w:rPr>
              <w:t xml:space="preserve"> </w:t>
            </w:r>
          </w:p>
          <w:p w14:paraId="1D0B8770" w14:textId="77777777" w:rsidR="00340DCD" w:rsidRPr="00BB3221" w:rsidRDefault="00340DCD" w:rsidP="00340DCD">
            <w:pPr>
              <w:rPr>
                <w:rFonts w:cstheme="minorHAnsi"/>
                <w:sz w:val="20"/>
                <w:szCs w:val="20"/>
                <w:lang w:val="fr-CH"/>
              </w:rPr>
            </w:pPr>
          </w:p>
          <w:p w14:paraId="458ADB73" w14:textId="2E830981" w:rsidR="00340DCD" w:rsidRPr="00BB3221" w:rsidRDefault="00FC6A1C">
            <w:pPr>
              <w:rPr>
                <w:rFonts w:cstheme="minorHAnsi"/>
                <w:sz w:val="20"/>
                <w:szCs w:val="20"/>
                <w:lang w:val="fr-CH"/>
              </w:rPr>
            </w:pPr>
            <w:r w:rsidRPr="00BB3221">
              <w:rPr>
                <w:rFonts w:cstheme="minorHAnsi"/>
                <w:sz w:val="20"/>
                <w:szCs w:val="20"/>
                <w:lang w:val="fr-CH"/>
              </w:rPr>
              <w:t>Financement </w:t>
            </w:r>
            <w:r w:rsidR="00340DCD" w:rsidRPr="00BB3221">
              <w:rPr>
                <w:rFonts w:cstheme="minorHAnsi"/>
                <w:sz w:val="20"/>
                <w:szCs w:val="20"/>
                <w:lang w:val="fr-CH"/>
              </w:rPr>
              <w:t>:</w:t>
            </w:r>
            <w:r w:rsidR="009B63BE" w:rsidRPr="00BB3221">
              <w:rPr>
                <w:rFonts w:cstheme="minorHAnsi"/>
                <w:sz w:val="20"/>
                <w:szCs w:val="20"/>
                <w:lang w:val="fr-CH"/>
              </w:rPr>
              <w:t xml:space="preserve"> </w:t>
            </w:r>
          </w:p>
          <w:p w14:paraId="1A66E183" w14:textId="0567424B" w:rsidR="00CC13B9" w:rsidRPr="00BB3221" w:rsidRDefault="00FC6A1C" w:rsidP="00FC6A1C">
            <w:pPr>
              <w:tabs>
                <w:tab w:val="left" w:pos="1070"/>
              </w:tabs>
              <w:rPr>
                <w:rFonts w:cstheme="minorHAnsi"/>
                <w:sz w:val="20"/>
                <w:szCs w:val="20"/>
                <w:lang w:val="fr-CH"/>
              </w:rPr>
            </w:pPr>
            <w:r w:rsidRPr="00BB3221">
              <w:rPr>
                <w:rFonts w:cstheme="minorHAnsi"/>
                <w:sz w:val="20"/>
                <w:szCs w:val="20"/>
                <w:lang w:val="fr-CH"/>
              </w:rPr>
              <w:t xml:space="preserve">Sous réserve de </w:t>
            </w:r>
            <w:r w:rsidR="00FF1276" w:rsidRPr="00BB3221">
              <w:rPr>
                <w:rFonts w:cstheme="minorHAnsi"/>
                <w:sz w:val="20"/>
                <w:szCs w:val="20"/>
                <w:lang w:val="fr-CH"/>
              </w:rPr>
              <w:t>nouvelles ressources</w:t>
            </w:r>
            <w:r w:rsidRPr="00BB3221">
              <w:rPr>
                <w:rFonts w:cstheme="minorHAnsi"/>
                <w:sz w:val="20"/>
                <w:szCs w:val="20"/>
                <w:lang w:val="fr-CH"/>
              </w:rPr>
              <w:t xml:space="preserve"> disponib</w:t>
            </w:r>
            <w:r w:rsidR="00FF1276" w:rsidRPr="00BB3221">
              <w:rPr>
                <w:rFonts w:cstheme="minorHAnsi"/>
                <w:sz w:val="20"/>
                <w:szCs w:val="20"/>
                <w:lang w:val="fr-CH"/>
              </w:rPr>
              <w:t>les</w:t>
            </w:r>
            <w:r w:rsidRPr="00BB3221">
              <w:rPr>
                <w:rFonts w:cstheme="minorHAnsi"/>
                <w:sz w:val="20"/>
                <w:szCs w:val="20"/>
                <w:lang w:val="fr-CH"/>
              </w:rPr>
              <w:t xml:space="preserve"> </w:t>
            </w:r>
          </w:p>
        </w:tc>
      </w:tr>
      <w:tr w:rsidR="004455CF" w:rsidRPr="007D19D4" w14:paraId="273104D2" w14:textId="77E61BF4" w:rsidTr="00337890">
        <w:tc>
          <w:tcPr>
            <w:tcW w:w="1528" w:type="dxa"/>
            <w:tcBorders>
              <w:top w:val="single" w:sz="4" w:space="0" w:color="auto"/>
              <w:left w:val="single" w:sz="4" w:space="0" w:color="auto"/>
              <w:bottom w:val="single" w:sz="4" w:space="0" w:color="auto"/>
              <w:right w:val="single" w:sz="4" w:space="0" w:color="auto"/>
            </w:tcBorders>
            <w:hideMark/>
          </w:tcPr>
          <w:p w14:paraId="39332DFF" w14:textId="4E8047CF" w:rsidR="00706737" w:rsidRPr="00BB3221" w:rsidRDefault="00463F4A">
            <w:pPr>
              <w:rPr>
                <w:rFonts w:cstheme="minorHAnsi"/>
                <w:b/>
                <w:bCs/>
                <w:sz w:val="20"/>
                <w:szCs w:val="20"/>
                <w:lang w:val="fr-CH"/>
              </w:rPr>
            </w:pPr>
            <w:r w:rsidRPr="00BB3221">
              <w:rPr>
                <w:rFonts w:cstheme="minorHAnsi"/>
                <w:b/>
                <w:bCs/>
                <w:sz w:val="20"/>
                <w:szCs w:val="20"/>
                <w:lang w:val="fr-CH"/>
              </w:rPr>
              <w:t>But</w:t>
            </w:r>
            <w:r w:rsidR="00706737" w:rsidRPr="00BB3221">
              <w:rPr>
                <w:rFonts w:cstheme="minorHAnsi"/>
                <w:b/>
                <w:bCs/>
                <w:sz w:val="20"/>
                <w:szCs w:val="20"/>
                <w:lang w:val="fr-CH"/>
              </w:rPr>
              <w:t xml:space="preserve"> 2</w:t>
            </w:r>
          </w:p>
          <w:p w14:paraId="7B7853BE" w14:textId="70996BE2" w:rsidR="00706737" w:rsidRPr="00BB3221" w:rsidRDefault="00463F4A">
            <w:pPr>
              <w:rPr>
                <w:rFonts w:cstheme="minorHAnsi"/>
                <w:bCs/>
                <w:sz w:val="20"/>
                <w:szCs w:val="20"/>
                <w:lang w:val="fr-CH"/>
              </w:rPr>
            </w:pPr>
            <w:r w:rsidRPr="00BB3221">
              <w:rPr>
                <w:rFonts w:cstheme="minorHAnsi"/>
                <w:bCs/>
                <w:sz w:val="20"/>
                <w:szCs w:val="20"/>
                <w:lang w:val="fr-CH"/>
              </w:rPr>
              <w:t>Conserver et gérer efficacement le réseau de Sites Ramsar</w:t>
            </w:r>
          </w:p>
        </w:tc>
        <w:tc>
          <w:tcPr>
            <w:tcW w:w="2294" w:type="dxa"/>
            <w:tcBorders>
              <w:top w:val="single" w:sz="4" w:space="0" w:color="auto"/>
              <w:left w:val="single" w:sz="4" w:space="0" w:color="auto"/>
              <w:bottom w:val="single" w:sz="4" w:space="0" w:color="auto"/>
              <w:right w:val="single" w:sz="4" w:space="0" w:color="auto"/>
            </w:tcBorders>
          </w:tcPr>
          <w:p w14:paraId="5231A47F" w14:textId="48D7515F" w:rsidR="00706737" w:rsidRPr="00BB3221" w:rsidRDefault="00463F4A">
            <w:pPr>
              <w:rPr>
                <w:rFonts w:cstheme="minorHAnsi"/>
                <w:sz w:val="20"/>
                <w:szCs w:val="20"/>
                <w:lang w:val="fr-CH"/>
              </w:rPr>
            </w:pPr>
            <w:r w:rsidRPr="00BB3221">
              <w:rPr>
                <w:rFonts w:cstheme="minorHAnsi"/>
                <w:b/>
                <w:bCs/>
                <w:sz w:val="20"/>
                <w:szCs w:val="20"/>
                <w:lang w:val="fr-CH"/>
              </w:rPr>
              <w:t>Objectif</w:t>
            </w:r>
            <w:r w:rsidR="00706737" w:rsidRPr="00BB3221">
              <w:rPr>
                <w:rFonts w:cstheme="minorHAnsi"/>
                <w:b/>
                <w:bCs/>
                <w:sz w:val="20"/>
                <w:szCs w:val="20"/>
                <w:lang w:val="fr-CH"/>
              </w:rPr>
              <w:t xml:space="preserve"> 5</w:t>
            </w:r>
            <w:r w:rsidR="00706737" w:rsidRPr="00BB3221">
              <w:rPr>
                <w:rFonts w:cstheme="minorHAnsi"/>
                <w:sz w:val="20"/>
                <w:szCs w:val="20"/>
                <w:lang w:val="fr-CH"/>
              </w:rPr>
              <w:t xml:space="preserve"> – </w:t>
            </w:r>
            <w:r w:rsidR="0052508E" w:rsidRPr="00BB3221">
              <w:rPr>
                <w:rFonts w:cstheme="minorHAnsi"/>
                <w:sz w:val="20"/>
                <w:szCs w:val="20"/>
                <w:lang w:val="fr-CH"/>
              </w:rPr>
              <w:t>Planification et aménagement des</w:t>
            </w:r>
          </w:p>
          <w:p w14:paraId="3A1E884B" w14:textId="3BEC46D9" w:rsidR="00706737" w:rsidRPr="00BB3221" w:rsidRDefault="00FF1276">
            <w:pPr>
              <w:rPr>
                <w:rFonts w:cstheme="minorHAnsi"/>
                <w:sz w:val="20"/>
                <w:szCs w:val="20"/>
                <w:lang w:val="fr-CH"/>
              </w:rPr>
            </w:pPr>
            <w:r w:rsidRPr="00BB3221">
              <w:rPr>
                <w:rFonts w:cstheme="minorHAnsi"/>
                <w:i/>
                <w:iCs/>
                <w:sz w:val="20"/>
                <w:szCs w:val="20"/>
                <w:lang w:val="fr-CH"/>
              </w:rPr>
              <w:t>S</w:t>
            </w:r>
            <w:r w:rsidR="0052508E" w:rsidRPr="00BB3221">
              <w:rPr>
                <w:rFonts w:cstheme="minorHAnsi"/>
                <w:i/>
                <w:iCs/>
                <w:sz w:val="20"/>
                <w:szCs w:val="20"/>
                <w:lang w:val="fr-CH"/>
              </w:rPr>
              <w:t xml:space="preserve">ites Ramsar transfrontières </w:t>
            </w:r>
          </w:p>
        </w:tc>
        <w:tc>
          <w:tcPr>
            <w:tcW w:w="1935" w:type="dxa"/>
            <w:tcBorders>
              <w:top w:val="single" w:sz="4" w:space="0" w:color="auto"/>
              <w:left w:val="single" w:sz="4" w:space="0" w:color="auto"/>
              <w:bottom w:val="single" w:sz="4" w:space="0" w:color="auto"/>
              <w:right w:val="single" w:sz="4" w:space="0" w:color="auto"/>
            </w:tcBorders>
          </w:tcPr>
          <w:p w14:paraId="405F6815" w14:textId="2434EB9E" w:rsidR="00706737" w:rsidRPr="00BB3221" w:rsidRDefault="00696BF8">
            <w:pPr>
              <w:rPr>
                <w:rFonts w:cstheme="minorHAnsi"/>
                <w:bCs/>
                <w:sz w:val="20"/>
                <w:szCs w:val="20"/>
                <w:lang w:val="fr-CH"/>
              </w:rPr>
            </w:pPr>
            <w:r w:rsidRPr="00BB3221">
              <w:rPr>
                <w:rFonts w:cstheme="minorHAnsi"/>
                <w:bCs/>
                <w:sz w:val="20"/>
                <w:szCs w:val="20"/>
                <w:lang w:val="fr-CH"/>
              </w:rPr>
              <w:t>Il n’y a pas d’orientations disponibles et aucun indicate</w:t>
            </w:r>
            <w:r w:rsidR="00C306B3" w:rsidRPr="00BB3221">
              <w:rPr>
                <w:rFonts w:cstheme="minorHAnsi"/>
                <w:bCs/>
                <w:sz w:val="20"/>
                <w:szCs w:val="20"/>
                <w:lang w:val="fr-CH"/>
              </w:rPr>
              <w:t xml:space="preserve">ur pour mesurer la gestion des </w:t>
            </w:r>
            <w:r w:rsidR="00FF1276" w:rsidRPr="00BB3221">
              <w:rPr>
                <w:rFonts w:cstheme="minorHAnsi"/>
                <w:bCs/>
                <w:sz w:val="20"/>
                <w:szCs w:val="20"/>
                <w:lang w:val="fr-CH"/>
              </w:rPr>
              <w:t>S</w:t>
            </w:r>
            <w:r w:rsidRPr="00BB3221">
              <w:rPr>
                <w:rFonts w:cstheme="minorHAnsi"/>
                <w:bCs/>
                <w:sz w:val="20"/>
                <w:szCs w:val="20"/>
                <w:lang w:val="fr-CH"/>
              </w:rPr>
              <w:t>ites Ramsar transfrontières</w:t>
            </w:r>
            <w:r w:rsidR="00322CBF" w:rsidRPr="00BB3221">
              <w:rPr>
                <w:rFonts w:cstheme="minorHAnsi"/>
                <w:bCs/>
                <w:sz w:val="20"/>
                <w:szCs w:val="20"/>
                <w:lang w:val="fr-CH"/>
              </w:rPr>
              <w:t>.</w:t>
            </w:r>
            <w:r w:rsidRPr="00BB3221">
              <w:rPr>
                <w:rFonts w:cstheme="minorHAnsi"/>
                <w:bCs/>
                <w:sz w:val="20"/>
                <w:szCs w:val="20"/>
                <w:lang w:val="fr-CH"/>
              </w:rPr>
              <w:t xml:space="preserve"> </w:t>
            </w:r>
          </w:p>
          <w:p w14:paraId="2728C85E" w14:textId="77777777" w:rsidR="00706737" w:rsidRPr="00BB3221" w:rsidRDefault="00706737">
            <w:pPr>
              <w:rPr>
                <w:rFonts w:cstheme="minorHAnsi"/>
                <w:sz w:val="20"/>
                <w:szCs w:val="20"/>
                <w:lang w:val="fr-CH"/>
              </w:rPr>
            </w:pPr>
          </w:p>
          <w:p w14:paraId="629B96B6" w14:textId="44F78B18" w:rsidR="00706737" w:rsidRPr="00BB3221" w:rsidRDefault="007D19D4">
            <w:pPr>
              <w:rPr>
                <w:rFonts w:cstheme="minorHAnsi"/>
                <w:sz w:val="20"/>
                <w:szCs w:val="20"/>
                <w:lang w:val="fr-CH"/>
              </w:rPr>
            </w:pPr>
            <w:hyperlink r:id="rId11" w:history="1">
              <w:r w:rsidR="00696BF8" w:rsidRPr="00BB3221">
                <w:rPr>
                  <w:rStyle w:val="Hyperlink"/>
                  <w:rFonts w:cstheme="minorHAnsi"/>
                  <w:sz w:val="20"/>
                  <w:szCs w:val="20"/>
                  <w:lang w:val="fr-CH"/>
                </w:rPr>
                <w:t>COP</w:t>
              </w:r>
              <w:r w:rsidR="00706737" w:rsidRPr="00BB3221">
                <w:rPr>
                  <w:rStyle w:val="Hyperlink"/>
                  <w:rFonts w:cstheme="minorHAnsi"/>
                  <w:sz w:val="20"/>
                  <w:szCs w:val="20"/>
                  <w:lang w:val="fr-CH"/>
                </w:rPr>
                <w:t>10 Docu</w:t>
              </w:r>
              <w:r w:rsidR="00706737" w:rsidRPr="00BB3221">
                <w:rPr>
                  <w:rStyle w:val="Hyperlink"/>
                  <w:rFonts w:cstheme="minorHAnsi"/>
                  <w:sz w:val="20"/>
                  <w:szCs w:val="20"/>
                  <w:lang w:val="fr-CH"/>
                </w:rPr>
                <w:t>m</w:t>
              </w:r>
              <w:r w:rsidR="00706737" w:rsidRPr="00BB3221">
                <w:rPr>
                  <w:rStyle w:val="Hyperlink"/>
                  <w:rFonts w:cstheme="minorHAnsi"/>
                  <w:sz w:val="20"/>
                  <w:szCs w:val="20"/>
                  <w:lang w:val="fr-CH"/>
                </w:rPr>
                <w:t>ent 32</w:t>
              </w:r>
            </w:hyperlink>
            <w:r w:rsidR="00706737" w:rsidRPr="00BB3221">
              <w:rPr>
                <w:rFonts w:cstheme="minorHAnsi"/>
                <w:sz w:val="20"/>
                <w:szCs w:val="20"/>
                <w:lang w:val="fr-CH"/>
              </w:rPr>
              <w:t xml:space="preserve">, </w:t>
            </w:r>
            <w:r w:rsidR="003D6012" w:rsidRPr="00BB3221">
              <w:rPr>
                <w:rFonts w:cstheme="minorHAnsi"/>
                <w:sz w:val="20"/>
                <w:szCs w:val="20"/>
                <w:lang w:val="fr-CH"/>
              </w:rPr>
              <w:t xml:space="preserve">L’évolution de </w:t>
            </w:r>
            <w:r w:rsidR="00C306B3" w:rsidRPr="00BB3221">
              <w:rPr>
                <w:rFonts w:cstheme="minorHAnsi"/>
                <w:sz w:val="20"/>
                <w:szCs w:val="20"/>
                <w:lang w:val="fr-CH"/>
              </w:rPr>
              <w:t>l’initiative des S</w:t>
            </w:r>
            <w:r w:rsidR="003D6012" w:rsidRPr="00BB3221">
              <w:rPr>
                <w:rFonts w:cstheme="minorHAnsi"/>
                <w:sz w:val="20"/>
                <w:szCs w:val="20"/>
                <w:lang w:val="fr-CH"/>
              </w:rPr>
              <w:t>ites Ramsar transfrontières</w:t>
            </w:r>
          </w:p>
          <w:p w14:paraId="05F1B8C9" w14:textId="77777777" w:rsidR="00706737" w:rsidRPr="00BB3221" w:rsidRDefault="00706737">
            <w:pPr>
              <w:rPr>
                <w:rFonts w:cstheme="minorHAnsi"/>
                <w:sz w:val="20"/>
                <w:szCs w:val="20"/>
                <w:lang w:val="fr-CH"/>
              </w:rPr>
            </w:pPr>
          </w:p>
          <w:p w14:paraId="3B6A8818" w14:textId="3E41DC66" w:rsidR="00706737" w:rsidRPr="00BB3221" w:rsidRDefault="007D19D4" w:rsidP="00F123AE">
            <w:pPr>
              <w:rPr>
                <w:rFonts w:cstheme="minorHAnsi"/>
                <w:sz w:val="20"/>
                <w:szCs w:val="20"/>
                <w:lang w:val="fr-CH"/>
              </w:rPr>
            </w:pPr>
            <w:hyperlink r:id="rId12" w:history="1">
              <w:r w:rsidR="00706737" w:rsidRPr="00BB3221">
                <w:rPr>
                  <w:rStyle w:val="Hyperlink"/>
                  <w:rFonts w:cstheme="minorHAnsi"/>
                  <w:sz w:val="20"/>
                  <w:szCs w:val="20"/>
                  <w:lang w:val="fr-CH"/>
                </w:rPr>
                <w:t>List</w:t>
              </w:r>
              <w:r w:rsidR="003D6012" w:rsidRPr="00BB3221">
                <w:rPr>
                  <w:rStyle w:val="Hyperlink"/>
                  <w:rFonts w:cstheme="minorHAnsi"/>
                  <w:sz w:val="20"/>
                  <w:szCs w:val="20"/>
                  <w:lang w:val="fr-CH"/>
                </w:rPr>
                <w:t>e</w:t>
              </w:r>
              <w:r w:rsidR="00706737" w:rsidRPr="00BB3221">
                <w:rPr>
                  <w:rStyle w:val="Hyperlink"/>
                  <w:rFonts w:cstheme="minorHAnsi"/>
                  <w:sz w:val="20"/>
                  <w:szCs w:val="20"/>
                  <w:lang w:val="fr-CH"/>
                </w:rPr>
                <w:t xml:space="preserve"> </w:t>
              </w:r>
              <w:r w:rsidR="003D6012" w:rsidRPr="00BB3221">
                <w:rPr>
                  <w:rStyle w:val="Hyperlink"/>
                  <w:rFonts w:cstheme="minorHAnsi"/>
                  <w:sz w:val="20"/>
                  <w:szCs w:val="20"/>
                  <w:lang w:val="fr-CH"/>
                </w:rPr>
                <w:t>d</w:t>
              </w:r>
              <w:r w:rsidR="00C306B3" w:rsidRPr="00BB3221">
                <w:rPr>
                  <w:rStyle w:val="Hyperlink"/>
                  <w:sz w:val="20"/>
                  <w:szCs w:val="20"/>
                  <w:lang w:val="fr-CH"/>
                </w:rPr>
                <w:t xml:space="preserve">es </w:t>
              </w:r>
              <w:r w:rsidR="00FF1276" w:rsidRPr="00BB3221">
                <w:rPr>
                  <w:rStyle w:val="Hyperlink"/>
                  <w:sz w:val="20"/>
                  <w:szCs w:val="20"/>
                  <w:lang w:val="fr-CH"/>
                </w:rPr>
                <w:t>S</w:t>
              </w:r>
              <w:r w:rsidR="003D6012" w:rsidRPr="00BB3221">
                <w:rPr>
                  <w:rStyle w:val="Hyperlink"/>
                  <w:sz w:val="20"/>
                  <w:szCs w:val="20"/>
                  <w:lang w:val="fr-CH"/>
                </w:rPr>
                <w:t xml:space="preserve">ites </w:t>
              </w:r>
              <w:r w:rsidR="003D6012" w:rsidRPr="00BB3221">
                <w:rPr>
                  <w:rStyle w:val="Hyperlink"/>
                  <w:sz w:val="20"/>
                  <w:szCs w:val="20"/>
                  <w:lang w:val="fr-CH"/>
                </w:rPr>
                <w:lastRenderedPageBreak/>
                <w:t>Ra</w:t>
              </w:r>
              <w:r w:rsidR="003D6012" w:rsidRPr="00BB3221">
                <w:rPr>
                  <w:rStyle w:val="Hyperlink"/>
                  <w:sz w:val="20"/>
                  <w:szCs w:val="20"/>
                  <w:lang w:val="fr-CH"/>
                </w:rPr>
                <w:t>m</w:t>
              </w:r>
              <w:r w:rsidR="003D6012" w:rsidRPr="00BB3221">
                <w:rPr>
                  <w:rStyle w:val="Hyperlink"/>
                  <w:sz w:val="20"/>
                  <w:szCs w:val="20"/>
                  <w:lang w:val="fr-CH"/>
                </w:rPr>
                <w:t>sar transfrontières</w:t>
              </w:r>
              <w:r w:rsidR="00706737" w:rsidRPr="00BB3221">
                <w:rPr>
                  <w:rStyle w:val="Hyperlink"/>
                  <w:rFonts w:cstheme="minorHAnsi"/>
                  <w:sz w:val="20"/>
                  <w:szCs w:val="20"/>
                  <w:lang w:val="fr-CH"/>
                </w:rPr>
                <w:t xml:space="preserve"> </w:t>
              </w:r>
            </w:hyperlink>
            <w:r w:rsidR="00706737" w:rsidRPr="00BB3221">
              <w:rPr>
                <w:rFonts w:cstheme="minorHAnsi"/>
                <w:sz w:val="20"/>
                <w:szCs w:val="20"/>
                <w:lang w:val="fr-CH"/>
              </w:rPr>
              <w:t xml:space="preserve"> </w:t>
            </w:r>
          </w:p>
        </w:tc>
        <w:tc>
          <w:tcPr>
            <w:tcW w:w="2547" w:type="dxa"/>
            <w:tcBorders>
              <w:top w:val="single" w:sz="4" w:space="0" w:color="auto"/>
              <w:left w:val="single" w:sz="4" w:space="0" w:color="auto"/>
              <w:bottom w:val="single" w:sz="4" w:space="0" w:color="auto"/>
              <w:right w:val="single" w:sz="4" w:space="0" w:color="auto"/>
            </w:tcBorders>
            <w:hideMark/>
          </w:tcPr>
          <w:p w14:paraId="00F3E1FB" w14:textId="6AE6681C" w:rsidR="00706737" w:rsidRPr="00BB3221" w:rsidRDefault="00EC28FA" w:rsidP="00EC28FA">
            <w:pPr>
              <w:rPr>
                <w:rFonts w:cstheme="minorHAnsi"/>
                <w:sz w:val="20"/>
                <w:szCs w:val="20"/>
                <w:lang w:val="fr-CH"/>
              </w:rPr>
            </w:pPr>
            <w:r w:rsidRPr="00BB3221">
              <w:rPr>
                <w:rFonts w:cstheme="minorHAnsi"/>
                <w:sz w:val="20"/>
                <w:szCs w:val="20"/>
                <w:lang w:val="fr-CH"/>
              </w:rPr>
              <w:lastRenderedPageBreak/>
              <w:t>Élaboration d’orientations et d’indicateurs</w:t>
            </w:r>
            <w:r w:rsidR="00322CBF" w:rsidRPr="00BB3221">
              <w:rPr>
                <w:rFonts w:cstheme="minorHAnsi"/>
                <w:sz w:val="20"/>
                <w:szCs w:val="20"/>
                <w:lang w:val="fr-CH"/>
              </w:rPr>
              <w:t>.</w:t>
            </w:r>
            <w:r w:rsidR="00706737" w:rsidRPr="00BB3221">
              <w:rPr>
                <w:rFonts w:cstheme="minorHAnsi"/>
                <w:sz w:val="20"/>
                <w:szCs w:val="20"/>
                <w:lang w:val="fr-CH"/>
              </w:rPr>
              <w:t xml:space="preserve"> </w:t>
            </w:r>
          </w:p>
        </w:tc>
        <w:tc>
          <w:tcPr>
            <w:tcW w:w="1816" w:type="dxa"/>
            <w:tcBorders>
              <w:top w:val="single" w:sz="4" w:space="0" w:color="auto"/>
              <w:left w:val="single" w:sz="4" w:space="0" w:color="auto"/>
              <w:bottom w:val="single" w:sz="4" w:space="0" w:color="auto"/>
              <w:right w:val="single" w:sz="4" w:space="0" w:color="auto"/>
            </w:tcBorders>
          </w:tcPr>
          <w:p w14:paraId="0935209B" w14:textId="3182F0D6" w:rsidR="004A16ED" w:rsidRPr="00BB3221" w:rsidRDefault="00FC6A1C">
            <w:pPr>
              <w:rPr>
                <w:rFonts w:cstheme="minorHAnsi"/>
                <w:sz w:val="20"/>
                <w:szCs w:val="20"/>
                <w:lang w:val="fr-CH"/>
              </w:rPr>
            </w:pPr>
            <w:r w:rsidRPr="00BB3221">
              <w:rPr>
                <w:rFonts w:cstheme="minorHAnsi"/>
                <w:sz w:val="20"/>
                <w:szCs w:val="20"/>
                <w:lang w:val="fr-CH"/>
              </w:rPr>
              <w:t xml:space="preserve">GEST ou consultant pour préparer les orientations </w:t>
            </w:r>
          </w:p>
          <w:p w14:paraId="7DC0E6A6" w14:textId="6ED68AE7" w:rsidR="00617802" w:rsidRPr="00BB3221" w:rsidRDefault="00617802">
            <w:pPr>
              <w:rPr>
                <w:rFonts w:cstheme="minorHAnsi"/>
                <w:sz w:val="20"/>
                <w:szCs w:val="20"/>
                <w:lang w:val="fr-CH"/>
              </w:rPr>
            </w:pPr>
          </w:p>
          <w:p w14:paraId="7FE806D2" w14:textId="1A70CD00" w:rsidR="00706737" w:rsidRPr="00BB3221" w:rsidRDefault="00FC6A1C">
            <w:pPr>
              <w:rPr>
                <w:rFonts w:cstheme="minorHAnsi"/>
                <w:sz w:val="20"/>
                <w:szCs w:val="20"/>
                <w:lang w:val="fr-CH"/>
              </w:rPr>
            </w:pPr>
            <w:r w:rsidRPr="00BB3221">
              <w:rPr>
                <w:rFonts w:cstheme="minorHAnsi"/>
                <w:sz w:val="20"/>
                <w:szCs w:val="20"/>
                <w:lang w:val="fr-CH"/>
              </w:rPr>
              <w:t>GEST pour élaborer les indicateurs</w:t>
            </w:r>
            <w:r w:rsidR="00CA55CE" w:rsidRPr="00BB3221">
              <w:rPr>
                <w:rFonts w:cstheme="minorHAnsi"/>
                <w:sz w:val="20"/>
                <w:szCs w:val="20"/>
                <w:lang w:val="fr-CH"/>
              </w:rPr>
              <w:t xml:space="preserve"> </w:t>
            </w:r>
          </w:p>
          <w:p w14:paraId="7F6121A7" w14:textId="77777777" w:rsidR="00340DCD" w:rsidRPr="00BB3221" w:rsidRDefault="00340DCD">
            <w:pPr>
              <w:rPr>
                <w:rFonts w:cstheme="minorHAnsi"/>
                <w:sz w:val="20"/>
                <w:szCs w:val="20"/>
                <w:lang w:val="fr-CH"/>
              </w:rPr>
            </w:pPr>
          </w:p>
          <w:p w14:paraId="4CDCDC51" w14:textId="233C22C2" w:rsidR="00340DCD" w:rsidRPr="00BB3221" w:rsidRDefault="00FC6A1C">
            <w:pPr>
              <w:rPr>
                <w:rFonts w:cstheme="minorHAnsi"/>
                <w:sz w:val="20"/>
                <w:szCs w:val="20"/>
                <w:lang w:val="fr-CH"/>
              </w:rPr>
            </w:pPr>
            <w:r w:rsidRPr="00BB3221">
              <w:rPr>
                <w:rFonts w:cstheme="minorHAnsi"/>
                <w:sz w:val="20"/>
                <w:szCs w:val="20"/>
                <w:lang w:val="fr-CH"/>
              </w:rPr>
              <w:t>Calendrier </w:t>
            </w:r>
            <w:r w:rsidR="00340DCD" w:rsidRPr="00BB3221">
              <w:rPr>
                <w:rFonts w:cstheme="minorHAnsi"/>
                <w:sz w:val="20"/>
                <w:szCs w:val="20"/>
                <w:lang w:val="fr-CH"/>
              </w:rPr>
              <w:t xml:space="preserve">: </w:t>
            </w:r>
          </w:p>
          <w:p w14:paraId="3708EACB" w14:textId="13399953" w:rsidR="00340DCD" w:rsidRPr="00BB3221" w:rsidRDefault="00FC6A1C">
            <w:pPr>
              <w:rPr>
                <w:rFonts w:cstheme="minorHAnsi"/>
                <w:sz w:val="20"/>
                <w:szCs w:val="20"/>
                <w:lang w:val="fr-CH"/>
              </w:rPr>
            </w:pPr>
            <w:r w:rsidRPr="00BB3221">
              <w:rPr>
                <w:rFonts w:cstheme="minorHAnsi"/>
                <w:sz w:val="20"/>
                <w:szCs w:val="20"/>
                <w:lang w:val="fr-CH"/>
              </w:rPr>
              <w:t>Prochaine période triennale sous réserve d</w:t>
            </w:r>
            <w:r w:rsidR="00FF1276" w:rsidRPr="00BB3221">
              <w:rPr>
                <w:rFonts w:cstheme="minorHAnsi"/>
                <w:sz w:val="20"/>
                <w:szCs w:val="20"/>
                <w:lang w:val="fr-CH"/>
              </w:rPr>
              <w:t>’</w:t>
            </w:r>
            <w:r w:rsidRPr="00BB3221">
              <w:rPr>
                <w:rFonts w:cstheme="minorHAnsi"/>
                <w:sz w:val="20"/>
                <w:szCs w:val="20"/>
                <w:lang w:val="fr-CH"/>
              </w:rPr>
              <w:t xml:space="preserve">intégration dans le Plan de travail du GEST </w:t>
            </w:r>
            <w:r w:rsidR="00617802" w:rsidRPr="00BB3221">
              <w:rPr>
                <w:rFonts w:cstheme="minorHAnsi"/>
                <w:sz w:val="20"/>
                <w:szCs w:val="20"/>
                <w:lang w:val="fr-CH"/>
              </w:rPr>
              <w:t>2022-2024</w:t>
            </w:r>
          </w:p>
          <w:p w14:paraId="484826BD" w14:textId="20ABF293" w:rsidR="00340DCD" w:rsidRPr="00BB3221" w:rsidRDefault="00340DCD">
            <w:pPr>
              <w:rPr>
                <w:rFonts w:cstheme="minorHAnsi"/>
                <w:sz w:val="20"/>
                <w:szCs w:val="20"/>
                <w:lang w:val="fr-CH"/>
              </w:rPr>
            </w:pPr>
          </w:p>
          <w:p w14:paraId="7F85C1CC" w14:textId="54BD3DC0" w:rsidR="00340DCD" w:rsidRPr="00BB3221" w:rsidRDefault="00FC6A1C">
            <w:pPr>
              <w:rPr>
                <w:rFonts w:cstheme="minorHAnsi"/>
                <w:sz w:val="20"/>
                <w:szCs w:val="20"/>
                <w:lang w:val="fr-CH"/>
              </w:rPr>
            </w:pPr>
            <w:r w:rsidRPr="00BB3221">
              <w:rPr>
                <w:rFonts w:cstheme="minorHAnsi"/>
                <w:sz w:val="20"/>
                <w:szCs w:val="20"/>
                <w:lang w:val="fr-CH"/>
              </w:rPr>
              <w:lastRenderedPageBreak/>
              <w:t>Financement </w:t>
            </w:r>
            <w:r w:rsidR="00340DCD" w:rsidRPr="00BB3221">
              <w:rPr>
                <w:rFonts w:cstheme="minorHAnsi"/>
                <w:sz w:val="20"/>
                <w:szCs w:val="20"/>
                <w:lang w:val="fr-CH"/>
              </w:rPr>
              <w:t xml:space="preserve">: </w:t>
            </w:r>
          </w:p>
          <w:p w14:paraId="51CB56C7" w14:textId="4E45B431" w:rsidR="003C2999" w:rsidRPr="00BB3221" w:rsidRDefault="00FC6A1C">
            <w:pPr>
              <w:rPr>
                <w:rFonts w:cstheme="minorHAnsi"/>
                <w:sz w:val="20"/>
                <w:szCs w:val="20"/>
                <w:lang w:val="fr-CH"/>
              </w:rPr>
            </w:pPr>
            <w:r w:rsidRPr="00BB3221">
              <w:rPr>
                <w:rFonts w:cstheme="minorHAnsi"/>
                <w:sz w:val="20"/>
                <w:szCs w:val="20"/>
                <w:lang w:val="fr-CH"/>
              </w:rPr>
              <w:t xml:space="preserve">Nouvelles ressources pour un consultant </w:t>
            </w:r>
          </w:p>
        </w:tc>
      </w:tr>
      <w:tr w:rsidR="004455CF" w:rsidRPr="00BB3221" w14:paraId="45FA693F" w14:textId="00CCE2F1" w:rsidTr="00337890">
        <w:tc>
          <w:tcPr>
            <w:tcW w:w="1528" w:type="dxa"/>
            <w:tcBorders>
              <w:top w:val="single" w:sz="4" w:space="0" w:color="auto"/>
              <w:left w:val="single" w:sz="4" w:space="0" w:color="auto"/>
              <w:bottom w:val="single" w:sz="4" w:space="0" w:color="auto"/>
              <w:right w:val="single" w:sz="4" w:space="0" w:color="auto"/>
            </w:tcBorders>
          </w:tcPr>
          <w:p w14:paraId="1E92AD55" w14:textId="77777777" w:rsidR="00052D61" w:rsidRPr="00BB3221" w:rsidRDefault="00052D61" w:rsidP="00052D61">
            <w:pPr>
              <w:rPr>
                <w:rFonts w:cstheme="minorHAnsi"/>
                <w:b/>
                <w:bCs/>
                <w:sz w:val="20"/>
                <w:szCs w:val="20"/>
                <w:lang w:val="fr-CH"/>
              </w:rPr>
            </w:pPr>
          </w:p>
        </w:tc>
        <w:tc>
          <w:tcPr>
            <w:tcW w:w="2294" w:type="dxa"/>
            <w:tcBorders>
              <w:top w:val="single" w:sz="4" w:space="0" w:color="auto"/>
              <w:left w:val="single" w:sz="4" w:space="0" w:color="auto"/>
              <w:bottom w:val="single" w:sz="4" w:space="0" w:color="auto"/>
              <w:right w:val="single" w:sz="4" w:space="0" w:color="auto"/>
            </w:tcBorders>
          </w:tcPr>
          <w:p w14:paraId="7C1047F7" w14:textId="22A8D6FE" w:rsidR="00052D61" w:rsidRPr="00BB3221" w:rsidRDefault="000C1D86" w:rsidP="00052D61">
            <w:pPr>
              <w:rPr>
                <w:rFonts w:cstheme="minorHAnsi"/>
                <w:sz w:val="20"/>
                <w:szCs w:val="20"/>
                <w:lang w:val="fr-CH"/>
              </w:rPr>
            </w:pPr>
            <w:r w:rsidRPr="00BB3221">
              <w:rPr>
                <w:rFonts w:cstheme="minorHAnsi"/>
                <w:b/>
                <w:bCs/>
                <w:sz w:val="20"/>
                <w:szCs w:val="20"/>
                <w:lang w:val="fr-CH"/>
              </w:rPr>
              <w:t>Objectif</w:t>
            </w:r>
            <w:r w:rsidR="00052D61" w:rsidRPr="00BB3221">
              <w:rPr>
                <w:rFonts w:cstheme="minorHAnsi"/>
                <w:b/>
                <w:bCs/>
                <w:sz w:val="20"/>
                <w:szCs w:val="20"/>
                <w:lang w:val="fr-CH"/>
              </w:rPr>
              <w:t xml:space="preserve"> 5</w:t>
            </w:r>
            <w:r w:rsidR="00052D61" w:rsidRPr="00BB3221">
              <w:rPr>
                <w:rFonts w:cstheme="minorHAnsi"/>
                <w:sz w:val="20"/>
                <w:szCs w:val="20"/>
                <w:lang w:val="fr-CH"/>
              </w:rPr>
              <w:t xml:space="preserve"> –</w:t>
            </w:r>
            <w:r w:rsidR="00696BF8" w:rsidRPr="00BB3221">
              <w:rPr>
                <w:rFonts w:cstheme="minorHAnsi"/>
                <w:sz w:val="20"/>
                <w:szCs w:val="20"/>
                <w:lang w:val="fr-CH"/>
              </w:rPr>
              <w:t xml:space="preserve"> </w:t>
            </w:r>
            <w:r w:rsidR="00052D61" w:rsidRPr="00BB3221">
              <w:rPr>
                <w:rFonts w:cstheme="minorHAnsi"/>
                <w:sz w:val="20"/>
                <w:szCs w:val="20"/>
                <w:lang w:val="fr-CH"/>
              </w:rPr>
              <w:t xml:space="preserve">Sites </w:t>
            </w:r>
            <w:r w:rsidR="0052508E" w:rsidRPr="00BB3221">
              <w:rPr>
                <w:rFonts w:cstheme="minorHAnsi"/>
                <w:sz w:val="20"/>
                <w:szCs w:val="20"/>
                <w:lang w:val="fr-CH"/>
              </w:rPr>
              <w:t xml:space="preserve">Ramsar qui sont aussi des </w:t>
            </w:r>
            <w:r w:rsidR="00052D61" w:rsidRPr="00BB3221">
              <w:rPr>
                <w:rFonts w:cstheme="minorHAnsi"/>
                <w:sz w:val="20"/>
                <w:szCs w:val="20"/>
                <w:lang w:val="fr-CH"/>
              </w:rPr>
              <w:t>:</w:t>
            </w:r>
          </w:p>
          <w:p w14:paraId="4E94AD62" w14:textId="34E302EB" w:rsidR="00052D61" w:rsidRPr="00BB3221" w:rsidRDefault="0052508E" w:rsidP="00052D61">
            <w:pPr>
              <w:rPr>
                <w:rFonts w:cstheme="minorHAnsi"/>
                <w:i/>
                <w:iCs/>
                <w:sz w:val="20"/>
                <w:szCs w:val="20"/>
                <w:lang w:val="fr-CH"/>
              </w:rPr>
            </w:pPr>
            <w:r w:rsidRPr="00BB3221">
              <w:rPr>
                <w:rFonts w:cstheme="minorHAnsi"/>
                <w:i/>
                <w:iCs/>
                <w:sz w:val="20"/>
                <w:szCs w:val="20"/>
                <w:lang w:val="fr-CH"/>
              </w:rPr>
              <w:t>Zones importantes pour la conservation des oiseaux et</w:t>
            </w:r>
            <w:r w:rsidR="00FF1276" w:rsidRPr="00BB3221">
              <w:rPr>
                <w:rFonts w:cstheme="minorHAnsi"/>
                <w:i/>
                <w:iCs/>
                <w:sz w:val="20"/>
                <w:szCs w:val="20"/>
                <w:lang w:val="fr-CH"/>
              </w:rPr>
              <w:t xml:space="preserve"> Zones clés pour</w:t>
            </w:r>
            <w:r w:rsidRPr="00BB3221">
              <w:rPr>
                <w:rFonts w:cstheme="minorHAnsi"/>
                <w:i/>
                <w:iCs/>
                <w:sz w:val="20"/>
                <w:szCs w:val="20"/>
                <w:lang w:val="fr-CH"/>
              </w:rPr>
              <w:t xml:space="preserve"> la biodiversité</w:t>
            </w:r>
            <w:r w:rsidR="00052D61" w:rsidRPr="00BB3221">
              <w:rPr>
                <w:rFonts w:cstheme="minorHAnsi"/>
                <w:i/>
                <w:iCs/>
                <w:sz w:val="20"/>
                <w:szCs w:val="20"/>
                <w:lang w:val="fr-CH"/>
              </w:rPr>
              <w:t xml:space="preserve"> </w:t>
            </w:r>
            <w:r w:rsidRPr="00BB3221">
              <w:rPr>
                <w:rFonts w:cstheme="minorHAnsi"/>
                <w:i/>
                <w:iCs/>
                <w:sz w:val="20"/>
                <w:szCs w:val="20"/>
                <w:lang w:val="fr-CH"/>
              </w:rPr>
              <w:t>ZICO/ZCB</w:t>
            </w:r>
          </w:p>
          <w:p w14:paraId="38CC6690" w14:textId="77777777" w:rsidR="00052D61" w:rsidRPr="00BB3221" w:rsidRDefault="00052D61" w:rsidP="00052D61">
            <w:pPr>
              <w:rPr>
                <w:rFonts w:cstheme="minorHAnsi"/>
                <w:sz w:val="20"/>
                <w:szCs w:val="20"/>
                <w:lang w:val="fr-CH"/>
              </w:rPr>
            </w:pPr>
          </w:p>
        </w:tc>
        <w:tc>
          <w:tcPr>
            <w:tcW w:w="1935" w:type="dxa"/>
            <w:tcBorders>
              <w:top w:val="single" w:sz="4" w:space="0" w:color="auto"/>
              <w:left w:val="single" w:sz="4" w:space="0" w:color="auto"/>
              <w:bottom w:val="single" w:sz="4" w:space="0" w:color="auto"/>
              <w:right w:val="single" w:sz="4" w:space="0" w:color="auto"/>
            </w:tcBorders>
          </w:tcPr>
          <w:p w14:paraId="50032193" w14:textId="676BA924" w:rsidR="0014198E" w:rsidRPr="00BB3221" w:rsidRDefault="00696BF8" w:rsidP="0014198E">
            <w:pPr>
              <w:shd w:val="clear" w:color="auto" w:fill="FFFFFF"/>
              <w:textAlignment w:val="baseline"/>
              <w:outlineLvl w:val="3"/>
              <w:rPr>
                <w:rFonts w:eastAsia="Times New Roman" w:cstheme="minorHAnsi"/>
                <w:sz w:val="20"/>
                <w:szCs w:val="20"/>
                <w:lang w:val="fr-CH" w:eastAsia="en-AU"/>
              </w:rPr>
            </w:pPr>
            <w:r w:rsidRPr="00BB3221">
              <w:rPr>
                <w:rFonts w:cstheme="minorHAnsi"/>
                <w:bCs/>
                <w:sz w:val="20"/>
                <w:szCs w:val="20"/>
                <w:lang w:val="fr-CH"/>
              </w:rPr>
              <w:t xml:space="preserve">Il n’y a pas d’orientations disponibles et aucun indicateur spécifique pour les </w:t>
            </w:r>
            <w:r w:rsidR="00C306B3" w:rsidRPr="00BB3221">
              <w:rPr>
                <w:rFonts w:cstheme="minorHAnsi"/>
                <w:bCs/>
                <w:sz w:val="20"/>
                <w:szCs w:val="20"/>
                <w:lang w:val="fr-CH"/>
              </w:rPr>
              <w:t>S</w:t>
            </w:r>
            <w:r w:rsidRPr="00BB3221">
              <w:rPr>
                <w:rFonts w:cstheme="minorHAnsi"/>
                <w:bCs/>
                <w:sz w:val="20"/>
                <w:szCs w:val="20"/>
                <w:lang w:val="fr-CH"/>
              </w:rPr>
              <w:t xml:space="preserve">ites Ramsar qui sont aussi des </w:t>
            </w:r>
            <w:r w:rsidR="00FF1276" w:rsidRPr="00BB3221">
              <w:rPr>
                <w:rFonts w:cstheme="minorHAnsi"/>
                <w:bCs/>
                <w:sz w:val="20"/>
                <w:szCs w:val="20"/>
                <w:lang w:val="fr-CH"/>
              </w:rPr>
              <w:t>ZCB</w:t>
            </w:r>
            <w:r w:rsidRPr="00BB3221">
              <w:rPr>
                <w:rFonts w:cstheme="minorHAnsi"/>
                <w:bCs/>
                <w:sz w:val="20"/>
                <w:szCs w:val="20"/>
                <w:lang w:val="fr-CH"/>
              </w:rPr>
              <w:t xml:space="preserve">, notant que le programme des zones clés pour la biodiversité (ZCB) de </w:t>
            </w:r>
            <w:r w:rsidR="008A1985" w:rsidRPr="00BB3221">
              <w:rPr>
                <w:rFonts w:eastAsia="Times New Roman" w:cstheme="minorHAnsi"/>
                <w:sz w:val="20"/>
                <w:szCs w:val="20"/>
                <w:lang w:val="fr-CH" w:eastAsia="en-AU"/>
              </w:rPr>
              <w:t>B</w:t>
            </w:r>
            <w:r w:rsidR="001B1515" w:rsidRPr="00BB3221">
              <w:rPr>
                <w:rFonts w:eastAsia="Times New Roman" w:cstheme="minorHAnsi"/>
                <w:sz w:val="20"/>
                <w:szCs w:val="20"/>
                <w:lang w:val="fr-CH" w:eastAsia="en-AU"/>
              </w:rPr>
              <w:t xml:space="preserve">irdlife </w:t>
            </w:r>
            <w:r w:rsidR="008A1985" w:rsidRPr="00BB3221">
              <w:rPr>
                <w:rFonts w:eastAsia="Times New Roman" w:cstheme="minorHAnsi"/>
                <w:sz w:val="20"/>
                <w:szCs w:val="20"/>
                <w:lang w:val="fr-CH" w:eastAsia="en-AU"/>
              </w:rPr>
              <w:t>I</w:t>
            </w:r>
            <w:r w:rsidR="001B1515" w:rsidRPr="00BB3221">
              <w:rPr>
                <w:rFonts w:eastAsia="Times New Roman" w:cstheme="minorHAnsi"/>
                <w:sz w:val="20"/>
                <w:szCs w:val="20"/>
                <w:lang w:val="fr-CH" w:eastAsia="en-AU"/>
              </w:rPr>
              <w:t xml:space="preserve">nternational </w:t>
            </w:r>
            <w:r w:rsidRPr="00BB3221">
              <w:rPr>
                <w:rFonts w:eastAsia="Times New Roman" w:cstheme="minorHAnsi"/>
                <w:sz w:val="20"/>
                <w:szCs w:val="20"/>
                <w:lang w:val="fr-CH" w:eastAsia="en-AU"/>
              </w:rPr>
              <w:t>est le successeur</w:t>
            </w:r>
            <w:r w:rsidR="00322CBF" w:rsidRPr="00BB3221">
              <w:rPr>
                <w:rFonts w:eastAsia="Times New Roman" w:cstheme="minorHAnsi"/>
                <w:sz w:val="20"/>
                <w:szCs w:val="20"/>
                <w:lang w:val="fr-CH" w:eastAsia="en-AU"/>
              </w:rPr>
              <w:t xml:space="preserve"> des ZICO</w:t>
            </w:r>
            <w:r w:rsidRPr="00BB3221">
              <w:rPr>
                <w:rFonts w:eastAsia="Times New Roman" w:cstheme="minorHAnsi"/>
                <w:sz w:val="20"/>
                <w:szCs w:val="20"/>
                <w:lang w:val="fr-CH" w:eastAsia="en-AU"/>
              </w:rPr>
              <w:t xml:space="preserve"> </w:t>
            </w:r>
            <w:r w:rsidR="008C4C1C">
              <w:rPr>
                <w:rFonts w:eastAsia="Times New Roman" w:cstheme="minorHAnsi"/>
                <w:sz w:val="20"/>
                <w:szCs w:val="20"/>
                <w:lang w:val="fr-CH" w:eastAsia="en-AU"/>
              </w:rPr>
              <w:t>dont il élargit la portée</w:t>
            </w:r>
            <w:r w:rsidRPr="00BB3221">
              <w:rPr>
                <w:rFonts w:eastAsia="Times New Roman" w:cstheme="minorHAnsi"/>
                <w:sz w:val="20"/>
                <w:szCs w:val="20"/>
                <w:lang w:val="fr-CH" w:eastAsia="en-AU"/>
              </w:rPr>
              <w:t xml:space="preserve">. Une norme mondiale pour l’identification des ZCB a été développée afin </w:t>
            </w:r>
            <w:r w:rsidR="00322CBF" w:rsidRPr="00BB3221">
              <w:rPr>
                <w:rFonts w:eastAsia="Times New Roman" w:cstheme="minorHAnsi"/>
                <w:sz w:val="20"/>
                <w:szCs w:val="20"/>
                <w:lang w:val="fr-CH" w:eastAsia="en-AU"/>
              </w:rPr>
              <w:t>d’assurer</w:t>
            </w:r>
            <w:r w:rsidRPr="00BB3221">
              <w:rPr>
                <w:rFonts w:eastAsia="Times New Roman" w:cstheme="minorHAnsi"/>
                <w:sz w:val="20"/>
                <w:szCs w:val="20"/>
                <w:lang w:val="fr-CH" w:eastAsia="en-AU"/>
              </w:rPr>
              <w:t xml:space="preserve"> la cohérence à travers le globe et pour aider les gouvernements à remplir leurs obligations </w:t>
            </w:r>
            <w:r w:rsidR="00322CBF" w:rsidRPr="00BB3221">
              <w:rPr>
                <w:rFonts w:eastAsia="Times New Roman" w:cstheme="minorHAnsi"/>
                <w:sz w:val="20"/>
                <w:szCs w:val="20"/>
                <w:lang w:val="fr-CH" w:eastAsia="en-AU"/>
              </w:rPr>
              <w:t xml:space="preserve">en matière </w:t>
            </w:r>
            <w:r w:rsidRPr="00BB3221">
              <w:rPr>
                <w:rFonts w:eastAsia="Times New Roman" w:cstheme="minorHAnsi"/>
                <w:sz w:val="20"/>
                <w:szCs w:val="20"/>
                <w:lang w:val="fr-CH" w:eastAsia="en-AU"/>
              </w:rPr>
              <w:t>de conservation</w:t>
            </w:r>
            <w:r w:rsidR="00322CBF" w:rsidRPr="00BB3221">
              <w:rPr>
                <w:rFonts w:eastAsia="Times New Roman" w:cstheme="minorHAnsi"/>
                <w:sz w:val="20"/>
                <w:szCs w:val="20"/>
                <w:lang w:val="fr-CH" w:eastAsia="en-AU"/>
              </w:rPr>
              <w:t>, dans le cadre</w:t>
            </w:r>
            <w:r w:rsidRPr="00BB3221">
              <w:rPr>
                <w:rFonts w:eastAsia="Times New Roman" w:cstheme="minorHAnsi"/>
                <w:sz w:val="20"/>
                <w:szCs w:val="20"/>
                <w:lang w:val="fr-CH" w:eastAsia="en-AU"/>
              </w:rPr>
              <w:t xml:space="preserve"> de Ramsar et d’autres traités internationaux</w:t>
            </w:r>
            <w:r w:rsidR="00322CBF" w:rsidRPr="00BB3221">
              <w:rPr>
                <w:rFonts w:eastAsia="Times New Roman" w:cstheme="minorHAnsi"/>
                <w:sz w:val="20"/>
                <w:szCs w:val="20"/>
                <w:lang w:val="fr-CH" w:eastAsia="en-AU"/>
              </w:rPr>
              <w:t>.</w:t>
            </w:r>
            <w:r w:rsidRPr="00BB3221">
              <w:rPr>
                <w:rFonts w:eastAsia="Times New Roman" w:cstheme="minorHAnsi"/>
                <w:sz w:val="20"/>
                <w:szCs w:val="20"/>
                <w:lang w:val="fr-CH" w:eastAsia="en-AU"/>
              </w:rPr>
              <w:t xml:space="preserve"> </w:t>
            </w:r>
          </w:p>
          <w:p w14:paraId="195EF755" w14:textId="77777777" w:rsidR="008A1985" w:rsidRPr="00BB3221" w:rsidRDefault="008A1985" w:rsidP="00052D61">
            <w:pPr>
              <w:rPr>
                <w:bCs/>
                <w:sz w:val="20"/>
                <w:szCs w:val="20"/>
                <w:lang w:val="fr-CH"/>
              </w:rPr>
            </w:pPr>
          </w:p>
          <w:p w14:paraId="2A104D81" w14:textId="4DAD3E0D" w:rsidR="00052D61" w:rsidRPr="00BB3221" w:rsidRDefault="007D19D4" w:rsidP="00E45737">
            <w:pPr>
              <w:rPr>
                <w:bCs/>
                <w:sz w:val="20"/>
                <w:szCs w:val="20"/>
                <w:lang w:val="fr-CH"/>
              </w:rPr>
            </w:pPr>
            <w:hyperlink r:id="rId13" w:history="1">
              <w:r w:rsidR="00E45737" w:rsidRPr="00BB3221">
                <w:rPr>
                  <w:rStyle w:val="Hyperlink"/>
                  <w:bCs/>
                  <w:sz w:val="20"/>
                  <w:szCs w:val="20"/>
                  <w:lang w:val="fr-CH"/>
                </w:rPr>
                <w:t>Résolution</w:t>
              </w:r>
              <w:r w:rsidR="00052D61" w:rsidRPr="00BB3221">
                <w:rPr>
                  <w:rStyle w:val="Hyperlink"/>
                  <w:bCs/>
                  <w:sz w:val="20"/>
                  <w:szCs w:val="20"/>
                  <w:lang w:val="fr-CH"/>
                </w:rPr>
                <w:t xml:space="preserve"> </w:t>
              </w:r>
              <w:r w:rsidR="00052D61" w:rsidRPr="00BB3221">
                <w:rPr>
                  <w:rStyle w:val="Hyperlink"/>
                  <w:bCs/>
                  <w:sz w:val="20"/>
                  <w:szCs w:val="20"/>
                  <w:lang w:val="fr-CH"/>
                </w:rPr>
                <w:t>X</w:t>
              </w:r>
              <w:r w:rsidR="00052D61" w:rsidRPr="00BB3221">
                <w:rPr>
                  <w:rStyle w:val="Hyperlink"/>
                  <w:bCs/>
                  <w:sz w:val="20"/>
                  <w:szCs w:val="20"/>
                  <w:lang w:val="fr-CH"/>
                </w:rPr>
                <w:t>.22</w:t>
              </w:r>
            </w:hyperlink>
            <w:r w:rsidR="00052D61" w:rsidRPr="00BB3221">
              <w:rPr>
                <w:bCs/>
                <w:sz w:val="20"/>
                <w:szCs w:val="20"/>
                <w:lang w:val="fr-CH"/>
              </w:rPr>
              <w:t xml:space="preserve"> </w:t>
            </w:r>
            <w:r w:rsidR="00E45737" w:rsidRPr="00BB3221">
              <w:rPr>
                <w:bCs/>
                <w:sz w:val="20"/>
                <w:szCs w:val="20"/>
                <w:lang w:val="fr-CH"/>
              </w:rPr>
              <w:t>Promouvoir la coopération internationale pour la conservation des voies de migration des oiseaux d’eau</w:t>
            </w:r>
          </w:p>
          <w:p w14:paraId="502B49BE" w14:textId="403FEE27" w:rsidR="00052D61" w:rsidRPr="00BB3221" w:rsidRDefault="00052D61" w:rsidP="00052D61">
            <w:pPr>
              <w:rPr>
                <w:rFonts w:cstheme="minorHAnsi"/>
                <w:bCs/>
                <w:sz w:val="20"/>
                <w:szCs w:val="20"/>
                <w:lang w:val="fr-CH"/>
              </w:rPr>
            </w:pPr>
            <w:r w:rsidRPr="00BB3221">
              <w:rPr>
                <w:bCs/>
                <w:sz w:val="20"/>
                <w:szCs w:val="20"/>
                <w:lang w:val="fr-CH"/>
              </w:rPr>
              <w:t xml:space="preserve"> </w:t>
            </w:r>
          </w:p>
          <w:p w14:paraId="378F9FCF" w14:textId="092A1A17" w:rsidR="00052D61" w:rsidRPr="00BB3221" w:rsidRDefault="007D19D4" w:rsidP="00052D61">
            <w:pPr>
              <w:rPr>
                <w:rFonts w:cstheme="minorHAnsi"/>
                <w:sz w:val="20"/>
                <w:szCs w:val="20"/>
                <w:lang w:val="fr-CH"/>
              </w:rPr>
            </w:pPr>
            <w:hyperlink r:id="rId14" w:history="1">
              <w:r w:rsidR="00052D61" w:rsidRPr="00BB3221">
                <w:rPr>
                  <w:rStyle w:val="Hyperlink"/>
                  <w:rFonts w:cstheme="minorHAnsi"/>
                  <w:sz w:val="20"/>
                  <w:szCs w:val="20"/>
                  <w:lang w:val="fr-CH"/>
                </w:rPr>
                <w:t>R</w:t>
              </w:r>
              <w:r w:rsidR="00E45737" w:rsidRPr="00BB3221">
                <w:rPr>
                  <w:rStyle w:val="Hyperlink"/>
                  <w:rFonts w:cstheme="minorHAnsi"/>
                  <w:sz w:val="20"/>
                  <w:szCs w:val="20"/>
                  <w:lang w:val="fr-CH"/>
                </w:rPr>
                <w:t>é</w:t>
              </w:r>
              <w:r w:rsidR="00052D61" w:rsidRPr="00BB3221">
                <w:rPr>
                  <w:rStyle w:val="Hyperlink"/>
                  <w:rFonts w:cstheme="minorHAnsi"/>
                  <w:sz w:val="20"/>
                  <w:szCs w:val="20"/>
                  <w:lang w:val="fr-CH"/>
                </w:rPr>
                <w:t>s</w:t>
              </w:r>
              <w:r w:rsidR="00052D61" w:rsidRPr="00BB3221">
                <w:rPr>
                  <w:rStyle w:val="Hyperlink"/>
                  <w:rFonts w:cstheme="minorHAnsi"/>
                  <w:sz w:val="20"/>
                  <w:szCs w:val="20"/>
                  <w:lang w:val="fr-CH"/>
                </w:rPr>
                <w:t>o</w:t>
              </w:r>
              <w:r w:rsidR="00052D61" w:rsidRPr="00BB3221">
                <w:rPr>
                  <w:rStyle w:val="Hyperlink"/>
                  <w:rFonts w:cstheme="minorHAnsi"/>
                  <w:sz w:val="20"/>
                  <w:szCs w:val="20"/>
                  <w:lang w:val="fr-CH"/>
                </w:rPr>
                <w:t xml:space="preserve">lution VIII.38 </w:t>
              </w:r>
            </w:hyperlink>
          </w:p>
          <w:p w14:paraId="7207284E" w14:textId="362E89B1" w:rsidR="00662A2B" w:rsidRPr="00BB3221" w:rsidRDefault="00E45737" w:rsidP="00E45737">
            <w:pPr>
              <w:rPr>
                <w:rFonts w:cstheme="minorHAnsi"/>
                <w:sz w:val="20"/>
                <w:szCs w:val="20"/>
                <w:lang w:val="fr-CH"/>
              </w:rPr>
            </w:pPr>
            <w:r w:rsidRPr="00BB3221">
              <w:rPr>
                <w:sz w:val="20"/>
                <w:szCs w:val="20"/>
                <w:lang w:val="fr-CH"/>
              </w:rPr>
              <w:t>Estimations des populations d’oiseaux d’eau et identification et</w:t>
            </w:r>
            <w:r w:rsidR="00023219" w:rsidRPr="00BB3221">
              <w:rPr>
                <w:sz w:val="20"/>
                <w:szCs w:val="20"/>
                <w:lang w:val="fr-CH"/>
              </w:rPr>
              <w:t xml:space="preserve"> </w:t>
            </w:r>
            <w:r w:rsidRPr="00BB3221">
              <w:rPr>
                <w:sz w:val="20"/>
                <w:szCs w:val="20"/>
                <w:lang w:val="fr-CH"/>
              </w:rPr>
              <w:t xml:space="preserve">inscription de zones humides </w:t>
            </w:r>
            <w:r w:rsidRPr="00BB3221">
              <w:rPr>
                <w:sz w:val="20"/>
                <w:szCs w:val="20"/>
                <w:lang w:val="fr-CH"/>
              </w:rPr>
              <w:lastRenderedPageBreak/>
              <w:t>d’importance internationale</w:t>
            </w:r>
          </w:p>
          <w:p w14:paraId="2B6B0496" w14:textId="0F2D1A36" w:rsidR="00662A2B" w:rsidRPr="00BB3221" w:rsidRDefault="00662A2B" w:rsidP="008A1985">
            <w:pPr>
              <w:rPr>
                <w:rFonts w:cstheme="minorHAnsi"/>
                <w:sz w:val="20"/>
                <w:szCs w:val="20"/>
                <w:lang w:val="fr-CH"/>
              </w:rPr>
            </w:pPr>
          </w:p>
        </w:tc>
        <w:tc>
          <w:tcPr>
            <w:tcW w:w="2547" w:type="dxa"/>
            <w:tcBorders>
              <w:top w:val="single" w:sz="4" w:space="0" w:color="auto"/>
              <w:left w:val="single" w:sz="4" w:space="0" w:color="auto"/>
              <w:bottom w:val="single" w:sz="4" w:space="0" w:color="auto"/>
              <w:right w:val="single" w:sz="4" w:space="0" w:color="auto"/>
            </w:tcBorders>
            <w:hideMark/>
          </w:tcPr>
          <w:p w14:paraId="4CB15605" w14:textId="31AE06FF" w:rsidR="00617802" w:rsidRPr="00BB3221" w:rsidRDefault="00EC28FA" w:rsidP="0014198E">
            <w:pPr>
              <w:rPr>
                <w:rFonts w:cstheme="minorHAnsi"/>
                <w:sz w:val="20"/>
                <w:szCs w:val="20"/>
                <w:lang w:val="fr-CH"/>
              </w:rPr>
            </w:pPr>
            <w:r w:rsidRPr="00BB3221">
              <w:rPr>
                <w:rFonts w:cstheme="minorHAnsi"/>
                <w:sz w:val="20"/>
                <w:szCs w:val="20"/>
                <w:lang w:val="fr-CH"/>
              </w:rPr>
              <w:lastRenderedPageBreak/>
              <w:t xml:space="preserve">Élaboration d’orientations pour les ZCB et les </w:t>
            </w:r>
            <w:r w:rsidR="00C306B3" w:rsidRPr="00BB3221">
              <w:rPr>
                <w:rFonts w:cstheme="minorHAnsi"/>
                <w:sz w:val="20"/>
                <w:szCs w:val="20"/>
                <w:lang w:val="fr-CH"/>
              </w:rPr>
              <w:t>S</w:t>
            </w:r>
            <w:r w:rsidRPr="00BB3221">
              <w:rPr>
                <w:rFonts w:cstheme="minorHAnsi"/>
                <w:sz w:val="20"/>
                <w:szCs w:val="20"/>
                <w:lang w:val="fr-CH"/>
              </w:rPr>
              <w:t>ites Ramsar</w:t>
            </w:r>
            <w:r w:rsidR="00322CBF" w:rsidRPr="00BB3221">
              <w:rPr>
                <w:rFonts w:cstheme="minorHAnsi"/>
                <w:sz w:val="20"/>
                <w:szCs w:val="20"/>
                <w:lang w:val="fr-CH"/>
              </w:rPr>
              <w:t>.</w:t>
            </w:r>
          </w:p>
          <w:p w14:paraId="775A732D" w14:textId="2016A80A" w:rsidR="0014198E" w:rsidRPr="00BB3221" w:rsidRDefault="00EC28FA" w:rsidP="0014198E">
            <w:pPr>
              <w:rPr>
                <w:rFonts w:cstheme="minorHAnsi"/>
                <w:sz w:val="20"/>
                <w:szCs w:val="20"/>
                <w:lang w:val="fr-CH"/>
              </w:rPr>
            </w:pPr>
            <w:r w:rsidRPr="00BB3221">
              <w:rPr>
                <w:rFonts w:cstheme="minorHAnsi"/>
                <w:sz w:val="20"/>
                <w:szCs w:val="20"/>
                <w:lang w:val="fr-CH"/>
              </w:rPr>
              <w:t xml:space="preserve">Le Secrétariat </w:t>
            </w:r>
            <w:r w:rsidR="00322CBF" w:rsidRPr="00BB3221">
              <w:rPr>
                <w:rFonts w:cstheme="minorHAnsi"/>
                <w:sz w:val="20"/>
                <w:szCs w:val="20"/>
                <w:lang w:val="fr-CH"/>
              </w:rPr>
              <w:t xml:space="preserve">restera en contact avec </w:t>
            </w:r>
            <w:r w:rsidR="001B1515" w:rsidRPr="00BB3221">
              <w:rPr>
                <w:rFonts w:cstheme="minorHAnsi"/>
                <w:sz w:val="20"/>
                <w:szCs w:val="20"/>
                <w:lang w:val="fr-CH"/>
              </w:rPr>
              <w:t xml:space="preserve">Birdlife International </w:t>
            </w:r>
            <w:r w:rsidR="00322CBF" w:rsidRPr="00BB3221">
              <w:rPr>
                <w:rFonts w:cstheme="minorHAnsi"/>
                <w:sz w:val="20"/>
                <w:szCs w:val="20"/>
                <w:lang w:val="fr-CH"/>
              </w:rPr>
              <w:t>concernant</w:t>
            </w:r>
            <w:r w:rsidRPr="00BB3221">
              <w:rPr>
                <w:rFonts w:cstheme="minorHAnsi"/>
                <w:sz w:val="20"/>
                <w:szCs w:val="20"/>
                <w:lang w:val="fr-CH"/>
              </w:rPr>
              <w:t xml:space="preserve"> la formation à la méthodologie des ZCB ainsi que des orientations pour les initiatives nationales et l’examen des </w:t>
            </w:r>
            <w:r w:rsidR="00322CBF" w:rsidRPr="00BB3221">
              <w:rPr>
                <w:rFonts w:cstheme="minorHAnsi"/>
                <w:sz w:val="20"/>
                <w:szCs w:val="20"/>
                <w:lang w:val="fr-CH"/>
              </w:rPr>
              <w:t>propositions de</w:t>
            </w:r>
            <w:r w:rsidRPr="00BB3221">
              <w:rPr>
                <w:rFonts w:cstheme="minorHAnsi"/>
                <w:sz w:val="20"/>
                <w:szCs w:val="20"/>
                <w:lang w:val="fr-CH"/>
              </w:rPr>
              <w:t xml:space="preserve"> ZCB candidat</w:t>
            </w:r>
            <w:r w:rsidR="00322CBF" w:rsidRPr="00BB3221">
              <w:rPr>
                <w:rFonts w:cstheme="minorHAnsi"/>
                <w:sz w:val="20"/>
                <w:szCs w:val="20"/>
                <w:lang w:val="fr-CH"/>
              </w:rPr>
              <w:t>e</w:t>
            </w:r>
            <w:r w:rsidRPr="00BB3221">
              <w:rPr>
                <w:rFonts w:cstheme="minorHAnsi"/>
                <w:sz w:val="20"/>
                <w:szCs w:val="20"/>
                <w:lang w:val="fr-CH"/>
              </w:rPr>
              <w:t>s</w:t>
            </w:r>
            <w:r w:rsidR="00322CBF" w:rsidRPr="00BB3221">
              <w:rPr>
                <w:rFonts w:cstheme="minorHAnsi"/>
                <w:sz w:val="20"/>
                <w:szCs w:val="20"/>
                <w:lang w:val="fr-CH"/>
              </w:rPr>
              <w:t>.</w:t>
            </w:r>
            <w:r w:rsidRPr="00BB3221">
              <w:rPr>
                <w:rFonts w:cstheme="minorHAnsi"/>
                <w:sz w:val="20"/>
                <w:szCs w:val="20"/>
                <w:lang w:val="fr-CH"/>
              </w:rPr>
              <w:t xml:space="preserve"> </w:t>
            </w:r>
          </w:p>
          <w:p w14:paraId="6371E6A8" w14:textId="23AAA847" w:rsidR="00052D61" w:rsidRPr="00BB3221" w:rsidRDefault="00052D61" w:rsidP="00052D61">
            <w:pPr>
              <w:shd w:val="clear" w:color="auto" w:fill="FFFFFF"/>
              <w:textAlignment w:val="baseline"/>
              <w:outlineLvl w:val="3"/>
              <w:rPr>
                <w:rFonts w:eastAsia="Times New Roman" w:cstheme="minorHAnsi"/>
                <w:color w:val="157096"/>
                <w:sz w:val="20"/>
                <w:szCs w:val="20"/>
                <w:lang w:val="fr-CH" w:eastAsia="en-AU"/>
              </w:rPr>
            </w:pPr>
          </w:p>
          <w:p w14:paraId="3C6E0D3F" w14:textId="20395363" w:rsidR="00E56F22" w:rsidRPr="00BB3221" w:rsidRDefault="00EC28FA" w:rsidP="00E56F22">
            <w:pPr>
              <w:rPr>
                <w:rFonts w:cstheme="minorHAnsi"/>
                <w:sz w:val="20"/>
                <w:szCs w:val="20"/>
                <w:lang w:val="fr-CH"/>
              </w:rPr>
            </w:pPr>
            <w:r w:rsidRPr="00BB3221">
              <w:rPr>
                <w:rFonts w:cstheme="minorHAnsi"/>
                <w:sz w:val="20"/>
                <w:szCs w:val="20"/>
                <w:lang w:val="fr-CH"/>
              </w:rPr>
              <w:t>Tenir compte de la nouvelle terminologie des ZCB dans le Plan stratégique (</w:t>
            </w:r>
            <w:r w:rsidR="00E56F22" w:rsidRPr="00BB3221">
              <w:rPr>
                <w:rFonts w:cstheme="minorHAnsi"/>
                <w:sz w:val="20"/>
                <w:szCs w:val="20"/>
                <w:lang w:val="fr-CH"/>
              </w:rPr>
              <w:t>P</w:t>
            </w:r>
            <w:r w:rsidRPr="00BB3221">
              <w:rPr>
                <w:rFonts w:cstheme="minorHAnsi"/>
                <w:sz w:val="20"/>
                <w:szCs w:val="20"/>
                <w:lang w:val="fr-CH"/>
              </w:rPr>
              <w:t>S</w:t>
            </w:r>
            <w:r w:rsidR="00E56F22" w:rsidRPr="00BB3221">
              <w:rPr>
                <w:rFonts w:cstheme="minorHAnsi"/>
                <w:sz w:val="20"/>
                <w:szCs w:val="20"/>
                <w:lang w:val="fr-CH"/>
              </w:rPr>
              <w:t>5)</w:t>
            </w:r>
            <w:r w:rsidR="00322CBF" w:rsidRPr="00BB3221">
              <w:rPr>
                <w:rFonts w:cstheme="minorHAnsi"/>
                <w:sz w:val="20"/>
                <w:szCs w:val="20"/>
                <w:lang w:val="fr-CH"/>
              </w:rPr>
              <w:t>.</w:t>
            </w:r>
            <w:r w:rsidR="009B63BE" w:rsidRPr="00BB3221">
              <w:rPr>
                <w:rFonts w:cstheme="minorHAnsi"/>
                <w:sz w:val="20"/>
                <w:szCs w:val="20"/>
                <w:lang w:val="fr-CH"/>
              </w:rPr>
              <w:t xml:space="preserve"> </w:t>
            </w:r>
          </w:p>
          <w:p w14:paraId="6502EF49" w14:textId="0F4B1F79" w:rsidR="0014198E" w:rsidRPr="00BB3221" w:rsidRDefault="0014198E" w:rsidP="00052D61">
            <w:pPr>
              <w:rPr>
                <w:rFonts w:cstheme="minorHAnsi"/>
                <w:sz w:val="20"/>
                <w:szCs w:val="20"/>
                <w:lang w:val="fr-CH"/>
              </w:rPr>
            </w:pPr>
          </w:p>
          <w:p w14:paraId="439BAAF6" w14:textId="5F207F7C" w:rsidR="00052D61" w:rsidRPr="00BB3221" w:rsidRDefault="00052D61" w:rsidP="0014198E">
            <w:pPr>
              <w:rPr>
                <w:rFonts w:cstheme="minorHAnsi"/>
                <w:sz w:val="20"/>
                <w:szCs w:val="20"/>
                <w:lang w:val="fr-CH"/>
              </w:rPr>
            </w:pPr>
          </w:p>
        </w:tc>
        <w:tc>
          <w:tcPr>
            <w:tcW w:w="1816" w:type="dxa"/>
            <w:tcBorders>
              <w:top w:val="single" w:sz="4" w:space="0" w:color="auto"/>
              <w:left w:val="single" w:sz="4" w:space="0" w:color="auto"/>
              <w:bottom w:val="single" w:sz="4" w:space="0" w:color="auto"/>
              <w:right w:val="single" w:sz="4" w:space="0" w:color="auto"/>
            </w:tcBorders>
          </w:tcPr>
          <w:p w14:paraId="73A97B1E" w14:textId="30FE2F87" w:rsidR="0014198E" w:rsidRPr="00BB3221" w:rsidRDefault="00EA0021" w:rsidP="00EE7E28">
            <w:pPr>
              <w:rPr>
                <w:rFonts w:cstheme="minorHAnsi"/>
                <w:sz w:val="20"/>
                <w:szCs w:val="20"/>
                <w:lang w:val="fr-CH"/>
              </w:rPr>
            </w:pPr>
            <w:r w:rsidRPr="00BB3221">
              <w:rPr>
                <w:rFonts w:cstheme="minorHAnsi"/>
                <w:sz w:val="20"/>
                <w:szCs w:val="20"/>
                <w:lang w:val="fr-CH"/>
              </w:rPr>
              <w:t>Secrétariat</w:t>
            </w:r>
            <w:r w:rsidR="001B1515" w:rsidRPr="00BB3221">
              <w:rPr>
                <w:rFonts w:cstheme="minorHAnsi"/>
                <w:sz w:val="20"/>
                <w:szCs w:val="20"/>
                <w:lang w:val="fr-CH"/>
              </w:rPr>
              <w:t xml:space="preserve"> </w:t>
            </w:r>
            <w:r w:rsidR="00EE7E28" w:rsidRPr="00BB3221">
              <w:rPr>
                <w:rFonts w:cstheme="minorHAnsi"/>
                <w:sz w:val="20"/>
                <w:szCs w:val="20"/>
                <w:lang w:val="fr-CH"/>
              </w:rPr>
              <w:t>(</w:t>
            </w:r>
            <w:r w:rsidRPr="00BB3221">
              <w:rPr>
                <w:rFonts w:cstheme="minorHAnsi"/>
                <w:sz w:val="20"/>
                <w:szCs w:val="20"/>
                <w:lang w:val="fr-CH"/>
              </w:rPr>
              <w:t xml:space="preserve">avec UICN et </w:t>
            </w:r>
            <w:r w:rsidR="001B1515" w:rsidRPr="00BB3221">
              <w:rPr>
                <w:rFonts w:cstheme="minorHAnsi"/>
                <w:sz w:val="20"/>
                <w:szCs w:val="20"/>
                <w:lang w:val="fr-CH"/>
              </w:rPr>
              <w:t xml:space="preserve">Birdlife </w:t>
            </w:r>
            <w:r w:rsidR="00EE7E28" w:rsidRPr="00BB3221">
              <w:rPr>
                <w:rFonts w:cstheme="minorHAnsi"/>
                <w:sz w:val="20"/>
                <w:szCs w:val="20"/>
                <w:lang w:val="fr-CH"/>
              </w:rPr>
              <w:t xml:space="preserve">International) </w:t>
            </w:r>
          </w:p>
          <w:p w14:paraId="18CE22DB" w14:textId="77777777" w:rsidR="00573505" w:rsidRPr="00BB3221" w:rsidRDefault="00573505" w:rsidP="0014198E">
            <w:pPr>
              <w:rPr>
                <w:rFonts w:cstheme="minorHAnsi"/>
                <w:sz w:val="20"/>
                <w:szCs w:val="20"/>
                <w:lang w:val="fr-CH"/>
              </w:rPr>
            </w:pPr>
          </w:p>
          <w:p w14:paraId="2F2D2E63" w14:textId="0FDFB9E0" w:rsidR="00E56F22" w:rsidRPr="00BB3221" w:rsidRDefault="00EA0021" w:rsidP="00E56F22">
            <w:pPr>
              <w:rPr>
                <w:rFonts w:cstheme="minorHAnsi"/>
                <w:sz w:val="20"/>
                <w:szCs w:val="20"/>
                <w:lang w:val="fr-CH"/>
              </w:rPr>
            </w:pPr>
            <w:r w:rsidRPr="00BB3221">
              <w:rPr>
                <w:rFonts w:cstheme="minorHAnsi"/>
                <w:sz w:val="20"/>
                <w:szCs w:val="20"/>
                <w:lang w:val="fr-CH"/>
              </w:rPr>
              <w:t>Calendrier </w:t>
            </w:r>
            <w:r w:rsidR="00E56F22" w:rsidRPr="00BB3221">
              <w:rPr>
                <w:rFonts w:cstheme="minorHAnsi"/>
                <w:sz w:val="20"/>
                <w:szCs w:val="20"/>
                <w:lang w:val="fr-CH"/>
              </w:rPr>
              <w:t xml:space="preserve">: </w:t>
            </w:r>
          </w:p>
          <w:p w14:paraId="735968CC" w14:textId="5E43F3D2" w:rsidR="00E56F22" w:rsidRPr="00BB3221" w:rsidRDefault="00EA0021" w:rsidP="00E56F22">
            <w:pPr>
              <w:rPr>
                <w:rFonts w:cstheme="minorHAnsi"/>
                <w:sz w:val="20"/>
                <w:szCs w:val="20"/>
                <w:lang w:val="fr-CH"/>
              </w:rPr>
            </w:pPr>
            <w:r w:rsidRPr="00BB3221">
              <w:rPr>
                <w:rFonts w:cstheme="minorHAnsi"/>
                <w:sz w:val="20"/>
                <w:szCs w:val="20"/>
                <w:lang w:val="fr-CH"/>
              </w:rPr>
              <w:t xml:space="preserve">Jusqu’à la COP14 si les capacités le permettent </w:t>
            </w:r>
          </w:p>
          <w:p w14:paraId="48165C56" w14:textId="0A51AA91" w:rsidR="00E56F22" w:rsidRPr="00BB3221" w:rsidRDefault="00E56F22" w:rsidP="00E56F22">
            <w:pPr>
              <w:rPr>
                <w:rFonts w:cstheme="minorHAnsi"/>
                <w:sz w:val="20"/>
                <w:szCs w:val="20"/>
                <w:lang w:val="fr-CH"/>
              </w:rPr>
            </w:pPr>
            <w:r w:rsidRPr="00BB3221">
              <w:rPr>
                <w:rFonts w:cstheme="minorHAnsi"/>
                <w:sz w:val="20"/>
                <w:szCs w:val="20"/>
                <w:lang w:val="fr-CH"/>
              </w:rPr>
              <w:t>O</w:t>
            </w:r>
            <w:r w:rsidR="00EA0021" w:rsidRPr="00BB3221">
              <w:rPr>
                <w:rFonts w:cstheme="minorHAnsi"/>
                <w:sz w:val="20"/>
                <w:szCs w:val="20"/>
                <w:lang w:val="fr-CH"/>
              </w:rPr>
              <w:t>U</w:t>
            </w:r>
            <w:r w:rsidRPr="00BB3221">
              <w:rPr>
                <w:rFonts w:cstheme="minorHAnsi"/>
                <w:sz w:val="20"/>
                <w:szCs w:val="20"/>
                <w:lang w:val="fr-CH"/>
              </w:rPr>
              <w:t xml:space="preserve"> </w:t>
            </w:r>
          </w:p>
          <w:p w14:paraId="1CE11D65" w14:textId="450BC18F" w:rsidR="00E56F22" w:rsidRPr="00BB3221" w:rsidRDefault="00EA0021" w:rsidP="00E56F22">
            <w:pPr>
              <w:rPr>
                <w:rFonts w:cstheme="minorHAnsi"/>
                <w:sz w:val="20"/>
                <w:szCs w:val="20"/>
                <w:lang w:val="fr-CH"/>
              </w:rPr>
            </w:pPr>
            <w:r w:rsidRPr="00BB3221">
              <w:rPr>
                <w:rFonts w:cstheme="minorHAnsi"/>
                <w:sz w:val="20"/>
                <w:szCs w:val="20"/>
                <w:lang w:val="fr-CH"/>
              </w:rPr>
              <w:t>Prochaine période triennale</w:t>
            </w:r>
            <w:r w:rsidR="009B63BE" w:rsidRPr="00BB3221">
              <w:rPr>
                <w:rFonts w:cstheme="minorHAnsi"/>
                <w:sz w:val="20"/>
                <w:szCs w:val="20"/>
                <w:lang w:val="fr-CH"/>
              </w:rPr>
              <w:t xml:space="preserve"> </w:t>
            </w:r>
            <w:r w:rsidR="00E56F22" w:rsidRPr="00BB3221">
              <w:rPr>
                <w:rFonts w:cstheme="minorHAnsi"/>
                <w:sz w:val="20"/>
                <w:szCs w:val="20"/>
                <w:lang w:val="fr-CH"/>
              </w:rPr>
              <w:t xml:space="preserve"> </w:t>
            </w:r>
          </w:p>
          <w:p w14:paraId="0331707B" w14:textId="77777777" w:rsidR="00E56F22" w:rsidRPr="00BB3221" w:rsidRDefault="00E56F22" w:rsidP="00E56F22">
            <w:pPr>
              <w:rPr>
                <w:rFonts w:cstheme="minorHAnsi"/>
                <w:sz w:val="20"/>
                <w:szCs w:val="20"/>
                <w:lang w:val="fr-CH"/>
              </w:rPr>
            </w:pPr>
          </w:p>
          <w:p w14:paraId="3B0D61B0" w14:textId="30323FF8" w:rsidR="008A1985" w:rsidRPr="00BB3221" w:rsidRDefault="008A1985" w:rsidP="00052D61">
            <w:pPr>
              <w:rPr>
                <w:rFonts w:cstheme="minorHAnsi"/>
                <w:sz w:val="20"/>
                <w:szCs w:val="20"/>
                <w:lang w:val="fr-CH"/>
              </w:rPr>
            </w:pPr>
          </w:p>
          <w:p w14:paraId="12CCDAA6" w14:textId="3DDE6E9B" w:rsidR="008A1985" w:rsidRPr="00BB3221" w:rsidRDefault="00EA0021" w:rsidP="00052D61">
            <w:pPr>
              <w:rPr>
                <w:rFonts w:cstheme="minorHAnsi"/>
                <w:sz w:val="20"/>
                <w:szCs w:val="20"/>
                <w:lang w:val="fr-CH"/>
              </w:rPr>
            </w:pPr>
            <w:r w:rsidRPr="00BB3221">
              <w:rPr>
                <w:rFonts w:cstheme="minorHAnsi"/>
                <w:sz w:val="20"/>
                <w:szCs w:val="20"/>
                <w:lang w:val="fr-CH"/>
              </w:rPr>
              <w:t>Financement </w:t>
            </w:r>
            <w:r w:rsidR="008A1985" w:rsidRPr="00BB3221">
              <w:rPr>
                <w:rFonts w:cstheme="minorHAnsi"/>
                <w:sz w:val="20"/>
                <w:szCs w:val="20"/>
                <w:lang w:val="fr-CH"/>
              </w:rPr>
              <w:t xml:space="preserve">: </w:t>
            </w:r>
          </w:p>
          <w:p w14:paraId="31697B75" w14:textId="2B7370EC" w:rsidR="008A1985" w:rsidRPr="00BB3221" w:rsidRDefault="00EA0021" w:rsidP="00052D61">
            <w:pPr>
              <w:rPr>
                <w:rFonts w:cstheme="minorHAnsi"/>
                <w:sz w:val="20"/>
                <w:szCs w:val="20"/>
                <w:lang w:val="fr-CH"/>
              </w:rPr>
            </w:pPr>
            <w:r w:rsidRPr="00BB3221">
              <w:rPr>
                <w:rFonts w:cstheme="minorHAnsi"/>
                <w:sz w:val="20"/>
                <w:szCs w:val="20"/>
                <w:lang w:val="fr-CH"/>
              </w:rPr>
              <w:t xml:space="preserve">Ressources existantes </w:t>
            </w:r>
          </w:p>
          <w:p w14:paraId="68DD084D" w14:textId="17B31B2F" w:rsidR="008A1985" w:rsidRPr="00BB3221" w:rsidRDefault="008A1985" w:rsidP="00052D61">
            <w:pPr>
              <w:rPr>
                <w:rFonts w:cstheme="minorHAnsi"/>
                <w:sz w:val="20"/>
                <w:szCs w:val="20"/>
                <w:lang w:val="fr-CH"/>
              </w:rPr>
            </w:pPr>
          </w:p>
          <w:p w14:paraId="425588E4" w14:textId="77777777" w:rsidR="008A1985" w:rsidRPr="00BB3221" w:rsidRDefault="008A1985" w:rsidP="00052D61">
            <w:pPr>
              <w:rPr>
                <w:rFonts w:cstheme="minorHAnsi"/>
                <w:sz w:val="20"/>
                <w:szCs w:val="20"/>
                <w:lang w:val="fr-CH"/>
              </w:rPr>
            </w:pPr>
          </w:p>
          <w:p w14:paraId="4F2AF870" w14:textId="6B999A39" w:rsidR="008A1985" w:rsidRPr="00BB3221" w:rsidRDefault="005A15D8" w:rsidP="00052D61">
            <w:pPr>
              <w:rPr>
                <w:rFonts w:cstheme="minorHAnsi"/>
                <w:sz w:val="20"/>
                <w:szCs w:val="20"/>
                <w:lang w:val="fr-CH"/>
              </w:rPr>
            </w:pPr>
            <w:r w:rsidRPr="00BB3221">
              <w:rPr>
                <w:rFonts w:cstheme="minorHAnsi"/>
                <w:sz w:val="20"/>
                <w:szCs w:val="20"/>
                <w:lang w:val="fr-CH"/>
              </w:rPr>
              <w:t xml:space="preserve"> </w:t>
            </w:r>
          </w:p>
        </w:tc>
      </w:tr>
      <w:tr w:rsidR="004455CF" w:rsidRPr="0064110E" w14:paraId="2D288919" w14:textId="3E89C611" w:rsidTr="00337890">
        <w:tc>
          <w:tcPr>
            <w:tcW w:w="1528" w:type="dxa"/>
            <w:vMerge w:val="restart"/>
            <w:tcBorders>
              <w:top w:val="single" w:sz="4" w:space="0" w:color="auto"/>
              <w:left w:val="single" w:sz="4" w:space="0" w:color="auto"/>
              <w:bottom w:val="single" w:sz="4" w:space="0" w:color="auto"/>
              <w:right w:val="single" w:sz="4" w:space="0" w:color="auto"/>
            </w:tcBorders>
            <w:hideMark/>
          </w:tcPr>
          <w:p w14:paraId="32A47379" w14:textId="46F8C976" w:rsidR="00052D61" w:rsidRPr="00BB3221" w:rsidRDefault="000C1D86" w:rsidP="00052D61">
            <w:pPr>
              <w:rPr>
                <w:rFonts w:cstheme="minorHAnsi"/>
                <w:b/>
                <w:bCs/>
                <w:sz w:val="20"/>
                <w:szCs w:val="20"/>
                <w:lang w:val="fr-CH"/>
              </w:rPr>
            </w:pPr>
            <w:r w:rsidRPr="00BB3221">
              <w:rPr>
                <w:rFonts w:cstheme="minorHAnsi"/>
                <w:b/>
                <w:bCs/>
                <w:sz w:val="20"/>
                <w:szCs w:val="20"/>
                <w:lang w:val="fr-CH"/>
              </w:rPr>
              <w:t>But</w:t>
            </w:r>
            <w:r w:rsidR="00052D61" w:rsidRPr="00BB3221">
              <w:rPr>
                <w:rFonts w:cstheme="minorHAnsi"/>
                <w:b/>
                <w:bCs/>
                <w:sz w:val="20"/>
                <w:szCs w:val="20"/>
                <w:lang w:val="fr-CH"/>
              </w:rPr>
              <w:t xml:space="preserve"> 3</w:t>
            </w:r>
          </w:p>
          <w:p w14:paraId="69EEBDC6" w14:textId="2D830304" w:rsidR="00052D61" w:rsidRPr="00BB3221" w:rsidRDefault="000C1D86" w:rsidP="00052D61">
            <w:pPr>
              <w:rPr>
                <w:rFonts w:cstheme="minorHAnsi"/>
                <w:sz w:val="20"/>
                <w:szCs w:val="20"/>
                <w:lang w:val="fr-CH"/>
              </w:rPr>
            </w:pPr>
            <w:r w:rsidRPr="00BB3221">
              <w:rPr>
                <w:rFonts w:cstheme="minorHAnsi"/>
                <w:sz w:val="20"/>
                <w:szCs w:val="20"/>
                <w:lang w:val="fr-CH"/>
              </w:rPr>
              <w:t>Utiliser toutes les zones humides de façon rationnelle</w:t>
            </w:r>
          </w:p>
        </w:tc>
        <w:tc>
          <w:tcPr>
            <w:tcW w:w="2294" w:type="dxa"/>
            <w:tcBorders>
              <w:top w:val="single" w:sz="4" w:space="0" w:color="auto"/>
              <w:left w:val="single" w:sz="4" w:space="0" w:color="auto"/>
              <w:bottom w:val="single" w:sz="4" w:space="0" w:color="auto"/>
              <w:right w:val="single" w:sz="4" w:space="0" w:color="auto"/>
            </w:tcBorders>
          </w:tcPr>
          <w:p w14:paraId="06F34673" w14:textId="0840DA07" w:rsidR="00052D61" w:rsidRPr="00BB3221" w:rsidRDefault="000C1D86" w:rsidP="00052D61">
            <w:pPr>
              <w:rPr>
                <w:rFonts w:cstheme="minorHAnsi"/>
                <w:sz w:val="20"/>
                <w:szCs w:val="20"/>
                <w:lang w:val="fr-CH"/>
              </w:rPr>
            </w:pPr>
            <w:r w:rsidRPr="00BB3221">
              <w:rPr>
                <w:rFonts w:cstheme="minorHAnsi"/>
                <w:b/>
                <w:bCs/>
                <w:sz w:val="20"/>
                <w:szCs w:val="20"/>
                <w:lang w:val="fr-CH"/>
              </w:rPr>
              <w:t>Objectif</w:t>
            </w:r>
            <w:r w:rsidR="00052D61" w:rsidRPr="00BB3221">
              <w:rPr>
                <w:rFonts w:cstheme="minorHAnsi"/>
                <w:b/>
                <w:bCs/>
                <w:sz w:val="20"/>
                <w:szCs w:val="20"/>
                <w:lang w:val="fr-CH"/>
              </w:rPr>
              <w:t xml:space="preserve"> 8 </w:t>
            </w:r>
            <w:r w:rsidR="00052D61" w:rsidRPr="00BB3221">
              <w:rPr>
                <w:rFonts w:cstheme="minorHAnsi"/>
                <w:sz w:val="20"/>
                <w:szCs w:val="20"/>
                <w:lang w:val="fr-CH"/>
              </w:rPr>
              <w:t xml:space="preserve">– </w:t>
            </w:r>
            <w:r w:rsidR="0052508E" w:rsidRPr="00BB3221">
              <w:rPr>
                <w:rFonts w:cstheme="minorHAnsi"/>
                <w:sz w:val="20"/>
                <w:szCs w:val="20"/>
                <w:lang w:val="fr-CH"/>
              </w:rPr>
              <w:t xml:space="preserve">Inventaires nationaux des zones humides </w:t>
            </w:r>
            <w:r w:rsidR="00052D61" w:rsidRPr="00BB3221">
              <w:rPr>
                <w:rFonts w:cstheme="minorHAnsi"/>
                <w:sz w:val="20"/>
                <w:szCs w:val="20"/>
                <w:lang w:val="fr-CH"/>
              </w:rPr>
              <w:t xml:space="preserve">: </w:t>
            </w:r>
          </w:p>
          <w:p w14:paraId="3DE2645F" w14:textId="77777777" w:rsidR="00052D61" w:rsidRPr="00BB3221" w:rsidRDefault="00052D61" w:rsidP="00052D61">
            <w:pPr>
              <w:rPr>
                <w:rFonts w:cstheme="minorHAnsi"/>
                <w:sz w:val="20"/>
                <w:szCs w:val="20"/>
                <w:lang w:val="fr-CH"/>
              </w:rPr>
            </w:pPr>
          </w:p>
          <w:p w14:paraId="31316C00" w14:textId="739F8CA6" w:rsidR="00052D61" w:rsidRPr="00BB3221" w:rsidRDefault="00601872" w:rsidP="00052D61">
            <w:pPr>
              <w:rPr>
                <w:rFonts w:cstheme="minorHAnsi"/>
                <w:sz w:val="20"/>
                <w:szCs w:val="20"/>
                <w:lang w:val="fr-CH"/>
              </w:rPr>
            </w:pPr>
            <w:r w:rsidRPr="00BB3221">
              <w:rPr>
                <w:rFonts w:cstheme="minorHAnsi"/>
                <w:i/>
                <w:sz w:val="20"/>
                <w:szCs w:val="20"/>
                <w:lang w:val="fr-CH"/>
              </w:rPr>
              <w:t xml:space="preserve">Votre pays a-t-il un Inventaire national des zones humides complet ? </w:t>
            </w:r>
          </w:p>
          <w:p w14:paraId="50090D85" w14:textId="77777777" w:rsidR="00052D61" w:rsidRPr="00BB3221" w:rsidRDefault="00052D61" w:rsidP="00052D61">
            <w:pPr>
              <w:rPr>
                <w:rFonts w:cstheme="minorHAnsi"/>
                <w:sz w:val="20"/>
                <w:szCs w:val="20"/>
                <w:lang w:val="fr-CH"/>
              </w:rPr>
            </w:pPr>
          </w:p>
        </w:tc>
        <w:tc>
          <w:tcPr>
            <w:tcW w:w="1935" w:type="dxa"/>
            <w:tcBorders>
              <w:top w:val="single" w:sz="4" w:space="0" w:color="auto"/>
              <w:left w:val="single" w:sz="4" w:space="0" w:color="auto"/>
              <w:bottom w:val="single" w:sz="4" w:space="0" w:color="auto"/>
              <w:right w:val="single" w:sz="4" w:space="0" w:color="auto"/>
            </w:tcBorders>
            <w:hideMark/>
          </w:tcPr>
          <w:p w14:paraId="06589923" w14:textId="765C3A8B" w:rsidR="00052D61" w:rsidRPr="00BB3221" w:rsidRDefault="007D19D4" w:rsidP="008F14AC">
            <w:pPr>
              <w:rPr>
                <w:rFonts w:cstheme="minorHAnsi"/>
                <w:sz w:val="20"/>
                <w:szCs w:val="20"/>
                <w:lang w:val="fr-CH"/>
              </w:rPr>
            </w:pPr>
            <w:hyperlink r:id="rId15" w:history="1">
              <w:r w:rsidR="008F14AC" w:rsidRPr="00BB3221">
                <w:rPr>
                  <w:rStyle w:val="Hyperlink"/>
                  <w:rFonts w:cstheme="minorHAnsi"/>
                  <w:sz w:val="20"/>
                  <w:szCs w:val="20"/>
                  <w:lang w:val="fr-CH"/>
                </w:rPr>
                <w:t>Une nouvelle boîte à outils pour les Inve</w:t>
              </w:r>
              <w:r w:rsidR="008F14AC" w:rsidRPr="00BB3221">
                <w:rPr>
                  <w:rStyle w:val="Hyperlink"/>
                  <w:rFonts w:cstheme="minorHAnsi"/>
                  <w:sz w:val="20"/>
                  <w:szCs w:val="20"/>
                  <w:lang w:val="fr-CH"/>
                </w:rPr>
                <w:t>n</w:t>
              </w:r>
              <w:r w:rsidR="008F14AC" w:rsidRPr="00BB3221">
                <w:rPr>
                  <w:rStyle w:val="Hyperlink"/>
                  <w:rFonts w:cstheme="minorHAnsi"/>
                  <w:sz w:val="20"/>
                  <w:szCs w:val="20"/>
                  <w:lang w:val="fr-CH"/>
                </w:rPr>
                <w:t>taires nationaux des zones humides</w:t>
              </w:r>
            </w:hyperlink>
            <w:r w:rsidR="00052D61" w:rsidRPr="00BB3221">
              <w:rPr>
                <w:rFonts w:cstheme="minorHAnsi"/>
                <w:sz w:val="20"/>
                <w:szCs w:val="20"/>
                <w:lang w:val="fr-CH"/>
              </w:rPr>
              <w:t xml:space="preserve">, 2020 </w:t>
            </w:r>
            <w:r w:rsidR="008F14AC" w:rsidRPr="00BB3221">
              <w:rPr>
                <w:rFonts w:cstheme="minorHAnsi"/>
                <w:sz w:val="20"/>
                <w:szCs w:val="20"/>
                <w:lang w:val="fr-CH"/>
              </w:rPr>
              <w:t>et des</w:t>
            </w:r>
            <w:r w:rsidR="00052D61" w:rsidRPr="00BB3221">
              <w:rPr>
                <w:rFonts w:cstheme="minorHAnsi"/>
                <w:sz w:val="20"/>
                <w:szCs w:val="20"/>
                <w:lang w:val="fr-CH"/>
              </w:rPr>
              <w:t xml:space="preserve"> </w:t>
            </w:r>
            <w:hyperlink r:id="rId16" w:history="1">
              <w:r w:rsidR="008F14AC" w:rsidRPr="00BB3221">
                <w:rPr>
                  <w:rStyle w:val="Hyperlink"/>
                  <w:rFonts w:cstheme="minorHAnsi"/>
                  <w:sz w:val="20"/>
                  <w:szCs w:val="20"/>
                  <w:lang w:val="fr-CH"/>
                </w:rPr>
                <w:t>W</w:t>
              </w:r>
              <w:r w:rsidR="008F14AC" w:rsidRPr="00BB3221">
                <w:rPr>
                  <w:rStyle w:val="Hyperlink"/>
                  <w:rFonts w:cstheme="minorHAnsi"/>
                  <w:sz w:val="20"/>
                  <w:szCs w:val="20"/>
                  <w:lang w:val="fr-CH"/>
                </w:rPr>
                <w:t>e</w:t>
              </w:r>
              <w:r w:rsidR="008F14AC" w:rsidRPr="00BB3221">
                <w:rPr>
                  <w:rStyle w:val="Hyperlink"/>
                  <w:rFonts w:cstheme="minorHAnsi"/>
                  <w:sz w:val="20"/>
                  <w:szCs w:val="20"/>
                  <w:lang w:val="fr-CH"/>
                </w:rPr>
                <w:t>binaires de formation</w:t>
              </w:r>
            </w:hyperlink>
            <w:r w:rsidR="008F14AC" w:rsidRPr="00BB3221">
              <w:rPr>
                <w:rStyle w:val="Hyperlink"/>
                <w:rFonts w:cstheme="minorHAnsi"/>
                <w:color w:val="auto"/>
                <w:sz w:val="20"/>
                <w:szCs w:val="20"/>
                <w:u w:val="none"/>
                <w:lang w:val="fr-CH"/>
              </w:rPr>
              <w:t xml:space="preserve"> associés</w:t>
            </w:r>
          </w:p>
        </w:tc>
        <w:tc>
          <w:tcPr>
            <w:tcW w:w="2547" w:type="dxa"/>
            <w:tcBorders>
              <w:top w:val="single" w:sz="4" w:space="0" w:color="auto"/>
              <w:left w:val="single" w:sz="4" w:space="0" w:color="auto"/>
              <w:bottom w:val="single" w:sz="4" w:space="0" w:color="auto"/>
              <w:right w:val="single" w:sz="4" w:space="0" w:color="auto"/>
            </w:tcBorders>
          </w:tcPr>
          <w:p w14:paraId="0FF783D2" w14:textId="1A7B1215" w:rsidR="00052D61" w:rsidRPr="00BB3221" w:rsidRDefault="00052D61" w:rsidP="00052D61">
            <w:pPr>
              <w:rPr>
                <w:rFonts w:cstheme="minorHAnsi"/>
                <w:sz w:val="20"/>
                <w:szCs w:val="20"/>
                <w:lang w:val="fr-CH"/>
              </w:rPr>
            </w:pPr>
            <w:r w:rsidRPr="00BB3221">
              <w:rPr>
                <w:rFonts w:cstheme="minorHAnsi"/>
                <w:sz w:val="20"/>
                <w:szCs w:val="20"/>
                <w:lang w:val="fr-CH"/>
              </w:rPr>
              <w:t>R</w:t>
            </w:r>
            <w:r w:rsidR="00EC28FA" w:rsidRPr="00BB3221">
              <w:rPr>
                <w:rFonts w:cstheme="minorHAnsi"/>
                <w:sz w:val="20"/>
                <w:szCs w:val="20"/>
                <w:lang w:val="fr-CH"/>
              </w:rPr>
              <w:t xml:space="preserve">appeler aux Parties </w:t>
            </w:r>
            <w:r w:rsidR="00322CBF" w:rsidRPr="00BB3221">
              <w:rPr>
                <w:rFonts w:cstheme="minorHAnsi"/>
                <w:sz w:val="20"/>
                <w:szCs w:val="20"/>
                <w:lang w:val="fr-CH"/>
              </w:rPr>
              <w:t xml:space="preserve">l’existence de </w:t>
            </w:r>
            <w:r w:rsidR="00EC28FA" w:rsidRPr="00BB3221">
              <w:rPr>
                <w:rFonts w:cstheme="minorHAnsi"/>
                <w:sz w:val="20"/>
                <w:szCs w:val="20"/>
                <w:lang w:val="fr-CH"/>
              </w:rPr>
              <w:t>la boîte à outils révisée, la formation en ligne existante et le lien important à l’ODD 6.6.1</w:t>
            </w:r>
            <w:r w:rsidR="00322CBF" w:rsidRPr="00BB3221">
              <w:rPr>
                <w:rFonts w:cstheme="minorHAnsi"/>
                <w:sz w:val="20"/>
                <w:szCs w:val="20"/>
                <w:lang w:val="fr-CH"/>
              </w:rPr>
              <w:t>.</w:t>
            </w:r>
            <w:r w:rsidR="00EC28FA" w:rsidRPr="00BB3221">
              <w:rPr>
                <w:rFonts w:cstheme="minorHAnsi"/>
                <w:sz w:val="20"/>
                <w:szCs w:val="20"/>
                <w:lang w:val="fr-CH"/>
              </w:rPr>
              <w:t xml:space="preserve"> </w:t>
            </w:r>
          </w:p>
          <w:p w14:paraId="2588DA4B" w14:textId="1B598730" w:rsidR="00052D61" w:rsidRPr="00BB3221" w:rsidRDefault="00052D61" w:rsidP="00052D61">
            <w:pPr>
              <w:rPr>
                <w:rFonts w:cstheme="minorHAnsi"/>
                <w:sz w:val="20"/>
                <w:szCs w:val="20"/>
                <w:lang w:val="fr-CH"/>
              </w:rPr>
            </w:pPr>
          </w:p>
          <w:p w14:paraId="54A40A36" w14:textId="55262516" w:rsidR="00650CBB" w:rsidRPr="00BB3221" w:rsidRDefault="00650CBB" w:rsidP="00052D61">
            <w:pPr>
              <w:rPr>
                <w:rFonts w:cstheme="minorHAnsi"/>
                <w:sz w:val="20"/>
                <w:szCs w:val="20"/>
                <w:lang w:val="fr-CH"/>
              </w:rPr>
            </w:pPr>
            <w:r w:rsidRPr="00BB3221">
              <w:rPr>
                <w:rFonts w:cstheme="minorHAnsi"/>
                <w:sz w:val="20"/>
                <w:szCs w:val="20"/>
                <w:lang w:val="fr-CH"/>
              </w:rPr>
              <w:t>-------------------------------------</w:t>
            </w:r>
          </w:p>
          <w:p w14:paraId="2C9A0E6F" w14:textId="1FAB7D02" w:rsidR="00052D61" w:rsidRPr="00337890" w:rsidRDefault="00052D61" w:rsidP="00052D61">
            <w:pPr>
              <w:rPr>
                <w:rFonts w:cstheme="minorHAnsi"/>
                <w:bCs/>
                <w:sz w:val="20"/>
                <w:szCs w:val="20"/>
                <w:lang w:val="fr-CH"/>
              </w:rPr>
            </w:pPr>
            <w:r w:rsidRPr="00BB3221">
              <w:rPr>
                <w:rFonts w:cstheme="minorHAnsi"/>
                <w:bCs/>
                <w:sz w:val="20"/>
                <w:szCs w:val="20"/>
                <w:lang w:val="fr-CH"/>
              </w:rPr>
              <w:t>Explore</w:t>
            </w:r>
            <w:r w:rsidR="00EC28FA" w:rsidRPr="00BB3221">
              <w:rPr>
                <w:rFonts w:cstheme="minorHAnsi"/>
                <w:bCs/>
                <w:sz w:val="20"/>
                <w:szCs w:val="20"/>
                <w:lang w:val="fr-CH"/>
              </w:rPr>
              <w:t xml:space="preserve">r une possibilité de modifier l’indicateur </w:t>
            </w:r>
            <w:r w:rsidR="00322CBF" w:rsidRPr="00BB3221">
              <w:rPr>
                <w:rFonts w:cstheme="minorHAnsi"/>
                <w:bCs/>
                <w:sz w:val="20"/>
                <w:szCs w:val="20"/>
                <w:lang w:val="fr-CH"/>
              </w:rPr>
              <w:t xml:space="preserve">pour </w:t>
            </w:r>
            <w:r w:rsidR="00EC28FA" w:rsidRPr="00BB3221">
              <w:rPr>
                <w:rFonts w:cstheme="minorHAnsi"/>
                <w:bCs/>
                <w:sz w:val="20"/>
                <w:szCs w:val="20"/>
                <w:lang w:val="fr-CH"/>
              </w:rPr>
              <w:t>renforce</w:t>
            </w:r>
            <w:r w:rsidR="00322CBF" w:rsidRPr="00BB3221">
              <w:rPr>
                <w:rFonts w:cstheme="minorHAnsi"/>
                <w:bCs/>
                <w:sz w:val="20"/>
                <w:szCs w:val="20"/>
                <w:lang w:val="fr-CH"/>
              </w:rPr>
              <w:t>r</w:t>
            </w:r>
            <w:r w:rsidR="00EC28FA" w:rsidRPr="00BB3221">
              <w:rPr>
                <w:rFonts w:cstheme="minorHAnsi"/>
                <w:bCs/>
                <w:sz w:val="20"/>
                <w:szCs w:val="20"/>
                <w:lang w:val="fr-CH"/>
              </w:rPr>
              <w:t xml:space="preserve"> la connexion </w:t>
            </w:r>
            <w:r w:rsidR="00322CBF" w:rsidRPr="00BB3221">
              <w:rPr>
                <w:rFonts w:cstheme="minorHAnsi"/>
                <w:bCs/>
                <w:sz w:val="20"/>
                <w:szCs w:val="20"/>
                <w:lang w:val="fr-CH"/>
              </w:rPr>
              <w:t>entre les</w:t>
            </w:r>
            <w:r w:rsidR="00EC28FA" w:rsidRPr="00BB3221">
              <w:rPr>
                <w:rFonts w:cstheme="minorHAnsi"/>
                <w:bCs/>
                <w:sz w:val="20"/>
                <w:szCs w:val="20"/>
                <w:lang w:val="fr-CH"/>
              </w:rPr>
              <w:t xml:space="preserve"> Inventaires nationaux des zones humides </w:t>
            </w:r>
            <w:r w:rsidR="00322CBF" w:rsidRPr="00BB3221">
              <w:rPr>
                <w:rFonts w:cstheme="minorHAnsi"/>
                <w:bCs/>
                <w:sz w:val="20"/>
                <w:szCs w:val="20"/>
                <w:lang w:val="fr-CH"/>
              </w:rPr>
              <w:t>et</w:t>
            </w:r>
            <w:r w:rsidR="00EC28FA" w:rsidRPr="00BB3221">
              <w:rPr>
                <w:rFonts w:cstheme="minorHAnsi"/>
                <w:bCs/>
                <w:sz w:val="20"/>
                <w:szCs w:val="20"/>
                <w:lang w:val="fr-CH"/>
              </w:rPr>
              <w:t xml:space="preserve"> d’autres mécanismes de</w:t>
            </w:r>
            <w:r w:rsidR="0046323B" w:rsidRPr="00BB3221">
              <w:rPr>
                <w:rFonts w:cstheme="minorHAnsi"/>
                <w:bCs/>
                <w:sz w:val="20"/>
                <w:szCs w:val="20"/>
                <w:lang w:val="fr-CH"/>
              </w:rPr>
              <w:t xml:space="preserve"> communication de l’information</w:t>
            </w:r>
            <w:r w:rsidR="00EC28FA" w:rsidRPr="00BB3221">
              <w:rPr>
                <w:rFonts w:cstheme="minorHAnsi"/>
                <w:bCs/>
                <w:sz w:val="20"/>
                <w:szCs w:val="20"/>
                <w:lang w:val="fr-CH"/>
              </w:rPr>
              <w:t xml:space="preserve"> : </w:t>
            </w:r>
            <w:r w:rsidRPr="00BB3221">
              <w:rPr>
                <w:rFonts w:cstheme="minorHAnsi"/>
                <w:bCs/>
                <w:i/>
                <w:iCs/>
                <w:sz w:val="20"/>
                <w:szCs w:val="20"/>
                <w:lang w:val="fr-CH"/>
              </w:rPr>
              <w:t>T</w:t>
            </w:r>
            <w:r w:rsidR="00EC28FA" w:rsidRPr="00BB3221">
              <w:rPr>
                <w:rFonts w:cstheme="minorHAnsi"/>
                <w:bCs/>
                <w:i/>
                <w:iCs/>
                <w:sz w:val="20"/>
                <w:szCs w:val="20"/>
                <w:lang w:val="fr-CH"/>
              </w:rPr>
              <w:t xml:space="preserve">endances </w:t>
            </w:r>
            <w:r w:rsidR="0046323B" w:rsidRPr="00BB3221">
              <w:rPr>
                <w:rFonts w:cstheme="minorHAnsi"/>
                <w:bCs/>
                <w:i/>
                <w:iCs/>
                <w:sz w:val="20"/>
                <w:szCs w:val="20"/>
                <w:lang w:val="fr-CH"/>
              </w:rPr>
              <w:t>dans le</w:t>
            </w:r>
            <w:r w:rsidR="00EC28FA" w:rsidRPr="00BB3221">
              <w:rPr>
                <w:rFonts w:cstheme="minorHAnsi"/>
                <w:bCs/>
                <w:i/>
                <w:iCs/>
                <w:sz w:val="20"/>
                <w:szCs w:val="20"/>
                <w:lang w:val="fr-CH"/>
              </w:rPr>
              <w:t xml:space="preserve"> nombre de Parties</w:t>
            </w:r>
            <w:r w:rsidR="008C4C1C">
              <w:rPr>
                <w:rFonts w:cstheme="minorHAnsi"/>
                <w:bCs/>
                <w:i/>
                <w:iCs/>
                <w:sz w:val="20"/>
                <w:szCs w:val="20"/>
                <w:lang w:val="fr-CH"/>
              </w:rPr>
              <w:t xml:space="preserve"> contractantes</w:t>
            </w:r>
            <w:r w:rsidR="00EC28FA" w:rsidRPr="00BB3221">
              <w:rPr>
                <w:rFonts w:cstheme="minorHAnsi"/>
                <w:bCs/>
                <w:i/>
                <w:iCs/>
                <w:sz w:val="20"/>
                <w:szCs w:val="20"/>
                <w:lang w:val="fr-CH"/>
              </w:rPr>
              <w:t xml:space="preserve"> </w:t>
            </w:r>
            <w:r w:rsidR="0046323B" w:rsidRPr="00BB3221">
              <w:rPr>
                <w:rFonts w:cstheme="minorHAnsi"/>
                <w:bCs/>
                <w:i/>
                <w:iCs/>
                <w:sz w:val="20"/>
                <w:szCs w:val="20"/>
                <w:lang w:val="fr-CH"/>
              </w:rPr>
              <w:t>ayant</w:t>
            </w:r>
            <w:r w:rsidR="00EC28FA" w:rsidRPr="00BB3221">
              <w:rPr>
                <w:rFonts w:cstheme="minorHAnsi"/>
                <w:bCs/>
                <w:i/>
                <w:iCs/>
                <w:sz w:val="20"/>
                <w:szCs w:val="20"/>
                <w:lang w:val="fr-CH"/>
              </w:rPr>
              <w:t xml:space="preserve"> inscrit les Inventaires nationaux des zones humides dans leurs plans nationaux</w:t>
            </w:r>
            <w:r w:rsidR="009F22D9" w:rsidRPr="00BB3221">
              <w:rPr>
                <w:rFonts w:cstheme="minorHAnsi"/>
                <w:bCs/>
                <w:i/>
                <w:iCs/>
                <w:sz w:val="20"/>
                <w:szCs w:val="20"/>
                <w:lang w:val="fr-CH"/>
              </w:rPr>
              <w:t xml:space="preserve"> pour la biodiversité, sectoriels, pour le</w:t>
            </w:r>
            <w:r w:rsidR="00EC28FA" w:rsidRPr="00BB3221">
              <w:rPr>
                <w:rFonts w:cstheme="minorHAnsi"/>
                <w:bCs/>
                <w:i/>
                <w:iCs/>
                <w:sz w:val="20"/>
                <w:szCs w:val="20"/>
                <w:lang w:val="fr-CH"/>
              </w:rPr>
              <w:t xml:space="preserve"> développement durable</w:t>
            </w:r>
            <w:r w:rsidR="009F22D9" w:rsidRPr="00BB3221">
              <w:rPr>
                <w:rFonts w:cstheme="minorHAnsi"/>
                <w:bCs/>
                <w:i/>
                <w:iCs/>
                <w:sz w:val="20"/>
                <w:szCs w:val="20"/>
                <w:lang w:val="fr-CH"/>
              </w:rPr>
              <w:t xml:space="preserve"> et pour le développement</w:t>
            </w:r>
            <w:r w:rsidR="00EC28FA" w:rsidRPr="00BB3221">
              <w:rPr>
                <w:rFonts w:cstheme="minorHAnsi"/>
                <w:bCs/>
                <w:i/>
                <w:iCs/>
                <w:sz w:val="20"/>
                <w:szCs w:val="20"/>
                <w:lang w:val="fr-CH"/>
              </w:rPr>
              <w:t xml:space="preserve"> </w:t>
            </w:r>
            <w:r w:rsidRPr="00BB3221">
              <w:rPr>
                <w:rFonts w:cstheme="minorHAnsi"/>
                <w:bCs/>
                <w:sz w:val="20"/>
                <w:szCs w:val="20"/>
                <w:lang w:val="fr-CH"/>
              </w:rPr>
              <w:t>[2015 Indicat</w:t>
            </w:r>
            <w:r w:rsidR="00EC28FA" w:rsidRPr="00BB3221">
              <w:rPr>
                <w:rFonts w:cstheme="minorHAnsi"/>
                <w:bCs/>
                <w:sz w:val="20"/>
                <w:szCs w:val="20"/>
                <w:lang w:val="fr-CH"/>
              </w:rPr>
              <w:t>eur Groupe d’experts</w:t>
            </w:r>
            <w:r w:rsidRPr="00BB3221">
              <w:rPr>
                <w:rFonts w:cstheme="minorHAnsi"/>
                <w:bCs/>
                <w:sz w:val="20"/>
                <w:szCs w:val="20"/>
                <w:lang w:val="fr-CH"/>
              </w:rPr>
              <w:t>]</w:t>
            </w:r>
            <w:r w:rsidR="00321979" w:rsidRPr="00BB3221">
              <w:rPr>
                <w:rFonts w:cstheme="minorHAnsi"/>
                <w:bCs/>
                <w:sz w:val="20"/>
                <w:szCs w:val="20"/>
                <w:lang w:val="fr-CH"/>
              </w:rPr>
              <w:t>.</w:t>
            </w:r>
          </w:p>
        </w:tc>
        <w:tc>
          <w:tcPr>
            <w:tcW w:w="1816" w:type="dxa"/>
            <w:tcBorders>
              <w:top w:val="single" w:sz="4" w:space="0" w:color="auto"/>
              <w:left w:val="single" w:sz="4" w:space="0" w:color="auto"/>
              <w:bottom w:val="single" w:sz="4" w:space="0" w:color="auto"/>
              <w:right w:val="single" w:sz="4" w:space="0" w:color="auto"/>
            </w:tcBorders>
          </w:tcPr>
          <w:p w14:paraId="4700F92F" w14:textId="08102783" w:rsidR="00052D61" w:rsidRPr="00BB3221" w:rsidRDefault="00EA0021" w:rsidP="00052D61">
            <w:pPr>
              <w:rPr>
                <w:rFonts w:cstheme="minorHAnsi"/>
                <w:sz w:val="20"/>
                <w:szCs w:val="20"/>
                <w:lang w:val="fr-CH"/>
              </w:rPr>
            </w:pPr>
            <w:r w:rsidRPr="00BB3221">
              <w:rPr>
                <w:rFonts w:cstheme="minorHAnsi"/>
                <w:sz w:val="20"/>
                <w:szCs w:val="20"/>
                <w:lang w:val="fr-CH"/>
              </w:rPr>
              <w:t>Secrétariat</w:t>
            </w:r>
            <w:r w:rsidR="00052D61" w:rsidRPr="00BB3221">
              <w:rPr>
                <w:rFonts w:cstheme="minorHAnsi"/>
                <w:sz w:val="20"/>
                <w:szCs w:val="20"/>
                <w:lang w:val="fr-CH"/>
              </w:rPr>
              <w:t xml:space="preserve"> </w:t>
            </w:r>
          </w:p>
          <w:p w14:paraId="772169D6" w14:textId="4E0969E2" w:rsidR="00052D61" w:rsidRPr="00BB3221" w:rsidRDefault="00052D61" w:rsidP="00052D61">
            <w:pPr>
              <w:rPr>
                <w:rFonts w:cstheme="minorHAnsi"/>
                <w:sz w:val="20"/>
                <w:szCs w:val="20"/>
                <w:lang w:val="fr-CH"/>
              </w:rPr>
            </w:pPr>
          </w:p>
          <w:p w14:paraId="7A741B25" w14:textId="468BAFBB" w:rsidR="00E56F22" w:rsidRPr="00BB3221" w:rsidRDefault="00EA0021" w:rsidP="00E56F22">
            <w:pPr>
              <w:rPr>
                <w:rFonts w:cstheme="minorHAnsi"/>
                <w:sz w:val="20"/>
                <w:szCs w:val="20"/>
                <w:lang w:val="fr-CH"/>
              </w:rPr>
            </w:pPr>
            <w:r w:rsidRPr="00BB3221">
              <w:rPr>
                <w:rFonts w:cstheme="minorHAnsi"/>
                <w:sz w:val="20"/>
                <w:szCs w:val="20"/>
                <w:lang w:val="fr-CH"/>
              </w:rPr>
              <w:t>Calendrier </w:t>
            </w:r>
            <w:r w:rsidR="00E56F22" w:rsidRPr="00BB3221">
              <w:rPr>
                <w:rFonts w:cstheme="minorHAnsi"/>
                <w:sz w:val="20"/>
                <w:szCs w:val="20"/>
                <w:lang w:val="fr-CH"/>
              </w:rPr>
              <w:t xml:space="preserve">: </w:t>
            </w:r>
          </w:p>
          <w:p w14:paraId="534249EF" w14:textId="063A3919" w:rsidR="00E56F22" w:rsidRPr="00BB3221" w:rsidRDefault="00EA0021" w:rsidP="00E56F22">
            <w:pPr>
              <w:rPr>
                <w:rFonts w:cstheme="minorHAnsi"/>
                <w:sz w:val="20"/>
                <w:szCs w:val="20"/>
                <w:lang w:val="fr-CH"/>
              </w:rPr>
            </w:pPr>
            <w:r w:rsidRPr="00BB3221">
              <w:rPr>
                <w:rFonts w:cstheme="minorHAnsi"/>
                <w:sz w:val="20"/>
                <w:szCs w:val="20"/>
                <w:lang w:val="fr-CH"/>
              </w:rPr>
              <w:t>Jusqu’à la COP14 si les capacités le permettent</w:t>
            </w:r>
            <w:r w:rsidR="00E56F22" w:rsidRPr="00BB3221">
              <w:rPr>
                <w:rFonts w:cstheme="minorHAnsi"/>
                <w:sz w:val="20"/>
                <w:szCs w:val="20"/>
                <w:lang w:val="fr-CH"/>
              </w:rPr>
              <w:t xml:space="preserve"> </w:t>
            </w:r>
          </w:p>
          <w:p w14:paraId="311B3A74" w14:textId="487D02FE" w:rsidR="00E56F22" w:rsidRPr="00BB3221" w:rsidRDefault="00E56F22" w:rsidP="00E56F22">
            <w:pPr>
              <w:rPr>
                <w:rFonts w:cstheme="minorHAnsi"/>
                <w:sz w:val="20"/>
                <w:szCs w:val="20"/>
                <w:lang w:val="fr-CH"/>
              </w:rPr>
            </w:pPr>
            <w:r w:rsidRPr="00BB3221">
              <w:rPr>
                <w:rFonts w:cstheme="minorHAnsi"/>
                <w:sz w:val="20"/>
                <w:szCs w:val="20"/>
                <w:lang w:val="fr-CH"/>
              </w:rPr>
              <w:t>O</w:t>
            </w:r>
            <w:r w:rsidR="00EA0021" w:rsidRPr="00BB3221">
              <w:rPr>
                <w:rFonts w:cstheme="minorHAnsi"/>
                <w:sz w:val="20"/>
                <w:szCs w:val="20"/>
                <w:lang w:val="fr-CH"/>
              </w:rPr>
              <w:t>U</w:t>
            </w:r>
            <w:r w:rsidRPr="00BB3221">
              <w:rPr>
                <w:rFonts w:cstheme="minorHAnsi"/>
                <w:sz w:val="20"/>
                <w:szCs w:val="20"/>
                <w:lang w:val="fr-CH"/>
              </w:rPr>
              <w:t xml:space="preserve"> </w:t>
            </w:r>
          </w:p>
          <w:p w14:paraId="7C9E4BCE" w14:textId="4ED66706" w:rsidR="00E56F22" w:rsidRPr="00BB3221" w:rsidRDefault="00EA0021" w:rsidP="00E56F22">
            <w:pPr>
              <w:rPr>
                <w:rFonts w:cstheme="minorHAnsi"/>
                <w:sz w:val="20"/>
                <w:szCs w:val="20"/>
                <w:lang w:val="fr-CH"/>
              </w:rPr>
            </w:pPr>
            <w:r w:rsidRPr="00BB3221">
              <w:rPr>
                <w:rFonts w:cstheme="minorHAnsi"/>
                <w:sz w:val="20"/>
                <w:szCs w:val="20"/>
                <w:lang w:val="fr-CH"/>
              </w:rPr>
              <w:t>Prochaine période triennale</w:t>
            </w:r>
            <w:r w:rsidR="009B63BE" w:rsidRPr="00BB3221">
              <w:rPr>
                <w:rFonts w:cstheme="minorHAnsi"/>
                <w:sz w:val="20"/>
                <w:szCs w:val="20"/>
                <w:lang w:val="fr-CH"/>
              </w:rPr>
              <w:t xml:space="preserve"> </w:t>
            </w:r>
            <w:r w:rsidR="00E56F22" w:rsidRPr="00BB3221">
              <w:rPr>
                <w:rFonts w:cstheme="minorHAnsi"/>
                <w:sz w:val="20"/>
                <w:szCs w:val="20"/>
                <w:lang w:val="fr-CH"/>
              </w:rPr>
              <w:t xml:space="preserve"> </w:t>
            </w:r>
          </w:p>
          <w:p w14:paraId="5FCF0B9B" w14:textId="77777777" w:rsidR="00E56F22" w:rsidRPr="00BB3221" w:rsidRDefault="00E56F22" w:rsidP="00E56F22">
            <w:pPr>
              <w:rPr>
                <w:rFonts w:cstheme="minorHAnsi"/>
                <w:sz w:val="20"/>
                <w:szCs w:val="20"/>
                <w:lang w:val="fr-CH"/>
              </w:rPr>
            </w:pPr>
          </w:p>
          <w:p w14:paraId="43A31592" w14:textId="672AC828" w:rsidR="00052D61" w:rsidRPr="00BB3221" w:rsidRDefault="00052D61" w:rsidP="00052D61">
            <w:pPr>
              <w:rPr>
                <w:rFonts w:cstheme="minorHAnsi"/>
                <w:sz w:val="20"/>
                <w:szCs w:val="20"/>
                <w:lang w:val="fr-CH"/>
              </w:rPr>
            </w:pPr>
          </w:p>
          <w:p w14:paraId="1C0E784E" w14:textId="66A1D530" w:rsidR="00052D61" w:rsidRPr="00BB3221" w:rsidRDefault="00EA0021" w:rsidP="00052D61">
            <w:pPr>
              <w:rPr>
                <w:rFonts w:cstheme="minorHAnsi"/>
                <w:sz w:val="20"/>
                <w:szCs w:val="20"/>
                <w:lang w:val="fr-CH"/>
              </w:rPr>
            </w:pPr>
            <w:r w:rsidRPr="00BB3221">
              <w:rPr>
                <w:rFonts w:cstheme="minorHAnsi"/>
                <w:sz w:val="20"/>
                <w:szCs w:val="20"/>
                <w:lang w:val="fr-CH"/>
              </w:rPr>
              <w:t>Financement </w:t>
            </w:r>
            <w:r w:rsidR="00052D61" w:rsidRPr="00BB3221">
              <w:rPr>
                <w:rFonts w:cstheme="minorHAnsi"/>
                <w:sz w:val="20"/>
                <w:szCs w:val="20"/>
                <w:lang w:val="fr-CH"/>
              </w:rPr>
              <w:t xml:space="preserve">: </w:t>
            </w:r>
          </w:p>
          <w:p w14:paraId="722A1549" w14:textId="2F257299" w:rsidR="00052D61" w:rsidRPr="00BB3221" w:rsidRDefault="00EA0021" w:rsidP="00052D61">
            <w:pPr>
              <w:rPr>
                <w:rFonts w:cstheme="minorHAnsi"/>
                <w:sz w:val="20"/>
                <w:szCs w:val="20"/>
                <w:lang w:val="fr-CH"/>
              </w:rPr>
            </w:pPr>
            <w:r w:rsidRPr="00BB3221">
              <w:rPr>
                <w:rFonts w:cstheme="minorHAnsi"/>
                <w:sz w:val="20"/>
                <w:szCs w:val="20"/>
                <w:lang w:val="fr-CH"/>
              </w:rPr>
              <w:t>Ressources existantes</w:t>
            </w:r>
            <w:r w:rsidR="00052D61" w:rsidRPr="00BB3221">
              <w:rPr>
                <w:rFonts w:cstheme="minorHAnsi"/>
                <w:sz w:val="20"/>
                <w:szCs w:val="20"/>
                <w:lang w:val="fr-CH"/>
              </w:rPr>
              <w:t xml:space="preserve"> </w:t>
            </w:r>
          </w:p>
          <w:p w14:paraId="5A2FE24C" w14:textId="7A096203" w:rsidR="00052D61" w:rsidRPr="00BB3221" w:rsidRDefault="00052D61" w:rsidP="00052D61">
            <w:pPr>
              <w:rPr>
                <w:rFonts w:cstheme="minorHAnsi"/>
                <w:sz w:val="20"/>
                <w:szCs w:val="20"/>
                <w:lang w:val="fr-CH"/>
              </w:rPr>
            </w:pPr>
          </w:p>
          <w:p w14:paraId="5501F637" w14:textId="1073C173" w:rsidR="00052D61" w:rsidRPr="00BB3221" w:rsidRDefault="00573505" w:rsidP="00052D61">
            <w:pPr>
              <w:rPr>
                <w:rFonts w:cstheme="minorHAnsi"/>
                <w:sz w:val="20"/>
                <w:szCs w:val="20"/>
                <w:lang w:val="fr-CH"/>
              </w:rPr>
            </w:pPr>
            <w:r w:rsidRPr="00BB3221">
              <w:rPr>
                <w:rFonts w:cstheme="minorHAnsi"/>
                <w:sz w:val="20"/>
                <w:szCs w:val="20"/>
                <w:lang w:val="fr-CH"/>
              </w:rPr>
              <w:t>----------------------</w:t>
            </w:r>
          </w:p>
          <w:p w14:paraId="4D81D54E" w14:textId="238A3426" w:rsidR="00052D61" w:rsidRPr="00BB3221" w:rsidRDefault="00886180" w:rsidP="00052D61">
            <w:pPr>
              <w:rPr>
                <w:rFonts w:cstheme="minorHAnsi"/>
                <w:sz w:val="20"/>
                <w:szCs w:val="20"/>
                <w:lang w:val="fr-CH"/>
              </w:rPr>
            </w:pPr>
            <w:r w:rsidRPr="00BB3221">
              <w:rPr>
                <w:rFonts w:cstheme="minorHAnsi"/>
                <w:sz w:val="20"/>
                <w:szCs w:val="20"/>
                <w:lang w:val="fr-CH"/>
              </w:rPr>
              <w:t>Examen des indicateurs</w:t>
            </w:r>
            <w:r w:rsidR="00DC77AD" w:rsidRPr="00BB3221">
              <w:rPr>
                <w:rFonts w:cstheme="minorHAnsi"/>
                <w:sz w:val="20"/>
                <w:szCs w:val="20"/>
                <w:lang w:val="fr-CH"/>
              </w:rPr>
              <w:t xml:space="preserve"> </w:t>
            </w:r>
          </w:p>
          <w:p w14:paraId="488CAF20" w14:textId="0AB21FC0" w:rsidR="00052D61" w:rsidRPr="00BB3221" w:rsidRDefault="00886180" w:rsidP="00052D61">
            <w:pPr>
              <w:rPr>
                <w:rFonts w:cstheme="minorHAnsi"/>
                <w:sz w:val="20"/>
                <w:szCs w:val="20"/>
                <w:lang w:val="fr-CH"/>
              </w:rPr>
            </w:pPr>
            <w:r w:rsidRPr="00BB3221">
              <w:rPr>
                <w:rFonts w:cstheme="minorHAnsi"/>
                <w:sz w:val="20"/>
                <w:szCs w:val="20"/>
                <w:lang w:val="fr-CH"/>
              </w:rPr>
              <w:t>Groupe de travail sur le PS</w:t>
            </w:r>
            <w:r w:rsidR="00052D61" w:rsidRPr="00BB3221">
              <w:rPr>
                <w:rFonts w:cstheme="minorHAnsi"/>
                <w:sz w:val="20"/>
                <w:szCs w:val="20"/>
                <w:lang w:val="fr-CH"/>
              </w:rPr>
              <w:t xml:space="preserve">5 </w:t>
            </w:r>
            <w:r w:rsidRPr="00BB3221">
              <w:rPr>
                <w:rFonts w:cstheme="minorHAnsi"/>
                <w:sz w:val="20"/>
                <w:szCs w:val="20"/>
                <w:lang w:val="fr-CH"/>
              </w:rPr>
              <w:t xml:space="preserve">et GEST </w:t>
            </w:r>
          </w:p>
          <w:p w14:paraId="747735D9" w14:textId="77777777" w:rsidR="00052D61" w:rsidRPr="00BB3221" w:rsidRDefault="00052D61" w:rsidP="00052D61">
            <w:pPr>
              <w:rPr>
                <w:rFonts w:cstheme="minorHAnsi"/>
                <w:sz w:val="20"/>
                <w:szCs w:val="20"/>
                <w:lang w:val="fr-CH"/>
              </w:rPr>
            </w:pPr>
          </w:p>
          <w:p w14:paraId="0678E633" w14:textId="08BA2557" w:rsidR="00052D61" w:rsidRPr="00BB3221" w:rsidRDefault="00EA0021" w:rsidP="00052D61">
            <w:pPr>
              <w:rPr>
                <w:rFonts w:cstheme="minorHAnsi"/>
                <w:sz w:val="20"/>
                <w:szCs w:val="20"/>
                <w:lang w:val="fr-CH"/>
              </w:rPr>
            </w:pPr>
            <w:r w:rsidRPr="00BB3221">
              <w:rPr>
                <w:rFonts w:cstheme="minorHAnsi"/>
                <w:sz w:val="20"/>
                <w:szCs w:val="20"/>
                <w:lang w:val="fr-CH"/>
              </w:rPr>
              <w:t>Calendrier </w:t>
            </w:r>
            <w:r w:rsidR="00052D61" w:rsidRPr="00BB3221">
              <w:rPr>
                <w:rFonts w:cstheme="minorHAnsi"/>
                <w:sz w:val="20"/>
                <w:szCs w:val="20"/>
                <w:lang w:val="fr-CH"/>
              </w:rPr>
              <w:t>:</w:t>
            </w:r>
          </w:p>
          <w:p w14:paraId="3426C2BC" w14:textId="6287F83D" w:rsidR="00052D61" w:rsidRPr="0064110E" w:rsidRDefault="00EA0021" w:rsidP="00052D61">
            <w:pPr>
              <w:rPr>
                <w:rFonts w:cstheme="minorHAnsi"/>
                <w:sz w:val="20"/>
                <w:szCs w:val="20"/>
                <w:lang w:val="fr-CH"/>
              </w:rPr>
            </w:pPr>
            <w:r w:rsidRPr="00BB3221">
              <w:rPr>
                <w:rFonts w:cstheme="minorHAnsi"/>
                <w:sz w:val="20"/>
                <w:szCs w:val="20"/>
                <w:lang w:val="fr-CH"/>
              </w:rPr>
              <w:t>Prochaine période triennale</w:t>
            </w:r>
            <w:r w:rsidR="00052D61" w:rsidRPr="0064110E">
              <w:rPr>
                <w:rFonts w:cstheme="minorHAnsi"/>
                <w:sz w:val="20"/>
                <w:szCs w:val="20"/>
                <w:lang w:val="fr-CH"/>
              </w:rPr>
              <w:t xml:space="preserve"> </w:t>
            </w:r>
          </w:p>
          <w:p w14:paraId="46805643" w14:textId="0151A4AA" w:rsidR="00052D61" w:rsidRPr="0064110E" w:rsidRDefault="00052D61" w:rsidP="00052D61">
            <w:pPr>
              <w:rPr>
                <w:rFonts w:cstheme="minorHAnsi"/>
                <w:sz w:val="20"/>
                <w:szCs w:val="20"/>
                <w:lang w:val="fr-CH"/>
              </w:rPr>
            </w:pPr>
          </w:p>
        </w:tc>
      </w:tr>
      <w:tr w:rsidR="004455CF" w:rsidRPr="007D19D4" w14:paraId="1EA6B83A" w14:textId="447A2B3F" w:rsidTr="00337890">
        <w:tc>
          <w:tcPr>
            <w:tcW w:w="1528" w:type="dxa"/>
            <w:vMerge/>
            <w:tcBorders>
              <w:top w:val="single" w:sz="4" w:space="0" w:color="auto"/>
              <w:left w:val="single" w:sz="4" w:space="0" w:color="auto"/>
              <w:bottom w:val="single" w:sz="4" w:space="0" w:color="auto"/>
              <w:right w:val="single" w:sz="4" w:space="0" w:color="auto"/>
            </w:tcBorders>
            <w:vAlign w:val="center"/>
            <w:hideMark/>
          </w:tcPr>
          <w:p w14:paraId="07205695" w14:textId="77777777" w:rsidR="00052D61" w:rsidRPr="0064110E" w:rsidRDefault="00052D61" w:rsidP="00052D61">
            <w:pPr>
              <w:rPr>
                <w:rFonts w:eastAsia="Times New Roman" w:cstheme="minorHAnsi"/>
                <w:sz w:val="20"/>
                <w:szCs w:val="20"/>
                <w:lang w:val="fr-CH" w:eastAsia="en-GB"/>
              </w:rPr>
            </w:pPr>
          </w:p>
        </w:tc>
        <w:tc>
          <w:tcPr>
            <w:tcW w:w="2294" w:type="dxa"/>
            <w:tcBorders>
              <w:top w:val="single" w:sz="4" w:space="0" w:color="auto"/>
              <w:left w:val="single" w:sz="4" w:space="0" w:color="auto"/>
              <w:bottom w:val="single" w:sz="4" w:space="0" w:color="auto"/>
              <w:right w:val="single" w:sz="4" w:space="0" w:color="auto"/>
            </w:tcBorders>
          </w:tcPr>
          <w:p w14:paraId="7EA64514" w14:textId="7C0EC44E" w:rsidR="00052D61" w:rsidRPr="0064110E" w:rsidRDefault="000C1D86" w:rsidP="00052D61">
            <w:pPr>
              <w:rPr>
                <w:rFonts w:cstheme="minorHAnsi"/>
                <w:sz w:val="20"/>
                <w:szCs w:val="20"/>
                <w:lang w:val="fr-CH"/>
              </w:rPr>
            </w:pPr>
            <w:r w:rsidRPr="0064110E">
              <w:rPr>
                <w:rFonts w:cstheme="minorHAnsi"/>
                <w:b/>
                <w:bCs/>
                <w:sz w:val="20"/>
                <w:szCs w:val="20"/>
                <w:lang w:val="fr-CH"/>
              </w:rPr>
              <w:t>Objectif</w:t>
            </w:r>
            <w:r w:rsidR="00052D61" w:rsidRPr="0064110E">
              <w:rPr>
                <w:rFonts w:cstheme="minorHAnsi"/>
                <w:b/>
                <w:bCs/>
                <w:sz w:val="20"/>
                <w:szCs w:val="20"/>
                <w:lang w:val="fr-CH"/>
              </w:rPr>
              <w:t xml:space="preserve"> 11</w:t>
            </w:r>
            <w:r w:rsidR="00052D61" w:rsidRPr="0064110E">
              <w:rPr>
                <w:rFonts w:cstheme="minorHAnsi"/>
                <w:sz w:val="20"/>
                <w:szCs w:val="20"/>
                <w:lang w:val="fr-CH"/>
              </w:rPr>
              <w:t xml:space="preserve"> – </w:t>
            </w:r>
            <w:r w:rsidR="0052508E" w:rsidRPr="0064110E">
              <w:rPr>
                <w:rFonts w:cstheme="minorHAnsi"/>
                <w:sz w:val="20"/>
                <w:szCs w:val="20"/>
                <w:lang w:val="fr-CH"/>
              </w:rPr>
              <w:t>P</w:t>
            </w:r>
            <w:r w:rsidR="00052D61" w:rsidRPr="0064110E">
              <w:rPr>
                <w:rFonts w:cstheme="minorHAnsi"/>
                <w:sz w:val="20"/>
                <w:szCs w:val="20"/>
                <w:lang w:val="fr-CH"/>
              </w:rPr>
              <w:t xml:space="preserve">rogrammes </w:t>
            </w:r>
            <w:r w:rsidR="0052508E" w:rsidRPr="0064110E">
              <w:rPr>
                <w:rFonts w:cstheme="minorHAnsi"/>
                <w:sz w:val="20"/>
                <w:szCs w:val="20"/>
                <w:lang w:val="fr-CH"/>
              </w:rPr>
              <w:t>ou</w:t>
            </w:r>
            <w:r w:rsidR="00052D61" w:rsidRPr="0064110E">
              <w:rPr>
                <w:rFonts w:cstheme="minorHAnsi"/>
                <w:sz w:val="20"/>
                <w:szCs w:val="20"/>
                <w:lang w:val="fr-CH"/>
              </w:rPr>
              <w:t xml:space="preserve"> projets</w:t>
            </w:r>
            <w:r w:rsidR="0052508E" w:rsidRPr="0064110E">
              <w:rPr>
                <w:rFonts w:cstheme="minorHAnsi"/>
                <w:sz w:val="20"/>
                <w:szCs w:val="20"/>
                <w:lang w:val="fr-CH"/>
              </w:rPr>
              <w:t xml:space="preserve"> qui contribuent à l’allègement de la pauvreté </w:t>
            </w:r>
            <w:r w:rsidR="00052D61" w:rsidRPr="0064110E">
              <w:rPr>
                <w:rFonts w:cstheme="minorHAnsi"/>
                <w:sz w:val="20"/>
                <w:szCs w:val="20"/>
                <w:lang w:val="fr-CH"/>
              </w:rPr>
              <w:t xml:space="preserve">: </w:t>
            </w:r>
          </w:p>
          <w:p w14:paraId="4BB4FDE3" w14:textId="77777777" w:rsidR="00052D61" w:rsidRPr="0064110E" w:rsidRDefault="00052D61" w:rsidP="00052D61">
            <w:pPr>
              <w:rPr>
                <w:rFonts w:cstheme="minorHAnsi"/>
                <w:sz w:val="20"/>
                <w:szCs w:val="20"/>
                <w:lang w:val="fr-CH"/>
              </w:rPr>
            </w:pPr>
          </w:p>
          <w:p w14:paraId="417B5E14" w14:textId="1EAA495B" w:rsidR="00052D61" w:rsidRPr="0064110E" w:rsidRDefault="00601872" w:rsidP="00601872">
            <w:pPr>
              <w:rPr>
                <w:rFonts w:cstheme="minorHAnsi"/>
                <w:sz w:val="20"/>
                <w:szCs w:val="20"/>
                <w:lang w:val="fr-CH"/>
              </w:rPr>
            </w:pPr>
            <w:r>
              <w:rPr>
                <w:rFonts w:cstheme="minorHAnsi"/>
                <w:i/>
                <w:iCs/>
                <w:sz w:val="20"/>
                <w:szCs w:val="20"/>
                <w:lang w:val="fr-CH"/>
              </w:rPr>
              <w:t>Des programmes ou projets sur les zones humides contribuant aux objectifs d’allègement de la pauvreté ou aux plans sur la sécurité alimentaire et de l’eau ont</w:t>
            </w:r>
            <w:r>
              <w:rPr>
                <w:rFonts w:cstheme="minorHAnsi"/>
                <w:i/>
                <w:iCs/>
                <w:sz w:val="20"/>
                <w:szCs w:val="20"/>
                <w:lang w:val="fr-CH"/>
              </w:rPr>
              <w:noBreakHyphen/>
              <w:t xml:space="preserve">ils été appliqués ? </w:t>
            </w:r>
          </w:p>
        </w:tc>
        <w:tc>
          <w:tcPr>
            <w:tcW w:w="1935" w:type="dxa"/>
            <w:tcBorders>
              <w:top w:val="single" w:sz="4" w:space="0" w:color="auto"/>
              <w:left w:val="single" w:sz="4" w:space="0" w:color="auto"/>
              <w:bottom w:val="single" w:sz="4" w:space="0" w:color="auto"/>
              <w:right w:val="single" w:sz="4" w:space="0" w:color="auto"/>
            </w:tcBorders>
          </w:tcPr>
          <w:p w14:paraId="34D505B3" w14:textId="0237C6DA" w:rsidR="00052D61" w:rsidRPr="00BB3221" w:rsidRDefault="007D19D4" w:rsidP="00052D61">
            <w:pPr>
              <w:rPr>
                <w:rFonts w:cstheme="minorHAnsi"/>
                <w:sz w:val="20"/>
                <w:szCs w:val="20"/>
                <w:lang w:val="fr-CH"/>
              </w:rPr>
            </w:pPr>
            <w:hyperlink r:id="rId17" w:history="1">
              <w:r w:rsidR="00222211" w:rsidRPr="00BB3221">
                <w:rPr>
                  <w:rStyle w:val="Hyperlink"/>
                  <w:rFonts w:cstheme="minorHAnsi"/>
                  <w:sz w:val="20"/>
                  <w:szCs w:val="20"/>
                  <w:lang w:val="fr-CH"/>
                </w:rPr>
                <w:t>Réso</w:t>
              </w:r>
              <w:r w:rsidR="00222211" w:rsidRPr="00BB3221">
                <w:rPr>
                  <w:rStyle w:val="Hyperlink"/>
                  <w:rFonts w:cstheme="minorHAnsi"/>
                  <w:sz w:val="20"/>
                  <w:szCs w:val="20"/>
                  <w:lang w:val="fr-CH"/>
                </w:rPr>
                <w:t>l</w:t>
              </w:r>
              <w:r w:rsidR="00222211" w:rsidRPr="00BB3221">
                <w:rPr>
                  <w:rStyle w:val="Hyperlink"/>
                  <w:rFonts w:cstheme="minorHAnsi"/>
                  <w:sz w:val="20"/>
                  <w:szCs w:val="20"/>
                  <w:lang w:val="fr-CH"/>
                </w:rPr>
                <w:t>ution</w:t>
              </w:r>
              <w:r w:rsidR="00052D61" w:rsidRPr="00BB3221">
                <w:rPr>
                  <w:rStyle w:val="Hyperlink"/>
                  <w:rFonts w:cstheme="minorHAnsi"/>
                  <w:sz w:val="20"/>
                  <w:szCs w:val="20"/>
                  <w:lang w:val="fr-CH"/>
                </w:rPr>
                <w:t xml:space="preserve"> XIII.19</w:t>
              </w:r>
            </w:hyperlink>
            <w:r w:rsidR="00052D61" w:rsidRPr="00BB3221">
              <w:rPr>
                <w:rFonts w:cstheme="minorHAnsi"/>
                <w:sz w:val="20"/>
                <w:szCs w:val="20"/>
                <w:lang w:val="fr-CH"/>
              </w:rPr>
              <w:t xml:space="preserve">, </w:t>
            </w:r>
            <w:r w:rsidR="00222211" w:rsidRPr="00BB3221">
              <w:rPr>
                <w:rFonts w:cstheme="minorHAnsi"/>
                <w:sz w:val="20"/>
                <w:szCs w:val="20"/>
                <w:lang w:val="fr-CH"/>
              </w:rPr>
              <w:t>L’agriculture durable dans les zones humides</w:t>
            </w:r>
          </w:p>
          <w:p w14:paraId="6B487519" w14:textId="77777777" w:rsidR="00052D61" w:rsidRPr="00BB3221" w:rsidRDefault="00052D61" w:rsidP="00052D61">
            <w:pPr>
              <w:rPr>
                <w:rFonts w:cstheme="minorHAnsi"/>
                <w:sz w:val="20"/>
                <w:szCs w:val="20"/>
                <w:lang w:val="fr-CH"/>
              </w:rPr>
            </w:pPr>
          </w:p>
          <w:p w14:paraId="6F1FE10B" w14:textId="3F27493F" w:rsidR="00052D61" w:rsidRPr="00BB3221" w:rsidRDefault="00052D61" w:rsidP="00AE3D2D">
            <w:pPr>
              <w:rPr>
                <w:rFonts w:cstheme="minorHAnsi"/>
                <w:sz w:val="20"/>
                <w:szCs w:val="20"/>
                <w:lang w:val="fr-CH"/>
              </w:rPr>
            </w:pPr>
            <w:r w:rsidRPr="00BB3221">
              <w:rPr>
                <w:rFonts w:cstheme="minorHAnsi"/>
                <w:sz w:val="20"/>
                <w:szCs w:val="20"/>
                <w:lang w:val="fr-CH"/>
              </w:rPr>
              <w:t>Indicat</w:t>
            </w:r>
            <w:r w:rsidR="00023219" w:rsidRPr="00BB3221">
              <w:rPr>
                <w:rFonts w:cstheme="minorHAnsi"/>
                <w:sz w:val="20"/>
                <w:szCs w:val="20"/>
                <w:lang w:val="fr-CH"/>
              </w:rPr>
              <w:t>eu</w:t>
            </w:r>
            <w:r w:rsidRPr="00BB3221">
              <w:rPr>
                <w:rFonts w:cstheme="minorHAnsi"/>
                <w:sz w:val="20"/>
                <w:szCs w:val="20"/>
                <w:lang w:val="fr-CH"/>
              </w:rPr>
              <w:t>r</w:t>
            </w:r>
            <w:r w:rsidR="00023219" w:rsidRPr="00BB3221">
              <w:rPr>
                <w:rFonts w:cstheme="minorHAnsi"/>
                <w:sz w:val="20"/>
                <w:szCs w:val="20"/>
                <w:lang w:val="fr-CH"/>
              </w:rPr>
              <w:t xml:space="preserve"> ODD</w:t>
            </w:r>
            <w:r w:rsidRPr="00BB3221">
              <w:rPr>
                <w:rFonts w:cstheme="minorHAnsi"/>
                <w:sz w:val="20"/>
                <w:szCs w:val="20"/>
                <w:lang w:val="fr-CH"/>
              </w:rPr>
              <w:t xml:space="preserve"> 1.1.1</w:t>
            </w:r>
            <w:r w:rsidR="00696BF8" w:rsidRPr="00BB3221">
              <w:rPr>
                <w:rFonts w:cstheme="minorHAnsi"/>
                <w:sz w:val="20"/>
                <w:szCs w:val="20"/>
                <w:lang w:val="fr-CH"/>
              </w:rPr>
              <w:t> </w:t>
            </w:r>
            <w:r w:rsidR="00023219" w:rsidRPr="00BB3221">
              <w:rPr>
                <w:rFonts w:cstheme="minorHAnsi"/>
                <w:sz w:val="20"/>
                <w:szCs w:val="20"/>
                <w:lang w:val="fr-CH"/>
              </w:rPr>
              <w:t>:</w:t>
            </w:r>
            <w:r w:rsidRPr="00BB3221">
              <w:rPr>
                <w:rFonts w:cstheme="minorHAnsi"/>
                <w:sz w:val="20"/>
                <w:szCs w:val="20"/>
                <w:lang w:val="fr-CH"/>
              </w:rPr>
              <w:t xml:space="preserve"> </w:t>
            </w:r>
            <w:r w:rsidR="00AE3D2D" w:rsidRPr="00BB3221">
              <w:rPr>
                <w:rFonts w:cstheme="minorHAnsi"/>
                <w:i/>
                <w:iCs/>
                <w:sz w:val="20"/>
                <w:szCs w:val="20"/>
                <w:lang w:val="fr-CH"/>
              </w:rPr>
              <w:t xml:space="preserve">Proportion de la population vivant au-dessous du seuil de pauvreté fixé au niveau international </w:t>
            </w:r>
            <w:r w:rsidR="00AE3D2D" w:rsidRPr="00BB3221">
              <w:rPr>
                <w:rFonts w:cstheme="minorHAnsi"/>
                <w:sz w:val="20"/>
                <w:szCs w:val="20"/>
                <w:lang w:val="fr-CH"/>
              </w:rPr>
              <w:t>[1,90 USD par jour]</w:t>
            </w:r>
            <w:r w:rsidR="00AE3D2D" w:rsidRPr="00BB3221">
              <w:rPr>
                <w:rFonts w:cstheme="minorHAnsi"/>
                <w:i/>
                <w:iCs/>
                <w:sz w:val="20"/>
                <w:szCs w:val="20"/>
                <w:lang w:val="fr-CH"/>
              </w:rPr>
              <w:t>, par sexe, âge, situation dans l’emploi et lieu de résidence (zone urbaine/zone rurale)</w:t>
            </w:r>
          </w:p>
        </w:tc>
        <w:tc>
          <w:tcPr>
            <w:tcW w:w="2547" w:type="dxa"/>
            <w:tcBorders>
              <w:top w:val="single" w:sz="4" w:space="0" w:color="auto"/>
              <w:left w:val="single" w:sz="4" w:space="0" w:color="auto"/>
              <w:bottom w:val="single" w:sz="4" w:space="0" w:color="auto"/>
              <w:right w:val="single" w:sz="4" w:space="0" w:color="auto"/>
            </w:tcBorders>
          </w:tcPr>
          <w:p w14:paraId="35095916" w14:textId="16C8EEBD" w:rsidR="00052D61" w:rsidRPr="0064110E" w:rsidRDefault="00D174F0" w:rsidP="00052D61">
            <w:pPr>
              <w:rPr>
                <w:rFonts w:cstheme="minorHAnsi"/>
                <w:bCs/>
                <w:sz w:val="20"/>
                <w:szCs w:val="20"/>
                <w:lang w:val="fr-CH"/>
              </w:rPr>
            </w:pPr>
            <w:r>
              <w:rPr>
                <w:rFonts w:cstheme="minorHAnsi"/>
                <w:bCs/>
                <w:sz w:val="20"/>
                <w:szCs w:val="20"/>
                <w:lang w:val="fr-CH"/>
              </w:rPr>
              <w:t>Appel à réaliser et compiler des études de cas sur les</w:t>
            </w:r>
            <w:r w:rsidR="00EC28FA">
              <w:rPr>
                <w:rFonts w:cstheme="minorHAnsi"/>
                <w:bCs/>
                <w:sz w:val="20"/>
                <w:szCs w:val="20"/>
                <w:lang w:val="fr-CH"/>
              </w:rPr>
              <w:t xml:space="preserve"> programmes des Parties</w:t>
            </w:r>
            <w:r w:rsidR="008C4C1C">
              <w:rPr>
                <w:rFonts w:cstheme="minorHAnsi"/>
                <w:bCs/>
                <w:sz w:val="20"/>
                <w:szCs w:val="20"/>
                <w:lang w:val="fr-CH"/>
              </w:rPr>
              <w:t xml:space="preserve"> contractantes</w:t>
            </w:r>
            <w:r w:rsidR="00EC28FA">
              <w:rPr>
                <w:rFonts w:cstheme="minorHAnsi"/>
                <w:bCs/>
                <w:sz w:val="20"/>
                <w:szCs w:val="20"/>
                <w:lang w:val="fr-CH"/>
              </w:rPr>
              <w:t xml:space="preserve"> relatifs aux zones humides et </w:t>
            </w:r>
            <w:r>
              <w:rPr>
                <w:rFonts w:cstheme="minorHAnsi"/>
                <w:bCs/>
                <w:sz w:val="20"/>
                <w:szCs w:val="20"/>
                <w:lang w:val="fr-CH"/>
              </w:rPr>
              <w:t>l</w:t>
            </w:r>
            <w:r w:rsidR="00EC28FA">
              <w:rPr>
                <w:rFonts w:cstheme="minorHAnsi"/>
                <w:bCs/>
                <w:sz w:val="20"/>
                <w:szCs w:val="20"/>
                <w:lang w:val="fr-CH"/>
              </w:rPr>
              <w:t>es projets qui contribuent à l’allègement de la pauvreté</w:t>
            </w:r>
            <w:r>
              <w:rPr>
                <w:rFonts w:cstheme="minorHAnsi"/>
                <w:bCs/>
                <w:sz w:val="20"/>
                <w:szCs w:val="20"/>
                <w:lang w:val="fr-CH"/>
              </w:rPr>
              <w:t>.</w:t>
            </w:r>
            <w:r w:rsidR="009B63BE" w:rsidRPr="0064110E">
              <w:rPr>
                <w:rFonts w:cstheme="minorHAnsi"/>
                <w:bCs/>
                <w:sz w:val="20"/>
                <w:szCs w:val="20"/>
                <w:lang w:val="fr-CH"/>
              </w:rPr>
              <w:t xml:space="preserve"> </w:t>
            </w:r>
            <w:r w:rsidR="00052D61" w:rsidRPr="0064110E">
              <w:rPr>
                <w:rFonts w:cstheme="minorHAnsi"/>
                <w:bCs/>
                <w:sz w:val="20"/>
                <w:szCs w:val="20"/>
                <w:lang w:val="fr-CH"/>
              </w:rPr>
              <w:t xml:space="preserve"> </w:t>
            </w:r>
          </w:p>
          <w:p w14:paraId="42AB5EA9" w14:textId="526C01C8" w:rsidR="00052D61" w:rsidRPr="0064110E" w:rsidRDefault="00052D61" w:rsidP="00052D61">
            <w:pPr>
              <w:rPr>
                <w:rFonts w:cstheme="minorHAnsi"/>
                <w:sz w:val="20"/>
                <w:szCs w:val="20"/>
                <w:lang w:val="fr-CH"/>
              </w:rPr>
            </w:pPr>
          </w:p>
          <w:p w14:paraId="435B3FAD" w14:textId="3D7FC9AE" w:rsidR="00052D61" w:rsidRPr="0064110E" w:rsidRDefault="00052D61" w:rsidP="00052D61">
            <w:pPr>
              <w:rPr>
                <w:rFonts w:cstheme="minorHAnsi"/>
                <w:sz w:val="20"/>
                <w:szCs w:val="20"/>
                <w:lang w:val="fr-CH"/>
              </w:rPr>
            </w:pPr>
          </w:p>
        </w:tc>
        <w:tc>
          <w:tcPr>
            <w:tcW w:w="1816" w:type="dxa"/>
            <w:tcBorders>
              <w:top w:val="single" w:sz="4" w:space="0" w:color="auto"/>
              <w:left w:val="single" w:sz="4" w:space="0" w:color="auto"/>
              <w:bottom w:val="single" w:sz="4" w:space="0" w:color="auto"/>
              <w:right w:val="single" w:sz="4" w:space="0" w:color="auto"/>
            </w:tcBorders>
          </w:tcPr>
          <w:p w14:paraId="3A9DCF88" w14:textId="2A7D7BDD" w:rsidR="00052D61" w:rsidRPr="0064110E" w:rsidRDefault="00886180" w:rsidP="00052D61">
            <w:pPr>
              <w:rPr>
                <w:rFonts w:cstheme="minorHAnsi"/>
                <w:bCs/>
                <w:sz w:val="20"/>
                <w:szCs w:val="20"/>
                <w:lang w:val="fr-CH"/>
              </w:rPr>
            </w:pPr>
            <w:r w:rsidRPr="0064110E">
              <w:rPr>
                <w:rFonts w:cstheme="minorHAnsi"/>
                <w:bCs/>
                <w:sz w:val="20"/>
                <w:szCs w:val="20"/>
                <w:lang w:val="fr-CH"/>
              </w:rPr>
              <w:t>Secrétariat</w:t>
            </w:r>
            <w:r w:rsidR="00052D61" w:rsidRPr="0064110E">
              <w:rPr>
                <w:rFonts w:cstheme="minorHAnsi"/>
                <w:bCs/>
                <w:sz w:val="20"/>
                <w:szCs w:val="20"/>
                <w:lang w:val="fr-CH"/>
              </w:rPr>
              <w:t xml:space="preserve"> </w:t>
            </w:r>
          </w:p>
          <w:p w14:paraId="441767B0" w14:textId="77777777" w:rsidR="00DD342C" w:rsidRPr="0064110E" w:rsidRDefault="00DD342C" w:rsidP="00DD342C">
            <w:pPr>
              <w:rPr>
                <w:rFonts w:cstheme="minorHAnsi"/>
                <w:sz w:val="20"/>
                <w:szCs w:val="20"/>
                <w:lang w:val="fr-CH"/>
              </w:rPr>
            </w:pPr>
          </w:p>
          <w:p w14:paraId="50F19411" w14:textId="411AF70A" w:rsidR="00DD342C" w:rsidRPr="0064110E" w:rsidRDefault="00886180" w:rsidP="00DD342C">
            <w:pPr>
              <w:rPr>
                <w:rFonts w:cstheme="minorHAnsi"/>
                <w:sz w:val="20"/>
                <w:szCs w:val="20"/>
                <w:lang w:val="fr-CH"/>
              </w:rPr>
            </w:pPr>
            <w:r>
              <w:rPr>
                <w:rFonts w:cstheme="minorHAnsi"/>
                <w:sz w:val="20"/>
                <w:szCs w:val="20"/>
                <w:lang w:val="fr-CH"/>
              </w:rPr>
              <w:t>Calendrier </w:t>
            </w:r>
            <w:r w:rsidR="00DD342C" w:rsidRPr="0064110E">
              <w:rPr>
                <w:rFonts w:cstheme="minorHAnsi"/>
                <w:sz w:val="20"/>
                <w:szCs w:val="20"/>
                <w:lang w:val="fr-CH"/>
              </w:rPr>
              <w:t xml:space="preserve">: </w:t>
            </w:r>
          </w:p>
          <w:p w14:paraId="5ECA34CE" w14:textId="358C8CA0" w:rsidR="00DD342C" w:rsidRPr="0064110E" w:rsidRDefault="00D174F0" w:rsidP="00DD342C">
            <w:pPr>
              <w:rPr>
                <w:rFonts w:cstheme="minorHAnsi"/>
                <w:sz w:val="20"/>
                <w:szCs w:val="20"/>
                <w:lang w:val="fr-CH"/>
              </w:rPr>
            </w:pPr>
            <w:r>
              <w:rPr>
                <w:rFonts w:cstheme="minorHAnsi"/>
                <w:sz w:val="20"/>
                <w:szCs w:val="20"/>
                <w:lang w:val="fr-CH"/>
              </w:rPr>
              <w:t>Dernière a</w:t>
            </w:r>
            <w:r w:rsidR="00886180">
              <w:rPr>
                <w:rFonts w:cstheme="minorHAnsi"/>
                <w:sz w:val="20"/>
                <w:szCs w:val="20"/>
                <w:lang w:val="fr-CH"/>
              </w:rPr>
              <w:t xml:space="preserve">nnée jusqu’à la </w:t>
            </w:r>
            <w:r w:rsidR="00DD342C" w:rsidRPr="0064110E">
              <w:rPr>
                <w:rFonts w:cstheme="minorHAnsi"/>
                <w:sz w:val="20"/>
                <w:szCs w:val="20"/>
                <w:lang w:val="fr-CH"/>
              </w:rPr>
              <w:t>COP14</w:t>
            </w:r>
          </w:p>
          <w:p w14:paraId="6F4DA156" w14:textId="1D65F365" w:rsidR="00617802" w:rsidRPr="0064110E" w:rsidRDefault="00886180" w:rsidP="00617802">
            <w:pPr>
              <w:rPr>
                <w:rFonts w:cstheme="minorHAnsi"/>
                <w:sz w:val="20"/>
                <w:szCs w:val="20"/>
                <w:lang w:val="fr-CH"/>
              </w:rPr>
            </w:pPr>
            <w:r>
              <w:rPr>
                <w:rFonts w:cstheme="minorHAnsi"/>
                <w:sz w:val="20"/>
                <w:szCs w:val="20"/>
                <w:lang w:val="fr-CH"/>
              </w:rPr>
              <w:t>Si les capacités le permettent</w:t>
            </w:r>
            <w:r w:rsidR="00617802" w:rsidRPr="0064110E">
              <w:rPr>
                <w:rFonts w:cstheme="minorHAnsi"/>
                <w:sz w:val="20"/>
                <w:szCs w:val="20"/>
                <w:lang w:val="fr-CH"/>
              </w:rPr>
              <w:t xml:space="preserve"> </w:t>
            </w:r>
          </w:p>
          <w:p w14:paraId="3CC06263" w14:textId="77777777" w:rsidR="00886180" w:rsidRDefault="00617802" w:rsidP="00617802">
            <w:pPr>
              <w:rPr>
                <w:rFonts w:cstheme="minorHAnsi"/>
                <w:sz w:val="20"/>
                <w:szCs w:val="20"/>
                <w:lang w:val="fr-CH"/>
              </w:rPr>
            </w:pPr>
            <w:r w:rsidRPr="0064110E">
              <w:rPr>
                <w:rFonts w:cstheme="minorHAnsi"/>
                <w:sz w:val="20"/>
                <w:szCs w:val="20"/>
                <w:lang w:val="fr-CH"/>
              </w:rPr>
              <w:t>O</w:t>
            </w:r>
            <w:r w:rsidR="00886180">
              <w:rPr>
                <w:rFonts w:cstheme="minorHAnsi"/>
                <w:sz w:val="20"/>
                <w:szCs w:val="20"/>
                <w:lang w:val="fr-CH"/>
              </w:rPr>
              <w:t>U</w:t>
            </w:r>
            <w:r w:rsidRPr="0064110E">
              <w:rPr>
                <w:rFonts w:cstheme="minorHAnsi"/>
                <w:sz w:val="20"/>
                <w:szCs w:val="20"/>
                <w:lang w:val="fr-CH"/>
              </w:rPr>
              <w:t xml:space="preserve"> </w:t>
            </w:r>
          </w:p>
          <w:p w14:paraId="10335549" w14:textId="5D198413" w:rsidR="00617802" w:rsidRPr="0064110E" w:rsidRDefault="00886180" w:rsidP="00617802">
            <w:pPr>
              <w:rPr>
                <w:rFonts w:cstheme="minorHAnsi"/>
                <w:sz w:val="20"/>
                <w:szCs w:val="20"/>
                <w:lang w:val="fr-CH"/>
              </w:rPr>
            </w:pPr>
            <w:r>
              <w:rPr>
                <w:rFonts w:cstheme="minorHAnsi"/>
                <w:sz w:val="20"/>
                <w:szCs w:val="20"/>
                <w:lang w:val="fr-CH"/>
              </w:rPr>
              <w:t>Prochaine période triennale</w:t>
            </w:r>
            <w:r w:rsidR="009B63BE" w:rsidRPr="0064110E">
              <w:rPr>
                <w:rFonts w:cstheme="minorHAnsi"/>
                <w:sz w:val="20"/>
                <w:szCs w:val="20"/>
                <w:lang w:val="fr-CH"/>
              </w:rPr>
              <w:t xml:space="preserve"> </w:t>
            </w:r>
            <w:r w:rsidR="00617802" w:rsidRPr="0064110E">
              <w:rPr>
                <w:rFonts w:cstheme="minorHAnsi"/>
                <w:sz w:val="20"/>
                <w:szCs w:val="20"/>
                <w:lang w:val="fr-CH"/>
              </w:rPr>
              <w:t xml:space="preserve"> </w:t>
            </w:r>
          </w:p>
          <w:p w14:paraId="4D2C4AE0" w14:textId="77777777" w:rsidR="00DD342C" w:rsidRPr="0064110E" w:rsidRDefault="00DD342C" w:rsidP="00DD342C">
            <w:pPr>
              <w:rPr>
                <w:rFonts w:cstheme="minorHAnsi"/>
                <w:sz w:val="20"/>
                <w:szCs w:val="20"/>
                <w:lang w:val="fr-CH"/>
              </w:rPr>
            </w:pPr>
          </w:p>
          <w:p w14:paraId="37415D1A" w14:textId="6E2D4A67" w:rsidR="00DD342C" w:rsidRPr="0064110E" w:rsidRDefault="00886180" w:rsidP="00DD342C">
            <w:pPr>
              <w:rPr>
                <w:rFonts w:cstheme="minorHAnsi"/>
                <w:sz w:val="20"/>
                <w:szCs w:val="20"/>
                <w:lang w:val="fr-CH"/>
              </w:rPr>
            </w:pPr>
            <w:r>
              <w:rPr>
                <w:rFonts w:cstheme="minorHAnsi"/>
                <w:sz w:val="20"/>
                <w:szCs w:val="20"/>
                <w:lang w:val="fr-CH"/>
              </w:rPr>
              <w:t>Financement </w:t>
            </w:r>
            <w:r w:rsidR="00DD342C" w:rsidRPr="0064110E">
              <w:rPr>
                <w:rFonts w:cstheme="minorHAnsi"/>
                <w:sz w:val="20"/>
                <w:szCs w:val="20"/>
                <w:lang w:val="fr-CH"/>
              </w:rPr>
              <w:t xml:space="preserve">: </w:t>
            </w:r>
          </w:p>
          <w:p w14:paraId="619D6D3C" w14:textId="06A9AFEC" w:rsidR="00DD342C" w:rsidRPr="0064110E" w:rsidRDefault="00886180" w:rsidP="00DD342C">
            <w:pPr>
              <w:rPr>
                <w:rFonts w:cstheme="minorHAnsi"/>
                <w:sz w:val="20"/>
                <w:szCs w:val="20"/>
                <w:lang w:val="fr-CH"/>
              </w:rPr>
            </w:pPr>
            <w:r>
              <w:rPr>
                <w:rFonts w:cstheme="minorHAnsi"/>
                <w:sz w:val="20"/>
                <w:szCs w:val="20"/>
                <w:lang w:val="fr-CH"/>
              </w:rPr>
              <w:t>Ressources existantes</w:t>
            </w:r>
            <w:r w:rsidR="00DD342C" w:rsidRPr="0064110E">
              <w:rPr>
                <w:rFonts w:cstheme="minorHAnsi"/>
                <w:sz w:val="20"/>
                <w:szCs w:val="20"/>
                <w:lang w:val="fr-CH"/>
              </w:rPr>
              <w:t xml:space="preserve"> </w:t>
            </w:r>
          </w:p>
          <w:p w14:paraId="1DD9E0BD" w14:textId="3D96FA8D" w:rsidR="00052D61" w:rsidRPr="0064110E" w:rsidRDefault="00052D61" w:rsidP="00052D61">
            <w:pPr>
              <w:rPr>
                <w:rFonts w:cstheme="minorHAnsi"/>
                <w:bCs/>
                <w:sz w:val="20"/>
                <w:szCs w:val="20"/>
                <w:lang w:val="fr-CH"/>
              </w:rPr>
            </w:pPr>
          </w:p>
        </w:tc>
      </w:tr>
      <w:tr w:rsidR="004455CF" w:rsidRPr="007D19D4" w14:paraId="76336F22" w14:textId="4A8F65C3" w:rsidTr="00337890">
        <w:tc>
          <w:tcPr>
            <w:tcW w:w="1528" w:type="dxa"/>
            <w:vMerge/>
            <w:tcBorders>
              <w:top w:val="single" w:sz="4" w:space="0" w:color="auto"/>
              <w:left w:val="single" w:sz="4" w:space="0" w:color="auto"/>
              <w:bottom w:val="single" w:sz="4" w:space="0" w:color="auto"/>
              <w:right w:val="single" w:sz="4" w:space="0" w:color="auto"/>
            </w:tcBorders>
            <w:vAlign w:val="center"/>
            <w:hideMark/>
          </w:tcPr>
          <w:p w14:paraId="7CF63D84" w14:textId="77777777" w:rsidR="00052D61" w:rsidRPr="0064110E" w:rsidRDefault="00052D61" w:rsidP="00052D61">
            <w:pPr>
              <w:rPr>
                <w:rFonts w:eastAsia="Times New Roman" w:cstheme="minorHAnsi"/>
                <w:sz w:val="20"/>
                <w:szCs w:val="20"/>
                <w:lang w:val="fr-CH" w:eastAsia="en-GB"/>
              </w:rPr>
            </w:pPr>
          </w:p>
        </w:tc>
        <w:tc>
          <w:tcPr>
            <w:tcW w:w="2294" w:type="dxa"/>
            <w:tcBorders>
              <w:top w:val="single" w:sz="4" w:space="0" w:color="auto"/>
              <w:left w:val="single" w:sz="4" w:space="0" w:color="auto"/>
              <w:bottom w:val="single" w:sz="4" w:space="0" w:color="auto"/>
              <w:right w:val="single" w:sz="4" w:space="0" w:color="auto"/>
            </w:tcBorders>
          </w:tcPr>
          <w:p w14:paraId="0DA2F6DA" w14:textId="10127D61" w:rsidR="00052D61" w:rsidRPr="0064110E" w:rsidRDefault="000C1D86" w:rsidP="00052D61">
            <w:pPr>
              <w:rPr>
                <w:rFonts w:cstheme="minorHAnsi"/>
                <w:sz w:val="20"/>
                <w:szCs w:val="20"/>
                <w:lang w:val="fr-CH"/>
              </w:rPr>
            </w:pPr>
            <w:r w:rsidRPr="0064110E">
              <w:rPr>
                <w:rFonts w:cstheme="minorHAnsi"/>
                <w:b/>
                <w:bCs/>
                <w:sz w:val="20"/>
                <w:szCs w:val="20"/>
                <w:lang w:val="fr-CH"/>
              </w:rPr>
              <w:t xml:space="preserve">Objectif </w:t>
            </w:r>
            <w:r w:rsidR="00052D61" w:rsidRPr="0064110E">
              <w:rPr>
                <w:rFonts w:cstheme="minorHAnsi"/>
                <w:b/>
                <w:bCs/>
                <w:sz w:val="20"/>
                <w:szCs w:val="20"/>
                <w:lang w:val="fr-CH"/>
              </w:rPr>
              <w:t>11</w:t>
            </w:r>
            <w:r w:rsidR="00052D61" w:rsidRPr="0064110E">
              <w:rPr>
                <w:rFonts w:cstheme="minorHAnsi"/>
                <w:sz w:val="20"/>
                <w:szCs w:val="20"/>
                <w:lang w:val="fr-CH"/>
              </w:rPr>
              <w:t xml:space="preserve"> – </w:t>
            </w:r>
            <w:r w:rsidR="0052508E" w:rsidRPr="0064110E">
              <w:rPr>
                <w:rFonts w:cstheme="minorHAnsi"/>
                <w:sz w:val="20"/>
                <w:szCs w:val="20"/>
                <w:lang w:val="fr-CH"/>
              </w:rPr>
              <w:t xml:space="preserve">Avantages socio-économiques des zones humides </w:t>
            </w:r>
            <w:r w:rsidR="00052D61" w:rsidRPr="0064110E">
              <w:rPr>
                <w:rFonts w:cstheme="minorHAnsi"/>
                <w:sz w:val="20"/>
                <w:szCs w:val="20"/>
                <w:lang w:val="fr-CH"/>
              </w:rPr>
              <w:t xml:space="preserve">: </w:t>
            </w:r>
          </w:p>
          <w:p w14:paraId="3FE4D373" w14:textId="77777777" w:rsidR="00052D61" w:rsidRPr="0064110E" w:rsidRDefault="00052D61" w:rsidP="00052D61">
            <w:pPr>
              <w:rPr>
                <w:rFonts w:cstheme="minorHAnsi"/>
                <w:sz w:val="20"/>
                <w:szCs w:val="20"/>
                <w:lang w:val="fr-CH"/>
              </w:rPr>
            </w:pPr>
          </w:p>
          <w:p w14:paraId="4890BCD7" w14:textId="042E7BFB" w:rsidR="00052D61" w:rsidRPr="0064110E" w:rsidRDefault="00AB5334" w:rsidP="00052D61">
            <w:pPr>
              <w:rPr>
                <w:rFonts w:cstheme="minorHAnsi"/>
                <w:sz w:val="20"/>
                <w:szCs w:val="20"/>
                <w:lang w:val="fr-CH"/>
              </w:rPr>
            </w:pPr>
            <w:r>
              <w:rPr>
                <w:rFonts w:cstheme="minorHAnsi"/>
                <w:bCs/>
                <w:i/>
                <w:iCs/>
                <w:sz w:val="20"/>
                <w:szCs w:val="20"/>
                <w:lang w:val="fr-CH"/>
              </w:rPr>
              <w:lastRenderedPageBreak/>
              <w:t xml:space="preserve">Les valeurs socio-économiques des zones humides ont-elles été intégrées dans les plans de gestion des Sites Ramsar et autres zones humides ? </w:t>
            </w:r>
          </w:p>
          <w:p w14:paraId="73A96AAE" w14:textId="77777777" w:rsidR="00052D61" w:rsidRPr="0064110E" w:rsidRDefault="00052D61" w:rsidP="00052D61">
            <w:pPr>
              <w:rPr>
                <w:rFonts w:cstheme="minorHAnsi"/>
                <w:sz w:val="20"/>
                <w:szCs w:val="20"/>
                <w:lang w:val="fr-CH"/>
              </w:rPr>
            </w:pPr>
          </w:p>
        </w:tc>
        <w:tc>
          <w:tcPr>
            <w:tcW w:w="1935" w:type="dxa"/>
            <w:tcBorders>
              <w:top w:val="single" w:sz="4" w:space="0" w:color="auto"/>
              <w:left w:val="single" w:sz="4" w:space="0" w:color="auto"/>
              <w:bottom w:val="single" w:sz="4" w:space="0" w:color="auto"/>
              <w:right w:val="single" w:sz="4" w:space="0" w:color="auto"/>
            </w:tcBorders>
          </w:tcPr>
          <w:p w14:paraId="456E889A" w14:textId="3E43687B" w:rsidR="00052D61" w:rsidRPr="00BB3221" w:rsidRDefault="007D19D4" w:rsidP="00052D61">
            <w:pPr>
              <w:rPr>
                <w:rFonts w:cstheme="minorHAnsi"/>
                <w:sz w:val="20"/>
                <w:szCs w:val="20"/>
                <w:lang w:val="fr-CH"/>
              </w:rPr>
            </w:pPr>
            <w:hyperlink r:id="rId18" w:history="1">
              <w:r w:rsidR="00052D61" w:rsidRPr="00BB3221">
                <w:rPr>
                  <w:rStyle w:val="Hyperlink"/>
                  <w:rFonts w:cstheme="minorHAnsi"/>
                  <w:sz w:val="20"/>
                  <w:szCs w:val="20"/>
                  <w:lang w:val="fr-CH"/>
                </w:rPr>
                <w:t>Ra</w:t>
              </w:r>
              <w:r w:rsidR="00023219" w:rsidRPr="00BB3221">
                <w:rPr>
                  <w:rStyle w:val="Hyperlink"/>
                  <w:rFonts w:cstheme="minorHAnsi"/>
                  <w:sz w:val="20"/>
                  <w:szCs w:val="20"/>
                  <w:lang w:val="fr-CH"/>
                </w:rPr>
                <w:t>p</w:t>
              </w:r>
              <w:r w:rsidR="00023219" w:rsidRPr="00BB3221">
                <w:rPr>
                  <w:rStyle w:val="Hyperlink"/>
                  <w:sz w:val="20"/>
                  <w:szCs w:val="20"/>
                  <w:lang w:val="fr-CH"/>
                </w:rPr>
                <w:t>port technique</w:t>
              </w:r>
              <w:r w:rsidR="00052D61" w:rsidRPr="00BB3221">
                <w:rPr>
                  <w:rStyle w:val="Hyperlink"/>
                  <w:rFonts w:cstheme="minorHAnsi"/>
                  <w:sz w:val="20"/>
                  <w:szCs w:val="20"/>
                  <w:lang w:val="fr-CH"/>
                </w:rPr>
                <w:t xml:space="preserve"> R</w:t>
              </w:r>
              <w:r w:rsidR="00023219" w:rsidRPr="00BB3221">
                <w:rPr>
                  <w:rStyle w:val="Hyperlink"/>
                  <w:rFonts w:cstheme="minorHAnsi"/>
                  <w:sz w:val="20"/>
                  <w:szCs w:val="20"/>
                  <w:lang w:val="fr-CH"/>
                </w:rPr>
                <w:t>a</w:t>
              </w:r>
              <w:r w:rsidR="00023219" w:rsidRPr="00BB3221">
                <w:rPr>
                  <w:rStyle w:val="Hyperlink"/>
                  <w:sz w:val="20"/>
                  <w:szCs w:val="20"/>
                  <w:lang w:val="fr-CH"/>
                </w:rPr>
                <w:t>m</w:t>
              </w:r>
              <w:r w:rsidR="00023219" w:rsidRPr="00BB3221">
                <w:rPr>
                  <w:rStyle w:val="Hyperlink"/>
                  <w:sz w:val="20"/>
                  <w:szCs w:val="20"/>
                  <w:lang w:val="fr-CH"/>
                </w:rPr>
                <w:t>s</w:t>
              </w:r>
              <w:r w:rsidR="00023219" w:rsidRPr="00BB3221">
                <w:rPr>
                  <w:rStyle w:val="Hyperlink"/>
                  <w:sz w:val="20"/>
                  <w:szCs w:val="20"/>
                  <w:lang w:val="fr-CH"/>
                </w:rPr>
                <w:t>ar</w:t>
              </w:r>
              <w:r w:rsidR="00052D61" w:rsidRPr="00BB3221">
                <w:rPr>
                  <w:rStyle w:val="Hyperlink"/>
                  <w:rFonts w:cstheme="minorHAnsi"/>
                  <w:sz w:val="20"/>
                  <w:szCs w:val="20"/>
                  <w:lang w:val="fr-CH"/>
                </w:rPr>
                <w:t xml:space="preserve"> N</w:t>
              </w:r>
              <w:r w:rsidR="00023219" w:rsidRPr="00BB3221">
                <w:rPr>
                  <w:rStyle w:val="Hyperlink"/>
                  <w:rFonts w:cstheme="minorHAnsi"/>
                  <w:sz w:val="20"/>
                  <w:szCs w:val="20"/>
                  <w:lang w:val="fr-CH"/>
                </w:rPr>
                <w:t>°</w:t>
              </w:r>
              <w:r w:rsidR="00052D61" w:rsidRPr="00BB3221">
                <w:rPr>
                  <w:rStyle w:val="Hyperlink"/>
                  <w:rFonts w:cstheme="minorHAnsi"/>
                  <w:sz w:val="20"/>
                  <w:szCs w:val="20"/>
                  <w:lang w:val="fr-CH"/>
                </w:rPr>
                <w:t xml:space="preserve"> 3</w:t>
              </w:r>
            </w:hyperlink>
            <w:r w:rsidR="00052D61" w:rsidRPr="00BB3221">
              <w:rPr>
                <w:rFonts w:cstheme="minorHAnsi"/>
                <w:sz w:val="20"/>
                <w:szCs w:val="20"/>
                <w:lang w:val="fr-CH"/>
              </w:rPr>
              <w:t xml:space="preserve">, </w:t>
            </w:r>
            <w:r w:rsidR="001E179C" w:rsidRPr="00BB3221">
              <w:rPr>
                <w:rFonts w:cstheme="minorHAnsi"/>
                <w:sz w:val="20"/>
                <w:szCs w:val="20"/>
                <w:lang w:val="fr-CH"/>
              </w:rPr>
              <w:t>Évaluation des</w:t>
            </w:r>
            <w:r w:rsidR="00023219" w:rsidRPr="00BB3221">
              <w:rPr>
                <w:rFonts w:cstheme="minorHAnsi"/>
                <w:sz w:val="20"/>
                <w:szCs w:val="20"/>
                <w:lang w:val="fr-CH"/>
              </w:rPr>
              <w:t xml:space="preserve"> zones humides</w:t>
            </w:r>
            <w:r w:rsidR="00052D61" w:rsidRPr="00BB3221">
              <w:rPr>
                <w:rFonts w:cstheme="minorHAnsi"/>
                <w:sz w:val="20"/>
                <w:szCs w:val="20"/>
                <w:lang w:val="fr-CH"/>
              </w:rPr>
              <w:t xml:space="preserve"> [2006]</w:t>
            </w:r>
          </w:p>
          <w:p w14:paraId="3C7B4B4B" w14:textId="77777777" w:rsidR="00052D61" w:rsidRPr="00BB3221" w:rsidRDefault="00052D61" w:rsidP="00052D61">
            <w:pPr>
              <w:rPr>
                <w:rFonts w:cstheme="minorHAnsi"/>
                <w:sz w:val="20"/>
                <w:szCs w:val="20"/>
                <w:lang w:val="fr-CH"/>
              </w:rPr>
            </w:pPr>
          </w:p>
          <w:p w14:paraId="610463CC" w14:textId="1B1A4C49" w:rsidR="00052D61" w:rsidRPr="00BB3221" w:rsidRDefault="007D19D4" w:rsidP="00052D61">
            <w:pPr>
              <w:rPr>
                <w:rFonts w:cstheme="minorHAnsi"/>
                <w:sz w:val="20"/>
                <w:szCs w:val="20"/>
                <w:lang w:val="fr-CH"/>
              </w:rPr>
            </w:pPr>
            <w:hyperlink r:id="rId19" w:history="1">
              <w:r w:rsidR="00222211" w:rsidRPr="00BB3221">
                <w:rPr>
                  <w:rStyle w:val="Hyperlink"/>
                  <w:rFonts w:cstheme="minorHAnsi"/>
                  <w:sz w:val="20"/>
                  <w:szCs w:val="20"/>
                  <w:lang w:val="fr-CH"/>
                </w:rPr>
                <w:t>Résolution</w:t>
              </w:r>
              <w:r w:rsidR="00052D61" w:rsidRPr="00BB3221">
                <w:rPr>
                  <w:rStyle w:val="Hyperlink"/>
                  <w:rFonts w:cstheme="minorHAnsi"/>
                  <w:sz w:val="20"/>
                  <w:szCs w:val="20"/>
                  <w:lang w:val="fr-CH"/>
                </w:rPr>
                <w:t xml:space="preserve"> </w:t>
              </w:r>
              <w:r w:rsidR="00052D61" w:rsidRPr="00BB3221">
                <w:rPr>
                  <w:rStyle w:val="Hyperlink"/>
                  <w:rFonts w:cstheme="minorHAnsi"/>
                  <w:sz w:val="20"/>
                  <w:szCs w:val="20"/>
                  <w:lang w:val="fr-CH"/>
                </w:rPr>
                <w:t>IX.21</w:t>
              </w:r>
            </w:hyperlink>
            <w:r w:rsidR="00052D61" w:rsidRPr="00BB3221">
              <w:rPr>
                <w:rFonts w:cstheme="minorHAnsi"/>
                <w:sz w:val="20"/>
                <w:szCs w:val="20"/>
                <w:lang w:val="fr-CH"/>
              </w:rPr>
              <w:t xml:space="preserve">, </w:t>
            </w:r>
            <w:r w:rsidR="00222211" w:rsidRPr="00BB3221">
              <w:rPr>
                <w:rFonts w:cstheme="minorHAnsi"/>
                <w:sz w:val="20"/>
                <w:szCs w:val="20"/>
                <w:lang w:val="fr-CH"/>
              </w:rPr>
              <w:t>Tenir compte des valeurs culturelles des zones humides</w:t>
            </w:r>
          </w:p>
          <w:p w14:paraId="00756400" w14:textId="77777777" w:rsidR="00052D61" w:rsidRPr="00BB3221" w:rsidRDefault="00052D61" w:rsidP="00052D61">
            <w:pPr>
              <w:rPr>
                <w:rFonts w:cstheme="minorHAnsi"/>
                <w:sz w:val="20"/>
                <w:szCs w:val="20"/>
                <w:lang w:val="fr-CH"/>
              </w:rPr>
            </w:pPr>
          </w:p>
        </w:tc>
        <w:tc>
          <w:tcPr>
            <w:tcW w:w="2547" w:type="dxa"/>
            <w:tcBorders>
              <w:top w:val="single" w:sz="4" w:space="0" w:color="auto"/>
              <w:left w:val="single" w:sz="4" w:space="0" w:color="auto"/>
              <w:bottom w:val="single" w:sz="4" w:space="0" w:color="auto"/>
              <w:right w:val="single" w:sz="4" w:space="0" w:color="auto"/>
            </w:tcBorders>
            <w:hideMark/>
          </w:tcPr>
          <w:p w14:paraId="21C4953E" w14:textId="11D0AE2B" w:rsidR="00052D61" w:rsidRPr="0064110E" w:rsidRDefault="00EC28FA" w:rsidP="00052D61">
            <w:pPr>
              <w:rPr>
                <w:rFonts w:cstheme="minorHAnsi"/>
                <w:sz w:val="20"/>
                <w:szCs w:val="20"/>
                <w:lang w:val="fr-CH"/>
              </w:rPr>
            </w:pPr>
            <w:r>
              <w:rPr>
                <w:rFonts w:cstheme="minorHAnsi"/>
                <w:sz w:val="20"/>
                <w:szCs w:val="20"/>
                <w:lang w:val="fr-CH"/>
              </w:rPr>
              <w:lastRenderedPageBreak/>
              <w:t>Élaboration d’orientations pour les Parties sur la définition des valeurs socio</w:t>
            </w:r>
            <w:r>
              <w:rPr>
                <w:rFonts w:cstheme="minorHAnsi"/>
                <w:sz w:val="20"/>
                <w:szCs w:val="20"/>
                <w:lang w:val="fr-CH"/>
              </w:rPr>
              <w:noBreakHyphen/>
              <w:t xml:space="preserve">économiques et leur </w:t>
            </w:r>
            <w:r>
              <w:rPr>
                <w:rFonts w:cstheme="minorHAnsi"/>
                <w:sz w:val="20"/>
                <w:szCs w:val="20"/>
                <w:lang w:val="fr-CH"/>
              </w:rPr>
              <w:lastRenderedPageBreak/>
              <w:t>intégration dans</w:t>
            </w:r>
            <w:r w:rsidR="00C306B3">
              <w:rPr>
                <w:rFonts w:cstheme="minorHAnsi"/>
                <w:sz w:val="20"/>
                <w:szCs w:val="20"/>
                <w:lang w:val="fr-CH"/>
              </w:rPr>
              <w:t xml:space="preserve"> les plans de gestion pour les S</w:t>
            </w:r>
            <w:r>
              <w:rPr>
                <w:rFonts w:cstheme="minorHAnsi"/>
                <w:sz w:val="20"/>
                <w:szCs w:val="20"/>
                <w:lang w:val="fr-CH"/>
              </w:rPr>
              <w:t>ites Ramsar et autres zones humides</w:t>
            </w:r>
            <w:r w:rsidR="00D174F0">
              <w:rPr>
                <w:rFonts w:cstheme="minorHAnsi"/>
                <w:sz w:val="20"/>
                <w:szCs w:val="20"/>
                <w:lang w:val="fr-CH"/>
              </w:rPr>
              <w:t>.</w:t>
            </w:r>
            <w:r>
              <w:rPr>
                <w:rFonts w:cstheme="minorHAnsi"/>
                <w:sz w:val="20"/>
                <w:szCs w:val="20"/>
                <w:lang w:val="fr-CH"/>
              </w:rPr>
              <w:t xml:space="preserve"> </w:t>
            </w:r>
          </w:p>
          <w:p w14:paraId="3DEA2999" w14:textId="77777777" w:rsidR="00573505" w:rsidRPr="0064110E" w:rsidRDefault="00573505" w:rsidP="00573505">
            <w:pPr>
              <w:rPr>
                <w:rFonts w:cstheme="minorHAnsi"/>
                <w:sz w:val="20"/>
                <w:szCs w:val="20"/>
                <w:lang w:val="fr-CH"/>
              </w:rPr>
            </w:pPr>
          </w:p>
          <w:p w14:paraId="77C3AF67" w14:textId="6BFB9E0E" w:rsidR="00573505" w:rsidRPr="0064110E" w:rsidRDefault="00EC28FA" w:rsidP="00573505">
            <w:pPr>
              <w:rPr>
                <w:rFonts w:cstheme="minorHAnsi"/>
                <w:sz w:val="20"/>
                <w:szCs w:val="20"/>
                <w:lang w:val="fr-CH"/>
              </w:rPr>
            </w:pPr>
            <w:r>
              <w:rPr>
                <w:rFonts w:cstheme="minorHAnsi"/>
                <w:sz w:val="20"/>
                <w:szCs w:val="20"/>
                <w:lang w:val="fr-CH"/>
              </w:rPr>
              <w:t>Webinaires de renforcement des capacités sur les méthodes d’évaluation et de comptabilité</w:t>
            </w:r>
            <w:r w:rsidR="00D174F0">
              <w:rPr>
                <w:rFonts w:cstheme="minorHAnsi"/>
                <w:sz w:val="20"/>
                <w:szCs w:val="20"/>
                <w:lang w:val="fr-CH"/>
              </w:rPr>
              <w:t>.</w:t>
            </w:r>
            <w:r>
              <w:rPr>
                <w:rFonts w:cstheme="minorHAnsi"/>
                <w:sz w:val="20"/>
                <w:szCs w:val="20"/>
                <w:lang w:val="fr-CH"/>
              </w:rPr>
              <w:t xml:space="preserve"> </w:t>
            </w:r>
          </w:p>
          <w:p w14:paraId="0ADDBDB6" w14:textId="77777777" w:rsidR="00573505" w:rsidRPr="0064110E" w:rsidRDefault="00573505" w:rsidP="00052D61">
            <w:pPr>
              <w:rPr>
                <w:rFonts w:cstheme="minorHAnsi"/>
                <w:color w:val="FF0000"/>
                <w:sz w:val="20"/>
                <w:szCs w:val="20"/>
                <w:lang w:val="fr-CH"/>
              </w:rPr>
            </w:pPr>
          </w:p>
          <w:p w14:paraId="328A1424" w14:textId="0D9E3ED9" w:rsidR="00573505" w:rsidRPr="0064110E" w:rsidRDefault="00573505" w:rsidP="00052D61">
            <w:pPr>
              <w:rPr>
                <w:rFonts w:cstheme="minorHAnsi"/>
                <w:color w:val="FF0000"/>
                <w:sz w:val="20"/>
                <w:szCs w:val="20"/>
                <w:lang w:val="fr-CH"/>
              </w:rPr>
            </w:pPr>
          </w:p>
        </w:tc>
        <w:tc>
          <w:tcPr>
            <w:tcW w:w="1816" w:type="dxa"/>
            <w:tcBorders>
              <w:top w:val="single" w:sz="4" w:space="0" w:color="auto"/>
              <w:left w:val="single" w:sz="4" w:space="0" w:color="auto"/>
              <w:bottom w:val="single" w:sz="4" w:space="0" w:color="auto"/>
              <w:right w:val="single" w:sz="4" w:space="0" w:color="auto"/>
            </w:tcBorders>
          </w:tcPr>
          <w:p w14:paraId="65CD5759" w14:textId="04BFE4DC" w:rsidR="00052D61" w:rsidRPr="0064110E" w:rsidRDefault="004455CF" w:rsidP="005A15D8">
            <w:pPr>
              <w:rPr>
                <w:rFonts w:cstheme="minorHAnsi"/>
                <w:sz w:val="20"/>
                <w:szCs w:val="20"/>
                <w:lang w:val="fr-CH"/>
              </w:rPr>
            </w:pPr>
            <w:r>
              <w:rPr>
                <w:rFonts w:cstheme="minorHAnsi"/>
                <w:sz w:val="20"/>
                <w:szCs w:val="20"/>
                <w:lang w:val="fr-CH"/>
              </w:rPr>
              <w:lastRenderedPageBreak/>
              <w:t>Consultant chargé d’élaborer les lignes directrices</w:t>
            </w:r>
            <w:r w:rsidR="00D174F0">
              <w:rPr>
                <w:rFonts w:cstheme="minorHAnsi"/>
                <w:sz w:val="20"/>
                <w:szCs w:val="20"/>
                <w:lang w:val="fr-CH"/>
              </w:rPr>
              <w:t xml:space="preserve"> sous la</w:t>
            </w:r>
            <w:r>
              <w:rPr>
                <w:rFonts w:cstheme="minorHAnsi"/>
                <w:sz w:val="20"/>
                <w:szCs w:val="20"/>
                <w:lang w:val="fr-CH"/>
              </w:rPr>
              <w:t xml:space="preserve"> </w:t>
            </w:r>
            <w:r w:rsidR="00D174F0">
              <w:rPr>
                <w:rFonts w:cstheme="minorHAnsi"/>
                <w:sz w:val="20"/>
                <w:szCs w:val="20"/>
                <w:lang w:val="fr-CH"/>
              </w:rPr>
              <w:t>s</w:t>
            </w:r>
            <w:r>
              <w:rPr>
                <w:rFonts w:cstheme="minorHAnsi"/>
                <w:sz w:val="20"/>
                <w:szCs w:val="20"/>
                <w:lang w:val="fr-CH"/>
              </w:rPr>
              <w:t xml:space="preserve">upervision </w:t>
            </w:r>
            <w:r w:rsidR="00D174F0">
              <w:rPr>
                <w:rFonts w:cstheme="minorHAnsi"/>
                <w:sz w:val="20"/>
                <w:szCs w:val="20"/>
                <w:lang w:val="fr-CH"/>
              </w:rPr>
              <w:lastRenderedPageBreak/>
              <w:t>d’</w:t>
            </w:r>
            <w:r>
              <w:rPr>
                <w:rFonts w:cstheme="minorHAnsi"/>
                <w:sz w:val="20"/>
                <w:szCs w:val="20"/>
                <w:lang w:val="fr-CH"/>
              </w:rPr>
              <w:t xml:space="preserve">un </w:t>
            </w:r>
            <w:r w:rsidRPr="00BB3221">
              <w:rPr>
                <w:rFonts w:cstheme="minorHAnsi"/>
                <w:sz w:val="20"/>
                <w:szCs w:val="20"/>
                <w:lang w:val="fr-CH"/>
              </w:rPr>
              <w:t xml:space="preserve">GT </w:t>
            </w:r>
            <w:r w:rsidR="00D174F0" w:rsidRPr="00BB3221">
              <w:rPr>
                <w:rFonts w:cstheme="minorHAnsi"/>
                <w:sz w:val="20"/>
                <w:szCs w:val="20"/>
                <w:lang w:val="fr-CH"/>
              </w:rPr>
              <w:t>pour préparer l’examen du cahier des charges et mettre en œuvre la publication des orientations.</w:t>
            </w:r>
            <w:r w:rsidR="00D174F0">
              <w:rPr>
                <w:rFonts w:cstheme="minorHAnsi"/>
                <w:sz w:val="20"/>
                <w:szCs w:val="20"/>
                <w:lang w:val="fr-CH"/>
              </w:rPr>
              <w:t xml:space="preserve">  </w:t>
            </w:r>
            <w:r w:rsidR="00D174F0" w:rsidRPr="0064110E">
              <w:rPr>
                <w:rFonts w:cstheme="minorHAnsi"/>
                <w:sz w:val="20"/>
                <w:szCs w:val="20"/>
                <w:lang w:val="fr-CH"/>
              </w:rPr>
              <w:t xml:space="preserve"> </w:t>
            </w:r>
          </w:p>
          <w:p w14:paraId="6F18FA6F" w14:textId="77777777" w:rsidR="00052D61" w:rsidRPr="0064110E" w:rsidRDefault="00052D61" w:rsidP="00052D61">
            <w:pPr>
              <w:rPr>
                <w:rFonts w:cstheme="minorHAnsi"/>
                <w:sz w:val="20"/>
                <w:szCs w:val="20"/>
                <w:lang w:val="fr-CH"/>
              </w:rPr>
            </w:pPr>
          </w:p>
          <w:p w14:paraId="752E656B" w14:textId="4ED50F66" w:rsidR="005A15D8" w:rsidRPr="0064110E" w:rsidRDefault="004455CF" w:rsidP="00052D61">
            <w:pPr>
              <w:rPr>
                <w:rFonts w:cstheme="minorHAnsi"/>
                <w:sz w:val="20"/>
                <w:szCs w:val="20"/>
                <w:lang w:val="fr-CH"/>
              </w:rPr>
            </w:pPr>
            <w:r>
              <w:rPr>
                <w:rFonts w:cstheme="minorHAnsi"/>
                <w:sz w:val="20"/>
                <w:szCs w:val="20"/>
                <w:lang w:val="fr-CH"/>
              </w:rPr>
              <w:t>Calendrier </w:t>
            </w:r>
            <w:r w:rsidR="005A15D8" w:rsidRPr="0064110E">
              <w:rPr>
                <w:rFonts w:cstheme="minorHAnsi"/>
                <w:sz w:val="20"/>
                <w:szCs w:val="20"/>
                <w:lang w:val="fr-CH"/>
              </w:rPr>
              <w:t xml:space="preserve">: </w:t>
            </w:r>
          </w:p>
          <w:p w14:paraId="08D7D68E" w14:textId="77736CCE" w:rsidR="005A15D8" w:rsidRPr="0064110E" w:rsidRDefault="004455CF" w:rsidP="00052D61">
            <w:pPr>
              <w:rPr>
                <w:rFonts w:cstheme="minorHAnsi"/>
                <w:sz w:val="20"/>
                <w:szCs w:val="20"/>
                <w:lang w:val="fr-CH"/>
              </w:rPr>
            </w:pPr>
            <w:r>
              <w:rPr>
                <w:rFonts w:cstheme="minorHAnsi"/>
                <w:sz w:val="20"/>
                <w:szCs w:val="20"/>
                <w:lang w:val="fr-CH"/>
              </w:rPr>
              <w:t>Prochaine période triennale</w:t>
            </w:r>
            <w:r w:rsidR="005A15D8" w:rsidRPr="0064110E">
              <w:rPr>
                <w:rFonts w:cstheme="minorHAnsi"/>
                <w:sz w:val="20"/>
                <w:szCs w:val="20"/>
                <w:lang w:val="fr-CH"/>
              </w:rPr>
              <w:t xml:space="preserve"> </w:t>
            </w:r>
          </w:p>
          <w:p w14:paraId="7934E8EB" w14:textId="77777777" w:rsidR="005A15D8" w:rsidRPr="0064110E" w:rsidRDefault="005A15D8" w:rsidP="00052D61">
            <w:pPr>
              <w:rPr>
                <w:rFonts w:cstheme="minorHAnsi"/>
                <w:sz w:val="20"/>
                <w:szCs w:val="20"/>
                <w:lang w:val="fr-CH"/>
              </w:rPr>
            </w:pPr>
          </w:p>
          <w:p w14:paraId="73E7D6DF" w14:textId="3393FF44" w:rsidR="005A15D8" w:rsidRPr="0064110E" w:rsidRDefault="004455CF" w:rsidP="00052D61">
            <w:pPr>
              <w:rPr>
                <w:rFonts w:cstheme="minorHAnsi"/>
                <w:sz w:val="20"/>
                <w:szCs w:val="20"/>
                <w:lang w:val="fr-CH"/>
              </w:rPr>
            </w:pPr>
            <w:r>
              <w:rPr>
                <w:rFonts w:cstheme="minorHAnsi"/>
                <w:sz w:val="20"/>
                <w:szCs w:val="20"/>
                <w:lang w:val="fr-CH"/>
              </w:rPr>
              <w:t>Financement </w:t>
            </w:r>
            <w:r w:rsidR="005A15D8" w:rsidRPr="0064110E">
              <w:rPr>
                <w:rFonts w:cstheme="minorHAnsi"/>
                <w:sz w:val="20"/>
                <w:szCs w:val="20"/>
                <w:lang w:val="fr-CH"/>
              </w:rPr>
              <w:t xml:space="preserve">: </w:t>
            </w:r>
          </w:p>
          <w:p w14:paraId="7A3FBF08" w14:textId="6DE7256C" w:rsidR="005A15D8" w:rsidRPr="0064110E" w:rsidRDefault="004455CF" w:rsidP="00052D61">
            <w:pPr>
              <w:rPr>
                <w:rFonts w:cstheme="minorHAnsi"/>
                <w:sz w:val="20"/>
                <w:szCs w:val="20"/>
                <w:lang w:val="fr-CH"/>
              </w:rPr>
            </w:pPr>
            <w:r>
              <w:rPr>
                <w:rFonts w:cstheme="minorHAnsi"/>
                <w:sz w:val="20"/>
                <w:szCs w:val="20"/>
                <w:lang w:val="fr-CH"/>
              </w:rPr>
              <w:t xml:space="preserve">Sous réserve de nouvelles ressources disponibles </w:t>
            </w:r>
            <w:r w:rsidR="009B63BE" w:rsidRPr="0064110E">
              <w:rPr>
                <w:rFonts w:cstheme="minorHAnsi"/>
                <w:sz w:val="20"/>
                <w:szCs w:val="20"/>
                <w:lang w:val="fr-CH"/>
              </w:rPr>
              <w:t xml:space="preserve"> </w:t>
            </w:r>
          </w:p>
        </w:tc>
      </w:tr>
      <w:tr w:rsidR="004455CF" w:rsidRPr="0064110E" w14:paraId="6795693C" w14:textId="7A9083E6" w:rsidTr="00337890">
        <w:tc>
          <w:tcPr>
            <w:tcW w:w="1528" w:type="dxa"/>
            <w:tcBorders>
              <w:top w:val="single" w:sz="4" w:space="0" w:color="auto"/>
              <w:left w:val="single" w:sz="4" w:space="0" w:color="auto"/>
              <w:bottom w:val="single" w:sz="4" w:space="0" w:color="auto"/>
              <w:right w:val="single" w:sz="4" w:space="0" w:color="auto"/>
            </w:tcBorders>
          </w:tcPr>
          <w:p w14:paraId="2E3B70B0" w14:textId="77777777" w:rsidR="00052D61" w:rsidRPr="0064110E" w:rsidRDefault="00052D61" w:rsidP="00052D61">
            <w:pPr>
              <w:rPr>
                <w:rFonts w:cstheme="minorHAnsi"/>
                <w:sz w:val="20"/>
                <w:szCs w:val="20"/>
                <w:lang w:val="fr-CH"/>
              </w:rPr>
            </w:pPr>
          </w:p>
        </w:tc>
        <w:tc>
          <w:tcPr>
            <w:tcW w:w="2294" w:type="dxa"/>
            <w:tcBorders>
              <w:top w:val="single" w:sz="4" w:space="0" w:color="auto"/>
              <w:left w:val="single" w:sz="4" w:space="0" w:color="auto"/>
              <w:bottom w:val="single" w:sz="4" w:space="0" w:color="auto"/>
              <w:right w:val="single" w:sz="4" w:space="0" w:color="auto"/>
            </w:tcBorders>
          </w:tcPr>
          <w:p w14:paraId="395EDF70" w14:textId="6C1E4740" w:rsidR="00052D61" w:rsidRPr="0064110E" w:rsidRDefault="000C1D86" w:rsidP="00052D61">
            <w:pPr>
              <w:rPr>
                <w:rFonts w:cstheme="minorHAnsi"/>
                <w:sz w:val="20"/>
                <w:szCs w:val="20"/>
                <w:lang w:val="fr-CH"/>
              </w:rPr>
            </w:pPr>
            <w:r w:rsidRPr="0064110E">
              <w:rPr>
                <w:rFonts w:cstheme="minorHAnsi"/>
                <w:b/>
                <w:bCs/>
                <w:sz w:val="20"/>
                <w:szCs w:val="20"/>
                <w:lang w:val="fr-CH"/>
              </w:rPr>
              <w:t>Objectif</w:t>
            </w:r>
            <w:r w:rsidR="00052D61" w:rsidRPr="0064110E">
              <w:rPr>
                <w:rFonts w:cstheme="minorHAnsi"/>
                <w:b/>
                <w:bCs/>
                <w:sz w:val="20"/>
                <w:szCs w:val="20"/>
                <w:lang w:val="fr-CH"/>
              </w:rPr>
              <w:t xml:space="preserve"> 12</w:t>
            </w:r>
            <w:r w:rsidR="00052D61" w:rsidRPr="0064110E">
              <w:rPr>
                <w:rFonts w:cstheme="minorHAnsi"/>
                <w:sz w:val="20"/>
                <w:szCs w:val="20"/>
                <w:lang w:val="fr-CH"/>
              </w:rPr>
              <w:t xml:space="preserve"> – </w:t>
            </w:r>
            <w:r w:rsidR="0052508E" w:rsidRPr="0064110E">
              <w:rPr>
                <w:rFonts w:cstheme="minorHAnsi"/>
                <w:sz w:val="20"/>
                <w:szCs w:val="20"/>
                <w:lang w:val="fr-CH"/>
              </w:rPr>
              <w:t>P</w:t>
            </w:r>
            <w:r w:rsidR="00052D61" w:rsidRPr="0064110E">
              <w:rPr>
                <w:rFonts w:cstheme="minorHAnsi"/>
                <w:sz w:val="20"/>
                <w:szCs w:val="20"/>
                <w:lang w:val="fr-CH"/>
              </w:rPr>
              <w:t>riori</w:t>
            </w:r>
            <w:r w:rsidR="0052508E" w:rsidRPr="0064110E">
              <w:rPr>
                <w:rFonts w:cstheme="minorHAnsi"/>
                <w:sz w:val="20"/>
                <w:szCs w:val="20"/>
                <w:lang w:val="fr-CH"/>
              </w:rPr>
              <w:t>s</w:t>
            </w:r>
            <w:r w:rsidR="00052D61" w:rsidRPr="0064110E">
              <w:rPr>
                <w:rFonts w:cstheme="minorHAnsi"/>
                <w:sz w:val="20"/>
                <w:szCs w:val="20"/>
                <w:lang w:val="fr-CH"/>
              </w:rPr>
              <w:t xml:space="preserve">ation </w:t>
            </w:r>
            <w:r w:rsidR="0052508E" w:rsidRPr="0064110E">
              <w:rPr>
                <w:rFonts w:cstheme="minorHAnsi"/>
                <w:sz w:val="20"/>
                <w:szCs w:val="20"/>
                <w:lang w:val="fr-CH"/>
              </w:rPr>
              <w:t xml:space="preserve">des sites en vue de leur restauration </w:t>
            </w:r>
            <w:r w:rsidR="00052D61" w:rsidRPr="0064110E">
              <w:rPr>
                <w:rFonts w:cstheme="minorHAnsi"/>
                <w:sz w:val="20"/>
                <w:szCs w:val="20"/>
                <w:lang w:val="fr-CH"/>
              </w:rPr>
              <w:t xml:space="preserve">: </w:t>
            </w:r>
          </w:p>
          <w:p w14:paraId="07AE9AD1" w14:textId="77777777" w:rsidR="00052D61" w:rsidRPr="0064110E" w:rsidRDefault="00052D61" w:rsidP="00052D61">
            <w:pPr>
              <w:rPr>
                <w:rFonts w:cstheme="minorHAnsi"/>
                <w:sz w:val="20"/>
                <w:szCs w:val="20"/>
                <w:lang w:val="fr-CH"/>
              </w:rPr>
            </w:pPr>
          </w:p>
          <w:p w14:paraId="5075F035" w14:textId="21AAF359" w:rsidR="00052D61" w:rsidRPr="0064110E" w:rsidRDefault="00660636" w:rsidP="00052D61">
            <w:pPr>
              <w:rPr>
                <w:rFonts w:cstheme="minorHAnsi"/>
                <w:sz w:val="20"/>
                <w:szCs w:val="20"/>
                <w:lang w:val="fr-CH"/>
              </w:rPr>
            </w:pPr>
            <w:r>
              <w:rPr>
                <w:rFonts w:cstheme="minorHAnsi"/>
                <w:bCs/>
                <w:i/>
                <w:iCs/>
                <w:sz w:val="20"/>
                <w:szCs w:val="20"/>
                <w:lang w:val="fr-CH"/>
              </w:rPr>
              <w:t>Des programmes, plans ou projets de restauration/remise en état des zones humides ont</w:t>
            </w:r>
            <w:r>
              <w:rPr>
                <w:rFonts w:cstheme="minorHAnsi"/>
                <w:bCs/>
                <w:i/>
                <w:iCs/>
                <w:sz w:val="20"/>
                <w:szCs w:val="20"/>
                <w:lang w:val="fr-CH"/>
              </w:rPr>
              <w:noBreakHyphen/>
              <w:t xml:space="preserve">ils été réellement appliqués ? </w:t>
            </w:r>
          </w:p>
          <w:p w14:paraId="578D0881" w14:textId="77777777" w:rsidR="00052D61" w:rsidRPr="0064110E" w:rsidRDefault="00052D61" w:rsidP="00052D61">
            <w:pPr>
              <w:rPr>
                <w:rFonts w:cstheme="minorHAnsi"/>
                <w:sz w:val="20"/>
                <w:szCs w:val="20"/>
                <w:lang w:val="fr-CH"/>
              </w:rPr>
            </w:pPr>
          </w:p>
        </w:tc>
        <w:tc>
          <w:tcPr>
            <w:tcW w:w="1935" w:type="dxa"/>
            <w:tcBorders>
              <w:top w:val="single" w:sz="4" w:space="0" w:color="auto"/>
              <w:left w:val="single" w:sz="4" w:space="0" w:color="auto"/>
              <w:bottom w:val="single" w:sz="4" w:space="0" w:color="auto"/>
              <w:right w:val="single" w:sz="4" w:space="0" w:color="auto"/>
            </w:tcBorders>
          </w:tcPr>
          <w:p w14:paraId="588C223D" w14:textId="1F5EB204" w:rsidR="00052D61" w:rsidRPr="00BB3221" w:rsidRDefault="007D19D4" w:rsidP="00E45737">
            <w:pPr>
              <w:rPr>
                <w:rFonts w:cstheme="minorHAnsi"/>
                <w:sz w:val="20"/>
                <w:szCs w:val="20"/>
                <w:lang w:val="fr-CH"/>
              </w:rPr>
            </w:pPr>
            <w:hyperlink r:id="rId20" w:history="1">
              <w:r w:rsidR="00E45737" w:rsidRPr="00BB3221">
                <w:rPr>
                  <w:rStyle w:val="Hyperlink"/>
                  <w:rFonts w:cstheme="minorHAnsi"/>
                  <w:sz w:val="20"/>
                  <w:szCs w:val="20"/>
                  <w:lang w:val="fr-CH"/>
                </w:rPr>
                <w:t>Résolution</w:t>
              </w:r>
              <w:r w:rsidR="00052D61" w:rsidRPr="00BB3221">
                <w:rPr>
                  <w:rStyle w:val="Hyperlink"/>
                  <w:rFonts w:cstheme="minorHAnsi"/>
                  <w:sz w:val="20"/>
                  <w:szCs w:val="20"/>
                  <w:lang w:val="fr-CH"/>
                </w:rPr>
                <w:t xml:space="preserve"> </w:t>
              </w:r>
              <w:r w:rsidR="00052D61" w:rsidRPr="00BB3221">
                <w:rPr>
                  <w:rStyle w:val="Hyperlink"/>
                  <w:rFonts w:cstheme="minorHAnsi"/>
                  <w:sz w:val="20"/>
                  <w:szCs w:val="20"/>
                  <w:lang w:val="fr-CH"/>
                </w:rPr>
                <w:t>VIII.16</w:t>
              </w:r>
            </w:hyperlink>
            <w:r w:rsidR="00052D61" w:rsidRPr="00BB3221">
              <w:rPr>
                <w:rFonts w:cstheme="minorHAnsi"/>
                <w:sz w:val="20"/>
                <w:szCs w:val="20"/>
                <w:lang w:val="fr-CH"/>
              </w:rPr>
              <w:t xml:space="preserve">, </w:t>
            </w:r>
            <w:r w:rsidR="00E45737" w:rsidRPr="00BB3221">
              <w:rPr>
                <w:rFonts w:cstheme="minorHAnsi"/>
                <w:sz w:val="20"/>
                <w:szCs w:val="20"/>
                <w:lang w:val="fr-CH"/>
              </w:rPr>
              <w:t>Principes et lignes directrices pour la restauration des zones humides</w:t>
            </w:r>
            <w:r w:rsidR="00E45737" w:rsidRPr="00BB3221">
              <w:rPr>
                <w:rFonts w:cstheme="minorHAnsi"/>
                <w:sz w:val="20"/>
                <w:szCs w:val="20"/>
                <w:lang w:val="fr-CH"/>
              </w:rPr>
              <w:cr/>
            </w:r>
            <w:r w:rsidR="00052D61" w:rsidRPr="00BB3221">
              <w:rPr>
                <w:rFonts w:cstheme="minorHAnsi"/>
                <w:sz w:val="20"/>
                <w:szCs w:val="20"/>
                <w:lang w:val="fr-CH"/>
              </w:rPr>
              <w:t>[2002]</w:t>
            </w:r>
          </w:p>
          <w:p w14:paraId="130A7526" w14:textId="77777777" w:rsidR="00052D61" w:rsidRPr="00BB3221" w:rsidRDefault="00052D61" w:rsidP="00052D61">
            <w:pPr>
              <w:rPr>
                <w:rFonts w:cstheme="minorHAnsi"/>
                <w:sz w:val="20"/>
                <w:szCs w:val="20"/>
                <w:lang w:val="fr-CH"/>
              </w:rPr>
            </w:pPr>
          </w:p>
          <w:p w14:paraId="24EA8C58" w14:textId="487DC531" w:rsidR="00052D61" w:rsidRPr="00BB3221" w:rsidRDefault="007D19D4" w:rsidP="00222211">
            <w:pPr>
              <w:rPr>
                <w:rFonts w:cstheme="minorHAnsi"/>
                <w:sz w:val="20"/>
                <w:szCs w:val="20"/>
                <w:lang w:val="fr-CH"/>
              </w:rPr>
            </w:pPr>
            <w:hyperlink r:id="rId21" w:history="1">
              <w:r w:rsidR="00052D61" w:rsidRPr="00BB3221">
                <w:rPr>
                  <w:rStyle w:val="Hyperlink"/>
                  <w:rFonts w:cstheme="minorHAnsi"/>
                  <w:sz w:val="20"/>
                  <w:szCs w:val="20"/>
                  <w:lang w:val="fr-CH"/>
                </w:rPr>
                <w:t>R</w:t>
              </w:r>
              <w:r w:rsidR="00E45737" w:rsidRPr="00BB3221">
                <w:rPr>
                  <w:rStyle w:val="Hyperlink"/>
                  <w:rFonts w:cstheme="minorHAnsi"/>
                  <w:sz w:val="20"/>
                  <w:szCs w:val="20"/>
                  <w:lang w:val="fr-CH"/>
                </w:rPr>
                <w:t>é</w:t>
              </w:r>
              <w:r w:rsidR="00052D61" w:rsidRPr="00BB3221">
                <w:rPr>
                  <w:rStyle w:val="Hyperlink"/>
                  <w:rFonts w:cstheme="minorHAnsi"/>
                  <w:sz w:val="20"/>
                  <w:szCs w:val="20"/>
                  <w:lang w:val="fr-CH"/>
                </w:rPr>
                <w:t>sol</w:t>
              </w:r>
              <w:r w:rsidR="00052D61" w:rsidRPr="00BB3221">
                <w:rPr>
                  <w:rStyle w:val="Hyperlink"/>
                  <w:rFonts w:cstheme="minorHAnsi"/>
                  <w:sz w:val="20"/>
                  <w:szCs w:val="20"/>
                  <w:lang w:val="fr-CH"/>
                </w:rPr>
                <w:t>u</w:t>
              </w:r>
              <w:r w:rsidR="00052D61" w:rsidRPr="00BB3221">
                <w:rPr>
                  <w:rStyle w:val="Hyperlink"/>
                  <w:rFonts w:cstheme="minorHAnsi"/>
                  <w:sz w:val="20"/>
                  <w:szCs w:val="20"/>
                  <w:lang w:val="fr-CH"/>
                </w:rPr>
                <w:t>tion XIII.13</w:t>
              </w:r>
            </w:hyperlink>
            <w:r w:rsidR="00052D61" w:rsidRPr="00BB3221">
              <w:rPr>
                <w:rFonts w:cstheme="minorHAnsi"/>
                <w:sz w:val="20"/>
                <w:szCs w:val="20"/>
                <w:lang w:val="fr-CH"/>
              </w:rPr>
              <w:t>,</w:t>
            </w:r>
            <w:r w:rsidR="009B63BE" w:rsidRPr="00BB3221">
              <w:rPr>
                <w:rFonts w:cstheme="minorHAnsi"/>
                <w:sz w:val="20"/>
                <w:szCs w:val="20"/>
                <w:lang w:val="fr-CH"/>
              </w:rPr>
              <w:t xml:space="preserve"> </w:t>
            </w:r>
            <w:r w:rsidR="00222211" w:rsidRPr="00BB3221">
              <w:rPr>
                <w:rFonts w:cstheme="minorHAnsi"/>
                <w:sz w:val="20"/>
                <w:szCs w:val="20"/>
                <w:lang w:val="fr-CH"/>
              </w:rPr>
              <w:t xml:space="preserve">Restauration de tourbières dégradées pour atténuer les changements climatiques et s’adapter à ces changements, améliorer la biodiversité et réduire les risques de catastrophe </w:t>
            </w:r>
            <w:r w:rsidR="00052D61" w:rsidRPr="00BB3221">
              <w:rPr>
                <w:rFonts w:cstheme="minorHAnsi"/>
                <w:sz w:val="20"/>
                <w:szCs w:val="20"/>
                <w:lang w:val="fr-CH"/>
              </w:rPr>
              <w:t xml:space="preserve"> </w:t>
            </w:r>
          </w:p>
        </w:tc>
        <w:tc>
          <w:tcPr>
            <w:tcW w:w="2547" w:type="dxa"/>
            <w:tcBorders>
              <w:top w:val="single" w:sz="4" w:space="0" w:color="auto"/>
              <w:left w:val="single" w:sz="4" w:space="0" w:color="auto"/>
              <w:bottom w:val="single" w:sz="4" w:space="0" w:color="auto"/>
              <w:right w:val="single" w:sz="4" w:space="0" w:color="auto"/>
            </w:tcBorders>
            <w:hideMark/>
          </w:tcPr>
          <w:p w14:paraId="789A4CB9" w14:textId="50BB71C3" w:rsidR="00052D61" w:rsidRPr="0064110E" w:rsidRDefault="00052D61" w:rsidP="00052D61">
            <w:pPr>
              <w:rPr>
                <w:rFonts w:cstheme="minorHAnsi"/>
                <w:sz w:val="20"/>
                <w:szCs w:val="20"/>
                <w:lang w:val="fr-CH"/>
              </w:rPr>
            </w:pPr>
            <w:r w:rsidRPr="0064110E">
              <w:rPr>
                <w:rFonts w:cstheme="minorHAnsi"/>
                <w:sz w:val="20"/>
                <w:szCs w:val="20"/>
                <w:lang w:val="fr-CH"/>
              </w:rPr>
              <w:t>R</w:t>
            </w:r>
            <w:r w:rsidR="00A16627">
              <w:rPr>
                <w:rFonts w:cstheme="minorHAnsi"/>
                <w:sz w:val="20"/>
                <w:szCs w:val="20"/>
                <w:lang w:val="fr-CH"/>
              </w:rPr>
              <w:t>appel aux Parties des orientations existantes sur la restauration/remise en état des zones humides</w:t>
            </w:r>
            <w:r w:rsidR="00D174F0">
              <w:rPr>
                <w:rFonts w:cstheme="minorHAnsi"/>
                <w:sz w:val="20"/>
                <w:szCs w:val="20"/>
                <w:lang w:val="fr-CH"/>
              </w:rPr>
              <w:t>.</w:t>
            </w:r>
            <w:r w:rsidRPr="0064110E">
              <w:rPr>
                <w:rFonts w:cstheme="minorHAnsi"/>
                <w:sz w:val="20"/>
                <w:szCs w:val="20"/>
                <w:lang w:val="fr-CH"/>
              </w:rPr>
              <w:t xml:space="preserve"> </w:t>
            </w:r>
          </w:p>
          <w:p w14:paraId="50919211" w14:textId="77777777" w:rsidR="004508F8" w:rsidRPr="0064110E" w:rsidRDefault="004508F8" w:rsidP="00052D61">
            <w:pPr>
              <w:rPr>
                <w:rFonts w:cstheme="minorHAnsi"/>
                <w:sz w:val="20"/>
                <w:szCs w:val="20"/>
                <w:lang w:val="fr-CH"/>
              </w:rPr>
            </w:pPr>
          </w:p>
          <w:p w14:paraId="537865C0" w14:textId="42081544" w:rsidR="00573505" w:rsidRPr="0064110E" w:rsidRDefault="00A16627" w:rsidP="00BA329F">
            <w:pPr>
              <w:pStyle w:val="CommentText"/>
              <w:rPr>
                <w:rFonts w:cstheme="minorHAnsi"/>
                <w:lang w:val="fr-CH"/>
              </w:rPr>
            </w:pPr>
            <w:r>
              <w:rPr>
                <w:rFonts w:cstheme="minorHAnsi"/>
                <w:lang w:val="fr-CH"/>
              </w:rPr>
              <w:t xml:space="preserve">Explorer les synergies avec la Décennie des Nations Unies sur la restauration des écosystèmes et la Norme mondiale UICN pour les </w:t>
            </w:r>
            <w:r w:rsidR="00BA329F">
              <w:rPr>
                <w:rFonts w:cstheme="minorHAnsi"/>
                <w:lang w:val="fr-CH"/>
              </w:rPr>
              <w:t>s</w:t>
            </w:r>
            <w:r>
              <w:rPr>
                <w:rFonts w:cstheme="minorHAnsi"/>
                <w:lang w:val="fr-CH"/>
              </w:rPr>
              <w:t xml:space="preserve">olutions fondées sur la nature ; </w:t>
            </w:r>
            <w:r w:rsidR="00BA329F">
              <w:rPr>
                <w:rFonts w:cstheme="minorHAnsi"/>
                <w:lang w:val="fr-CH"/>
              </w:rPr>
              <w:t>le Secrétariat contacte le PNUE et l’UICN pour identifier les possibilités de produire en commun des webinaires sur le renforcement des capacités</w:t>
            </w:r>
            <w:r w:rsidR="00D174F0">
              <w:rPr>
                <w:rFonts w:cstheme="minorHAnsi"/>
                <w:lang w:val="fr-CH"/>
              </w:rPr>
              <w:t>.</w:t>
            </w:r>
            <w:r w:rsidR="00BA329F">
              <w:rPr>
                <w:rFonts w:cstheme="minorHAnsi"/>
                <w:lang w:val="fr-CH"/>
              </w:rPr>
              <w:t xml:space="preserve">  </w:t>
            </w:r>
          </w:p>
          <w:p w14:paraId="5516D27A" w14:textId="4CE45948" w:rsidR="004508F8" w:rsidRPr="0064110E" w:rsidRDefault="004508F8" w:rsidP="004508F8">
            <w:pPr>
              <w:rPr>
                <w:rFonts w:cstheme="minorHAnsi"/>
                <w:sz w:val="20"/>
                <w:szCs w:val="20"/>
                <w:lang w:val="fr-CH"/>
              </w:rPr>
            </w:pPr>
          </w:p>
        </w:tc>
        <w:tc>
          <w:tcPr>
            <w:tcW w:w="1816" w:type="dxa"/>
            <w:tcBorders>
              <w:top w:val="single" w:sz="4" w:space="0" w:color="auto"/>
              <w:left w:val="single" w:sz="4" w:space="0" w:color="auto"/>
              <w:bottom w:val="single" w:sz="4" w:space="0" w:color="auto"/>
              <w:right w:val="single" w:sz="4" w:space="0" w:color="auto"/>
            </w:tcBorders>
          </w:tcPr>
          <w:p w14:paraId="05B99AA9" w14:textId="503E1B4F" w:rsidR="00573505" w:rsidRPr="0064110E" w:rsidRDefault="004455CF" w:rsidP="00573505">
            <w:pPr>
              <w:rPr>
                <w:rFonts w:cstheme="minorHAnsi"/>
                <w:sz w:val="20"/>
                <w:szCs w:val="20"/>
                <w:lang w:val="fr-CH"/>
              </w:rPr>
            </w:pPr>
            <w:r w:rsidRPr="0064110E">
              <w:rPr>
                <w:rFonts w:cstheme="minorHAnsi"/>
                <w:sz w:val="20"/>
                <w:szCs w:val="20"/>
                <w:lang w:val="fr-CH"/>
              </w:rPr>
              <w:t>Secrétariat</w:t>
            </w:r>
            <w:r w:rsidR="00573505" w:rsidRPr="0064110E">
              <w:rPr>
                <w:rFonts w:cstheme="minorHAnsi"/>
                <w:sz w:val="20"/>
                <w:szCs w:val="20"/>
                <w:lang w:val="fr-CH"/>
              </w:rPr>
              <w:t xml:space="preserve"> </w:t>
            </w:r>
          </w:p>
          <w:p w14:paraId="5B4B0BB5" w14:textId="5B334E75" w:rsidR="00052D61" w:rsidRPr="0064110E" w:rsidRDefault="00573505" w:rsidP="00573505">
            <w:pPr>
              <w:rPr>
                <w:rFonts w:cstheme="minorHAnsi"/>
                <w:sz w:val="20"/>
                <w:szCs w:val="20"/>
                <w:lang w:val="fr-CH"/>
              </w:rPr>
            </w:pPr>
            <w:r w:rsidRPr="0064110E">
              <w:rPr>
                <w:rFonts w:cstheme="minorHAnsi"/>
                <w:sz w:val="20"/>
                <w:szCs w:val="20"/>
                <w:lang w:val="fr-CH"/>
              </w:rPr>
              <w:t>(</w:t>
            </w:r>
            <w:r w:rsidR="004455CF">
              <w:rPr>
                <w:rFonts w:cstheme="minorHAnsi"/>
                <w:sz w:val="20"/>
                <w:szCs w:val="20"/>
                <w:lang w:val="fr-CH"/>
              </w:rPr>
              <w:t>avec UICN</w:t>
            </w:r>
            <w:r w:rsidRPr="0064110E">
              <w:rPr>
                <w:rFonts w:cstheme="minorHAnsi"/>
                <w:sz w:val="20"/>
                <w:szCs w:val="20"/>
                <w:lang w:val="fr-CH"/>
              </w:rPr>
              <w:t xml:space="preserve">) </w:t>
            </w:r>
          </w:p>
          <w:p w14:paraId="34391368" w14:textId="6F7478E0" w:rsidR="00052D61" w:rsidRPr="0064110E" w:rsidRDefault="00052D61" w:rsidP="00052D61">
            <w:pPr>
              <w:rPr>
                <w:rFonts w:cstheme="minorHAnsi"/>
                <w:sz w:val="20"/>
                <w:szCs w:val="20"/>
                <w:lang w:val="fr-CH"/>
              </w:rPr>
            </w:pPr>
          </w:p>
          <w:p w14:paraId="4ADBADF4" w14:textId="77777777" w:rsidR="00260CC2" w:rsidRPr="0064110E" w:rsidRDefault="00260CC2" w:rsidP="00260CC2">
            <w:pPr>
              <w:rPr>
                <w:rFonts w:cstheme="minorHAnsi"/>
                <w:sz w:val="20"/>
                <w:szCs w:val="20"/>
                <w:lang w:val="fr-CH"/>
              </w:rPr>
            </w:pPr>
          </w:p>
          <w:p w14:paraId="42398667" w14:textId="631C698E" w:rsidR="00E56F22" w:rsidRPr="0064110E" w:rsidRDefault="004455CF" w:rsidP="00E56F22">
            <w:pPr>
              <w:rPr>
                <w:rFonts w:cstheme="minorHAnsi"/>
                <w:sz w:val="20"/>
                <w:szCs w:val="20"/>
                <w:lang w:val="fr-CH"/>
              </w:rPr>
            </w:pPr>
            <w:r>
              <w:rPr>
                <w:rFonts w:cstheme="minorHAnsi"/>
                <w:sz w:val="20"/>
                <w:szCs w:val="20"/>
                <w:lang w:val="fr-CH"/>
              </w:rPr>
              <w:t>Calendrier </w:t>
            </w:r>
            <w:r w:rsidR="00E56F22" w:rsidRPr="0064110E">
              <w:rPr>
                <w:rFonts w:cstheme="minorHAnsi"/>
                <w:sz w:val="20"/>
                <w:szCs w:val="20"/>
                <w:lang w:val="fr-CH"/>
              </w:rPr>
              <w:t xml:space="preserve">: </w:t>
            </w:r>
          </w:p>
          <w:p w14:paraId="33E5EB6B" w14:textId="03AEBE17" w:rsidR="00E56F22" w:rsidRPr="0064110E" w:rsidRDefault="004455CF" w:rsidP="00E56F22">
            <w:pPr>
              <w:rPr>
                <w:rFonts w:cstheme="minorHAnsi"/>
                <w:sz w:val="20"/>
                <w:szCs w:val="20"/>
                <w:lang w:val="fr-CH"/>
              </w:rPr>
            </w:pPr>
            <w:r>
              <w:rPr>
                <w:rFonts w:cstheme="minorHAnsi"/>
                <w:sz w:val="20"/>
                <w:szCs w:val="20"/>
                <w:lang w:val="fr-CH"/>
              </w:rPr>
              <w:t>Jusqu’à la COP14 si les capacités le permettent</w:t>
            </w:r>
            <w:r w:rsidR="00E56F22" w:rsidRPr="0064110E">
              <w:rPr>
                <w:rFonts w:cstheme="minorHAnsi"/>
                <w:sz w:val="20"/>
                <w:szCs w:val="20"/>
                <w:lang w:val="fr-CH"/>
              </w:rPr>
              <w:t xml:space="preserve"> </w:t>
            </w:r>
          </w:p>
          <w:p w14:paraId="16854516" w14:textId="304AFD8F" w:rsidR="00E56F22" w:rsidRPr="0064110E" w:rsidRDefault="00E56F22" w:rsidP="00E56F22">
            <w:pPr>
              <w:rPr>
                <w:rFonts w:cstheme="minorHAnsi"/>
                <w:sz w:val="20"/>
                <w:szCs w:val="20"/>
                <w:lang w:val="fr-CH"/>
              </w:rPr>
            </w:pPr>
            <w:r w:rsidRPr="0064110E">
              <w:rPr>
                <w:rFonts w:cstheme="minorHAnsi"/>
                <w:sz w:val="20"/>
                <w:szCs w:val="20"/>
                <w:lang w:val="fr-CH"/>
              </w:rPr>
              <w:t>O</w:t>
            </w:r>
            <w:r w:rsidR="004455CF">
              <w:rPr>
                <w:rFonts w:cstheme="minorHAnsi"/>
                <w:sz w:val="20"/>
                <w:szCs w:val="20"/>
                <w:lang w:val="fr-CH"/>
              </w:rPr>
              <w:t>U</w:t>
            </w:r>
            <w:r w:rsidRPr="0064110E">
              <w:rPr>
                <w:rFonts w:cstheme="minorHAnsi"/>
                <w:sz w:val="20"/>
                <w:szCs w:val="20"/>
                <w:lang w:val="fr-CH"/>
              </w:rPr>
              <w:t xml:space="preserve"> </w:t>
            </w:r>
          </w:p>
          <w:p w14:paraId="11B80EF9" w14:textId="64C12DB8" w:rsidR="00E56F22" w:rsidRPr="0064110E" w:rsidRDefault="004455CF" w:rsidP="00E56F22">
            <w:pPr>
              <w:rPr>
                <w:rFonts w:cstheme="minorHAnsi"/>
                <w:sz w:val="20"/>
                <w:szCs w:val="20"/>
                <w:lang w:val="fr-CH"/>
              </w:rPr>
            </w:pPr>
            <w:r>
              <w:rPr>
                <w:rFonts w:cstheme="minorHAnsi"/>
                <w:sz w:val="20"/>
                <w:szCs w:val="20"/>
                <w:lang w:val="fr-CH"/>
              </w:rPr>
              <w:t>Prochaine période triennale</w:t>
            </w:r>
            <w:r w:rsidR="009B63BE" w:rsidRPr="0064110E">
              <w:rPr>
                <w:rFonts w:cstheme="minorHAnsi"/>
                <w:sz w:val="20"/>
                <w:szCs w:val="20"/>
                <w:lang w:val="fr-CH"/>
              </w:rPr>
              <w:t xml:space="preserve"> </w:t>
            </w:r>
            <w:r w:rsidR="00E56F22" w:rsidRPr="0064110E">
              <w:rPr>
                <w:rFonts w:cstheme="minorHAnsi"/>
                <w:sz w:val="20"/>
                <w:szCs w:val="20"/>
                <w:lang w:val="fr-CH"/>
              </w:rPr>
              <w:t xml:space="preserve"> </w:t>
            </w:r>
          </w:p>
          <w:p w14:paraId="5D231FDA" w14:textId="77777777" w:rsidR="00E56F22" w:rsidRPr="0064110E" w:rsidRDefault="00E56F22" w:rsidP="00E56F22">
            <w:pPr>
              <w:rPr>
                <w:rFonts w:cstheme="minorHAnsi"/>
                <w:sz w:val="20"/>
                <w:szCs w:val="20"/>
                <w:lang w:val="fr-CH"/>
              </w:rPr>
            </w:pPr>
          </w:p>
          <w:p w14:paraId="69CB0C1E" w14:textId="794E4715" w:rsidR="00260CC2" w:rsidRPr="0064110E" w:rsidRDefault="004455CF" w:rsidP="00260CC2">
            <w:pPr>
              <w:rPr>
                <w:rFonts w:cstheme="minorHAnsi"/>
                <w:sz w:val="20"/>
                <w:szCs w:val="20"/>
                <w:lang w:val="fr-CH"/>
              </w:rPr>
            </w:pPr>
            <w:r>
              <w:rPr>
                <w:rFonts w:cstheme="minorHAnsi"/>
                <w:sz w:val="20"/>
                <w:szCs w:val="20"/>
                <w:lang w:val="fr-CH"/>
              </w:rPr>
              <w:t>Financement </w:t>
            </w:r>
            <w:r w:rsidR="00260CC2" w:rsidRPr="0064110E">
              <w:rPr>
                <w:rFonts w:cstheme="minorHAnsi"/>
                <w:sz w:val="20"/>
                <w:szCs w:val="20"/>
                <w:lang w:val="fr-CH"/>
              </w:rPr>
              <w:t xml:space="preserve">: </w:t>
            </w:r>
          </w:p>
          <w:p w14:paraId="2D9CD7CE" w14:textId="34F7CF49" w:rsidR="00260CC2" w:rsidRPr="0064110E" w:rsidRDefault="004455CF" w:rsidP="00260CC2">
            <w:pPr>
              <w:rPr>
                <w:rFonts w:cstheme="minorHAnsi"/>
                <w:sz w:val="20"/>
                <w:szCs w:val="20"/>
                <w:lang w:val="fr-CH"/>
              </w:rPr>
            </w:pPr>
            <w:r>
              <w:rPr>
                <w:rFonts w:cstheme="minorHAnsi"/>
                <w:sz w:val="20"/>
                <w:szCs w:val="20"/>
                <w:lang w:val="fr-CH"/>
              </w:rPr>
              <w:t>Ressources existantes</w:t>
            </w:r>
            <w:r w:rsidR="00260CC2" w:rsidRPr="0064110E">
              <w:rPr>
                <w:rFonts w:cstheme="minorHAnsi"/>
                <w:sz w:val="20"/>
                <w:szCs w:val="20"/>
                <w:lang w:val="fr-CH"/>
              </w:rPr>
              <w:t xml:space="preserve"> </w:t>
            </w:r>
          </w:p>
          <w:p w14:paraId="15210146" w14:textId="750FCBCE" w:rsidR="00052D61" w:rsidRPr="0064110E" w:rsidRDefault="00052D61" w:rsidP="00052D61">
            <w:pPr>
              <w:rPr>
                <w:rFonts w:cstheme="minorHAnsi"/>
                <w:sz w:val="20"/>
                <w:szCs w:val="20"/>
                <w:lang w:val="fr-CH"/>
              </w:rPr>
            </w:pPr>
          </w:p>
        </w:tc>
      </w:tr>
      <w:tr w:rsidR="004455CF" w:rsidRPr="0064110E" w14:paraId="5D316656" w14:textId="2E3A9181" w:rsidTr="00337890">
        <w:tc>
          <w:tcPr>
            <w:tcW w:w="1528" w:type="dxa"/>
            <w:vMerge w:val="restart"/>
            <w:tcBorders>
              <w:top w:val="single" w:sz="4" w:space="0" w:color="auto"/>
              <w:left w:val="single" w:sz="4" w:space="0" w:color="auto"/>
              <w:bottom w:val="single" w:sz="4" w:space="0" w:color="auto"/>
              <w:right w:val="single" w:sz="4" w:space="0" w:color="auto"/>
            </w:tcBorders>
            <w:hideMark/>
          </w:tcPr>
          <w:p w14:paraId="69F3179C" w14:textId="40FFDA80" w:rsidR="00052D61" w:rsidRPr="00BB3221" w:rsidRDefault="000C1D86" w:rsidP="00052D61">
            <w:pPr>
              <w:rPr>
                <w:rFonts w:cstheme="minorHAnsi"/>
                <w:b/>
                <w:bCs/>
                <w:sz w:val="20"/>
                <w:szCs w:val="20"/>
                <w:lang w:val="fr-CH"/>
              </w:rPr>
            </w:pPr>
            <w:r w:rsidRPr="00BB3221">
              <w:rPr>
                <w:rFonts w:cstheme="minorHAnsi"/>
                <w:b/>
                <w:bCs/>
                <w:sz w:val="20"/>
                <w:szCs w:val="20"/>
                <w:lang w:val="fr-CH"/>
              </w:rPr>
              <w:lastRenderedPageBreak/>
              <w:t>But</w:t>
            </w:r>
            <w:r w:rsidR="00052D61" w:rsidRPr="00BB3221">
              <w:rPr>
                <w:rFonts w:cstheme="minorHAnsi"/>
                <w:b/>
                <w:bCs/>
                <w:sz w:val="20"/>
                <w:szCs w:val="20"/>
                <w:lang w:val="fr-CH"/>
              </w:rPr>
              <w:t xml:space="preserve"> 4</w:t>
            </w:r>
          </w:p>
          <w:p w14:paraId="2DDD9C55" w14:textId="0846B917" w:rsidR="00052D61" w:rsidRPr="008B1B4A" w:rsidRDefault="000C1D86" w:rsidP="00052D61">
            <w:pPr>
              <w:rPr>
                <w:rFonts w:cstheme="minorHAnsi"/>
                <w:sz w:val="20"/>
                <w:szCs w:val="20"/>
                <w:highlight w:val="yellow"/>
                <w:lang w:val="fr-CH"/>
              </w:rPr>
            </w:pPr>
            <w:r w:rsidRPr="00BB3221">
              <w:rPr>
                <w:rFonts w:cstheme="minorHAnsi"/>
                <w:sz w:val="20"/>
                <w:szCs w:val="20"/>
                <w:lang w:val="fr-CH"/>
              </w:rPr>
              <w:t>Améliorer la mise en œuvre</w:t>
            </w:r>
          </w:p>
        </w:tc>
        <w:tc>
          <w:tcPr>
            <w:tcW w:w="2294" w:type="dxa"/>
            <w:tcBorders>
              <w:top w:val="single" w:sz="4" w:space="0" w:color="auto"/>
              <w:left w:val="single" w:sz="4" w:space="0" w:color="auto"/>
              <w:bottom w:val="single" w:sz="4" w:space="0" w:color="auto"/>
              <w:right w:val="single" w:sz="4" w:space="0" w:color="auto"/>
            </w:tcBorders>
          </w:tcPr>
          <w:p w14:paraId="29C3287F" w14:textId="74A132F9" w:rsidR="00052D61" w:rsidRPr="0064110E" w:rsidRDefault="000C1D86" w:rsidP="00052D61">
            <w:pPr>
              <w:rPr>
                <w:rFonts w:cstheme="minorHAnsi"/>
                <w:sz w:val="20"/>
                <w:szCs w:val="20"/>
                <w:lang w:val="fr-CH"/>
              </w:rPr>
            </w:pPr>
            <w:r w:rsidRPr="0064110E">
              <w:rPr>
                <w:rFonts w:cstheme="minorHAnsi"/>
                <w:b/>
                <w:bCs/>
                <w:sz w:val="20"/>
                <w:szCs w:val="20"/>
                <w:lang w:val="fr-CH"/>
              </w:rPr>
              <w:t>Objectif</w:t>
            </w:r>
            <w:r w:rsidR="00052D61" w:rsidRPr="0064110E">
              <w:rPr>
                <w:rFonts w:cstheme="minorHAnsi"/>
                <w:b/>
                <w:bCs/>
                <w:sz w:val="20"/>
                <w:szCs w:val="20"/>
                <w:lang w:val="fr-CH"/>
              </w:rPr>
              <w:t xml:space="preserve"> 16</w:t>
            </w:r>
            <w:r w:rsidR="00052D61" w:rsidRPr="0064110E">
              <w:rPr>
                <w:rFonts w:cstheme="minorHAnsi"/>
                <w:sz w:val="20"/>
                <w:szCs w:val="20"/>
                <w:lang w:val="fr-CH"/>
              </w:rPr>
              <w:t xml:space="preserve"> – </w:t>
            </w:r>
            <w:r w:rsidR="0052508E" w:rsidRPr="0064110E">
              <w:rPr>
                <w:rFonts w:cstheme="minorHAnsi"/>
                <w:sz w:val="20"/>
                <w:szCs w:val="20"/>
                <w:lang w:val="fr-CH"/>
              </w:rPr>
              <w:t xml:space="preserve">Plans CESP nationaux </w:t>
            </w:r>
            <w:r w:rsidR="00052D61" w:rsidRPr="0064110E">
              <w:rPr>
                <w:rFonts w:cstheme="minorHAnsi"/>
                <w:sz w:val="20"/>
                <w:szCs w:val="20"/>
                <w:lang w:val="fr-CH"/>
              </w:rPr>
              <w:t>:</w:t>
            </w:r>
          </w:p>
          <w:p w14:paraId="3EF54BC8" w14:textId="77777777" w:rsidR="00052D61" w:rsidRPr="0064110E" w:rsidRDefault="00052D61" w:rsidP="00052D61">
            <w:pPr>
              <w:rPr>
                <w:rFonts w:cstheme="minorHAnsi"/>
                <w:sz w:val="20"/>
                <w:szCs w:val="20"/>
                <w:lang w:val="fr-CH"/>
              </w:rPr>
            </w:pPr>
          </w:p>
          <w:p w14:paraId="4E6FA23A" w14:textId="4F238211" w:rsidR="00052D61" w:rsidRPr="0064110E" w:rsidRDefault="00660636" w:rsidP="00660636">
            <w:pPr>
              <w:rPr>
                <w:rFonts w:cstheme="minorHAnsi"/>
                <w:sz w:val="20"/>
                <w:szCs w:val="20"/>
                <w:lang w:val="fr-CH"/>
              </w:rPr>
            </w:pPr>
            <w:r>
              <w:rPr>
                <w:rFonts w:cstheme="minorHAnsi"/>
                <w:bCs/>
                <w:i/>
                <w:iCs/>
                <w:sz w:val="20"/>
                <w:szCs w:val="20"/>
                <w:lang w:val="fr-CH"/>
              </w:rPr>
              <w:t xml:space="preserve">Un plan d’action (ou des plans) pour la CESP zones humides a-t-il été établi ? </w:t>
            </w:r>
          </w:p>
        </w:tc>
        <w:tc>
          <w:tcPr>
            <w:tcW w:w="1935" w:type="dxa"/>
            <w:tcBorders>
              <w:top w:val="single" w:sz="4" w:space="0" w:color="auto"/>
              <w:left w:val="single" w:sz="4" w:space="0" w:color="auto"/>
              <w:bottom w:val="single" w:sz="4" w:space="0" w:color="auto"/>
              <w:right w:val="single" w:sz="4" w:space="0" w:color="auto"/>
            </w:tcBorders>
          </w:tcPr>
          <w:p w14:paraId="2BAF5BC5" w14:textId="6D61F316" w:rsidR="00052D61" w:rsidRPr="00BB3221" w:rsidRDefault="00052D61" w:rsidP="00052D61">
            <w:pPr>
              <w:rPr>
                <w:rFonts w:cstheme="minorHAnsi"/>
                <w:sz w:val="20"/>
                <w:szCs w:val="20"/>
                <w:lang w:val="fr-CH"/>
              </w:rPr>
            </w:pPr>
            <w:r w:rsidRPr="00BB3221">
              <w:rPr>
                <w:rFonts w:cstheme="minorHAnsi"/>
                <w:sz w:val="20"/>
                <w:szCs w:val="20"/>
                <w:lang w:val="fr-CH"/>
              </w:rPr>
              <w:t xml:space="preserve">Compilation </w:t>
            </w:r>
            <w:hyperlink r:id="rId22" w:history="1">
              <w:r w:rsidR="008F14AC" w:rsidRPr="00BB3221">
                <w:rPr>
                  <w:rStyle w:val="Hyperlink"/>
                  <w:rFonts w:cstheme="minorHAnsi"/>
                  <w:sz w:val="20"/>
                  <w:szCs w:val="20"/>
                  <w:lang w:val="fr-CH"/>
                </w:rPr>
                <w:t>En</w:t>
              </w:r>
              <w:r w:rsidR="008F14AC" w:rsidRPr="00BB3221">
                <w:rPr>
                  <w:rStyle w:val="Hyperlink"/>
                  <w:rFonts w:cstheme="minorHAnsi"/>
                  <w:sz w:val="20"/>
                  <w:szCs w:val="20"/>
                  <w:lang w:val="fr-CH"/>
                </w:rPr>
                <w:t> </w:t>
              </w:r>
              <w:r w:rsidR="008F14AC" w:rsidRPr="00BB3221">
                <w:rPr>
                  <w:rStyle w:val="Hyperlink"/>
                  <w:rFonts w:cstheme="minorHAnsi"/>
                  <w:sz w:val="20"/>
                  <w:szCs w:val="20"/>
                  <w:lang w:val="fr-CH"/>
                </w:rPr>
                <w:t>ligne</w:t>
              </w:r>
            </w:hyperlink>
            <w:r w:rsidR="008F14AC" w:rsidRPr="00BB3221">
              <w:rPr>
                <w:rFonts w:cstheme="minorHAnsi"/>
                <w:sz w:val="20"/>
                <w:szCs w:val="20"/>
                <w:lang w:val="fr-CH"/>
              </w:rPr>
              <w:t xml:space="preserve"> des méthodes et des outils pour les zones humides </w:t>
            </w:r>
          </w:p>
          <w:p w14:paraId="01606019" w14:textId="77777777" w:rsidR="00052D61" w:rsidRPr="00BB3221" w:rsidRDefault="00052D61" w:rsidP="00052D61">
            <w:pPr>
              <w:rPr>
                <w:rFonts w:cstheme="minorHAnsi"/>
                <w:sz w:val="20"/>
                <w:szCs w:val="20"/>
                <w:lang w:val="fr-CH"/>
              </w:rPr>
            </w:pPr>
          </w:p>
          <w:p w14:paraId="25F8C18A" w14:textId="14162E63" w:rsidR="00B025E7" w:rsidRPr="00BB3221" w:rsidRDefault="007D19D4" w:rsidP="00B025E7">
            <w:pPr>
              <w:rPr>
                <w:rFonts w:cstheme="minorHAnsi"/>
                <w:sz w:val="20"/>
                <w:szCs w:val="20"/>
                <w:lang w:val="fr-CH"/>
              </w:rPr>
            </w:pPr>
            <w:hyperlink r:id="rId23" w:history="1">
              <w:r w:rsidR="00052D61" w:rsidRPr="00BB3221">
                <w:rPr>
                  <w:rStyle w:val="Hyperlink"/>
                  <w:rFonts w:cstheme="minorHAnsi"/>
                  <w:sz w:val="20"/>
                  <w:szCs w:val="20"/>
                  <w:lang w:val="fr-CH"/>
                </w:rPr>
                <w:t>R</w:t>
              </w:r>
              <w:r w:rsidR="00B025E7" w:rsidRPr="00BB3221">
                <w:rPr>
                  <w:rStyle w:val="Hyperlink"/>
                  <w:rFonts w:cstheme="minorHAnsi"/>
                  <w:sz w:val="20"/>
                  <w:szCs w:val="20"/>
                  <w:lang w:val="fr-CH"/>
                </w:rPr>
                <w:t>é</w:t>
              </w:r>
              <w:r w:rsidR="00052D61" w:rsidRPr="00BB3221">
                <w:rPr>
                  <w:rStyle w:val="Hyperlink"/>
                  <w:rFonts w:cstheme="minorHAnsi"/>
                  <w:sz w:val="20"/>
                  <w:szCs w:val="20"/>
                  <w:lang w:val="fr-CH"/>
                </w:rPr>
                <w:t xml:space="preserve">solution </w:t>
              </w:r>
              <w:r w:rsidR="00052D61" w:rsidRPr="00BB3221">
                <w:rPr>
                  <w:rStyle w:val="Hyperlink"/>
                  <w:rFonts w:cstheme="minorHAnsi"/>
                  <w:sz w:val="20"/>
                  <w:szCs w:val="20"/>
                  <w:lang w:val="fr-CH"/>
                </w:rPr>
                <w:t>X</w:t>
              </w:r>
              <w:r w:rsidR="00052D61" w:rsidRPr="00BB3221">
                <w:rPr>
                  <w:rStyle w:val="Hyperlink"/>
                  <w:rFonts w:cstheme="minorHAnsi"/>
                  <w:sz w:val="20"/>
                  <w:szCs w:val="20"/>
                  <w:lang w:val="fr-CH"/>
                </w:rPr>
                <w:t>II.9</w:t>
              </w:r>
            </w:hyperlink>
            <w:r w:rsidR="00052D61" w:rsidRPr="00BB3221">
              <w:rPr>
                <w:rFonts w:cstheme="minorHAnsi"/>
                <w:sz w:val="20"/>
                <w:szCs w:val="20"/>
                <w:lang w:val="fr-CH"/>
              </w:rPr>
              <w:t xml:space="preserve">, </w:t>
            </w:r>
            <w:r w:rsidR="00B025E7" w:rsidRPr="00BB3221">
              <w:rPr>
                <w:rFonts w:cstheme="minorHAnsi"/>
                <w:sz w:val="20"/>
                <w:szCs w:val="20"/>
                <w:lang w:val="fr-CH"/>
              </w:rPr>
              <w:t>Le Programme de la Convention de Ramsar relatif à la communication, au renforcement des capacités, à l’éducation, à la sensibilisation et à la</w:t>
            </w:r>
          </w:p>
          <w:p w14:paraId="69535627" w14:textId="53258F05" w:rsidR="00052D61" w:rsidRPr="00BB3221" w:rsidRDefault="00B025E7" w:rsidP="00B025E7">
            <w:pPr>
              <w:rPr>
                <w:rFonts w:cstheme="minorHAnsi"/>
                <w:sz w:val="20"/>
                <w:szCs w:val="20"/>
                <w:lang w:val="fr-CH"/>
              </w:rPr>
            </w:pPr>
            <w:r w:rsidRPr="00BB3221">
              <w:rPr>
                <w:rFonts w:cstheme="minorHAnsi"/>
                <w:sz w:val="20"/>
                <w:szCs w:val="20"/>
                <w:lang w:val="fr-CH"/>
              </w:rPr>
              <w:t>participation (CESP) 2016-2024</w:t>
            </w:r>
            <w:r w:rsidR="00052D61" w:rsidRPr="00BB3221">
              <w:rPr>
                <w:rFonts w:cstheme="minorHAnsi"/>
                <w:sz w:val="20"/>
                <w:szCs w:val="20"/>
                <w:lang w:val="fr-CH"/>
              </w:rPr>
              <w:t xml:space="preserve"> </w:t>
            </w:r>
          </w:p>
          <w:p w14:paraId="3D1D036A" w14:textId="77777777" w:rsidR="00052D61" w:rsidRPr="00BB3221" w:rsidRDefault="00052D61" w:rsidP="00052D61">
            <w:pPr>
              <w:rPr>
                <w:rFonts w:cstheme="minorHAnsi"/>
                <w:sz w:val="20"/>
                <w:szCs w:val="20"/>
                <w:lang w:val="fr-CH"/>
              </w:rPr>
            </w:pPr>
          </w:p>
        </w:tc>
        <w:tc>
          <w:tcPr>
            <w:tcW w:w="2547" w:type="dxa"/>
            <w:tcBorders>
              <w:top w:val="single" w:sz="4" w:space="0" w:color="auto"/>
              <w:left w:val="single" w:sz="4" w:space="0" w:color="auto"/>
              <w:bottom w:val="single" w:sz="4" w:space="0" w:color="auto"/>
              <w:right w:val="single" w:sz="4" w:space="0" w:color="auto"/>
            </w:tcBorders>
            <w:hideMark/>
          </w:tcPr>
          <w:p w14:paraId="4C034F5F" w14:textId="4B2499DC" w:rsidR="00052D61" w:rsidRPr="0064110E" w:rsidRDefault="00052D61" w:rsidP="00052D61">
            <w:pPr>
              <w:rPr>
                <w:rFonts w:cstheme="minorHAnsi"/>
                <w:sz w:val="20"/>
                <w:szCs w:val="20"/>
                <w:lang w:val="fr-CH"/>
              </w:rPr>
            </w:pPr>
            <w:r w:rsidRPr="0064110E">
              <w:rPr>
                <w:rFonts w:cstheme="minorHAnsi"/>
                <w:sz w:val="20"/>
                <w:szCs w:val="20"/>
                <w:lang w:val="fr-CH"/>
              </w:rPr>
              <w:t>R</w:t>
            </w:r>
            <w:r w:rsidR="00BA329F">
              <w:rPr>
                <w:rFonts w:cstheme="minorHAnsi"/>
                <w:sz w:val="20"/>
                <w:szCs w:val="20"/>
                <w:lang w:val="fr-CH"/>
              </w:rPr>
              <w:t>appel aux Parties des résolutions existantes, des orientations, outils et méthodes pour soutenir la mise en place de plans d’action de CESP</w:t>
            </w:r>
            <w:r w:rsidR="00D174F0">
              <w:rPr>
                <w:rFonts w:cstheme="minorHAnsi"/>
                <w:sz w:val="20"/>
                <w:szCs w:val="20"/>
                <w:lang w:val="fr-CH"/>
              </w:rPr>
              <w:t>.</w:t>
            </w:r>
          </w:p>
          <w:p w14:paraId="0A3E1214" w14:textId="2DC2A550" w:rsidR="00052D61" w:rsidRPr="0064110E" w:rsidRDefault="00052D61" w:rsidP="00052D61">
            <w:pPr>
              <w:rPr>
                <w:rFonts w:cstheme="minorHAnsi"/>
                <w:sz w:val="20"/>
                <w:szCs w:val="20"/>
                <w:lang w:val="fr-CH"/>
              </w:rPr>
            </w:pPr>
          </w:p>
          <w:p w14:paraId="1F4CB147" w14:textId="68B3AB2D" w:rsidR="00573505" w:rsidRPr="0064110E" w:rsidRDefault="00573505" w:rsidP="00052D61">
            <w:pPr>
              <w:rPr>
                <w:rFonts w:cstheme="minorHAnsi"/>
                <w:sz w:val="20"/>
                <w:szCs w:val="20"/>
                <w:lang w:val="fr-CH"/>
              </w:rPr>
            </w:pPr>
            <w:r w:rsidRPr="0064110E">
              <w:rPr>
                <w:rFonts w:cstheme="minorHAnsi"/>
                <w:sz w:val="20"/>
                <w:szCs w:val="20"/>
                <w:lang w:val="fr-CH"/>
              </w:rPr>
              <w:t>----------------------------------</w:t>
            </w:r>
          </w:p>
          <w:p w14:paraId="4C76E39F" w14:textId="77777777" w:rsidR="00260CC2" w:rsidRPr="0064110E" w:rsidRDefault="00260CC2" w:rsidP="00052D61">
            <w:pPr>
              <w:rPr>
                <w:rFonts w:cstheme="minorHAnsi"/>
                <w:sz w:val="20"/>
                <w:szCs w:val="20"/>
                <w:lang w:val="fr-CH"/>
              </w:rPr>
            </w:pPr>
          </w:p>
          <w:p w14:paraId="05A1FF00" w14:textId="562F63B0" w:rsidR="00052D61" w:rsidRPr="0064110E" w:rsidRDefault="00BA329F" w:rsidP="00052D61">
            <w:pPr>
              <w:rPr>
                <w:rFonts w:cstheme="minorHAnsi"/>
                <w:sz w:val="20"/>
                <w:szCs w:val="20"/>
                <w:lang w:val="fr-CH"/>
              </w:rPr>
            </w:pPr>
            <w:r>
              <w:rPr>
                <w:rFonts w:cstheme="minorHAnsi"/>
                <w:sz w:val="20"/>
                <w:szCs w:val="20"/>
                <w:lang w:val="fr-CH"/>
              </w:rPr>
              <w:t>Révision du Manuel sur la CESP pour intégrer la nouvelle approche de CESP</w:t>
            </w:r>
            <w:r w:rsidR="00D174F0">
              <w:rPr>
                <w:rFonts w:cstheme="minorHAnsi"/>
                <w:sz w:val="20"/>
                <w:szCs w:val="20"/>
                <w:lang w:val="fr-CH"/>
              </w:rPr>
              <w:t>.</w:t>
            </w:r>
            <w:r>
              <w:rPr>
                <w:rFonts w:cstheme="minorHAnsi"/>
                <w:sz w:val="20"/>
                <w:szCs w:val="20"/>
                <w:lang w:val="fr-CH"/>
              </w:rPr>
              <w:t xml:space="preserve"> </w:t>
            </w:r>
          </w:p>
          <w:p w14:paraId="1846920C" w14:textId="77777777" w:rsidR="00573505" w:rsidRPr="0064110E" w:rsidRDefault="00573505" w:rsidP="00052D61">
            <w:pPr>
              <w:rPr>
                <w:rFonts w:cstheme="minorHAnsi"/>
                <w:sz w:val="20"/>
                <w:szCs w:val="20"/>
                <w:lang w:val="fr-CH"/>
              </w:rPr>
            </w:pPr>
          </w:p>
          <w:p w14:paraId="665D8BA2" w14:textId="73103DD0" w:rsidR="00573505" w:rsidRPr="0064110E" w:rsidRDefault="00BA329F" w:rsidP="00573505">
            <w:pPr>
              <w:rPr>
                <w:rFonts w:cstheme="minorHAnsi"/>
                <w:sz w:val="20"/>
                <w:szCs w:val="20"/>
                <w:lang w:val="fr-CH"/>
              </w:rPr>
            </w:pPr>
            <w:r>
              <w:rPr>
                <w:rFonts w:cstheme="minorHAnsi"/>
                <w:sz w:val="20"/>
                <w:szCs w:val="20"/>
                <w:lang w:val="fr-CH"/>
              </w:rPr>
              <w:t>Webinaires de renforcement des capacités sur la nouvelle approche</w:t>
            </w:r>
            <w:r w:rsidR="00D174F0">
              <w:rPr>
                <w:rFonts w:cstheme="minorHAnsi"/>
                <w:sz w:val="20"/>
                <w:szCs w:val="20"/>
                <w:lang w:val="fr-CH"/>
              </w:rPr>
              <w:t>.</w:t>
            </w:r>
            <w:r>
              <w:rPr>
                <w:rFonts w:cstheme="minorHAnsi"/>
                <w:sz w:val="20"/>
                <w:szCs w:val="20"/>
                <w:lang w:val="fr-CH"/>
              </w:rPr>
              <w:t xml:space="preserve"> </w:t>
            </w:r>
          </w:p>
          <w:p w14:paraId="1D18D85F" w14:textId="32C059EC" w:rsidR="00573505" w:rsidRPr="0064110E" w:rsidRDefault="00573505" w:rsidP="00052D61">
            <w:pPr>
              <w:rPr>
                <w:rFonts w:cstheme="minorHAnsi"/>
                <w:sz w:val="20"/>
                <w:szCs w:val="20"/>
                <w:lang w:val="fr-CH"/>
              </w:rPr>
            </w:pPr>
          </w:p>
        </w:tc>
        <w:tc>
          <w:tcPr>
            <w:tcW w:w="1816" w:type="dxa"/>
            <w:tcBorders>
              <w:top w:val="single" w:sz="4" w:space="0" w:color="auto"/>
              <w:left w:val="single" w:sz="4" w:space="0" w:color="auto"/>
              <w:bottom w:val="single" w:sz="4" w:space="0" w:color="auto"/>
              <w:right w:val="single" w:sz="4" w:space="0" w:color="auto"/>
            </w:tcBorders>
          </w:tcPr>
          <w:p w14:paraId="7AFE8ED1" w14:textId="7F0CB005" w:rsidR="00052D61" w:rsidRPr="0064110E" w:rsidRDefault="004455CF" w:rsidP="00052D61">
            <w:pPr>
              <w:rPr>
                <w:rFonts w:cstheme="minorHAnsi"/>
                <w:sz w:val="20"/>
                <w:szCs w:val="20"/>
                <w:lang w:val="fr-CH"/>
              </w:rPr>
            </w:pPr>
            <w:r w:rsidRPr="0064110E">
              <w:rPr>
                <w:rFonts w:cstheme="minorHAnsi"/>
                <w:sz w:val="20"/>
                <w:szCs w:val="20"/>
                <w:lang w:val="fr-CH"/>
              </w:rPr>
              <w:t>Secrétariat</w:t>
            </w:r>
          </w:p>
          <w:p w14:paraId="4D46F5A1" w14:textId="77777777" w:rsidR="00F86B5A" w:rsidRPr="0064110E" w:rsidRDefault="00F86B5A" w:rsidP="00E56F22">
            <w:pPr>
              <w:rPr>
                <w:rFonts w:cstheme="minorHAnsi"/>
                <w:sz w:val="20"/>
                <w:szCs w:val="20"/>
                <w:lang w:val="fr-CH"/>
              </w:rPr>
            </w:pPr>
          </w:p>
          <w:p w14:paraId="160D8895" w14:textId="77777777" w:rsidR="004455CF" w:rsidRPr="0064110E" w:rsidRDefault="004455CF" w:rsidP="004455CF">
            <w:pPr>
              <w:rPr>
                <w:rFonts w:cstheme="minorHAnsi"/>
                <w:sz w:val="20"/>
                <w:szCs w:val="20"/>
                <w:lang w:val="fr-CH"/>
              </w:rPr>
            </w:pPr>
            <w:r>
              <w:rPr>
                <w:rFonts w:cstheme="minorHAnsi"/>
                <w:sz w:val="20"/>
                <w:szCs w:val="20"/>
                <w:lang w:val="fr-CH"/>
              </w:rPr>
              <w:t>Calendrier </w:t>
            </w:r>
            <w:r w:rsidRPr="0064110E">
              <w:rPr>
                <w:rFonts w:cstheme="minorHAnsi"/>
                <w:sz w:val="20"/>
                <w:szCs w:val="20"/>
                <w:lang w:val="fr-CH"/>
              </w:rPr>
              <w:t xml:space="preserve">: </w:t>
            </w:r>
          </w:p>
          <w:p w14:paraId="203D7BE5" w14:textId="77777777" w:rsidR="004455CF" w:rsidRPr="0064110E" w:rsidRDefault="004455CF" w:rsidP="004455CF">
            <w:pPr>
              <w:rPr>
                <w:rFonts w:cstheme="minorHAnsi"/>
                <w:sz w:val="20"/>
                <w:szCs w:val="20"/>
                <w:lang w:val="fr-CH"/>
              </w:rPr>
            </w:pPr>
            <w:r>
              <w:rPr>
                <w:rFonts w:cstheme="minorHAnsi"/>
                <w:sz w:val="20"/>
                <w:szCs w:val="20"/>
                <w:lang w:val="fr-CH"/>
              </w:rPr>
              <w:t>Jusqu’à la COP14 si les capacités le permettent</w:t>
            </w:r>
            <w:r w:rsidRPr="0064110E">
              <w:rPr>
                <w:rFonts w:cstheme="minorHAnsi"/>
                <w:sz w:val="20"/>
                <w:szCs w:val="20"/>
                <w:lang w:val="fr-CH"/>
              </w:rPr>
              <w:t xml:space="preserve"> </w:t>
            </w:r>
          </w:p>
          <w:p w14:paraId="71C6C9C5" w14:textId="77777777" w:rsidR="004455CF" w:rsidRPr="0064110E" w:rsidRDefault="004455CF" w:rsidP="004455CF">
            <w:pPr>
              <w:rPr>
                <w:rFonts w:cstheme="minorHAnsi"/>
                <w:sz w:val="20"/>
                <w:szCs w:val="20"/>
                <w:lang w:val="fr-CH"/>
              </w:rPr>
            </w:pPr>
            <w:r w:rsidRPr="0064110E">
              <w:rPr>
                <w:rFonts w:cstheme="minorHAnsi"/>
                <w:sz w:val="20"/>
                <w:szCs w:val="20"/>
                <w:lang w:val="fr-CH"/>
              </w:rPr>
              <w:t>O</w:t>
            </w:r>
            <w:r>
              <w:rPr>
                <w:rFonts w:cstheme="minorHAnsi"/>
                <w:sz w:val="20"/>
                <w:szCs w:val="20"/>
                <w:lang w:val="fr-CH"/>
              </w:rPr>
              <w:t>U</w:t>
            </w:r>
            <w:r w:rsidRPr="0064110E">
              <w:rPr>
                <w:rFonts w:cstheme="minorHAnsi"/>
                <w:sz w:val="20"/>
                <w:szCs w:val="20"/>
                <w:lang w:val="fr-CH"/>
              </w:rPr>
              <w:t xml:space="preserve"> </w:t>
            </w:r>
          </w:p>
          <w:p w14:paraId="42D766DC" w14:textId="723772A4" w:rsidR="00E56F22" w:rsidRPr="0064110E" w:rsidRDefault="004455CF" w:rsidP="004455CF">
            <w:pPr>
              <w:rPr>
                <w:rFonts w:cstheme="minorHAnsi"/>
                <w:sz w:val="20"/>
                <w:szCs w:val="20"/>
                <w:lang w:val="fr-CH"/>
              </w:rPr>
            </w:pPr>
            <w:r>
              <w:rPr>
                <w:rFonts w:cstheme="minorHAnsi"/>
                <w:sz w:val="20"/>
                <w:szCs w:val="20"/>
                <w:lang w:val="fr-CH"/>
              </w:rPr>
              <w:t>Prochaine période triennale</w:t>
            </w:r>
            <w:r w:rsidR="009B63BE" w:rsidRPr="0064110E">
              <w:rPr>
                <w:rFonts w:cstheme="minorHAnsi"/>
                <w:sz w:val="20"/>
                <w:szCs w:val="20"/>
                <w:lang w:val="fr-CH"/>
              </w:rPr>
              <w:t xml:space="preserve"> </w:t>
            </w:r>
            <w:r w:rsidR="00E56F22" w:rsidRPr="0064110E">
              <w:rPr>
                <w:rFonts w:cstheme="minorHAnsi"/>
                <w:sz w:val="20"/>
                <w:szCs w:val="20"/>
                <w:lang w:val="fr-CH"/>
              </w:rPr>
              <w:t xml:space="preserve"> </w:t>
            </w:r>
          </w:p>
          <w:p w14:paraId="3286DD7E" w14:textId="662B4EFF" w:rsidR="00617802" w:rsidRPr="0064110E" w:rsidRDefault="00617802" w:rsidP="00617802">
            <w:pPr>
              <w:rPr>
                <w:rFonts w:cstheme="minorHAnsi"/>
                <w:sz w:val="20"/>
                <w:szCs w:val="20"/>
                <w:lang w:val="fr-CH"/>
              </w:rPr>
            </w:pPr>
          </w:p>
          <w:p w14:paraId="2498E302" w14:textId="77777777" w:rsidR="001D7DEA" w:rsidRPr="0064110E" w:rsidRDefault="001D7DEA" w:rsidP="001D7DEA">
            <w:pPr>
              <w:rPr>
                <w:rFonts w:cstheme="minorHAnsi"/>
                <w:sz w:val="20"/>
                <w:szCs w:val="20"/>
                <w:lang w:val="fr-CH"/>
              </w:rPr>
            </w:pPr>
            <w:r>
              <w:rPr>
                <w:rFonts w:cstheme="minorHAnsi"/>
                <w:sz w:val="20"/>
                <w:szCs w:val="20"/>
                <w:lang w:val="fr-CH"/>
              </w:rPr>
              <w:t>Financement </w:t>
            </w:r>
            <w:r w:rsidRPr="0064110E">
              <w:rPr>
                <w:rFonts w:cstheme="minorHAnsi"/>
                <w:sz w:val="20"/>
                <w:szCs w:val="20"/>
                <w:lang w:val="fr-CH"/>
              </w:rPr>
              <w:t xml:space="preserve">: </w:t>
            </w:r>
          </w:p>
          <w:p w14:paraId="775F7933" w14:textId="184984B1" w:rsidR="000212F7" w:rsidRPr="0064110E" w:rsidRDefault="001D7DEA" w:rsidP="001D7DEA">
            <w:pPr>
              <w:rPr>
                <w:rFonts w:cstheme="minorHAnsi"/>
                <w:sz w:val="20"/>
                <w:szCs w:val="20"/>
                <w:lang w:val="fr-CH"/>
              </w:rPr>
            </w:pPr>
            <w:r>
              <w:rPr>
                <w:rFonts w:cstheme="minorHAnsi"/>
                <w:sz w:val="20"/>
                <w:szCs w:val="20"/>
                <w:lang w:val="fr-CH"/>
              </w:rPr>
              <w:t>Ressources existantes</w:t>
            </w:r>
            <w:r w:rsidR="000212F7" w:rsidRPr="0064110E">
              <w:rPr>
                <w:rFonts w:cstheme="minorHAnsi"/>
                <w:sz w:val="20"/>
                <w:szCs w:val="20"/>
                <w:lang w:val="fr-CH"/>
              </w:rPr>
              <w:t xml:space="preserve"> </w:t>
            </w:r>
          </w:p>
          <w:p w14:paraId="362E4697" w14:textId="11CB4579" w:rsidR="006727E7" w:rsidRPr="0064110E" w:rsidRDefault="00F86B5A" w:rsidP="00052D61">
            <w:pPr>
              <w:rPr>
                <w:rFonts w:cstheme="minorHAnsi"/>
                <w:sz w:val="20"/>
                <w:szCs w:val="20"/>
                <w:lang w:val="fr-CH"/>
              </w:rPr>
            </w:pPr>
            <w:r w:rsidRPr="0064110E">
              <w:rPr>
                <w:rFonts w:cstheme="minorHAnsi"/>
                <w:sz w:val="20"/>
                <w:szCs w:val="20"/>
                <w:lang w:val="fr-CH"/>
              </w:rPr>
              <w:t>----------------------</w:t>
            </w:r>
          </w:p>
          <w:p w14:paraId="2E89E2D0" w14:textId="333B0F6F" w:rsidR="00052D61" w:rsidRPr="0064110E" w:rsidRDefault="00976F25" w:rsidP="00052D61">
            <w:pPr>
              <w:rPr>
                <w:rFonts w:cstheme="minorHAnsi"/>
                <w:sz w:val="20"/>
                <w:szCs w:val="20"/>
                <w:lang w:val="fr-CH"/>
              </w:rPr>
            </w:pPr>
            <w:r>
              <w:rPr>
                <w:rFonts w:cstheme="minorHAnsi"/>
                <w:sz w:val="20"/>
                <w:szCs w:val="20"/>
                <w:lang w:val="fr-CH"/>
              </w:rPr>
              <w:t xml:space="preserve">Groupe de surveillance des activités de CESP </w:t>
            </w:r>
          </w:p>
          <w:p w14:paraId="75D7F0E4" w14:textId="77777777" w:rsidR="00052D61" w:rsidRPr="0064110E" w:rsidRDefault="00052D61" w:rsidP="00052D61">
            <w:pPr>
              <w:rPr>
                <w:rFonts w:cstheme="minorHAnsi"/>
                <w:sz w:val="20"/>
                <w:szCs w:val="20"/>
                <w:lang w:val="fr-CH"/>
              </w:rPr>
            </w:pPr>
          </w:p>
          <w:p w14:paraId="32667295" w14:textId="23135F84" w:rsidR="006727E7" w:rsidRPr="0064110E" w:rsidRDefault="00976F25" w:rsidP="00052D61">
            <w:pPr>
              <w:rPr>
                <w:rFonts w:cstheme="minorHAnsi"/>
                <w:sz w:val="20"/>
                <w:szCs w:val="20"/>
                <w:lang w:val="fr-CH"/>
              </w:rPr>
            </w:pPr>
            <w:r>
              <w:rPr>
                <w:rFonts w:cstheme="minorHAnsi"/>
                <w:sz w:val="20"/>
                <w:szCs w:val="20"/>
                <w:lang w:val="fr-CH"/>
              </w:rPr>
              <w:t>Calendrier :</w:t>
            </w:r>
          </w:p>
          <w:p w14:paraId="1E53FB19" w14:textId="312018C3" w:rsidR="006727E7" w:rsidRPr="0064110E" w:rsidRDefault="00976F25" w:rsidP="00052D61">
            <w:pPr>
              <w:rPr>
                <w:rFonts w:cstheme="minorHAnsi"/>
                <w:sz w:val="20"/>
                <w:szCs w:val="20"/>
                <w:lang w:val="fr-CH"/>
              </w:rPr>
            </w:pPr>
            <w:r>
              <w:rPr>
                <w:rFonts w:cstheme="minorHAnsi"/>
                <w:sz w:val="20"/>
                <w:szCs w:val="20"/>
                <w:lang w:val="fr-CH"/>
              </w:rPr>
              <w:t xml:space="preserve">Prochaine période triennale sous réserve d’adoption à la </w:t>
            </w:r>
            <w:r w:rsidR="00260CC2" w:rsidRPr="0064110E">
              <w:rPr>
                <w:rFonts w:cstheme="minorHAnsi"/>
                <w:sz w:val="20"/>
                <w:szCs w:val="20"/>
                <w:lang w:val="fr-CH"/>
              </w:rPr>
              <w:t xml:space="preserve">COP14 </w:t>
            </w:r>
          </w:p>
          <w:p w14:paraId="79B3752C" w14:textId="77777777" w:rsidR="000212F7" w:rsidRPr="0064110E" w:rsidRDefault="000212F7" w:rsidP="00052D61">
            <w:pPr>
              <w:rPr>
                <w:rFonts w:cstheme="minorHAnsi"/>
                <w:sz w:val="20"/>
                <w:szCs w:val="20"/>
                <w:lang w:val="fr-CH"/>
              </w:rPr>
            </w:pPr>
          </w:p>
          <w:p w14:paraId="4937380F" w14:textId="4BBC0975" w:rsidR="00573505" w:rsidRPr="0064110E" w:rsidRDefault="00976F25" w:rsidP="00573505">
            <w:pPr>
              <w:rPr>
                <w:rFonts w:cstheme="minorHAnsi"/>
                <w:sz w:val="20"/>
                <w:szCs w:val="20"/>
                <w:lang w:val="fr-CH"/>
              </w:rPr>
            </w:pPr>
            <w:r>
              <w:rPr>
                <w:rFonts w:cstheme="minorHAnsi"/>
                <w:sz w:val="20"/>
                <w:szCs w:val="20"/>
                <w:lang w:val="fr-CH"/>
              </w:rPr>
              <w:t>Financement </w:t>
            </w:r>
            <w:r w:rsidR="00573505" w:rsidRPr="0064110E">
              <w:rPr>
                <w:rFonts w:cstheme="minorHAnsi"/>
                <w:sz w:val="20"/>
                <w:szCs w:val="20"/>
                <w:lang w:val="fr-CH"/>
              </w:rPr>
              <w:t xml:space="preserve">: </w:t>
            </w:r>
          </w:p>
          <w:p w14:paraId="666E6AC4" w14:textId="0CBDD51F" w:rsidR="00573505" w:rsidRPr="0064110E" w:rsidRDefault="00AC0845" w:rsidP="00573505">
            <w:pPr>
              <w:rPr>
                <w:rFonts w:cstheme="minorHAnsi"/>
                <w:sz w:val="20"/>
                <w:szCs w:val="20"/>
                <w:lang w:val="fr-CH"/>
              </w:rPr>
            </w:pPr>
            <w:r w:rsidRPr="0064110E">
              <w:rPr>
                <w:rFonts w:cstheme="minorHAnsi"/>
                <w:sz w:val="20"/>
                <w:szCs w:val="20"/>
                <w:lang w:val="fr-CH"/>
              </w:rPr>
              <w:t>N</w:t>
            </w:r>
            <w:r w:rsidR="00976F25">
              <w:rPr>
                <w:rFonts w:cstheme="minorHAnsi"/>
                <w:sz w:val="20"/>
                <w:szCs w:val="20"/>
                <w:lang w:val="fr-CH"/>
              </w:rPr>
              <w:t>ouvelles ressources</w:t>
            </w:r>
            <w:r w:rsidR="00573505" w:rsidRPr="0064110E">
              <w:rPr>
                <w:rFonts w:cstheme="minorHAnsi"/>
                <w:sz w:val="20"/>
                <w:szCs w:val="20"/>
                <w:lang w:val="fr-CH"/>
              </w:rPr>
              <w:t xml:space="preserve"> </w:t>
            </w:r>
          </w:p>
          <w:p w14:paraId="17ECC8C0" w14:textId="16D4B86A" w:rsidR="000212F7" w:rsidRPr="0064110E" w:rsidRDefault="000212F7" w:rsidP="00052D61">
            <w:pPr>
              <w:rPr>
                <w:rFonts w:cstheme="minorHAnsi"/>
                <w:sz w:val="20"/>
                <w:szCs w:val="20"/>
                <w:lang w:val="fr-CH"/>
              </w:rPr>
            </w:pPr>
          </w:p>
        </w:tc>
      </w:tr>
      <w:tr w:rsidR="004455CF" w:rsidRPr="00BB3221" w14:paraId="3354B516" w14:textId="71DE1AC7" w:rsidTr="00337890">
        <w:tc>
          <w:tcPr>
            <w:tcW w:w="1528" w:type="dxa"/>
            <w:vMerge/>
            <w:tcBorders>
              <w:top w:val="single" w:sz="4" w:space="0" w:color="auto"/>
              <w:left w:val="single" w:sz="4" w:space="0" w:color="auto"/>
              <w:bottom w:val="single" w:sz="4" w:space="0" w:color="auto"/>
              <w:right w:val="single" w:sz="4" w:space="0" w:color="auto"/>
            </w:tcBorders>
            <w:vAlign w:val="center"/>
            <w:hideMark/>
          </w:tcPr>
          <w:p w14:paraId="4B2FE96D" w14:textId="77777777" w:rsidR="00052D61" w:rsidRPr="0064110E" w:rsidRDefault="00052D61" w:rsidP="00052D61">
            <w:pPr>
              <w:rPr>
                <w:rFonts w:eastAsia="Times New Roman" w:cstheme="minorHAnsi"/>
                <w:sz w:val="20"/>
                <w:szCs w:val="20"/>
                <w:lang w:val="fr-CH" w:eastAsia="en-GB"/>
              </w:rPr>
            </w:pPr>
          </w:p>
        </w:tc>
        <w:tc>
          <w:tcPr>
            <w:tcW w:w="2294" w:type="dxa"/>
            <w:tcBorders>
              <w:top w:val="single" w:sz="4" w:space="0" w:color="auto"/>
              <w:left w:val="single" w:sz="4" w:space="0" w:color="auto"/>
              <w:bottom w:val="single" w:sz="4" w:space="0" w:color="auto"/>
              <w:right w:val="single" w:sz="4" w:space="0" w:color="auto"/>
            </w:tcBorders>
          </w:tcPr>
          <w:p w14:paraId="081AE1ED" w14:textId="166F12B2" w:rsidR="00052D61" w:rsidRPr="00BB3221" w:rsidRDefault="000C1D86" w:rsidP="00052D61">
            <w:pPr>
              <w:rPr>
                <w:rFonts w:cstheme="minorHAnsi"/>
                <w:sz w:val="20"/>
                <w:szCs w:val="20"/>
                <w:lang w:val="fr-CH"/>
              </w:rPr>
            </w:pPr>
            <w:r w:rsidRPr="00BB3221">
              <w:rPr>
                <w:rFonts w:cstheme="minorHAnsi"/>
                <w:b/>
                <w:bCs/>
                <w:sz w:val="20"/>
                <w:szCs w:val="20"/>
                <w:lang w:val="fr-CH"/>
              </w:rPr>
              <w:t>Objectif</w:t>
            </w:r>
            <w:r w:rsidR="00052D61" w:rsidRPr="00BB3221">
              <w:rPr>
                <w:rFonts w:cstheme="minorHAnsi"/>
                <w:b/>
                <w:bCs/>
                <w:sz w:val="20"/>
                <w:szCs w:val="20"/>
                <w:lang w:val="fr-CH"/>
              </w:rPr>
              <w:t xml:space="preserve"> 16</w:t>
            </w:r>
            <w:r w:rsidR="00052D61" w:rsidRPr="00BB3221">
              <w:rPr>
                <w:rFonts w:cstheme="minorHAnsi"/>
                <w:sz w:val="20"/>
                <w:szCs w:val="20"/>
                <w:lang w:val="fr-CH"/>
              </w:rPr>
              <w:t xml:space="preserve"> – </w:t>
            </w:r>
            <w:r w:rsidR="0052508E" w:rsidRPr="00BB3221">
              <w:rPr>
                <w:rFonts w:cstheme="minorHAnsi"/>
                <w:sz w:val="20"/>
                <w:szCs w:val="20"/>
                <w:lang w:val="fr-CH"/>
              </w:rPr>
              <w:t xml:space="preserve">Comités nationaux Ramsar </w:t>
            </w:r>
            <w:r w:rsidR="00052D61" w:rsidRPr="00BB3221">
              <w:rPr>
                <w:rFonts w:cstheme="minorHAnsi"/>
                <w:sz w:val="20"/>
                <w:szCs w:val="20"/>
                <w:lang w:val="fr-CH"/>
              </w:rPr>
              <w:t xml:space="preserve">: </w:t>
            </w:r>
          </w:p>
          <w:p w14:paraId="0A5A0716" w14:textId="77777777" w:rsidR="00052D61" w:rsidRPr="00BB3221" w:rsidRDefault="00052D61" w:rsidP="00052D61">
            <w:pPr>
              <w:rPr>
                <w:rFonts w:cstheme="minorHAnsi"/>
                <w:sz w:val="20"/>
                <w:szCs w:val="20"/>
                <w:lang w:val="fr-CH"/>
              </w:rPr>
            </w:pPr>
          </w:p>
          <w:p w14:paraId="3ACE7D22" w14:textId="1230EB91" w:rsidR="00052D61" w:rsidRPr="00BB3221" w:rsidRDefault="00660636" w:rsidP="00052D61">
            <w:pPr>
              <w:rPr>
                <w:rFonts w:cstheme="minorHAnsi"/>
                <w:sz w:val="20"/>
                <w:szCs w:val="20"/>
                <w:lang w:val="fr-CH"/>
              </w:rPr>
            </w:pPr>
            <w:r w:rsidRPr="00BB3221">
              <w:rPr>
                <w:rFonts w:cstheme="minorHAnsi"/>
                <w:bCs/>
                <w:i/>
                <w:iCs/>
                <w:sz w:val="20"/>
                <w:szCs w:val="20"/>
                <w:lang w:val="fr-CH"/>
              </w:rPr>
              <w:t>Avez-vous un Comité national Ramsar/pour les zones humides intersectoriel</w:t>
            </w:r>
            <w:r w:rsidR="007D39DE" w:rsidRPr="00BB3221">
              <w:rPr>
                <w:rFonts w:cstheme="minorHAnsi"/>
                <w:bCs/>
                <w:i/>
                <w:iCs/>
                <w:sz w:val="20"/>
                <w:szCs w:val="20"/>
                <w:lang w:val="fr-CH"/>
              </w:rPr>
              <w:t xml:space="preserve"> et</w:t>
            </w:r>
            <w:r w:rsidRPr="00BB3221">
              <w:rPr>
                <w:rFonts w:cstheme="minorHAnsi"/>
                <w:bCs/>
                <w:i/>
                <w:iCs/>
                <w:sz w:val="20"/>
                <w:szCs w:val="20"/>
                <w:lang w:val="fr-CH"/>
              </w:rPr>
              <w:t xml:space="preserve"> opérationnel ? </w:t>
            </w:r>
          </w:p>
          <w:p w14:paraId="1EA3464A" w14:textId="77777777" w:rsidR="00052D61" w:rsidRPr="00BB3221" w:rsidRDefault="00052D61" w:rsidP="00052D61">
            <w:pPr>
              <w:rPr>
                <w:rFonts w:cstheme="minorHAnsi"/>
                <w:sz w:val="20"/>
                <w:szCs w:val="20"/>
                <w:lang w:val="fr-CH"/>
              </w:rPr>
            </w:pPr>
          </w:p>
        </w:tc>
        <w:tc>
          <w:tcPr>
            <w:tcW w:w="1935" w:type="dxa"/>
            <w:tcBorders>
              <w:top w:val="single" w:sz="4" w:space="0" w:color="auto"/>
              <w:left w:val="single" w:sz="4" w:space="0" w:color="auto"/>
              <w:bottom w:val="single" w:sz="4" w:space="0" w:color="auto"/>
              <w:right w:val="single" w:sz="4" w:space="0" w:color="auto"/>
            </w:tcBorders>
          </w:tcPr>
          <w:p w14:paraId="78CC3C8D" w14:textId="76CEEE82" w:rsidR="00052D61" w:rsidRPr="00BB3221" w:rsidRDefault="007D19D4" w:rsidP="00052D61">
            <w:pPr>
              <w:rPr>
                <w:rFonts w:cstheme="minorHAnsi"/>
                <w:sz w:val="20"/>
                <w:szCs w:val="20"/>
                <w:lang w:val="fr-CH"/>
              </w:rPr>
            </w:pPr>
            <w:hyperlink r:id="rId24" w:history="1">
              <w:r w:rsidR="00052D61" w:rsidRPr="00BB3221">
                <w:rPr>
                  <w:rStyle w:val="Hyperlink"/>
                  <w:rFonts w:cstheme="minorHAnsi"/>
                  <w:sz w:val="20"/>
                  <w:szCs w:val="20"/>
                  <w:lang w:val="fr-CH"/>
                </w:rPr>
                <w:t>Doc</w:t>
              </w:r>
              <w:r w:rsidR="00052D61" w:rsidRPr="00BB3221">
                <w:rPr>
                  <w:rStyle w:val="Hyperlink"/>
                  <w:rFonts w:cstheme="minorHAnsi"/>
                  <w:sz w:val="20"/>
                  <w:szCs w:val="20"/>
                  <w:lang w:val="fr-CH"/>
                </w:rPr>
                <w:t>u</w:t>
              </w:r>
              <w:r w:rsidR="00052D61" w:rsidRPr="00BB3221">
                <w:rPr>
                  <w:rStyle w:val="Hyperlink"/>
                  <w:rFonts w:cstheme="minorHAnsi"/>
                  <w:sz w:val="20"/>
                  <w:szCs w:val="20"/>
                  <w:lang w:val="fr-CH"/>
                </w:rPr>
                <w:t>ment</w:t>
              </w:r>
            </w:hyperlink>
            <w:r w:rsidR="00052D61" w:rsidRPr="00BB3221">
              <w:rPr>
                <w:rFonts w:cstheme="minorHAnsi"/>
                <w:sz w:val="20"/>
                <w:szCs w:val="20"/>
                <w:lang w:val="fr-CH"/>
              </w:rPr>
              <w:t xml:space="preserve">, </w:t>
            </w:r>
            <w:r w:rsidR="00382843" w:rsidRPr="00BB3221">
              <w:rPr>
                <w:rFonts w:cstheme="minorHAnsi"/>
                <w:sz w:val="20"/>
                <w:szCs w:val="20"/>
                <w:lang w:val="fr-CH"/>
              </w:rPr>
              <w:t xml:space="preserve">Appliquer la Convention de Ramsar dans votre pays : Les Correspondants nationaux et leur rôle </w:t>
            </w:r>
            <w:r w:rsidR="00052D61" w:rsidRPr="00BB3221">
              <w:rPr>
                <w:rFonts w:cstheme="minorHAnsi"/>
                <w:sz w:val="20"/>
                <w:szCs w:val="20"/>
                <w:lang w:val="fr-CH"/>
              </w:rPr>
              <w:t>[2014]</w:t>
            </w:r>
          </w:p>
          <w:p w14:paraId="4E3BEBDA" w14:textId="77777777" w:rsidR="00052D61" w:rsidRPr="00BB3221" w:rsidRDefault="00052D61" w:rsidP="00052D61">
            <w:pPr>
              <w:rPr>
                <w:rFonts w:cstheme="minorHAnsi"/>
                <w:sz w:val="20"/>
                <w:szCs w:val="20"/>
                <w:lang w:val="fr-CH"/>
              </w:rPr>
            </w:pPr>
          </w:p>
          <w:p w14:paraId="6BD3E322" w14:textId="17FAC030" w:rsidR="00052D61" w:rsidRPr="00BB3221" w:rsidRDefault="007D19D4" w:rsidP="00052D61">
            <w:pPr>
              <w:rPr>
                <w:rFonts w:cstheme="minorHAnsi"/>
                <w:sz w:val="20"/>
                <w:szCs w:val="20"/>
                <w:lang w:val="fr-CH"/>
              </w:rPr>
            </w:pPr>
            <w:hyperlink r:id="rId25" w:history="1">
              <w:r w:rsidR="00052D61" w:rsidRPr="00BB3221">
                <w:rPr>
                  <w:rStyle w:val="Hyperlink"/>
                  <w:rFonts w:cstheme="minorHAnsi"/>
                  <w:sz w:val="20"/>
                  <w:szCs w:val="20"/>
                  <w:lang w:val="fr-CH"/>
                </w:rPr>
                <w:t>Recomm</w:t>
              </w:r>
              <w:r w:rsidR="003D6012" w:rsidRPr="00BB3221">
                <w:rPr>
                  <w:rStyle w:val="Hyperlink"/>
                  <w:rFonts w:cstheme="minorHAnsi"/>
                  <w:sz w:val="20"/>
                  <w:szCs w:val="20"/>
                  <w:lang w:val="fr-CH"/>
                </w:rPr>
                <w:t>a</w:t>
              </w:r>
              <w:r w:rsidR="00052D61" w:rsidRPr="00BB3221">
                <w:rPr>
                  <w:rStyle w:val="Hyperlink"/>
                  <w:rFonts w:cstheme="minorHAnsi"/>
                  <w:sz w:val="20"/>
                  <w:szCs w:val="20"/>
                  <w:lang w:val="fr-CH"/>
                </w:rPr>
                <w:t>n</w:t>
              </w:r>
              <w:r w:rsidR="00052D61" w:rsidRPr="00BB3221">
                <w:rPr>
                  <w:rStyle w:val="Hyperlink"/>
                  <w:rFonts w:cstheme="minorHAnsi"/>
                  <w:sz w:val="20"/>
                  <w:szCs w:val="20"/>
                  <w:lang w:val="fr-CH"/>
                </w:rPr>
                <w:t>dation 5.7</w:t>
              </w:r>
            </w:hyperlink>
            <w:r w:rsidR="00052D61" w:rsidRPr="00BB3221">
              <w:rPr>
                <w:rFonts w:cstheme="minorHAnsi"/>
                <w:sz w:val="20"/>
                <w:szCs w:val="20"/>
                <w:lang w:val="fr-CH"/>
              </w:rPr>
              <w:t>, Comit</w:t>
            </w:r>
            <w:r w:rsidR="003D6012" w:rsidRPr="00BB3221">
              <w:rPr>
                <w:rFonts w:cstheme="minorHAnsi"/>
                <w:sz w:val="20"/>
                <w:szCs w:val="20"/>
                <w:lang w:val="fr-CH"/>
              </w:rPr>
              <w:t>é</w:t>
            </w:r>
            <w:r w:rsidR="00052D61" w:rsidRPr="00BB3221">
              <w:rPr>
                <w:rFonts w:cstheme="minorHAnsi"/>
                <w:sz w:val="20"/>
                <w:szCs w:val="20"/>
                <w:lang w:val="fr-CH"/>
              </w:rPr>
              <w:t>s</w:t>
            </w:r>
            <w:r w:rsidR="003D6012" w:rsidRPr="00BB3221">
              <w:rPr>
                <w:rFonts w:cstheme="minorHAnsi"/>
                <w:sz w:val="20"/>
                <w:szCs w:val="20"/>
                <w:lang w:val="fr-CH"/>
              </w:rPr>
              <w:t xml:space="preserve"> nationaux</w:t>
            </w:r>
          </w:p>
        </w:tc>
        <w:tc>
          <w:tcPr>
            <w:tcW w:w="2547" w:type="dxa"/>
            <w:tcBorders>
              <w:top w:val="single" w:sz="4" w:space="0" w:color="auto"/>
              <w:left w:val="single" w:sz="4" w:space="0" w:color="auto"/>
              <w:bottom w:val="single" w:sz="4" w:space="0" w:color="auto"/>
              <w:right w:val="single" w:sz="4" w:space="0" w:color="auto"/>
            </w:tcBorders>
          </w:tcPr>
          <w:p w14:paraId="12F74668" w14:textId="3C3672F6" w:rsidR="00052D61" w:rsidRPr="00BB3221" w:rsidRDefault="00BA329F" w:rsidP="00BA329F">
            <w:pPr>
              <w:rPr>
                <w:rFonts w:cstheme="minorHAnsi"/>
                <w:sz w:val="20"/>
                <w:szCs w:val="20"/>
                <w:lang w:val="fr-CH"/>
              </w:rPr>
            </w:pPr>
            <w:r w:rsidRPr="00BB3221">
              <w:rPr>
                <w:rFonts w:cstheme="minorHAnsi"/>
                <w:sz w:val="20"/>
                <w:szCs w:val="20"/>
                <w:lang w:val="fr-CH"/>
              </w:rPr>
              <w:t xml:space="preserve">Encourager les Parties contractantes à établir ou reconnaître l’établissement de comités nationaux selon les besoins de chaque Partie contractante pour </w:t>
            </w:r>
            <w:r w:rsidR="007D39DE" w:rsidRPr="00BB3221">
              <w:rPr>
                <w:rFonts w:cstheme="minorHAnsi"/>
                <w:sz w:val="20"/>
                <w:szCs w:val="20"/>
                <w:lang w:val="fr-CH"/>
              </w:rPr>
              <w:t>créer un point de référence, au niveau national, pour la mise en œuvre</w:t>
            </w:r>
            <w:r w:rsidRPr="00BB3221">
              <w:rPr>
                <w:rFonts w:cstheme="minorHAnsi"/>
                <w:sz w:val="20"/>
                <w:szCs w:val="20"/>
                <w:lang w:val="fr-CH"/>
              </w:rPr>
              <w:t xml:space="preserve"> de la Convention</w:t>
            </w:r>
            <w:r w:rsidR="007D39DE" w:rsidRPr="00BB3221">
              <w:rPr>
                <w:rFonts w:cstheme="minorHAnsi"/>
                <w:sz w:val="20"/>
                <w:szCs w:val="20"/>
                <w:lang w:val="fr-CH"/>
              </w:rPr>
              <w:t>.</w:t>
            </w:r>
            <w:r w:rsidRPr="00BB3221">
              <w:rPr>
                <w:rFonts w:cstheme="minorHAnsi"/>
                <w:sz w:val="20"/>
                <w:szCs w:val="20"/>
                <w:lang w:val="fr-CH"/>
              </w:rPr>
              <w:t xml:space="preserve"> </w:t>
            </w:r>
          </w:p>
        </w:tc>
        <w:tc>
          <w:tcPr>
            <w:tcW w:w="1816" w:type="dxa"/>
            <w:tcBorders>
              <w:top w:val="single" w:sz="4" w:space="0" w:color="auto"/>
              <w:left w:val="single" w:sz="4" w:space="0" w:color="auto"/>
              <w:bottom w:val="single" w:sz="4" w:space="0" w:color="auto"/>
              <w:right w:val="single" w:sz="4" w:space="0" w:color="auto"/>
            </w:tcBorders>
          </w:tcPr>
          <w:p w14:paraId="0D8DFF3F" w14:textId="21D2FD06" w:rsidR="00052D61" w:rsidRPr="00BB3221" w:rsidRDefault="001D7DEA" w:rsidP="00052D61">
            <w:pPr>
              <w:rPr>
                <w:rFonts w:cstheme="minorHAnsi"/>
                <w:sz w:val="20"/>
                <w:szCs w:val="20"/>
                <w:lang w:val="fr-CH"/>
              </w:rPr>
            </w:pPr>
            <w:r w:rsidRPr="00BB3221">
              <w:rPr>
                <w:rFonts w:cstheme="minorHAnsi"/>
                <w:sz w:val="20"/>
                <w:szCs w:val="20"/>
                <w:lang w:val="fr-CH"/>
              </w:rPr>
              <w:t>Secrétariat</w:t>
            </w:r>
          </w:p>
          <w:p w14:paraId="30A465B8" w14:textId="77777777" w:rsidR="000212F7" w:rsidRPr="00BB3221" w:rsidRDefault="000212F7" w:rsidP="000212F7">
            <w:pPr>
              <w:rPr>
                <w:rFonts w:cstheme="minorHAnsi"/>
                <w:sz w:val="20"/>
                <w:szCs w:val="20"/>
                <w:lang w:val="fr-CH"/>
              </w:rPr>
            </w:pPr>
          </w:p>
          <w:p w14:paraId="67D29887" w14:textId="77777777" w:rsidR="001D7DEA" w:rsidRPr="00BB3221" w:rsidRDefault="001D7DEA" w:rsidP="001D7DEA">
            <w:pPr>
              <w:rPr>
                <w:rFonts w:cstheme="minorHAnsi"/>
                <w:sz w:val="20"/>
                <w:szCs w:val="20"/>
                <w:lang w:val="fr-CH"/>
              </w:rPr>
            </w:pPr>
            <w:r w:rsidRPr="00BB3221">
              <w:rPr>
                <w:rFonts w:cstheme="minorHAnsi"/>
                <w:sz w:val="20"/>
                <w:szCs w:val="20"/>
                <w:lang w:val="fr-CH"/>
              </w:rPr>
              <w:t xml:space="preserve">Calendrier : </w:t>
            </w:r>
          </w:p>
          <w:p w14:paraId="1532707A" w14:textId="77777777" w:rsidR="001D7DEA" w:rsidRPr="00BB3221" w:rsidRDefault="001D7DEA" w:rsidP="001D7DEA">
            <w:pPr>
              <w:rPr>
                <w:rFonts w:cstheme="minorHAnsi"/>
                <w:sz w:val="20"/>
                <w:szCs w:val="20"/>
                <w:lang w:val="fr-CH"/>
              </w:rPr>
            </w:pPr>
            <w:r w:rsidRPr="00BB3221">
              <w:rPr>
                <w:rFonts w:cstheme="minorHAnsi"/>
                <w:sz w:val="20"/>
                <w:szCs w:val="20"/>
                <w:lang w:val="fr-CH"/>
              </w:rPr>
              <w:t xml:space="preserve">Jusqu’à la COP14 si les capacités le permettent </w:t>
            </w:r>
          </w:p>
          <w:p w14:paraId="4B11AE58" w14:textId="77777777" w:rsidR="001D7DEA" w:rsidRPr="00BB3221" w:rsidRDefault="001D7DEA" w:rsidP="001D7DEA">
            <w:pPr>
              <w:rPr>
                <w:rFonts w:cstheme="minorHAnsi"/>
                <w:sz w:val="20"/>
                <w:szCs w:val="20"/>
                <w:lang w:val="fr-CH"/>
              </w:rPr>
            </w:pPr>
            <w:r w:rsidRPr="00BB3221">
              <w:rPr>
                <w:rFonts w:cstheme="minorHAnsi"/>
                <w:sz w:val="20"/>
                <w:szCs w:val="20"/>
                <w:lang w:val="fr-CH"/>
              </w:rPr>
              <w:t xml:space="preserve">OU </w:t>
            </w:r>
          </w:p>
          <w:p w14:paraId="3E394DFD" w14:textId="005A3E63" w:rsidR="00E56F22" w:rsidRPr="00BB3221" w:rsidRDefault="001D7DEA" w:rsidP="001D7DEA">
            <w:pPr>
              <w:rPr>
                <w:rFonts w:cstheme="minorHAnsi"/>
                <w:sz w:val="20"/>
                <w:szCs w:val="20"/>
                <w:lang w:val="fr-CH"/>
              </w:rPr>
            </w:pPr>
            <w:r w:rsidRPr="00BB3221">
              <w:rPr>
                <w:rFonts w:cstheme="minorHAnsi"/>
                <w:sz w:val="20"/>
                <w:szCs w:val="20"/>
                <w:lang w:val="fr-CH"/>
              </w:rPr>
              <w:t>Prochaine période triennale</w:t>
            </w:r>
            <w:r w:rsidR="009B63BE" w:rsidRPr="00BB3221">
              <w:rPr>
                <w:rFonts w:cstheme="minorHAnsi"/>
                <w:sz w:val="20"/>
                <w:szCs w:val="20"/>
                <w:lang w:val="fr-CH"/>
              </w:rPr>
              <w:t xml:space="preserve"> </w:t>
            </w:r>
            <w:r w:rsidR="00E56F22" w:rsidRPr="00BB3221">
              <w:rPr>
                <w:rFonts w:cstheme="minorHAnsi"/>
                <w:sz w:val="20"/>
                <w:szCs w:val="20"/>
                <w:lang w:val="fr-CH"/>
              </w:rPr>
              <w:t xml:space="preserve"> </w:t>
            </w:r>
          </w:p>
          <w:p w14:paraId="3771B76E" w14:textId="77777777" w:rsidR="00E56F22" w:rsidRPr="00BB3221" w:rsidRDefault="00E56F22" w:rsidP="00E56F22">
            <w:pPr>
              <w:rPr>
                <w:rFonts w:cstheme="minorHAnsi"/>
                <w:sz w:val="20"/>
                <w:szCs w:val="20"/>
                <w:lang w:val="fr-CH"/>
              </w:rPr>
            </w:pPr>
          </w:p>
          <w:p w14:paraId="3AAF7F6D" w14:textId="77777777" w:rsidR="001D7DEA" w:rsidRPr="00BB3221" w:rsidRDefault="001D7DEA" w:rsidP="001D7DEA">
            <w:pPr>
              <w:rPr>
                <w:rFonts w:cstheme="minorHAnsi"/>
                <w:sz w:val="20"/>
                <w:szCs w:val="20"/>
                <w:lang w:val="fr-CH"/>
              </w:rPr>
            </w:pPr>
            <w:r w:rsidRPr="00BB3221">
              <w:rPr>
                <w:rFonts w:cstheme="minorHAnsi"/>
                <w:sz w:val="20"/>
                <w:szCs w:val="20"/>
                <w:lang w:val="fr-CH"/>
              </w:rPr>
              <w:t xml:space="preserve">Financement : </w:t>
            </w:r>
          </w:p>
          <w:p w14:paraId="70B64ADD" w14:textId="06D09AB3" w:rsidR="00052D61" w:rsidRPr="00BB3221" w:rsidRDefault="001D7DEA" w:rsidP="00052D61">
            <w:pPr>
              <w:rPr>
                <w:rFonts w:cstheme="minorHAnsi"/>
                <w:sz w:val="20"/>
                <w:szCs w:val="20"/>
                <w:lang w:val="fr-CH"/>
              </w:rPr>
            </w:pPr>
            <w:r w:rsidRPr="00BB3221">
              <w:rPr>
                <w:rFonts w:cstheme="minorHAnsi"/>
                <w:sz w:val="20"/>
                <w:szCs w:val="20"/>
                <w:lang w:val="fr-CH"/>
              </w:rPr>
              <w:t>Ressources existantes</w:t>
            </w:r>
            <w:r w:rsidR="00337890">
              <w:rPr>
                <w:rFonts w:cstheme="minorHAnsi"/>
                <w:sz w:val="20"/>
                <w:szCs w:val="20"/>
                <w:lang w:val="fr-CH"/>
              </w:rPr>
              <w:t xml:space="preserve"> </w:t>
            </w:r>
          </w:p>
        </w:tc>
      </w:tr>
      <w:tr w:rsidR="004455CF" w:rsidRPr="0064110E" w14:paraId="60963743" w14:textId="1C62E2D2" w:rsidTr="00337890">
        <w:tc>
          <w:tcPr>
            <w:tcW w:w="1528" w:type="dxa"/>
            <w:vMerge/>
            <w:tcBorders>
              <w:top w:val="single" w:sz="4" w:space="0" w:color="auto"/>
              <w:left w:val="single" w:sz="4" w:space="0" w:color="auto"/>
              <w:bottom w:val="single" w:sz="4" w:space="0" w:color="auto"/>
              <w:right w:val="single" w:sz="4" w:space="0" w:color="auto"/>
            </w:tcBorders>
            <w:vAlign w:val="center"/>
            <w:hideMark/>
          </w:tcPr>
          <w:p w14:paraId="53B3D466" w14:textId="77777777" w:rsidR="00052D61" w:rsidRPr="00BB3221" w:rsidRDefault="00052D61" w:rsidP="00052D61">
            <w:pPr>
              <w:rPr>
                <w:rFonts w:eastAsia="Times New Roman" w:cstheme="minorHAnsi"/>
                <w:sz w:val="20"/>
                <w:szCs w:val="20"/>
                <w:lang w:val="fr-CH" w:eastAsia="en-GB"/>
              </w:rPr>
            </w:pPr>
          </w:p>
        </w:tc>
        <w:tc>
          <w:tcPr>
            <w:tcW w:w="2294" w:type="dxa"/>
            <w:tcBorders>
              <w:top w:val="single" w:sz="4" w:space="0" w:color="auto"/>
              <w:left w:val="single" w:sz="4" w:space="0" w:color="auto"/>
              <w:bottom w:val="single" w:sz="4" w:space="0" w:color="auto"/>
              <w:right w:val="single" w:sz="4" w:space="0" w:color="auto"/>
            </w:tcBorders>
          </w:tcPr>
          <w:p w14:paraId="34E82ADE" w14:textId="1DB7F808" w:rsidR="00052D61" w:rsidRPr="00BB3221" w:rsidRDefault="000C1D86" w:rsidP="00052D61">
            <w:pPr>
              <w:rPr>
                <w:rFonts w:cstheme="minorHAnsi"/>
                <w:sz w:val="20"/>
                <w:szCs w:val="20"/>
                <w:lang w:val="fr-CH"/>
              </w:rPr>
            </w:pPr>
            <w:r w:rsidRPr="00BB3221">
              <w:rPr>
                <w:rFonts w:cstheme="minorHAnsi"/>
                <w:b/>
                <w:bCs/>
                <w:sz w:val="20"/>
                <w:szCs w:val="20"/>
                <w:lang w:val="fr-CH"/>
              </w:rPr>
              <w:t xml:space="preserve">Objectif </w:t>
            </w:r>
            <w:r w:rsidR="00052D61" w:rsidRPr="00BB3221">
              <w:rPr>
                <w:rFonts w:cstheme="minorHAnsi"/>
                <w:b/>
                <w:bCs/>
                <w:sz w:val="20"/>
                <w:szCs w:val="20"/>
                <w:lang w:val="fr-CH"/>
              </w:rPr>
              <w:t>18</w:t>
            </w:r>
            <w:r w:rsidR="00052D61" w:rsidRPr="00BB3221">
              <w:rPr>
                <w:rFonts w:cstheme="minorHAnsi"/>
                <w:sz w:val="20"/>
                <w:szCs w:val="20"/>
                <w:lang w:val="fr-CH"/>
              </w:rPr>
              <w:t xml:space="preserve"> – </w:t>
            </w:r>
            <w:r w:rsidR="0052508E" w:rsidRPr="00BB3221">
              <w:rPr>
                <w:rFonts w:cstheme="minorHAnsi"/>
                <w:sz w:val="20"/>
                <w:szCs w:val="20"/>
                <w:lang w:val="fr-CH"/>
              </w:rPr>
              <w:t xml:space="preserve">Obtenir une aide du FEM et d’autres donateurs </w:t>
            </w:r>
            <w:r w:rsidR="00052D61" w:rsidRPr="00BB3221">
              <w:rPr>
                <w:rFonts w:cstheme="minorHAnsi"/>
                <w:sz w:val="20"/>
                <w:szCs w:val="20"/>
                <w:lang w:val="fr-CH"/>
              </w:rPr>
              <w:t xml:space="preserve">: </w:t>
            </w:r>
          </w:p>
          <w:p w14:paraId="49C14A02" w14:textId="77777777" w:rsidR="00052D61" w:rsidRPr="00BB3221" w:rsidRDefault="00052D61" w:rsidP="00052D61">
            <w:pPr>
              <w:rPr>
                <w:rFonts w:cstheme="minorHAnsi"/>
                <w:sz w:val="20"/>
                <w:szCs w:val="20"/>
                <w:lang w:val="fr-CH"/>
              </w:rPr>
            </w:pPr>
          </w:p>
          <w:p w14:paraId="174113E2" w14:textId="58252D88" w:rsidR="00052D61" w:rsidRPr="00BB3221" w:rsidRDefault="00052D61" w:rsidP="00052D61">
            <w:pPr>
              <w:rPr>
                <w:rFonts w:cstheme="minorHAnsi"/>
                <w:sz w:val="20"/>
                <w:szCs w:val="20"/>
                <w:lang w:val="fr-CH"/>
              </w:rPr>
            </w:pPr>
            <w:r w:rsidRPr="00BB3221">
              <w:rPr>
                <w:rFonts w:cstheme="minorHAnsi"/>
                <w:bCs/>
                <w:i/>
                <w:iCs/>
                <w:sz w:val="20"/>
                <w:szCs w:val="20"/>
                <w:lang w:val="fr-CH"/>
              </w:rPr>
              <w:t xml:space="preserve">% </w:t>
            </w:r>
            <w:r w:rsidR="00660636" w:rsidRPr="00BB3221">
              <w:rPr>
                <w:rFonts w:cstheme="minorHAnsi"/>
                <w:bCs/>
                <w:i/>
                <w:iCs/>
                <w:sz w:val="20"/>
                <w:szCs w:val="20"/>
                <w:lang w:val="fr-CH"/>
              </w:rPr>
              <w:t xml:space="preserve">des Parties éligibles </w:t>
            </w:r>
            <w:r w:rsidR="008C4C1C">
              <w:rPr>
                <w:rFonts w:cstheme="minorHAnsi"/>
                <w:bCs/>
                <w:i/>
                <w:iCs/>
                <w:sz w:val="20"/>
                <w:szCs w:val="20"/>
                <w:lang w:val="fr-CH"/>
              </w:rPr>
              <w:t>ayant</w:t>
            </w:r>
            <w:r w:rsidR="00660636" w:rsidRPr="00BB3221">
              <w:rPr>
                <w:rFonts w:cstheme="minorHAnsi"/>
                <w:bCs/>
                <w:i/>
                <w:iCs/>
                <w:sz w:val="20"/>
                <w:szCs w:val="20"/>
                <w:lang w:val="fr-CH"/>
              </w:rPr>
              <w:t xml:space="preserve"> reçu une aide de l’un au moins des </w:t>
            </w:r>
            <w:r w:rsidR="008C4C1C">
              <w:rPr>
                <w:rFonts w:cstheme="minorHAnsi"/>
                <w:bCs/>
                <w:i/>
                <w:iCs/>
                <w:sz w:val="20"/>
                <w:szCs w:val="20"/>
                <w:lang w:val="fr-CH"/>
              </w:rPr>
              <w:t>organismes</w:t>
            </w:r>
            <w:r w:rsidR="00660636" w:rsidRPr="00BB3221">
              <w:rPr>
                <w:rFonts w:cstheme="minorHAnsi"/>
                <w:bCs/>
                <w:i/>
                <w:iCs/>
                <w:sz w:val="20"/>
                <w:szCs w:val="20"/>
                <w:lang w:val="fr-CH"/>
              </w:rPr>
              <w:t xml:space="preserve"> des Nations Unies ou d’autres organismes mondiaux ou régionaux</w:t>
            </w:r>
            <w:r w:rsidR="008C4C1C">
              <w:rPr>
                <w:rFonts w:cstheme="minorHAnsi"/>
                <w:bCs/>
                <w:i/>
                <w:iCs/>
                <w:sz w:val="20"/>
                <w:szCs w:val="20"/>
                <w:lang w:val="fr-CH"/>
              </w:rPr>
              <w:t>,</w:t>
            </w:r>
            <w:r w:rsidR="00660636" w:rsidRPr="00BB3221">
              <w:rPr>
                <w:rFonts w:cstheme="minorHAnsi"/>
                <w:bCs/>
                <w:i/>
                <w:iCs/>
                <w:sz w:val="20"/>
                <w:szCs w:val="20"/>
                <w:lang w:val="fr-CH"/>
              </w:rPr>
              <w:t xml:space="preserve"> ou des OIP de </w:t>
            </w:r>
            <w:r w:rsidR="00660636" w:rsidRPr="00BB3221">
              <w:rPr>
                <w:rFonts w:cstheme="minorHAnsi"/>
                <w:bCs/>
                <w:i/>
                <w:iCs/>
                <w:sz w:val="20"/>
                <w:szCs w:val="20"/>
                <w:lang w:val="fr-CH"/>
              </w:rPr>
              <w:lastRenderedPageBreak/>
              <w:t xml:space="preserve">la Convention pour leur </w:t>
            </w:r>
            <w:r w:rsidR="007D39DE" w:rsidRPr="00BB3221">
              <w:rPr>
                <w:rFonts w:cstheme="minorHAnsi"/>
                <w:bCs/>
                <w:i/>
                <w:iCs/>
                <w:sz w:val="20"/>
                <w:szCs w:val="20"/>
                <w:lang w:val="fr-CH"/>
              </w:rPr>
              <w:t>mise en œuvre</w:t>
            </w:r>
            <w:r w:rsidR="00660636" w:rsidRPr="00BB3221">
              <w:rPr>
                <w:rFonts w:cstheme="minorHAnsi"/>
                <w:bCs/>
                <w:i/>
                <w:iCs/>
                <w:sz w:val="20"/>
                <w:szCs w:val="20"/>
                <w:lang w:val="fr-CH"/>
              </w:rPr>
              <w:t xml:space="preserve"> de la Convention </w:t>
            </w:r>
          </w:p>
          <w:p w14:paraId="36A480D2" w14:textId="77777777" w:rsidR="00052D61" w:rsidRPr="00BB3221" w:rsidRDefault="00052D61" w:rsidP="00052D61">
            <w:pPr>
              <w:rPr>
                <w:rFonts w:cstheme="minorHAnsi"/>
                <w:sz w:val="20"/>
                <w:szCs w:val="20"/>
                <w:lang w:val="fr-CH"/>
              </w:rPr>
            </w:pPr>
          </w:p>
        </w:tc>
        <w:tc>
          <w:tcPr>
            <w:tcW w:w="1935" w:type="dxa"/>
            <w:tcBorders>
              <w:top w:val="single" w:sz="4" w:space="0" w:color="auto"/>
              <w:left w:val="single" w:sz="4" w:space="0" w:color="auto"/>
              <w:bottom w:val="single" w:sz="4" w:space="0" w:color="auto"/>
              <w:right w:val="single" w:sz="4" w:space="0" w:color="auto"/>
            </w:tcBorders>
          </w:tcPr>
          <w:p w14:paraId="6443BEF3" w14:textId="26D5699C" w:rsidR="00B025E7" w:rsidRPr="00BB3221" w:rsidRDefault="007D19D4" w:rsidP="00B025E7">
            <w:pPr>
              <w:rPr>
                <w:rFonts w:cstheme="minorHAnsi"/>
                <w:sz w:val="20"/>
                <w:szCs w:val="20"/>
                <w:lang w:val="fr-CH"/>
              </w:rPr>
            </w:pPr>
            <w:hyperlink r:id="rId26" w:history="1">
              <w:r w:rsidR="00B025E7" w:rsidRPr="00BB3221">
                <w:rPr>
                  <w:rStyle w:val="Hyperlink"/>
                  <w:rFonts w:cstheme="minorHAnsi"/>
                  <w:sz w:val="20"/>
                  <w:szCs w:val="20"/>
                  <w:lang w:val="fr-CH"/>
                </w:rPr>
                <w:t>Résolutio</w:t>
              </w:r>
              <w:r w:rsidR="00B025E7" w:rsidRPr="00BB3221">
                <w:rPr>
                  <w:rStyle w:val="Hyperlink"/>
                  <w:rFonts w:cstheme="minorHAnsi"/>
                  <w:sz w:val="20"/>
                  <w:szCs w:val="20"/>
                  <w:lang w:val="fr-CH"/>
                </w:rPr>
                <w:t>n</w:t>
              </w:r>
              <w:r w:rsidR="00052D61" w:rsidRPr="00BB3221">
                <w:rPr>
                  <w:rStyle w:val="Hyperlink"/>
                  <w:rFonts w:cstheme="minorHAnsi"/>
                  <w:sz w:val="20"/>
                  <w:szCs w:val="20"/>
                  <w:lang w:val="fr-CH"/>
                </w:rPr>
                <w:t xml:space="preserve"> XII.7</w:t>
              </w:r>
            </w:hyperlink>
            <w:r w:rsidR="00052D61" w:rsidRPr="00BB3221">
              <w:rPr>
                <w:rFonts w:cstheme="minorHAnsi"/>
                <w:sz w:val="20"/>
                <w:szCs w:val="20"/>
                <w:lang w:val="fr-CH"/>
              </w:rPr>
              <w:t xml:space="preserve">, </w:t>
            </w:r>
            <w:r w:rsidR="00B025E7" w:rsidRPr="00BB3221">
              <w:rPr>
                <w:rFonts w:cstheme="minorHAnsi"/>
                <w:sz w:val="20"/>
                <w:szCs w:val="20"/>
                <w:lang w:val="fr-CH"/>
              </w:rPr>
              <w:t>Cadre de la Convention de Ramsar pour la mobilisation de ressources et les</w:t>
            </w:r>
          </w:p>
          <w:p w14:paraId="5FEEC936" w14:textId="29D5C45D" w:rsidR="00052D61" w:rsidRPr="00BB3221" w:rsidRDefault="00B025E7" w:rsidP="00B025E7">
            <w:pPr>
              <w:rPr>
                <w:rFonts w:cstheme="minorHAnsi"/>
                <w:sz w:val="20"/>
                <w:szCs w:val="20"/>
                <w:lang w:val="fr-CH"/>
              </w:rPr>
            </w:pPr>
            <w:r w:rsidRPr="00BB3221">
              <w:rPr>
                <w:rFonts w:cstheme="minorHAnsi"/>
                <w:sz w:val="20"/>
                <w:szCs w:val="20"/>
                <w:lang w:val="fr-CH"/>
              </w:rPr>
              <w:t xml:space="preserve">partenariats </w:t>
            </w:r>
            <w:r w:rsidR="00052D61" w:rsidRPr="00BB3221">
              <w:rPr>
                <w:rFonts w:cstheme="minorHAnsi"/>
                <w:sz w:val="20"/>
                <w:szCs w:val="20"/>
                <w:lang w:val="fr-CH"/>
              </w:rPr>
              <w:t>[2015]</w:t>
            </w:r>
          </w:p>
          <w:p w14:paraId="66A9FD0C" w14:textId="77777777" w:rsidR="00052D61" w:rsidRPr="00BB3221" w:rsidRDefault="00052D61" w:rsidP="00052D61">
            <w:pPr>
              <w:rPr>
                <w:rFonts w:cstheme="minorHAnsi"/>
                <w:sz w:val="20"/>
                <w:szCs w:val="20"/>
                <w:lang w:val="fr-CH"/>
              </w:rPr>
            </w:pPr>
          </w:p>
          <w:p w14:paraId="225DACCC" w14:textId="66A1C4A9" w:rsidR="00052D61" w:rsidRPr="00BB3221" w:rsidRDefault="007D19D4" w:rsidP="003D6012">
            <w:pPr>
              <w:rPr>
                <w:rFonts w:cstheme="minorHAnsi"/>
                <w:sz w:val="20"/>
                <w:szCs w:val="20"/>
                <w:lang w:val="fr-CH"/>
              </w:rPr>
            </w:pPr>
            <w:hyperlink r:id="rId27" w:history="1">
              <w:r w:rsidR="00052D61" w:rsidRPr="00BB3221">
                <w:rPr>
                  <w:rStyle w:val="Hyperlink"/>
                  <w:rFonts w:cstheme="minorHAnsi"/>
                  <w:sz w:val="20"/>
                  <w:szCs w:val="20"/>
                  <w:lang w:val="fr-CH"/>
                </w:rPr>
                <w:t>R</w:t>
              </w:r>
              <w:r w:rsidR="003D6012" w:rsidRPr="00BB3221">
                <w:rPr>
                  <w:rStyle w:val="Hyperlink"/>
                  <w:rFonts w:cstheme="minorHAnsi"/>
                  <w:sz w:val="20"/>
                  <w:szCs w:val="20"/>
                  <w:lang w:val="fr-CH"/>
                </w:rPr>
                <w:t>é</w:t>
              </w:r>
              <w:r w:rsidR="00052D61" w:rsidRPr="00BB3221">
                <w:rPr>
                  <w:rStyle w:val="Hyperlink"/>
                  <w:rFonts w:cstheme="minorHAnsi"/>
                  <w:sz w:val="20"/>
                  <w:szCs w:val="20"/>
                  <w:lang w:val="fr-CH"/>
                </w:rPr>
                <w:t>so</w:t>
              </w:r>
              <w:r w:rsidR="00052D61" w:rsidRPr="00BB3221">
                <w:rPr>
                  <w:rStyle w:val="Hyperlink"/>
                  <w:rFonts w:cstheme="minorHAnsi"/>
                  <w:sz w:val="20"/>
                  <w:szCs w:val="20"/>
                  <w:lang w:val="fr-CH"/>
                </w:rPr>
                <w:t>l</w:t>
              </w:r>
              <w:r w:rsidR="00052D61" w:rsidRPr="00BB3221">
                <w:rPr>
                  <w:rStyle w:val="Hyperlink"/>
                  <w:rFonts w:cstheme="minorHAnsi"/>
                  <w:sz w:val="20"/>
                  <w:szCs w:val="20"/>
                  <w:lang w:val="fr-CH"/>
                </w:rPr>
                <w:t>u</w:t>
              </w:r>
              <w:r w:rsidR="00052D61" w:rsidRPr="00BB3221">
                <w:rPr>
                  <w:rStyle w:val="Hyperlink"/>
                  <w:rFonts w:cstheme="minorHAnsi"/>
                  <w:sz w:val="20"/>
                  <w:szCs w:val="20"/>
                  <w:lang w:val="fr-CH"/>
                </w:rPr>
                <w:t>tion XIII.7</w:t>
              </w:r>
            </w:hyperlink>
            <w:r w:rsidR="00052D61" w:rsidRPr="00BB3221">
              <w:rPr>
                <w:rFonts w:cstheme="minorHAnsi"/>
                <w:sz w:val="20"/>
                <w:szCs w:val="20"/>
                <w:lang w:val="fr-CH"/>
              </w:rPr>
              <w:t xml:space="preserve">, </w:t>
            </w:r>
            <w:r w:rsidR="003D6012" w:rsidRPr="00BB3221">
              <w:rPr>
                <w:rFonts w:cstheme="minorHAnsi"/>
                <w:sz w:val="20"/>
                <w:szCs w:val="20"/>
                <w:lang w:val="fr-CH"/>
              </w:rPr>
              <w:t xml:space="preserve">Renforcer la visibilité de la Convention et </w:t>
            </w:r>
            <w:r w:rsidR="003D6012" w:rsidRPr="00BB3221">
              <w:rPr>
                <w:rFonts w:cstheme="minorHAnsi"/>
                <w:sz w:val="20"/>
                <w:szCs w:val="20"/>
                <w:lang w:val="fr-CH"/>
              </w:rPr>
              <w:lastRenderedPageBreak/>
              <w:t xml:space="preserve">les synergies avec d’autres accords multilatéraux sur l’environnement et institutions internationales </w:t>
            </w:r>
            <w:r w:rsidR="00052D61" w:rsidRPr="00BB3221">
              <w:rPr>
                <w:rFonts w:cstheme="minorHAnsi"/>
                <w:sz w:val="20"/>
                <w:szCs w:val="20"/>
                <w:lang w:val="fr-CH"/>
              </w:rPr>
              <w:t>[2018]</w:t>
            </w:r>
          </w:p>
          <w:p w14:paraId="7EBAD61D" w14:textId="77777777" w:rsidR="00052D61" w:rsidRPr="00BB3221" w:rsidRDefault="00052D61" w:rsidP="00052D61">
            <w:pPr>
              <w:rPr>
                <w:rFonts w:cstheme="minorHAnsi"/>
                <w:sz w:val="20"/>
                <w:szCs w:val="20"/>
                <w:lang w:val="fr-CH"/>
              </w:rPr>
            </w:pPr>
          </w:p>
          <w:p w14:paraId="60B505BA" w14:textId="3337441E" w:rsidR="00052D61" w:rsidRPr="00BB3221" w:rsidRDefault="00382843" w:rsidP="00052D61">
            <w:pPr>
              <w:rPr>
                <w:rFonts w:cstheme="minorHAnsi"/>
                <w:sz w:val="20"/>
                <w:szCs w:val="20"/>
                <w:lang w:val="fr-CH"/>
              </w:rPr>
            </w:pPr>
            <w:r w:rsidRPr="00BB3221">
              <w:rPr>
                <w:rFonts w:cstheme="minorHAnsi"/>
                <w:sz w:val="20"/>
                <w:szCs w:val="20"/>
                <w:lang w:val="fr-CH"/>
              </w:rPr>
              <w:t>Webinaires de formation sur la</w:t>
            </w:r>
            <w:r w:rsidR="00052D61" w:rsidRPr="00BB3221">
              <w:rPr>
                <w:rFonts w:cstheme="minorHAnsi"/>
                <w:sz w:val="20"/>
                <w:szCs w:val="20"/>
                <w:lang w:val="fr-CH"/>
              </w:rPr>
              <w:t xml:space="preserve"> </w:t>
            </w:r>
            <w:hyperlink r:id="rId28" w:history="1">
              <w:r w:rsidR="007D39DE" w:rsidRPr="00BB3221">
                <w:rPr>
                  <w:rStyle w:val="Hyperlink"/>
                  <w:rFonts w:cstheme="minorHAnsi"/>
                  <w:sz w:val="20"/>
                  <w:szCs w:val="20"/>
                  <w:lang w:val="fr-CH"/>
                </w:rPr>
                <w:t>prépar</w:t>
              </w:r>
              <w:r w:rsidR="007D39DE" w:rsidRPr="00BB3221">
                <w:rPr>
                  <w:rStyle w:val="Hyperlink"/>
                  <w:rFonts w:cstheme="minorHAnsi"/>
                  <w:sz w:val="20"/>
                  <w:szCs w:val="20"/>
                  <w:lang w:val="fr-CH"/>
                </w:rPr>
                <w:t>a</w:t>
              </w:r>
              <w:r w:rsidR="007D39DE" w:rsidRPr="00BB3221">
                <w:rPr>
                  <w:rStyle w:val="Hyperlink"/>
                  <w:rFonts w:cstheme="minorHAnsi"/>
                  <w:sz w:val="20"/>
                  <w:szCs w:val="20"/>
                  <w:lang w:val="fr-CH"/>
                </w:rPr>
                <w:t>tion</w:t>
              </w:r>
              <w:r w:rsidRPr="00BB3221">
                <w:rPr>
                  <w:rStyle w:val="Hyperlink"/>
                  <w:rFonts w:cstheme="minorHAnsi"/>
                  <w:sz w:val="20"/>
                  <w:szCs w:val="20"/>
                  <w:lang w:val="fr-CH"/>
                </w:rPr>
                <w:t xml:space="preserve"> de demande</w:t>
              </w:r>
              <w:r w:rsidR="007D39DE" w:rsidRPr="00BB3221">
                <w:rPr>
                  <w:rStyle w:val="Hyperlink"/>
                  <w:rFonts w:cstheme="minorHAnsi"/>
                  <w:sz w:val="20"/>
                  <w:szCs w:val="20"/>
                  <w:lang w:val="fr-CH"/>
                </w:rPr>
                <w:t>s</w:t>
              </w:r>
              <w:r w:rsidRPr="00BB3221">
                <w:rPr>
                  <w:rStyle w:val="Hyperlink"/>
                  <w:rFonts w:cstheme="minorHAnsi"/>
                  <w:sz w:val="20"/>
                  <w:szCs w:val="20"/>
                  <w:lang w:val="fr-CH"/>
                </w:rPr>
                <w:t xml:space="preserve"> de subvention</w:t>
              </w:r>
            </w:hyperlink>
            <w:r w:rsidR="008C4C1C">
              <w:rPr>
                <w:rStyle w:val="Hyperlink"/>
                <w:rFonts w:cstheme="minorHAnsi"/>
                <w:sz w:val="20"/>
                <w:szCs w:val="20"/>
                <w:lang w:val="fr-CH"/>
              </w:rPr>
              <w:t>s</w:t>
            </w:r>
            <w:r w:rsidRPr="00BB3221">
              <w:rPr>
                <w:rFonts w:cstheme="minorHAnsi"/>
                <w:sz w:val="20"/>
                <w:szCs w:val="20"/>
                <w:lang w:val="fr-CH"/>
              </w:rPr>
              <w:t xml:space="preserve"> et le</w:t>
            </w:r>
            <w:r w:rsidR="00052D61" w:rsidRPr="00BB3221">
              <w:rPr>
                <w:rFonts w:cstheme="minorHAnsi"/>
                <w:sz w:val="20"/>
                <w:szCs w:val="20"/>
                <w:lang w:val="fr-CH"/>
              </w:rPr>
              <w:t xml:space="preserve"> </w:t>
            </w:r>
            <w:hyperlink r:id="rId29" w:history="1">
              <w:r w:rsidRPr="00BB3221">
                <w:rPr>
                  <w:rStyle w:val="Hyperlink"/>
                  <w:rFonts w:cstheme="minorHAnsi"/>
                  <w:sz w:val="20"/>
                  <w:szCs w:val="20"/>
                  <w:lang w:val="fr-CH"/>
                </w:rPr>
                <w:t>Fonds v</w:t>
              </w:r>
              <w:r w:rsidRPr="00BB3221">
                <w:rPr>
                  <w:rStyle w:val="Hyperlink"/>
                  <w:rFonts w:cstheme="minorHAnsi"/>
                  <w:sz w:val="20"/>
                  <w:szCs w:val="20"/>
                  <w:lang w:val="fr-CH"/>
                </w:rPr>
                <w:t>e</w:t>
              </w:r>
              <w:r w:rsidRPr="00BB3221">
                <w:rPr>
                  <w:rStyle w:val="Hyperlink"/>
                  <w:rFonts w:cstheme="minorHAnsi"/>
                  <w:sz w:val="20"/>
                  <w:szCs w:val="20"/>
                  <w:lang w:val="fr-CH"/>
                </w:rPr>
                <w:t>rt pour le climat</w:t>
              </w:r>
            </w:hyperlink>
            <w:r w:rsidR="00052D61" w:rsidRPr="00BB3221">
              <w:rPr>
                <w:rFonts w:cstheme="minorHAnsi"/>
                <w:sz w:val="20"/>
                <w:szCs w:val="20"/>
                <w:lang w:val="fr-CH"/>
              </w:rPr>
              <w:t xml:space="preserve"> </w:t>
            </w:r>
          </w:p>
          <w:p w14:paraId="1BA99FB1" w14:textId="77777777" w:rsidR="00052D61" w:rsidRPr="00BB3221" w:rsidRDefault="00052D61" w:rsidP="00052D61">
            <w:pPr>
              <w:rPr>
                <w:rFonts w:cstheme="minorHAnsi"/>
                <w:sz w:val="20"/>
                <w:szCs w:val="20"/>
                <w:lang w:val="fr-CH"/>
              </w:rPr>
            </w:pPr>
          </w:p>
        </w:tc>
        <w:tc>
          <w:tcPr>
            <w:tcW w:w="2547" w:type="dxa"/>
            <w:tcBorders>
              <w:top w:val="single" w:sz="4" w:space="0" w:color="auto"/>
              <w:left w:val="single" w:sz="4" w:space="0" w:color="auto"/>
              <w:bottom w:val="single" w:sz="4" w:space="0" w:color="auto"/>
              <w:right w:val="single" w:sz="4" w:space="0" w:color="auto"/>
            </w:tcBorders>
            <w:hideMark/>
          </w:tcPr>
          <w:p w14:paraId="2AA19C34" w14:textId="566659C1" w:rsidR="00052D61" w:rsidRPr="00BB3221" w:rsidRDefault="00052D61" w:rsidP="00052D61">
            <w:pPr>
              <w:rPr>
                <w:rFonts w:cstheme="minorHAnsi"/>
                <w:sz w:val="20"/>
                <w:szCs w:val="20"/>
                <w:lang w:val="fr-CH"/>
              </w:rPr>
            </w:pPr>
            <w:r w:rsidRPr="00BB3221">
              <w:rPr>
                <w:rFonts w:cstheme="minorHAnsi"/>
                <w:sz w:val="20"/>
                <w:szCs w:val="20"/>
                <w:lang w:val="fr-CH"/>
              </w:rPr>
              <w:lastRenderedPageBreak/>
              <w:t>R</w:t>
            </w:r>
            <w:r w:rsidR="00BA329F" w:rsidRPr="00BB3221">
              <w:rPr>
                <w:rFonts w:cstheme="minorHAnsi"/>
                <w:sz w:val="20"/>
                <w:szCs w:val="20"/>
                <w:lang w:val="fr-CH"/>
              </w:rPr>
              <w:t xml:space="preserve">appel aux Parties contractantes des orientations existantes et de la formation en vue de renforcer leur collaboration pour améliorer l’utilisation rationnelle des zones humides et </w:t>
            </w:r>
            <w:r w:rsidR="007D39DE" w:rsidRPr="00BB3221">
              <w:rPr>
                <w:rFonts w:cstheme="minorHAnsi"/>
                <w:sz w:val="20"/>
                <w:szCs w:val="20"/>
                <w:lang w:val="fr-CH"/>
              </w:rPr>
              <w:t>l</w:t>
            </w:r>
            <w:r w:rsidR="00BA329F" w:rsidRPr="00BB3221">
              <w:rPr>
                <w:rFonts w:cstheme="minorHAnsi"/>
                <w:sz w:val="20"/>
                <w:szCs w:val="20"/>
                <w:lang w:val="fr-CH"/>
              </w:rPr>
              <w:t>es possibilités de financement</w:t>
            </w:r>
            <w:r w:rsidR="007D39DE" w:rsidRPr="00BB3221">
              <w:rPr>
                <w:rFonts w:cstheme="minorHAnsi"/>
                <w:sz w:val="20"/>
                <w:szCs w:val="20"/>
                <w:lang w:val="fr-CH"/>
              </w:rPr>
              <w:t>.</w:t>
            </w:r>
            <w:r w:rsidR="00BA329F" w:rsidRPr="00BB3221">
              <w:rPr>
                <w:rFonts w:cstheme="minorHAnsi"/>
                <w:sz w:val="20"/>
                <w:szCs w:val="20"/>
                <w:lang w:val="fr-CH"/>
              </w:rPr>
              <w:t xml:space="preserve"> </w:t>
            </w:r>
          </w:p>
          <w:p w14:paraId="2D04BF25" w14:textId="77777777" w:rsidR="00052D61" w:rsidRPr="00BB3221" w:rsidRDefault="00052D61" w:rsidP="00052D61">
            <w:pPr>
              <w:rPr>
                <w:rFonts w:cstheme="minorHAnsi"/>
                <w:sz w:val="20"/>
                <w:szCs w:val="20"/>
                <w:lang w:val="fr-CH"/>
              </w:rPr>
            </w:pPr>
          </w:p>
          <w:p w14:paraId="55600B16" w14:textId="14F24318" w:rsidR="00052D61" w:rsidRPr="00BB3221" w:rsidRDefault="00052D61" w:rsidP="00052D61">
            <w:pPr>
              <w:rPr>
                <w:rFonts w:cstheme="minorHAnsi"/>
                <w:sz w:val="20"/>
                <w:szCs w:val="20"/>
                <w:lang w:val="fr-CH"/>
              </w:rPr>
            </w:pPr>
          </w:p>
        </w:tc>
        <w:tc>
          <w:tcPr>
            <w:tcW w:w="1816" w:type="dxa"/>
            <w:tcBorders>
              <w:top w:val="single" w:sz="4" w:space="0" w:color="auto"/>
              <w:left w:val="single" w:sz="4" w:space="0" w:color="auto"/>
              <w:bottom w:val="single" w:sz="4" w:space="0" w:color="auto"/>
              <w:right w:val="single" w:sz="4" w:space="0" w:color="auto"/>
            </w:tcBorders>
          </w:tcPr>
          <w:p w14:paraId="0C524177" w14:textId="02C89302" w:rsidR="00052D61" w:rsidRPr="00BB3221" w:rsidRDefault="004D191E" w:rsidP="00052D61">
            <w:pPr>
              <w:rPr>
                <w:rFonts w:cstheme="minorHAnsi"/>
                <w:sz w:val="20"/>
                <w:szCs w:val="20"/>
                <w:lang w:val="fr-CH"/>
              </w:rPr>
            </w:pPr>
            <w:r w:rsidRPr="00BB3221">
              <w:rPr>
                <w:rFonts w:cstheme="minorHAnsi"/>
                <w:sz w:val="20"/>
                <w:szCs w:val="20"/>
                <w:lang w:val="fr-CH"/>
              </w:rPr>
              <w:t>Secrétariat</w:t>
            </w:r>
            <w:r w:rsidR="00052D61" w:rsidRPr="00BB3221">
              <w:rPr>
                <w:rFonts w:cstheme="minorHAnsi"/>
                <w:sz w:val="20"/>
                <w:szCs w:val="20"/>
                <w:lang w:val="fr-CH"/>
              </w:rPr>
              <w:t xml:space="preserve"> </w:t>
            </w:r>
          </w:p>
          <w:p w14:paraId="62F02333" w14:textId="3CB3DD73" w:rsidR="00052D61" w:rsidRPr="00BB3221" w:rsidRDefault="00052D61" w:rsidP="00052D61">
            <w:pPr>
              <w:rPr>
                <w:rFonts w:cstheme="minorHAnsi"/>
                <w:sz w:val="18"/>
                <w:szCs w:val="18"/>
                <w:lang w:val="fr-CH"/>
              </w:rPr>
            </w:pPr>
          </w:p>
          <w:p w14:paraId="29473D13" w14:textId="77777777" w:rsidR="004D191E" w:rsidRPr="00BB3221" w:rsidRDefault="004D191E" w:rsidP="004D191E">
            <w:pPr>
              <w:rPr>
                <w:rFonts w:cstheme="minorHAnsi"/>
                <w:sz w:val="20"/>
                <w:szCs w:val="20"/>
                <w:lang w:val="fr-CH"/>
              </w:rPr>
            </w:pPr>
            <w:r w:rsidRPr="00BB3221">
              <w:rPr>
                <w:rFonts w:cstheme="minorHAnsi"/>
                <w:sz w:val="20"/>
                <w:szCs w:val="20"/>
                <w:lang w:val="fr-CH"/>
              </w:rPr>
              <w:t xml:space="preserve">Calendrier : </w:t>
            </w:r>
          </w:p>
          <w:p w14:paraId="2CFEC8A3" w14:textId="77777777" w:rsidR="004D191E" w:rsidRPr="00BB3221" w:rsidRDefault="004D191E" w:rsidP="004D191E">
            <w:pPr>
              <w:rPr>
                <w:rFonts w:cstheme="minorHAnsi"/>
                <w:sz w:val="20"/>
                <w:szCs w:val="20"/>
                <w:lang w:val="fr-CH"/>
              </w:rPr>
            </w:pPr>
            <w:r w:rsidRPr="00BB3221">
              <w:rPr>
                <w:rFonts w:cstheme="minorHAnsi"/>
                <w:sz w:val="20"/>
                <w:szCs w:val="20"/>
                <w:lang w:val="fr-CH"/>
              </w:rPr>
              <w:t xml:space="preserve">Jusqu’à la COP14 si les capacités le permettent </w:t>
            </w:r>
          </w:p>
          <w:p w14:paraId="4563DAAC" w14:textId="77777777" w:rsidR="004D191E" w:rsidRPr="00BB3221" w:rsidRDefault="004D191E" w:rsidP="004D191E">
            <w:pPr>
              <w:rPr>
                <w:rFonts w:cstheme="minorHAnsi"/>
                <w:sz w:val="20"/>
                <w:szCs w:val="20"/>
                <w:lang w:val="fr-CH"/>
              </w:rPr>
            </w:pPr>
            <w:r w:rsidRPr="00BB3221">
              <w:rPr>
                <w:rFonts w:cstheme="minorHAnsi"/>
                <w:sz w:val="20"/>
                <w:szCs w:val="20"/>
                <w:lang w:val="fr-CH"/>
              </w:rPr>
              <w:t xml:space="preserve">OU </w:t>
            </w:r>
          </w:p>
          <w:p w14:paraId="717CB00A" w14:textId="22C8E0F0" w:rsidR="00E56F22" w:rsidRPr="00BB3221" w:rsidRDefault="004D191E" w:rsidP="004D191E">
            <w:pPr>
              <w:rPr>
                <w:rFonts w:cstheme="minorHAnsi"/>
                <w:sz w:val="20"/>
                <w:szCs w:val="20"/>
                <w:lang w:val="fr-CH"/>
              </w:rPr>
            </w:pPr>
            <w:r w:rsidRPr="00BB3221">
              <w:rPr>
                <w:rFonts w:cstheme="minorHAnsi"/>
                <w:sz w:val="20"/>
                <w:szCs w:val="20"/>
                <w:lang w:val="fr-CH"/>
              </w:rPr>
              <w:t>Prochaine période triennale</w:t>
            </w:r>
            <w:r w:rsidR="009B63BE" w:rsidRPr="00BB3221">
              <w:rPr>
                <w:rFonts w:cstheme="minorHAnsi"/>
                <w:sz w:val="20"/>
                <w:szCs w:val="20"/>
                <w:lang w:val="fr-CH"/>
              </w:rPr>
              <w:t xml:space="preserve"> </w:t>
            </w:r>
            <w:r w:rsidR="00E56F22" w:rsidRPr="00BB3221">
              <w:rPr>
                <w:rFonts w:cstheme="minorHAnsi"/>
                <w:sz w:val="20"/>
                <w:szCs w:val="20"/>
                <w:lang w:val="fr-CH"/>
              </w:rPr>
              <w:t xml:space="preserve"> </w:t>
            </w:r>
          </w:p>
          <w:p w14:paraId="577A5DC7" w14:textId="77777777" w:rsidR="00E56F22" w:rsidRPr="00BB3221" w:rsidRDefault="00E56F22" w:rsidP="00E56F22">
            <w:pPr>
              <w:rPr>
                <w:rFonts w:cstheme="minorHAnsi"/>
                <w:sz w:val="20"/>
                <w:szCs w:val="20"/>
                <w:lang w:val="fr-CH"/>
              </w:rPr>
            </w:pPr>
          </w:p>
          <w:p w14:paraId="390D7679" w14:textId="77777777" w:rsidR="004D191E" w:rsidRPr="00BB3221" w:rsidRDefault="004D191E" w:rsidP="004D191E">
            <w:pPr>
              <w:rPr>
                <w:rFonts w:cstheme="minorHAnsi"/>
                <w:sz w:val="20"/>
                <w:szCs w:val="20"/>
                <w:lang w:val="fr-CH"/>
              </w:rPr>
            </w:pPr>
            <w:r w:rsidRPr="00BB3221">
              <w:rPr>
                <w:rFonts w:cstheme="minorHAnsi"/>
                <w:sz w:val="20"/>
                <w:szCs w:val="20"/>
                <w:lang w:val="fr-CH"/>
              </w:rPr>
              <w:t xml:space="preserve">Financement : </w:t>
            </w:r>
          </w:p>
          <w:p w14:paraId="088330C7" w14:textId="5486CA5C" w:rsidR="000212F7" w:rsidRPr="00BB3221" w:rsidRDefault="004D191E" w:rsidP="004D191E">
            <w:pPr>
              <w:rPr>
                <w:rFonts w:cstheme="minorHAnsi"/>
                <w:sz w:val="20"/>
                <w:szCs w:val="20"/>
                <w:lang w:val="fr-CH"/>
              </w:rPr>
            </w:pPr>
            <w:r w:rsidRPr="00BB3221">
              <w:rPr>
                <w:rFonts w:cstheme="minorHAnsi"/>
                <w:sz w:val="20"/>
                <w:szCs w:val="20"/>
                <w:lang w:val="fr-CH"/>
              </w:rPr>
              <w:lastRenderedPageBreak/>
              <w:t>Ressources existantes</w:t>
            </w:r>
            <w:r w:rsidR="000212F7" w:rsidRPr="00BB3221">
              <w:rPr>
                <w:rFonts w:cstheme="minorHAnsi"/>
                <w:sz w:val="20"/>
                <w:szCs w:val="20"/>
                <w:lang w:val="fr-CH"/>
              </w:rPr>
              <w:t xml:space="preserve"> </w:t>
            </w:r>
          </w:p>
          <w:p w14:paraId="5B435EFD" w14:textId="42A0046C" w:rsidR="000212F7" w:rsidRPr="00BB3221" w:rsidRDefault="000212F7" w:rsidP="00052D61">
            <w:pPr>
              <w:rPr>
                <w:rFonts w:cstheme="minorHAnsi"/>
                <w:sz w:val="18"/>
                <w:szCs w:val="18"/>
                <w:lang w:val="fr-CH"/>
              </w:rPr>
            </w:pPr>
          </w:p>
          <w:p w14:paraId="7F8533AC" w14:textId="1471E076" w:rsidR="00052D61" w:rsidRPr="00BB3221" w:rsidRDefault="004D191E" w:rsidP="00052D61">
            <w:pPr>
              <w:rPr>
                <w:rFonts w:cstheme="minorHAnsi"/>
                <w:sz w:val="20"/>
                <w:szCs w:val="20"/>
                <w:lang w:val="fr-CH"/>
              </w:rPr>
            </w:pPr>
            <w:r w:rsidRPr="00BB3221">
              <w:rPr>
                <w:rFonts w:cstheme="minorHAnsi"/>
                <w:sz w:val="20"/>
                <w:szCs w:val="20"/>
                <w:lang w:val="fr-CH"/>
              </w:rPr>
              <w:t xml:space="preserve">Les OIP continuent de fournir un appui aux Parties </w:t>
            </w:r>
            <w:r w:rsidR="008C4C1C">
              <w:rPr>
                <w:rFonts w:cstheme="minorHAnsi"/>
                <w:sz w:val="20"/>
                <w:szCs w:val="20"/>
                <w:lang w:val="fr-CH"/>
              </w:rPr>
              <w:t xml:space="preserve">contractantes </w:t>
            </w:r>
            <w:r w:rsidRPr="00BB3221">
              <w:rPr>
                <w:rFonts w:cstheme="minorHAnsi"/>
                <w:sz w:val="20"/>
                <w:szCs w:val="20"/>
                <w:lang w:val="fr-CH"/>
              </w:rPr>
              <w:t xml:space="preserve">sur des thèmes spécifiques </w:t>
            </w:r>
            <w:r w:rsidR="007D39DE" w:rsidRPr="00BB3221">
              <w:rPr>
                <w:rFonts w:cstheme="minorHAnsi"/>
                <w:sz w:val="20"/>
                <w:szCs w:val="20"/>
                <w:lang w:val="fr-CH"/>
              </w:rPr>
              <w:t>liés aux</w:t>
            </w:r>
            <w:r w:rsidRPr="00BB3221">
              <w:rPr>
                <w:rFonts w:cstheme="minorHAnsi"/>
                <w:sz w:val="20"/>
                <w:szCs w:val="20"/>
                <w:lang w:val="fr-CH"/>
              </w:rPr>
              <w:t xml:space="preserve"> OIP dans le cadre de l’Objectif 18</w:t>
            </w:r>
            <w:r w:rsidR="00052D61" w:rsidRPr="00BB3221">
              <w:rPr>
                <w:rFonts w:cstheme="minorHAnsi"/>
                <w:sz w:val="20"/>
                <w:szCs w:val="20"/>
                <w:lang w:val="fr-CH"/>
              </w:rPr>
              <w:t>.</w:t>
            </w:r>
          </w:p>
          <w:p w14:paraId="655A9369" w14:textId="77777777" w:rsidR="000212F7" w:rsidRPr="00BB3221" w:rsidRDefault="000212F7" w:rsidP="000212F7">
            <w:pPr>
              <w:jc w:val="center"/>
              <w:rPr>
                <w:rFonts w:cstheme="minorHAnsi"/>
                <w:sz w:val="20"/>
                <w:szCs w:val="20"/>
                <w:lang w:val="fr-CH"/>
              </w:rPr>
            </w:pPr>
          </w:p>
          <w:p w14:paraId="5ED6000E" w14:textId="5DE179B0" w:rsidR="000212F7" w:rsidRPr="00BB3221" w:rsidRDefault="004D191E" w:rsidP="000212F7">
            <w:pPr>
              <w:rPr>
                <w:rFonts w:cstheme="minorHAnsi"/>
                <w:sz w:val="20"/>
                <w:szCs w:val="20"/>
                <w:lang w:val="fr-CH"/>
              </w:rPr>
            </w:pPr>
            <w:r w:rsidRPr="00BB3221">
              <w:rPr>
                <w:rFonts w:cstheme="minorHAnsi"/>
                <w:sz w:val="20"/>
                <w:szCs w:val="20"/>
                <w:lang w:val="fr-CH"/>
              </w:rPr>
              <w:t>Calendrier :</w:t>
            </w:r>
            <w:r w:rsidR="000212F7" w:rsidRPr="00BB3221">
              <w:rPr>
                <w:rFonts w:cstheme="minorHAnsi"/>
                <w:sz w:val="20"/>
                <w:szCs w:val="20"/>
                <w:lang w:val="fr-CH"/>
              </w:rPr>
              <w:t xml:space="preserve"> </w:t>
            </w:r>
          </w:p>
          <w:p w14:paraId="38ECE4D6" w14:textId="3688509A" w:rsidR="000212F7" w:rsidRPr="00BB3221" w:rsidRDefault="004D191E" w:rsidP="000212F7">
            <w:pPr>
              <w:rPr>
                <w:rFonts w:cstheme="minorHAnsi"/>
                <w:sz w:val="20"/>
                <w:szCs w:val="20"/>
                <w:lang w:val="fr-CH"/>
              </w:rPr>
            </w:pPr>
            <w:r w:rsidRPr="00BB3221">
              <w:rPr>
                <w:rFonts w:cstheme="minorHAnsi"/>
                <w:sz w:val="20"/>
                <w:szCs w:val="20"/>
                <w:lang w:val="fr-CH"/>
              </w:rPr>
              <w:t>Prochaine période triennale</w:t>
            </w:r>
            <w:r w:rsidR="009B63BE" w:rsidRPr="00BB3221">
              <w:rPr>
                <w:rFonts w:cstheme="minorHAnsi"/>
                <w:sz w:val="20"/>
                <w:szCs w:val="20"/>
                <w:lang w:val="fr-CH"/>
              </w:rPr>
              <w:t xml:space="preserve"> </w:t>
            </w:r>
            <w:r w:rsidR="000212F7" w:rsidRPr="00BB3221">
              <w:rPr>
                <w:rFonts w:cstheme="minorHAnsi"/>
                <w:sz w:val="20"/>
                <w:szCs w:val="20"/>
                <w:lang w:val="fr-CH"/>
              </w:rPr>
              <w:t xml:space="preserve"> </w:t>
            </w:r>
          </w:p>
          <w:p w14:paraId="7313BA8F" w14:textId="77777777" w:rsidR="000212F7" w:rsidRPr="00BB3221" w:rsidRDefault="000212F7" w:rsidP="000212F7">
            <w:pPr>
              <w:rPr>
                <w:rFonts w:cstheme="minorHAnsi"/>
                <w:sz w:val="20"/>
                <w:szCs w:val="20"/>
                <w:lang w:val="fr-CH"/>
              </w:rPr>
            </w:pPr>
          </w:p>
          <w:p w14:paraId="6E97D271" w14:textId="77777777" w:rsidR="004D191E" w:rsidRPr="00BB3221" w:rsidRDefault="004D191E" w:rsidP="004D191E">
            <w:pPr>
              <w:rPr>
                <w:rFonts w:cstheme="minorHAnsi"/>
                <w:sz w:val="20"/>
                <w:szCs w:val="20"/>
                <w:lang w:val="fr-CH"/>
              </w:rPr>
            </w:pPr>
            <w:r w:rsidRPr="00BB3221">
              <w:rPr>
                <w:rFonts w:cstheme="minorHAnsi"/>
                <w:sz w:val="20"/>
                <w:szCs w:val="20"/>
                <w:lang w:val="fr-CH"/>
              </w:rPr>
              <w:t xml:space="preserve">Financement : </w:t>
            </w:r>
          </w:p>
          <w:p w14:paraId="18A4405F" w14:textId="4D5859E3" w:rsidR="000212F7" w:rsidRPr="0064110E" w:rsidRDefault="004D191E" w:rsidP="00337890">
            <w:pPr>
              <w:rPr>
                <w:rFonts w:cstheme="minorHAnsi"/>
                <w:sz w:val="20"/>
                <w:szCs w:val="20"/>
                <w:lang w:val="fr-CH"/>
              </w:rPr>
            </w:pPr>
            <w:r w:rsidRPr="00BB3221">
              <w:rPr>
                <w:rFonts w:cstheme="minorHAnsi"/>
                <w:sz w:val="20"/>
                <w:szCs w:val="20"/>
                <w:lang w:val="fr-CH"/>
              </w:rPr>
              <w:t>Ressources existantes</w:t>
            </w:r>
            <w:r w:rsidR="000212F7" w:rsidRPr="0064110E">
              <w:rPr>
                <w:rFonts w:cstheme="minorHAnsi"/>
                <w:sz w:val="20"/>
                <w:szCs w:val="20"/>
                <w:lang w:val="fr-CH"/>
              </w:rPr>
              <w:t xml:space="preserve"> </w:t>
            </w:r>
          </w:p>
        </w:tc>
      </w:tr>
    </w:tbl>
    <w:p w14:paraId="37ED69FD" w14:textId="69D0EF8F" w:rsidR="0078713E" w:rsidRDefault="0078713E">
      <w:pPr>
        <w:rPr>
          <w:b/>
          <w:bCs/>
          <w:noProof/>
        </w:rPr>
      </w:pPr>
      <w:r>
        <w:rPr>
          <w:b/>
          <w:bCs/>
          <w:noProof/>
        </w:rPr>
        <w:lastRenderedPageBreak/>
        <w:br w:type="page"/>
      </w:r>
    </w:p>
    <w:p w14:paraId="3A6D11C0" w14:textId="7F7FFD72" w:rsidR="00B17C09" w:rsidRPr="00F44165" w:rsidRDefault="00854ED0" w:rsidP="00965133">
      <w:pPr>
        <w:spacing w:after="0" w:line="240" w:lineRule="auto"/>
        <w:rPr>
          <w:b/>
          <w:bCs/>
          <w:noProof/>
          <w:lang w:val="fr-FR"/>
        </w:rPr>
      </w:pPr>
      <w:r w:rsidRPr="00F44165">
        <w:rPr>
          <w:b/>
          <w:bCs/>
          <w:noProof/>
          <w:lang w:val="fr-FR"/>
        </w:rPr>
        <w:lastRenderedPageBreak/>
        <w:t>ANNEX</w:t>
      </w:r>
      <w:r w:rsidR="00F44165" w:rsidRPr="00F44165">
        <w:rPr>
          <w:b/>
          <w:bCs/>
          <w:noProof/>
          <w:lang w:val="fr-FR"/>
        </w:rPr>
        <w:t>E</w:t>
      </w:r>
      <w:r w:rsidR="001A4F7B" w:rsidRPr="00F44165">
        <w:rPr>
          <w:b/>
          <w:bCs/>
          <w:noProof/>
          <w:lang w:val="fr-FR"/>
        </w:rPr>
        <w:t xml:space="preserve"> B</w:t>
      </w:r>
      <w:r w:rsidR="00F44165" w:rsidRPr="00F44165">
        <w:rPr>
          <w:b/>
          <w:bCs/>
          <w:noProof/>
          <w:lang w:val="fr-FR"/>
        </w:rPr>
        <w:t xml:space="preserve"> </w:t>
      </w:r>
      <w:r w:rsidRPr="00F44165">
        <w:rPr>
          <w:b/>
          <w:bCs/>
          <w:noProof/>
          <w:lang w:val="fr-FR"/>
        </w:rPr>
        <w:t>:</w:t>
      </w:r>
      <w:r w:rsidR="009B63BE" w:rsidRPr="00F44165">
        <w:rPr>
          <w:b/>
          <w:bCs/>
          <w:noProof/>
          <w:lang w:val="fr-FR"/>
        </w:rPr>
        <w:t xml:space="preserve"> </w:t>
      </w:r>
      <w:r w:rsidR="00F44165" w:rsidRPr="00F44165">
        <w:rPr>
          <w:b/>
          <w:bCs/>
          <w:noProof/>
          <w:lang w:val="fr-FR"/>
        </w:rPr>
        <w:t>OBJECTIFS DE DÉVELOPPEMENT DURABLE</w:t>
      </w:r>
      <w:r w:rsidR="00EE7E28" w:rsidRPr="00F44165">
        <w:rPr>
          <w:b/>
          <w:bCs/>
          <w:noProof/>
          <w:lang w:val="fr-FR"/>
        </w:rPr>
        <w:t xml:space="preserve"> (</w:t>
      </w:r>
      <w:r w:rsidR="00F44165" w:rsidRPr="00F44165">
        <w:rPr>
          <w:b/>
          <w:bCs/>
          <w:noProof/>
          <w:lang w:val="fr-FR"/>
        </w:rPr>
        <w:t>ODD</w:t>
      </w:r>
      <w:r w:rsidR="00EE7E28" w:rsidRPr="00F44165">
        <w:rPr>
          <w:b/>
          <w:bCs/>
          <w:noProof/>
          <w:lang w:val="fr-FR"/>
        </w:rPr>
        <w:t>)</w:t>
      </w:r>
      <w:r w:rsidR="00B17C09" w:rsidRPr="00F44165">
        <w:rPr>
          <w:b/>
          <w:bCs/>
          <w:noProof/>
          <w:lang w:val="fr-FR"/>
        </w:rPr>
        <w:t xml:space="preserve"> </w:t>
      </w:r>
    </w:p>
    <w:p w14:paraId="1E7E0179" w14:textId="77777777" w:rsidR="00E80A8F" w:rsidRPr="00F44165" w:rsidRDefault="00E80A8F" w:rsidP="00E80A8F">
      <w:pPr>
        <w:spacing w:after="0" w:line="240" w:lineRule="auto"/>
        <w:rPr>
          <w:b/>
          <w:bCs/>
          <w:noProof/>
          <w:lang w:val="fr-FR"/>
        </w:rPr>
      </w:pPr>
    </w:p>
    <w:p w14:paraId="1124C417" w14:textId="6C2B0834" w:rsidR="00855404" w:rsidRPr="008204F6" w:rsidRDefault="004745C0" w:rsidP="00E80A8F">
      <w:pPr>
        <w:spacing w:after="0" w:line="240" w:lineRule="auto"/>
        <w:rPr>
          <w:b/>
          <w:bCs/>
          <w:noProof/>
          <w:lang w:val="fr-FR"/>
        </w:rPr>
      </w:pPr>
      <w:r w:rsidRPr="008204F6">
        <w:rPr>
          <w:b/>
          <w:bCs/>
          <w:noProof/>
          <w:lang w:val="fr-FR"/>
        </w:rPr>
        <w:t>Context</w:t>
      </w:r>
      <w:r w:rsidR="00F44165" w:rsidRPr="008204F6">
        <w:rPr>
          <w:b/>
          <w:bCs/>
          <w:noProof/>
          <w:lang w:val="fr-FR"/>
        </w:rPr>
        <w:t>e</w:t>
      </w:r>
      <w:r w:rsidR="009B63BE" w:rsidRPr="008204F6">
        <w:rPr>
          <w:b/>
          <w:bCs/>
          <w:noProof/>
          <w:lang w:val="fr-FR"/>
        </w:rPr>
        <w:t xml:space="preserve"> </w:t>
      </w:r>
    </w:p>
    <w:p w14:paraId="2275BB98" w14:textId="77777777" w:rsidR="00E80A8F" w:rsidRPr="008204F6" w:rsidRDefault="00E80A8F" w:rsidP="00965133">
      <w:pPr>
        <w:spacing w:after="0" w:line="240" w:lineRule="auto"/>
        <w:rPr>
          <w:lang w:val="fr-FR"/>
        </w:rPr>
      </w:pPr>
    </w:p>
    <w:p w14:paraId="73B3167B" w14:textId="57BF0890" w:rsidR="00F123AE" w:rsidRPr="004D191E" w:rsidRDefault="00C00F6A" w:rsidP="00965133">
      <w:pPr>
        <w:spacing w:after="0" w:line="240" w:lineRule="auto"/>
        <w:rPr>
          <w:lang w:val="fr-CH"/>
        </w:rPr>
      </w:pPr>
      <w:r>
        <w:rPr>
          <w:lang w:val="fr-CH"/>
        </w:rPr>
        <w:t>Le Programme à l’horizon</w:t>
      </w:r>
      <w:r w:rsidR="00F123AE" w:rsidRPr="004D191E">
        <w:rPr>
          <w:lang w:val="fr-CH"/>
        </w:rPr>
        <w:t xml:space="preserve"> 2030 </w:t>
      </w:r>
      <w:r>
        <w:rPr>
          <w:lang w:val="fr-CH"/>
        </w:rPr>
        <w:t>et ses ODD fournissent une feuille de route pour l’action nationale et internationale des gouvernements, de la société civile, du secteur privé et d’autres acteurs vers la réalisation du développement durable pour les générations actuelles et futures. Les zones humides apportent toute une palette de valeurs et de services tels que l’eau propre, les aliments, la biodiversité et l’infrastructure qui soutiennent les moyens d’existence et l’économie, du niveau local au niveau national. En investissant dans les zones humides, on obtient de nombreux co</w:t>
      </w:r>
      <w:r>
        <w:rPr>
          <w:lang w:val="fr-CH"/>
        </w:rPr>
        <w:noBreakHyphen/>
        <w:t>avantages pour la nature et la société.</w:t>
      </w:r>
    </w:p>
    <w:p w14:paraId="759B92F7" w14:textId="77777777" w:rsidR="00E80A8F" w:rsidRPr="004D191E" w:rsidRDefault="00E80A8F" w:rsidP="00E80A8F">
      <w:pPr>
        <w:spacing w:after="0" w:line="240" w:lineRule="auto"/>
        <w:rPr>
          <w:lang w:val="fr-CH"/>
        </w:rPr>
      </w:pPr>
    </w:p>
    <w:p w14:paraId="50A27C7C" w14:textId="0DC9B1C7" w:rsidR="00F123AE" w:rsidRPr="004D191E" w:rsidRDefault="008C4C1C" w:rsidP="00965133">
      <w:pPr>
        <w:spacing w:after="0" w:line="240" w:lineRule="auto"/>
        <w:rPr>
          <w:b/>
          <w:bCs/>
          <w:noProof/>
          <w:lang w:val="fr-CH"/>
        </w:rPr>
      </w:pPr>
      <w:r>
        <w:rPr>
          <w:lang w:val="fr-CH"/>
        </w:rPr>
        <w:t>Les</w:t>
      </w:r>
      <w:r w:rsidR="00C00F6A">
        <w:rPr>
          <w:lang w:val="fr-CH"/>
        </w:rPr>
        <w:t xml:space="preserve"> Parties à la Convention sur les zones humides </w:t>
      </w:r>
      <w:r>
        <w:rPr>
          <w:lang w:val="fr-CH"/>
        </w:rPr>
        <w:t xml:space="preserve">se sont engagées à </w:t>
      </w:r>
      <w:r w:rsidR="00C00F6A">
        <w:rPr>
          <w:lang w:val="fr-CH"/>
        </w:rPr>
        <w:t xml:space="preserve">inscrire des zones humides d’importance internationale (Sites Ramsar) et </w:t>
      </w:r>
      <w:r>
        <w:rPr>
          <w:lang w:val="fr-CH"/>
        </w:rPr>
        <w:t>à</w:t>
      </w:r>
      <w:r w:rsidR="00C00F6A">
        <w:rPr>
          <w:lang w:val="fr-CH"/>
        </w:rPr>
        <w:t xml:space="preserve"> conserver et utiliser de manière rationnelle toutes leurs zones humides</w:t>
      </w:r>
      <w:r>
        <w:rPr>
          <w:lang w:val="fr-CH"/>
        </w:rPr>
        <w:t xml:space="preserve"> et cet engagement </w:t>
      </w:r>
      <w:r w:rsidR="0055251D">
        <w:rPr>
          <w:lang w:val="fr-CH"/>
        </w:rPr>
        <w:t>a une</w:t>
      </w:r>
      <w:r w:rsidR="00C00F6A">
        <w:rPr>
          <w:lang w:val="fr-CH"/>
        </w:rPr>
        <w:t xml:space="preserve"> importance critique pour la réalisation des ODD. </w:t>
      </w:r>
      <w:r w:rsidR="0055251D">
        <w:rPr>
          <w:lang w:val="fr-CH"/>
        </w:rPr>
        <w:t>Il s’ensuit que</w:t>
      </w:r>
      <w:r w:rsidR="00C00F6A">
        <w:rPr>
          <w:lang w:val="fr-CH"/>
        </w:rPr>
        <w:t xml:space="preserve"> la Convention est une plateforme </w:t>
      </w:r>
      <w:r w:rsidR="00341C8E">
        <w:rPr>
          <w:lang w:val="fr-CH"/>
        </w:rPr>
        <w:t xml:space="preserve">idéale pour </w:t>
      </w:r>
      <w:r w:rsidR="00C00F6A">
        <w:rPr>
          <w:lang w:val="fr-CH"/>
        </w:rPr>
        <w:t>l’application des ODD.</w:t>
      </w:r>
    </w:p>
    <w:p w14:paraId="568FCA6C" w14:textId="77777777" w:rsidR="00E80A8F" w:rsidRPr="004D191E" w:rsidRDefault="00E80A8F" w:rsidP="00E80A8F">
      <w:pPr>
        <w:spacing w:after="0" w:line="240" w:lineRule="auto"/>
        <w:rPr>
          <w:rFonts w:eastAsia="Times New Roman" w:cstheme="minorHAnsi"/>
          <w:lang w:val="fr-CH" w:eastAsia="en-GB"/>
        </w:rPr>
      </w:pPr>
    </w:p>
    <w:p w14:paraId="2FF321ED" w14:textId="49F4A3BC" w:rsidR="00092DFC" w:rsidRPr="004D191E" w:rsidRDefault="00C00F6A" w:rsidP="00E80A8F">
      <w:pPr>
        <w:spacing w:after="0" w:line="240" w:lineRule="auto"/>
        <w:rPr>
          <w:rFonts w:eastAsia="Times New Roman" w:cstheme="minorHAnsi"/>
          <w:lang w:val="fr-CH" w:eastAsia="en-GB"/>
        </w:rPr>
      </w:pPr>
      <w:r>
        <w:rPr>
          <w:rFonts w:eastAsia="Times New Roman" w:cstheme="minorHAnsi"/>
          <w:lang w:val="fr-CH" w:eastAsia="en-GB"/>
        </w:rPr>
        <w:t xml:space="preserve">Le quatrième Plan stratégique Ramsar </w:t>
      </w:r>
      <w:r w:rsidR="002B42A4" w:rsidRPr="004D191E">
        <w:rPr>
          <w:lang w:val="fr-CH"/>
        </w:rPr>
        <w:t xml:space="preserve">(2016-2024) </w:t>
      </w:r>
      <w:r w:rsidR="00341C8E">
        <w:rPr>
          <w:lang w:val="fr-CH"/>
        </w:rPr>
        <w:t>distingue</w:t>
      </w:r>
      <w:r>
        <w:rPr>
          <w:lang w:val="fr-CH"/>
        </w:rPr>
        <w:t xml:space="preserve"> quatre buts généraux et 19 objectifs spécifiques qui soutiennent directement la réalisation, aussi bien des ODD que des Objectifs d’Aichi fixés par la Convention sur la diversité biologique. La nature intégrée des ODD, </w:t>
      </w:r>
      <w:r w:rsidR="00FA051C">
        <w:rPr>
          <w:lang w:val="fr-CH"/>
        </w:rPr>
        <w:t xml:space="preserve">des </w:t>
      </w:r>
      <w:r>
        <w:rPr>
          <w:lang w:val="fr-CH"/>
        </w:rPr>
        <w:t xml:space="preserve">Objectifs d’Aichi et du Plan stratégique Ramsar </w:t>
      </w:r>
      <w:r w:rsidR="00FA051C">
        <w:rPr>
          <w:lang w:val="fr-CH"/>
        </w:rPr>
        <w:t>demande une intégration et des synergies renforcées entre les programmes multilatéraux existants.</w:t>
      </w:r>
      <w:r w:rsidR="0069706B" w:rsidRPr="004D191E">
        <w:rPr>
          <w:rFonts w:eastAsia="Times New Roman" w:cstheme="minorHAnsi"/>
          <w:lang w:val="fr-CH" w:eastAsia="en-GB"/>
        </w:rPr>
        <w:t xml:space="preserve"> </w:t>
      </w:r>
    </w:p>
    <w:p w14:paraId="6E4E154C" w14:textId="77777777" w:rsidR="00092DFC" w:rsidRPr="004D191E" w:rsidRDefault="00092DFC" w:rsidP="00E80A8F">
      <w:pPr>
        <w:spacing w:after="0" w:line="240" w:lineRule="auto"/>
        <w:rPr>
          <w:rFonts w:eastAsia="Times New Roman" w:cstheme="minorHAnsi"/>
          <w:lang w:val="fr-CH" w:eastAsia="en-GB"/>
        </w:rPr>
      </w:pPr>
    </w:p>
    <w:p w14:paraId="6A4B4DE5" w14:textId="76F4516C" w:rsidR="00D64845" w:rsidRPr="004D191E" w:rsidRDefault="00FA051C" w:rsidP="00E80A8F">
      <w:pPr>
        <w:spacing w:after="0" w:line="240" w:lineRule="auto"/>
        <w:rPr>
          <w:rFonts w:eastAsia="Times New Roman" w:cstheme="minorHAnsi"/>
          <w:lang w:val="fr-CH" w:eastAsia="en-GB"/>
        </w:rPr>
      </w:pPr>
      <w:r>
        <w:rPr>
          <w:lang w:val="fr-CH"/>
        </w:rPr>
        <w:t xml:space="preserve">La </w:t>
      </w:r>
      <w:hyperlink r:id="rId30" w:history="1">
        <w:r w:rsidRPr="004D191E">
          <w:rPr>
            <w:rFonts w:eastAsia="Times New Roman" w:cstheme="minorHAnsi"/>
            <w:u w:val="single"/>
            <w:lang w:val="fr-CH" w:eastAsia="en-GB"/>
          </w:rPr>
          <w:t>Résolution</w:t>
        </w:r>
        <w:r w:rsidR="00F123AE" w:rsidRPr="004D191E">
          <w:rPr>
            <w:rFonts w:eastAsia="Times New Roman" w:cstheme="minorHAnsi"/>
            <w:u w:val="single"/>
            <w:lang w:val="fr-CH" w:eastAsia="en-GB"/>
          </w:rPr>
          <w:t xml:space="preserve"> XIII.7</w:t>
        </w:r>
      </w:hyperlink>
      <w:r w:rsidR="00F123AE" w:rsidRPr="004D191E">
        <w:rPr>
          <w:rFonts w:eastAsia="Times New Roman" w:cstheme="minorHAnsi"/>
          <w:lang w:val="fr-CH" w:eastAsia="en-GB"/>
        </w:rPr>
        <w:t xml:space="preserve"> (para</w:t>
      </w:r>
      <w:r>
        <w:rPr>
          <w:rFonts w:eastAsia="Times New Roman" w:cstheme="minorHAnsi"/>
          <w:lang w:val="fr-CH" w:eastAsia="en-GB"/>
        </w:rPr>
        <w:t>graphe</w:t>
      </w:r>
      <w:r w:rsidR="00F123AE" w:rsidRPr="004D191E">
        <w:rPr>
          <w:rFonts w:eastAsia="Times New Roman" w:cstheme="minorHAnsi"/>
          <w:lang w:val="fr-CH" w:eastAsia="en-GB"/>
        </w:rPr>
        <w:t xml:space="preserve">s 14-19 </w:t>
      </w:r>
      <w:r>
        <w:rPr>
          <w:rFonts w:eastAsia="Times New Roman" w:cstheme="minorHAnsi"/>
          <w:lang w:val="fr-CH" w:eastAsia="en-GB"/>
        </w:rPr>
        <w:t>et</w:t>
      </w:r>
      <w:r w:rsidR="00F123AE" w:rsidRPr="004D191E">
        <w:rPr>
          <w:rFonts w:eastAsia="Times New Roman" w:cstheme="minorHAnsi"/>
          <w:lang w:val="fr-CH" w:eastAsia="en-GB"/>
        </w:rPr>
        <w:t xml:space="preserve"> 39-44) </w:t>
      </w:r>
      <w:r w:rsidR="00674128">
        <w:rPr>
          <w:rFonts w:eastAsia="Times New Roman" w:cstheme="minorHAnsi"/>
          <w:lang w:val="fr-CH" w:eastAsia="en-GB"/>
        </w:rPr>
        <w:t>traduit</w:t>
      </w:r>
      <w:r>
        <w:rPr>
          <w:rFonts w:eastAsia="Times New Roman" w:cstheme="minorHAnsi"/>
          <w:lang w:val="fr-CH" w:eastAsia="en-GB"/>
        </w:rPr>
        <w:t xml:space="preserve"> </w:t>
      </w:r>
      <w:r w:rsidR="00674128">
        <w:rPr>
          <w:rFonts w:eastAsia="Times New Roman" w:cstheme="minorHAnsi"/>
          <w:lang w:val="fr-CH" w:eastAsia="en-GB"/>
        </w:rPr>
        <w:t>l’ampleur</w:t>
      </w:r>
      <w:r>
        <w:rPr>
          <w:rFonts w:eastAsia="Times New Roman" w:cstheme="minorHAnsi"/>
          <w:lang w:val="fr-CH" w:eastAsia="en-GB"/>
        </w:rPr>
        <w:t xml:space="preserve"> </w:t>
      </w:r>
      <w:r w:rsidR="00674128">
        <w:rPr>
          <w:rFonts w:eastAsia="Times New Roman" w:cstheme="minorHAnsi"/>
          <w:lang w:val="fr-CH" w:eastAsia="en-GB"/>
        </w:rPr>
        <w:t xml:space="preserve">de </w:t>
      </w:r>
      <w:r>
        <w:rPr>
          <w:rFonts w:eastAsia="Times New Roman" w:cstheme="minorHAnsi"/>
          <w:lang w:val="fr-CH" w:eastAsia="en-GB"/>
        </w:rPr>
        <w:t xml:space="preserve">l’engagement ODD et Ramsar, et le Secrétariat reçoit en outre l’instruction de participer, comme il convient, aux efforts internationaux pertinents </w:t>
      </w:r>
      <w:r w:rsidR="001E539A">
        <w:rPr>
          <w:rFonts w:eastAsia="Times New Roman" w:cstheme="minorHAnsi"/>
          <w:lang w:val="fr-CH" w:eastAsia="en-GB"/>
        </w:rPr>
        <w:t>relatifs aux</w:t>
      </w:r>
      <w:r>
        <w:rPr>
          <w:rFonts w:eastAsia="Times New Roman" w:cstheme="minorHAnsi"/>
          <w:lang w:val="fr-CH" w:eastAsia="en-GB"/>
        </w:rPr>
        <w:t xml:space="preserve"> Objectifs à l’horizon 2030 et plus précisément </w:t>
      </w:r>
      <w:r w:rsidR="001E539A">
        <w:rPr>
          <w:rFonts w:eastAsia="Times New Roman" w:cstheme="minorHAnsi"/>
          <w:lang w:val="fr-CH" w:eastAsia="en-GB"/>
        </w:rPr>
        <w:t>aux</w:t>
      </w:r>
      <w:r>
        <w:rPr>
          <w:rFonts w:eastAsia="Times New Roman" w:cstheme="minorHAnsi"/>
          <w:lang w:val="fr-CH" w:eastAsia="en-GB"/>
        </w:rPr>
        <w:t xml:space="preserve"> Objectifs </w:t>
      </w:r>
      <w:hyperlink r:id="rId31" w:history="1">
        <w:r w:rsidR="00D64845" w:rsidRPr="004D191E">
          <w:rPr>
            <w:rFonts w:eastAsia="Times New Roman" w:cstheme="minorHAnsi"/>
            <w:u w:val="single"/>
            <w:lang w:val="fr-CH" w:eastAsia="en-GB"/>
          </w:rPr>
          <w:t>14</w:t>
        </w:r>
      </w:hyperlink>
      <w:r w:rsidR="00D64845" w:rsidRPr="004D191E">
        <w:rPr>
          <w:rFonts w:eastAsia="Times New Roman" w:cstheme="minorHAnsi"/>
          <w:lang w:val="fr-CH" w:eastAsia="en-GB"/>
        </w:rPr>
        <w:t xml:space="preserve"> </w:t>
      </w:r>
      <w:r>
        <w:rPr>
          <w:rFonts w:eastAsia="Times New Roman" w:cstheme="minorHAnsi"/>
          <w:lang w:val="fr-CH" w:eastAsia="en-GB"/>
        </w:rPr>
        <w:t>et </w:t>
      </w:r>
      <w:hyperlink r:id="rId32" w:history="1">
        <w:r w:rsidR="00D64845" w:rsidRPr="004D191E">
          <w:rPr>
            <w:rFonts w:eastAsia="Times New Roman" w:cstheme="minorHAnsi"/>
            <w:u w:val="single"/>
            <w:lang w:val="fr-CH" w:eastAsia="en-GB"/>
          </w:rPr>
          <w:t>15</w:t>
        </w:r>
      </w:hyperlink>
      <w:r w:rsidR="00D64845" w:rsidRPr="004D191E">
        <w:rPr>
          <w:rFonts w:eastAsia="Times New Roman" w:cstheme="minorHAnsi"/>
          <w:vertAlign w:val="superscript"/>
          <w:lang w:val="fr-CH" w:eastAsia="en-GB"/>
        </w:rPr>
        <w:footnoteReference w:id="2"/>
      </w:r>
      <w:r w:rsidR="00D64845" w:rsidRPr="004D191E">
        <w:rPr>
          <w:rFonts w:eastAsia="Times New Roman" w:cstheme="minorHAnsi"/>
          <w:lang w:val="fr-CH" w:eastAsia="en-GB"/>
        </w:rPr>
        <w:t xml:space="preserve"> </w:t>
      </w:r>
      <w:r>
        <w:rPr>
          <w:rFonts w:eastAsia="Times New Roman" w:cstheme="minorHAnsi"/>
          <w:lang w:val="fr-CH" w:eastAsia="en-GB"/>
        </w:rPr>
        <w:t xml:space="preserve">et </w:t>
      </w:r>
      <w:r w:rsidR="001E539A">
        <w:rPr>
          <w:rFonts w:eastAsia="Times New Roman" w:cstheme="minorHAnsi"/>
          <w:lang w:val="fr-CH" w:eastAsia="en-GB"/>
        </w:rPr>
        <w:t>aux</w:t>
      </w:r>
      <w:r>
        <w:rPr>
          <w:rFonts w:eastAsia="Times New Roman" w:cstheme="minorHAnsi"/>
          <w:lang w:val="fr-CH" w:eastAsia="en-GB"/>
        </w:rPr>
        <w:t xml:space="preserve"> Cibles </w:t>
      </w:r>
      <w:hyperlink r:id="rId33" w:history="1">
        <w:r w:rsidR="00D64845" w:rsidRPr="004D191E">
          <w:rPr>
            <w:rFonts w:eastAsia="Times New Roman" w:cstheme="minorHAnsi"/>
            <w:u w:val="single"/>
            <w:lang w:val="fr-CH" w:eastAsia="en-GB"/>
          </w:rPr>
          <w:t>14.2</w:t>
        </w:r>
      </w:hyperlink>
      <w:r w:rsidR="00D64845" w:rsidRPr="004D191E">
        <w:rPr>
          <w:rFonts w:eastAsia="Times New Roman" w:cstheme="minorHAnsi"/>
          <w:lang w:val="fr-CH" w:eastAsia="en-GB"/>
        </w:rPr>
        <w:t xml:space="preserve"> </w:t>
      </w:r>
      <w:r>
        <w:rPr>
          <w:rFonts w:eastAsia="Times New Roman" w:cstheme="minorHAnsi"/>
          <w:lang w:val="fr-CH" w:eastAsia="en-GB"/>
        </w:rPr>
        <w:t>et </w:t>
      </w:r>
      <w:hyperlink r:id="rId34" w:history="1">
        <w:r w:rsidR="00D64845" w:rsidRPr="004D191E">
          <w:rPr>
            <w:rFonts w:eastAsia="Times New Roman" w:cstheme="minorHAnsi"/>
            <w:u w:val="single"/>
            <w:lang w:val="fr-CH" w:eastAsia="en-GB"/>
          </w:rPr>
          <w:t>15.1</w:t>
        </w:r>
      </w:hyperlink>
      <w:r w:rsidR="00E80A8F" w:rsidRPr="004D191E">
        <w:rPr>
          <w:rFonts w:eastAsia="Times New Roman" w:cstheme="minorHAnsi"/>
          <w:lang w:val="fr-CH" w:eastAsia="en-GB"/>
        </w:rPr>
        <w:t>.</w:t>
      </w:r>
      <w:r w:rsidR="009B63BE" w:rsidRPr="004D191E">
        <w:rPr>
          <w:rFonts w:eastAsia="Times New Roman" w:cstheme="minorHAnsi"/>
          <w:lang w:val="fr-CH" w:eastAsia="en-GB"/>
        </w:rPr>
        <w:t xml:space="preserve"> </w:t>
      </w:r>
      <w:r>
        <w:rPr>
          <w:rFonts w:eastAsia="Times New Roman" w:cstheme="minorHAnsi"/>
          <w:lang w:val="fr-CH" w:eastAsia="en-GB"/>
        </w:rPr>
        <w:t xml:space="preserve">La même résolution met en lumière la pertinence des ODD 1, </w:t>
      </w:r>
      <w:r w:rsidR="00D64845" w:rsidRPr="004D191E">
        <w:rPr>
          <w:rFonts w:eastAsia="Times New Roman" w:cstheme="minorHAnsi"/>
          <w:lang w:val="fr-CH" w:eastAsia="en-GB"/>
        </w:rPr>
        <w:t xml:space="preserve">2, 5, 11 </w:t>
      </w:r>
      <w:r>
        <w:rPr>
          <w:rFonts w:eastAsia="Times New Roman" w:cstheme="minorHAnsi"/>
          <w:lang w:val="fr-CH" w:eastAsia="en-GB"/>
        </w:rPr>
        <w:t>et </w:t>
      </w:r>
      <w:r w:rsidR="00D64845" w:rsidRPr="004D191E">
        <w:rPr>
          <w:rFonts w:eastAsia="Times New Roman" w:cstheme="minorHAnsi"/>
          <w:lang w:val="fr-CH" w:eastAsia="en-GB"/>
        </w:rPr>
        <w:t xml:space="preserve">13 </w:t>
      </w:r>
      <w:r>
        <w:rPr>
          <w:rFonts w:eastAsia="Times New Roman" w:cstheme="minorHAnsi"/>
          <w:lang w:val="fr-CH" w:eastAsia="en-GB"/>
        </w:rPr>
        <w:t>pour la</w:t>
      </w:r>
      <w:r w:rsidR="00D64845" w:rsidRPr="004D191E">
        <w:rPr>
          <w:rFonts w:eastAsia="Times New Roman" w:cstheme="minorHAnsi"/>
          <w:lang w:val="fr-CH" w:eastAsia="en-GB"/>
        </w:rPr>
        <w:t xml:space="preserve"> Convention</w:t>
      </w:r>
      <w:r w:rsidR="00D64845" w:rsidRPr="004D191E">
        <w:rPr>
          <w:rFonts w:eastAsia="Times New Roman" w:cstheme="minorHAnsi"/>
          <w:vertAlign w:val="superscript"/>
          <w:lang w:val="fr-CH" w:eastAsia="en-GB"/>
        </w:rPr>
        <w:footnoteReference w:id="3"/>
      </w:r>
      <w:r>
        <w:rPr>
          <w:rFonts w:eastAsia="Times New Roman" w:cstheme="minorHAnsi"/>
          <w:lang w:val="fr-CH" w:eastAsia="en-GB"/>
        </w:rPr>
        <w:t>.</w:t>
      </w:r>
    </w:p>
    <w:p w14:paraId="79855266" w14:textId="3572349D" w:rsidR="004745C0" w:rsidRPr="004D191E" w:rsidRDefault="004745C0" w:rsidP="00E80A8F">
      <w:pPr>
        <w:spacing w:after="0" w:line="240" w:lineRule="auto"/>
        <w:rPr>
          <w:rFonts w:eastAsia="Times New Roman" w:cstheme="minorHAnsi"/>
          <w:lang w:val="fr-CH" w:eastAsia="en-GB"/>
        </w:rPr>
      </w:pPr>
    </w:p>
    <w:p w14:paraId="3620007D" w14:textId="56C49DD8" w:rsidR="0069706B" w:rsidRPr="004D191E" w:rsidRDefault="00643ACE" w:rsidP="00643ACE">
      <w:pPr>
        <w:spacing w:after="0" w:line="240" w:lineRule="auto"/>
        <w:rPr>
          <w:rFonts w:cstheme="minorHAnsi"/>
          <w:lang w:val="fr-CH"/>
        </w:rPr>
      </w:pPr>
      <w:r w:rsidRPr="008C4C1C">
        <w:rPr>
          <w:rFonts w:cstheme="minorHAnsi"/>
          <w:lang w:val="fr-CH"/>
        </w:rPr>
        <w:t>S</w:t>
      </w:r>
      <w:r w:rsidR="00BD193C" w:rsidRPr="008C4C1C">
        <w:rPr>
          <w:rFonts w:cstheme="minorHAnsi"/>
          <w:lang w:val="fr-CH"/>
        </w:rPr>
        <w:t>’appuyant sur le rapport du Secrétariat « </w:t>
      </w:r>
      <w:r w:rsidRPr="008C4C1C">
        <w:rPr>
          <w:rFonts w:cstheme="minorHAnsi"/>
          <w:lang w:val="fr-CH"/>
        </w:rPr>
        <w:t xml:space="preserve">Renforcer la conservation, l’utilisation rationnelle et la restauration des zones humides pour atteindre les Objectifs de développement durable </w:t>
      </w:r>
      <w:r w:rsidR="00BD193C" w:rsidRPr="008C4C1C">
        <w:rPr>
          <w:rFonts w:cstheme="minorHAnsi"/>
          <w:lang w:val="fr-CH"/>
        </w:rPr>
        <w:t>»</w:t>
      </w:r>
      <w:r w:rsidR="00837D4D" w:rsidRPr="008C4C1C">
        <w:rPr>
          <w:rFonts w:cstheme="minorHAnsi"/>
          <w:lang w:val="fr-CH"/>
        </w:rPr>
        <w:t xml:space="preserve">, </w:t>
      </w:r>
      <w:r w:rsidR="00BD193C" w:rsidRPr="008C4C1C">
        <w:rPr>
          <w:rFonts w:cstheme="minorHAnsi"/>
          <w:lang w:val="fr-CH"/>
        </w:rPr>
        <w:t xml:space="preserve">le tableau suivant </w:t>
      </w:r>
      <w:r w:rsidRPr="008C4C1C">
        <w:rPr>
          <w:rFonts w:cstheme="minorHAnsi"/>
          <w:lang w:val="fr-CH"/>
        </w:rPr>
        <w:t>énonce</w:t>
      </w:r>
      <w:r w:rsidR="00BD193C" w:rsidRPr="008C4C1C">
        <w:rPr>
          <w:rFonts w:cstheme="minorHAnsi"/>
          <w:lang w:val="fr-CH"/>
        </w:rPr>
        <w:t xml:space="preserve"> les </w:t>
      </w:r>
      <w:r w:rsidRPr="008C4C1C">
        <w:rPr>
          <w:rFonts w:cstheme="minorHAnsi"/>
          <w:lang w:val="fr-CH"/>
        </w:rPr>
        <w:t>domaines</w:t>
      </w:r>
      <w:r w:rsidR="00BD193C" w:rsidRPr="008C4C1C">
        <w:rPr>
          <w:rFonts w:cstheme="minorHAnsi"/>
          <w:lang w:val="fr-CH"/>
        </w:rPr>
        <w:t xml:space="preserve"> où les Parties contractantes peuvent intégrer </w:t>
      </w:r>
      <w:r w:rsidRPr="008C4C1C">
        <w:rPr>
          <w:rFonts w:cstheme="minorHAnsi"/>
          <w:lang w:val="fr-CH"/>
        </w:rPr>
        <w:t xml:space="preserve">davantage </w:t>
      </w:r>
      <w:r w:rsidR="00BD193C" w:rsidRPr="008C4C1C">
        <w:rPr>
          <w:rFonts w:cstheme="minorHAnsi"/>
          <w:lang w:val="fr-CH"/>
        </w:rPr>
        <w:t>les ODD dans le cadre de leur application pratique du Plan stratégique.</w:t>
      </w:r>
      <w:r w:rsidR="00DA14D3" w:rsidRPr="004D191E">
        <w:rPr>
          <w:rFonts w:cstheme="minorHAnsi"/>
          <w:lang w:val="fr-CH"/>
        </w:rPr>
        <w:t xml:space="preserve"> </w:t>
      </w:r>
    </w:p>
    <w:p w14:paraId="5031C300" w14:textId="77777777" w:rsidR="00E80A8F" w:rsidRPr="004D191E" w:rsidRDefault="00E80A8F" w:rsidP="00965133">
      <w:pPr>
        <w:spacing w:after="0" w:line="240" w:lineRule="auto"/>
        <w:rPr>
          <w:b/>
          <w:lang w:val="fr-CH"/>
        </w:rPr>
      </w:pPr>
    </w:p>
    <w:p w14:paraId="1EF92C32" w14:textId="77777777" w:rsidR="009319F0" w:rsidRDefault="009319F0">
      <w:pPr>
        <w:rPr>
          <w:rFonts w:cstheme="minorHAnsi"/>
          <w:b/>
          <w:lang w:val="fr-CH"/>
        </w:rPr>
      </w:pPr>
      <w:r>
        <w:rPr>
          <w:rFonts w:cstheme="minorHAnsi"/>
          <w:b/>
          <w:lang w:val="fr-CH"/>
        </w:rPr>
        <w:br w:type="page"/>
      </w:r>
    </w:p>
    <w:p w14:paraId="625701E4" w14:textId="2B957012" w:rsidR="00D64845" w:rsidRPr="004D191E" w:rsidRDefault="00643ACE" w:rsidP="00965133">
      <w:pPr>
        <w:spacing w:after="0" w:line="240" w:lineRule="auto"/>
        <w:rPr>
          <w:rFonts w:cstheme="minorHAnsi"/>
          <w:b/>
          <w:lang w:val="fr-CH"/>
        </w:rPr>
      </w:pPr>
      <w:r>
        <w:rPr>
          <w:rFonts w:cstheme="minorHAnsi"/>
          <w:b/>
          <w:lang w:val="fr-CH"/>
        </w:rPr>
        <w:t>Mesures</w:t>
      </w:r>
      <w:r w:rsidR="001205C8" w:rsidRPr="004D191E">
        <w:rPr>
          <w:rFonts w:cstheme="minorHAnsi"/>
          <w:b/>
          <w:lang w:val="fr-CH"/>
        </w:rPr>
        <w:t xml:space="preserve"> essentielles </w:t>
      </w:r>
      <w:r w:rsidR="008C4C1C">
        <w:rPr>
          <w:rFonts w:cstheme="minorHAnsi"/>
          <w:b/>
          <w:lang w:val="fr-CH"/>
        </w:rPr>
        <w:t>en appui à</w:t>
      </w:r>
      <w:r w:rsidR="001205C8" w:rsidRPr="004D191E">
        <w:rPr>
          <w:rFonts w:cstheme="minorHAnsi"/>
          <w:b/>
          <w:lang w:val="fr-CH"/>
        </w:rPr>
        <w:t xml:space="preserve"> la mise en œuvre pratique des ODD</w:t>
      </w:r>
      <w:r w:rsidR="00DA14D3" w:rsidRPr="004D191E">
        <w:rPr>
          <w:rFonts w:cstheme="minorHAnsi"/>
          <w:b/>
          <w:lang w:val="fr-CH"/>
        </w:rPr>
        <w:t xml:space="preserve"> </w:t>
      </w:r>
    </w:p>
    <w:tbl>
      <w:tblPr>
        <w:tblStyle w:val="TableGrid"/>
        <w:tblW w:w="0" w:type="auto"/>
        <w:tblLook w:val="04A0" w:firstRow="1" w:lastRow="0" w:firstColumn="1" w:lastColumn="0" w:noHBand="0" w:noVBand="1"/>
      </w:tblPr>
      <w:tblGrid>
        <w:gridCol w:w="3256"/>
        <w:gridCol w:w="3543"/>
        <w:gridCol w:w="2217"/>
      </w:tblGrid>
      <w:tr w:rsidR="002B42A4" w:rsidRPr="004D191E" w14:paraId="5D68E2C4" w14:textId="77777777" w:rsidTr="00965133">
        <w:trPr>
          <w:tblHeader/>
        </w:trPr>
        <w:tc>
          <w:tcPr>
            <w:tcW w:w="3256" w:type="dxa"/>
          </w:tcPr>
          <w:p w14:paraId="2EB5EB9E" w14:textId="465C8FC4" w:rsidR="002B42A4" w:rsidRPr="004D191E" w:rsidRDefault="00F44165" w:rsidP="00A356AF">
            <w:pPr>
              <w:pStyle w:val="ListParagraph"/>
              <w:ind w:left="0"/>
              <w:rPr>
                <w:b/>
                <w:bCs/>
                <w:szCs w:val="24"/>
                <w:lang w:val="fr-CH"/>
              </w:rPr>
            </w:pPr>
            <w:r w:rsidRPr="004D191E">
              <w:rPr>
                <w:b/>
                <w:bCs/>
                <w:szCs w:val="24"/>
                <w:lang w:val="fr-CH"/>
              </w:rPr>
              <w:t xml:space="preserve">Buts et Objectifs du PS </w:t>
            </w:r>
          </w:p>
        </w:tc>
        <w:tc>
          <w:tcPr>
            <w:tcW w:w="3543" w:type="dxa"/>
          </w:tcPr>
          <w:p w14:paraId="141CE172" w14:textId="29964F4E" w:rsidR="002B42A4" w:rsidRPr="004D191E" w:rsidRDefault="00643ACE" w:rsidP="00A356AF">
            <w:pPr>
              <w:pStyle w:val="ListParagraph"/>
              <w:ind w:left="0"/>
              <w:rPr>
                <w:b/>
                <w:bCs/>
                <w:szCs w:val="24"/>
                <w:lang w:val="fr-CH"/>
              </w:rPr>
            </w:pPr>
            <w:r>
              <w:rPr>
                <w:b/>
                <w:bCs/>
                <w:szCs w:val="24"/>
                <w:lang w:val="fr-CH"/>
              </w:rPr>
              <w:t>Mesures</w:t>
            </w:r>
            <w:r w:rsidR="002B42A4" w:rsidRPr="004D191E">
              <w:rPr>
                <w:b/>
                <w:bCs/>
                <w:szCs w:val="24"/>
                <w:lang w:val="fr-CH"/>
              </w:rPr>
              <w:t xml:space="preserve"> </w:t>
            </w:r>
            <w:r w:rsidR="00F44165" w:rsidRPr="004D191E">
              <w:rPr>
                <w:b/>
                <w:bCs/>
                <w:szCs w:val="24"/>
                <w:lang w:val="fr-CH"/>
              </w:rPr>
              <w:t>visant à intégrer les zones humides dans les processus de planification des ODD</w:t>
            </w:r>
          </w:p>
        </w:tc>
        <w:tc>
          <w:tcPr>
            <w:tcW w:w="2217" w:type="dxa"/>
          </w:tcPr>
          <w:p w14:paraId="33018C1C" w14:textId="3914D3A3" w:rsidR="002B42A4" w:rsidRPr="004D191E" w:rsidRDefault="00F44165" w:rsidP="00A356AF">
            <w:pPr>
              <w:pStyle w:val="ListParagraph"/>
              <w:ind w:left="0"/>
              <w:rPr>
                <w:b/>
                <w:bCs/>
                <w:szCs w:val="24"/>
                <w:lang w:val="fr-CH"/>
              </w:rPr>
            </w:pPr>
            <w:r w:rsidRPr="004D191E">
              <w:rPr>
                <w:b/>
                <w:bCs/>
                <w:szCs w:val="24"/>
                <w:lang w:val="fr-CH"/>
              </w:rPr>
              <w:t>Cibles connexes des ODD</w:t>
            </w:r>
          </w:p>
        </w:tc>
      </w:tr>
      <w:tr w:rsidR="002B42A4" w:rsidRPr="007D19D4" w14:paraId="2278F9E3" w14:textId="77777777" w:rsidTr="00A356AF">
        <w:tc>
          <w:tcPr>
            <w:tcW w:w="9016" w:type="dxa"/>
            <w:gridSpan w:val="3"/>
          </w:tcPr>
          <w:p w14:paraId="1BD055D1" w14:textId="09621F61" w:rsidR="002B42A4" w:rsidRPr="004D191E" w:rsidRDefault="00F44165" w:rsidP="00A356AF">
            <w:pPr>
              <w:rPr>
                <w:rFonts w:cstheme="minorHAnsi"/>
                <w:b/>
                <w:sz w:val="20"/>
                <w:szCs w:val="20"/>
                <w:lang w:val="fr-CH"/>
              </w:rPr>
            </w:pPr>
            <w:r w:rsidRPr="004D191E">
              <w:rPr>
                <w:rFonts w:cstheme="minorHAnsi"/>
                <w:b/>
                <w:sz w:val="20"/>
                <w:szCs w:val="20"/>
                <w:lang w:val="fr-CH"/>
              </w:rPr>
              <w:t>But</w:t>
            </w:r>
            <w:r w:rsidR="002B42A4" w:rsidRPr="004D191E">
              <w:rPr>
                <w:rFonts w:cstheme="minorHAnsi"/>
                <w:b/>
                <w:sz w:val="20"/>
                <w:szCs w:val="20"/>
                <w:lang w:val="fr-CH"/>
              </w:rPr>
              <w:t xml:space="preserve"> 1</w:t>
            </w:r>
            <w:r w:rsidRPr="004D191E">
              <w:rPr>
                <w:rFonts w:cstheme="minorHAnsi"/>
                <w:b/>
                <w:sz w:val="20"/>
                <w:szCs w:val="20"/>
                <w:lang w:val="fr-CH"/>
              </w:rPr>
              <w:t xml:space="preserve"> </w:t>
            </w:r>
            <w:r w:rsidR="002B42A4" w:rsidRPr="004D191E">
              <w:rPr>
                <w:rFonts w:cstheme="minorHAnsi"/>
                <w:b/>
                <w:sz w:val="20"/>
                <w:szCs w:val="20"/>
                <w:lang w:val="fr-CH"/>
              </w:rPr>
              <w:t xml:space="preserve">: </w:t>
            </w:r>
            <w:r w:rsidRPr="004D191E">
              <w:rPr>
                <w:rFonts w:cstheme="minorHAnsi"/>
                <w:b/>
                <w:sz w:val="20"/>
                <w:szCs w:val="20"/>
                <w:lang w:val="fr-CH"/>
              </w:rPr>
              <w:t>S’attaquer aux moteurs de la perte et de la dégradation des zones humides</w:t>
            </w:r>
          </w:p>
        </w:tc>
      </w:tr>
      <w:tr w:rsidR="002B42A4" w:rsidRPr="004D191E" w14:paraId="59DCA8A6" w14:textId="77777777" w:rsidTr="00A356AF">
        <w:tc>
          <w:tcPr>
            <w:tcW w:w="3256" w:type="dxa"/>
          </w:tcPr>
          <w:p w14:paraId="16172D78" w14:textId="25824B08" w:rsidR="002B42A4" w:rsidRPr="00C04E22" w:rsidRDefault="002B42A4" w:rsidP="00A356AF">
            <w:pPr>
              <w:pStyle w:val="ListParagraph"/>
              <w:ind w:left="0"/>
              <w:rPr>
                <w:rFonts w:cstheme="minorHAnsi"/>
                <w:sz w:val="20"/>
                <w:szCs w:val="20"/>
                <w:lang w:val="fr-CH"/>
              </w:rPr>
            </w:pPr>
            <w:r w:rsidRPr="00C04E22">
              <w:rPr>
                <w:rFonts w:cstheme="minorHAnsi"/>
                <w:sz w:val="20"/>
                <w:szCs w:val="20"/>
                <w:lang w:val="fr-CH"/>
              </w:rPr>
              <w:t>1.</w:t>
            </w:r>
            <w:r w:rsidRPr="00C04E22">
              <w:rPr>
                <w:rFonts w:cstheme="minorHAnsi"/>
                <w:b/>
                <w:bCs/>
                <w:sz w:val="20"/>
                <w:szCs w:val="20"/>
                <w:lang w:val="fr-CH"/>
              </w:rPr>
              <w:t xml:space="preserve"> </w:t>
            </w:r>
            <w:r w:rsidR="00F44165" w:rsidRPr="00C04E22">
              <w:rPr>
                <w:rFonts w:cstheme="minorHAnsi"/>
                <w:sz w:val="20"/>
                <w:szCs w:val="20"/>
                <w:lang w:val="fr-CH"/>
              </w:rPr>
              <w:t xml:space="preserve">Les avantages des zones humides </w:t>
            </w:r>
            <w:r w:rsidR="00F44165" w:rsidRPr="00C04E22">
              <w:rPr>
                <w:rFonts w:cstheme="minorHAnsi"/>
                <w:sz w:val="20"/>
                <w:szCs w:val="20"/>
                <w:lang w:val="fr-CH"/>
              </w:rPr>
              <w:lastRenderedPageBreak/>
              <w:t>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3543" w:type="dxa"/>
          </w:tcPr>
          <w:p w14:paraId="4D7695BA" w14:textId="75CF5FCA" w:rsidR="002B42A4" w:rsidRPr="004D191E" w:rsidRDefault="002B42A4" w:rsidP="00A356AF">
            <w:pPr>
              <w:pStyle w:val="paralevel1"/>
              <w:numPr>
                <w:ilvl w:val="0"/>
                <w:numId w:val="0"/>
              </w:numPr>
              <w:spacing w:after="0"/>
              <w:ind w:left="73"/>
              <w:rPr>
                <w:rFonts w:asciiTheme="minorHAnsi" w:hAnsiTheme="minorHAnsi" w:cstheme="minorHAnsi"/>
                <w:lang w:val="fr-CH"/>
              </w:rPr>
            </w:pPr>
            <w:r w:rsidRPr="004D191E">
              <w:rPr>
                <w:rFonts w:asciiTheme="minorHAnsi" w:hAnsiTheme="minorHAnsi" w:cstheme="minorHAnsi"/>
                <w:lang w:val="fr-CH"/>
              </w:rPr>
              <w:lastRenderedPageBreak/>
              <w:t>Adopt</w:t>
            </w:r>
            <w:r w:rsidR="0076776B">
              <w:rPr>
                <w:rFonts w:asciiTheme="minorHAnsi" w:hAnsiTheme="minorHAnsi" w:cstheme="minorHAnsi"/>
                <w:lang w:val="fr-CH"/>
              </w:rPr>
              <w:t xml:space="preserve">er des politiques et des pratiques </w:t>
            </w:r>
            <w:r w:rsidR="0076776B">
              <w:rPr>
                <w:rFonts w:asciiTheme="minorHAnsi" w:hAnsiTheme="minorHAnsi" w:cstheme="minorHAnsi"/>
                <w:lang w:val="fr-CH"/>
              </w:rPr>
              <w:lastRenderedPageBreak/>
              <w:t>pour la conservation et l’utilisation rationnelle des zones humides afin d’inverser l’érosion et la dégradation actuelles et futures des zones humides</w:t>
            </w:r>
            <w:r w:rsidR="00137C55">
              <w:rPr>
                <w:rFonts w:asciiTheme="minorHAnsi" w:hAnsiTheme="minorHAnsi" w:cstheme="minorHAnsi"/>
                <w:lang w:val="fr-CH"/>
              </w:rPr>
              <w:t>.</w:t>
            </w:r>
            <w:r w:rsidR="0076776B">
              <w:rPr>
                <w:rFonts w:asciiTheme="minorHAnsi" w:hAnsiTheme="minorHAnsi" w:cstheme="minorHAnsi"/>
                <w:lang w:val="fr-CH"/>
              </w:rPr>
              <w:t xml:space="preserve"> </w:t>
            </w:r>
            <w:r w:rsidRPr="004D191E">
              <w:rPr>
                <w:rFonts w:asciiTheme="minorHAnsi" w:hAnsiTheme="minorHAnsi" w:cstheme="minorHAnsi"/>
                <w:lang w:val="fr-CH"/>
              </w:rPr>
              <w:t xml:space="preserve"> </w:t>
            </w:r>
          </w:p>
          <w:p w14:paraId="595ADA09" w14:textId="77777777" w:rsidR="002B42A4" w:rsidRPr="004D191E" w:rsidRDefault="002B42A4" w:rsidP="00A356AF">
            <w:pPr>
              <w:pStyle w:val="paralevel1"/>
              <w:numPr>
                <w:ilvl w:val="0"/>
                <w:numId w:val="0"/>
              </w:numPr>
              <w:tabs>
                <w:tab w:val="left" w:pos="749"/>
              </w:tabs>
              <w:spacing w:after="0"/>
              <w:ind w:left="73"/>
              <w:rPr>
                <w:rFonts w:asciiTheme="minorHAnsi" w:hAnsiTheme="minorHAnsi" w:cstheme="minorHAnsi"/>
                <w:lang w:val="fr-CH"/>
              </w:rPr>
            </w:pPr>
          </w:p>
          <w:p w14:paraId="6B607CDC" w14:textId="2F9AD15A" w:rsidR="002B42A4" w:rsidRPr="004D191E" w:rsidRDefault="0076776B" w:rsidP="0076776B">
            <w:pPr>
              <w:pStyle w:val="paralevel1"/>
              <w:numPr>
                <w:ilvl w:val="0"/>
                <w:numId w:val="0"/>
              </w:numPr>
              <w:tabs>
                <w:tab w:val="left" w:pos="749"/>
              </w:tabs>
              <w:spacing w:after="0"/>
              <w:ind w:left="73"/>
              <w:rPr>
                <w:rFonts w:asciiTheme="minorHAnsi" w:hAnsiTheme="minorHAnsi"/>
                <w:lang w:val="fr-CH"/>
              </w:rPr>
            </w:pPr>
            <w:r>
              <w:rPr>
                <w:rFonts w:asciiTheme="minorHAnsi" w:hAnsiTheme="minorHAnsi" w:cstheme="minorHAnsi"/>
                <w:lang w:val="fr-CH"/>
              </w:rPr>
              <w:t>Intégrer la conservation, l’utilisation rationnelle et la restauration des zones humides dans diverses politiques sectorielles telles que l’agriculture, la foresterie ou la planification urbaine, pour promouvoir leur rôle aux fins d’atteindre de multiples objectifs</w:t>
            </w:r>
            <w:r w:rsidR="00137C55">
              <w:rPr>
                <w:rFonts w:asciiTheme="minorHAnsi" w:hAnsiTheme="minorHAnsi" w:cstheme="minorHAnsi"/>
                <w:lang w:val="fr-CH"/>
              </w:rPr>
              <w:t>.</w:t>
            </w:r>
            <w:r w:rsidR="002B42A4" w:rsidRPr="004D191E">
              <w:rPr>
                <w:rFonts w:asciiTheme="minorHAnsi" w:hAnsiTheme="minorHAnsi" w:cstheme="minorHAnsi"/>
                <w:lang w:val="fr-CH"/>
              </w:rPr>
              <w:t xml:space="preserve"> </w:t>
            </w:r>
          </w:p>
        </w:tc>
        <w:tc>
          <w:tcPr>
            <w:tcW w:w="2217" w:type="dxa"/>
          </w:tcPr>
          <w:p w14:paraId="6FA2F6A2" w14:textId="77777777" w:rsidR="002B42A4" w:rsidRPr="004D191E" w:rsidRDefault="002B42A4" w:rsidP="00A356AF">
            <w:pPr>
              <w:pStyle w:val="ListParagraph"/>
              <w:ind w:left="0"/>
              <w:rPr>
                <w:rFonts w:cstheme="minorHAnsi"/>
                <w:sz w:val="20"/>
                <w:szCs w:val="20"/>
                <w:lang w:val="fr-CH"/>
              </w:rPr>
            </w:pPr>
            <w:r w:rsidRPr="004D191E">
              <w:rPr>
                <w:sz w:val="20"/>
                <w:szCs w:val="20"/>
                <w:lang w:val="fr-CH"/>
              </w:rPr>
              <w:lastRenderedPageBreak/>
              <w:t xml:space="preserve">1.b; 2.4; 6.1; 6.2; 6.5; </w:t>
            </w:r>
            <w:r w:rsidRPr="004D191E">
              <w:rPr>
                <w:sz w:val="20"/>
                <w:szCs w:val="20"/>
                <w:lang w:val="fr-CH"/>
              </w:rPr>
              <w:lastRenderedPageBreak/>
              <w:t>8.3; 8.9; 11.3; 11.4; 11.a; 11.b; 13.2; 14.4; 14.5; 14.c; 15.9</w:t>
            </w:r>
          </w:p>
        </w:tc>
      </w:tr>
      <w:tr w:rsidR="002B42A4" w:rsidRPr="004D191E" w14:paraId="7E146E81" w14:textId="77777777" w:rsidTr="00A356AF">
        <w:tc>
          <w:tcPr>
            <w:tcW w:w="3256" w:type="dxa"/>
          </w:tcPr>
          <w:p w14:paraId="013ED5A1" w14:textId="45BAF429" w:rsidR="002B42A4" w:rsidRPr="00C04E22" w:rsidRDefault="002B42A4" w:rsidP="00A356AF">
            <w:pPr>
              <w:pStyle w:val="ListParagraph"/>
              <w:ind w:left="0"/>
              <w:rPr>
                <w:rFonts w:cstheme="minorHAnsi"/>
                <w:sz w:val="20"/>
                <w:szCs w:val="20"/>
                <w:lang w:val="fr-CH"/>
              </w:rPr>
            </w:pPr>
            <w:r w:rsidRPr="00C04E22">
              <w:rPr>
                <w:rFonts w:cstheme="minorHAnsi"/>
                <w:sz w:val="20"/>
                <w:szCs w:val="20"/>
                <w:lang w:val="fr-CH"/>
              </w:rPr>
              <w:lastRenderedPageBreak/>
              <w:t xml:space="preserve">2. </w:t>
            </w:r>
            <w:r w:rsidR="00F44165" w:rsidRPr="00C04E22">
              <w:rPr>
                <w:rFonts w:cstheme="minorHAnsi"/>
                <w:sz w:val="20"/>
                <w:szCs w:val="20"/>
                <w:lang w:val="fr-CH"/>
              </w:rPr>
              <w:t>L’eau est utilisée dans le respect des besoins des écosystèmes de zones humides afin qu’ils puissent remplir leurs fonctions et fournir des services à l’échelle qui convient, notamment au niveau d’un bassin versant ou le long d’une zone côtière</w:t>
            </w:r>
          </w:p>
        </w:tc>
        <w:tc>
          <w:tcPr>
            <w:tcW w:w="3543" w:type="dxa"/>
          </w:tcPr>
          <w:p w14:paraId="6296357D" w14:textId="0795AEEE" w:rsidR="002B42A4" w:rsidRPr="004D191E" w:rsidRDefault="00137C55" w:rsidP="0076776B">
            <w:pPr>
              <w:pStyle w:val="ListParagraph"/>
              <w:ind w:left="0"/>
              <w:rPr>
                <w:rFonts w:cstheme="minorHAnsi"/>
                <w:sz w:val="20"/>
                <w:szCs w:val="20"/>
                <w:lang w:val="fr-CH"/>
              </w:rPr>
            </w:pPr>
            <w:r>
              <w:rPr>
                <w:rFonts w:cstheme="minorHAnsi"/>
                <w:sz w:val="20"/>
                <w:szCs w:val="20"/>
                <w:lang w:val="fr-CH"/>
              </w:rPr>
              <w:t>Renforcer</w:t>
            </w:r>
            <w:r w:rsidR="0076776B">
              <w:rPr>
                <w:rFonts w:cstheme="minorHAnsi"/>
                <w:sz w:val="20"/>
                <w:szCs w:val="20"/>
                <w:lang w:val="fr-CH"/>
              </w:rPr>
              <w:t xml:space="preserve"> les interventions en faveur des zones humides. Une approche au niveau du paysage ou du bassin versant </w:t>
            </w:r>
            <w:r>
              <w:rPr>
                <w:rFonts w:cstheme="minorHAnsi"/>
                <w:sz w:val="20"/>
                <w:szCs w:val="20"/>
                <w:lang w:val="fr-CH"/>
              </w:rPr>
              <w:t>tenant</w:t>
            </w:r>
            <w:r w:rsidR="0076776B">
              <w:rPr>
                <w:rFonts w:cstheme="minorHAnsi"/>
                <w:sz w:val="20"/>
                <w:szCs w:val="20"/>
                <w:lang w:val="fr-CH"/>
              </w:rPr>
              <w:t xml:space="preserve"> compte d’une zone plus vaste peut aider à examiner à la fois les processus écologiques plus généraux des zones humides et les effets sur les humains de leur disparition, et inversement, de leur restauration</w:t>
            </w:r>
            <w:r>
              <w:rPr>
                <w:rFonts w:cstheme="minorHAnsi"/>
                <w:sz w:val="20"/>
                <w:szCs w:val="20"/>
                <w:lang w:val="fr-CH"/>
              </w:rPr>
              <w:t>.</w:t>
            </w:r>
          </w:p>
        </w:tc>
        <w:tc>
          <w:tcPr>
            <w:tcW w:w="2217" w:type="dxa"/>
          </w:tcPr>
          <w:p w14:paraId="378ED880" w14:textId="77777777" w:rsidR="002B42A4" w:rsidRPr="004D191E" w:rsidRDefault="002B42A4" w:rsidP="00A356AF">
            <w:pPr>
              <w:pStyle w:val="ListParagraph"/>
              <w:ind w:left="0"/>
              <w:rPr>
                <w:rFonts w:cstheme="minorHAnsi"/>
                <w:sz w:val="20"/>
                <w:szCs w:val="20"/>
                <w:lang w:val="fr-CH"/>
              </w:rPr>
            </w:pPr>
            <w:r w:rsidRPr="004D191E">
              <w:rPr>
                <w:sz w:val="20"/>
                <w:szCs w:val="20"/>
                <w:lang w:val="fr-CH"/>
              </w:rPr>
              <w:t>6.4; 6.5; 6.6</w:t>
            </w:r>
          </w:p>
        </w:tc>
      </w:tr>
      <w:tr w:rsidR="002B42A4" w:rsidRPr="004D191E" w14:paraId="15ECDFB5" w14:textId="77777777" w:rsidTr="00A356AF">
        <w:tc>
          <w:tcPr>
            <w:tcW w:w="3256" w:type="dxa"/>
          </w:tcPr>
          <w:p w14:paraId="70E03A0E" w14:textId="1FB3FA76" w:rsidR="002B42A4" w:rsidRPr="00C04E22" w:rsidRDefault="002B42A4" w:rsidP="00A356AF">
            <w:pPr>
              <w:rPr>
                <w:rFonts w:cstheme="minorHAnsi"/>
                <w:sz w:val="20"/>
                <w:szCs w:val="20"/>
                <w:lang w:val="fr-CH" w:eastAsia="en-AU"/>
              </w:rPr>
            </w:pPr>
            <w:r w:rsidRPr="00C04E22">
              <w:rPr>
                <w:rFonts w:cstheme="minorHAnsi"/>
                <w:sz w:val="20"/>
                <w:szCs w:val="20"/>
                <w:lang w:val="fr-CH"/>
              </w:rPr>
              <w:t xml:space="preserve">3. </w:t>
            </w:r>
            <w:r w:rsidR="00F44165" w:rsidRPr="00C04E22">
              <w:rPr>
                <w:rFonts w:cstheme="minorHAnsi"/>
                <w:sz w:val="20"/>
                <w:szCs w:val="20"/>
                <w:lang w:val="fr-CH"/>
              </w:rPr>
              <w:t>Les secteurs public et privé ont redoublé d’efforts pour appliquer des directives et bonnes pratiques d’utilisation rationnelle de l’eau et des zones humides</w:t>
            </w:r>
          </w:p>
          <w:p w14:paraId="65201A34" w14:textId="77777777" w:rsidR="002B42A4" w:rsidRPr="00C04E22" w:rsidRDefault="002B42A4" w:rsidP="00A356AF">
            <w:pPr>
              <w:pStyle w:val="ListParagraph"/>
              <w:ind w:left="0"/>
              <w:rPr>
                <w:rFonts w:cstheme="minorHAnsi"/>
                <w:sz w:val="20"/>
                <w:szCs w:val="20"/>
                <w:lang w:val="fr-CH"/>
              </w:rPr>
            </w:pPr>
          </w:p>
        </w:tc>
        <w:tc>
          <w:tcPr>
            <w:tcW w:w="3543" w:type="dxa"/>
          </w:tcPr>
          <w:p w14:paraId="1B9A251E" w14:textId="77777777" w:rsidR="002B42A4" w:rsidRPr="004D191E" w:rsidRDefault="002B42A4" w:rsidP="00A356AF">
            <w:pPr>
              <w:spacing w:line="256" w:lineRule="auto"/>
              <w:rPr>
                <w:rFonts w:cstheme="minorHAnsi"/>
                <w:sz w:val="20"/>
                <w:szCs w:val="20"/>
                <w:lang w:val="fr-CH"/>
              </w:rPr>
            </w:pPr>
          </w:p>
        </w:tc>
        <w:tc>
          <w:tcPr>
            <w:tcW w:w="2217" w:type="dxa"/>
          </w:tcPr>
          <w:p w14:paraId="038EBCC7" w14:textId="77777777" w:rsidR="002B42A4" w:rsidRPr="004D191E" w:rsidRDefault="002B42A4" w:rsidP="00A356AF">
            <w:pPr>
              <w:spacing w:line="256" w:lineRule="auto"/>
              <w:rPr>
                <w:rFonts w:cstheme="minorHAnsi"/>
                <w:sz w:val="20"/>
                <w:szCs w:val="20"/>
                <w:lang w:val="fr-CH"/>
              </w:rPr>
            </w:pPr>
            <w:r w:rsidRPr="004D191E">
              <w:rPr>
                <w:sz w:val="20"/>
                <w:szCs w:val="20"/>
                <w:lang w:val="fr-CH"/>
              </w:rPr>
              <w:t>2.3; 2.5; 3.9; 6.3; 6.4; 6.5; 6.6; 6.a; 6.b; 8.4; 9.1; 9.5; 11.4; 11.5; 11.6; 11.7; 12.2; 12.6; 14.1; 14.2; 14.3; 14.4; 14.5; 14.7; 14.b; 15.1; 15.2; 15.3; 15.4; 15.5; 15.6; 15.7</w:t>
            </w:r>
          </w:p>
        </w:tc>
      </w:tr>
      <w:tr w:rsidR="002B42A4" w:rsidRPr="004D191E" w14:paraId="46D970FB" w14:textId="77777777" w:rsidTr="00965133">
        <w:tc>
          <w:tcPr>
            <w:tcW w:w="3256" w:type="dxa"/>
          </w:tcPr>
          <w:p w14:paraId="5DC7A136" w14:textId="4352D3D9" w:rsidR="002B42A4" w:rsidRPr="00C04E22" w:rsidRDefault="002B42A4" w:rsidP="00965133">
            <w:pPr>
              <w:rPr>
                <w:sz w:val="20"/>
                <w:lang w:val="fr-CH"/>
              </w:rPr>
            </w:pPr>
            <w:r w:rsidRPr="00C04E22">
              <w:rPr>
                <w:rFonts w:cstheme="minorHAnsi"/>
                <w:sz w:val="20"/>
                <w:szCs w:val="20"/>
                <w:lang w:val="fr-CH"/>
              </w:rPr>
              <w:t xml:space="preserve">4. </w:t>
            </w:r>
            <w:r w:rsidR="00F44165" w:rsidRPr="00C04E22">
              <w:rPr>
                <w:rFonts w:cstheme="minorHAnsi"/>
                <w:sz w:val="20"/>
                <w:szCs w:val="20"/>
                <w:lang w:val="fr-CH"/>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3543" w:type="dxa"/>
          </w:tcPr>
          <w:p w14:paraId="4E808229" w14:textId="77777777" w:rsidR="002B42A4" w:rsidRPr="004D191E" w:rsidRDefault="002B42A4" w:rsidP="00A356AF">
            <w:pPr>
              <w:pStyle w:val="ListParagraph"/>
              <w:ind w:left="0"/>
              <w:rPr>
                <w:sz w:val="20"/>
                <w:lang w:val="fr-CH"/>
              </w:rPr>
            </w:pPr>
          </w:p>
        </w:tc>
        <w:tc>
          <w:tcPr>
            <w:tcW w:w="2217" w:type="dxa"/>
          </w:tcPr>
          <w:p w14:paraId="330E4E2A" w14:textId="77777777" w:rsidR="002B42A4" w:rsidRPr="004D191E" w:rsidRDefault="002B42A4" w:rsidP="00A356AF">
            <w:pPr>
              <w:pStyle w:val="ListParagraph"/>
              <w:ind w:left="0"/>
              <w:rPr>
                <w:rFonts w:cstheme="minorHAnsi"/>
                <w:sz w:val="20"/>
                <w:szCs w:val="20"/>
                <w:lang w:val="fr-CH"/>
              </w:rPr>
            </w:pPr>
            <w:r w:rsidRPr="004D191E">
              <w:rPr>
                <w:rFonts w:cstheme="minorHAnsi"/>
                <w:sz w:val="20"/>
                <w:szCs w:val="20"/>
                <w:lang w:val="fr-CH"/>
              </w:rPr>
              <w:t>15.8</w:t>
            </w:r>
          </w:p>
        </w:tc>
      </w:tr>
      <w:tr w:rsidR="002B42A4" w:rsidRPr="007D19D4" w14:paraId="04F4DFB8" w14:textId="77777777" w:rsidTr="00A356AF">
        <w:tc>
          <w:tcPr>
            <w:tcW w:w="6799" w:type="dxa"/>
            <w:gridSpan w:val="2"/>
          </w:tcPr>
          <w:p w14:paraId="1ED03137" w14:textId="21C35E5F" w:rsidR="002B42A4" w:rsidRPr="00C04E22" w:rsidRDefault="00F44165" w:rsidP="00A356AF">
            <w:pPr>
              <w:rPr>
                <w:rFonts w:cstheme="minorHAnsi"/>
                <w:sz w:val="20"/>
                <w:szCs w:val="20"/>
                <w:lang w:val="fr-CH"/>
              </w:rPr>
            </w:pPr>
            <w:r w:rsidRPr="00C04E22">
              <w:rPr>
                <w:rFonts w:cstheme="minorHAnsi"/>
                <w:b/>
                <w:sz w:val="20"/>
                <w:szCs w:val="20"/>
                <w:lang w:val="fr-CH"/>
              </w:rPr>
              <w:t>But</w:t>
            </w:r>
            <w:r w:rsidR="002B42A4" w:rsidRPr="00C04E22">
              <w:rPr>
                <w:rFonts w:cstheme="minorHAnsi"/>
                <w:b/>
                <w:sz w:val="20"/>
                <w:szCs w:val="20"/>
                <w:lang w:val="fr-CH"/>
              </w:rPr>
              <w:t xml:space="preserve"> 2</w:t>
            </w:r>
            <w:r w:rsidR="001C47F1" w:rsidRPr="00C04E22">
              <w:rPr>
                <w:rFonts w:cstheme="minorHAnsi"/>
                <w:b/>
                <w:sz w:val="20"/>
                <w:szCs w:val="20"/>
                <w:lang w:val="fr-CH"/>
              </w:rPr>
              <w:t xml:space="preserve"> </w:t>
            </w:r>
            <w:r w:rsidR="00F45B88" w:rsidRPr="00C04E22">
              <w:rPr>
                <w:rFonts w:cstheme="minorHAnsi"/>
                <w:b/>
                <w:sz w:val="20"/>
                <w:szCs w:val="20"/>
                <w:lang w:val="fr-CH"/>
              </w:rPr>
              <w:t xml:space="preserve">: </w:t>
            </w:r>
            <w:r w:rsidRPr="00C04E22">
              <w:rPr>
                <w:rFonts w:cstheme="minorHAnsi"/>
                <w:b/>
                <w:sz w:val="20"/>
                <w:szCs w:val="20"/>
                <w:lang w:val="fr-CH"/>
              </w:rPr>
              <w:t>Conserver et gérer efficacement le réseau de Sites Ramsar</w:t>
            </w:r>
          </w:p>
        </w:tc>
        <w:tc>
          <w:tcPr>
            <w:tcW w:w="2217" w:type="dxa"/>
          </w:tcPr>
          <w:p w14:paraId="33FCD144" w14:textId="77777777" w:rsidR="002B42A4" w:rsidRPr="004D191E" w:rsidRDefault="002B42A4" w:rsidP="00A356AF">
            <w:pPr>
              <w:rPr>
                <w:rFonts w:cstheme="minorHAnsi"/>
                <w:b/>
                <w:sz w:val="20"/>
                <w:szCs w:val="20"/>
                <w:lang w:val="fr-CH"/>
              </w:rPr>
            </w:pPr>
          </w:p>
        </w:tc>
      </w:tr>
      <w:tr w:rsidR="002B42A4" w:rsidRPr="004D191E" w14:paraId="3EFFCCD7" w14:textId="77777777" w:rsidTr="00A356AF">
        <w:tc>
          <w:tcPr>
            <w:tcW w:w="3256" w:type="dxa"/>
          </w:tcPr>
          <w:p w14:paraId="41374A4B" w14:textId="2AE4D6D3" w:rsidR="002B42A4" w:rsidRPr="00C04E22" w:rsidRDefault="002B42A4" w:rsidP="00A356AF">
            <w:pPr>
              <w:pStyle w:val="ListParagraph"/>
              <w:ind w:left="0"/>
              <w:rPr>
                <w:rFonts w:cstheme="minorHAnsi"/>
                <w:sz w:val="20"/>
                <w:szCs w:val="20"/>
                <w:lang w:val="fr-CH"/>
              </w:rPr>
            </w:pPr>
            <w:r w:rsidRPr="00C04E22">
              <w:rPr>
                <w:rFonts w:cstheme="minorHAnsi"/>
                <w:sz w:val="20"/>
                <w:szCs w:val="20"/>
                <w:lang w:val="fr-CH"/>
              </w:rPr>
              <w:t xml:space="preserve">5. </w:t>
            </w:r>
            <w:r w:rsidR="001C47F1" w:rsidRPr="00C04E22">
              <w:rPr>
                <w:rFonts w:cstheme="minorHAnsi"/>
                <w:sz w:val="20"/>
                <w:szCs w:val="20"/>
                <w:lang w:val="fr-CH"/>
              </w:rPr>
              <w:t>Les caractéristiques écologiques des Sites Ramsar sont maintenues ou restaurées par une planification efficace et une gestion intégrée</w:t>
            </w:r>
          </w:p>
        </w:tc>
        <w:tc>
          <w:tcPr>
            <w:tcW w:w="3543" w:type="dxa"/>
          </w:tcPr>
          <w:p w14:paraId="0129FEC9" w14:textId="75A342D7" w:rsidR="002B42A4" w:rsidRPr="004D191E" w:rsidRDefault="0076776B" w:rsidP="0076776B">
            <w:pPr>
              <w:pStyle w:val="ListParagraph"/>
              <w:ind w:left="0"/>
              <w:rPr>
                <w:rFonts w:cstheme="minorHAnsi"/>
                <w:sz w:val="20"/>
                <w:szCs w:val="20"/>
                <w:lang w:val="fr-CH"/>
              </w:rPr>
            </w:pPr>
            <w:r>
              <w:rPr>
                <w:rFonts w:cstheme="minorHAnsi"/>
                <w:sz w:val="20"/>
                <w:szCs w:val="20"/>
                <w:lang w:val="fr-CH"/>
              </w:rPr>
              <w:t xml:space="preserve">Concevoir des partenariats </w:t>
            </w:r>
            <w:r w:rsidR="00137C55">
              <w:rPr>
                <w:rFonts w:cstheme="minorHAnsi"/>
                <w:sz w:val="20"/>
                <w:szCs w:val="20"/>
                <w:lang w:val="fr-CH"/>
              </w:rPr>
              <w:t>multi-</w:t>
            </w:r>
            <w:r>
              <w:rPr>
                <w:rFonts w:cstheme="minorHAnsi"/>
                <w:sz w:val="20"/>
                <w:szCs w:val="20"/>
                <w:lang w:val="fr-CH"/>
              </w:rPr>
              <w:t xml:space="preserve">acteurs comme moyen critique </w:t>
            </w:r>
            <w:r w:rsidR="00137C55">
              <w:rPr>
                <w:rFonts w:cstheme="minorHAnsi"/>
                <w:sz w:val="20"/>
                <w:szCs w:val="20"/>
                <w:lang w:val="fr-CH"/>
              </w:rPr>
              <w:t>de réaliser</w:t>
            </w:r>
            <w:r>
              <w:rPr>
                <w:rFonts w:cstheme="minorHAnsi"/>
                <w:sz w:val="20"/>
                <w:szCs w:val="20"/>
                <w:lang w:val="fr-CH"/>
              </w:rPr>
              <w:t xml:space="preserve"> la conservation, l’utilisation rationnelle et la restauration des zones humides. </w:t>
            </w:r>
            <w:r w:rsidR="00137C55">
              <w:rPr>
                <w:rFonts w:cstheme="minorHAnsi"/>
                <w:sz w:val="20"/>
                <w:szCs w:val="20"/>
                <w:lang w:val="fr-CH"/>
              </w:rPr>
              <w:t>Ainsi</w:t>
            </w:r>
            <w:r>
              <w:rPr>
                <w:rFonts w:cstheme="minorHAnsi"/>
                <w:sz w:val="20"/>
                <w:szCs w:val="20"/>
                <w:lang w:val="fr-CH"/>
              </w:rPr>
              <w:t xml:space="preserve">, des efforts sont nécessaires pour promouvoir </w:t>
            </w:r>
            <w:r w:rsidR="00137C55">
              <w:rPr>
                <w:rFonts w:cstheme="minorHAnsi"/>
                <w:sz w:val="20"/>
                <w:szCs w:val="20"/>
                <w:lang w:val="fr-CH"/>
              </w:rPr>
              <w:t>c</w:t>
            </w:r>
            <w:r>
              <w:rPr>
                <w:rFonts w:cstheme="minorHAnsi"/>
                <w:sz w:val="20"/>
                <w:szCs w:val="20"/>
                <w:lang w:val="fr-CH"/>
              </w:rPr>
              <w:t xml:space="preserve">es partenariats entre différents secteurs de la société dans les Sites Ramsar </w:t>
            </w:r>
          </w:p>
        </w:tc>
        <w:tc>
          <w:tcPr>
            <w:tcW w:w="2217" w:type="dxa"/>
          </w:tcPr>
          <w:p w14:paraId="432008D6" w14:textId="77777777" w:rsidR="002B42A4" w:rsidRPr="004D191E" w:rsidRDefault="002B42A4" w:rsidP="00A356AF">
            <w:pPr>
              <w:pStyle w:val="ListParagraph"/>
              <w:ind w:left="0"/>
              <w:rPr>
                <w:rFonts w:cstheme="minorHAnsi"/>
                <w:sz w:val="20"/>
                <w:szCs w:val="20"/>
                <w:lang w:val="fr-CH"/>
              </w:rPr>
            </w:pPr>
            <w:r w:rsidRPr="004D191E">
              <w:rPr>
                <w:sz w:val="20"/>
                <w:szCs w:val="20"/>
                <w:lang w:val="fr-CH"/>
              </w:rPr>
              <w:t>6.3; 6.4; 6.5; 6.6; 11.3; 11.4; 11.a; 11.b; 13.1; 14.2; 15.1; 15.2; 15.3; 15.4</w:t>
            </w:r>
          </w:p>
        </w:tc>
      </w:tr>
      <w:tr w:rsidR="002B42A4" w:rsidRPr="004D191E" w14:paraId="56813628" w14:textId="77777777" w:rsidTr="009319F0">
        <w:trPr>
          <w:cantSplit/>
        </w:trPr>
        <w:tc>
          <w:tcPr>
            <w:tcW w:w="3256" w:type="dxa"/>
          </w:tcPr>
          <w:p w14:paraId="766223E7" w14:textId="25D53974" w:rsidR="002B42A4" w:rsidRPr="00C04E22" w:rsidRDefault="002B42A4" w:rsidP="00A356AF">
            <w:pPr>
              <w:pStyle w:val="ListParagraph"/>
              <w:ind w:left="0"/>
              <w:rPr>
                <w:rFonts w:cstheme="minorHAnsi"/>
                <w:sz w:val="20"/>
                <w:szCs w:val="20"/>
                <w:lang w:val="fr-CH"/>
              </w:rPr>
            </w:pPr>
            <w:r w:rsidRPr="00C04E22">
              <w:rPr>
                <w:lang w:val="fr-CH"/>
              </w:rPr>
              <w:t xml:space="preserve">6. </w:t>
            </w:r>
            <w:r w:rsidR="001C47F1" w:rsidRPr="00C04E22">
              <w:rPr>
                <w:sz w:val="20"/>
                <w:szCs w:val="20"/>
                <w:lang w:val="fr-CH"/>
              </w:rPr>
              <w:t xml:space="preserve">Le réseau de Sites Ramsar s’accroît considérablement en termes de superficie, de nombre de sites inscrits et de connectivité </w:t>
            </w:r>
            <w:r w:rsidR="001C47F1" w:rsidRPr="00C04E22">
              <w:rPr>
                <w:sz w:val="20"/>
                <w:szCs w:val="20"/>
                <w:lang w:val="fr-CH"/>
              </w:rPr>
              <w:lastRenderedPageBreak/>
              <w:t>écologique, en particulier par l’ajout de types de zones humides sous-représentés, y compris dans des écorégions sous-représentées, et de sites transfrontières</w:t>
            </w:r>
          </w:p>
        </w:tc>
        <w:tc>
          <w:tcPr>
            <w:tcW w:w="3543" w:type="dxa"/>
          </w:tcPr>
          <w:p w14:paraId="2E083FEB" w14:textId="77777777" w:rsidR="002B42A4" w:rsidRPr="004D191E" w:rsidRDefault="002B42A4" w:rsidP="00A356AF">
            <w:pPr>
              <w:rPr>
                <w:rFonts w:cstheme="minorHAnsi"/>
                <w:sz w:val="20"/>
                <w:szCs w:val="20"/>
                <w:lang w:val="fr-CH"/>
              </w:rPr>
            </w:pPr>
          </w:p>
        </w:tc>
        <w:tc>
          <w:tcPr>
            <w:tcW w:w="2217" w:type="dxa"/>
          </w:tcPr>
          <w:p w14:paraId="0D88DC89" w14:textId="77777777" w:rsidR="002B42A4" w:rsidRPr="004D191E" w:rsidRDefault="002B42A4" w:rsidP="00A356AF">
            <w:pPr>
              <w:rPr>
                <w:rFonts w:cstheme="minorHAnsi"/>
                <w:sz w:val="20"/>
                <w:szCs w:val="20"/>
                <w:lang w:val="fr-CH"/>
              </w:rPr>
            </w:pPr>
            <w:r w:rsidRPr="004D191E">
              <w:rPr>
                <w:sz w:val="20"/>
                <w:szCs w:val="20"/>
                <w:lang w:val="fr-CH"/>
              </w:rPr>
              <w:t>6.5; 6.6; 11.3; 11.4; 11.a; 11.b; 13.1; 14.2; 15.1; 15.2; 15.3; 15.4</w:t>
            </w:r>
          </w:p>
        </w:tc>
      </w:tr>
      <w:tr w:rsidR="002B42A4" w:rsidRPr="004D191E" w14:paraId="4CF71C90" w14:textId="77777777" w:rsidTr="00A356AF">
        <w:tc>
          <w:tcPr>
            <w:tcW w:w="3256" w:type="dxa"/>
          </w:tcPr>
          <w:p w14:paraId="360773D3" w14:textId="31FC3A90" w:rsidR="002B42A4" w:rsidRPr="00C04E22" w:rsidRDefault="002B42A4" w:rsidP="00A356AF">
            <w:pPr>
              <w:pStyle w:val="ListParagraph"/>
              <w:ind w:left="0"/>
              <w:rPr>
                <w:rFonts w:cstheme="minorHAnsi"/>
                <w:sz w:val="20"/>
                <w:szCs w:val="20"/>
                <w:lang w:val="fr-CH"/>
              </w:rPr>
            </w:pPr>
            <w:r w:rsidRPr="00C04E22">
              <w:rPr>
                <w:rFonts w:cstheme="minorHAnsi"/>
                <w:sz w:val="20"/>
                <w:szCs w:val="20"/>
                <w:lang w:val="fr-CH"/>
              </w:rPr>
              <w:t xml:space="preserve">7. </w:t>
            </w:r>
            <w:r w:rsidR="001C47F1" w:rsidRPr="00C04E22">
              <w:rPr>
                <w:rFonts w:cstheme="minorHAnsi"/>
                <w:sz w:val="20"/>
                <w:szCs w:val="20"/>
                <w:lang w:val="fr-CH"/>
              </w:rPr>
              <w:t>Les menaces pesant sur les sites dont les caractéristiques écologiques risquent de changer sont traitées</w:t>
            </w:r>
          </w:p>
        </w:tc>
        <w:tc>
          <w:tcPr>
            <w:tcW w:w="3543" w:type="dxa"/>
          </w:tcPr>
          <w:p w14:paraId="56F33094" w14:textId="77777777" w:rsidR="002B42A4" w:rsidRPr="004D191E" w:rsidRDefault="002B42A4" w:rsidP="00A356AF">
            <w:pPr>
              <w:pStyle w:val="ListParagraph"/>
              <w:ind w:left="0"/>
              <w:rPr>
                <w:rFonts w:cstheme="minorHAnsi"/>
                <w:sz w:val="20"/>
                <w:szCs w:val="20"/>
                <w:lang w:val="fr-CH"/>
              </w:rPr>
            </w:pPr>
          </w:p>
        </w:tc>
        <w:tc>
          <w:tcPr>
            <w:tcW w:w="2217" w:type="dxa"/>
          </w:tcPr>
          <w:p w14:paraId="4A9B902E" w14:textId="77777777" w:rsidR="002B42A4" w:rsidRPr="004D191E" w:rsidRDefault="002B42A4" w:rsidP="00A356AF">
            <w:pPr>
              <w:pStyle w:val="ListParagraph"/>
              <w:ind w:left="0"/>
              <w:rPr>
                <w:rFonts w:cstheme="minorHAnsi"/>
                <w:sz w:val="20"/>
                <w:szCs w:val="20"/>
                <w:lang w:val="fr-CH"/>
              </w:rPr>
            </w:pPr>
            <w:r w:rsidRPr="004D191E">
              <w:rPr>
                <w:sz w:val="20"/>
                <w:szCs w:val="20"/>
                <w:lang w:val="fr-CH"/>
              </w:rPr>
              <w:t>6.5; 6.6; 11.3; 11.4; 11.a; 11.b; 12.4; 13.1; 14.2; 15.1; 15.2; 15.3; 15.4</w:t>
            </w:r>
          </w:p>
        </w:tc>
      </w:tr>
      <w:tr w:rsidR="002B42A4" w:rsidRPr="007D19D4" w14:paraId="5D544245" w14:textId="77777777" w:rsidTr="00A356AF">
        <w:tc>
          <w:tcPr>
            <w:tcW w:w="6799" w:type="dxa"/>
            <w:gridSpan w:val="2"/>
          </w:tcPr>
          <w:p w14:paraId="3F0F90B6" w14:textId="0774F170" w:rsidR="002B42A4" w:rsidRPr="00C04E22" w:rsidRDefault="001C47F1" w:rsidP="00A356AF">
            <w:pPr>
              <w:pStyle w:val="ListParagraph"/>
              <w:ind w:left="0"/>
              <w:rPr>
                <w:rFonts w:cstheme="minorHAnsi"/>
                <w:sz w:val="20"/>
                <w:szCs w:val="20"/>
                <w:lang w:val="fr-CH"/>
              </w:rPr>
            </w:pPr>
            <w:r w:rsidRPr="00C04E22">
              <w:rPr>
                <w:rFonts w:cstheme="minorHAnsi"/>
                <w:b/>
                <w:sz w:val="20"/>
                <w:szCs w:val="20"/>
                <w:lang w:val="fr-CH"/>
              </w:rPr>
              <w:t>But</w:t>
            </w:r>
            <w:r w:rsidR="002B42A4" w:rsidRPr="00C04E22">
              <w:rPr>
                <w:rFonts w:cstheme="minorHAnsi"/>
                <w:b/>
                <w:sz w:val="20"/>
                <w:szCs w:val="20"/>
                <w:lang w:val="fr-CH"/>
              </w:rPr>
              <w:t xml:space="preserve"> 3</w:t>
            </w:r>
            <w:r w:rsidRPr="00C04E22">
              <w:rPr>
                <w:rFonts w:cstheme="minorHAnsi"/>
                <w:b/>
                <w:sz w:val="20"/>
                <w:szCs w:val="20"/>
                <w:lang w:val="fr-CH"/>
              </w:rPr>
              <w:t xml:space="preserve"> </w:t>
            </w:r>
            <w:r w:rsidR="00F45B88" w:rsidRPr="00C04E22">
              <w:rPr>
                <w:rFonts w:cstheme="minorHAnsi"/>
                <w:b/>
                <w:sz w:val="20"/>
                <w:szCs w:val="20"/>
                <w:lang w:val="fr-CH"/>
              </w:rPr>
              <w:t xml:space="preserve">: </w:t>
            </w:r>
            <w:r w:rsidR="00804F05" w:rsidRPr="00C04E22">
              <w:rPr>
                <w:rFonts w:cstheme="minorHAnsi"/>
                <w:b/>
                <w:sz w:val="20"/>
                <w:szCs w:val="20"/>
                <w:lang w:val="fr-CH"/>
              </w:rPr>
              <w:t>Utiliser toutes les zones humides de façon rationnelle</w:t>
            </w:r>
          </w:p>
        </w:tc>
        <w:tc>
          <w:tcPr>
            <w:tcW w:w="2217" w:type="dxa"/>
          </w:tcPr>
          <w:p w14:paraId="532F6C22" w14:textId="77777777" w:rsidR="002B42A4" w:rsidRPr="004D191E" w:rsidRDefault="002B42A4" w:rsidP="00A356AF">
            <w:pPr>
              <w:pStyle w:val="ListParagraph"/>
              <w:ind w:left="0"/>
              <w:rPr>
                <w:rFonts w:cstheme="minorHAnsi"/>
                <w:b/>
                <w:sz w:val="20"/>
                <w:szCs w:val="20"/>
                <w:lang w:val="fr-CH"/>
              </w:rPr>
            </w:pPr>
          </w:p>
        </w:tc>
      </w:tr>
      <w:tr w:rsidR="002B42A4" w:rsidRPr="004D191E" w14:paraId="13C1846E" w14:textId="77777777" w:rsidTr="00A356AF">
        <w:tc>
          <w:tcPr>
            <w:tcW w:w="3256" w:type="dxa"/>
          </w:tcPr>
          <w:p w14:paraId="204CD90C" w14:textId="2310647E" w:rsidR="002B42A4" w:rsidRPr="00C04E22" w:rsidRDefault="002B42A4" w:rsidP="00965133">
            <w:pPr>
              <w:rPr>
                <w:sz w:val="20"/>
                <w:lang w:val="fr-CH"/>
              </w:rPr>
            </w:pPr>
            <w:r w:rsidRPr="00C04E22">
              <w:rPr>
                <w:rFonts w:cstheme="minorHAnsi"/>
                <w:sz w:val="20"/>
                <w:szCs w:val="20"/>
                <w:lang w:val="fr-CH"/>
              </w:rPr>
              <w:t xml:space="preserve">8. </w:t>
            </w:r>
            <w:r w:rsidR="00804F05" w:rsidRPr="00C04E22">
              <w:rPr>
                <w:rFonts w:cstheme="minorHAnsi"/>
                <w:sz w:val="20"/>
                <w:szCs w:val="20"/>
                <w:lang w:val="fr-CH"/>
              </w:rPr>
              <w:t xml:space="preserve">Les inventaires nationaux des zones humides sont commencés, terminés ou mis à jour et diffusés et utilisés pour promouvoir la conservation et la gestion efficace de toutes les zones humides </w:t>
            </w:r>
          </w:p>
        </w:tc>
        <w:tc>
          <w:tcPr>
            <w:tcW w:w="3543" w:type="dxa"/>
          </w:tcPr>
          <w:p w14:paraId="17A53298" w14:textId="6F059991" w:rsidR="002B42A4" w:rsidRPr="004D191E" w:rsidRDefault="002B42A4" w:rsidP="0076776B">
            <w:pPr>
              <w:pStyle w:val="ListParagraph"/>
              <w:numPr>
                <w:ilvl w:val="0"/>
                <w:numId w:val="23"/>
              </w:numPr>
              <w:ind w:left="37" w:hanging="680"/>
              <w:rPr>
                <w:sz w:val="20"/>
                <w:lang w:val="fr-CH"/>
              </w:rPr>
            </w:pPr>
            <w:r w:rsidRPr="00C04E22">
              <w:rPr>
                <w:rFonts w:cstheme="minorHAnsi"/>
                <w:sz w:val="20"/>
                <w:szCs w:val="20"/>
                <w:lang w:val="fr-CH"/>
              </w:rPr>
              <w:t>Utili</w:t>
            </w:r>
            <w:r w:rsidR="0076776B" w:rsidRPr="00C04E22">
              <w:rPr>
                <w:rFonts w:cstheme="minorHAnsi"/>
                <w:sz w:val="20"/>
                <w:szCs w:val="20"/>
                <w:lang w:val="fr-CH"/>
              </w:rPr>
              <w:t xml:space="preserve">ser les </w:t>
            </w:r>
            <w:r w:rsidR="00137C55" w:rsidRPr="00C04E22">
              <w:rPr>
                <w:rFonts w:cstheme="minorHAnsi"/>
                <w:sz w:val="20"/>
                <w:szCs w:val="20"/>
                <w:lang w:val="fr-CH"/>
              </w:rPr>
              <w:t>r</w:t>
            </w:r>
            <w:r w:rsidR="0076776B" w:rsidRPr="00C04E22">
              <w:rPr>
                <w:rFonts w:cstheme="minorHAnsi"/>
                <w:sz w:val="20"/>
                <w:szCs w:val="20"/>
                <w:lang w:val="fr-CH"/>
              </w:rPr>
              <w:t>apports nationaux Ramsar</w:t>
            </w:r>
            <w:r w:rsidR="00C04E22">
              <w:rPr>
                <w:rFonts w:cstheme="minorHAnsi"/>
                <w:sz w:val="20"/>
                <w:szCs w:val="20"/>
                <w:lang w:val="fr-CH"/>
              </w:rPr>
              <w:t>,</w:t>
            </w:r>
            <w:r w:rsidR="0076776B" w:rsidRPr="00C04E22">
              <w:rPr>
                <w:rFonts w:cstheme="minorHAnsi"/>
                <w:sz w:val="20"/>
                <w:szCs w:val="20"/>
                <w:lang w:val="fr-CH"/>
              </w:rPr>
              <w:t xml:space="preserve"> et les mécanismes </w:t>
            </w:r>
            <w:r w:rsidR="00137C55" w:rsidRPr="00C04E22">
              <w:rPr>
                <w:rFonts w:cstheme="minorHAnsi"/>
                <w:sz w:val="20"/>
                <w:szCs w:val="20"/>
                <w:lang w:val="fr-CH"/>
              </w:rPr>
              <w:t>d’accompagnement pour la communication d’informations</w:t>
            </w:r>
            <w:r w:rsidR="00C04E22">
              <w:rPr>
                <w:rFonts w:cstheme="minorHAnsi"/>
                <w:sz w:val="20"/>
                <w:szCs w:val="20"/>
                <w:lang w:val="fr-CH"/>
              </w:rPr>
              <w:t>,</w:t>
            </w:r>
            <w:r w:rsidR="0076776B" w:rsidRPr="00C04E22">
              <w:rPr>
                <w:rFonts w:cstheme="minorHAnsi"/>
                <w:sz w:val="20"/>
                <w:szCs w:val="20"/>
                <w:lang w:val="fr-CH"/>
              </w:rPr>
              <w:t xml:space="preserve"> pour les inventaires et le suivi relatif</w:t>
            </w:r>
            <w:r w:rsidR="00C04E22">
              <w:rPr>
                <w:rFonts w:cstheme="minorHAnsi"/>
                <w:sz w:val="20"/>
                <w:szCs w:val="20"/>
                <w:lang w:val="fr-CH"/>
              </w:rPr>
              <w:t>s</w:t>
            </w:r>
            <w:r w:rsidR="0076776B" w:rsidRPr="00C04E22">
              <w:rPr>
                <w:rFonts w:cstheme="minorHAnsi"/>
                <w:sz w:val="20"/>
                <w:szCs w:val="20"/>
                <w:lang w:val="fr-CH"/>
              </w:rPr>
              <w:t xml:space="preserve"> aux ODD </w:t>
            </w:r>
            <w:r w:rsidRPr="00C04E22">
              <w:rPr>
                <w:rFonts w:cstheme="minorHAnsi"/>
                <w:sz w:val="20"/>
                <w:szCs w:val="20"/>
                <w:lang w:val="fr-CH"/>
              </w:rPr>
              <w:t xml:space="preserve">6.6.1 </w:t>
            </w:r>
            <w:r w:rsidR="0076776B" w:rsidRPr="00C04E22">
              <w:rPr>
                <w:rFonts w:cstheme="minorHAnsi"/>
                <w:sz w:val="20"/>
                <w:szCs w:val="20"/>
                <w:lang w:val="fr-CH"/>
              </w:rPr>
              <w:t>et</w:t>
            </w:r>
            <w:r w:rsidRPr="00C04E22">
              <w:rPr>
                <w:rFonts w:cstheme="minorHAnsi"/>
                <w:sz w:val="20"/>
                <w:szCs w:val="20"/>
                <w:lang w:val="fr-CH"/>
              </w:rPr>
              <w:t xml:space="preserve"> 15.1.</w:t>
            </w:r>
          </w:p>
        </w:tc>
        <w:tc>
          <w:tcPr>
            <w:tcW w:w="2217" w:type="dxa"/>
          </w:tcPr>
          <w:p w14:paraId="3792BF4B" w14:textId="77777777" w:rsidR="002B42A4" w:rsidRPr="004D191E" w:rsidRDefault="002B42A4" w:rsidP="00A356AF">
            <w:pPr>
              <w:pStyle w:val="ListParagraph"/>
              <w:ind w:left="0"/>
              <w:rPr>
                <w:rFonts w:cstheme="minorHAnsi"/>
                <w:sz w:val="20"/>
                <w:szCs w:val="20"/>
                <w:lang w:val="fr-CH"/>
              </w:rPr>
            </w:pPr>
            <w:r w:rsidRPr="004D191E">
              <w:rPr>
                <w:sz w:val="20"/>
                <w:szCs w:val="20"/>
                <w:lang w:val="fr-CH"/>
              </w:rPr>
              <w:t>6.6; 11.4; 14.5; 15.1</w:t>
            </w:r>
          </w:p>
        </w:tc>
      </w:tr>
      <w:tr w:rsidR="002B42A4" w:rsidRPr="004D191E" w14:paraId="09DC0496" w14:textId="77777777" w:rsidTr="00A356AF">
        <w:tc>
          <w:tcPr>
            <w:tcW w:w="3256" w:type="dxa"/>
          </w:tcPr>
          <w:p w14:paraId="02021DD2" w14:textId="01F86CCE" w:rsidR="002B42A4" w:rsidRPr="00C04E22" w:rsidRDefault="002B42A4" w:rsidP="00A356AF">
            <w:pPr>
              <w:pStyle w:val="ListParagraph"/>
              <w:ind w:left="0"/>
              <w:rPr>
                <w:rFonts w:cstheme="minorHAnsi"/>
                <w:sz w:val="20"/>
                <w:szCs w:val="20"/>
                <w:lang w:val="fr-CH"/>
              </w:rPr>
            </w:pPr>
            <w:r w:rsidRPr="00C04E22">
              <w:rPr>
                <w:rFonts w:cstheme="minorHAnsi"/>
                <w:sz w:val="20"/>
                <w:szCs w:val="20"/>
                <w:lang w:val="fr-CH"/>
              </w:rPr>
              <w:t xml:space="preserve">9. </w:t>
            </w:r>
            <w:r w:rsidR="00804F05" w:rsidRPr="00C04E22">
              <w:rPr>
                <w:rFonts w:cstheme="minorHAnsi"/>
                <w:sz w:val="20"/>
                <w:szCs w:val="20"/>
                <w:lang w:val="fr-CH"/>
              </w:rPr>
              <w:t>L’utilisation rationnelle des zones humides est renforcée par la gestion intégrée des ressources à l’échelle qui convient, notamment celle d’un bassin versant ou le long d’une zone côtière</w:t>
            </w:r>
          </w:p>
        </w:tc>
        <w:tc>
          <w:tcPr>
            <w:tcW w:w="3543" w:type="dxa"/>
          </w:tcPr>
          <w:p w14:paraId="263EBB10" w14:textId="77777777" w:rsidR="002B42A4" w:rsidRPr="004D191E" w:rsidRDefault="002B42A4" w:rsidP="00A356AF">
            <w:pPr>
              <w:pStyle w:val="ListParagraph"/>
              <w:ind w:left="0"/>
              <w:rPr>
                <w:rFonts w:cstheme="minorHAnsi"/>
                <w:sz w:val="20"/>
                <w:szCs w:val="20"/>
                <w:lang w:val="fr-CH"/>
              </w:rPr>
            </w:pPr>
          </w:p>
        </w:tc>
        <w:tc>
          <w:tcPr>
            <w:tcW w:w="2217" w:type="dxa"/>
          </w:tcPr>
          <w:p w14:paraId="4F9B0A03" w14:textId="77777777" w:rsidR="002B42A4" w:rsidRPr="004D191E" w:rsidRDefault="002B42A4" w:rsidP="00A356AF">
            <w:pPr>
              <w:pStyle w:val="ListParagraph"/>
              <w:ind w:left="0"/>
              <w:rPr>
                <w:rFonts w:cstheme="minorHAnsi"/>
                <w:sz w:val="20"/>
                <w:szCs w:val="20"/>
                <w:lang w:val="fr-CH"/>
              </w:rPr>
            </w:pPr>
            <w:r w:rsidRPr="004D191E">
              <w:rPr>
                <w:sz w:val="20"/>
                <w:szCs w:val="20"/>
                <w:lang w:val="fr-CH"/>
              </w:rPr>
              <w:t>1.4; 5.a; 6.5; 8.4; 11.b; 14.7; 14.c</w:t>
            </w:r>
          </w:p>
        </w:tc>
      </w:tr>
      <w:tr w:rsidR="002B42A4" w:rsidRPr="004D191E" w14:paraId="10A4774E" w14:textId="77777777" w:rsidTr="00A356AF">
        <w:trPr>
          <w:trHeight w:val="3534"/>
        </w:trPr>
        <w:tc>
          <w:tcPr>
            <w:tcW w:w="3256" w:type="dxa"/>
          </w:tcPr>
          <w:p w14:paraId="58A8ACC2" w14:textId="7D7AEAFB" w:rsidR="002B42A4" w:rsidRPr="00C04E22" w:rsidRDefault="002B42A4" w:rsidP="00A356AF">
            <w:pPr>
              <w:rPr>
                <w:rFonts w:cstheme="minorHAnsi"/>
                <w:sz w:val="20"/>
                <w:szCs w:val="20"/>
                <w:lang w:val="fr-CH"/>
              </w:rPr>
            </w:pPr>
            <w:r w:rsidRPr="00C04E22">
              <w:rPr>
                <w:rFonts w:cstheme="minorHAnsi"/>
                <w:sz w:val="20"/>
                <w:szCs w:val="20"/>
                <w:lang w:val="fr-CH"/>
              </w:rPr>
              <w:t xml:space="preserve">10. </w:t>
            </w:r>
            <w:r w:rsidR="00804F05" w:rsidRPr="00C04E22">
              <w:rPr>
                <w:rFonts w:cstheme="minorHAnsi"/>
                <w:sz w:val="20"/>
                <w:szCs w:val="20"/>
                <w:lang w:val="fr-CH"/>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3543" w:type="dxa"/>
          </w:tcPr>
          <w:p w14:paraId="59F86624" w14:textId="7D2FAEE7" w:rsidR="002B42A4" w:rsidRPr="004D191E" w:rsidRDefault="003C4741" w:rsidP="00A356AF">
            <w:pPr>
              <w:pStyle w:val="ListParagraph"/>
              <w:ind w:left="0"/>
              <w:rPr>
                <w:rFonts w:cstheme="minorHAnsi"/>
                <w:sz w:val="20"/>
                <w:szCs w:val="20"/>
                <w:lang w:val="fr-CH"/>
              </w:rPr>
            </w:pPr>
            <w:r>
              <w:rPr>
                <w:rFonts w:cstheme="minorHAnsi"/>
                <w:sz w:val="20"/>
                <w:szCs w:val="20"/>
                <w:lang w:val="fr-CH"/>
              </w:rPr>
              <w:t xml:space="preserve">Faire participer les acteurs à tous les niveaux pour faciliter l’intégration de la conservation, de l’utilisation rationnelle et de la restauration des zones humides dans les stratégies relatives aux moyens d’existence et veiller ainsi à </w:t>
            </w:r>
            <w:r w:rsidR="00137C55">
              <w:rPr>
                <w:rFonts w:cstheme="minorHAnsi"/>
                <w:sz w:val="20"/>
                <w:szCs w:val="20"/>
                <w:lang w:val="fr-CH"/>
              </w:rPr>
              <w:t>pérenniser</w:t>
            </w:r>
            <w:r>
              <w:rPr>
                <w:rFonts w:cstheme="minorHAnsi"/>
                <w:sz w:val="20"/>
                <w:szCs w:val="20"/>
                <w:lang w:val="fr-CH"/>
              </w:rPr>
              <w:t xml:space="preserve"> ces efforts. </w:t>
            </w:r>
            <w:r w:rsidR="00C602EF">
              <w:rPr>
                <w:rFonts w:cstheme="minorHAnsi"/>
                <w:sz w:val="20"/>
                <w:szCs w:val="20"/>
                <w:lang w:val="fr-CH"/>
              </w:rPr>
              <w:t>L</w:t>
            </w:r>
            <w:r>
              <w:rPr>
                <w:rFonts w:cstheme="minorHAnsi"/>
                <w:sz w:val="20"/>
                <w:szCs w:val="20"/>
                <w:lang w:val="fr-CH"/>
              </w:rPr>
              <w:t xml:space="preserve">e rôle et les connaissances des communautés autochtones et locales sont </w:t>
            </w:r>
            <w:r w:rsidR="00C602EF">
              <w:rPr>
                <w:rFonts w:cstheme="minorHAnsi"/>
                <w:sz w:val="20"/>
                <w:szCs w:val="20"/>
                <w:lang w:val="fr-CH"/>
              </w:rPr>
              <w:t xml:space="preserve">ainsi </w:t>
            </w:r>
            <w:r>
              <w:rPr>
                <w:rFonts w:cstheme="minorHAnsi"/>
                <w:sz w:val="20"/>
                <w:szCs w:val="20"/>
                <w:lang w:val="fr-CH"/>
              </w:rPr>
              <w:t xml:space="preserve">de plus en plus valorisés </w:t>
            </w:r>
            <w:r w:rsidR="00C602EF">
              <w:rPr>
                <w:rFonts w:cstheme="minorHAnsi"/>
                <w:sz w:val="20"/>
                <w:szCs w:val="20"/>
                <w:lang w:val="fr-CH"/>
              </w:rPr>
              <w:t>et jugés</w:t>
            </w:r>
            <w:r>
              <w:rPr>
                <w:rFonts w:cstheme="minorHAnsi"/>
                <w:sz w:val="20"/>
                <w:szCs w:val="20"/>
                <w:lang w:val="fr-CH"/>
              </w:rPr>
              <w:t xml:space="preserve"> fondamentaux pour </w:t>
            </w:r>
            <w:r w:rsidR="00C602EF">
              <w:rPr>
                <w:rFonts w:cstheme="minorHAnsi"/>
                <w:sz w:val="20"/>
                <w:szCs w:val="20"/>
                <w:lang w:val="fr-CH"/>
              </w:rPr>
              <w:t xml:space="preserve">assurer </w:t>
            </w:r>
            <w:r>
              <w:rPr>
                <w:rFonts w:cstheme="minorHAnsi"/>
                <w:sz w:val="20"/>
                <w:szCs w:val="20"/>
                <w:lang w:val="fr-CH"/>
              </w:rPr>
              <w:t xml:space="preserve">la </w:t>
            </w:r>
            <w:r w:rsidR="00C602EF">
              <w:rPr>
                <w:rFonts w:cstheme="minorHAnsi"/>
                <w:sz w:val="20"/>
                <w:szCs w:val="20"/>
                <w:lang w:val="fr-CH"/>
              </w:rPr>
              <w:t>pérennité</w:t>
            </w:r>
            <w:r>
              <w:rPr>
                <w:rFonts w:cstheme="minorHAnsi"/>
                <w:sz w:val="20"/>
                <w:szCs w:val="20"/>
                <w:lang w:val="fr-CH"/>
              </w:rPr>
              <w:t xml:space="preserve"> à long terme des interventions</w:t>
            </w:r>
            <w:r w:rsidR="00F56954">
              <w:rPr>
                <w:rFonts w:cstheme="minorHAnsi"/>
                <w:sz w:val="20"/>
                <w:szCs w:val="20"/>
                <w:lang w:val="fr-CH"/>
              </w:rPr>
              <w:t>.</w:t>
            </w:r>
            <w:r>
              <w:rPr>
                <w:rFonts w:cstheme="minorHAnsi"/>
                <w:sz w:val="20"/>
                <w:szCs w:val="20"/>
                <w:lang w:val="fr-CH"/>
              </w:rPr>
              <w:t xml:space="preserve"> </w:t>
            </w:r>
          </w:p>
          <w:p w14:paraId="297360DA" w14:textId="77777777" w:rsidR="002B42A4" w:rsidRPr="004D191E" w:rsidRDefault="002B42A4" w:rsidP="00A356AF">
            <w:pPr>
              <w:pStyle w:val="ListParagraph"/>
              <w:ind w:left="0"/>
              <w:rPr>
                <w:rFonts w:cstheme="minorHAnsi"/>
                <w:sz w:val="20"/>
                <w:szCs w:val="20"/>
                <w:lang w:val="fr-CH"/>
              </w:rPr>
            </w:pPr>
          </w:p>
        </w:tc>
        <w:tc>
          <w:tcPr>
            <w:tcW w:w="2217" w:type="dxa"/>
          </w:tcPr>
          <w:p w14:paraId="4A5742A4" w14:textId="77777777" w:rsidR="002B42A4" w:rsidRPr="004D191E" w:rsidRDefault="002B42A4" w:rsidP="00A356AF">
            <w:pPr>
              <w:pStyle w:val="ListParagraph"/>
              <w:ind w:left="0"/>
              <w:rPr>
                <w:rFonts w:cstheme="minorHAnsi"/>
                <w:sz w:val="20"/>
                <w:szCs w:val="20"/>
                <w:lang w:val="fr-CH"/>
              </w:rPr>
            </w:pPr>
            <w:r w:rsidRPr="004D191E">
              <w:rPr>
                <w:sz w:val="20"/>
                <w:szCs w:val="20"/>
                <w:lang w:val="fr-CH"/>
              </w:rPr>
              <w:t>2.3; 2.5; 5.5; 5.a; 6.b; 12.8; 15.c</w:t>
            </w:r>
          </w:p>
        </w:tc>
      </w:tr>
      <w:tr w:rsidR="002B42A4" w:rsidRPr="004D191E" w14:paraId="6BEBAF3A" w14:textId="77777777" w:rsidTr="00A356AF">
        <w:tc>
          <w:tcPr>
            <w:tcW w:w="3256" w:type="dxa"/>
          </w:tcPr>
          <w:p w14:paraId="1081AA21" w14:textId="4155F4E8" w:rsidR="002B42A4" w:rsidRPr="004D191E" w:rsidRDefault="002B42A4" w:rsidP="00A356AF">
            <w:pPr>
              <w:rPr>
                <w:rFonts w:cstheme="minorHAnsi"/>
                <w:sz w:val="20"/>
                <w:szCs w:val="20"/>
                <w:lang w:val="fr-CH"/>
              </w:rPr>
            </w:pPr>
            <w:r w:rsidRPr="00C04E22">
              <w:rPr>
                <w:rFonts w:cstheme="minorHAnsi"/>
                <w:sz w:val="20"/>
                <w:szCs w:val="20"/>
                <w:lang w:val="fr-CH"/>
              </w:rPr>
              <w:t xml:space="preserve">11. </w:t>
            </w:r>
            <w:r w:rsidR="00804F05" w:rsidRPr="00C04E22">
              <w:rPr>
                <w:rFonts w:cstheme="minorHAnsi"/>
                <w:sz w:val="20"/>
                <w:szCs w:val="20"/>
                <w:lang w:val="fr-CH"/>
              </w:rPr>
              <w:t>Les fonctions, services et avantages des zones humides sont largement démontrés, documentés et diffusés</w:t>
            </w:r>
            <w:r w:rsidRPr="004D191E">
              <w:rPr>
                <w:rFonts w:cstheme="minorHAnsi"/>
                <w:sz w:val="20"/>
                <w:szCs w:val="20"/>
                <w:lang w:val="fr-CH"/>
              </w:rPr>
              <w:t xml:space="preserve"> </w:t>
            </w:r>
          </w:p>
        </w:tc>
        <w:tc>
          <w:tcPr>
            <w:tcW w:w="3543" w:type="dxa"/>
          </w:tcPr>
          <w:p w14:paraId="169243AE" w14:textId="3BE5E284" w:rsidR="002B42A4" w:rsidRPr="004D191E" w:rsidRDefault="00C602EF" w:rsidP="002E195D">
            <w:pPr>
              <w:pStyle w:val="paralevel1"/>
              <w:numPr>
                <w:ilvl w:val="0"/>
                <w:numId w:val="21"/>
              </w:numPr>
              <w:spacing w:after="0"/>
              <w:ind w:left="37" w:hanging="680"/>
              <w:rPr>
                <w:rFonts w:asciiTheme="minorHAnsi" w:hAnsiTheme="minorHAnsi"/>
                <w:lang w:val="fr-CH"/>
              </w:rPr>
            </w:pPr>
            <w:r>
              <w:rPr>
                <w:rFonts w:asciiTheme="minorHAnsi" w:hAnsiTheme="minorHAnsi" w:cstheme="minorHAnsi"/>
                <w:lang w:val="fr-CH"/>
              </w:rPr>
              <w:t>Définir</w:t>
            </w:r>
            <w:r w:rsidR="002E195D">
              <w:rPr>
                <w:rFonts w:asciiTheme="minorHAnsi" w:hAnsiTheme="minorHAnsi" w:cstheme="minorHAnsi"/>
                <w:lang w:val="fr-CH"/>
              </w:rPr>
              <w:t xml:space="preserve"> clairement</w:t>
            </w:r>
            <w:r w:rsidR="00F56954">
              <w:rPr>
                <w:rFonts w:asciiTheme="minorHAnsi" w:hAnsiTheme="minorHAnsi" w:cstheme="minorHAnsi"/>
                <w:lang w:val="fr-CH"/>
              </w:rPr>
              <w:t>, dès le début,</w:t>
            </w:r>
            <w:r w:rsidR="002E195D">
              <w:rPr>
                <w:rFonts w:asciiTheme="minorHAnsi" w:hAnsiTheme="minorHAnsi" w:cstheme="minorHAnsi"/>
                <w:lang w:val="fr-CH"/>
              </w:rPr>
              <w:t xml:space="preserve"> les services que les zones humides, </w:t>
            </w:r>
            <w:r w:rsidR="002B42A4" w:rsidRPr="004D191E">
              <w:rPr>
                <w:rFonts w:asciiTheme="minorHAnsi" w:hAnsiTheme="minorHAnsi" w:cstheme="minorHAnsi"/>
                <w:lang w:val="fr-CH"/>
              </w:rPr>
              <w:t>y</w:t>
            </w:r>
            <w:r w:rsidR="002E195D">
              <w:rPr>
                <w:rFonts w:asciiTheme="minorHAnsi" w:hAnsiTheme="minorHAnsi" w:cstheme="minorHAnsi"/>
                <w:lang w:val="fr-CH"/>
              </w:rPr>
              <w:t> compris les Sites Ramsar, apportent à la population et à l’environnement, pour aider à améliorer la compréhension des valeurs d’un site et les mesures ultérieurement proposées en matière de conservation, d’utilisation et de restauration. Les Sites Ramsar peuvent être gérés en tant que sites pilotes pour promouvoir le développement durable</w:t>
            </w:r>
            <w:r w:rsidR="00F56954">
              <w:rPr>
                <w:rFonts w:asciiTheme="minorHAnsi" w:hAnsiTheme="minorHAnsi" w:cstheme="minorHAnsi"/>
                <w:lang w:val="fr-CH"/>
              </w:rPr>
              <w:t>.</w:t>
            </w:r>
            <w:r w:rsidR="002B42A4" w:rsidRPr="004D191E">
              <w:rPr>
                <w:rFonts w:asciiTheme="minorHAnsi" w:hAnsiTheme="minorHAnsi" w:cstheme="minorHAnsi"/>
                <w:lang w:val="fr-CH"/>
              </w:rPr>
              <w:t xml:space="preserve"> </w:t>
            </w:r>
          </w:p>
        </w:tc>
        <w:tc>
          <w:tcPr>
            <w:tcW w:w="2217" w:type="dxa"/>
          </w:tcPr>
          <w:p w14:paraId="043B2449" w14:textId="77777777" w:rsidR="002B42A4" w:rsidRPr="004D191E" w:rsidRDefault="002B42A4" w:rsidP="00A356AF">
            <w:pPr>
              <w:pStyle w:val="ListParagraph"/>
              <w:ind w:left="0"/>
              <w:rPr>
                <w:rFonts w:cstheme="minorHAnsi"/>
                <w:sz w:val="20"/>
                <w:szCs w:val="20"/>
                <w:lang w:val="fr-CH"/>
              </w:rPr>
            </w:pPr>
            <w:r w:rsidRPr="004D191E">
              <w:rPr>
                <w:sz w:val="20"/>
                <w:szCs w:val="20"/>
                <w:lang w:val="fr-CH"/>
              </w:rPr>
              <w:t>1.5; 14.7; 15.9</w:t>
            </w:r>
          </w:p>
        </w:tc>
      </w:tr>
      <w:tr w:rsidR="002B42A4" w:rsidRPr="004D191E" w14:paraId="60F11A99" w14:textId="77777777" w:rsidTr="00A356AF">
        <w:tc>
          <w:tcPr>
            <w:tcW w:w="3256" w:type="dxa"/>
          </w:tcPr>
          <w:p w14:paraId="4BAE3270" w14:textId="073E5AEA" w:rsidR="002B42A4" w:rsidRPr="00C04E22" w:rsidRDefault="002B42A4" w:rsidP="00A356AF">
            <w:pPr>
              <w:rPr>
                <w:rFonts w:cstheme="minorHAnsi"/>
                <w:sz w:val="20"/>
                <w:szCs w:val="20"/>
                <w:lang w:val="fr-CH"/>
              </w:rPr>
            </w:pPr>
            <w:r w:rsidRPr="00C04E22">
              <w:rPr>
                <w:rFonts w:cstheme="minorHAnsi"/>
                <w:sz w:val="20"/>
                <w:szCs w:val="20"/>
                <w:lang w:val="fr-CH"/>
              </w:rPr>
              <w:lastRenderedPageBreak/>
              <w:t xml:space="preserve">12. </w:t>
            </w:r>
            <w:r w:rsidR="00804F05" w:rsidRPr="00C04E22">
              <w:rPr>
                <w:sz w:val="20"/>
                <w:szCs w:val="20"/>
                <w:lang w:val="fr-CH"/>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3543" w:type="dxa"/>
          </w:tcPr>
          <w:p w14:paraId="74D1E1F4" w14:textId="2955C2AA" w:rsidR="002B42A4" w:rsidRPr="004D191E" w:rsidRDefault="002B42A4" w:rsidP="002E195D">
            <w:pPr>
              <w:pStyle w:val="ListParagraph"/>
              <w:ind w:left="0"/>
              <w:rPr>
                <w:rFonts w:cstheme="minorHAnsi"/>
                <w:sz w:val="20"/>
                <w:szCs w:val="20"/>
                <w:lang w:val="fr-CH"/>
              </w:rPr>
            </w:pPr>
            <w:r w:rsidRPr="004D191E">
              <w:rPr>
                <w:sz w:val="20"/>
                <w:szCs w:val="20"/>
                <w:lang w:val="fr-CH"/>
              </w:rPr>
              <w:t>Int</w:t>
            </w:r>
            <w:r w:rsidR="002E195D">
              <w:rPr>
                <w:sz w:val="20"/>
                <w:szCs w:val="20"/>
                <w:lang w:val="fr-CH"/>
              </w:rPr>
              <w:t>égrer les services des zones humides dans les Contributions déterminées au niveau national de l’Accord de Paris sur le climat</w:t>
            </w:r>
            <w:r w:rsidR="00F56954">
              <w:rPr>
                <w:sz w:val="20"/>
                <w:szCs w:val="20"/>
                <w:lang w:val="fr-CH"/>
              </w:rPr>
              <w:t>.</w:t>
            </w:r>
            <w:r w:rsidR="002E195D">
              <w:rPr>
                <w:sz w:val="20"/>
                <w:szCs w:val="20"/>
                <w:lang w:val="fr-CH"/>
              </w:rPr>
              <w:t xml:space="preserve"> </w:t>
            </w:r>
          </w:p>
        </w:tc>
        <w:tc>
          <w:tcPr>
            <w:tcW w:w="2217" w:type="dxa"/>
          </w:tcPr>
          <w:p w14:paraId="32D643BB" w14:textId="77777777" w:rsidR="002B42A4" w:rsidRPr="004D191E" w:rsidRDefault="002B42A4" w:rsidP="00A356AF">
            <w:pPr>
              <w:pStyle w:val="ListParagraph"/>
              <w:ind w:left="0"/>
              <w:rPr>
                <w:rFonts w:cstheme="minorHAnsi"/>
                <w:sz w:val="20"/>
                <w:szCs w:val="20"/>
                <w:lang w:val="fr-CH"/>
              </w:rPr>
            </w:pPr>
            <w:r w:rsidRPr="004D191E">
              <w:rPr>
                <w:sz w:val="20"/>
                <w:szCs w:val="20"/>
                <w:lang w:val="fr-CH"/>
              </w:rPr>
              <w:t>6.6; 14.2; 14.4; 15.1; 15.2; 15.3</w:t>
            </w:r>
          </w:p>
        </w:tc>
      </w:tr>
      <w:tr w:rsidR="002B42A4" w:rsidRPr="004D191E" w14:paraId="6B46CD7C" w14:textId="77777777" w:rsidTr="00A356AF">
        <w:tc>
          <w:tcPr>
            <w:tcW w:w="3256" w:type="dxa"/>
          </w:tcPr>
          <w:p w14:paraId="4CF73572" w14:textId="47CD21E1" w:rsidR="002B42A4" w:rsidRPr="00C04E22" w:rsidRDefault="002B42A4" w:rsidP="00965133">
            <w:pPr>
              <w:rPr>
                <w:sz w:val="20"/>
                <w:lang w:val="fr-CH"/>
              </w:rPr>
            </w:pPr>
            <w:r w:rsidRPr="00C04E22">
              <w:rPr>
                <w:rFonts w:cstheme="minorHAnsi"/>
                <w:sz w:val="20"/>
                <w:szCs w:val="20"/>
                <w:lang w:val="fr-CH"/>
              </w:rPr>
              <w:t xml:space="preserve">13. </w:t>
            </w:r>
            <w:r w:rsidR="00804F05" w:rsidRPr="00C04E22">
              <w:rPr>
                <w:rFonts w:cstheme="minorHAnsi"/>
                <w:sz w:val="20"/>
                <w:szCs w:val="20"/>
                <w:lang w:val="fr-CH"/>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3543" w:type="dxa"/>
          </w:tcPr>
          <w:p w14:paraId="42CA313A" w14:textId="77777777" w:rsidR="002B42A4" w:rsidRPr="004D191E" w:rsidRDefault="002B42A4" w:rsidP="00A356AF">
            <w:pPr>
              <w:pStyle w:val="ListParagraph"/>
              <w:ind w:left="0"/>
              <w:rPr>
                <w:rFonts w:cstheme="minorHAnsi"/>
                <w:sz w:val="20"/>
                <w:szCs w:val="20"/>
                <w:lang w:val="fr-CH"/>
              </w:rPr>
            </w:pPr>
          </w:p>
        </w:tc>
        <w:tc>
          <w:tcPr>
            <w:tcW w:w="2217" w:type="dxa"/>
          </w:tcPr>
          <w:p w14:paraId="61CF5D9A" w14:textId="77777777" w:rsidR="002B42A4" w:rsidRPr="004D191E" w:rsidRDefault="002B42A4" w:rsidP="00A356AF">
            <w:pPr>
              <w:pStyle w:val="ListParagraph"/>
              <w:ind w:left="0"/>
              <w:rPr>
                <w:rFonts w:cstheme="minorHAnsi"/>
                <w:sz w:val="20"/>
                <w:szCs w:val="20"/>
                <w:lang w:val="fr-CH"/>
              </w:rPr>
            </w:pPr>
            <w:r w:rsidRPr="004D191E">
              <w:rPr>
                <w:sz w:val="20"/>
                <w:szCs w:val="20"/>
                <w:lang w:val="fr-CH"/>
              </w:rPr>
              <w:t>1.b; 2.4; 6.5; 8.3; 8.9; 11.3; 11.4; 11.a; 11.b; 12b; 13.2; 14.4; 14.5; 14.c; 15.9</w:t>
            </w:r>
          </w:p>
        </w:tc>
      </w:tr>
      <w:tr w:rsidR="002B42A4" w:rsidRPr="004D191E" w14:paraId="04DFBA7F" w14:textId="77777777" w:rsidTr="00A356AF">
        <w:tc>
          <w:tcPr>
            <w:tcW w:w="3256" w:type="dxa"/>
          </w:tcPr>
          <w:p w14:paraId="16460782" w14:textId="5C0A14AE" w:rsidR="002B42A4" w:rsidRPr="00C04E22" w:rsidRDefault="002B42A4" w:rsidP="00A356AF">
            <w:pPr>
              <w:rPr>
                <w:rFonts w:cstheme="minorHAnsi"/>
                <w:sz w:val="20"/>
                <w:szCs w:val="20"/>
                <w:lang w:val="fr-CH"/>
              </w:rPr>
            </w:pPr>
            <w:r w:rsidRPr="00C04E22">
              <w:rPr>
                <w:sz w:val="20"/>
                <w:szCs w:val="20"/>
                <w:lang w:val="fr-CH"/>
              </w:rPr>
              <w:t xml:space="preserve">14. </w:t>
            </w:r>
            <w:r w:rsidR="00804F05" w:rsidRPr="00C04E22">
              <w:rPr>
                <w:sz w:val="20"/>
                <w:szCs w:val="20"/>
                <w:lang w:val="fr-CH"/>
              </w:rPr>
              <w:t>Des orientations scientifiques et des méthodologies techniques, aux niveaux mondial et régional, sont préparées sur différents sujets et mises à la disposition des décideurs et praticiens sous une forme et dans un langage appropriés</w:t>
            </w:r>
          </w:p>
        </w:tc>
        <w:tc>
          <w:tcPr>
            <w:tcW w:w="3543" w:type="dxa"/>
          </w:tcPr>
          <w:p w14:paraId="179ACAA4" w14:textId="77777777" w:rsidR="002B42A4" w:rsidRPr="004D191E" w:rsidRDefault="002B42A4" w:rsidP="00A356AF">
            <w:pPr>
              <w:pStyle w:val="ListParagraph"/>
              <w:ind w:left="0"/>
              <w:rPr>
                <w:rFonts w:cstheme="minorHAnsi"/>
                <w:sz w:val="20"/>
                <w:szCs w:val="20"/>
                <w:lang w:val="fr-CH"/>
              </w:rPr>
            </w:pPr>
          </w:p>
        </w:tc>
        <w:tc>
          <w:tcPr>
            <w:tcW w:w="2217" w:type="dxa"/>
          </w:tcPr>
          <w:p w14:paraId="285CA2D6" w14:textId="77777777" w:rsidR="002B42A4" w:rsidRPr="004D191E" w:rsidRDefault="002B42A4" w:rsidP="00A356AF">
            <w:pPr>
              <w:pStyle w:val="ListParagraph"/>
              <w:ind w:left="0"/>
              <w:rPr>
                <w:rFonts w:cstheme="minorHAnsi"/>
                <w:sz w:val="20"/>
                <w:szCs w:val="20"/>
                <w:lang w:val="fr-CH"/>
              </w:rPr>
            </w:pPr>
            <w:r w:rsidRPr="004D191E">
              <w:rPr>
                <w:sz w:val="20"/>
                <w:szCs w:val="20"/>
                <w:lang w:val="fr-CH"/>
              </w:rPr>
              <w:t>9.5; 9.a; 14.3; 14.4; 14.5; 17.6</w:t>
            </w:r>
          </w:p>
        </w:tc>
      </w:tr>
      <w:tr w:rsidR="002B42A4" w:rsidRPr="004D191E" w14:paraId="43A70DBB" w14:textId="77777777" w:rsidTr="00A356AF">
        <w:tc>
          <w:tcPr>
            <w:tcW w:w="3256" w:type="dxa"/>
          </w:tcPr>
          <w:p w14:paraId="160249F2" w14:textId="737E1B4B" w:rsidR="002B42A4" w:rsidRPr="00C04E22" w:rsidRDefault="002B42A4" w:rsidP="00A356AF">
            <w:pPr>
              <w:rPr>
                <w:rFonts w:cstheme="minorHAnsi"/>
                <w:sz w:val="20"/>
                <w:szCs w:val="20"/>
                <w:lang w:val="fr-CH"/>
              </w:rPr>
            </w:pPr>
            <w:r w:rsidRPr="00C04E22">
              <w:rPr>
                <w:sz w:val="20"/>
                <w:szCs w:val="20"/>
                <w:lang w:val="fr-CH"/>
              </w:rPr>
              <w:t xml:space="preserve">15. </w:t>
            </w:r>
            <w:r w:rsidR="00804F05" w:rsidRPr="00C04E22">
              <w:rPr>
                <w:sz w:val="20"/>
                <w:szCs w:val="20"/>
                <w:lang w:val="fr-CH"/>
              </w:rPr>
              <w:t>Les initiatives régionales Ramsar, avec la participation et l’appui actifs des Parties de chaque région, sont renforcées et deviennent des outils efficaces, contribuant à l’application pleine et entière de la Convention</w:t>
            </w:r>
          </w:p>
        </w:tc>
        <w:tc>
          <w:tcPr>
            <w:tcW w:w="3543" w:type="dxa"/>
          </w:tcPr>
          <w:p w14:paraId="70DB780B" w14:textId="77777777" w:rsidR="002B42A4" w:rsidRPr="004D191E" w:rsidRDefault="002B42A4" w:rsidP="00A356AF">
            <w:pPr>
              <w:pStyle w:val="ListParagraph"/>
              <w:ind w:left="0"/>
              <w:rPr>
                <w:rFonts w:cstheme="minorHAnsi"/>
                <w:sz w:val="20"/>
                <w:szCs w:val="20"/>
                <w:lang w:val="fr-CH"/>
              </w:rPr>
            </w:pPr>
          </w:p>
        </w:tc>
        <w:tc>
          <w:tcPr>
            <w:tcW w:w="2217" w:type="dxa"/>
          </w:tcPr>
          <w:p w14:paraId="2E992181" w14:textId="77777777" w:rsidR="002B42A4" w:rsidRPr="004D191E" w:rsidRDefault="002B42A4" w:rsidP="00A356AF">
            <w:pPr>
              <w:pStyle w:val="ListParagraph"/>
              <w:ind w:left="0"/>
              <w:rPr>
                <w:rFonts w:cstheme="minorHAnsi"/>
                <w:sz w:val="20"/>
                <w:szCs w:val="20"/>
                <w:lang w:val="fr-CH"/>
              </w:rPr>
            </w:pPr>
            <w:r w:rsidRPr="004D191E">
              <w:rPr>
                <w:sz w:val="20"/>
                <w:szCs w:val="20"/>
                <w:lang w:val="fr-CH"/>
              </w:rPr>
              <w:t>1.b; 2.5; 6.5; 6.6; 9.1; 11.a; 14.2; 15.1; 17.6; 17.7; 17.9</w:t>
            </w:r>
          </w:p>
        </w:tc>
      </w:tr>
      <w:tr w:rsidR="002B42A4" w:rsidRPr="007D19D4" w14:paraId="10B46516" w14:textId="77777777" w:rsidTr="00A356AF">
        <w:tc>
          <w:tcPr>
            <w:tcW w:w="6799" w:type="dxa"/>
            <w:gridSpan w:val="2"/>
          </w:tcPr>
          <w:p w14:paraId="7AC69DCA" w14:textId="2F4CFAE7" w:rsidR="002B42A4" w:rsidRPr="00C04E22" w:rsidRDefault="00804F05" w:rsidP="00A356AF">
            <w:pPr>
              <w:rPr>
                <w:rFonts w:cstheme="minorHAnsi"/>
                <w:sz w:val="20"/>
                <w:szCs w:val="20"/>
                <w:lang w:val="fr-CH"/>
              </w:rPr>
            </w:pPr>
            <w:r w:rsidRPr="00C04E22">
              <w:rPr>
                <w:rFonts w:cstheme="minorHAnsi"/>
                <w:b/>
                <w:sz w:val="20"/>
                <w:szCs w:val="20"/>
                <w:lang w:val="fr-CH"/>
              </w:rPr>
              <w:t>But</w:t>
            </w:r>
            <w:r w:rsidR="002B42A4" w:rsidRPr="00C04E22">
              <w:rPr>
                <w:rFonts w:cstheme="minorHAnsi"/>
                <w:b/>
                <w:sz w:val="20"/>
                <w:szCs w:val="20"/>
                <w:lang w:val="fr-CH"/>
              </w:rPr>
              <w:t xml:space="preserve"> 4</w:t>
            </w:r>
            <w:r w:rsidRPr="00C04E22">
              <w:rPr>
                <w:rFonts w:cstheme="minorHAnsi"/>
                <w:b/>
                <w:sz w:val="20"/>
                <w:szCs w:val="20"/>
                <w:lang w:val="fr-CH"/>
              </w:rPr>
              <w:t xml:space="preserve"> </w:t>
            </w:r>
            <w:r w:rsidR="00F45B88" w:rsidRPr="00C04E22">
              <w:rPr>
                <w:rFonts w:cstheme="minorHAnsi"/>
                <w:b/>
                <w:sz w:val="20"/>
                <w:szCs w:val="20"/>
                <w:lang w:val="fr-CH"/>
              </w:rPr>
              <w:t xml:space="preserve">: </w:t>
            </w:r>
            <w:r w:rsidRPr="00C04E22">
              <w:rPr>
                <w:rFonts w:cstheme="minorHAnsi"/>
                <w:b/>
                <w:sz w:val="20"/>
                <w:szCs w:val="20"/>
                <w:lang w:val="fr-CH"/>
              </w:rPr>
              <w:t>Améliorer la mise en œuvre</w:t>
            </w:r>
          </w:p>
        </w:tc>
        <w:tc>
          <w:tcPr>
            <w:tcW w:w="2217" w:type="dxa"/>
          </w:tcPr>
          <w:p w14:paraId="30A04CF0" w14:textId="77777777" w:rsidR="002B42A4" w:rsidRPr="004D191E" w:rsidRDefault="002B42A4" w:rsidP="00A356AF">
            <w:pPr>
              <w:rPr>
                <w:rFonts w:cstheme="minorHAnsi"/>
                <w:b/>
                <w:sz w:val="20"/>
                <w:szCs w:val="20"/>
                <w:lang w:val="fr-CH"/>
              </w:rPr>
            </w:pPr>
          </w:p>
        </w:tc>
      </w:tr>
      <w:tr w:rsidR="002B42A4" w:rsidRPr="004D191E" w14:paraId="6948D53E" w14:textId="77777777" w:rsidTr="00A356AF">
        <w:tc>
          <w:tcPr>
            <w:tcW w:w="3256" w:type="dxa"/>
          </w:tcPr>
          <w:p w14:paraId="7396C4EC" w14:textId="62FE998B" w:rsidR="002B42A4" w:rsidRPr="00C04E22" w:rsidRDefault="002B42A4" w:rsidP="00A356AF">
            <w:pPr>
              <w:pStyle w:val="ListParagraph"/>
              <w:ind w:left="0"/>
              <w:rPr>
                <w:rFonts w:cstheme="minorHAnsi"/>
                <w:sz w:val="20"/>
                <w:szCs w:val="20"/>
                <w:lang w:val="fr-CH"/>
              </w:rPr>
            </w:pPr>
            <w:r w:rsidRPr="00C04E22">
              <w:rPr>
                <w:rFonts w:cstheme="minorHAnsi"/>
                <w:sz w:val="20"/>
                <w:szCs w:val="20"/>
                <w:lang w:val="fr-CH"/>
              </w:rPr>
              <w:t xml:space="preserve">16. </w:t>
            </w:r>
            <w:r w:rsidR="00804F05" w:rsidRPr="00C04E22">
              <w:rPr>
                <w:rFonts w:cstheme="minorHAnsi"/>
                <w:sz w:val="20"/>
                <w:szCs w:val="20"/>
                <w:lang w:val="fr-CH"/>
              </w:rPr>
              <w:t>La conservation et l’utilisation rationnelle des zones humides sont connues de tous grâce à la communication, au renforcement des capacités, à l’éducation, la sensibilisation et la participation du public</w:t>
            </w:r>
          </w:p>
        </w:tc>
        <w:tc>
          <w:tcPr>
            <w:tcW w:w="3543" w:type="dxa"/>
          </w:tcPr>
          <w:p w14:paraId="7A0D79F5" w14:textId="5A19B937" w:rsidR="002B42A4" w:rsidRPr="004D191E" w:rsidRDefault="002E195D" w:rsidP="002E195D">
            <w:pPr>
              <w:pStyle w:val="ListParagraph"/>
              <w:ind w:left="0"/>
              <w:rPr>
                <w:rFonts w:cstheme="minorHAnsi"/>
                <w:sz w:val="20"/>
                <w:szCs w:val="20"/>
                <w:lang w:val="fr-CH"/>
              </w:rPr>
            </w:pPr>
            <w:r>
              <w:rPr>
                <w:rFonts w:cstheme="minorHAnsi"/>
                <w:sz w:val="20"/>
                <w:szCs w:val="20"/>
                <w:lang w:val="fr-CH"/>
              </w:rPr>
              <w:t xml:space="preserve">Faire en sorte que la </w:t>
            </w:r>
            <w:r w:rsidR="002B42A4" w:rsidRPr="004D191E">
              <w:rPr>
                <w:rFonts w:cstheme="minorHAnsi"/>
                <w:sz w:val="20"/>
                <w:szCs w:val="20"/>
                <w:lang w:val="fr-CH"/>
              </w:rPr>
              <w:t xml:space="preserve">conservation, </w:t>
            </w:r>
            <w:r>
              <w:rPr>
                <w:rFonts w:cstheme="minorHAnsi"/>
                <w:sz w:val="20"/>
                <w:szCs w:val="20"/>
                <w:lang w:val="fr-CH"/>
              </w:rPr>
              <w:t>l’utilisation rationnelle et la restauration des zones humides soient intégrées dans la planification et la mise en œuvre des ODD</w:t>
            </w:r>
            <w:r w:rsidR="00F56954">
              <w:rPr>
                <w:rFonts w:cstheme="minorHAnsi"/>
                <w:sz w:val="20"/>
                <w:szCs w:val="20"/>
                <w:lang w:val="fr-CH"/>
              </w:rPr>
              <w:t>.</w:t>
            </w:r>
            <w:r>
              <w:rPr>
                <w:rFonts w:cstheme="minorHAnsi"/>
                <w:sz w:val="20"/>
                <w:szCs w:val="20"/>
                <w:lang w:val="fr-CH"/>
              </w:rPr>
              <w:t xml:space="preserve"> </w:t>
            </w:r>
          </w:p>
        </w:tc>
        <w:tc>
          <w:tcPr>
            <w:tcW w:w="2217" w:type="dxa"/>
          </w:tcPr>
          <w:p w14:paraId="720C9F51" w14:textId="77777777" w:rsidR="002B42A4" w:rsidRPr="004D191E" w:rsidRDefault="002B42A4" w:rsidP="00A356AF">
            <w:pPr>
              <w:pStyle w:val="ListParagraph"/>
              <w:ind w:left="0"/>
              <w:rPr>
                <w:rFonts w:cstheme="minorHAnsi"/>
                <w:sz w:val="20"/>
                <w:szCs w:val="20"/>
                <w:lang w:val="fr-CH"/>
              </w:rPr>
            </w:pPr>
            <w:r w:rsidRPr="004D191E">
              <w:rPr>
                <w:sz w:val="20"/>
                <w:szCs w:val="20"/>
                <w:lang w:val="fr-CH"/>
              </w:rPr>
              <w:t>2.4; 4.7; 4.a; 6.a; 11.3; 13.1; 13.3; 15.7; 17.9</w:t>
            </w:r>
          </w:p>
        </w:tc>
      </w:tr>
      <w:tr w:rsidR="002B42A4" w:rsidRPr="004D191E" w14:paraId="27CC81BD" w14:textId="77777777" w:rsidTr="00A356AF">
        <w:tc>
          <w:tcPr>
            <w:tcW w:w="3256" w:type="dxa"/>
          </w:tcPr>
          <w:p w14:paraId="2A299E3E" w14:textId="5DD8E33D" w:rsidR="002B42A4" w:rsidRPr="00C04E22" w:rsidRDefault="002B42A4" w:rsidP="00A356AF">
            <w:pPr>
              <w:pStyle w:val="ListParagraph"/>
              <w:ind w:left="0"/>
              <w:rPr>
                <w:rFonts w:cstheme="minorHAnsi"/>
                <w:sz w:val="20"/>
                <w:szCs w:val="20"/>
                <w:lang w:val="fr-CH"/>
              </w:rPr>
            </w:pPr>
            <w:r w:rsidRPr="00C04E22">
              <w:rPr>
                <w:sz w:val="20"/>
                <w:szCs w:val="20"/>
                <w:lang w:val="fr-CH"/>
              </w:rPr>
              <w:t xml:space="preserve">17. </w:t>
            </w:r>
            <w:r w:rsidR="00804F05" w:rsidRPr="00C04E22">
              <w:rPr>
                <w:sz w:val="20"/>
                <w:szCs w:val="20"/>
                <w:lang w:val="fr-CH"/>
              </w:rPr>
              <w:t xml:space="preserve">Des ressources financières et autres issues de toutes les sources sont mises à disposition en faveur d’une mise en œuvre effective du </w:t>
            </w:r>
            <w:r w:rsidR="00F56954" w:rsidRPr="00C04E22">
              <w:rPr>
                <w:sz w:val="20"/>
                <w:szCs w:val="20"/>
                <w:lang w:val="fr-CH"/>
              </w:rPr>
              <w:t>4</w:t>
            </w:r>
            <w:r w:rsidR="00F56954" w:rsidRPr="00C04E22">
              <w:rPr>
                <w:sz w:val="20"/>
                <w:szCs w:val="20"/>
                <w:vertAlign w:val="superscript"/>
                <w:lang w:val="fr-CH"/>
              </w:rPr>
              <w:t>e</w:t>
            </w:r>
            <w:r w:rsidR="00E80BD6" w:rsidRPr="00C04E22">
              <w:rPr>
                <w:sz w:val="20"/>
                <w:szCs w:val="20"/>
                <w:lang w:val="fr-CH"/>
              </w:rPr>
              <w:t xml:space="preserve"> </w:t>
            </w:r>
            <w:r w:rsidR="00804F05" w:rsidRPr="00C04E22">
              <w:rPr>
                <w:sz w:val="20"/>
                <w:szCs w:val="20"/>
                <w:lang w:val="fr-CH"/>
              </w:rPr>
              <w:t>Plan stratégique Ramsar 2016-2024</w:t>
            </w:r>
          </w:p>
        </w:tc>
        <w:tc>
          <w:tcPr>
            <w:tcW w:w="3543" w:type="dxa"/>
          </w:tcPr>
          <w:p w14:paraId="19A86786" w14:textId="1C94C839" w:rsidR="002B42A4" w:rsidRPr="004D191E" w:rsidRDefault="002E195D" w:rsidP="002E195D">
            <w:pPr>
              <w:pStyle w:val="ListParagraph"/>
              <w:ind w:left="0"/>
              <w:rPr>
                <w:rFonts w:cstheme="minorHAnsi"/>
                <w:sz w:val="20"/>
                <w:szCs w:val="20"/>
                <w:lang w:val="fr-CH"/>
              </w:rPr>
            </w:pPr>
            <w:r>
              <w:rPr>
                <w:sz w:val="20"/>
                <w:szCs w:val="20"/>
                <w:lang w:val="fr-CH"/>
              </w:rPr>
              <w:t xml:space="preserve">Augmenter le financement pour des </w:t>
            </w:r>
            <w:r w:rsidR="00F56954">
              <w:rPr>
                <w:sz w:val="20"/>
                <w:szCs w:val="20"/>
                <w:lang w:val="fr-CH"/>
              </w:rPr>
              <w:t>mesures</w:t>
            </w:r>
            <w:r>
              <w:rPr>
                <w:sz w:val="20"/>
                <w:szCs w:val="20"/>
                <w:lang w:val="fr-CH"/>
              </w:rPr>
              <w:t xml:space="preserve"> exhaustives dans les zones humides, y compris les Sites Ramsar, pour refléter l’importance de ces sites, non seulement du point de vue de la biodiversité mais aussi dans la perspective du développement durable</w:t>
            </w:r>
            <w:r w:rsidR="00F56954">
              <w:rPr>
                <w:sz w:val="20"/>
                <w:szCs w:val="20"/>
                <w:lang w:val="fr-CH"/>
              </w:rPr>
              <w:t>.</w:t>
            </w:r>
          </w:p>
        </w:tc>
        <w:tc>
          <w:tcPr>
            <w:tcW w:w="2217" w:type="dxa"/>
          </w:tcPr>
          <w:p w14:paraId="6C983F97" w14:textId="77777777" w:rsidR="002B42A4" w:rsidRPr="004D191E" w:rsidRDefault="002B42A4" w:rsidP="00A356AF">
            <w:pPr>
              <w:pStyle w:val="ListParagraph"/>
              <w:ind w:left="0"/>
              <w:rPr>
                <w:rFonts w:cstheme="minorHAnsi"/>
                <w:sz w:val="20"/>
                <w:szCs w:val="20"/>
                <w:lang w:val="fr-CH"/>
              </w:rPr>
            </w:pPr>
            <w:r w:rsidRPr="004D191E">
              <w:rPr>
                <w:sz w:val="20"/>
                <w:szCs w:val="20"/>
                <w:lang w:val="fr-CH"/>
              </w:rPr>
              <w:t>9.a; 10.6; 15.a; 15.b; 17.3</w:t>
            </w:r>
          </w:p>
        </w:tc>
      </w:tr>
      <w:tr w:rsidR="002B42A4" w:rsidRPr="004D191E" w14:paraId="38D47592" w14:textId="77777777" w:rsidTr="00A356AF">
        <w:tc>
          <w:tcPr>
            <w:tcW w:w="3256" w:type="dxa"/>
          </w:tcPr>
          <w:p w14:paraId="6B99E921" w14:textId="2976776A" w:rsidR="002B42A4" w:rsidRPr="00C04E22" w:rsidRDefault="002B42A4" w:rsidP="00A356AF">
            <w:pPr>
              <w:pStyle w:val="ListParagraph"/>
              <w:ind w:left="0"/>
              <w:rPr>
                <w:rFonts w:cstheme="minorHAnsi"/>
                <w:sz w:val="20"/>
                <w:szCs w:val="20"/>
                <w:lang w:val="fr-CH"/>
              </w:rPr>
            </w:pPr>
            <w:r w:rsidRPr="00C04E22">
              <w:rPr>
                <w:rFonts w:cstheme="minorHAnsi"/>
                <w:sz w:val="20"/>
                <w:szCs w:val="20"/>
                <w:lang w:val="fr-CH"/>
              </w:rPr>
              <w:t xml:space="preserve">18. </w:t>
            </w:r>
            <w:r w:rsidR="00804F05" w:rsidRPr="00C04E22">
              <w:rPr>
                <w:rFonts w:cstheme="minorHAnsi"/>
                <w:sz w:val="20"/>
                <w:szCs w:val="20"/>
                <w:lang w:val="fr-CH"/>
              </w:rPr>
              <w:t>La coopération internationale est renforcée à tous les niveaux</w:t>
            </w:r>
            <w:r w:rsidRPr="00C04E22">
              <w:rPr>
                <w:rFonts w:cstheme="minorHAnsi"/>
                <w:sz w:val="20"/>
                <w:szCs w:val="20"/>
                <w:lang w:val="fr-CH"/>
              </w:rPr>
              <w:t>, (</w:t>
            </w:r>
            <w:r w:rsidR="00804F05" w:rsidRPr="00C04E22">
              <w:rPr>
                <w:rFonts w:cstheme="minorHAnsi"/>
                <w:i/>
                <w:iCs/>
                <w:sz w:val="20"/>
                <w:szCs w:val="20"/>
                <w:lang w:val="fr-CH"/>
              </w:rPr>
              <w:t>local</w:t>
            </w:r>
            <w:r w:rsidRPr="00C04E22">
              <w:rPr>
                <w:rFonts w:cstheme="minorHAnsi"/>
                <w:i/>
                <w:iCs/>
                <w:sz w:val="20"/>
                <w:szCs w:val="20"/>
                <w:lang w:val="fr-CH"/>
              </w:rPr>
              <w:t xml:space="preserve">, national, </w:t>
            </w:r>
            <w:r w:rsidR="00804F05" w:rsidRPr="00C04E22">
              <w:rPr>
                <w:rFonts w:cstheme="minorHAnsi"/>
                <w:i/>
                <w:iCs/>
                <w:sz w:val="20"/>
                <w:szCs w:val="20"/>
                <w:lang w:val="fr-CH"/>
              </w:rPr>
              <w:t>sous</w:t>
            </w:r>
            <w:r w:rsidRPr="00C04E22">
              <w:rPr>
                <w:rFonts w:cstheme="minorHAnsi"/>
                <w:i/>
                <w:iCs/>
                <w:sz w:val="20"/>
                <w:szCs w:val="20"/>
                <w:lang w:val="fr-CH"/>
              </w:rPr>
              <w:t>-r</w:t>
            </w:r>
            <w:r w:rsidR="00804F05" w:rsidRPr="00C04E22">
              <w:rPr>
                <w:rFonts w:cstheme="minorHAnsi"/>
                <w:i/>
                <w:iCs/>
                <w:sz w:val="20"/>
                <w:szCs w:val="20"/>
                <w:lang w:val="fr-CH"/>
              </w:rPr>
              <w:t>é</w:t>
            </w:r>
            <w:r w:rsidRPr="00C04E22">
              <w:rPr>
                <w:rFonts w:cstheme="minorHAnsi"/>
                <w:i/>
                <w:iCs/>
                <w:sz w:val="20"/>
                <w:szCs w:val="20"/>
                <w:lang w:val="fr-CH"/>
              </w:rPr>
              <w:t>gional (</w:t>
            </w:r>
            <w:r w:rsidR="00804F05" w:rsidRPr="00C04E22">
              <w:rPr>
                <w:rFonts w:cstheme="minorHAnsi"/>
                <w:i/>
                <w:iCs/>
                <w:sz w:val="20"/>
                <w:szCs w:val="20"/>
                <w:lang w:val="fr-CH"/>
              </w:rPr>
              <w:t>par exemple IRR</w:t>
            </w:r>
            <w:r w:rsidRPr="00C04E22">
              <w:rPr>
                <w:rFonts w:cstheme="minorHAnsi"/>
                <w:i/>
                <w:iCs/>
                <w:sz w:val="20"/>
                <w:szCs w:val="20"/>
                <w:lang w:val="fr-CH"/>
              </w:rPr>
              <w:t xml:space="preserve">), </w:t>
            </w:r>
            <w:r w:rsidR="00804F05" w:rsidRPr="00C04E22">
              <w:rPr>
                <w:rFonts w:cstheme="minorHAnsi"/>
                <w:i/>
                <w:iCs/>
                <w:sz w:val="20"/>
                <w:szCs w:val="20"/>
                <w:lang w:val="fr-CH"/>
              </w:rPr>
              <w:t>régional</w:t>
            </w:r>
            <w:r w:rsidRPr="00C04E22">
              <w:rPr>
                <w:rFonts w:cstheme="minorHAnsi"/>
                <w:i/>
                <w:iCs/>
                <w:sz w:val="20"/>
                <w:szCs w:val="20"/>
                <w:lang w:val="fr-CH"/>
              </w:rPr>
              <w:t xml:space="preserve"> </w:t>
            </w:r>
            <w:r w:rsidR="00804F05" w:rsidRPr="00C04E22">
              <w:rPr>
                <w:rFonts w:cstheme="minorHAnsi"/>
                <w:i/>
                <w:iCs/>
                <w:sz w:val="20"/>
                <w:szCs w:val="20"/>
                <w:lang w:val="fr-CH"/>
              </w:rPr>
              <w:t>et mondial</w:t>
            </w:r>
            <w:r w:rsidRPr="00C04E22">
              <w:rPr>
                <w:rFonts w:cstheme="minorHAnsi"/>
                <w:sz w:val="20"/>
                <w:szCs w:val="20"/>
                <w:lang w:val="fr-CH"/>
              </w:rPr>
              <w:t>)</w:t>
            </w:r>
          </w:p>
        </w:tc>
        <w:tc>
          <w:tcPr>
            <w:tcW w:w="3543" w:type="dxa"/>
          </w:tcPr>
          <w:p w14:paraId="0A917D0B" w14:textId="23E5EF31" w:rsidR="002B42A4" w:rsidRPr="004D191E" w:rsidRDefault="002E195D" w:rsidP="002B42A4">
            <w:pPr>
              <w:pStyle w:val="paralevel1"/>
              <w:numPr>
                <w:ilvl w:val="0"/>
                <w:numId w:val="24"/>
              </w:numPr>
              <w:spacing w:after="0"/>
              <w:ind w:left="28" w:hanging="680"/>
              <w:rPr>
                <w:rFonts w:asciiTheme="minorHAnsi" w:hAnsiTheme="minorHAnsi" w:cstheme="minorHAnsi"/>
                <w:lang w:val="fr-CH"/>
              </w:rPr>
            </w:pPr>
            <w:r>
              <w:rPr>
                <w:rFonts w:asciiTheme="minorHAnsi" w:hAnsiTheme="minorHAnsi" w:cstheme="minorHAnsi"/>
                <w:lang w:val="fr-CH"/>
              </w:rPr>
              <w:t xml:space="preserve">Saisir les occasions et les synergies avec d’autres secteurs, conventions et priorités. </w:t>
            </w:r>
            <w:r w:rsidR="004B0169">
              <w:rPr>
                <w:rFonts w:asciiTheme="minorHAnsi" w:hAnsiTheme="minorHAnsi" w:cstheme="minorHAnsi"/>
                <w:lang w:val="fr-CH"/>
              </w:rPr>
              <w:t>Il importe d’</w:t>
            </w:r>
            <w:r>
              <w:rPr>
                <w:rFonts w:asciiTheme="minorHAnsi" w:hAnsiTheme="minorHAnsi" w:cstheme="minorHAnsi"/>
                <w:lang w:val="fr-CH"/>
              </w:rPr>
              <w:t xml:space="preserve">encourager la collaboration entre les Correspondants </w:t>
            </w:r>
            <w:r>
              <w:rPr>
                <w:rFonts w:asciiTheme="minorHAnsi" w:hAnsiTheme="minorHAnsi" w:cstheme="minorHAnsi"/>
                <w:lang w:val="fr-CH"/>
              </w:rPr>
              <w:lastRenderedPageBreak/>
              <w:t>nationaux de différentes conventions et les Correspondants nationaux pour la planification et la mise en œuvre des ODD et en particulier des Bureaux statistiques pour faire progresser des approches plus générales au niveau du paysage concernant la conservation et le développement durable relatifs aux Sites Ramsar, mais aussi à d’autres aires protégées telles que les biens du patrimoine mondial</w:t>
            </w:r>
            <w:r w:rsidR="00F56954">
              <w:rPr>
                <w:rFonts w:asciiTheme="minorHAnsi" w:hAnsiTheme="minorHAnsi" w:cstheme="minorHAnsi"/>
                <w:lang w:val="fr-CH"/>
              </w:rPr>
              <w:t>.</w:t>
            </w:r>
            <w:r>
              <w:rPr>
                <w:rFonts w:asciiTheme="minorHAnsi" w:hAnsiTheme="minorHAnsi" w:cstheme="minorHAnsi"/>
                <w:lang w:val="fr-CH"/>
              </w:rPr>
              <w:t xml:space="preserve"> </w:t>
            </w:r>
            <w:r w:rsidR="002B42A4" w:rsidRPr="004D191E">
              <w:rPr>
                <w:rFonts w:asciiTheme="minorHAnsi" w:hAnsiTheme="minorHAnsi" w:cstheme="minorHAnsi"/>
                <w:lang w:val="fr-CH"/>
              </w:rPr>
              <w:t xml:space="preserve"> </w:t>
            </w:r>
          </w:p>
          <w:p w14:paraId="0A76D1C3" w14:textId="77777777" w:rsidR="002B42A4" w:rsidRPr="004D191E" w:rsidRDefault="002B42A4" w:rsidP="002B42A4">
            <w:pPr>
              <w:pStyle w:val="paralevel1"/>
              <w:numPr>
                <w:ilvl w:val="0"/>
                <w:numId w:val="24"/>
              </w:numPr>
              <w:spacing w:after="0"/>
              <w:ind w:left="28" w:hanging="680"/>
              <w:rPr>
                <w:rFonts w:asciiTheme="minorHAnsi" w:hAnsiTheme="minorHAnsi" w:cstheme="minorHAnsi"/>
                <w:lang w:val="fr-CH"/>
              </w:rPr>
            </w:pPr>
          </w:p>
          <w:p w14:paraId="0B59D340" w14:textId="2CDA28C7" w:rsidR="002B42A4" w:rsidRPr="004D191E" w:rsidRDefault="002E195D" w:rsidP="002B42A4">
            <w:pPr>
              <w:pStyle w:val="paralevel1"/>
              <w:numPr>
                <w:ilvl w:val="0"/>
                <w:numId w:val="24"/>
              </w:numPr>
              <w:spacing w:after="0"/>
              <w:ind w:left="28" w:hanging="680"/>
              <w:rPr>
                <w:rFonts w:asciiTheme="minorHAnsi" w:hAnsiTheme="minorHAnsi" w:cstheme="minorHAnsi"/>
                <w:lang w:val="fr-CH"/>
              </w:rPr>
            </w:pPr>
            <w:r>
              <w:rPr>
                <w:rFonts w:asciiTheme="minorHAnsi" w:hAnsiTheme="minorHAnsi" w:cstheme="minorHAnsi"/>
                <w:lang w:val="fr-CH"/>
              </w:rPr>
              <w:t>Les Parties contractantes devraient veiller à ce que ces efforts d’application du Plan stratégique Ramsar soient intégrés dans leurs propres plans et activités d’application des ODD</w:t>
            </w:r>
            <w:r w:rsidR="004B0169">
              <w:rPr>
                <w:rFonts w:asciiTheme="minorHAnsi" w:hAnsiTheme="minorHAnsi" w:cstheme="minorHAnsi"/>
                <w:lang w:val="fr-CH"/>
              </w:rPr>
              <w:t xml:space="preserve"> au niveau national.</w:t>
            </w:r>
            <w:r>
              <w:rPr>
                <w:rFonts w:asciiTheme="minorHAnsi" w:hAnsiTheme="minorHAnsi" w:cstheme="minorHAnsi"/>
                <w:lang w:val="fr-CH"/>
              </w:rPr>
              <w:t xml:space="preserve"> </w:t>
            </w:r>
            <w:r w:rsidR="002B42A4" w:rsidRPr="004D191E">
              <w:rPr>
                <w:rFonts w:asciiTheme="minorHAnsi" w:hAnsiTheme="minorHAnsi" w:cstheme="minorHAnsi"/>
                <w:lang w:val="fr-CH"/>
              </w:rPr>
              <w:t xml:space="preserve"> </w:t>
            </w:r>
          </w:p>
          <w:p w14:paraId="1009F494" w14:textId="77777777" w:rsidR="002B42A4" w:rsidRPr="004D191E" w:rsidRDefault="002B42A4" w:rsidP="002B42A4">
            <w:pPr>
              <w:pStyle w:val="paralevel1"/>
              <w:numPr>
                <w:ilvl w:val="0"/>
                <w:numId w:val="25"/>
              </w:numPr>
              <w:spacing w:after="0"/>
              <w:ind w:left="28" w:hanging="680"/>
              <w:rPr>
                <w:rFonts w:asciiTheme="minorHAnsi" w:hAnsiTheme="minorHAnsi" w:cstheme="minorHAnsi"/>
                <w:lang w:val="fr-CH"/>
              </w:rPr>
            </w:pPr>
          </w:p>
          <w:p w14:paraId="1F5361C3" w14:textId="4CCA4146" w:rsidR="002B42A4" w:rsidRPr="004D191E" w:rsidRDefault="004E2BEB" w:rsidP="004E2BEB">
            <w:pPr>
              <w:pStyle w:val="paralevel1"/>
              <w:numPr>
                <w:ilvl w:val="0"/>
                <w:numId w:val="25"/>
              </w:numPr>
              <w:spacing w:after="0"/>
              <w:ind w:left="28" w:hanging="680"/>
              <w:rPr>
                <w:rFonts w:asciiTheme="minorHAnsi" w:hAnsiTheme="minorHAnsi"/>
                <w:lang w:val="fr-CH"/>
              </w:rPr>
            </w:pPr>
            <w:r>
              <w:rPr>
                <w:rFonts w:asciiTheme="minorHAnsi" w:hAnsiTheme="minorHAnsi" w:cstheme="minorHAnsi"/>
                <w:lang w:val="fr-CH"/>
              </w:rPr>
              <w:t xml:space="preserve">Les Parties contractantes devraient faire en sorte que les rapports sur les progrès relatifs aux ODD reflètent les contributions des zones humides afin que la conservation, l’utilisation </w:t>
            </w:r>
            <w:r w:rsidR="00C04E22">
              <w:rPr>
                <w:rFonts w:asciiTheme="minorHAnsi" w:hAnsiTheme="minorHAnsi" w:cstheme="minorHAnsi"/>
                <w:lang w:val="fr-CH"/>
              </w:rPr>
              <w:t>rationnelle</w:t>
            </w:r>
            <w:r>
              <w:rPr>
                <w:rFonts w:asciiTheme="minorHAnsi" w:hAnsiTheme="minorHAnsi" w:cstheme="minorHAnsi"/>
                <w:lang w:val="fr-CH"/>
              </w:rPr>
              <w:t xml:space="preserve"> et la restauration de celles</w:t>
            </w:r>
            <w:r>
              <w:rPr>
                <w:rFonts w:asciiTheme="minorHAnsi" w:hAnsiTheme="minorHAnsi" w:cstheme="minorHAnsi"/>
                <w:lang w:val="fr-CH"/>
              </w:rPr>
              <w:noBreakHyphen/>
              <w:t>ci soient liées au programme de développement durable</w:t>
            </w:r>
            <w:r w:rsidR="004B0169">
              <w:rPr>
                <w:rFonts w:asciiTheme="minorHAnsi" w:hAnsiTheme="minorHAnsi" w:cstheme="minorHAnsi"/>
                <w:lang w:val="fr-CH"/>
              </w:rPr>
              <w:t>.</w:t>
            </w:r>
            <w:r w:rsidR="002B42A4" w:rsidRPr="004D191E">
              <w:rPr>
                <w:rFonts w:asciiTheme="minorHAnsi" w:hAnsiTheme="minorHAnsi" w:cstheme="minorHAnsi"/>
                <w:lang w:val="fr-CH"/>
              </w:rPr>
              <w:t xml:space="preserve"> </w:t>
            </w:r>
          </w:p>
        </w:tc>
        <w:tc>
          <w:tcPr>
            <w:tcW w:w="2217" w:type="dxa"/>
          </w:tcPr>
          <w:p w14:paraId="5CDA2BF0" w14:textId="77777777" w:rsidR="002B42A4" w:rsidRPr="004D191E" w:rsidRDefault="002B42A4" w:rsidP="00A356AF">
            <w:pPr>
              <w:rPr>
                <w:rFonts w:cstheme="minorHAnsi"/>
                <w:sz w:val="20"/>
                <w:szCs w:val="20"/>
                <w:lang w:val="fr-CH"/>
              </w:rPr>
            </w:pPr>
            <w:r w:rsidRPr="004D191E">
              <w:rPr>
                <w:sz w:val="20"/>
                <w:szCs w:val="20"/>
                <w:lang w:val="fr-CH"/>
              </w:rPr>
              <w:lastRenderedPageBreak/>
              <w:t>1.b; 2.5; 6.5; 6.6; 6.a; 10.6; 12.4; 14.5; 14.c; 15.1; 15.6; 16.8; 17.6; 17.7; 17.9</w:t>
            </w:r>
          </w:p>
        </w:tc>
      </w:tr>
      <w:tr w:rsidR="002B42A4" w:rsidRPr="004D191E" w14:paraId="15B4D6B9" w14:textId="77777777" w:rsidTr="00A356AF">
        <w:tc>
          <w:tcPr>
            <w:tcW w:w="3256" w:type="dxa"/>
          </w:tcPr>
          <w:p w14:paraId="49AF44A5" w14:textId="3722472F" w:rsidR="002B42A4" w:rsidRPr="00C04E22" w:rsidRDefault="002B42A4" w:rsidP="00A356AF">
            <w:pPr>
              <w:pStyle w:val="ListParagraph"/>
              <w:ind w:left="0"/>
              <w:rPr>
                <w:rFonts w:cstheme="minorHAnsi"/>
                <w:sz w:val="20"/>
                <w:szCs w:val="20"/>
                <w:lang w:val="fr-CH"/>
              </w:rPr>
            </w:pPr>
            <w:r w:rsidRPr="00C04E22">
              <w:rPr>
                <w:rFonts w:cstheme="minorHAnsi"/>
                <w:sz w:val="20"/>
                <w:szCs w:val="20"/>
                <w:lang w:val="fr-CH"/>
              </w:rPr>
              <w:t xml:space="preserve">19. </w:t>
            </w:r>
            <w:r w:rsidR="00804F05" w:rsidRPr="00C04E22">
              <w:rPr>
                <w:rFonts w:cstheme="minorHAnsi"/>
                <w:sz w:val="20"/>
                <w:szCs w:val="20"/>
                <w:lang w:val="fr-CH"/>
              </w:rPr>
              <w:t>Le renforcement des capacités pour l’application de la Convention et du quatrième Plan stratégique Ramsar 2016-2024 est amélioré</w:t>
            </w:r>
          </w:p>
        </w:tc>
        <w:tc>
          <w:tcPr>
            <w:tcW w:w="3543" w:type="dxa"/>
          </w:tcPr>
          <w:p w14:paraId="63E94947" w14:textId="77777777" w:rsidR="002B42A4" w:rsidRPr="00C04E22" w:rsidRDefault="002B42A4" w:rsidP="00A356AF">
            <w:pPr>
              <w:rPr>
                <w:rFonts w:cstheme="minorHAnsi"/>
                <w:sz w:val="20"/>
                <w:szCs w:val="20"/>
                <w:lang w:val="fr-CH"/>
              </w:rPr>
            </w:pPr>
          </w:p>
        </w:tc>
        <w:tc>
          <w:tcPr>
            <w:tcW w:w="2217" w:type="dxa"/>
          </w:tcPr>
          <w:p w14:paraId="07AD12BF" w14:textId="77777777" w:rsidR="002B42A4" w:rsidRPr="004D191E" w:rsidRDefault="002B42A4" w:rsidP="00A356AF">
            <w:pPr>
              <w:rPr>
                <w:rFonts w:cstheme="minorHAnsi"/>
                <w:sz w:val="20"/>
                <w:szCs w:val="20"/>
                <w:lang w:val="fr-CH"/>
              </w:rPr>
            </w:pPr>
            <w:r w:rsidRPr="00C04E22">
              <w:rPr>
                <w:sz w:val="20"/>
                <w:szCs w:val="20"/>
                <w:lang w:val="fr-CH"/>
              </w:rPr>
              <w:t>2.4; 6.a; 11.3; 13.1; 13.3; 15.c; 17.9</w:t>
            </w:r>
          </w:p>
        </w:tc>
      </w:tr>
    </w:tbl>
    <w:p w14:paraId="52734B46" w14:textId="77777777" w:rsidR="002B42A4" w:rsidRPr="004D191E" w:rsidRDefault="002B42A4" w:rsidP="002B42A4">
      <w:pPr>
        <w:pStyle w:val="ListParagraph"/>
        <w:spacing w:after="0" w:line="240" w:lineRule="auto"/>
        <w:ind w:left="0"/>
        <w:rPr>
          <w:rFonts w:cstheme="minorHAnsi"/>
          <w:sz w:val="20"/>
          <w:szCs w:val="20"/>
          <w:lang w:val="fr-CH"/>
        </w:rPr>
      </w:pPr>
    </w:p>
    <w:p w14:paraId="10FF63FE" w14:textId="77777777" w:rsidR="00A9164A" w:rsidRPr="004D191E" w:rsidRDefault="00A9164A" w:rsidP="004745C0">
      <w:pPr>
        <w:spacing w:after="0" w:line="240" w:lineRule="auto"/>
        <w:rPr>
          <w:lang w:val="fr-CH"/>
        </w:rPr>
      </w:pPr>
    </w:p>
    <w:p w14:paraId="6758C08F" w14:textId="43BB4950" w:rsidR="004745C0" w:rsidRPr="004D191E" w:rsidRDefault="00C73F7D" w:rsidP="004745C0">
      <w:pPr>
        <w:spacing w:after="0" w:line="240" w:lineRule="auto"/>
        <w:rPr>
          <w:rFonts w:eastAsia="Times New Roman" w:cstheme="minorHAnsi"/>
          <w:b/>
          <w:bCs/>
          <w:lang w:val="fr-CH" w:eastAsia="en-GB"/>
        </w:rPr>
      </w:pPr>
      <w:r w:rsidRPr="004D191E">
        <w:rPr>
          <w:rFonts w:eastAsia="Times New Roman" w:cstheme="minorHAnsi"/>
          <w:b/>
          <w:bCs/>
          <w:lang w:val="fr-CH" w:eastAsia="en-GB"/>
        </w:rPr>
        <w:t xml:space="preserve">Sources </w:t>
      </w:r>
      <w:r w:rsidR="004E6BB4" w:rsidRPr="004D191E">
        <w:rPr>
          <w:rFonts w:eastAsia="Times New Roman" w:cstheme="minorHAnsi"/>
          <w:b/>
          <w:bCs/>
          <w:lang w:val="fr-CH" w:eastAsia="en-GB"/>
        </w:rPr>
        <w:t>et Ressources disponibles</w:t>
      </w:r>
      <w:r w:rsidR="009B63BE" w:rsidRPr="004D191E">
        <w:rPr>
          <w:rFonts w:eastAsia="Times New Roman" w:cstheme="minorHAnsi"/>
          <w:b/>
          <w:bCs/>
          <w:lang w:val="fr-CH" w:eastAsia="en-GB"/>
        </w:rPr>
        <w:t xml:space="preserve"> </w:t>
      </w:r>
    </w:p>
    <w:p w14:paraId="2B6D9BCB" w14:textId="4E10AFFB" w:rsidR="004745C0" w:rsidRPr="004D191E" w:rsidRDefault="0080476F" w:rsidP="004745C0">
      <w:pPr>
        <w:spacing w:after="0" w:line="240" w:lineRule="auto"/>
        <w:rPr>
          <w:rFonts w:eastAsia="Times New Roman" w:cstheme="minorHAnsi"/>
          <w:lang w:val="fr-CH" w:eastAsia="en-GB"/>
        </w:rPr>
      </w:pPr>
      <w:r>
        <w:rPr>
          <w:lang w:val="fr-CH"/>
        </w:rPr>
        <w:t xml:space="preserve">Comment les zones humides permettent d’atteindre des ODD sélectionnés : </w:t>
      </w:r>
      <w:hyperlink r:id="rId35" w:history="1">
        <w:r>
          <w:rPr>
            <w:rFonts w:eastAsia="Times New Roman" w:cstheme="minorHAnsi"/>
            <w:i/>
            <w:iCs/>
            <w:u w:val="single"/>
            <w:lang w:val="fr-CH" w:eastAsia="en-GB"/>
          </w:rPr>
          <w:t>Renforcer la conservation, l’utilisation rationnelle et la restauration des zones humides pour atteindre les Objectifs de développement durable</w:t>
        </w:r>
      </w:hyperlink>
      <w:r w:rsidR="004745C0" w:rsidRPr="004D191E">
        <w:rPr>
          <w:rFonts w:eastAsia="Times New Roman" w:cstheme="minorHAnsi"/>
          <w:lang w:val="fr-CH" w:eastAsia="en-GB"/>
        </w:rPr>
        <w:t xml:space="preserve">. </w:t>
      </w:r>
    </w:p>
    <w:p w14:paraId="291E0CD5" w14:textId="6B120B57" w:rsidR="000212F7" w:rsidRPr="004D191E" w:rsidRDefault="007D19D4" w:rsidP="000212F7">
      <w:pPr>
        <w:spacing w:after="0" w:line="240" w:lineRule="auto"/>
        <w:rPr>
          <w:rFonts w:eastAsia="Times New Roman" w:cstheme="minorHAnsi"/>
          <w:lang w:val="fr-CH" w:eastAsia="en-GB"/>
        </w:rPr>
      </w:pPr>
      <w:hyperlink r:id="rId36" w:history="1">
        <w:r w:rsidR="000212F7" w:rsidRPr="004D191E">
          <w:rPr>
            <w:rFonts w:eastAsia="Times New Roman" w:cstheme="minorHAnsi"/>
            <w:u w:val="single"/>
            <w:lang w:val="fr-CH" w:eastAsia="en-GB"/>
          </w:rPr>
          <w:t>R</w:t>
        </w:r>
        <w:r w:rsidR="004E6BB4" w:rsidRPr="004D191E">
          <w:rPr>
            <w:rFonts w:eastAsia="Times New Roman" w:cstheme="minorHAnsi"/>
            <w:u w:val="single"/>
            <w:lang w:val="fr-CH" w:eastAsia="en-GB"/>
          </w:rPr>
          <w:t>é</w:t>
        </w:r>
        <w:r w:rsidR="000212F7" w:rsidRPr="004D191E">
          <w:rPr>
            <w:rFonts w:eastAsia="Times New Roman" w:cstheme="minorHAnsi"/>
            <w:u w:val="single"/>
            <w:lang w:val="fr-CH" w:eastAsia="en-GB"/>
          </w:rPr>
          <w:t>solutio</w:t>
        </w:r>
        <w:r w:rsidR="000212F7" w:rsidRPr="004D191E">
          <w:rPr>
            <w:rFonts w:eastAsia="Times New Roman" w:cstheme="minorHAnsi"/>
            <w:u w:val="single"/>
            <w:lang w:val="fr-CH" w:eastAsia="en-GB"/>
          </w:rPr>
          <w:t>n</w:t>
        </w:r>
        <w:r w:rsidR="000212F7" w:rsidRPr="004D191E">
          <w:rPr>
            <w:rFonts w:eastAsia="Times New Roman" w:cstheme="minorHAnsi"/>
            <w:u w:val="single"/>
            <w:lang w:val="fr-CH" w:eastAsia="en-GB"/>
          </w:rPr>
          <w:t xml:space="preserve"> XIII.7</w:t>
        </w:r>
      </w:hyperlink>
      <w:r w:rsidR="000212F7" w:rsidRPr="004D191E">
        <w:rPr>
          <w:rFonts w:eastAsia="Times New Roman" w:cstheme="minorHAnsi"/>
          <w:lang w:val="fr-CH" w:eastAsia="en-GB"/>
        </w:rPr>
        <w:t xml:space="preserve"> </w:t>
      </w:r>
    </w:p>
    <w:p w14:paraId="7FF4C82A" w14:textId="77777777" w:rsidR="00855404" w:rsidRPr="004D191E" w:rsidRDefault="00855404">
      <w:pPr>
        <w:rPr>
          <w:noProof/>
          <w:lang w:val="fr-CH"/>
        </w:rPr>
      </w:pPr>
      <w:r w:rsidRPr="004D191E">
        <w:rPr>
          <w:noProof/>
          <w:lang w:val="fr-CH"/>
        </w:rPr>
        <w:br w:type="page"/>
      </w:r>
    </w:p>
    <w:p w14:paraId="64E01365" w14:textId="093F975E" w:rsidR="00BA2AF7" w:rsidRPr="00C80B14" w:rsidRDefault="001A4F7B">
      <w:pPr>
        <w:rPr>
          <w:rFonts w:cstheme="minorHAnsi"/>
          <w:b/>
          <w:bCs/>
          <w:i/>
          <w:iCs/>
          <w:lang w:val="fr-CH"/>
        </w:rPr>
      </w:pPr>
      <w:r w:rsidRPr="00C80B14">
        <w:rPr>
          <w:b/>
          <w:bCs/>
          <w:noProof/>
          <w:lang w:val="fr-CH"/>
        </w:rPr>
        <w:lastRenderedPageBreak/>
        <w:t>ANNEX</w:t>
      </w:r>
      <w:r w:rsidR="0080476F" w:rsidRPr="00C80B14">
        <w:rPr>
          <w:b/>
          <w:bCs/>
          <w:noProof/>
          <w:lang w:val="fr-CH"/>
        </w:rPr>
        <w:t>E</w:t>
      </w:r>
      <w:r w:rsidRPr="00C80B14">
        <w:rPr>
          <w:b/>
          <w:bCs/>
          <w:noProof/>
          <w:lang w:val="fr-CH"/>
        </w:rPr>
        <w:t xml:space="preserve"> C</w:t>
      </w:r>
      <w:r w:rsidR="0080476F" w:rsidRPr="00C80B14">
        <w:rPr>
          <w:b/>
          <w:bCs/>
          <w:noProof/>
          <w:lang w:val="fr-CH"/>
        </w:rPr>
        <w:t> </w:t>
      </w:r>
      <w:r w:rsidRPr="00C80B14">
        <w:rPr>
          <w:b/>
          <w:bCs/>
          <w:noProof/>
          <w:lang w:val="fr-CH"/>
        </w:rPr>
        <w:t>: C</w:t>
      </w:r>
      <w:r w:rsidR="00C80B14">
        <w:rPr>
          <w:b/>
          <w:bCs/>
          <w:noProof/>
          <w:lang w:val="fr-CH"/>
        </w:rPr>
        <w:t>DB</w:t>
      </w:r>
      <w:r w:rsidR="008772F9">
        <w:rPr>
          <w:b/>
          <w:bCs/>
          <w:noProof/>
          <w:lang w:val="fr-CH"/>
        </w:rPr>
        <w:t xml:space="preserve"> </w:t>
      </w:r>
      <w:r w:rsidR="009B37BF">
        <w:rPr>
          <w:b/>
          <w:bCs/>
          <w:noProof/>
          <w:lang w:val="fr-CH"/>
        </w:rPr>
        <w:t xml:space="preserve">  </w:t>
      </w:r>
      <w:r w:rsidR="009B37BF" w:rsidRPr="009B37BF">
        <w:rPr>
          <w:b/>
          <w:bCs/>
          <w:i/>
          <w:iCs/>
          <w:noProof/>
          <w:lang w:val="fr-CH"/>
        </w:rPr>
        <w:t>Pour r</w:t>
      </w:r>
      <w:r w:rsidR="00C80B14">
        <w:rPr>
          <w:b/>
          <w:bCs/>
          <w:i/>
          <w:iCs/>
          <w:noProof/>
          <w:lang w:val="fr-CH"/>
        </w:rPr>
        <w:t>emplacer l’Annexe 2 du PS4 lorsque le cadre mondial de la biodiversité pour l’après</w:t>
      </w:r>
      <w:r w:rsidR="00C80B14">
        <w:rPr>
          <w:b/>
          <w:bCs/>
          <w:i/>
          <w:iCs/>
          <w:noProof/>
          <w:lang w:val="fr-CH"/>
        </w:rPr>
        <w:noBreakHyphen/>
        <w:t xml:space="preserve">2020 sera adopté </w:t>
      </w:r>
    </w:p>
    <w:p w14:paraId="65FFAD42" w14:textId="205A0768" w:rsidR="001A4F7B" w:rsidRPr="00C80B14" w:rsidRDefault="001A4F7B" w:rsidP="00855404">
      <w:pPr>
        <w:spacing w:after="0"/>
        <w:rPr>
          <w:rFonts w:cstheme="minorHAnsi"/>
          <w:b/>
          <w:bCs/>
          <w:lang w:val="fr-CH"/>
        </w:rPr>
      </w:pPr>
      <w:r w:rsidRPr="00C80B14">
        <w:rPr>
          <w:rFonts w:cstheme="minorHAnsi"/>
          <w:b/>
          <w:bCs/>
          <w:lang w:val="fr-CH"/>
        </w:rPr>
        <w:t>Context</w:t>
      </w:r>
      <w:r w:rsidR="00C80B14">
        <w:rPr>
          <w:rFonts w:cstheme="minorHAnsi"/>
          <w:b/>
          <w:bCs/>
          <w:lang w:val="fr-CH"/>
        </w:rPr>
        <w:t>e</w:t>
      </w:r>
    </w:p>
    <w:p w14:paraId="05F20B03" w14:textId="5BD2D724" w:rsidR="001A4F7B" w:rsidRPr="00C80B14" w:rsidRDefault="00C80B14" w:rsidP="003B3310">
      <w:pPr>
        <w:spacing w:after="0" w:line="240" w:lineRule="auto"/>
        <w:rPr>
          <w:rFonts w:eastAsia="Times New Roman" w:cstheme="minorHAnsi"/>
          <w:lang w:val="fr-CH" w:eastAsia="en-GB"/>
        </w:rPr>
      </w:pPr>
      <w:r>
        <w:rPr>
          <w:rFonts w:eastAsia="Times New Roman" w:cstheme="minorHAnsi"/>
          <w:lang w:val="fr-CH" w:eastAsia="en-GB"/>
        </w:rPr>
        <w:t>Le cadre mondial de la biodiversité pour l’après</w:t>
      </w:r>
      <w:r>
        <w:rPr>
          <w:rFonts w:eastAsia="Times New Roman" w:cstheme="minorHAnsi"/>
          <w:lang w:val="fr-CH" w:eastAsia="en-GB"/>
        </w:rPr>
        <w:noBreakHyphen/>
        <w:t>2020 sera proposé pour adoption lors de la 15</w:t>
      </w:r>
      <w:r w:rsidRPr="00C80B14">
        <w:rPr>
          <w:rFonts w:eastAsia="Times New Roman" w:cstheme="minorHAnsi"/>
          <w:vertAlign w:val="superscript"/>
          <w:lang w:val="fr-CH" w:eastAsia="en-GB"/>
        </w:rPr>
        <w:t>e</w:t>
      </w:r>
      <w:r>
        <w:rPr>
          <w:rFonts w:eastAsia="Times New Roman" w:cstheme="minorHAnsi"/>
          <w:lang w:val="fr-CH" w:eastAsia="en-GB"/>
        </w:rPr>
        <w:t xml:space="preserve"> Session de la Conférence des Parties à la </w:t>
      </w:r>
      <w:r w:rsidR="00C04E22">
        <w:rPr>
          <w:rFonts w:eastAsia="Times New Roman" w:cstheme="minorHAnsi"/>
          <w:lang w:val="fr-CH" w:eastAsia="en-GB"/>
        </w:rPr>
        <w:t>CDB</w:t>
      </w:r>
      <w:r>
        <w:rPr>
          <w:rFonts w:eastAsia="Times New Roman" w:cstheme="minorHAnsi"/>
          <w:lang w:val="fr-CH" w:eastAsia="en-GB"/>
        </w:rPr>
        <w:t xml:space="preserve">, 11 au 24 octobre 2021.  </w:t>
      </w:r>
    </w:p>
    <w:p w14:paraId="74160496" w14:textId="77777777" w:rsidR="001A4F7B" w:rsidRPr="00C80B14" w:rsidRDefault="001A4F7B" w:rsidP="003B3310">
      <w:pPr>
        <w:spacing w:after="0" w:line="240" w:lineRule="auto"/>
        <w:rPr>
          <w:rFonts w:eastAsia="Times New Roman" w:cstheme="minorHAnsi"/>
          <w:lang w:val="fr-CH" w:eastAsia="en-GB"/>
        </w:rPr>
      </w:pPr>
    </w:p>
    <w:p w14:paraId="21521EFD" w14:textId="0D3D18CC" w:rsidR="001A4F7B" w:rsidRPr="00C80B14" w:rsidRDefault="00C80B14" w:rsidP="003B3310">
      <w:pPr>
        <w:spacing w:after="0" w:line="240" w:lineRule="auto"/>
        <w:rPr>
          <w:rFonts w:cstheme="minorHAnsi"/>
          <w:lang w:val="fr-CH"/>
        </w:rPr>
      </w:pPr>
      <w:r>
        <w:rPr>
          <w:rFonts w:cstheme="minorHAnsi"/>
          <w:lang w:val="fr-CH"/>
        </w:rPr>
        <w:t>Le projet initial du cadre mondial de la biodiversité pour l’après</w:t>
      </w:r>
      <w:r>
        <w:rPr>
          <w:rFonts w:cstheme="minorHAnsi"/>
          <w:lang w:val="fr-CH"/>
        </w:rPr>
        <w:noBreakHyphen/>
        <w:t>2020 axe sa « théorie du changement »</w:t>
      </w:r>
      <w:r w:rsidR="008772F9">
        <w:rPr>
          <w:rFonts w:cstheme="minorHAnsi"/>
          <w:lang w:val="fr-CH"/>
        </w:rPr>
        <w:t xml:space="preserve"> </w:t>
      </w:r>
      <w:r>
        <w:rPr>
          <w:rFonts w:cstheme="minorHAnsi"/>
          <w:lang w:val="fr-CH"/>
        </w:rPr>
        <w:t>sur le Programme à l’horizon 2030 et une Vision 2050 de « Vivre en harmonie avec la nature »</w:t>
      </w:r>
      <w:r w:rsidR="001A4F7B" w:rsidRPr="00C80B14">
        <w:rPr>
          <w:rFonts w:cstheme="minorHAnsi"/>
          <w:vertAlign w:val="superscript"/>
          <w:lang w:val="fr-CH"/>
        </w:rPr>
        <w:footnoteReference w:id="4"/>
      </w:r>
      <w:r>
        <w:rPr>
          <w:rFonts w:cstheme="minorHAnsi"/>
          <w:lang w:val="fr-CH"/>
        </w:rPr>
        <w:t>. La théorie du changement (voir ci</w:t>
      </w:r>
      <w:r>
        <w:rPr>
          <w:rFonts w:cstheme="minorHAnsi"/>
          <w:lang w:val="fr-CH"/>
        </w:rPr>
        <w:noBreakHyphen/>
        <w:t xml:space="preserve">dessous) est innovante en ce qu’elle transforme la manière dont la CDB voit les </w:t>
      </w:r>
      <w:r w:rsidR="00C04E22">
        <w:rPr>
          <w:rFonts w:cstheme="minorHAnsi"/>
          <w:lang w:val="fr-CH"/>
        </w:rPr>
        <w:t>changements</w:t>
      </w:r>
      <w:r>
        <w:rPr>
          <w:rFonts w:cstheme="minorHAnsi"/>
          <w:lang w:val="fr-CH"/>
        </w:rPr>
        <w:t xml:space="preserve"> sur des périodes de 10 à 20 ans</w:t>
      </w:r>
      <w:r w:rsidR="001A4F7B" w:rsidRPr="00C80B14">
        <w:rPr>
          <w:rFonts w:cstheme="minorHAnsi"/>
          <w:vertAlign w:val="superscript"/>
          <w:lang w:val="fr-CH"/>
        </w:rPr>
        <w:footnoteReference w:id="5"/>
      </w:r>
      <w:r>
        <w:rPr>
          <w:rFonts w:cstheme="minorHAnsi"/>
          <w:lang w:val="fr-CH"/>
        </w:rPr>
        <w:t>.</w:t>
      </w:r>
      <w:r w:rsidR="001A4F7B" w:rsidRPr="00C80B14">
        <w:rPr>
          <w:rFonts w:cstheme="minorHAnsi"/>
          <w:lang w:val="fr-CH"/>
        </w:rPr>
        <w:t xml:space="preserve"> </w:t>
      </w:r>
    </w:p>
    <w:p w14:paraId="719720FF" w14:textId="7DAF4AC0" w:rsidR="001A4F7B" w:rsidRDefault="001A4F7B" w:rsidP="003B3310">
      <w:pPr>
        <w:spacing w:after="0" w:line="240" w:lineRule="auto"/>
        <w:rPr>
          <w:rFonts w:cstheme="minorHAnsi"/>
          <w:lang w:val="fr-CH"/>
        </w:rPr>
      </w:pPr>
    </w:p>
    <w:p w14:paraId="55BEE14B" w14:textId="6CC39AAC" w:rsidR="007D19D4" w:rsidRPr="00C80B14" w:rsidRDefault="007D19D4" w:rsidP="003B3310">
      <w:pPr>
        <w:spacing w:after="0" w:line="240" w:lineRule="auto"/>
        <w:rPr>
          <w:rFonts w:cstheme="minorHAnsi"/>
          <w:lang w:val="fr-CH"/>
        </w:rPr>
      </w:pPr>
      <w:r>
        <w:rPr>
          <w:noProof/>
          <w:lang w:val="en-GB" w:eastAsia="en-GB"/>
        </w:rPr>
        <w:drawing>
          <wp:inline distT="0" distB="0" distL="0" distR="0" wp14:anchorId="2711AD60" wp14:editId="52B50BF8">
            <wp:extent cx="4550229" cy="2799638"/>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564274" cy="2808280"/>
                    </a:xfrm>
                    <a:prstGeom prst="rect">
                      <a:avLst/>
                    </a:prstGeom>
                  </pic:spPr>
                </pic:pic>
              </a:graphicData>
            </a:graphic>
          </wp:inline>
        </w:drawing>
      </w:r>
    </w:p>
    <w:p w14:paraId="36A1240C" w14:textId="77777777" w:rsidR="001A4F7B" w:rsidRPr="00C80B14" w:rsidRDefault="001A4F7B" w:rsidP="003B3310">
      <w:pPr>
        <w:spacing w:after="0" w:line="240" w:lineRule="auto"/>
        <w:rPr>
          <w:rFonts w:cstheme="minorHAnsi"/>
          <w:lang w:val="fr-CH"/>
        </w:rPr>
      </w:pPr>
    </w:p>
    <w:p w14:paraId="171CEF6C" w14:textId="7A4B3AD5" w:rsidR="00EC104A" w:rsidRPr="00C80B14" w:rsidRDefault="00DB4CD4" w:rsidP="00965133">
      <w:pPr>
        <w:spacing w:after="0" w:line="240" w:lineRule="auto"/>
        <w:rPr>
          <w:rFonts w:eastAsia="Times New Roman" w:cstheme="minorHAnsi"/>
          <w:lang w:val="fr-CH" w:eastAsia="en-GB"/>
        </w:rPr>
      </w:pPr>
      <w:r>
        <w:rPr>
          <w:rFonts w:cstheme="minorHAnsi"/>
          <w:lang w:val="fr-CH"/>
        </w:rPr>
        <w:t xml:space="preserve">Le projet propose de nouveaux </w:t>
      </w:r>
      <w:r w:rsidR="00F35D1D">
        <w:rPr>
          <w:rFonts w:cstheme="minorHAnsi"/>
          <w:lang w:val="fr-CH"/>
        </w:rPr>
        <w:t>b</w:t>
      </w:r>
      <w:r>
        <w:rPr>
          <w:rFonts w:cstheme="minorHAnsi"/>
          <w:lang w:val="fr-CH"/>
        </w:rPr>
        <w:t xml:space="preserve">uts et </w:t>
      </w:r>
      <w:r w:rsidR="00F35D1D">
        <w:rPr>
          <w:rFonts w:cstheme="minorHAnsi"/>
          <w:lang w:val="fr-CH"/>
        </w:rPr>
        <w:t>i</w:t>
      </w:r>
      <w:r>
        <w:rPr>
          <w:rFonts w:cstheme="minorHAnsi"/>
          <w:lang w:val="fr-CH"/>
        </w:rPr>
        <w:t xml:space="preserve">ndicateurs, dont </w:t>
      </w:r>
      <w:r w:rsidR="00F35D1D">
        <w:rPr>
          <w:rFonts w:cstheme="minorHAnsi"/>
          <w:lang w:val="fr-CH"/>
        </w:rPr>
        <w:t>plusieurs ont</w:t>
      </w:r>
      <w:r>
        <w:rPr>
          <w:rFonts w:cstheme="minorHAnsi"/>
          <w:lang w:val="fr-CH"/>
        </w:rPr>
        <w:t xml:space="preserve"> trait aux écosystèmes de zones humides et au biote qui en dépend. </w:t>
      </w:r>
      <w:r w:rsidR="00F35D1D">
        <w:rPr>
          <w:rFonts w:cstheme="minorHAnsi"/>
          <w:lang w:val="fr-CH"/>
        </w:rPr>
        <w:t>Q</w:t>
      </w:r>
      <w:r>
        <w:rPr>
          <w:rFonts w:cstheme="minorHAnsi"/>
          <w:lang w:val="fr-CH"/>
        </w:rPr>
        <w:t xml:space="preserve">uelques </w:t>
      </w:r>
      <w:r w:rsidR="00F35D1D">
        <w:rPr>
          <w:rFonts w:cstheme="minorHAnsi"/>
          <w:lang w:val="fr-CH"/>
        </w:rPr>
        <w:t>i</w:t>
      </w:r>
      <w:r>
        <w:rPr>
          <w:rFonts w:cstheme="minorHAnsi"/>
          <w:lang w:val="fr-CH"/>
        </w:rPr>
        <w:t xml:space="preserve">ndicateurs </w:t>
      </w:r>
      <w:r w:rsidR="00E05250">
        <w:rPr>
          <w:rFonts w:cstheme="minorHAnsi"/>
          <w:lang w:val="fr-CH"/>
        </w:rPr>
        <w:t>phares</w:t>
      </w:r>
      <w:r>
        <w:rPr>
          <w:rFonts w:cstheme="minorHAnsi"/>
          <w:lang w:val="fr-CH"/>
        </w:rPr>
        <w:t xml:space="preserve"> et quelques cibles numériques correspond</w:t>
      </w:r>
      <w:r w:rsidR="00F35D1D">
        <w:rPr>
          <w:rFonts w:cstheme="minorHAnsi"/>
          <w:lang w:val="fr-CH"/>
        </w:rPr>
        <w:t>e</w:t>
      </w:r>
      <w:r>
        <w:rPr>
          <w:rFonts w:cstheme="minorHAnsi"/>
          <w:lang w:val="fr-CH"/>
        </w:rPr>
        <w:t xml:space="preserve">nt aux </w:t>
      </w:r>
      <w:r w:rsidR="00F35D1D">
        <w:rPr>
          <w:rFonts w:cstheme="minorHAnsi"/>
          <w:lang w:val="fr-CH"/>
        </w:rPr>
        <w:t>b</w:t>
      </w:r>
      <w:r>
        <w:rPr>
          <w:rFonts w:cstheme="minorHAnsi"/>
          <w:lang w:val="fr-CH"/>
        </w:rPr>
        <w:t xml:space="preserve">uts et </w:t>
      </w:r>
      <w:r w:rsidR="00F35D1D">
        <w:rPr>
          <w:rFonts w:cstheme="minorHAnsi"/>
          <w:lang w:val="fr-CH"/>
        </w:rPr>
        <w:t>o</w:t>
      </w:r>
      <w:r>
        <w:rPr>
          <w:rFonts w:cstheme="minorHAnsi"/>
          <w:lang w:val="fr-CH"/>
        </w:rPr>
        <w:t xml:space="preserve">bjectifs d’utilisation rationnelle de Ramsar (par exemple, </w:t>
      </w:r>
      <w:r w:rsidRPr="00C04E22">
        <w:rPr>
          <w:lang w:val="fr-CH"/>
        </w:rPr>
        <w:t>A.0.1 </w:t>
      </w:r>
      <w:r w:rsidR="00E05250" w:rsidRPr="00C04E22">
        <w:rPr>
          <w:lang w:val="fr-CH"/>
        </w:rPr>
        <w:t xml:space="preserve">Étendue des écosystèmes naturels sélectionnés (forêts, savanes et prairies, zones humides, mangroves, marais salants, récifs coralliens, herbiers marins, macroalgues et habitats interstitiels) </w:t>
      </w:r>
      <w:r w:rsidRPr="00C04E22">
        <w:rPr>
          <w:lang w:val="fr-CH"/>
        </w:rPr>
        <w:t xml:space="preserve">et, </w:t>
      </w:r>
      <w:r w:rsidRPr="00C04E22">
        <w:rPr>
          <w:kern w:val="22"/>
          <w:lang w:val="fr-CH"/>
        </w:rPr>
        <w:t>1.0.1 </w:t>
      </w:r>
      <w:r w:rsidR="009B37BF" w:rsidRPr="00C04E22">
        <w:rPr>
          <w:kern w:val="22"/>
          <w:lang w:val="fr-CH"/>
        </w:rPr>
        <w:t>Pourcentage de sols couverts par des plans d'aménagement du territoire à l'échelle du paysage pour les écosystèmes terrestres, d'eau douce et marins</w:t>
      </w:r>
      <w:r w:rsidR="00855404" w:rsidRPr="00C04E22">
        <w:rPr>
          <w:kern w:val="22"/>
          <w:lang w:val="fr-CH"/>
        </w:rPr>
        <w:t>*)</w:t>
      </w:r>
      <w:r w:rsidR="00BA289C" w:rsidRPr="00C04E22">
        <w:rPr>
          <w:kern w:val="22"/>
          <w:lang w:val="fr-CH"/>
        </w:rPr>
        <w:t>.</w:t>
      </w:r>
      <w:r w:rsidR="009B63BE" w:rsidRPr="00C04E22">
        <w:rPr>
          <w:kern w:val="22"/>
          <w:lang w:val="fr-CH"/>
        </w:rPr>
        <w:t xml:space="preserve"> </w:t>
      </w:r>
      <w:r w:rsidR="009B37BF" w:rsidRPr="00C04E22">
        <w:rPr>
          <w:kern w:val="22"/>
          <w:lang w:val="fr-CH"/>
        </w:rPr>
        <w:t>Les indicateurs devraient présenter une certaine cohérence</w:t>
      </w:r>
      <w:r w:rsidRPr="00C04E22">
        <w:rPr>
          <w:kern w:val="22"/>
          <w:lang w:val="fr-CH"/>
        </w:rPr>
        <w:t xml:space="preserve"> pour </w:t>
      </w:r>
      <w:r w:rsidR="009B37BF" w:rsidRPr="00C04E22">
        <w:rPr>
          <w:kern w:val="22"/>
          <w:lang w:val="fr-CH"/>
        </w:rPr>
        <w:t>permettre</w:t>
      </w:r>
      <w:r w:rsidRPr="00C04E22">
        <w:rPr>
          <w:kern w:val="22"/>
          <w:lang w:val="fr-CH"/>
        </w:rPr>
        <w:t xml:space="preserve"> </w:t>
      </w:r>
      <w:r w:rsidR="009B37BF" w:rsidRPr="00C04E22">
        <w:rPr>
          <w:kern w:val="22"/>
          <w:lang w:val="fr-CH"/>
        </w:rPr>
        <w:t>une comparaison des</w:t>
      </w:r>
      <w:r w:rsidRPr="00C04E22">
        <w:rPr>
          <w:kern w:val="22"/>
          <w:lang w:val="fr-CH"/>
        </w:rPr>
        <w:t xml:space="preserve"> données dans le temps et </w:t>
      </w:r>
      <w:r w:rsidR="009B37BF" w:rsidRPr="00C04E22">
        <w:rPr>
          <w:kern w:val="22"/>
          <w:lang w:val="fr-CH"/>
        </w:rPr>
        <w:t>une meilleure</w:t>
      </w:r>
      <w:r>
        <w:rPr>
          <w:kern w:val="22"/>
          <w:lang w:val="fr-CH"/>
        </w:rPr>
        <w:t xml:space="preserve"> harmonisation avec les </w:t>
      </w:r>
      <w:r w:rsidR="009B37BF">
        <w:rPr>
          <w:kern w:val="22"/>
          <w:lang w:val="fr-CH"/>
        </w:rPr>
        <w:t>o</w:t>
      </w:r>
      <w:r>
        <w:rPr>
          <w:kern w:val="22"/>
          <w:lang w:val="fr-CH"/>
        </w:rPr>
        <w:t xml:space="preserve">bjectifs et les </w:t>
      </w:r>
      <w:r w:rsidR="009B37BF">
        <w:rPr>
          <w:kern w:val="22"/>
          <w:lang w:val="fr-CH"/>
        </w:rPr>
        <w:t>c</w:t>
      </w:r>
      <w:r>
        <w:rPr>
          <w:kern w:val="22"/>
          <w:lang w:val="fr-CH"/>
        </w:rPr>
        <w:t>ibles de développement durable à l’horizon 2030.</w:t>
      </w:r>
    </w:p>
    <w:p w14:paraId="5F26CEE0" w14:textId="77777777" w:rsidR="009C5C1E" w:rsidRPr="00C80B14" w:rsidRDefault="009C5C1E" w:rsidP="00965133">
      <w:pPr>
        <w:spacing w:after="0" w:line="240" w:lineRule="auto"/>
        <w:rPr>
          <w:rFonts w:cstheme="minorHAnsi"/>
          <w:b/>
          <w:bCs/>
          <w:lang w:val="fr-CH"/>
        </w:rPr>
      </w:pPr>
    </w:p>
    <w:p w14:paraId="14A84F31" w14:textId="7253935D" w:rsidR="001A4F7B" w:rsidRPr="00DB4CD4" w:rsidRDefault="00DB4CD4" w:rsidP="00965133">
      <w:pPr>
        <w:spacing w:after="0" w:line="240" w:lineRule="auto"/>
        <w:rPr>
          <w:rFonts w:cstheme="minorHAnsi"/>
          <w:b/>
          <w:bCs/>
          <w:lang w:val="fr-CH"/>
        </w:rPr>
      </w:pPr>
      <w:r>
        <w:rPr>
          <w:rFonts w:cstheme="minorHAnsi"/>
          <w:b/>
          <w:bCs/>
          <w:lang w:val="fr-CH"/>
        </w:rPr>
        <w:t xml:space="preserve">Considérations générales en appui à </w:t>
      </w:r>
      <w:r w:rsidR="009B37BF">
        <w:rPr>
          <w:rFonts w:cstheme="minorHAnsi"/>
          <w:b/>
          <w:bCs/>
          <w:lang w:val="fr-CH"/>
        </w:rPr>
        <w:t>la mise en œuvre</w:t>
      </w:r>
      <w:r>
        <w:rPr>
          <w:rFonts w:cstheme="minorHAnsi"/>
          <w:b/>
          <w:bCs/>
          <w:lang w:val="fr-CH"/>
        </w:rPr>
        <w:t xml:space="preserve"> du PS4</w:t>
      </w:r>
      <w:r w:rsidR="009B63BE" w:rsidRPr="00DB4CD4">
        <w:rPr>
          <w:rFonts w:cstheme="minorHAnsi"/>
          <w:b/>
          <w:lang w:val="fr-CH"/>
        </w:rPr>
        <w:t xml:space="preserve"> </w:t>
      </w:r>
      <w:r w:rsidR="001A4F7B" w:rsidRPr="00DB4CD4">
        <w:rPr>
          <w:rFonts w:cstheme="minorHAnsi"/>
          <w:b/>
          <w:bCs/>
          <w:lang w:val="fr-CH"/>
        </w:rPr>
        <w:t xml:space="preserve"> </w:t>
      </w:r>
    </w:p>
    <w:p w14:paraId="04670B2A" w14:textId="77777777" w:rsidR="009C5C1E" w:rsidRPr="00DB4CD4" w:rsidRDefault="009C5C1E" w:rsidP="003B3310">
      <w:pPr>
        <w:spacing w:after="0" w:line="240" w:lineRule="auto"/>
        <w:rPr>
          <w:rFonts w:eastAsia="Times New Roman" w:cstheme="minorHAnsi"/>
          <w:lang w:val="fr-CH" w:eastAsia="en-GB"/>
        </w:rPr>
      </w:pPr>
    </w:p>
    <w:p w14:paraId="3C4EE66B" w14:textId="6FC60CB9" w:rsidR="003B3310" w:rsidRPr="008204F6" w:rsidRDefault="009B37BF" w:rsidP="009C5C1E">
      <w:pPr>
        <w:spacing w:after="0" w:line="240" w:lineRule="auto"/>
        <w:rPr>
          <w:rFonts w:eastAsia="Times New Roman" w:cstheme="minorHAnsi"/>
          <w:lang w:val="fr-FR" w:eastAsia="en-GB"/>
        </w:rPr>
      </w:pPr>
      <w:r>
        <w:rPr>
          <w:rFonts w:eastAsia="Times New Roman" w:cstheme="minorHAnsi"/>
          <w:lang w:val="fr-CH" w:eastAsia="en-GB"/>
        </w:rPr>
        <w:t>Correspondance entre l</w:t>
      </w:r>
      <w:r w:rsidR="00AA4921">
        <w:rPr>
          <w:rFonts w:eastAsia="Times New Roman" w:cstheme="minorHAnsi"/>
          <w:lang w:val="fr-CH" w:eastAsia="en-GB"/>
        </w:rPr>
        <w:t xml:space="preserve">es nouvelles cibles CDB </w:t>
      </w:r>
      <w:r>
        <w:rPr>
          <w:rFonts w:eastAsia="Times New Roman" w:cstheme="minorHAnsi"/>
          <w:lang w:val="fr-CH" w:eastAsia="en-GB"/>
        </w:rPr>
        <w:t>et les b</w:t>
      </w:r>
      <w:r w:rsidR="00AA4921">
        <w:rPr>
          <w:rFonts w:eastAsia="Times New Roman" w:cstheme="minorHAnsi"/>
          <w:lang w:val="fr-CH" w:eastAsia="en-GB"/>
        </w:rPr>
        <w:t xml:space="preserve">uts et </w:t>
      </w:r>
      <w:r>
        <w:rPr>
          <w:rFonts w:eastAsia="Times New Roman" w:cstheme="minorHAnsi"/>
          <w:lang w:val="fr-CH" w:eastAsia="en-GB"/>
        </w:rPr>
        <w:t>o</w:t>
      </w:r>
      <w:r w:rsidR="00AA4921">
        <w:rPr>
          <w:rFonts w:eastAsia="Times New Roman" w:cstheme="minorHAnsi"/>
          <w:lang w:val="fr-CH" w:eastAsia="en-GB"/>
        </w:rPr>
        <w:t xml:space="preserve">bjectifs Ramsar, remplaçant l’Annexe 2 du PS4 </w:t>
      </w:r>
      <w:r>
        <w:rPr>
          <w:rFonts w:eastAsia="Times New Roman" w:cstheme="minorHAnsi"/>
          <w:lang w:val="fr-CH" w:eastAsia="en-GB"/>
        </w:rPr>
        <w:t>actuelle</w:t>
      </w:r>
      <w:r w:rsidR="00AA4921">
        <w:rPr>
          <w:rFonts w:eastAsia="Times New Roman" w:cstheme="minorHAnsi"/>
          <w:lang w:val="fr-CH" w:eastAsia="en-GB"/>
        </w:rPr>
        <w:t xml:space="preserve"> (</w:t>
      </w:r>
      <w:r>
        <w:rPr>
          <w:rFonts w:eastAsia="Times New Roman" w:cstheme="minorHAnsi"/>
          <w:lang w:val="fr-CH" w:eastAsia="en-GB"/>
        </w:rPr>
        <w:t>correspondance entre</w:t>
      </w:r>
      <w:r w:rsidR="00AA4921">
        <w:rPr>
          <w:rFonts w:eastAsia="Times New Roman" w:cstheme="minorHAnsi"/>
          <w:lang w:val="fr-CH" w:eastAsia="en-GB"/>
        </w:rPr>
        <w:t xml:space="preserve"> le </w:t>
      </w:r>
      <w:r w:rsidR="006116FD">
        <w:rPr>
          <w:rFonts w:eastAsia="Times New Roman" w:cstheme="minorHAnsi"/>
          <w:lang w:val="fr-CH" w:eastAsia="en-GB"/>
        </w:rPr>
        <w:t>P</w:t>
      </w:r>
      <w:r w:rsidR="00AA4921">
        <w:rPr>
          <w:rFonts w:eastAsia="Times New Roman" w:cstheme="minorHAnsi"/>
          <w:lang w:val="fr-CH" w:eastAsia="en-GB"/>
        </w:rPr>
        <w:t xml:space="preserve">lan stratégique </w:t>
      </w:r>
      <w:r>
        <w:rPr>
          <w:rFonts w:eastAsia="Times New Roman" w:cstheme="minorHAnsi"/>
          <w:lang w:val="fr-CH" w:eastAsia="en-GB"/>
        </w:rPr>
        <w:t>et les</w:t>
      </w:r>
      <w:r w:rsidR="00AA4921">
        <w:rPr>
          <w:rFonts w:eastAsia="Times New Roman" w:cstheme="minorHAnsi"/>
          <w:lang w:val="fr-CH" w:eastAsia="en-GB"/>
        </w:rPr>
        <w:t xml:space="preserve"> Objectifs d’Aichi sur la biodiversité qui seront remplacés par le cadre mondial de la biodiversité), en utilisant un format semblable.</w:t>
      </w:r>
      <w:r w:rsidR="00BA289C" w:rsidRPr="00DB4CD4">
        <w:rPr>
          <w:rFonts w:eastAsia="Times New Roman" w:cstheme="minorHAnsi"/>
          <w:lang w:val="fr-CH" w:eastAsia="en-GB"/>
        </w:rPr>
        <w:t xml:space="preserve"> </w:t>
      </w:r>
      <w:r w:rsidR="003B3310" w:rsidRPr="008204F6">
        <w:rPr>
          <w:b/>
          <w:bCs/>
          <w:noProof/>
          <w:lang w:val="fr-FR"/>
        </w:rPr>
        <w:br w:type="page"/>
      </w:r>
    </w:p>
    <w:p w14:paraId="2965D345" w14:textId="2D2778E2" w:rsidR="0081474F" w:rsidRPr="003F4DFC" w:rsidRDefault="00DC1D2F" w:rsidP="00965133">
      <w:pPr>
        <w:spacing w:after="0" w:line="240" w:lineRule="auto"/>
        <w:rPr>
          <w:rFonts w:cs="Arial"/>
          <w:b/>
          <w:bCs/>
          <w:lang w:val="fr-FR"/>
        </w:rPr>
      </w:pPr>
      <w:r w:rsidRPr="003F4DFC">
        <w:rPr>
          <w:b/>
          <w:bCs/>
          <w:noProof/>
          <w:lang w:val="fr-FR"/>
        </w:rPr>
        <w:lastRenderedPageBreak/>
        <w:t>ANNEX</w:t>
      </w:r>
      <w:r w:rsidR="003F4DFC" w:rsidRPr="003F4DFC">
        <w:rPr>
          <w:b/>
          <w:bCs/>
          <w:noProof/>
          <w:lang w:val="fr-FR"/>
        </w:rPr>
        <w:t>E</w:t>
      </w:r>
      <w:r w:rsidRPr="003F4DFC">
        <w:rPr>
          <w:b/>
          <w:bCs/>
          <w:noProof/>
          <w:lang w:val="fr-FR"/>
        </w:rPr>
        <w:t xml:space="preserve"> </w:t>
      </w:r>
      <w:r w:rsidR="004E186D" w:rsidRPr="003F4DFC">
        <w:rPr>
          <w:b/>
          <w:bCs/>
          <w:noProof/>
          <w:lang w:val="fr-FR"/>
        </w:rPr>
        <w:t>D</w:t>
      </w:r>
      <w:r w:rsidR="003F4DFC" w:rsidRPr="003F4DFC">
        <w:rPr>
          <w:b/>
          <w:bCs/>
          <w:noProof/>
          <w:lang w:val="fr-FR"/>
        </w:rPr>
        <w:t xml:space="preserve"> </w:t>
      </w:r>
      <w:r w:rsidRPr="003F4DFC">
        <w:rPr>
          <w:b/>
          <w:bCs/>
          <w:noProof/>
          <w:lang w:val="fr-FR"/>
        </w:rPr>
        <w:t>:</w:t>
      </w:r>
      <w:r w:rsidR="009B63BE" w:rsidRPr="003F4DFC">
        <w:rPr>
          <w:b/>
          <w:bCs/>
          <w:noProof/>
          <w:lang w:val="fr-FR"/>
        </w:rPr>
        <w:t xml:space="preserve"> </w:t>
      </w:r>
      <w:r w:rsidRPr="003F4DFC">
        <w:rPr>
          <w:b/>
          <w:bCs/>
          <w:noProof/>
          <w:lang w:val="fr-FR"/>
        </w:rPr>
        <w:t>N</w:t>
      </w:r>
      <w:r w:rsidR="003F4DFC" w:rsidRPr="003F4DFC">
        <w:rPr>
          <w:b/>
          <w:bCs/>
          <w:noProof/>
          <w:lang w:val="fr-FR"/>
        </w:rPr>
        <w:t>OUVELLE APPROCHE DE LA CESP</w:t>
      </w:r>
    </w:p>
    <w:p w14:paraId="54B784F3" w14:textId="77777777" w:rsidR="003B3310" w:rsidRPr="003F4DFC" w:rsidRDefault="003B3310" w:rsidP="003B3310">
      <w:pPr>
        <w:spacing w:after="0" w:line="240" w:lineRule="auto"/>
        <w:rPr>
          <w:rFonts w:cs="Arial"/>
          <w:b/>
          <w:lang w:val="fr-FR"/>
        </w:rPr>
      </w:pPr>
    </w:p>
    <w:p w14:paraId="1A3E0B44" w14:textId="5E554BAB" w:rsidR="0081474F" w:rsidRPr="00AA4921" w:rsidRDefault="0081474F" w:rsidP="003B3310">
      <w:pPr>
        <w:spacing w:after="0" w:line="240" w:lineRule="auto"/>
        <w:rPr>
          <w:rFonts w:cs="Arial"/>
          <w:b/>
          <w:lang w:val="fr-CH"/>
        </w:rPr>
      </w:pPr>
      <w:r w:rsidRPr="00AA4921">
        <w:rPr>
          <w:rFonts w:cs="Arial"/>
          <w:b/>
          <w:lang w:val="fr-CH"/>
        </w:rPr>
        <w:t>Context</w:t>
      </w:r>
      <w:r w:rsidR="003F4DFC" w:rsidRPr="00AA4921">
        <w:rPr>
          <w:rFonts w:cs="Arial"/>
          <w:b/>
          <w:lang w:val="fr-CH"/>
        </w:rPr>
        <w:t>e</w:t>
      </w:r>
      <w:r w:rsidRPr="00AA4921">
        <w:rPr>
          <w:rFonts w:cs="Arial"/>
          <w:b/>
          <w:lang w:val="fr-CH"/>
        </w:rPr>
        <w:t xml:space="preserve"> </w:t>
      </w:r>
    </w:p>
    <w:p w14:paraId="7D15110D" w14:textId="77777777" w:rsidR="003B3310" w:rsidRPr="00AA4921" w:rsidRDefault="003B3310" w:rsidP="00965133">
      <w:pPr>
        <w:spacing w:after="0" w:line="240" w:lineRule="auto"/>
        <w:rPr>
          <w:lang w:val="fr-CH"/>
        </w:rPr>
      </w:pPr>
    </w:p>
    <w:p w14:paraId="44DC01D2" w14:textId="6D8F88CF" w:rsidR="0081474F" w:rsidRPr="00AA4921" w:rsidRDefault="00AA4921" w:rsidP="003B3310">
      <w:pPr>
        <w:spacing w:after="0" w:line="240" w:lineRule="auto"/>
        <w:rPr>
          <w:rFonts w:cs="Arial"/>
          <w:lang w:val="fr-CH"/>
        </w:rPr>
      </w:pPr>
      <w:r>
        <w:rPr>
          <w:rFonts w:cs="Arial"/>
          <w:lang w:val="fr-CH"/>
        </w:rPr>
        <w:t xml:space="preserve">Généralement, les activités </w:t>
      </w:r>
      <w:r w:rsidR="007D666A">
        <w:rPr>
          <w:rFonts w:cs="Arial"/>
          <w:lang w:val="fr-CH"/>
        </w:rPr>
        <w:t xml:space="preserve">et les éléments </w:t>
      </w:r>
      <w:r>
        <w:rPr>
          <w:rFonts w:cs="Arial"/>
          <w:lang w:val="fr-CH"/>
        </w:rPr>
        <w:t xml:space="preserve">de CESP devraient être intégrés dans la planification et les activités de la Convention </w:t>
      </w:r>
      <w:r w:rsidR="007D666A">
        <w:rPr>
          <w:rFonts w:cs="Arial"/>
          <w:lang w:val="fr-CH"/>
        </w:rPr>
        <w:t xml:space="preserve">(aux niveaux </w:t>
      </w:r>
      <w:r>
        <w:rPr>
          <w:rFonts w:cs="Arial"/>
          <w:lang w:val="fr-CH"/>
        </w:rPr>
        <w:t xml:space="preserve">local, national, international) s’il y a lieu, </w:t>
      </w:r>
      <w:r w:rsidR="007D666A">
        <w:rPr>
          <w:rFonts w:cs="Arial"/>
          <w:lang w:val="fr-CH"/>
        </w:rPr>
        <w:t>et les</w:t>
      </w:r>
      <w:r>
        <w:rPr>
          <w:rFonts w:cs="Arial"/>
          <w:lang w:val="fr-CH"/>
        </w:rPr>
        <w:t xml:space="preserve"> efforts </w:t>
      </w:r>
      <w:r w:rsidR="007D666A">
        <w:rPr>
          <w:rFonts w:cs="Arial"/>
          <w:lang w:val="fr-CH"/>
        </w:rPr>
        <w:t xml:space="preserve">devraient être </w:t>
      </w:r>
      <w:r>
        <w:rPr>
          <w:rFonts w:cs="Arial"/>
          <w:lang w:val="fr-CH"/>
        </w:rPr>
        <w:t xml:space="preserve">axés sur un plus petit nombre d’activités hautement prioritaires. </w:t>
      </w:r>
    </w:p>
    <w:p w14:paraId="50A7BF3A" w14:textId="77777777" w:rsidR="0081474F" w:rsidRPr="00AA4921" w:rsidRDefault="0081474F" w:rsidP="003B3310">
      <w:pPr>
        <w:spacing w:after="0" w:line="240" w:lineRule="auto"/>
        <w:rPr>
          <w:rFonts w:cs="Arial"/>
          <w:lang w:val="fr-CH"/>
        </w:rPr>
      </w:pPr>
    </w:p>
    <w:p w14:paraId="7E4622F5" w14:textId="1F7693C0" w:rsidR="0081474F" w:rsidRPr="00AA4921" w:rsidRDefault="007D666A" w:rsidP="003B3310">
      <w:pPr>
        <w:spacing w:after="0" w:line="240" w:lineRule="auto"/>
        <w:rPr>
          <w:rFonts w:cstheme="minorHAnsi"/>
          <w:b/>
          <w:lang w:val="fr-CH"/>
        </w:rPr>
      </w:pPr>
      <w:r w:rsidRPr="00C04E22">
        <w:rPr>
          <w:rFonts w:eastAsia="Calibri" w:cstheme="minorHAnsi"/>
          <w:lang w:val="fr-CH"/>
        </w:rPr>
        <w:t>L</w:t>
      </w:r>
      <w:r w:rsidR="00AA4921" w:rsidRPr="00C04E22">
        <w:rPr>
          <w:rFonts w:eastAsia="Calibri" w:cstheme="minorHAnsi"/>
          <w:lang w:val="fr-CH"/>
        </w:rPr>
        <w:t xml:space="preserve">es orientations qui suivent </w:t>
      </w:r>
      <w:r w:rsidRPr="00C04E22">
        <w:rPr>
          <w:rFonts w:eastAsia="Calibri" w:cstheme="minorHAnsi"/>
          <w:lang w:val="fr-CH"/>
        </w:rPr>
        <w:t>ouvrent</w:t>
      </w:r>
      <w:r w:rsidR="00AA4921" w:rsidRPr="00C04E22">
        <w:rPr>
          <w:rFonts w:eastAsia="Calibri" w:cstheme="minorHAnsi"/>
          <w:lang w:val="fr-CH"/>
        </w:rPr>
        <w:t xml:space="preserve"> aux Parties contractantes</w:t>
      </w:r>
      <w:r w:rsidRPr="00C04E22">
        <w:rPr>
          <w:rFonts w:eastAsia="Calibri" w:cstheme="minorHAnsi"/>
          <w:lang w:val="fr-CH"/>
        </w:rPr>
        <w:t xml:space="preserve"> une voie</w:t>
      </w:r>
      <w:r w:rsidR="00AA4921" w:rsidRPr="00C04E22">
        <w:rPr>
          <w:rFonts w:eastAsia="Calibri" w:cstheme="minorHAnsi"/>
          <w:lang w:val="fr-CH"/>
        </w:rPr>
        <w:t xml:space="preserve"> vers </w:t>
      </w:r>
      <w:r w:rsidRPr="00C04E22">
        <w:rPr>
          <w:rFonts w:eastAsia="Calibri" w:cstheme="minorHAnsi"/>
          <w:lang w:val="fr-CH"/>
        </w:rPr>
        <w:t>l’intégration de cette</w:t>
      </w:r>
      <w:r w:rsidR="00AA4921" w:rsidRPr="00C04E22">
        <w:rPr>
          <w:rFonts w:eastAsia="Calibri" w:cstheme="minorHAnsi"/>
          <w:lang w:val="fr-CH"/>
        </w:rPr>
        <w:t xml:space="preserve"> nouvelle approche de la CESP </w:t>
      </w:r>
      <w:r w:rsidRPr="00C04E22">
        <w:rPr>
          <w:rFonts w:eastAsia="Calibri" w:cstheme="minorHAnsi"/>
          <w:lang w:val="fr-CH"/>
        </w:rPr>
        <w:t xml:space="preserve">dans la mise en œuvre </w:t>
      </w:r>
      <w:r w:rsidR="00AA4921" w:rsidRPr="00C04E22">
        <w:rPr>
          <w:rFonts w:eastAsia="Calibri" w:cstheme="minorHAnsi"/>
          <w:lang w:val="fr-CH"/>
        </w:rPr>
        <w:t xml:space="preserve">de la Convention </w:t>
      </w:r>
      <w:r w:rsidRPr="00C04E22">
        <w:rPr>
          <w:rFonts w:eastAsia="Calibri" w:cstheme="minorHAnsi"/>
          <w:lang w:val="fr-CH"/>
        </w:rPr>
        <w:t>pendant</w:t>
      </w:r>
      <w:r w:rsidR="00AA4921" w:rsidRPr="00C04E22">
        <w:rPr>
          <w:rFonts w:eastAsia="Calibri" w:cstheme="minorHAnsi"/>
          <w:lang w:val="fr-CH"/>
        </w:rPr>
        <w:t xml:space="preserve"> la prochaine période triennale.</w:t>
      </w:r>
      <w:r w:rsidR="00AA4921">
        <w:rPr>
          <w:rFonts w:eastAsia="Calibri" w:cstheme="minorHAnsi"/>
          <w:lang w:val="fr-CH"/>
        </w:rPr>
        <w:t xml:space="preserve"> </w:t>
      </w:r>
    </w:p>
    <w:p w14:paraId="7D75DC76" w14:textId="226B6304" w:rsidR="0081474F" w:rsidRPr="00AA4921" w:rsidRDefault="0081474F" w:rsidP="00965133">
      <w:pPr>
        <w:spacing w:after="0" w:line="240" w:lineRule="auto"/>
        <w:ind w:hanging="65"/>
        <w:rPr>
          <w:rFonts w:cs="Arial"/>
          <w:b/>
          <w:lang w:val="fr-CH"/>
        </w:rPr>
      </w:pPr>
    </w:p>
    <w:p w14:paraId="0CC26281" w14:textId="06DF14A8" w:rsidR="0081474F" w:rsidRPr="00AA4921" w:rsidRDefault="00AA4921" w:rsidP="00965133">
      <w:pPr>
        <w:spacing w:after="0" w:line="240" w:lineRule="auto"/>
        <w:rPr>
          <w:rFonts w:cs="Arial"/>
          <w:b/>
          <w:lang w:val="fr-CH"/>
        </w:rPr>
      </w:pPr>
      <w:r>
        <w:rPr>
          <w:rFonts w:cs="Arial"/>
          <w:b/>
          <w:lang w:val="fr-CH"/>
        </w:rPr>
        <w:t xml:space="preserve">Considérations générales </w:t>
      </w:r>
      <w:r w:rsidR="005208A8">
        <w:rPr>
          <w:rFonts w:cs="Arial"/>
          <w:b/>
          <w:lang w:val="fr-CH"/>
        </w:rPr>
        <w:t xml:space="preserve">en appui à la mise en œuvre </w:t>
      </w:r>
      <w:r>
        <w:rPr>
          <w:rFonts w:cs="Arial"/>
          <w:b/>
          <w:lang w:val="fr-CH"/>
        </w:rPr>
        <w:t xml:space="preserve">du PS4 </w:t>
      </w:r>
    </w:p>
    <w:p w14:paraId="6D0A297C" w14:textId="77777777" w:rsidR="003B3310" w:rsidRPr="00AA4921" w:rsidRDefault="003B3310" w:rsidP="003B3310">
      <w:pPr>
        <w:pStyle w:val="ListParagraph"/>
        <w:spacing w:after="0" w:line="240" w:lineRule="auto"/>
        <w:ind w:left="0"/>
        <w:rPr>
          <w:rFonts w:cs="Arial"/>
          <w:b/>
          <w:lang w:val="fr-CH"/>
        </w:rPr>
      </w:pPr>
    </w:p>
    <w:p w14:paraId="18B9AFDC" w14:textId="7BB0E4AF" w:rsidR="0081474F" w:rsidRPr="00AA4921" w:rsidRDefault="00AA4921" w:rsidP="003B3310">
      <w:pPr>
        <w:pStyle w:val="ListParagraph"/>
        <w:spacing w:after="0" w:line="240" w:lineRule="auto"/>
        <w:ind w:left="0"/>
        <w:rPr>
          <w:rFonts w:cs="Arial"/>
          <w:b/>
          <w:lang w:val="fr-CH"/>
        </w:rPr>
      </w:pPr>
      <w:r>
        <w:rPr>
          <w:rFonts w:cs="Arial"/>
          <w:b/>
          <w:lang w:val="fr-CH"/>
        </w:rPr>
        <w:t xml:space="preserve">Soutenir les correspondants et </w:t>
      </w:r>
      <w:r w:rsidR="00692E4E">
        <w:rPr>
          <w:rFonts w:cs="Arial"/>
          <w:b/>
          <w:lang w:val="fr-CH"/>
        </w:rPr>
        <w:t>constituer</w:t>
      </w:r>
      <w:r>
        <w:rPr>
          <w:rFonts w:cs="Arial"/>
          <w:b/>
          <w:lang w:val="fr-CH"/>
        </w:rPr>
        <w:t xml:space="preserve"> un plus grand nombre de réseaux et de partenariats </w:t>
      </w:r>
    </w:p>
    <w:p w14:paraId="47031E11" w14:textId="24B7B902" w:rsidR="00557B02" w:rsidRPr="00AA4921" w:rsidRDefault="00692E4E" w:rsidP="003B3310">
      <w:pPr>
        <w:pStyle w:val="ListParagraph"/>
        <w:spacing w:after="0" w:line="240" w:lineRule="auto"/>
        <w:ind w:left="0"/>
        <w:rPr>
          <w:rFonts w:cs="Times New Roman"/>
          <w:szCs w:val="24"/>
          <w:lang w:val="fr-CH"/>
        </w:rPr>
      </w:pPr>
      <w:r>
        <w:rPr>
          <w:szCs w:val="24"/>
          <w:lang w:val="fr-CH"/>
        </w:rPr>
        <w:t>D</w:t>
      </w:r>
      <w:r w:rsidR="00C64B6B">
        <w:rPr>
          <w:szCs w:val="24"/>
          <w:lang w:val="fr-CH"/>
        </w:rPr>
        <w:t>ans une approche nationale stratégique et coordonnée de la mise en œuvre de la Convention</w:t>
      </w:r>
      <w:r>
        <w:rPr>
          <w:szCs w:val="24"/>
          <w:lang w:val="fr-CH"/>
        </w:rPr>
        <w:t>,</w:t>
      </w:r>
      <w:r w:rsidRPr="00692E4E">
        <w:rPr>
          <w:szCs w:val="24"/>
          <w:lang w:val="fr-CH"/>
        </w:rPr>
        <w:t xml:space="preserve"> </w:t>
      </w:r>
      <w:r>
        <w:rPr>
          <w:szCs w:val="24"/>
          <w:lang w:val="fr-CH"/>
        </w:rPr>
        <w:t>les Correspondants nationaux et les Correspondants nationaux CESP ont un rôle important à jouer</w:t>
      </w:r>
      <w:r w:rsidR="00C64B6B">
        <w:rPr>
          <w:szCs w:val="24"/>
          <w:lang w:val="fr-CH"/>
        </w:rPr>
        <w:t xml:space="preserve">. </w:t>
      </w:r>
      <w:r>
        <w:rPr>
          <w:szCs w:val="24"/>
          <w:lang w:val="fr-CH"/>
        </w:rPr>
        <w:t xml:space="preserve">Il convient de reconnaître les </w:t>
      </w:r>
      <w:r w:rsidR="00C64B6B">
        <w:rPr>
          <w:szCs w:val="24"/>
          <w:lang w:val="fr-CH"/>
        </w:rPr>
        <w:t xml:space="preserve">Correspondants CESP comme </w:t>
      </w:r>
      <w:r w:rsidR="00C64B6B" w:rsidRPr="00692E4E">
        <w:rPr>
          <w:szCs w:val="24"/>
          <w:lang w:val="fr-CH"/>
        </w:rPr>
        <w:t>principaux exécutants de la CESP et</w:t>
      </w:r>
      <w:r>
        <w:rPr>
          <w:szCs w:val="24"/>
          <w:lang w:val="fr-CH"/>
        </w:rPr>
        <w:t xml:space="preserve"> de leur donner</w:t>
      </w:r>
      <w:r w:rsidR="00C64B6B" w:rsidRPr="00692E4E">
        <w:rPr>
          <w:szCs w:val="24"/>
          <w:lang w:val="fr-CH"/>
        </w:rPr>
        <w:t xml:space="preserve"> des outils et des possibilités de formation </w:t>
      </w:r>
      <w:r w:rsidR="00D75477" w:rsidRPr="00692E4E">
        <w:rPr>
          <w:szCs w:val="24"/>
          <w:lang w:val="fr-CH"/>
        </w:rPr>
        <w:t>approprié</w:t>
      </w:r>
      <w:r>
        <w:rPr>
          <w:szCs w:val="24"/>
          <w:lang w:val="fr-CH"/>
        </w:rPr>
        <w:t>s</w:t>
      </w:r>
      <w:r w:rsidR="00D75477" w:rsidRPr="00692E4E">
        <w:rPr>
          <w:szCs w:val="24"/>
          <w:lang w:val="fr-CH"/>
        </w:rPr>
        <w:t>.</w:t>
      </w:r>
      <w:r w:rsidR="00557B02" w:rsidRPr="00AA4921">
        <w:rPr>
          <w:szCs w:val="24"/>
          <w:lang w:val="fr-CH"/>
        </w:rPr>
        <w:t xml:space="preserve"> </w:t>
      </w:r>
    </w:p>
    <w:p w14:paraId="2535BBCF" w14:textId="77777777" w:rsidR="00557B02" w:rsidRPr="00AA4921" w:rsidRDefault="00557B02" w:rsidP="003B3310">
      <w:pPr>
        <w:pStyle w:val="ListParagraph"/>
        <w:spacing w:after="0" w:line="240" w:lineRule="auto"/>
        <w:ind w:left="0"/>
        <w:rPr>
          <w:szCs w:val="24"/>
          <w:lang w:val="fr-CH"/>
        </w:rPr>
      </w:pPr>
    </w:p>
    <w:p w14:paraId="1972B889" w14:textId="7FA2E10A" w:rsidR="00557B02" w:rsidRPr="00AA4921" w:rsidRDefault="00D75477" w:rsidP="003B3310">
      <w:pPr>
        <w:spacing w:after="0" w:line="240" w:lineRule="auto"/>
        <w:rPr>
          <w:rFonts w:cs="Arial"/>
          <w:lang w:val="fr-CH"/>
        </w:rPr>
      </w:pPr>
      <w:r>
        <w:rPr>
          <w:szCs w:val="24"/>
          <w:lang w:val="fr-CH"/>
        </w:rPr>
        <w:t xml:space="preserve">Les Parties contractantes devraient veiller à ce que les Correspondants </w:t>
      </w:r>
      <w:r w:rsidR="00C2117F">
        <w:rPr>
          <w:szCs w:val="24"/>
          <w:lang w:val="fr-CH"/>
        </w:rPr>
        <w:t>soient informés de</w:t>
      </w:r>
      <w:r>
        <w:rPr>
          <w:szCs w:val="24"/>
          <w:lang w:val="fr-CH"/>
        </w:rPr>
        <w:t xml:space="preserve"> leurs responsabilités. Le Secrétariat peut prodiguer des conseils et des informations aux Parties contractantes, par exemple, du matériel d’introduction sur les travaux de CESP Ramsar pour les nouveaux CN CESP et les Correspondants ONG CESP et </w:t>
      </w:r>
      <w:r w:rsidR="00C2117F">
        <w:rPr>
          <w:szCs w:val="24"/>
          <w:lang w:val="fr-CH"/>
        </w:rPr>
        <w:t>partager</w:t>
      </w:r>
      <w:r>
        <w:rPr>
          <w:szCs w:val="24"/>
          <w:lang w:val="fr-CH"/>
        </w:rPr>
        <w:t xml:space="preserve"> de bons exemples fournis par d’autres pays.</w:t>
      </w:r>
      <w:bookmarkStart w:id="1" w:name="_Hlk33614291"/>
      <w:r w:rsidR="00557B02" w:rsidRPr="00AA4921">
        <w:rPr>
          <w:szCs w:val="24"/>
          <w:lang w:val="fr-CH"/>
        </w:rPr>
        <w:t xml:space="preserve"> </w:t>
      </w:r>
    </w:p>
    <w:p w14:paraId="5A93951B" w14:textId="611E2C6B" w:rsidR="00557B02" w:rsidRPr="00AA4921" w:rsidRDefault="00557B02" w:rsidP="003B3310">
      <w:pPr>
        <w:pStyle w:val="ListParagraph"/>
        <w:spacing w:after="0" w:line="240" w:lineRule="auto"/>
        <w:ind w:left="0"/>
        <w:rPr>
          <w:szCs w:val="24"/>
          <w:lang w:val="fr-CH"/>
        </w:rPr>
      </w:pPr>
    </w:p>
    <w:bookmarkEnd w:id="1"/>
    <w:p w14:paraId="54A50E9F" w14:textId="7F52E94D" w:rsidR="0081474F" w:rsidRPr="00AA4921" w:rsidRDefault="00D75477" w:rsidP="003B3310">
      <w:pPr>
        <w:pStyle w:val="ListParagraph"/>
        <w:spacing w:after="0" w:line="240" w:lineRule="auto"/>
        <w:ind w:left="0"/>
        <w:rPr>
          <w:szCs w:val="24"/>
          <w:lang w:val="fr-CH"/>
        </w:rPr>
      </w:pPr>
      <w:r>
        <w:rPr>
          <w:szCs w:val="24"/>
          <w:lang w:val="fr-CH"/>
        </w:rPr>
        <w:t>Les Parties contractantes ayant des besoins similaires en matière de CESP sont encouragées à coopérer aux activités de CESP</w:t>
      </w:r>
      <w:r w:rsidR="00C2117F">
        <w:rPr>
          <w:szCs w:val="24"/>
          <w:lang w:val="fr-CH"/>
        </w:rPr>
        <w:t>, notamment par</w:t>
      </w:r>
      <w:r>
        <w:rPr>
          <w:szCs w:val="24"/>
          <w:lang w:val="fr-CH"/>
        </w:rPr>
        <w:t xml:space="preserve"> des échanges </w:t>
      </w:r>
      <w:r w:rsidR="00C2117F">
        <w:rPr>
          <w:szCs w:val="24"/>
          <w:lang w:val="fr-CH"/>
        </w:rPr>
        <w:t>d’</w:t>
      </w:r>
      <w:r>
        <w:rPr>
          <w:szCs w:val="24"/>
          <w:lang w:val="fr-CH"/>
        </w:rPr>
        <w:t>expérience</w:t>
      </w:r>
      <w:r w:rsidR="00C2117F">
        <w:rPr>
          <w:szCs w:val="24"/>
          <w:lang w:val="fr-CH"/>
        </w:rPr>
        <w:t xml:space="preserve"> en matière de</w:t>
      </w:r>
      <w:r>
        <w:rPr>
          <w:szCs w:val="24"/>
          <w:lang w:val="fr-CH"/>
        </w:rPr>
        <w:t xml:space="preserve"> campagnes </w:t>
      </w:r>
      <w:r w:rsidR="00C2117F">
        <w:rPr>
          <w:szCs w:val="24"/>
          <w:lang w:val="fr-CH"/>
        </w:rPr>
        <w:t>pour la</w:t>
      </w:r>
      <w:r>
        <w:rPr>
          <w:szCs w:val="24"/>
          <w:lang w:val="fr-CH"/>
        </w:rPr>
        <w:t xml:space="preserve"> CESP ainsi qu</w:t>
      </w:r>
      <w:r w:rsidR="00C2117F">
        <w:rPr>
          <w:szCs w:val="24"/>
          <w:lang w:val="fr-CH"/>
        </w:rPr>
        <w:t xml:space="preserve">e par </w:t>
      </w:r>
      <w:r>
        <w:rPr>
          <w:szCs w:val="24"/>
          <w:lang w:val="fr-CH"/>
        </w:rPr>
        <w:t xml:space="preserve">une collaboration </w:t>
      </w:r>
      <w:r w:rsidR="00C2117F">
        <w:rPr>
          <w:szCs w:val="24"/>
          <w:lang w:val="fr-CH"/>
        </w:rPr>
        <w:t>à la production de</w:t>
      </w:r>
      <w:r>
        <w:rPr>
          <w:szCs w:val="24"/>
          <w:lang w:val="fr-CH"/>
        </w:rPr>
        <w:t xml:space="preserve"> matériel de communication et </w:t>
      </w:r>
      <w:r w:rsidR="00C2117F">
        <w:rPr>
          <w:szCs w:val="24"/>
          <w:lang w:val="fr-CH"/>
        </w:rPr>
        <w:t>à sa traduction</w:t>
      </w:r>
      <w:r>
        <w:rPr>
          <w:szCs w:val="24"/>
          <w:lang w:val="fr-CH"/>
        </w:rPr>
        <w:t xml:space="preserve"> dans différentes langues</w:t>
      </w:r>
      <w:r w:rsidR="00C2117F">
        <w:rPr>
          <w:szCs w:val="24"/>
          <w:lang w:val="fr-CH"/>
        </w:rPr>
        <w:t>,</w:t>
      </w:r>
      <w:r>
        <w:rPr>
          <w:szCs w:val="24"/>
          <w:lang w:val="fr-CH"/>
        </w:rPr>
        <w:t xml:space="preserve"> selon les besoins des Parties contractantes impliquées. Les Parties contractantes devraient aussi être encouragées à </w:t>
      </w:r>
      <w:r w:rsidR="00C2117F">
        <w:rPr>
          <w:szCs w:val="24"/>
          <w:lang w:val="fr-CH"/>
        </w:rPr>
        <w:t xml:space="preserve">assurer la coordination avec </w:t>
      </w:r>
      <w:r>
        <w:rPr>
          <w:szCs w:val="24"/>
          <w:lang w:val="fr-CH"/>
        </w:rPr>
        <w:t xml:space="preserve">leurs correspondants nationaux auprès d’autres AME qui mènent un travail semblable. </w:t>
      </w:r>
      <w:r w:rsidR="0081474F" w:rsidRPr="00AA4921">
        <w:rPr>
          <w:szCs w:val="24"/>
          <w:lang w:val="fr-CH"/>
        </w:rPr>
        <w:t xml:space="preserve">  </w:t>
      </w:r>
    </w:p>
    <w:p w14:paraId="23B35C08" w14:textId="77777777" w:rsidR="00C9469F" w:rsidRPr="00AA4921" w:rsidRDefault="00C9469F" w:rsidP="003B3310">
      <w:pPr>
        <w:pStyle w:val="ListParagraph"/>
        <w:spacing w:after="0" w:line="240" w:lineRule="auto"/>
        <w:ind w:left="0"/>
        <w:rPr>
          <w:szCs w:val="24"/>
          <w:lang w:val="fr-CH"/>
        </w:rPr>
      </w:pPr>
    </w:p>
    <w:p w14:paraId="2BC7FFFB" w14:textId="701B4183" w:rsidR="0081474F" w:rsidRPr="00AA4921" w:rsidRDefault="00D75477" w:rsidP="003B3310">
      <w:pPr>
        <w:pStyle w:val="ListParagraph"/>
        <w:spacing w:after="0" w:line="240" w:lineRule="auto"/>
        <w:ind w:left="0"/>
        <w:rPr>
          <w:szCs w:val="24"/>
          <w:lang w:val="fr-CH"/>
        </w:rPr>
      </w:pPr>
      <w:r>
        <w:rPr>
          <w:szCs w:val="24"/>
          <w:lang w:val="fr-CH"/>
        </w:rPr>
        <w:t xml:space="preserve">Les Parties contractantes devraient renforcer leur engagement </w:t>
      </w:r>
      <w:r w:rsidR="00C2117F">
        <w:rPr>
          <w:szCs w:val="24"/>
          <w:lang w:val="fr-CH"/>
        </w:rPr>
        <w:t>auprès</w:t>
      </w:r>
      <w:r>
        <w:rPr>
          <w:szCs w:val="24"/>
          <w:lang w:val="fr-CH"/>
        </w:rPr>
        <w:t xml:space="preserve"> d’autres secteurs</w:t>
      </w:r>
      <w:r w:rsidR="00C17967">
        <w:rPr>
          <w:szCs w:val="24"/>
          <w:lang w:val="fr-CH"/>
        </w:rPr>
        <w:t xml:space="preserve"> dont les</w:t>
      </w:r>
      <w:r>
        <w:rPr>
          <w:szCs w:val="24"/>
          <w:lang w:val="fr-CH"/>
        </w:rPr>
        <w:t xml:space="preserve"> priorités </w:t>
      </w:r>
      <w:r w:rsidR="00C17967">
        <w:rPr>
          <w:szCs w:val="24"/>
          <w:lang w:val="fr-CH"/>
        </w:rPr>
        <w:t>sont conformes à</w:t>
      </w:r>
      <w:r>
        <w:rPr>
          <w:szCs w:val="24"/>
          <w:lang w:val="fr-CH"/>
        </w:rPr>
        <w:t xml:space="preserve"> celles qui sont identifiées dans le </w:t>
      </w:r>
      <w:r w:rsidR="006116FD">
        <w:rPr>
          <w:szCs w:val="24"/>
          <w:lang w:val="fr-CH"/>
        </w:rPr>
        <w:t>P</w:t>
      </w:r>
      <w:r>
        <w:rPr>
          <w:szCs w:val="24"/>
          <w:lang w:val="fr-CH"/>
        </w:rPr>
        <w:t>lan stratégique au niveau national. Les messages en particulier devraient être conçus pour mettre en valeur des thèmes qui importent au public ciblé.</w:t>
      </w:r>
      <w:r w:rsidR="0081474F" w:rsidRPr="00AA4921">
        <w:rPr>
          <w:szCs w:val="24"/>
          <w:lang w:val="fr-CH"/>
        </w:rPr>
        <w:t xml:space="preserve"> </w:t>
      </w:r>
    </w:p>
    <w:p w14:paraId="40101CEF" w14:textId="217A0114" w:rsidR="00557B02" w:rsidRPr="00AA4921" w:rsidRDefault="00557B02" w:rsidP="003B3310">
      <w:pPr>
        <w:pStyle w:val="ListParagraph"/>
        <w:spacing w:after="0" w:line="240" w:lineRule="auto"/>
        <w:ind w:left="0"/>
        <w:rPr>
          <w:szCs w:val="24"/>
          <w:lang w:val="fr-CH"/>
        </w:rPr>
      </w:pPr>
    </w:p>
    <w:p w14:paraId="608831AF" w14:textId="1DE5519B" w:rsidR="00CC13B9" w:rsidRPr="00AA4921" w:rsidRDefault="00C04E22" w:rsidP="003B3310">
      <w:pPr>
        <w:pStyle w:val="ListParagraph"/>
        <w:spacing w:after="0" w:line="240" w:lineRule="auto"/>
        <w:ind w:left="0"/>
        <w:rPr>
          <w:b/>
          <w:bCs/>
          <w:szCs w:val="24"/>
          <w:lang w:val="fr-CH"/>
        </w:rPr>
      </w:pPr>
      <w:r>
        <w:rPr>
          <w:b/>
          <w:bCs/>
          <w:szCs w:val="24"/>
          <w:lang w:val="fr-CH"/>
        </w:rPr>
        <w:t>C</w:t>
      </w:r>
      <w:r w:rsidR="00D75477">
        <w:rPr>
          <w:b/>
          <w:bCs/>
          <w:szCs w:val="24"/>
          <w:lang w:val="fr-CH"/>
        </w:rPr>
        <w:t xml:space="preserve">onsidérations spécifiques </w:t>
      </w:r>
      <w:r>
        <w:rPr>
          <w:b/>
          <w:bCs/>
          <w:szCs w:val="24"/>
          <w:lang w:val="fr-CH"/>
        </w:rPr>
        <w:t>sur la manière dont les</w:t>
      </w:r>
      <w:r w:rsidR="00D75477">
        <w:rPr>
          <w:b/>
          <w:bCs/>
          <w:szCs w:val="24"/>
          <w:lang w:val="fr-CH"/>
        </w:rPr>
        <w:t xml:space="preserve"> Parties contractantes peuvent appliquer la nouvelle approche de </w:t>
      </w:r>
      <w:r>
        <w:rPr>
          <w:b/>
          <w:bCs/>
          <w:szCs w:val="24"/>
          <w:lang w:val="fr-CH"/>
        </w:rPr>
        <w:t xml:space="preserve">la </w:t>
      </w:r>
      <w:r w:rsidR="00D75477">
        <w:rPr>
          <w:b/>
          <w:bCs/>
          <w:szCs w:val="24"/>
          <w:lang w:val="fr-CH"/>
        </w:rPr>
        <w:t xml:space="preserve">CESP </w:t>
      </w:r>
      <w:r>
        <w:rPr>
          <w:b/>
          <w:bCs/>
          <w:szCs w:val="24"/>
          <w:lang w:val="fr-CH"/>
        </w:rPr>
        <w:t>en appui à</w:t>
      </w:r>
      <w:r w:rsidR="00D75477">
        <w:rPr>
          <w:b/>
          <w:bCs/>
          <w:szCs w:val="24"/>
          <w:lang w:val="fr-CH"/>
        </w:rPr>
        <w:t xml:space="preserve"> la mise en œuvre du Plan stratégique </w:t>
      </w:r>
    </w:p>
    <w:p w14:paraId="039FE339" w14:textId="3B98B5F8" w:rsidR="00CC13B9" w:rsidRPr="008204F6" w:rsidRDefault="00CC13B9" w:rsidP="00557B02">
      <w:pPr>
        <w:pStyle w:val="ListParagraph"/>
        <w:spacing w:after="0" w:line="240" w:lineRule="auto"/>
        <w:ind w:left="0"/>
        <w:rPr>
          <w:szCs w:val="24"/>
          <w:lang w:val="fr-FR"/>
        </w:rPr>
      </w:pPr>
    </w:p>
    <w:tbl>
      <w:tblPr>
        <w:tblStyle w:val="TableGrid"/>
        <w:tblW w:w="0" w:type="auto"/>
        <w:tblLook w:val="04A0" w:firstRow="1" w:lastRow="0" w:firstColumn="1" w:lastColumn="0" w:noHBand="0" w:noVBand="1"/>
      </w:tblPr>
      <w:tblGrid>
        <w:gridCol w:w="3256"/>
        <w:gridCol w:w="5670"/>
      </w:tblGrid>
      <w:tr w:rsidR="007C030B" w:rsidRPr="007D19D4" w14:paraId="32B60A37" w14:textId="77777777" w:rsidTr="00965133">
        <w:trPr>
          <w:tblHeader/>
        </w:trPr>
        <w:tc>
          <w:tcPr>
            <w:tcW w:w="3256" w:type="dxa"/>
          </w:tcPr>
          <w:p w14:paraId="2DD77F5E" w14:textId="2030A54B" w:rsidR="007C030B" w:rsidRPr="00D75477" w:rsidRDefault="003F4DFC" w:rsidP="009C57A3">
            <w:pPr>
              <w:pStyle w:val="ListParagraph"/>
              <w:ind w:left="0"/>
              <w:rPr>
                <w:b/>
                <w:bCs/>
                <w:szCs w:val="24"/>
                <w:lang w:val="fr-CH"/>
              </w:rPr>
            </w:pPr>
            <w:r w:rsidRPr="00D75477">
              <w:rPr>
                <w:b/>
                <w:bCs/>
                <w:szCs w:val="24"/>
                <w:lang w:val="fr-CH"/>
              </w:rPr>
              <w:t>Buts et Objectifs pertinents</w:t>
            </w:r>
          </w:p>
        </w:tc>
        <w:tc>
          <w:tcPr>
            <w:tcW w:w="5670" w:type="dxa"/>
          </w:tcPr>
          <w:p w14:paraId="3F3E0161" w14:textId="7B8CFDCD" w:rsidR="007C030B" w:rsidRPr="00D75477" w:rsidRDefault="003F4DFC" w:rsidP="009C57A3">
            <w:pPr>
              <w:pStyle w:val="ListParagraph"/>
              <w:ind w:left="0"/>
              <w:rPr>
                <w:b/>
                <w:bCs/>
                <w:szCs w:val="24"/>
                <w:lang w:val="fr-CH"/>
              </w:rPr>
            </w:pPr>
            <w:r w:rsidRPr="00D75477">
              <w:rPr>
                <w:b/>
                <w:bCs/>
                <w:szCs w:val="24"/>
                <w:lang w:val="fr-CH"/>
              </w:rPr>
              <w:t>Mettre en œuvre la nouvelle approche de la CESP</w:t>
            </w:r>
            <w:r w:rsidR="007C030B" w:rsidRPr="00D75477">
              <w:rPr>
                <w:b/>
                <w:bCs/>
                <w:szCs w:val="24"/>
                <w:lang w:val="fr-CH"/>
              </w:rPr>
              <w:t xml:space="preserve"> </w:t>
            </w:r>
          </w:p>
        </w:tc>
      </w:tr>
      <w:tr w:rsidR="007C030B" w:rsidRPr="007D19D4" w14:paraId="079263A7" w14:textId="77777777" w:rsidTr="00A57D24">
        <w:tc>
          <w:tcPr>
            <w:tcW w:w="8926" w:type="dxa"/>
            <w:gridSpan w:val="2"/>
          </w:tcPr>
          <w:p w14:paraId="51821CA9" w14:textId="723D49D9" w:rsidR="007C030B" w:rsidRPr="00C04E22" w:rsidRDefault="003F4DFC" w:rsidP="009C57A3">
            <w:pPr>
              <w:rPr>
                <w:rFonts w:cstheme="minorHAnsi"/>
                <w:sz w:val="20"/>
                <w:szCs w:val="20"/>
                <w:lang w:val="fr-CH"/>
              </w:rPr>
            </w:pPr>
            <w:r w:rsidRPr="00C04E22">
              <w:rPr>
                <w:rFonts w:cstheme="minorHAnsi"/>
                <w:b/>
                <w:sz w:val="20"/>
                <w:szCs w:val="20"/>
                <w:lang w:val="fr-CH"/>
              </w:rPr>
              <w:t>But</w:t>
            </w:r>
            <w:r w:rsidR="007C030B" w:rsidRPr="00C04E22">
              <w:rPr>
                <w:rFonts w:cstheme="minorHAnsi"/>
                <w:b/>
                <w:sz w:val="20"/>
                <w:szCs w:val="20"/>
                <w:lang w:val="fr-CH"/>
              </w:rPr>
              <w:t xml:space="preserve"> 1</w:t>
            </w:r>
            <w:r w:rsidRPr="00C04E22">
              <w:rPr>
                <w:rFonts w:cstheme="minorHAnsi"/>
                <w:b/>
                <w:sz w:val="20"/>
                <w:szCs w:val="20"/>
                <w:lang w:val="fr-CH"/>
              </w:rPr>
              <w:t xml:space="preserve"> </w:t>
            </w:r>
            <w:r w:rsidR="007C030B" w:rsidRPr="00C04E22">
              <w:rPr>
                <w:rFonts w:cstheme="minorHAnsi"/>
                <w:b/>
                <w:sz w:val="20"/>
                <w:szCs w:val="20"/>
                <w:lang w:val="fr-CH"/>
              </w:rPr>
              <w:t xml:space="preserve">: </w:t>
            </w:r>
            <w:r w:rsidRPr="00C04E22">
              <w:rPr>
                <w:rFonts w:cstheme="minorHAnsi"/>
                <w:b/>
                <w:sz w:val="20"/>
                <w:szCs w:val="20"/>
                <w:lang w:val="fr-CH"/>
              </w:rPr>
              <w:t>S’attaquer aux moteurs de la perte et de la dégradation des zones humides</w:t>
            </w:r>
          </w:p>
        </w:tc>
      </w:tr>
      <w:tr w:rsidR="007C030B" w:rsidRPr="007D19D4" w14:paraId="45B50EA8" w14:textId="77777777" w:rsidTr="00DA14D3">
        <w:tc>
          <w:tcPr>
            <w:tcW w:w="3256" w:type="dxa"/>
          </w:tcPr>
          <w:p w14:paraId="0CB2A2E5" w14:textId="309FEC0F" w:rsidR="007C030B" w:rsidRPr="00C04E22" w:rsidRDefault="007C030B" w:rsidP="009C57A3">
            <w:pPr>
              <w:pStyle w:val="ListParagraph"/>
              <w:ind w:left="0"/>
              <w:rPr>
                <w:rFonts w:cstheme="minorHAnsi"/>
                <w:sz w:val="20"/>
                <w:szCs w:val="20"/>
                <w:lang w:val="fr-CH"/>
              </w:rPr>
            </w:pPr>
            <w:r w:rsidRPr="00C04E22">
              <w:rPr>
                <w:rFonts w:cstheme="minorHAnsi"/>
                <w:sz w:val="20"/>
                <w:szCs w:val="20"/>
                <w:lang w:val="fr-CH"/>
              </w:rPr>
              <w:t>1.</w:t>
            </w:r>
            <w:r w:rsidRPr="00C04E22">
              <w:rPr>
                <w:rFonts w:cstheme="minorHAnsi"/>
                <w:b/>
                <w:bCs/>
                <w:sz w:val="20"/>
                <w:szCs w:val="20"/>
                <w:lang w:val="fr-CH"/>
              </w:rPr>
              <w:t xml:space="preserve"> </w:t>
            </w:r>
            <w:r w:rsidR="003F4DFC" w:rsidRPr="00C04E22">
              <w:rPr>
                <w:rFonts w:cstheme="minorHAnsi"/>
                <w:sz w:val="20"/>
                <w:szCs w:val="20"/>
                <w:lang w:val="fr-CH"/>
              </w:rPr>
              <w:t xml:space="preserve">Les avantages des zones humides figurent dans les politiques / stratégies et plans relatifs à des secteurs clés tels que l’eau, l’énergie, les mines, l’agriculture, le tourisme, le développement urbain, l’infrastructure, l’industrie, la foresterie, l’aquaculture et la pêche </w:t>
            </w:r>
            <w:r w:rsidR="003F4DFC" w:rsidRPr="00C04E22">
              <w:rPr>
                <w:rFonts w:cstheme="minorHAnsi"/>
                <w:sz w:val="20"/>
                <w:szCs w:val="20"/>
                <w:lang w:val="fr-CH"/>
              </w:rPr>
              <w:lastRenderedPageBreak/>
              <w:t>aux niveaux national et local</w:t>
            </w:r>
          </w:p>
        </w:tc>
        <w:tc>
          <w:tcPr>
            <w:tcW w:w="5670" w:type="dxa"/>
          </w:tcPr>
          <w:p w14:paraId="3326305F" w14:textId="6067E8AF" w:rsidR="007C030B" w:rsidRPr="00D75477" w:rsidRDefault="000C06E1" w:rsidP="00D75477">
            <w:pPr>
              <w:pStyle w:val="ListParagraph"/>
              <w:numPr>
                <w:ilvl w:val="0"/>
                <w:numId w:val="34"/>
              </w:numPr>
              <w:ind w:left="286" w:hanging="286"/>
              <w:rPr>
                <w:rFonts w:cstheme="minorHAnsi"/>
                <w:sz w:val="20"/>
                <w:szCs w:val="20"/>
                <w:lang w:val="fr-CH"/>
              </w:rPr>
            </w:pPr>
            <w:r>
              <w:rPr>
                <w:rFonts w:cstheme="minorHAnsi"/>
                <w:sz w:val="20"/>
                <w:szCs w:val="20"/>
                <w:lang w:val="fr-CH"/>
              </w:rPr>
              <w:lastRenderedPageBreak/>
              <w:t xml:space="preserve">Les Parties contractantes continuent </w:t>
            </w:r>
            <w:r w:rsidR="00D01CF2">
              <w:rPr>
                <w:rFonts w:cstheme="minorHAnsi"/>
                <w:sz w:val="20"/>
                <w:szCs w:val="20"/>
                <w:lang w:val="fr-CH"/>
              </w:rPr>
              <w:t>de porter la question des</w:t>
            </w:r>
            <w:r w:rsidR="00723DF7">
              <w:rPr>
                <w:rFonts w:cstheme="minorHAnsi"/>
                <w:sz w:val="20"/>
                <w:szCs w:val="20"/>
                <w:lang w:val="fr-CH"/>
              </w:rPr>
              <w:t xml:space="preserve"> </w:t>
            </w:r>
            <w:r>
              <w:rPr>
                <w:rFonts w:cstheme="minorHAnsi"/>
                <w:sz w:val="20"/>
                <w:szCs w:val="20"/>
                <w:lang w:val="fr-CH"/>
              </w:rPr>
              <w:t xml:space="preserve">zones humides </w:t>
            </w:r>
            <w:r w:rsidR="00D01CF2">
              <w:rPr>
                <w:rFonts w:cstheme="minorHAnsi"/>
                <w:sz w:val="20"/>
                <w:szCs w:val="20"/>
                <w:lang w:val="fr-CH"/>
              </w:rPr>
              <w:t>dans le débat politique mondial</w:t>
            </w:r>
            <w:r>
              <w:rPr>
                <w:rFonts w:cstheme="minorHAnsi"/>
                <w:sz w:val="20"/>
                <w:szCs w:val="20"/>
                <w:lang w:val="fr-CH"/>
              </w:rPr>
              <w:t>, y compris les Objectifs de développement durable, le cadre mondial de la biodiversité pour l’après</w:t>
            </w:r>
            <w:r>
              <w:rPr>
                <w:rFonts w:cstheme="minorHAnsi"/>
                <w:sz w:val="20"/>
                <w:szCs w:val="20"/>
                <w:lang w:val="fr-CH"/>
              </w:rPr>
              <w:noBreakHyphen/>
              <w:t xml:space="preserve">2020 et les efforts déployés pour décarboner dans le cadre de l’Accord de Paris (y compris </w:t>
            </w:r>
            <w:r w:rsidR="00D01CF2">
              <w:rPr>
                <w:rFonts w:cstheme="minorHAnsi"/>
                <w:sz w:val="20"/>
                <w:szCs w:val="20"/>
                <w:lang w:val="fr-CH"/>
              </w:rPr>
              <w:t>dans le cadre des</w:t>
            </w:r>
            <w:r>
              <w:rPr>
                <w:rFonts w:cstheme="minorHAnsi"/>
                <w:sz w:val="20"/>
                <w:szCs w:val="20"/>
                <w:lang w:val="fr-CH"/>
              </w:rPr>
              <w:t xml:space="preserve"> écosystèmes de carbone bleu</w:t>
            </w:r>
            <w:r w:rsidR="007C030B" w:rsidRPr="00D75477">
              <w:rPr>
                <w:rFonts w:cstheme="minorHAnsi"/>
                <w:sz w:val="20"/>
                <w:szCs w:val="20"/>
                <w:lang w:val="fr-CH"/>
              </w:rPr>
              <w:t>).</w:t>
            </w:r>
          </w:p>
          <w:p w14:paraId="3C87297D" w14:textId="65B858A2" w:rsidR="007C030B" w:rsidRPr="00D75477" w:rsidRDefault="000C06E1" w:rsidP="00D75477">
            <w:pPr>
              <w:pStyle w:val="ListParagraph"/>
              <w:numPr>
                <w:ilvl w:val="0"/>
                <w:numId w:val="34"/>
              </w:numPr>
              <w:ind w:left="286" w:hanging="286"/>
              <w:rPr>
                <w:rFonts w:cstheme="minorHAnsi"/>
                <w:sz w:val="20"/>
                <w:szCs w:val="20"/>
                <w:lang w:val="fr-CH"/>
              </w:rPr>
            </w:pPr>
            <w:r>
              <w:rPr>
                <w:rFonts w:cstheme="minorHAnsi"/>
                <w:sz w:val="20"/>
                <w:szCs w:val="20"/>
                <w:lang w:val="fr-CH"/>
              </w:rPr>
              <w:t xml:space="preserve">Les Parties contractantes identifient des mécanismes pour une participation sectorielle </w:t>
            </w:r>
            <w:r w:rsidR="00E90038">
              <w:rPr>
                <w:rFonts w:cstheme="minorHAnsi"/>
                <w:sz w:val="20"/>
                <w:szCs w:val="20"/>
                <w:lang w:val="fr-CH"/>
              </w:rPr>
              <w:t xml:space="preserve">plus importante à la planification de la </w:t>
            </w:r>
            <w:r w:rsidR="00E90038">
              <w:rPr>
                <w:rFonts w:cstheme="minorHAnsi"/>
                <w:sz w:val="20"/>
                <w:szCs w:val="20"/>
                <w:lang w:val="fr-CH"/>
              </w:rPr>
              <w:lastRenderedPageBreak/>
              <w:t xml:space="preserve">CESP et </w:t>
            </w:r>
            <w:r w:rsidR="00D01CF2">
              <w:rPr>
                <w:rFonts w:cstheme="minorHAnsi"/>
                <w:sz w:val="20"/>
                <w:szCs w:val="20"/>
                <w:lang w:val="fr-CH"/>
              </w:rPr>
              <w:t>à la Convention</w:t>
            </w:r>
            <w:r w:rsidR="00E90038">
              <w:rPr>
                <w:rFonts w:cstheme="minorHAnsi"/>
                <w:sz w:val="20"/>
                <w:szCs w:val="20"/>
                <w:lang w:val="fr-CH"/>
              </w:rPr>
              <w:t>, y compris en reconnaissant la valeur, l’expérience et les ressources des OIP, ONG</w:t>
            </w:r>
            <w:r w:rsidR="00D01CF2">
              <w:rPr>
                <w:rFonts w:cstheme="minorHAnsi"/>
                <w:sz w:val="20"/>
                <w:szCs w:val="20"/>
                <w:lang w:val="fr-CH"/>
              </w:rPr>
              <w:t>, des</w:t>
            </w:r>
            <w:r w:rsidR="00E90038">
              <w:rPr>
                <w:rFonts w:cstheme="minorHAnsi"/>
                <w:sz w:val="20"/>
                <w:szCs w:val="20"/>
                <w:lang w:val="fr-CH"/>
              </w:rPr>
              <w:t xml:space="preserve"> Parties contractantes et </w:t>
            </w:r>
            <w:r w:rsidR="00D01CF2">
              <w:rPr>
                <w:rFonts w:cstheme="minorHAnsi"/>
                <w:sz w:val="20"/>
                <w:szCs w:val="20"/>
                <w:lang w:val="fr-CH"/>
              </w:rPr>
              <w:t xml:space="preserve">des </w:t>
            </w:r>
            <w:r w:rsidR="00E90038">
              <w:rPr>
                <w:rFonts w:cstheme="minorHAnsi"/>
                <w:sz w:val="20"/>
                <w:szCs w:val="20"/>
                <w:lang w:val="fr-CH"/>
              </w:rPr>
              <w:t xml:space="preserve">partenaires du secteur privé </w:t>
            </w:r>
            <w:r w:rsidR="00D01CF2">
              <w:rPr>
                <w:rFonts w:cstheme="minorHAnsi"/>
                <w:sz w:val="20"/>
                <w:szCs w:val="20"/>
                <w:lang w:val="fr-CH"/>
              </w:rPr>
              <w:t>pour</w:t>
            </w:r>
            <w:r w:rsidR="00E90038">
              <w:rPr>
                <w:rFonts w:cstheme="minorHAnsi"/>
                <w:sz w:val="20"/>
                <w:szCs w:val="20"/>
                <w:lang w:val="fr-CH"/>
              </w:rPr>
              <w:t xml:space="preserve"> la planification, </w:t>
            </w:r>
            <w:r w:rsidR="00D01CF2">
              <w:rPr>
                <w:rFonts w:cstheme="minorHAnsi"/>
                <w:sz w:val="20"/>
                <w:szCs w:val="20"/>
                <w:lang w:val="fr-CH"/>
              </w:rPr>
              <w:t>le financement</w:t>
            </w:r>
            <w:r w:rsidR="00E90038">
              <w:rPr>
                <w:rFonts w:cstheme="minorHAnsi"/>
                <w:sz w:val="20"/>
                <w:szCs w:val="20"/>
                <w:lang w:val="fr-CH"/>
              </w:rPr>
              <w:t>, le développement et la mise en œuvre de messages et de produits CESP Ramsar.</w:t>
            </w:r>
          </w:p>
          <w:p w14:paraId="3C1FE689" w14:textId="690AAD52" w:rsidR="00E10394" w:rsidRPr="00D75477" w:rsidRDefault="00E90038" w:rsidP="00E90038">
            <w:pPr>
              <w:pStyle w:val="ListParagraph"/>
              <w:numPr>
                <w:ilvl w:val="0"/>
                <w:numId w:val="34"/>
              </w:numPr>
              <w:ind w:left="286" w:hanging="286"/>
              <w:rPr>
                <w:rFonts w:cstheme="minorHAnsi"/>
                <w:sz w:val="20"/>
                <w:szCs w:val="20"/>
                <w:lang w:val="fr-CH"/>
              </w:rPr>
            </w:pPr>
            <w:r>
              <w:rPr>
                <w:sz w:val="20"/>
                <w:szCs w:val="20"/>
                <w:lang w:val="fr-CH"/>
              </w:rPr>
              <w:t xml:space="preserve">Les Parties contractantes devraient renforcer leur engagement auprès de secteurs qui ont un impact sur les zones humides, conformément aux priorités identifiées dans le </w:t>
            </w:r>
            <w:r w:rsidR="00D01CF2">
              <w:rPr>
                <w:sz w:val="20"/>
                <w:szCs w:val="20"/>
                <w:lang w:val="fr-CH"/>
              </w:rPr>
              <w:t>P</w:t>
            </w:r>
            <w:r>
              <w:rPr>
                <w:sz w:val="20"/>
                <w:szCs w:val="20"/>
                <w:lang w:val="fr-CH"/>
              </w:rPr>
              <w:t xml:space="preserve">lan stratégique au niveau national. Plus particulièrement, les messages devraient être conçus de manière à mettre l’accent sur des thèmes </w:t>
            </w:r>
            <w:r w:rsidR="00D01CF2">
              <w:rPr>
                <w:sz w:val="20"/>
                <w:szCs w:val="20"/>
                <w:lang w:val="fr-CH"/>
              </w:rPr>
              <w:t>importants</w:t>
            </w:r>
            <w:r>
              <w:rPr>
                <w:sz w:val="20"/>
                <w:szCs w:val="20"/>
                <w:lang w:val="fr-CH"/>
              </w:rPr>
              <w:t xml:space="preserve"> pour le public ciblé.</w:t>
            </w:r>
          </w:p>
        </w:tc>
      </w:tr>
      <w:tr w:rsidR="007C030B" w:rsidRPr="007D19D4" w14:paraId="5E34873C" w14:textId="77777777" w:rsidTr="00DA14D3">
        <w:tc>
          <w:tcPr>
            <w:tcW w:w="3256" w:type="dxa"/>
          </w:tcPr>
          <w:p w14:paraId="4E00123B" w14:textId="7660DDF0" w:rsidR="007C030B" w:rsidRPr="00C04E22" w:rsidRDefault="007C030B" w:rsidP="009C57A3">
            <w:pPr>
              <w:pStyle w:val="ListParagraph"/>
              <w:ind w:left="0"/>
              <w:rPr>
                <w:rFonts w:cstheme="minorHAnsi"/>
                <w:sz w:val="20"/>
                <w:szCs w:val="20"/>
                <w:lang w:val="fr-CH"/>
              </w:rPr>
            </w:pPr>
            <w:r w:rsidRPr="00C04E22">
              <w:rPr>
                <w:rFonts w:cstheme="minorHAnsi"/>
                <w:sz w:val="20"/>
                <w:szCs w:val="20"/>
                <w:lang w:val="fr-CH"/>
              </w:rPr>
              <w:lastRenderedPageBreak/>
              <w:t xml:space="preserve">2. </w:t>
            </w:r>
            <w:r w:rsidR="003F4DFC" w:rsidRPr="00C04E22">
              <w:rPr>
                <w:rFonts w:cstheme="minorHAnsi"/>
                <w:sz w:val="20"/>
                <w:szCs w:val="20"/>
                <w:lang w:val="fr-CH"/>
              </w:rPr>
              <w:t>L’eau est utilisée dans le respect des besoins des écosystèmes de zones humides afin qu’ils puissent remplir leurs fonctions et fournir des services à l’échelle qui convient, notamment au niveau d’un bassin versant ou le long d’une zone côtière</w:t>
            </w:r>
          </w:p>
        </w:tc>
        <w:tc>
          <w:tcPr>
            <w:tcW w:w="5670" w:type="dxa"/>
          </w:tcPr>
          <w:p w14:paraId="73C83B0C" w14:textId="4B40B4E5" w:rsidR="007C030B" w:rsidRPr="00D75477" w:rsidRDefault="00E90038" w:rsidP="00E90038">
            <w:pPr>
              <w:pStyle w:val="ListParagraph"/>
              <w:numPr>
                <w:ilvl w:val="0"/>
                <w:numId w:val="31"/>
              </w:numPr>
              <w:ind w:left="286" w:hanging="286"/>
              <w:rPr>
                <w:rFonts w:cstheme="minorHAnsi"/>
                <w:sz w:val="20"/>
                <w:szCs w:val="20"/>
                <w:lang w:val="fr-CH"/>
              </w:rPr>
            </w:pPr>
            <w:r>
              <w:rPr>
                <w:rFonts w:cstheme="minorHAnsi"/>
                <w:sz w:val="20"/>
                <w:szCs w:val="20"/>
                <w:lang w:val="fr-CH"/>
              </w:rPr>
              <w:t xml:space="preserve">Les Parties contractantes </w:t>
            </w:r>
            <w:r w:rsidR="00D01CF2">
              <w:rPr>
                <w:rFonts w:cstheme="minorHAnsi"/>
                <w:sz w:val="20"/>
                <w:szCs w:val="20"/>
                <w:lang w:val="fr-CH"/>
              </w:rPr>
              <w:t>encouragent les</w:t>
            </w:r>
            <w:r>
              <w:rPr>
                <w:rFonts w:cstheme="minorHAnsi"/>
                <w:sz w:val="20"/>
                <w:szCs w:val="20"/>
                <w:lang w:val="fr-CH"/>
              </w:rPr>
              <w:t xml:space="preserve"> études de cas sur la gestion durable des zones humides urbaines, comprenant des exemples </w:t>
            </w:r>
            <w:r w:rsidR="00D01CF2">
              <w:rPr>
                <w:rFonts w:cstheme="minorHAnsi"/>
                <w:sz w:val="20"/>
                <w:szCs w:val="20"/>
                <w:lang w:val="fr-CH"/>
              </w:rPr>
              <w:t xml:space="preserve">tirés </w:t>
            </w:r>
            <w:r>
              <w:rPr>
                <w:rFonts w:cstheme="minorHAnsi"/>
                <w:sz w:val="20"/>
                <w:szCs w:val="20"/>
                <w:lang w:val="fr-CH"/>
              </w:rPr>
              <w:t>d</w:t>
            </w:r>
            <w:r w:rsidR="00D01CF2">
              <w:rPr>
                <w:rFonts w:cstheme="minorHAnsi"/>
                <w:sz w:val="20"/>
                <w:szCs w:val="20"/>
                <w:lang w:val="fr-CH"/>
              </w:rPr>
              <w:t>u</w:t>
            </w:r>
            <w:r>
              <w:rPr>
                <w:rFonts w:cstheme="minorHAnsi"/>
                <w:sz w:val="20"/>
                <w:szCs w:val="20"/>
                <w:lang w:val="fr-CH"/>
              </w:rPr>
              <w:t xml:space="preserve"> </w:t>
            </w:r>
            <w:r w:rsidR="00D01CF2">
              <w:rPr>
                <w:rFonts w:cstheme="minorHAnsi"/>
                <w:sz w:val="20"/>
                <w:szCs w:val="20"/>
                <w:lang w:val="fr-CH"/>
              </w:rPr>
              <w:t>l</w:t>
            </w:r>
            <w:r>
              <w:rPr>
                <w:rFonts w:cstheme="minorHAnsi"/>
                <w:sz w:val="20"/>
                <w:szCs w:val="20"/>
                <w:lang w:val="fr-CH"/>
              </w:rPr>
              <w:t>abel Ville des Zones Humides accréditée</w:t>
            </w:r>
            <w:r w:rsidR="00D01CF2">
              <w:rPr>
                <w:rFonts w:cstheme="minorHAnsi"/>
                <w:sz w:val="20"/>
                <w:szCs w:val="20"/>
                <w:lang w:val="fr-CH"/>
              </w:rPr>
              <w:t> ;</w:t>
            </w:r>
            <w:r>
              <w:rPr>
                <w:rFonts w:cstheme="minorHAnsi"/>
                <w:sz w:val="20"/>
                <w:szCs w:val="20"/>
                <w:lang w:val="fr-CH"/>
              </w:rPr>
              <w:t xml:space="preserve"> </w:t>
            </w:r>
            <w:r w:rsidR="00D01CF2">
              <w:rPr>
                <w:rFonts w:cstheme="minorHAnsi"/>
                <w:sz w:val="20"/>
                <w:szCs w:val="20"/>
                <w:lang w:val="fr-CH"/>
              </w:rPr>
              <w:t>elles</w:t>
            </w:r>
            <w:r>
              <w:rPr>
                <w:rFonts w:cstheme="minorHAnsi"/>
                <w:sz w:val="20"/>
                <w:szCs w:val="20"/>
                <w:lang w:val="fr-CH"/>
              </w:rPr>
              <w:t xml:space="preserve"> entrepren</w:t>
            </w:r>
            <w:r w:rsidR="00D01CF2">
              <w:rPr>
                <w:rFonts w:cstheme="minorHAnsi"/>
                <w:sz w:val="20"/>
                <w:szCs w:val="20"/>
                <w:lang w:val="fr-CH"/>
              </w:rPr>
              <w:t>nent</w:t>
            </w:r>
            <w:r>
              <w:rPr>
                <w:rFonts w:cstheme="minorHAnsi"/>
                <w:sz w:val="20"/>
                <w:szCs w:val="20"/>
                <w:lang w:val="fr-CH"/>
              </w:rPr>
              <w:t xml:space="preserve"> des activités de CESP </w:t>
            </w:r>
            <w:r w:rsidR="00D01CF2">
              <w:rPr>
                <w:rFonts w:cstheme="minorHAnsi"/>
                <w:sz w:val="20"/>
                <w:szCs w:val="20"/>
                <w:lang w:val="fr-CH"/>
              </w:rPr>
              <w:t>faisant</w:t>
            </w:r>
            <w:r>
              <w:rPr>
                <w:rFonts w:cstheme="minorHAnsi"/>
                <w:sz w:val="20"/>
                <w:szCs w:val="20"/>
                <w:lang w:val="fr-CH"/>
              </w:rPr>
              <w:t xml:space="preserve"> participer les acteurs et encouragent l’utilisation rationnelle et la gestion de leurs zones humides et des environs, de manière à tenir dûment compte de la qualité de l’eau et de la quantité d’eau.</w:t>
            </w:r>
          </w:p>
        </w:tc>
      </w:tr>
      <w:tr w:rsidR="007C030B" w:rsidRPr="007D19D4" w14:paraId="534A48FC" w14:textId="77777777" w:rsidTr="00DA14D3">
        <w:tc>
          <w:tcPr>
            <w:tcW w:w="3256" w:type="dxa"/>
          </w:tcPr>
          <w:p w14:paraId="6B7730CD" w14:textId="64C3D5B8" w:rsidR="007C030B" w:rsidRPr="00C04E22" w:rsidRDefault="007C030B" w:rsidP="009C57A3">
            <w:pPr>
              <w:rPr>
                <w:rFonts w:cstheme="minorHAnsi"/>
                <w:sz w:val="20"/>
                <w:szCs w:val="20"/>
                <w:lang w:val="fr-CH" w:eastAsia="en-AU"/>
              </w:rPr>
            </w:pPr>
            <w:r w:rsidRPr="00C04E22">
              <w:rPr>
                <w:rFonts w:cstheme="minorHAnsi"/>
                <w:sz w:val="20"/>
                <w:szCs w:val="20"/>
                <w:lang w:val="fr-CH"/>
              </w:rPr>
              <w:t xml:space="preserve">3. </w:t>
            </w:r>
            <w:r w:rsidR="003F4DFC" w:rsidRPr="00C04E22">
              <w:rPr>
                <w:rFonts w:cstheme="minorHAnsi"/>
                <w:sz w:val="20"/>
                <w:szCs w:val="20"/>
                <w:lang w:val="fr-CH"/>
              </w:rPr>
              <w:t>Les secteurs public et privé ont redoublé d’efforts pour appliquer des directives et bonnes pratiques d’utilisation rationnelle de l’eau et des zones humides</w:t>
            </w:r>
          </w:p>
          <w:p w14:paraId="2035033B" w14:textId="77777777" w:rsidR="007C030B" w:rsidRPr="00C04E22" w:rsidRDefault="007C030B" w:rsidP="009C57A3">
            <w:pPr>
              <w:pStyle w:val="ListParagraph"/>
              <w:ind w:left="0"/>
              <w:rPr>
                <w:rFonts w:cstheme="minorHAnsi"/>
                <w:sz w:val="20"/>
                <w:szCs w:val="20"/>
                <w:lang w:val="fr-CH"/>
              </w:rPr>
            </w:pPr>
          </w:p>
        </w:tc>
        <w:tc>
          <w:tcPr>
            <w:tcW w:w="5670" w:type="dxa"/>
          </w:tcPr>
          <w:p w14:paraId="58628831" w14:textId="6B8AC8E2" w:rsidR="007C030B" w:rsidRPr="00D75477" w:rsidRDefault="00E90038" w:rsidP="00D75477">
            <w:pPr>
              <w:pStyle w:val="ListParagraph"/>
              <w:numPr>
                <w:ilvl w:val="0"/>
                <w:numId w:val="30"/>
              </w:numPr>
              <w:ind w:left="286" w:hanging="286"/>
              <w:rPr>
                <w:rFonts w:cstheme="minorHAnsi"/>
                <w:sz w:val="20"/>
                <w:szCs w:val="20"/>
                <w:lang w:val="fr-CH"/>
              </w:rPr>
            </w:pPr>
            <w:r>
              <w:rPr>
                <w:rFonts w:cstheme="minorHAnsi"/>
                <w:sz w:val="20"/>
                <w:szCs w:val="20"/>
                <w:lang w:val="fr-CH"/>
              </w:rPr>
              <w:t>Les Parties contractantes devraient promouvoir les orientations existantes de la Convention et partager entre Parties contractantes les orientations</w:t>
            </w:r>
            <w:r w:rsidR="006123F8">
              <w:rPr>
                <w:rFonts w:cstheme="minorHAnsi"/>
                <w:sz w:val="20"/>
                <w:szCs w:val="20"/>
                <w:lang w:val="fr-CH"/>
              </w:rPr>
              <w:t>, bonnes pratiques et études de cas</w:t>
            </w:r>
            <w:r>
              <w:rPr>
                <w:rFonts w:cstheme="minorHAnsi"/>
                <w:sz w:val="20"/>
                <w:szCs w:val="20"/>
                <w:lang w:val="fr-CH"/>
              </w:rPr>
              <w:t xml:space="preserve"> pratiques </w:t>
            </w:r>
            <w:r w:rsidR="006123F8">
              <w:rPr>
                <w:rFonts w:cstheme="minorHAnsi"/>
                <w:sz w:val="20"/>
                <w:szCs w:val="20"/>
                <w:lang w:val="fr-CH"/>
              </w:rPr>
              <w:t>et locales</w:t>
            </w:r>
            <w:r>
              <w:rPr>
                <w:rFonts w:cstheme="minorHAnsi"/>
                <w:sz w:val="20"/>
                <w:szCs w:val="20"/>
                <w:lang w:val="fr-CH"/>
              </w:rPr>
              <w:t xml:space="preserve"> qui sont peut</w:t>
            </w:r>
            <w:r>
              <w:rPr>
                <w:rFonts w:cstheme="minorHAnsi"/>
                <w:sz w:val="20"/>
                <w:szCs w:val="20"/>
                <w:lang w:val="fr-CH"/>
              </w:rPr>
              <w:noBreakHyphen/>
              <w:t>être plus généralement pertinentes.</w:t>
            </w:r>
            <w:r w:rsidR="007C030B" w:rsidRPr="00D75477">
              <w:rPr>
                <w:rFonts w:cstheme="minorHAnsi"/>
                <w:sz w:val="20"/>
                <w:szCs w:val="20"/>
                <w:lang w:val="fr-CH"/>
              </w:rPr>
              <w:t xml:space="preserve"> </w:t>
            </w:r>
          </w:p>
          <w:p w14:paraId="2CC9C0A2" w14:textId="1F716882" w:rsidR="007C030B" w:rsidRPr="00D75477" w:rsidRDefault="00E90038" w:rsidP="00E90038">
            <w:pPr>
              <w:pStyle w:val="ListParagraph"/>
              <w:numPr>
                <w:ilvl w:val="0"/>
                <w:numId w:val="30"/>
              </w:numPr>
              <w:ind w:left="286" w:hanging="286"/>
              <w:rPr>
                <w:rFonts w:cstheme="minorHAnsi"/>
                <w:sz w:val="20"/>
                <w:szCs w:val="20"/>
                <w:lang w:val="fr-CH"/>
              </w:rPr>
            </w:pPr>
            <w:r>
              <w:rPr>
                <w:rFonts w:cstheme="minorHAnsi"/>
                <w:sz w:val="20"/>
                <w:szCs w:val="20"/>
                <w:lang w:val="fr-CH"/>
              </w:rPr>
              <w:t>Les Parties contractantes partagent les études de cas sur les bonnes pratiques.</w:t>
            </w:r>
          </w:p>
        </w:tc>
      </w:tr>
      <w:tr w:rsidR="00E10394" w:rsidRPr="007D19D4" w14:paraId="4859E754" w14:textId="77777777" w:rsidTr="00DA14D3">
        <w:tc>
          <w:tcPr>
            <w:tcW w:w="3256" w:type="dxa"/>
          </w:tcPr>
          <w:p w14:paraId="63DEE049" w14:textId="1D5C56BA" w:rsidR="00E10394" w:rsidRPr="00C04E22" w:rsidRDefault="00E10394" w:rsidP="009C57A3">
            <w:pPr>
              <w:rPr>
                <w:sz w:val="20"/>
                <w:lang w:val="fr-CH"/>
              </w:rPr>
            </w:pPr>
            <w:r w:rsidRPr="00C04E22">
              <w:rPr>
                <w:rFonts w:cstheme="minorHAnsi"/>
                <w:sz w:val="20"/>
                <w:szCs w:val="20"/>
                <w:lang w:val="fr-CH"/>
              </w:rPr>
              <w:t xml:space="preserve">4. </w:t>
            </w:r>
            <w:r w:rsidR="003F4DFC" w:rsidRPr="00C04E22">
              <w:rPr>
                <w:rFonts w:cstheme="minorHAnsi"/>
                <w:sz w:val="20"/>
                <w:szCs w:val="20"/>
                <w:lang w:val="fr-CH"/>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5670" w:type="dxa"/>
          </w:tcPr>
          <w:p w14:paraId="784F2A35" w14:textId="49DB3428" w:rsidR="00E10394" w:rsidRPr="00D75477" w:rsidRDefault="00E90038" w:rsidP="00E90038">
            <w:pPr>
              <w:pStyle w:val="ListParagraph"/>
              <w:numPr>
                <w:ilvl w:val="0"/>
                <w:numId w:val="33"/>
              </w:numPr>
              <w:ind w:left="286" w:hanging="286"/>
              <w:rPr>
                <w:rFonts w:cstheme="minorHAnsi"/>
                <w:sz w:val="20"/>
                <w:szCs w:val="20"/>
                <w:lang w:val="fr-CH"/>
              </w:rPr>
            </w:pPr>
            <w:r>
              <w:rPr>
                <w:rFonts w:ascii="Calibri" w:hAnsi="Calibri"/>
                <w:sz w:val="20"/>
                <w:szCs w:val="20"/>
                <w:lang w:val="fr-CH"/>
              </w:rPr>
              <w:t xml:space="preserve">Les Parties contractantes sensibilisent à la présence d’espèces exotiques envahissantes dans les écosystèmes de zones humides par la mise au point de </w:t>
            </w:r>
            <w:r w:rsidR="006123F8">
              <w:rPr>
                <w:rFonts w:ascii="Calibri" w:hAnsi="Calibri"/>
                <w:sz w:val="20"/>
                <w:szCs w:val="20"/>
                <w:lang w:val="fr-CH"/>
              </w:rPr>
              <w:t>supports</w:t>
            </w:r>
            <w:r>
              <w:rPr>
                <w:rFonts w:ascii="Calibri" w:hAnsi="Calibri"/>
                <w:sz w:val="20"/>
                <w:szCs w:val="20"/>
                <w:lang w:val="fr-CH"/>
              </w:rPr>
              <w:t xml:space="preserve"> de formation et de communication </w:t>
            </w:r>
            <w:r w:rsidR="00C04E22">
              <w:rPr>
                <w:rFonts w:ascii="Calibri" w:hAnsi="Calibri"/>
                <w:sz w:val="20"/>
                <w:szCs w:val="20"/>
                <w:lang w:val="fr-CH"/>
              </w:rPr>
              <w:t>et leur diffusion au secteur</w:t>
            </w:r>
            <w:r>
              <w:rPr>
                <w:rFonts w:ascii="Calibri" w:hAnsi="Calibri"/>
                <w:sz w:val="20"/>
                <w:szCs w:val="20"/>
                <w:lang w:val="fr-CH"/>
              </w:rPr>
              <w:t xml:space="preserve"> public et </w:t>
            </w:r>
            <w:r w:rsidR="00C04E22">
              <w:rPr>
                <w:rFonts w:ascii="Calibri" w:hAnsi="Calibri"/>
                <w:sz w:val="20"/>
                <w:szCs w:val="20"/>
                <w:lang w:val="fr-CH"/>
              </w:rPr>
              <w:t>a</w:t>
            </w:r>
            <w:r>
              <w:rPr>
                <w:rFonts w:ascii="Calibri" w:hAnsi="Calibri"/>
                <w:sz w:val="20"/>
                <w:szCs w:val="20"/>
                <w:lang w:val="fr-CH"/>
              </w:rPr>
              <w:t>u secteur privé.</w:t>
            </w:r>
          </w:p>
        </w:tc>
      </w:tr>
      <w:tr w:rsidR="00E10394" w:rsidRPr="007D19D4" w14:paraId="199B6AEC" w14:textId="77777777" w:rsidTr="00A57D24">
        <w:tc>
          <w:tcPr>
            <w:tcW w:w="8926" w:type="dxa"/>
            <w:gridSpan w:val="2"/>
          </w:tcPr>
          <w:p w14:paraId="3F3F3912" w14:textId="5BC99892" w:rsidR="00E10394" w:rsidRPr="00C04E22" w:rsidRDefault="003F4DFC" w:rsidP="009C57A3">
            <w:pPr>
              <w:rPr>
                <w:rFonts w:cstheme="minorHAnsi"/>
                <w:sz w:val="20"/>
                <w:szCs w:val="20"/>
                <w:lang w:val="fr-CH"/>
              </w:rPr>
            </w:pPr>
            <w:r w:rsidRPr="00C04E22">
              <w:rPr>
                <w:rFonts w:cstheme="minorHAnsi"/>
                <w:b/>
                <w:sz w:val="20"/>
                <w:szCs w:val="20"/>
                <w:lang w:val="fr-CH"/>
              </w:rPr>
              <w:t>But</w:t>
            </w:r>
            <w:r w:rsidR="00E10394" w:rsidRPr="00C04E22">
              <w:rPr>
                <w:rFonts w:cstheme="minorHAnsi"/>
                <w:b/>
                <w:sz w:val="20"/>
                <w:szCs w:val="20"/>
                <w:lang w:val="fr-CH"/>
              </w:rPr>
              <w:t xml:space="preserve"> 2</w:t>
            </w:r>
            <w:r w:rsidRPr="00C04E22">
              <w:rPr>
                <w:rFonts w:cstheme="minorHAnsi"/>
                <w:b/>
                <w:sz w:val="20"/>
                <w:szCs w:val="20"/>
                <w:lang w:val="fr-CH"/>
              </w:rPr>
              <w:t xml:space="preserve"> </w:t>
            </w:r>
            <w:r w:rsidR="00E90038" w:rsidRPr="00C04E22">
              <w:rPr>
                <w:rFonts w:cstheme="minorHAnsi"/>
                <w:b/>
                <w:sz w:val="20"/>
                <w:szCs w:val="20"/>
                <w:lang w:val="fr-CH"/>
              </w:rPr>
              <w:t xml:space="preserve">: </w:t>
            </w:r>
            <w:r w:rsidRPr="00C04E22">
              <w:rPr>
                <w:rFonts w:cstheme="minorHAnsi"/>
                <w:b/>
                <w:sz w:val="20"/>
                <w:szCs w:val="20"/>
                <w:lang w:val="fr-CH"/>
              </w:rPr>
              <w:t>Conserver et gérer efficacement le réseau de Sites Ramsar</w:t>
            </w:r>
          </w:p>
        </w:tc>
      </w:tr>
      <w:tr w:rsidR="00E10394" w:rsidRPr="007D19D4" w14:paraId="79DC5C80" w14:textId="77777777" w:rsidTr="00DA14D3">
        <w:tc>
          <w:tcPr>
            <w:tcW w:w="3256" w:type="dxa"/>
          </w:tcPr>
          <w:p w14:paraId="7A61B12E" w14:textId="3E39C9C5" w:rsidR="00E10394" w:rsidRPr="00C04E22" w:rsidRDefault="00E10394" w:rsidP="009C57A3">
            <w:pPr>
              <w:pStyle w:val="ListParagraph"/>
              <w:ind w:left="0"/>
              <w:rPr>
                <w:rFonts w:cstheme="minorHAnsi"/>
                <w:sz w:val="20"/>
                <w:szCs w:val="20"/>
                <w:lang w:val="fr-CH"/>
              </w:rPr>
            </w:pPr>
            <w:r w:rsidRPr="00C04E22">
              <w:rPr>
                <w:rFonts w:cstheme="minorHAnsi"/>
                <w:sz w:val="20"/>
                <w:szCs w:val="20"/>
                <w:lang w:val="fr-CH"/>
              </w:rPr>
              <w:t xml:space="preserve">5. </w:t>
            </w:r>
            <w:r w:rsidR="003F4DFC" w:rsidRPr="00C04E22">
              <w:rPr>
                <w:rFonts w:cstheme="minorHAnsi"/>
                <w:sz w:val="20"/>
                <w:szCs w:val="20"/>
                <w:lang w:val="fr-CH"/>
              </w:rPr>
              <w:t>Les caractéristiques écologiques des Sites Ramsar sont maintenues ou restaurées par une planification efficace et une gestion intégrée</w:t>
            </w:r>
          </w:p>
        </w:tc>
        <w:tc>
          <w:tcPr>
            <w:tcW w:w="5670" w:type="dxa"/>
          </w:tcPr>
          <w:p w14:paraId="51989593" w14:textId="289A3C35" w:rsidR="00E10394" w:rsidRPr="00D75477" w:rsidRDefault="00D45D47" w:rsidP="007F13A0">
            <w:pPr>
              <w:pStyle w:val="ListParagraph"/>
              <w:numPr>
                <w:ilvl w:val="0"/>
                <w:numId w:val="32"/>
              </w:numPr>
              <w:ind w:left="286" w:hanging="284"/>
              <w:rPr>
                <w:rFonts w:cstheme="minorHAnsi"/>
                <w:sz w:val="20"/>
                <w:szCs w:val="20"/>
                <w:lang w:val="fr-CH" w:eastAsia="en-AU"/>
              </w:rPr>
            </w:pPr>
            <w:r>
              <w:rPr>
                <w:rFonts w:cstheme="minorHAnsi"/>
                <w:sz w:val="20"/>
                <w:szCs w:val="20"/>
                <w:lang w:val="fr-CH"/>
              </w:rPr>
              <w:t xml:space="preserve">Les Parties contractantes </w:t>
            </w:r>
            <w:r w:rsidR="006123F8">
              <w:rPr>
                <w:rFonts w:cstheme="minorHAnsi"/>
                <w:sz w:val="20"/>
                <w:szCs w:val="20"/>
                <w:lang w:val="fr-CH"/>
              </w:rPr>
              <w:t>introduisent d</w:t>
            </w:r>
            <w:r>
              <w:rPr>
                <w:rFonts w:cstheme="minorHAnsi"/>
                <w:sz w:val="20"/>
                <w:szCs w:val="20"/>
                <w:lang w:val="fr-CH"/>
              </w:rPr>
              <w:t xml:space="preserve">es activités de CESP dans tous les plans de gestion et/ou plans d’activité de tous les Sites Ramsar. </w:t>
            </w:r>
          </w:p>
          <w:p w14:paraId="10D71C90" w14:textId="77777777" w:rsidR="00E10394" w:rsidRPr="00D75477" w:rsidRDefault="00E10394" w:rsidP="007F13A0">
            <w:pPr>
              <w:pStyle w:val="ListParagraph"/>
              <w:ind w:left="286" w:hanging="284"/>
              <w:rPr>
                <w:rFonts w:cstheme="minorHAnsi"/>
                <w:sz w:val="20"/>
                <w:szCs w:val="20"/>
                <w:lang w:val="fr-CH"/>
              </w:rPr>
            </w:pPr>
          </w:p>
        </w:tc>
      </w:tr>
      <w:tr w:rsidR="00E10394" w:rsidRPr="007D19D4" w14:paraId="08F00BC9" w14:textId="77777777" w:rsidTr="00DA14D3">
        <w:tc>
          <w:tcPr>
            <w:tcW w:w="3256" w:type="dxa"/>
          </w:tcPr>
          <w:p w14:paraId="15D58F2B" w14:textId="245E194A" w:rsidR="00E10394" w:rsidRPr="00C04E22" w:rsidRDefault="00E10394" w:rsidP="009C57A3">
            <w:pPr>
              <w:pStyle w:val="ListParagraph"/>
              <w:ind w:left="0"/>
              <w:rPr>
                <w:rFonts w:cstheme="minorHAnsi"/>
                <w:sz w:val="20"/>
                <w:szCs w:val="20"/>
                <w:lang w:val="fr-CH"/>
              </w:rPr>
            </w:pPr>
            <w:r w:rsidRPr="00C04E22">
              <w:rPr>
                <w:rFonts w:cstheme="minorHAnsi"/>
                <w:sz w:val="20"/>
                <w:szCs w:val="20"/>
                <w:lang w:val="fr-CH"/>
              </w:rPr>
              <w:t xml:space="preserve">7. </w:t>
            </w:r>
            <w:r w:rsidR="003F4DFC" w:rsidRPr="00C04E22">
              <w:rPr>
                <w:rFonts w:cstheme="minorHAnsi"/>
                <w:sz w:val="20"/>
                <w:szCs w:val="20"/>
                <w:lang w:val="fr-CH"/>
              </w:rPr>
              <w:t>Les menaces pesant sur les sites dont les caractéristiques écologiques risquent de changer sont traitées</w:t>
            </w:r>
          </w:p>
        </w:tc>
        <w:tc>
          <w:tcPr>
            <w:tcW w:w="5670" w:type="dxa"/>
          </w:tcPr>
          <w:p w14:paraId="3CE2110E" w14:textId="557C3137" w:rsidR="00E10394" w:rsidRPr="00D75477" w:rsidRDefault="006F3820" w:rsidP="006F3820">
            <w:pPr>
              <w:pStyle w:val="ListParagraph"/>
              <w:numPr>
                <w:ilvl w:val="0"/>
                <w:numId w:val="32"/>
              </w:numPr>
              <w:ind w:left="286" w:hanging="284"/>
              <w:rPr>
                <w:rFonts w:cstheme="minorHAnsi"/>
                <w:sz w:val="20"/>
                <w:szCs w:val="20"/>
                <w:lang w:val="fr-CH"/>
              </w:rPr>
            </w:pPr>
            <w:r>
              <w:rPr>
                <w:rFonts w:cstheme="minorHAnsi"/>
                <w:sz w:val="20"/>
                <w:szCs w:val="20"/>
                <w:lang w:val="fr-CH"/>
              </w:rPr>
              <w:t xml:space="preserve">Les Parties contractantes identifient les menaces actuelles et émergentes, y compris la menace générale des changements climatiques, et élaborent et partagent des outils et orientations pratiques </w:t>
            </w:r>
            <w:r w:rsidR="006123F8">
              <w:rPr>
                <w:rFonts w:cstheme="minorHAnsi"/>
                <w:sz w:val="20"/>
                <w:szCs w:val="20"/>
                <w:lang w:val="fr-CH"/>
              </w:rPr>
              <w:t xml:space="preserve">de </w:t>
            </w:r>
            <w:r>
              <w:rPr>
                <w:rFonts w:cstheme="minorHAnsi"/>
                <w:sz w:val="20"/>
                <w:szCs w:val="20"/>
                <w:lang w:val="fr-CH"/>
              </w:rPr>
              <w:t xml:space="preserve">CESP pour gérer les Sites Ramsar et autres zones humides à long terme. </w:t>
            </w:r>
          </w:p>
        </w:tc>
      </w:tr>
      <w:tr w:rsidR="00E10394" w:rsidRPr="007D19D4" w14:paraId="10DD040B" w14:textId="77777777" w:rsidTr="00A57D24">
        <w:tc>
          <w:tcPr>
            <w:tcW w:w="8926" w:type="dxa"/>
            <w:gridSpan w:val="2"/>
          </w:tcPr>
          <w:p w14:paraId="452CF56C" w14:textId="2BC03C31" w:rsidR="00E10394" w:rsidRPr="00C04E22" w:rsidRDefault="003F4DFC" w:rsidP="009C57A3">
            <w:pPr>
              <w:pStyle w:val="ListParagraph"/>
              <w:ind w:left="0"/>
              <w:rPr>
                <w:rFonts w:cstheme="minorHAnsi"/>
                <w:sz w:val="20"/>
                <w:szCs w:val="20"/>
                <w:lang w:val="fr-CH"/>
              </w:rPr>
            </w:pPr>
            <w:r w:rsidRPr="00C04E22">
              <w:rPr>
                <w:rFonts w:cstheme="minorHAnsi"/>
                <w:b/>
                <w:sz w:val="20"/>
                <w:szCs w:val="20"/>
                <w:lang w:val="fr-CH"/>
              </w:rPr>
              <w:t>But</w:t>
            </w:r>
            <w:r w:rsidR="00E10394" w:rsidRPr="00C04E22">
              <w:rPr>
                <w:rFonts w:cstheme="minorHAnsi"/>
                <w:b/>
                <w:sz w:val="20"/>
                <w:szCs w:val="20"/>
                <w:lang w:val="fr-CH"/>
              </w:rPr>
              <w:t xml:space="preserve"> 3</w:t>
            </w:r>
            <w:r w:rsidRPr="00C04E22">
              <w:rPr>
                <w:rFonts w:cstheme="minorHAnsi"/>
                <w:b/>
                <w:sz w:val="20"/>
                <w:szCs w:val="20"/>
                <w:lang w:val="fr-CH"/>
              </w:rPr>
              <w:t xml:space="preserve"> </w:t>
            </w:r>
            <w:r w:rsidR="00E90038" w:rsidRPr="00C04E22">
              <w:rPr>
                <w:rFonts w:cstheme="minorHAnsi"/>
                <w:b/>
                <w:sz w:val="20"/>
                <w:szCs w:val="20"/>
                <w:lang w:val="fr-CH"/>
              </w:rPr>
              <w:t xml:space="preserve">: </w:t>
            </w:r>
            <w:r w:rsidRPr="00C04E22">
              <w:rPr>
                <w:rFonts w:cstheme="minorHAnsi"/>
                <w:b/>
                <w:sz w:val="20"/>
                <w:szCs w:val="20"/>
                <w:lang w:val="fr-CH"/>
              </w:rPr>
              <w:t>Utiliser toutes les zones humides de façon rationnelle</w:t>
            </w:r>
          </w:p>
        </w:tc>
      </w:tr>
      <w:tr w:rsidR="00E10394" w:rsidRPr="007D19D4" w14:paraId="03A27C80" w14:textId="77777777" w:rsidTr="00DA14D3">
        <w:tc>
          <w:tcPr>
            <w:tcW w:w="3256" w:type="dxa"/>
          </w:tcPr>
          <w:p w14:paraId="09F0C994" w14:textId="1D47E57E" w:rsidR="00E10394" w:rsidRPr="00C04E22" w:rsidRDefault="00E10394" w:rsidP="009C57A3">
            <w:pPr>
              <w:rPr>
                <w:sz w:val="20"/>
                <w:lang w:val="fr-CH"/>
              </w:rPr>
            </w:pPr>
            <w:r w:rsidRPr="00C04E22">
              <w:rPr>
                <w:rFonts w:cstheme="minorHAnsi"/>
                <w:sz w:val="20"/>
                <w:szCs w:val="20"/>
                <w:lang w:val="fr-CH"/>
              </w:rPr>
              <w:t xml:space="preserve">8. </w:t>
            </w:r>
            <w:r w:rsidR="003F4DFC" w:rsidRPr="00C04E22">
              <w:rPr>
                <w:rFonts w:cstheme="minorHAnsi"/>
                <w:sz w:val="20"/>
                <w:szCs w:val="20"/>
                <w:lang w:val="fr-CH"/>
              </w:rPr>
              <w:t>Les inventaires nationaux des zones humides sont commencés, terminés ou mis à jour et diffusés et utilisés pour promouvoir la conservation et la gestion efficace de toutes les zones humides</w:t>
            </w:r>
          </w:p>
        </w:tc>
        <w:tc>
          <w:tcPr>
            <w:tcW w:w="5670" w:type="dxa"/>
          </w:tcPr>
          <w:p w14:paraId="7571F35A" w14:textId="0757A99D" w:rsidR="00417A9E" w:rsidRPr="00D75477" w:rsidRDefault="006F3820" w:rsidP="006F3820">
            <w:pPr>
              <w:pStyle w:val="ListParagraph"/>
              <w:numPr>
                <w:ilvl w:val="0"/>
                <w:numId w:val="32"/>
              </w:numPr>
              <w:ind w:left="300" w:hanging="284"/>
              <w:rPr>
                <w:rFonts w:cstheme="minorHAnsi"/>
                <w:sz w:val="20"/>
                <w:szCs w:val="20"/>
                <w:lang w:val="fr-CH"/>
              </w:rPr>
            </w:pPr>
            <w:r>
              <w:rPr>
                <w:rFonts w:ascii="Calibri" w:hAnsi="Calibri"/>
                <w:sz w:val="20"/>
                <w:szCs w:val="20"/>
                <w:lang w:val="fr-CH"/>
              </w:rPr>
              <w:t>Les Parties contractantes communiquent les résultats des inventaires nationaux des zones humides pour promouvoir la conservation et la gestion effective de toutes les zones humides.</w:t>
            </w:r>
          </w:p>
        </w:tc>
      </w:tr>
      <w:tr w:rsidR="00E10394" w:rsidRPr="00D75477" w14:paraId="5F0B16B3" w14:textId="77777777" w:rsidTr="00DA14D3">
        <w:tc>
          <w:tcPr>
            <w:tcW w:w="3256" w:type="dxa"/>
          </w:tcPr>
          <w:p w14:paraId="0B8EDE2B" w14:textId="16B3260C" w:rsidR="00E10394" w:rsidRPr="00C04E22" w:rsidRDefault="00E10394" w:rsidP="009C57A3">
            <w:pPr>
              <w:pStyle w:val="ListParagraph"/>
              <w:ind w:left="0"/>
              <w:rPr>
                <w:rFonts w:cstheme="minorHAnsi"/>
                <w:sz w:val="20"/>
                <w:szCs w:val="20"/>
                <w:lang w:val="fr-CH"/>
              </w:rPr>
            </w:pPr>
            <w:r w:rsidRPr="00C04E22">
              <w:rPr>
                <w:rFonts w:cstheme="minorHAnsi"/>
                <w:sz w:val="20"/>
                <w:szCs w:val="20"/>
                <w:lang w:val="fr-CH"/>
              </w:rPr>
              <w:t xml:space="preserve">9. </w:t>
            </w:r>
            <w:r w:rsidR="003F4DFC" w:rsidRPr="00C04E22">
              <w:rPr>
                <w:rFonts w:cstheme="minorHAnsi"/>
                <w:sz w:val="20"/>
                <w:szCs w:val="20"/>
                <w:lang w:val="fr-CH"/>
              </w:rPr>
              <w:t xml:space="preserve">L’utilisation rationnelle des zones humides est renforcée par la gestion intégrée des ressources à l’échelle </w:t>
            </w:r>
            <w:r w:rsidR="003F4DFC" w:rsidRPr="00C04E22">
              <w:rPr>
                <w:rFonts w:cstheme="minorHAnsi"/>
                <w:sz w:val="20"/>
                <w:szCs w:val="20"/>
                <w:lang w:val="fr-CH"/>
              </w:rPr>
              <w:lastRenderedPageBreak/>
              <w:t>qui convient, notamment celle d’un bassin versant ou le long d’une zone côtière</w:t>
            </w:r>
          </w:p>
        </w:tc>
        <w:tc>
          <w:tcPr>
            <w:tcW w:w="5670" w:type="dxa"/>
          </w:tcPr>
          <w:p w14:paraId="02EDDCC9" w14:textId="6391245D" w:rsidR="00E10394" w:rsidRPr="00D75477" w:rsidRDefault="003F4DFC" w:rsidP="007F13A0">
            <w:pPr>
              <w:pStyle w:val="ListParagraph"/>
              <w:numPr>
                <w:ilvl w:val="0"/>
                <w:numId w:val="32"/>
              </w:numPr>
              <w:ind w:left="300" w:hanging="284"/>
              <w:rPr>
                <w:rFonts w:cstheme="minorHAnsi"/>
                <w:sz w:val="20"/>
                <w:szCs w:val="20"/>
                <w:lang w:val="fr-CH"/>
              </w:rPr>
            </w:pPr>
            <w:r w:rsidRPr="00D75477">
              <w:rPr>
                <w:rFonts w:ascii="Calibri" w:hAnsi="Calibri"/>
                <w:sz w:val="20"/>
                <w:szCs w:val="20"/>
                <w:lang w:val="fr-CH"/>
              </w:rPr>
              <w:lastRenderedPageBreak/>
              <w:t xml:space="preserve">Voir </w:t>
            </w:r>
            <w:r w:rsidR="006123F8">
              <w:rPr>
                <w:rFonts w:ascii="Calibri" w:hAnsi="Calibri"/>
                <w:sz w:val="20"/>
                <w:szCs w:val="20"/>
                <w:lang w:val="fr-CH"/>
              </w:rPr>
              <w:t>objectif</w:t>
            </w:r>
            <w:r w:rsidR="00417A9E" w:rsidRPr="00D75477">
              <w:rPr>
                <w:rFonts w:ascii="Calibri" w:hAnsi="Calibri"/>
                <w:sz w:val="20"/>
                <w:szCs w:val="20"/>
                <w:lang w:val="fr-CH"/>
              </w:rPr>
              <w:t xml:space="preserve"> 1 </w:t>
            </w:r>
            <w:r w:rsidRPr="00D75477">
              <w:rPr>
                <w:rFonts w:ascii="Calibri" w:hAnsi="Calibri"/>
                <w:sz w:val="20"/>
                <w:szCs w:val="20"/>
                <w:lang w:val="fr-CH"/>
              </w:rPr>
              <w:t xml:space="preserve">et </w:t>
            </w:r>
            <w:r w:rsidR="006123F8">
              <w:rPr>
                <w:rFonts w:ascii="Calibri" w:hAnsi="Calibri"/>
                <w:sz w:val="20"/>
                <w:szCs w:val="20"/>
                <w:lang w:val="fr-CH"/>
              </w:rPr>
              <w:t>objectif</w:t>
            </w:r>
            <w:r w:rsidR="00417A9E" w:rsidRPr="00D75477">
              <w:rPr>
                <w:rFonts w:ascii="Calibri" w:hAnsi="Calibri"/>
                <w:sz w:val="20"/>
                <w:szCs w:val="20"/>
                <w:lang w:val="fr-CH"/>
              </w:rPr>
              <w:t xml:space="preserve"> 13.</w:t>
            </w:r>
          </w:p>
        </w:tc>
      </w:tr>
      <w:tr w:rsidR="00E10394" w:rsidRPr="007D19D4" w14:paraId="05B28064" w14:textId="77777777" w:rsidTr="00DA14D3">
        <w:trPr>
          <w:trHeight w:val="3534"/>
        </w:trPr>
        <w:tc>
          <w:tcPr>
            <w:tcW w:w="3256" w:type="dxa"/>
          </w:tcPr>
          <w:p w14:paraId="4772C1F2" w14:textId="4F587236" w:rsidR="00E10394" w:rsidRPr="00C04E22" w:rsidRDefault="00E10394" w:rsidP="009C57A3">
            <w:pPr>
              <w:rPr>
                <w:rFonts w:cstheme="minorHAnsi"/>
                <w:sz w:val="20"/>
                <w:szCs w:val="20"/>
                <w:lang w:val="fr-CH"/>
              </w:rPr>
            </w:pPr>
            <w:r w:rsidRPr="00C04E22">
              <w:rPr>
                <w:rFonts w:cstheme="minorHAnsi"/>
                <w:sz w:val="20"/>
                <w:szCs w:val="20"/>
                <w:lang w:val="fr-CH"/>
              </w:rPr>
              <w:t>10</w:t>
            </w:r>
            <w:r w:rsidR="003F4DFC" w:rsidRPr="00C04E22">
              <w:rPr>
                <w:rFonts w:cstheme="minorHAnsi"/>
                <w:sz w:val="20"/>
                <w:szCs w:val="20"/>
                <w:lang w:val="fr-CH"/>
              </w:rPr>
              <w:t>.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5670" w:type="dxa"/>
          </w:tcPr>
          <w:p w14:paraId="3C4D43B6" w14:textId="0E3CCFD9" w:rsidR="00417A9E" w:rsidRPr="00D75477" w:rsidRDefault="006F3820" w:rsidP="00B55027">
            <w:pPr>
              <w:pStyle w:val="ListParagraph"/>
              <w:numPr>
                <w:ilvl w:val="0"/>
                <w:numId w:val="32"/>
              </w:numPr>
              <w:ind w:left="300" w:hanging="294"/>
              <w:rPr>
                <w:rFonts w:ascii="Calibri" w:hAnsi="Calibri"/>
                <w:sz w:val="20"/>
                <w:szCs w:val="20"/>
                <w:lang w:val="fr-CH"/>
              </w:rPr>
            </w:pPr>
            <w:r>
              <w:rPr>
                <w:rFonts w:ascii="Calibri" w:hAnsi="Calibri"/>
                <w:sz w:val="20"/>
                <w:szCs w:val="20"/>
                <w:lang w:val="fr-CH"/>
              </w:rPr>
              <w:t xml:space="preserve">Les Parties contractantes collaborent mieux avec les peuples autochtones en matière de recherche, planification, gestion et restauration des zones humides et d’activités de CESP (y compris des études de cas) </w:t>
            </w:r>
            <w:r w:rsidR="006123F8">
              <w:rPr>
                <w:rFonts w:ascii="Calibri" w:hAnsi="Calibri"/>
                <w:sz w:val="20"/>
                <w:szCs w:val="20"/>
                <w:lang w:val="fr-CH"/>
              </w:rPr>
              <w:t>et</w:t>
            </w:r>
            <w:r>
              <w:rPr>
                <w:rFonts w:ascii="Calibri" w:hAnsi="Calibri"/>
                <w:sz w:val="20"/>
                <w:szCs w:val="20"/>
                <w:lang w:val="fr-CH"/>
              </w:rPr>
              <w:t xml:space="preserve"> prom</w:t>
            </w:r>
            <w:r w:rsidR="006123F8">
              <w:rPr>
                <w:rFonts w:ascii="Calibri" w:hAnsi="Calibri"/>
                <w:sz w:val="20"/>
                <w:szCs w:val="20"/>
                <w:lang w:val="fr-CH"/>
              </w:rPr>
              <w:t>euvent</w:t>
            </w:r>
            <w:r>
              <w:rPr>
                <w:rFonts w:ascii="Calibri" w:hAnsi="Calibri"/>
                <w:sz w:val="20"/>
                <w:szCs w:val="20"/>
                <w:lang w:val="fr-CH"/>
              </w:rPr>
              <w:t xml:space="preserve"> les connaissances traditionnelles, les innovations et les pratiques des peuples autochtones et des communautés locales concernant l’utilisation rationnelle des zones humides</w:t>
            </w:r>
            <w:r w:rsidR="006123F8">
              <w:rPr>
                <w:rFonts w:ascii="Calibri" w:hAnsi="Calibri"/>
                <w:sz w:val="20"/>
                <w:szCs w:val="20"/>
                <w:lang w:val="fr-CH"/>
              </w:rPr>
              <w:t>,</w:t>
            </w:r>
            <w:r>
              <w:rPr>
                <w:rFonts w:ascii="Calibri" w:hAnsi="Calibri"/>
                <w:sz w:val="20"/>
                <w:szCs w:val="20"/>
                <w:lang w:val="fr-CH"/>
              </w:rPr>
              <w:t xml:space="preserve"> aux niveaux national et local.</w:t>
            </w:r>
          </w:p>
          <w:p w14:paraId="1887307E" w14:textId="77777777" w:rsidR="00E10394" w:rsidRPr="00D75477" w:rsidRDefault="00E10394" w:rsidP="00B55027">
            <w:pPr>
              <w:pStyle w:val="ListParagraph"/>
              <w:ind w:left="300" w:hanging="294"/>
              <w:rPr>
                <w:rFonts w:cstheme="minorHAnsi"/>
                <w:sz w:val="20"/>
                <w:szCs w:val="20"/>
                <w:lang w:val="fr-CH"/>
              </w:rPr>
            </w:pPr>
          </w:p>
        </w:tc>
      </w:tr>
      <w:tr w:rsidR="00E10394" w:rsidRPr="007D19D4" w14:paraId="64EEBFEE" w14:textId="77777777" w:rsidTr="00DA14D3">
        <w:tc>
          <w:tcPr>
            <w:tcW w:w="3256" w:type="dxa"/>
          </w:tcPr>
          <w:p w14:paraId="153947BF" w14:textId="3D0CEB57" w:rsidR="00E10394" w:rsidRPr="00C04E22" w:rsidRDefault="00E10394" w:rsidP="009C57A3">
            <w:pPr>
              <w:rPr>
                <w:rFonts w:cstheme="minorHAnsi"/>
                <w:sz w:val="20"/>
                <w:szCs w:val="20"/>
                <w:lang w:val="fr-CH"/>
              </w:rPr>
            </w:pPr>
            <w:r w:rsidRPr="00C04E22">
              <w:rPr>
                <w:rFonts w:cstheme="minorHAnsi"/>
                <w:sz w:val="20"/>
                <w:szCs w:val="20"/>
                <w:lang w:val="fr-CH"/>
              </w:rPr>
              <w:t xml:space="preserve">11. </w:t>
            </w:r>
            <w:r w:rsidR="003F4DFC" w:rsidRPr="00C04E22">
              <w:rPr>
                <w:rFonts w:cstheme="minorHAnsi"/>
                <w:sz w:val="20"/>
                <w:szCs w:val="20"/>
                <w:lang w:val="fr-CH"/>
              </w:rPr>
              <w:t>Les fonctions, services et avantages des zones humides sont largement démontrés, documentés et diffusés</w:t>
            </w:r>
          </w:p>
          <w:p w14:paraId="2BF43D98" w14:textId="77777777" w:rsidR="00E10394" w:rsidRPr="00C04E22" w:rsidRDefault="00E10394" w:rsidP="009C57A3">
            <w:pPr>
              <w:pStyle w:val="ListParagraph"/>
              <w:ind w:left="0"/>
              <w:rPr>
                <w:rFonts w:cstheme="minorHAnsi"/>
                <w:sz w:val="20"/>
                <w:szCs w:val="20"/>
                <w:lang w:val="fr-CH"/>
              </w:rPr>
            </w:pPr>
          </w:p>
        </w:tc>
        <w:tc>
          <w:tcPr>
            <w:tcW w:w="5670" w:type="dxa"/>
          </w:tcPr>
          <w:p w14:paraId="53EBABB6" w14:textId="63A9998F" w:rsidR="00E10394" w:rsidRPr="00D75477" w:rsidRDefault="006F3820" w:rsidP="006F3820">
            <w:pPr>
              <w:pStyle w:val="ListParagraph"/>
              <w:numPr>
                <w:ilvl w:val="0"/>
                <w:numId w:val="32"/>
              </w:numPr>
              <w:ind w:left="300" w:hanging="294"/>
              <w:rPr>
                <w:rFonts w:cstheme="minorHAnsi"/>
                <w:sz w:val="20"/>
                <w:szCs w:val="20"/>
                <w:lang w:val="fr-CH"/>
              </w:rPr>
            </w:pPr>
            <w:r>
              <w:rPr>
                <w:rFonts w:cstheme="minorHAnsi"/>
                <w:sz w:val="20"/>
                <w:szCs w:val="20"/>
                <w:lang w:val="fr-CH"/>
              </w:rPr>
              <w:t>Les Parties contractantes aident les administrateurs de Site</w:t>
            </w:r>
            <w:r w:rsidR="002D7657">
              <w:rPr>
                <w:rFonts w:cstheme="minorHAnsi"/>
                <w:sz w:val="20"/>
                <w:szCs w:val="20"/>
                <w:lang w:val="fr-CH"/>
              </w:rPr>
              <w:t>s</w:t>
            </w:r>
            <w:r>
              <w:rPr>
                <w:rFonts w:cstheme="minorHAnsi"/>
                <w:sz w:val="20"/>
                <w:szCs w:val="20"/>
                <w:lang w:val="fr-CH"/>
              </w:rPr>
              <w:t xml:space="preserve"> Ramsar à mettre au point une signalisation pour communiquer les valeurs des sites. </w:t>
            </w:r>
          </w:p>
        </w:tc>
      </w:tr>
      <w:tr w:rsidR="00E10394" w:rsidRPr="007D19D4" w14:paraId="27FCF528" w14:textId="77777777" w:rsidTr="00DA14D3">
        <w:tc>
          <w:tcPr>
            <w:tcW w:w="3256" w:type="dxa"/>
          </w:tcPr>
          <w:p w14:paraId="364603C6" w14:textId="6A2796D8" w:rsidR="00E10394" w:rsidRPr="00C04E22" w:rsidRDefault="00E10394" w:rsidP="009C57A3">
            <w:pPr>
              <w:rPr>
                <w:sz w:val="20"/>
                <w:lang w:val="fr-CH"/>
              </w:rPr>
            </w:pPr>
            <w:r w:rsidRPr="00C04E22">
              <w:rPr>
                <w:rFonts w:cstheme="minorHAnsi"/>
                <w:sz w:val="20"/>
                <w:szCs w:val="20"/>
                <w:lang w:val="fr-CH"/>
              </w:rPr>
              <w:t xml:space="preserve">13. </w:t>
            </w:r>
            <w:r w:rsidR="003F4DFC" w:rsidRPr="00C04E22">
              <w:rPr>
                <w:rFonts w:cstheme="minorHAnsi"/>
                <w:sz w:val="20"/>
                <w:szCs w:val="20"/>
                <w:lang w:val="fr-CH"/>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5670" w:type="dxa"/>
          </w:tcPr>
          <w:p w14:paraId="370B9580" w14:textId="41429D5D" w:rsidR="00E10394" w:rsidRPr="00D75477" w:rsidRDefault="006F3820" w:rsidP="006F3820">
            <w:pPr>
              <w:pStyle w:val="ListParagraph"/>
              <w:numPr>
                <w:ilvl w:val="0"/>
                <w:numId w:val="32"/>
              </w:numPr>
              <w:ind w:left="300" w:hanging="294"/>
              <w:rPr>
                <w:rFonts w:cstheme="minorHAnsi"/>
                <w:sz w:val="20"/>
                <w:szCs w:val="20"/>
                <w:lang w:val="fr-CH"/>
              </w:rPr>
            </w:pPr>
            <w:r>
              <w:rPr>
                <w:rFonts w:cstheme="minorHAnsi"/>
                <w:sz w:val="20"/>
                <w:szCs w:val="20"/>
                <w:lang w:val="fr-CH"/>
              </w:rPr>
              <w:t>Les Parties contractantes accordent la priorité à la participation des décideurs sectoriels en vue d’intégrer les valeurs des zones humides dans leur planification et leur prise de décisions.</w:t>
            </w:r>
            <w:r w:rsidR="009B63BE" w:rsidRPr="00D75477">
              <w:rPr>
                <w:rFonts w:cstheme="minorHAnsi"/>
                <w:sz w:val="20"/>
                <w:szCs w:val="20"/>
                <w:lang w:val="fr-CH"/>
              </w:rPr>
              <w:t xml:space="preserve"> </w:t>
            </w:r>
          </w:p>
        </w:tc>
      </w:tr>
      <w:tr w:rsidR="00E10394" w:rsidRPr="007D19D4" w14:paraId="46D19880" w14:textId="77777777" w:rsidTr="00A57D24">
        <w:tc>
          <w:tcPr>
            <w:tcW w:w="8926" w:type="dxa"/>
            <w:gridSpan w:val="2"/>
          </w:tcPr>
          <w:p w14:paraId="2D10F3BD" w14:textId="49C34B07" w:rsidR="00E10394" w:rsidRPr="00C04E22" w:rsidRDefault="003F4DFC" w:rsidP="00B55027">
            <w:pPr>
              <w:ind w:left="300" w:hanging="294"/>
              <w:rPr>
                <w:rFonts w:cstheme="minorHAnsi"/>
                <w:sz w:val="20"/>
                <w:szCs w:val="20"/>
                <w:lang w:val="fr-CH"/>
              </w:rPr>
            </w:pPr>
            <w:r w:rsidRPr="00C04E22">
              <w:rPr>
                <w:rFonts w:cstheme="minorHAnsi"/>
                <w:b/>
                <w:sz w:val="20"/>
                <w:szCs w:val="20"/>
                <w:lang w:val="fr-CH"/>
              </w:rPr>
              <w:t>But</w:t>
            </w:r>
            <w:r w:rsidR="00E10394" w:rsidRPr="00C04E22">
              <w:rPr>
                <w:rFonts w:cstheme="minorHAnsi"/>
                <w:b/>
                <w:sz w:val="20"/>
                <w:szCs w:val="20"/>
                <w:lang w:val="fr-CH"/>
              </w:rPr>
              <w:t xml:space="preserve"> 4</w:t>
            </w:r>
            <w:r w:rsidRPr="00C04E22">
              <w:rPr>
                <w:rFonts w:cstheme="minorHAnsi"/>
                <w:b/>
                <w:sz w:val="20"/>
                <w:szCs w:val="20"/>
                <w:lang w:val="fr-CH"/>
              </w:rPr>
              <w:t xml:space="preserve"> </w:t>
            </w:r>
            <w:r w:rsidR="00E90038" w:rsidRPr="00C04E22">
              <w:rPr>
                <w:rFonts w:cstheme="minorHAnsi"/>
                <w:b/>
                <w:sz w:val="20"/>
                <w:szCs w:val="20"/>
                <w:lang w:val="fr-CH"/>
              </w:rPr>
              <w:t xml:space="preserve">: </w:t>
            </w:r>
            <w:r w:rsidRPr="00C04E22">
              <w:rPr>
                <w:rFonts w:cstheme="minorHAnsi"/>
                <w:b/>
                <w:sz w:val="20"/>
                <w:szCs w:val="20"/>
                <w:lang w:val="fr-CH"/>
              </w:rPr>
              <w:t>Améliorer la mise en œuvre</w:t>
            </w:r>
            <w:r w:rsidR="00E10394" w:rsidRPr="00C04E22">
              <w:rPr>
                <w:rFonts w:cstheme="minorHAnsi"/>
                <w:b/>
                <w:sz w:val="20"/>
                <w:szCs w:val="20"/>
                <w:lang w:val="fr-CH"/>
              </w:rPr>
              <w:t xml:space="preserve"> </w:t>
            </w:r>
          </w:p>
        </w:tc>
      </w:tr>
      <w:tr w:rsidR="00E10394" w:rsidRPr="007D19D4" w14:paraId="03BE9CDD" w14:textId="77777777" w:rsidTr="00DA14D3">
        <w:tc>
          <w:tcPr>
            <w:tcW w:w="3256" w:type="dxa"/>
          </w:tcPr>
          <w:p w14:paraId="71D44F06" w14:textId="71C9E67A" w:rsidR="00E10394" w:rsidRPr="00C04E22" w:rsidRDefault="00E10394" w:rsidP="009C57A3">
            <w:pPr>
              <w:pStyle w:val="ListParagraph"/>
              <w:ind w:left="0"/>
              <w:rPr>
                <w:rFonts w:cstheme="minorHAnsi"/>
                <w:sz w:val="20"/>
                <w:szCs w:val="20"/>
                <w:lang w:val="fr-CH"/>
              </w:rPr>
            </w:pPr>
            <w:r w:rsidRPr="00C04E22">
              <w:rPr>
                <w:rFonts w:cstheme="minorHAnsi"/>
                <w:sz w:val="20"/>
                <w:szCs w:val="20"/>
                <w:lang w:val="fr-CH"/>
              </w:rPr>
              <w:t xml:space="preserve">16. </w:t>
            </w:r>
            <w:r w:rsidR="003F4DFC" w:rsidRPr="00C04E22">
              <w:rPr>
                <w:rFonts w:cstheme="minorHAnsi"/>
                <w:sz w:val="20"/>
                <w:szCs w:val="20"/>
                <w:lang w:val="fr-CH"/>
              </w:rPr>
              <w:t>La conservation et l’utilisation rationnelle des zones humides sont connues de tous grâce à la communication, au renforcement des capacités, à l’éducation, la sensibilisation et la participation du public</w:t>
            </w:r>
          </w:p>
        </w:tc>
        <w:tc>
          <w:tcPr>
            <w:tcW w:w="5670" w:type="dxa"/>
          </w:tcPr>
          <w:p w14:paraId="614B7729" w14:textId="0AE07EFF" w:rsidR="00417A9E" w:rsidRPr="00D75477" w:rsidRDefault="006F3820" w:rsidP="00B55027">
            <w:pPr>
              <w:pStyle w:val="ListParagraph"/>
              <w:numPr>
                <w:ilvl w:val="0"/>
                <w:numId w:val="32"/>
              </w:numPr>
              <w:ind w:left="300" w:hanging="294"/>
              <w:rPr>
                <w:rFonts w:ascii="Calibri" w:hAnsi="Calibri"/>
                <w:sz w:val="20"/>
                <w:szCs w:val="20"/>
                <w:lang w:val="fr-CH"/>
              </w:rPr>
            </w:pPr>
            <w:r>
              <w:rPr>
                <w:rFonts w:ascii="Calibri" w:hAnsi="Calibri"/>
                <w:sz w:val="20"/>
                <w:szCs w:val="20"/>
                <w:lang w:val="fr-CH"/>
              </w:rPr>
              <w:t xml:space="preserve">Les Parties contractantes </w:t>
            </w:r>
            <w:r w:rsidR="00EC455C">
              <w:rPr>
                <w:rFonts w:ascii="Calibri" w:hAnsi="Calibri"/>
                <w:sz w:val="20"/>
                <w:szCs w:val="20"/>
                <w:lang w:val="fr-CH"/>
              </w:rPr>
              <w:t xml:space="preserve">s’appuient sur </w:t>
            </w:r>
            <w:r w:rsidR="002D7657">
              <w:rPr>
                <w:rFonts w:ascii="Calibri" w:hAnsi="Calibri"/>
                <w:sz w:val="20"/>
                <w:szCs w:val="20"/>
                <w:lang w:val="fr-CH"/>
              </w:rPr>
              <w:t>l’activité</w:t>
            </w:r>
            <w:r w:rsidR="00EC455C">
              <w:rPr>
                <w:rFonts w:ascii="Calibri" w:hAnsi="Calibri"/>
                <w:sz w:val="20"/>
                <w:szCs w:val="20"/>
                <w:lang w:val="fr-CH"/>
              </w:rPr>
              <w:t xml:space="preserve"> effecti</w:t>
            </w:r>
            <w:r w:rsidR="002D7657">
              <w:rPr>
                <w:rFonts w:ascii="Calibri" w:hAnsi="Calibri"/>
                <w:sz w:val="20"/>
                <w:szCs w:val="20"/>
                <w:lang w:val="fr-CH"/>
              </w:rPr>
              <w:t>ve</w:t>
            </w:r>
            <w:r w:rsidR="00EC455C">
              <w:rPr>
                <w:rFonts w:ascii="Calibri" w:hAnsi="Calibri"/>
                <w:sz w:val="20"/>
                <w:szCs w:val="20"/>
                <w:lang w:val="fr-CH"/>
              </w:rPr>
              <w:t xml:space="preserve"> de CESP et l’engagement obtenu </w:t>
            </w:r>
            <w:r w:rsidR="002D7657">
              <w:rPr>
                <w:rFonts w:ascii="Calibri" w:hAnsi="Calibri"/>
                <w:sz w:val="20"/>
                <w:szCs w:val="20"/>
                <w:lang w:val="fr-CH"/>
              </w:rPr>
              <w:t>dans le cadre</w:t>
            </w:r>
            <w:r w:rsidR="00EC455C">
              <w:rPr>
                <w:rFonts w:ascii="Calibri" w:hAnsi="Calibri"/>
                <w:sz w:val="20"/>
                <w:szCs w:val="20"/>
                <w:lang w:val="fr-CH"/>
              </w:rPr>
              <w:t xml:space="preserve">, par exemple, </w:t>
            </w:r>
            <w:r w:rsidR="002D7657">
              <w:rPr>
                <w:rFonts w:ascii="Calibri" w:hAnsi="Calibri"/>
                <w:sz w:val="20"/>
                <w:szCs w:val="20"/>
                <w:lang w:val="fr-CH"/>
              </w:rPr>
              <w:t xml:space="preserve">de </w:t>
            </w:r>
            <w:r w:rsidR="00EC455C">
              <w:rPr>
                <w:rFonts w:ascii="Calibri" w:hAnsi="Calibri"/>
                <w:sz w:val="20"/>
                <w:szCs w:val="20"/>
                <w:lang w:val="fr-CH"/>
              </w:rPr>
              <w:t xml:space="preserve">la Journée mondiale des zones humides, </w:t>
            </w:r>
            <w:r w:rsidR="002D7657">
              <w:rPr>
                <w:rFonts w:ascii="Calibri" w:hAnsi="Calibri"/>
                <w:sz w:val="20"/>
                <w:szCs w:val="20"/>
                <w:lang w:val="fr-CH"/>
              </w:rPr>
              <w:t>d</w:t>
            </w:r>
            <w:r w:rsidR="00EC455C">
              <w:rPr>
                <w:rFonts w:ascii="Calibri" w:hAnsi="Calibri"/>
                <w:sz w:val="20"/>
                <w:szCs w:val="20"/>
                <w:lang w:val="fr-CH"/>
              </w:rPr>
              <w:t xml:space="preserve">es Initiatives régionales Ramsar et </w:t>
            </w:r>
            <w:r w:rsidR="002D7657">
              <w:rPr>
                <w:rFonts w:ascii="Calibri" w:hAnsi="Calibri"/>
                <w:sz w:val="20"/>
                <w:szCs w:val="20"/>
                <w:lang w:val="fr-CH"/>
              </w:rPr>
              <w:t>d</w:t>
            </w:r>
            <w:r w:rsidR="00EC455C">
              <w:rPr>
                <w:rFonts w:ascii="Calibri" w:hAnsi="Calibri"/>
                <w:sz w:val="20"/>
                <w:szCs w:val="20"/>
                <w:lang w:val="fr-CH"/>
              </w:rPr>
              <w:t>es Centres d’éducation aux zones humides.</w:t>
            </w:r>
          </w:p>
          <w:p w14:paraId="624ECAA3" w14:textId="43DF8347" w:rsidR="002300F3" w:rsidRPr="00D75477" w:rsidRDefault="00EC455C" w:rsidP="00B55027">
            <w:pPr>
              <w:pStyle w:val="ListParagraph"/>
              <w:numPr>
                <w:ilvl w:val="0"/>
                <w:numId w:val="32"/>
              </w:numPr>
              <w:ind w:left="300" w:hanging="294"/>
              <w:rPr>
                <w:rFonts w:ascii="Calibri" w:hAnsi="Calibri"/>
                <w:sz w:val="20"/>
                <w:szCs w:val="20"/>
                <w:lang w:val="fr-CH"/>
              </w:rPr>
            </w:pPr>
            <w:r>
              <w:rPr>
                <w:rFonts w:cstheme="minorHAnsi"/>
                <w:sz w:val="20"/>
                <w:szCs w:val="20"/>
                <w:lang w:val="fr-CH"/>
              </w:rPr>
              <w:t>Les Parties contractantes utilisent les réseaux et les structures (</w:t>
            </w:r>
            <w:r w:rsidR="002D7657">
              <w:rPr>
                <w:rFonts w:cstheme="minorHAnsi"/>
                <w:sz w:val="20"/>
                <w:szCs w:val="20"/>
                <w:lang w:val="fr-CH"/>
              </w:rPr>
              <w:t>r</w:t>
            </w:r>
            <w:r>
              <w:rPr>
                <w:rFonts w:cstheme="minorHAnsi"/>
                <w:sz w:val="20"/>
                <w:szCs w:val="20"/>
                <w:lang w:val="fr-CH"/>
              </w:rPr>
              <w:t xml:space="preserve">éseau </w:t>
            </w:r>
            <w:r w:rsidR="00417A9E" w:rsidRPr="00D75477">
              <w:rPr>
                <w:rFonts w:ascii="Calibri" w:hAnsi="Calibri"/>
                <w:sz w:val="20"/>
                <w:szCs w:val="20"/>
                <w:lang w:val="fr-CH"/>
              </w:rPr>
              <w:t xml:space="preserve">Wetland Link International, </w:t>
            </w:r>
            <w:r>
              <w:rPr>
                <w:rFonts w:ascii="Calibri" w:hAnsi="Calibri"/>
                <w:sz w:val="20"/>
                <w:szCs w:val="20"/>
                <w:lang w:val="fr-CH"/>
              </w:rPr>
              <w:t>Initiatives régionales Ramsar, Centre</w:t>
            </w:r>
            <w:r w:rsidR="00D82CED">
              <w:rPr>
                <w:rFonts w:ascii="Calibri" w:hAnsi="Calibri"/>
                <w:sz w:val="20"/>
                <w:szCs w:val="20"/>
                <w:lang w:val="fr-CH"/>
              </w:rPr>
              <w:t>s</w:t>
            </w:r>
            <w:r>
              <w:rPr>
                <w:rFonts w:ascii="Calibri" w:hAnsi="Calibri"/>
                <w:sz w:val="20"/>
                <w:szCs w:val="20"/>
                <w:lang w:val="fr-CH"/>
              </w:rPr>
              <w:t xml:space="preserve"> d’éducation aux zones humides, </w:t>
            </w:r>
            <w:r w:rsidR="00417A9E" w:rsidRPr="00D75477">
              <w:rPr>
                <w:rFonts w:ascii="Calibri" w:hAnsi="Calibri"/>
                <w:sz w:val="20"/>
                <w:szCs w:val="20"/>
                <w:lang w:val="fr-CH"/>
              </w:rPr>
              <w:t>Youth Engaged in Wetlands)</w:t>
            </w:r>
            <w:r>
              <w:rPr>
                <w:rFonts w:ascii="Calibri" w:hAnsi="Calibri"/>
                <w:sz w:val="20"/>
                <w:szCs w:val="20"/>
                <w:lang w:val="fr-CH"/>
              </w:rPr>
              <w:t xml:space="preserve"> pour améliorer l’appui à </w:t>
            </w:r>
            <w:r w:rsidR="002D7657">
              <w:rPr>
                <w:rFonts w:ascii="Calibri" w:hAnsi="Calibri"/>
                <w:sz w:val="20"/>
                <w:szCs w:val="20"/>
                <w:lang w:val="fr-CH"/>
              </w:rPr>
              <w:t xml:space="preserve">la mise en œuvre </w:t>
            </w:r>
            <w:r>
              <w:rPr>
                <w:rFonts w:ascii="Calibri" w:hAnsi="Calibri"/>
                <w:sz w:val="20"/>
                <w:szCs w:val="20"/>
                <w:lang w:val="fr-CH"/>
              </w:rPr>
              <w:t xml:space="preserve">de la Convention, </w:t>
            </w:r>
            <w:r w:rsidR="002C6605">
              <w:rPr>
                <w:rFonts w:ascii="Calibri" w:hAnsi="Calibri"/>
                <w:sz w:val="20"/>
                <w:szCs w:val="20"/>
                <w:lang w:val="fr-CH"/>
              </w:rPr>
              <w:t>par</w:t>
            </w:r>
            <w:r>
              <w:rPr>
                <w:rFonts w:ascii="Calibri" w:hAnsi="Calibri"/>
                <w:sz w:val="20"/>
                <w:szCs w:val="20"/>
                <w:lang w:val="fr-CH"/>
              </w:rPr>
              <w:t xml:space="preserve"> la sensibilisation, la participation aux activités et le renforcement des capacités. </w:t>
            </w:r>
            <w:r w:rsidR="00417A9E" w:rsidRPr="00D75477">
              <w:rPr>
                <w:rFonts w:ascii="Calibri" w:hAnsi="Calibri"/>
                <w:sz w:val="20"/>
                <w:szCs w:val="20"/>
                <w:lang w:val="fr-CH"/>
              </w:rPr>
              <w:t xml:space="preserve"> </w:t>
            </w:r>
          </w:p>
          <w:p w14:paraId="585D7902" w14:textId="5E6A2171" w:rsidR="00E10394" w:rsidRPr="00D75477" w:rsidRDefault="008860B9" w:rsidP="00B55027">
            <w:pPr>
              <w:pStyle w:val="ListParagraph"/>
              <w:numPr>
                <w:ilvl w:val="0"/>
                <w:numId w:val="32"/>
              </w:numPr>
              <w:ind w:left="300" w:hanging="294"/>
              <w:rPr>
                <w:rFonts w:cstheme="minorHAnsi"/>
                <w:sz w:val="20"/>
                <w:szCs w:val="20"/>
                <w:lang w:val="fr-CH"/>
              </w:rPr>
            </w:pPr>
            <w:r>
              <w:rPr>
                <w:rFonts w:cstheme="minorHAnsi"/>
                <w:sz w:val="20"/>
                <w:szCs w:val="20"/>
                <w:lang w:val="fr-CH"/>
              </w:rPr>
              <w:t xml:space="preserve">Les Parties contractantes utilisent différents canaux médiatiques </w:t>
            </w:r>
            <w:r w:rsidR="002C6605">
              <w:rPr>
                <w:rFonts w:cstheme="minorHAnsi"/>
                <w:sz w:val="20"/>
                <w:szCs w:val="20"/>
                <w:lang w:val="fr-CH"/>
              </w:rPr>
              <w:t>à cet effet</w:t>
            </w:r>
            <w:r>
              <w:rPr>
                <w:rFonts w:cstheme="minorHAnsi"/>
                <w:sz w:val="20"/>
                <w:szCs w:val="20"/>
                <w:lang w:val="fr-CH"/>
              </w:rPr>
              <w:t>, comme les réseaux sociaux pour sensibiliser le public (et peut</w:t>
            </w:r>
            <w:r>
              <w:rPr>
                <w:rFonts w:cstheme="minorHAnsi"/>
                <w:sz w:val="20"/>
                <w:szCs w:val="20"/>
                <w:lang w:val="fr-CH"/>
              </w:rPr>
              <w:noBreakHyphen/>
              <w:t xml:space="preserve">être </w:t>
            </w:r>
            <w:r w:rsidR="002C6605">
              <w:rPr>
                <w:rFonts w:cstheme="minorHAnsi"/>
                <w:sz w:val="20"/>
                <w:szCs w:val="20"/>
                <w:lang w:val="fr-CH"/>
              </w:rPr>
              <w:t>inciter le</w:t>
            </w:r>
            <w:r>
              <w:rPr>
                <w:rFonts w:cstheme="minorHAnsi"/>
                <w:sz w:val="20"/>
                <w:szCs w:val="20"/>
                <w:lang w:val="fr-CH"/>
              </w:rPr>
              <w:t xml:space="preserve"> public </w:t>
            </w:r>
            <w:r w:rsidR="002C6605">
              <w:rPr>
                <w:rFonts w:cstheme="minorHAnsi"/>
                <w:sz w:val="20"/>
                <w:szCs w:val="20"/>
                <w:lang w:val="fr-CH"/>
              </w:rPr>
              <w:t>à se mobiliser et faire pression</w:t>
            </w:r>
            <w:r>
              <w:rPr>
                <w:rFonts w:cstheme="minorHAnsi"/>
                <w:sz w:val="20"/>
                <w:szCs w:val="20"/>
                <w:lang w:val="fr-CH"/>
              </w:rPr>
              <w:t xml:space="preserve"> sur les décideurs) ainsi que d’autres approches pour obtenir la participation des décideurs sectoriels.</w:t>
            </w:r>
            <w:r w:rsidR="00E10394" w:rsidRPr="00D75477">
              <w:rPr>
                <w:rFonts w:cstheme="minorHAnsi"/>
                <w:sz w:val="20"/>
                <w:szCs w:val="20"/>
                <w:lang w:val="fr-CH"/>
              </w:rPr>
              <w:t xml:space="preserve"> </w:t>
            </w:r>
          </w:p>
          <w:p w14:paraId="78E881ED" w14:textId="3E89A9B3" w:rsidR="00E10394" w:rsidRPr="00D75477" w:rsidRDefault="008860B9" w:rsidP="008860B9">
            <w:pPr>
              <w:pStyle w:val="ListParagraph"/>
              <w:numPr>
                <w:ilvl w:val="0"/>
                <w:numId w:val="32"/>
              </w:numPr>
              <w:ind w:left="300" w:hanging="294"/>
              <w:rPr>
                <w:rFonts w:cstheme="minorHAnsi"/>
                <w:sz w:val="20"/>
                <w:szCs w:val="20"/>
                <w:lang w:val="fr-CH"/>
              </w:rPr>
            </w:pPr>
            <w:r>
              <w:rPr>
                <w:rFonts w:cstheme="minorHAnsi"/>
                <w:sz w:val="20"/>
                <w:szCs w:val="20"/>
                <w:lang w:val="fr-CH"/>
              </w:rPr>
              <w:lastRenderedPageBreak/>
              <w:t xml:space="preserve">Les Parties contractantes identifient de nouvelles voies de communication et des possibilités </w:t>
            </w:r>
            <w:r w:rsidR="002C6605">
              <w:rPr>
                <w:rFonts w:cstheme="minorHAnsi"/>
                <w:sz w:val="20"/>
                <w:szCs w:val="20"/>
                <w:lang w:val="fr-CH"/>
              </w:rPr>
              <w:t>de promotion des</w:t>
            </w:r>
            <w:r>
              <w:rPr>
                <w:rFonts w:cstheme="minorHAnsi"/>
                <w:sz w:val="20"/>
                <w:szCs w:val="20"/>
                <w:lang w:val="fr-CH"/>
              </w:rPr>
              <w:t xml:space="preserve"> </w:t>
            </w:r>
            <w:r w:rsidR="002C6605">
              <w:rPr>
                <w:rFonts w:cstheme="minorHAnsi"/>
                <w:sz w:val="20"/>
                <w:szCs w:val="20"/>
                <w:lang w:val="fr-CH"/>
              </w:rPr>
              <w:t>o</w:t>
            </w:r>
            <w:r>
              <w:rPr>
                <w:rFonts w:cstheme="minorHAnsi"/>
                <w:sz w:val="20"/>
                <w:szCs w:val="20"/>
                <w:lang w:val="fr-CH"/>
              </w:rPr>
              <w:t xml:space="preserve">bjectifs </w:t>
            </w:r>
            <w:r w:rsidR="002C6605">
              <w:rPr>
                <w:rFonts w:cstheme="minorHAnsi"/>
                <w:sz w:val="20"/>
                <w:szCs w:val="20"/>
                <w:lang w:val="fr-CH"/>
              </w:rPr>
              <w:t>de la Convention</w:t>
            </w:r>
            <w:r>
              <w:rPr>
                <w:rFonts w:cstheme="minorHAnsi"/>
                <w:sz w:val="20"/>
                <w:szCs w:val="20"/>
                <w:lang w:val="fr-CH"/>
              </w:rPr>
              <w:t>.</w:t>
            </w:r>
          </w:p>
        </w:tc>
      </w:tr>
      <w:tr w:rsidR="00E10394" w:rsidRPr="007D19D4" w14:paraId="6DECDFF4" w14:textId="77777777" w:rsidTr="00DA14D3">
        <w:tc>
          <w:tcPr>
            <w:tcW w:w="3256" w:type="dxa"/>
          </w:tcPr>
          <w:p w14:paraId="6B2AAE31" w14:textId="01B2BD5A" w:rsidR="00E10394" w:rsidRPr="006A7923" w:rsidRDefault="00E10394" w:rsidP="009C57A3">
            <w:pPr>
              <w:pStyle w:val="ListParagraph"/>
              <w:ind w:left="0"/>
              <w:rPr>
                <w:rFonts w:cstheme="minorHAnsi"/>
                <w:sz w:val="20"/>
                <w:szCs w:val="20"/>
                <w:lang w:val="fr-CH"/>
              </w:rPr>
            </w:pPr>
            <w:r w:rsidRPr="006A7923">
              <w:rPr>
                <w:rFonts w:cstheme="minorHAnsi"/>
                <w:sz w:val="20"/>
                <w:szCs w:val="20"/>
                <w:lang w:val="fr-CH"/>
              </w:rPr>
              <w:lastRenderedPageBreak/>
              <w:t xml:space="preserve">18. </w:t>
            </w:r>
            <w:r w:rsidR="003F4DFC" w:rsidRPr="006A7923">
              <w:rPr>
                <w:rFonts w:cstheme="minorHAnsi"/>
                <w:sz w:val="20"/>
                <w:szCs w:val="20"/>
                <w:lang w:val="fr-CH"/>
              </w:rPr>
              <w:t>La coopération internationale est renforcée à tous les niveaux</w:t>
            </w:r>
            <w:r w:rsidRPr="006A7923">
              <w:rPr>
                <w:rFonts w:cstheme="minorHAnsi"/>
                <w:sz w:val="20"/>
                <w:szCs w:val="20"/>
                <w:lang w:val="fr-CH"/>
              </w:rPr>
              <w:t>,</w:t>
            </w:r>
            <w:r w:rsidR="00CF7E00" w:rsidRPr="006A7923">
              <w:rPr>
                <w:rFonts w:cstheme="minorHAnsi"/>
                <w:sz w:val="20"/>
                <w:szCs w:val="20"/>
                <w:lang w:val="fr-CH"/>
              </w:rPr>
              <w:t xml:space="preserve"> </w:t>
            </w:r>
            <w:r w:rsidR="00CF7E00" w:rsidRPr="006A7923">
              <w:rPr>
                <w:rFonts w:cstheme="minorHAnsi"/>
                <w:i/>
                <w:iCs/>
                <w:sz w:val="20"/>
                <w:szCs w:val="20"/>
                <w:lang w:val="fr-CH"/>
              </w:rPr>
              <w:t>(local, national, sous-régional (par exemple IRR), régional et mondial)</w:t>
            </w:r>
          </w:p>
        </w:tc>
        <w:tc>
          <w:tcPr>
            <w:tcW w:w="5670" w:type="dxa"/>
          </w:tcPr>
          <w:p w14:paraId="5A0C89E4" w14:textId="3023FA7E" w:rsidR="00417A9E" w:rsidRPr="006A7923" w:rsidRDefault="008860B9" w:rsidP="00B55027">
            <w:pPr>
              <w:pStyle w:val="ListParagraph"/>
              <w:numPr>
                <w:ilvl w:val="0"/>
                <w:numId w:val="32"/>
              </w:numPr>
              <w:ind w:left="300" w:hanging="294"/>
              <w:rPr>
                <w:rFonts w:cstheme="minorHAnsi"/>
                <w:sz w:val="20"/>
                <w:szCs w:val="20"/>
                <w:lang w:val="fr-CH"/>
              </w:rPr>
            </w:pPr>
            <w:r w:rsidRPr="006A7923">
              <w:rPr>
                <w:rFonts w:cstheme="minorHAnsi"/>
                <w:sz w:val="20"/>
                <w:szCs w:val="20"/>
                <w:lang w:val="fr-CH"/>
              </w:rPr>
              <w:t xml:space="preserve">Les Parties contractantes ayant des besoins semblables en CESP coopèrent aux activités de CESP. Cette coopération peut comprendre </w:t>
            </w:r>
            <w:r w:rsidR="002C6605" w:rsidRPr="006A7923">
              <w:rPr>
                <w:sz w:val="20"/>
                <w:szCs w:val="20"/>
                <w:lang w:val="fr-CH"/>
              </w:rPr>
              <w:t>des échanges d’expérience en matière de campagnes pour la CESP ainsi qu’une collaboration à la production de matériel de communication et à sa traduction dans différentes langues, selon les besoins des Parties contractantes impliquées</w:t>
            </w:r>
            <w:r w:rsidRPr="006A7923">
              <w:rPr>
                <w:rFonts w:cstheme="minorHAnsi"/>
                <w:sz w:val="20"/>
                <w:szCs w:val="20"/>
                <w:lang w:val="fr-CH"/>
              </w:rPr>
              <w:t>.</w:t>
            </w:r>
            <w:r w:rsidR="00E10394" w:rsidRPr="006A7923">
              <w:rPr>
                <w:rFonts w:cstheme="minorHAnsi"/>
                <w:sz w:val="20"/>
                <w:szCs w:val="20"/>
                <w:lang w:val="fr-CH"/>
              </w:rPr>
              <w:t xml:space="preserve"> </w:t>
            </w:r>
          </w:p>
          <w:p w14:paraId="0D4D65D5" w14:textId="77706EFE" w:rsidR="00E10394" w:rsidRPr="006A7923" w:rsidRDefault="008860B9" w:rsidP="00B55027">
            <w:pPr>
              <w:pStyle w:val="ListParagraph"/>
              <w:numPr>
                <w:ilvl w:val="0"/>
                <w:numId w:val="32"/>
              </w:numPr>
              <w:ind w:left="300" w:hanging="294"/>
              <w:rPr>
                <w:rFonts w:cstheme="minorHAnsi"/>
                <w:sz w:val="20"/>
                <w:szCs w:val="20"/>
                <w:lang w:val="fr-CH"/>
              </w:rPr>
            </w:pPr>
            <w:r w:rsidRPr="006A7923">
              <w:rPr>
                <w:sz w:val="20"/>
                <w:szCs w:val="20"/>
                <w:lang w:val="fr-CH"/>
              </w:rPr>
              <w:t xml:space="preserve">Les Parties contractantes encouragent leurs CN Ramsar à faciliter les activités de CESP avec les Correspondants nationaux d’autres AME. </w:t>
            </w:r>
          </w:p>
          <w:p w14:paraId="7BBF7336" w14:textId="2950AF88" w:rsidR="00E10394" w:rsidRPr="006A7923" w:rsidRDefault="008860B9" w:rsidP="00B55027">
            <w:pPr>
              <w:pStyle w:val="ListParagraph"/>
              <w:numPr>
                <w:ilvl w:val="0"/>
                <w:numId w:val="32"/>
              </w:numPr>
              <w:ind w:left="300" w:hanging="294"/>
              <w:rPr>
                <w:rFonts w:cstheme="minorHAnsi"/>
                <w:bCs/>
                <w:sz w:val="20"/>
                <w:szCs w:val="20"/>
                <w:lang w:val="fr-CH"/>
              </w:rPr>
            </w:pPr>
            <w:r w:rsidRPr="006A7923">
              <w:rPr>
                <w:rFonts w:cstheme="minorHAnsi"/>
                <w:sz w:val="20"/>
                <w:szCs w:val="20"/>
                <w:lang w:val="fr-CH"/>
              </w:rPr>
              <w:t xml:space="preserve">Les Parties contractantes veillent à ce que tous les aspects de la CESP soient pris en compte lors de la planification et de l’élaboration de toutes les résolutions, </w:t>
            </w:r>
            <w:r w:rsidR="002C6605" w:rsidRPr="006A7923">
              <w:rPr>
                <w:rFonts w:cstheme="minorHAnsi"/>
                <w:sz w:val="20"/>
                <w:szCs w:val="20"/>
                <w:lang w:val="fr-CH"/>
              </w:rPr>
              <w:t xml:space="preserve">du </w:t>
            </w:r>
            <w:r w:rsidRPr="006A7923">
              <w:rPr>
                <w:rFonts w:cstheme="minorHAnsi"/>
                <w:sz w:val="20"/>
                <w:szCs w:val="20"/>
                <w:lang w:val="fr-CH"/>
              </w:rPr>
              <w:t>matériel d’orientation</w:t>
            </w:r>
            <w:r w:rsidR="002C6605" w:rsidRPr="006A7923">
              <w:rPr>
                <w:rFonts w:cstheme="minorHAnsi"/>
                <w:sz w:val="20"/>
                <w:szCs w:val="20"/>
                <w:lang w:val="fr-CH"/>
              </w:rPr>
              <w:t>, des</w:t>
            </w:r>
            <w:r w:rsidRPr="006A7923">
              <w:rPr>
                <w:rFonts w:cstheme="minorHAnsi"/>
                <w:sz w:val="20"/>
                <w:szCs w:val="20"/>
                <w:lang w:val="fr-CH"/>
              </w:rPr>
              <w:t xml:space="preserve"> produits du GEST et autres résultats de la Convention.  </w:t>
            </w:r>
          </w:p>
          <w:p w14:paraId="5F6983A9" w14:textId="3ECA447C" w:rsidR="00E10394" w:rsidRPr="006A7923" w:rsidRDefault="008860B9" w:rsidP="008860B9">
            <w:pPr>
              <w:pStyle w:val="ListParagraph"/>
              <w:numPr>
                <w:ilvl w:val="0"/>
                <w:numId w:val="32"/>
              </w:numPr>
              <w:ind w:left="300" w:hanging="294"/>
              <w:rPr>
                <w:rFonts w:cstheme="minorHAnsi"/>
                <w:sz w:val="20"/>
                <w:szCs w:val="20"/>
                <w:lang w:val="fr-CH"/>
              </w:rPr>
            </w:pPr>
            <w:r w:rsidRPr="006A7923">
              <w:rPr>
                <w:rFonts w:cstheme="minorHAnsi"/>
                <w:sz w:val="20"/>
                <w:szCs w:val="20"/>
                <w:lang w:val="fr-CH"/>
              </w:rPr>
              <w:t>Les Parties contractantes étudient les possibilités d’améliorer la conservation des zones humides en appliquant des techniques issues de l’économie et de la psychologie du comportement et en réalisant des projets conjoints avec des équipes spécialisées dans</w:t>
            </w:r>
            <w:r w:rsidR="002C6605" w:rsidRPr="006A7923">
              <w:rPr>
                <w:rFonts w:cstheme="minorHAnsi"/>
                <w:sz w:val="20"/>
                <w:szCs w:val="20"/>
                <w:lang w:val="fr-CH"/>
              </w:rPr>
              <w:t xml:space="preserve"> les connaissances comportementales ou « unités d’encouragement »</w:t>
            </w:r>
            <w:r w:rsidR="00E10394" w:rsidRPr="006A7923">
              <w:rPr>
                <w:rFonts w:cstheme="minorHAnsi"/>
                <w:sz w:val="20"/>
                <w:szCs w:val="20"/>
                <w:lang w:val="fr-CH"/>
              </w:rPr>
              <w:t>.</w:t>
            </w:r>
          </w:p>
        </w:tc>
      </w:tr>
      <w:tr w:rsidR="00E10394" w:rsidRPr="007D19D4" w14:paraId="5A220FA7" w14:textId="77777777" w:rsidTr="00DA14D3">
        <w:tc>
          <w:tcPr>
            <w:tcW w:w="3256" w:type="dxa"/>
          </w:tcPr>
          <w:p w14:paraId="42946EB3" w14:textId="17052D30" w:rsidR="00E10394" w:rsidRPr="006A7923" w:rsidRDefault="00E10394" w:rsidP="00A0603C">
            <w:pPr>
              <w:pStyle w:val="ListParagraph"/>
              <w:ind w:left="0"/>
              <w:rPr>
                <w:rFonts w:cstheme="minorHAnsi"/>
                <w:sz w:val="20"/>
                <w:szCs w:val="20"/>
                <w:lang w:val="fr-CH"/>
              </w:rPr>
            </w:pPr>
            <w:r w:rsidRPr="006A7923">
              <w:rPr>
                <w:rFonts w:cstheme="minorHAnsi"/>
                <w:sz w:val="20"/>
                <w:szCs w:val="20"/>
                <w:lang w:val="fr-CH"/>
              </w:rPr>
              <w:t xml:space="preserve">19. </w:t>
            </w:r>
            <w:r w:rsidR="00CF7E00" w:rsidRPr="006A7923">
              <w:rPr>
                <w:rFonts w:cstheme="minorHAnsi"/>
                <w:sz w:val="20"/>
                <w:szCs w:val="20"/>
                <w:lang w:val="fr-CH"/>
              </w:rPr>
              <w:t xml:space="preserve">Le renforcement des capacités pour l’application de la Convention et du </w:t>
            </w:r>
            <w:r w:rsidR="002C6605" w:rsidRPr="006A7923">
              <w:rPr>
                <w:rFonts w:cstheme="minorHAnsi"/>
                <w:sz w:val="20"/>
                <w:szCs w:val="20"/>
                <w:lang w:val="fr-CH"/>
              </w:rPr>
              <w:t>4</w:t>
            </w:r>
            <w:r w:rsidR="002C6605" w:rsidRPr="006A7923">
              <w:rPr>
                <w:rFonts w:cstheme="minorHAnsi"/>
                <w:sz w:val="20"/>
                <w:szCs w:val="20"/>
                <w:vertAlign w:val="superscript"/>
                <w:lang w:val="fr-CH"/>
              </w:rPr>
              <w:t>e</w:t>
            </w:r>
            <w:r w:rsidR="00A0603C" w:rsidRPr="006A7923">
              <w:rPr>
                <w:rFonts w:cstheme="minorHAnsi"/>
                <w:sz w:val="20"/>
                <w:szCs w:val="20"/>
                <w:lang w:val="fr-CH"/>
              </w:rPr>
              <w:t xml:space="preserve"> </w:t>
            </w:r>
            <w:r w:rsidR="00CF7E00" w:rsidRPr="006A7923">
              <w:rPr>
                <w:rFonts w:cstheme="minorHAnsi"/>
                <w:sz w:val="20"/>
                <w:szCs w:val="20"/>
                <w:lang w:val="fr-CH"/>
              </w:rPr>
              <w:t>Plan stratégique Ramsar 2016-2024 est amélioré</w:t>
            </w:r>
          </w:p>
        </w:tc>
        <w:tc>
          <w:tcPr>
            <w:tcW w:w="5670" w:type="dxa"/>
          </w:tcPr>
          <w:p w14:paraId="3D346012" w14:textId="739F4839" w:rsidR="00E10394" w:rsidRPr="006A7923" w:rsidRDefault="008860B9" w:rsidP="00B55027">
            <w:pPr>
              <w:pStyle w:val="ListParagraph"/>
              <w:numPr>
                <w:ilvl w:val="0"/>
                <w:numId w:val="35"/>
              </w:numPr>
              <w:ind w:left="300" w:hanging="294"/>
              <w:rPr>
                <w:rFonts w:cstheme="minorHAnsi"/>
                <w:sz w:val="20"/>
                <w:szCs w:val="20"/>
                <w:lang w:val="fr-CH"/>
              </w:rPr>
            </w:pPr>
            <w:r w:rsidRPr="006A7923">
              <w:rPr>
                <w:rFonts w:cstheme="minorHAnsi"/>
                <w:sz w:val="20"/>
                <w:szCs w:val="20"/>
                <w:lang w:val="fr-CH"/>
              </w:rPr>
              <w:t xml:space="preserve">Les Parties contractantes </w:t>
            </w:r>
            <w:r w:rsidR="009D1929" w:rsidRPr="006A7923">
              <w:rPr>
                <w:rFonts w:cstheme="minorHAnsi"/>
                <w:sz w:val="20"/>
                <w:szCs w:val="20"/>
                <w:lang w:val="fr-CH"/>
              </w:rPr>
              <w:t xml:space="preserve">mettent l’accent sur le renforcement des capacités pour soutenir des personnes </w:t>
            </w:r>
            <w:r w:rsidR="002C6605" w:rsidRPr="006A7923">
              <w:rPr>
                <w:rFonts w:cstheme="minorHAnsi"/>
                <w:sz w:val="20"/>
                <w:szCs w:val="20"/>
                <w:lang w:val="fr-CH"/>
              </w:rPr>
              <w:t>ayant</w:t>
            </w:r>
            <w:r w:rsidR="009D1929" w:rsidRPr="006A7923">
              <w:rPr>
                <w:rFonts w:cstheme="minorHAnsi"/>
                <w:sz w:val="20"/>
                <w:szCs w:val="20"/>
                <w:lang w:val="fr-CH"/>
              </w:rPr>
              <w:t xml:space="preserve"> différents rôles en matière de conservation et d’utilisation rationnelle des zones humides. Cela pourrait impliquer l’utilisation des compétences du Groupe d’évaluation scientifique et technique (GEST), la communication et la constitution de réseaux par le Secrétariat et le partage d’expériences entre les Parties contractantes.</w:t>
            </w:r>
          </w:p>
          <w:p w14:paraId="1D565C6C" w14:textId="499D6411" w:rsidR="00E10394" w:rsidRPr="006A7923" w:rsidRDefault="009D1929" w:rsidP="00B55027">
            <w:pPr>
              <w:pStyle w:val="ListParagraph"/>
              <w:numPr>
                <w:ilvl w:val="0"/>
                <w:numId w:val="35"/>
              </w:numPr>
              <w:ind w:left="300" w:hanging="294"/>
              <w:rPr>
                <w:rFonts w:cstheme="minorHAnsi"/>
                <w:sz w:val="20"/>
                <w:szCs w:val="20"/>
                <w:lang w:val="fr-CH"/>
              </w:rPr>
            </w:pPr>
            <w:r w:rsidRPr="006A7923">
              <w:rPr>
                <w:rFonts w:cstheme="minorHAnsi"/>
                <w:sz w:val="20"/>
                <w:szCs w:val="20"/>
                <w:lang w:val="fr-CH"/>
              </w:rPr>
              <w:t xml:space="preserve">Les Parties contractantes évaluent la portée et l’efficacité des activités figurant dans la CESP afin d’identifier des approches </w:t>
            </w:r>
            <w:r w:rsidR="002C6605" w:rsidRPr="006A7923">
              <w:rPr>
                <w:rFonts w:cstheme="minorHAnsi"/>
                <w:sz w:val="20"/>
                <w:szCs w:val="20"/>
                <w:lang w:val="fr-CH"/>
              </w:rPr>
              <w:t>concrètes</w:t>
            </w:r>
            <w:r w:rsidRPr="006A7923">
              <w:rPr>
                <w:rFonts w:cstheme="minorHAnsi"/>
                <w:sz w:val="20"/>
                <w:szCs w:val="20"/>
                <w:lang w:val="fr-CH"/>
              </w:rPr>
              <w:t xml:space="preserve">, de les partager et de les appliquer. </w:t>
            </w:r>
          </w:p>
          <w:p w14:paraId="5367AD81" w14:textId="0847C09B" w:rsidR="00E10394" w:rsidRPr="006A7923" w:rsidRDefault="009D1929" w:rsidP="009D1929">
            <w:pPr>
              <w:pStyle w:val="ListParagraph"/>
              <w:numPr>
                <w:ilvl w:val="0"/>
                <w:numId w:val="35"/>
              </w:numPr>
              <w:ind w:left="300" w:hanging="294"/>
              <w:rPr>
                <w:rFonts w:cstheme="minorHAnsi"/>
                <w:sz w:val="20"/>
                <w:szCs w:val="20"/>
                <w:lang w:val="fr-CH"/>
              </w:rPr>
            </w:pPr>
            <w:r w:rsidRPr="006A7923">
              <w:rPr>
                <w:rFonts w:cstheme="minorHAnsi"/>
                <w:sz w:val="20"/>
                <w:szCs w:val="20"/>
                <w:lang w:val="fr-CH"/>
              </w:rPr>
              <w:t xml:space="preserve">Les Parties contractantes devraient </w:t>
            </w:r>
            <w:r w:rsidR="002C6605" w:rsidRPr="006A7923">
              <w:rPr>
                <w:rFonts w:cstheme="minorHAnsi"/>
                <w:sz w:val="20"/>
                <w:szCs w:val="20"/>
                <w:lang w:val="fr-CH"/>
              </w:rPr>
              <w:t>faire en sorte</w:t>
            </w:r>
            <w:r w:rsidRPr="006A7923">
              <w:rPr>
                <w:rFonts w:cstheme="minorHAnsi"/>
                <w:sz w:val="20"/>
                <w:szCs w:val="20"/>
                <w:lang w:val="fr-CH"/>
              </w:rPr>
              <w:t xml:space="preserve"> que les Correspondants so</w:t>
            </w:r>
            <w:r w:rsidR="00AF4FBF" w:rsidRPr="006A7923">
              <w:rPr>
                <w:rFonts w:cstheme="minorHAnsi"/>
                <w:sz w:val="20"/>
                <w:szCs w:val="20"/>
                <w:lang w:val="fr-CH"/>
              </w:rPr>
              <w:t>ie</w:t>
            </w:r>
            <w:r w:rsidRPr="006A7923">
              <w:rPr>
                <w:rFonts w:cstheme="minorHAnsi"/>
                <w:sz w:val="20"/>
                <w:szCs w:val="20"/>
                <w:lang w:val="fr-CH"/>
              </w:rPr>
              <w:t xml:space="preserve">nt informés de leurs responsabilités. Les Correspondants CESP doivent </w:t>
            </w:r>
            <w:r w:rsidR="00AF4FBF" w:rsidRPr="006A7923">
              <w:rPr>
                <w:sz w:val="20"/>
                <w:szCs w:val="20"/>
                <w:lang w:val="fr-CH"/>
              </w:rPr>
              <w:t>être reconnus comme principaux exécutants de la CESP et être dotés des outils et des possibilités de formation appropriés, s’il y a lieu</w:t>
            </w:r>
            <w:r w:rsidRPr="006A7923">
              <w:rPr>
                <w:rFonts w:cstheme="minorHAnsi"/>
                <w:sz w:val="20"/>
                <w:szCs w:val="20"/>
                <w:lang w:val="fr-CH"/>
              </w:rPr>
              <w:t>.</w:t>
            </w:r>
            <w:r w:rsidR="00E10394" w:rsidRPr="006A7923">
              <w:rPr>
                <w:rFonts w:cstheme="minorHAnsi"/>
                <w:sz w:val="20"/>
                <w:szCs w:val="20"/>
                <w:lang w:val="fr-CH"/>
              </w:rPr>
              <w:t xml:space="preserve"> </w:t>
            </w:r>
          </w:p>
        </w:tc>
      </w:tr>
    </w:tbl>
    <w:p w14:paraId="4C3A43B5" w14:textId="7244420E" w:rsidR="00753106" w:rsidRPr="008204F6" w:rsidRDefault="00753106" w:rsidP="00557B02">
      <w:pPr>
        <w:pStyle w:val="ListParagraph"/>
        <w:spacing w:after="0" w:line="240" w:lineRule="auto"/>
        <w:ind w:left="0"/>
        <w:rPr>
          <w:rFonts w:cstheme="minorHAnsi"/>
          <w:sz w:val="20"/>
          <w:szCs w:val="20"/>
          <w:lang w:val="fr-FR"/>
        </w:rPr>
      </w:pPr>
    </w:p>
    <w:p w14:paraId="27382250" w14:textId="77777777" w:rsidR="00753106" w:rsidRPr="008204F6" w:rsidRDefault="00753106" w:rsidP="00557B02">
      <w:pPr>
        <w:pStyle w:val="ListParagraph"/>
        <w:spacing w:after="0" w:line="240" w:lineRule="auto"/>
        <w:ind w:left="0"/>
        <w:rPr>
          <w:szCs w:val="24"/>
          <w:lang w:val="fr-FR"/>
        </w:rPr>
      </w:pPr>
    </w:p>
    <w:p w14:paraId="276C229B" w14:textId="098B73D8" w:rsidR="00557B02" w:rsidRPr="009D1929" w:rsidRDefault="00557B02" w:rsidP="00557B02">
      <w:pPr>
        <w:rPr>
          <w:rFonts w:cs="Arial"/>
          <w:b/>
          <w:bCs/>
          <w:lang w:val="fr-CH"/>
        </w:rPr>
      </w:pPr>
      <w:r w:rsidRPr="009D1929">
        <w:rPr>
          <w:rFonts w:cs="Arial"/>
          <w:b/>
          <w:bCs/>
          <w:lang w:val="fr-CH"/>
        </w:rPr>
        <w:t>Res</w:t>
      </w:r>
      <w:r w:rsidR="00CF7E00" w:rsidRPr="009D1929">
        <w:rPr>
          <w:rFonts w:cs="Arial"/>
          <w:b/>
          <w:bCs/>
          <w:lang w:val="fr-CH"/>
        </w:rPr>
        <w:t>s</w:t>
      </w:r>
      <w:r w:rsidRPr="009D1929">
        <w:rPr>
          <w:rFonts w:cs="Arial"/>
          <w:b/>
          <w:bCs/>
          <w:lang w:val="fr-CH"/>
        </w:rPr>
        <w:t>ources</w:t>
      </w:r>
      <w:r w:rsidR="00CF7E00" w:rsidRPr="009D1929">
        <w:rPr>
          <w:rFonts w:cs="Arial"/>
          <w:b/>
          <w:bCs/>
          <w:lang w:val="fr-CH"/>
        </w:rPr>
        <w:t xml:space="preserve"> disponibles</w:t>
      </w:r>
      <w:r w:rsidRPr="009D1929">
        <w:rPr>
          <w:rFonts w:cs="Arial"/>
          <w:b/>
          <w:bCs/>
          <w:lang w:val="fr-CH"/>
        </w:rPr>
        <w:t xml:space="preserve"> </w:t>
      </w:r>
    </w:p>
    <w:p w14:paraId="2F9E7530" w14:textId="4B073FC9" w:rsidR="004745C0" w:rsidRPr="009D1929" w:rsidRDefault="001844D5" w:rsidP="00557B02">
      <w:pPr>
        <w:pStyle w:val="ListParagraph"/>
        <w:spacing w:after="0" w:line="240" w:lineRule="auto"/>
        <w:ind w:left="0"/>
        <w:rPr>
          <w:szCs w:val="24"/>
          <w:lang w:val="fr-CH"/>
        </w:rPr>
      </w:pPr>
      <w:r w:rsidRPr="008204F6">
        <w:rPr>
          <w:szCs w:val="24"/>
          <w:lang w:val="fr-FR"/>
        </w:rPr>
        <w:t>DRXI._</w:t>
      </w:r>
      <w:r w:rsidR="009B63BE" w:rsidRPr="008204F6">
        <w:rPr>
          <w:szCs w:val="24"/>
          <w:lang w:val="fr-FR"/>
        </w:rPr>
        <w:t xml:space="preserve"> </w:t>
      </w:r>
      <w:r w:rsidRPr="009D1929">
        <w:rPr>
          <w:szCs w:val="24"/>
          <w:lang w:val="fr-CH"/>
        </w:rPr>
        <w:t>N</w:t>
      </w:r>
      <w:r w:rsidR="009D1929" w:rsidRPr="009D1929">
        <w:rPr>
          <w:szCs w:val="24"/>
          <w:lang w:val="fr-CH"/>
        </w:rPr>
        <w:t>ouvelle approche de la CESP</w:t>
      </w:r>
    </w:p>
    <w:p w14:paraId="1029AF48" w14:textId="01CECB6F" w:rsidR="00706943" w:rsidRPr="009D1929" w:rsidRDefault="00706943">
      <w:pPr>
        <w:rPr>
          <w:rFonts w:cs="Arial"/>
          <w:lang w:val="fr-CH"/>
        </w:rPr>
      </w:pPr>
      <w:r w:rsidRPr="009D1929">
        <w:rPr>
          <w:rFonts w:cs="Arial"/>
          <w:lang w:val="fr-CH"/>
        </w:rPr>
        <w:br w:type="page"/>
      </w:r>
    </w:p>
    <w:p w14:paraId="4A8D013E" w14:textId="1205E1C4" w:rsidR="00854ED0" w:rsidRPr="009D1929" w:rsidRDefault="00DC1D2F" w:rsidP="00854ED0">
      <w:pPr>
        <w:suppressAutoHyphens/>
        <w:spacing w:after="0" w:line="240" w:lineRule="auto"/>
        <w:rPr>
          <w:rFonts w:cstheme="minorHAnsi"/>
          <w:b/>
          <w:lang w:val="fr-CH"/>
        </w:rPr>
      </w:pPr>
      <w:r w:rsidRPr="009D1929">
        <w:rPr>
          <w:rFonts w:cstheme="minorHAnsi"/>
          <w:b/>
          <w:lang w:val="fr-CH"/>
        </w:rPr>
        <w:lastRenderedPageBreak/>
        <w:t>ANNEX</w:t>
      </w:r>
      <w:r w:rsidR="00C673EB">
        <w:rPr>
          <w:rFonts w:cstheme="minorHAnsi"/>
          <w:b/>
          <w:lang w:val="fr-CH"/>
        </w:rPr>
        <w:t>E</w:t>
      </w:r>
      <w:r w:rsidRPr="009D1929">
        <w:rPr>
          <w:rFonts w:cstheme="minorHAnsi"/>
          <w:b/>
          <w:lang w:val="fr-CH"/>
        </w:rPr>
        <w:t xml:space="preserve"> </w:t>
      </w:r>
      <w:r w:rsidR="004E186D" w:rsidRPr="009D1929">
        <w:rPr>
          <w:rFonts w:cstheme="minorHAnsi"/>
          <w:b/>
          <w:lang w:val="fr-CH"/>
        </w:rPr>
        <w:t>E</w:t>
      </w:r>
      <w:r w:rsidR="009D1929" w:rsidRPr="009D1929">
        <w:rPr>
          <w:rFonts w:cstheme="minorHAnsi"/>
          <w:b/>
          <w:lang w:val="fr-CH"/>
        </w:rPr>
        <w:t> </w:t>
      </w:r>
      <w:r w:rsidRPr="009D1929">
        <w:rPr>
          <w:rFonts w:cstheme="minorHAnsi"/>
          <w:b/>
          <w:lang w:val="fr-CH"/>
        </w:rPr>
        <w:t>:</w:t>
      </w:r>
      <w:r w:rsidR="009B63BE" w:rsidRPr="009D1929">
        <w:rPr>
          <w:rFonts w:cstheme="minorHAnsi"/>
          <w:b/>
          <w:lang w:val="fr-CH"/>
        </w:rPr>
        <w:t xml:space="preserve"> </w:t>
      </w:r>
      <w:r w:rsidR="00E00E55">
        <w:rPr>
          <w:rFonts w:cstheme="minorHAnsi"/>
          <w:b/>
          <w:lang w:val="fr-CH"/>
        </w:rPr>
        <w:t xml:space="preserve">CONSIDÉRATIONS SUR L’ÉGALITÉ </w:t>
      </w:r>
      <w:r w:rsidR="00B95CA7">
        <w:rPr>
          <w:rFonts w:cstheme="minorHAnsi"/>
          <w:b/>
          <w:lang w:val="fr-CH"/>
        </w:rPr>
        <w:t>ENTRE LES</w:t>
      </w:r>
      <w:r w:rsidR="00E00E55">
        <w:rPr>
          <w:rFonts w:cstheme="minorHAnsi"/>
          <w:b/>
          <w:lang w:val="fr-CH"/>
        </w:rPr>
        <w:t xml:space="preserve"> SEXES DANS LE CONTEXTE DE LA CONVENTION </w:t>
      </w:r>
      <w:r w:rsidR="00C673EB">
        <w:rPr>
          <w:rFonts w:cstheme="minorHAnsi"/>
          <w:b/>
          <w:lang w:val="fr-CH"/>
        </w:rPr>
        <w:t>SUR LES ZONES HUMIDES</w:t>
      </w:r>
      <w:r w:rsidR="009B63BE" w:rsidRPr="009D1929">
        <w:rPr>
          <w:rFonts w:cstheme="minorHAnsi"/>
          <w:b/>
          <w:lang w:val="fr-CH"/>
        </w:rPr>
        <w:t xml:space="preserve"> </w:t>
      </w:r>
      <w:r w:rsidRPr="009D1929">
        <w:rPr>
          <w:rFonts w:cstheme="minorHAnsi"/>
          <w:b/>
          <w:lang w:val="fr-CH"/>
        </w:rPr>
        <w:t xml:space="preserve"> </w:t>
      </w:r>
    </w:p>
    <w:p w14:paraId="3B4EAA12" w14:textId="77777777" w:rsidR="00854ED0" w:rsidRPr="009D1929" w:rsidRDefault="00854ED0" w:rsidP="00854ED0">
      <w:pPr>
        <w:suppressAutoHyphens/>
        <w:spacing w:after="0" w:line="240" w:lineRule="auto"/>
        <w:rPr>
          <w:rFonts w:eastAsia="Calibri" w:cstheme="minorHAnsi"/>
          <w:b/>
          <w:bCs/>
          <w:lang w:val="fr-CH"/>
        </w:rPr>
      </w:pPr>
    </w:p>
    <w:p w14:paraId="1CB1614E" w14:textId="2D77F75E" w:rsidR="00854ED0" w:rsidRPr="009D1929" w:rsidRDefault="00854ED0" w:rsidP="003B3310">
      <w:pPr>
        <w:pStyle w:val="paralevel1"/>
        <w:numPr>
          <w:ilvl w:val="0"/>
          <w:numId w:val="0"/>
        </w:numPr>
        <w:tabs>
          <w:tab w:val="left" w:pos="720"/>
        </w:tabs>
        <w:spacing w:after="0"/>
        <w:rPr>
          <w:rFonts w:asciiTheme="minorHAnsi" w:eastAsia="Calibri" w:hAnsiTheme="minorHAnsi" w:cstheme="minorHAnsi"/>
          <w:b/>
          <w:bCs/>
          <w:sz w:val="22"/>
          <w:szCs w:val="22"/>
          <w:lang w:val="fr-CH"/>
        </w:rPr>
      </w:pPr>
      <w:r w:rsidRPr="009D1929">
        <w:rPr>
          <w:rFonts w:asciiTheme="minorHAnsi" w:eastAsia="Calibri" w:hAnsiTheme="minorHAnsi" w:cstheme="minorHAnsi"/>
          <w:b/>
          <w:bCs/>
          <w:sz w:val="22"/>
          <w:szCs w:val="22"/>
          <w:lang w:val="fr-CH"/>
        </w:rPr>
        <w:t>Context</w:t>
      </w:r>
      <w:r w:rsidR="00E00E55">
        <w:rPr>
          <w:rFonts w:asciiTheme="minorHAnsi" w:eastAsia="Calibri" w:hAnsiTheme="minorHAnsi" w:cstheme="minorHAnsi"/>
          <w:b/>
          <w:bCs/>
          <w:sz w:val="22"/>
          <w:szCs w:val="22"/>
          <w:lang w:val="fr-CH"/>
        </w:rPr>
        <w:t>e </w:t>
      </w:r>
      <w:r w:rsidR="004E186D" w:rsidRPr="009D1929">
        <w:rPr>
          <w:rFonts w:asciiTheme="minorHAnsi" w:eastAsia="Calibri" w:hAnsiTheme="minorHAnsi" w:cstheme="minorHAnsi"/>
          <w:b/>
          <w:bCs/>
          <w:sz w:val="22"/>
          <w:szCs w:val="22"/>
          <w:lang w:val="fr-CH"/>
        </w:rPr>
        <w:t>:</w:t>
      </w:r>
      <w:r w:rsidRPr="009D1929">
        <w:rPr>
          <w:rFonts w:asciiTheme="minorHAnsi" w:eastAsia="Calibri" w:hAnsiTheme="minorHAnsi" w:cstheme="minorHAnsi"/>
          <w:b/>
          <w:bCs/>
          <w:sz w:val="22"/>
          <w:szCs w:val="22"/>
          <w:lang w:val="fr-CH"/>
        </w:rPr>
        <w:t xml:space="preserve"> </w:t>
      </w:r>
    </w:p>
    <w:p w14:paraId="16574309" w14:textId="1D1D2D59" w:rsidR="00CC0E71" w:rsidRPr="001450C0" w:rsidRDefault="00E00E55" w:rsidP="003B3310">
      <w:pPr>
        <w:spacing w:after="0" w:line="240" w:lineRule="auto"/>
        <w:rPr>
          <w:rFonts w:cstheme="minorHAnsi"/>
          <w:bCs/>
          <w:lang w:val="fr-CH"/>
        </w:rPr>
      </w:pPr>
      <w:r w:rsidRPr="001450C0">
        <w:rPr>
          <w:rFonts w:cstheme="minorHAnsi"/>
          <w:bCs/>
          <w:lang w:val="fr-CH"/>
        </w:rPr>
        <w:t xml:space="preserve">Les femmes n’ont </w:t>
      </w:r>
      <w:r w:rsidR="0080702D">
        <w:rPr>
          <w:rFonts w:cstheme="minorHAnsi"/>
          <w:bCs/>
          <w:lang w:val="fr-CH"/>
        </w:rPr>
        <w:t>ni</w:t>
      </w:r>
      <w:r w:rsidRPr="001450C0">
        <w:rPr>
          <w:rFonts w:cstheme="minorHAnsi"/>
          <w:bCs/>
          <w:lang w:val="fr-CH"/>
        </w:rPr>
        <w:t xml:space="preserve"> le même accès ni le même contrôle </w:t>
      </w:r>
      <w:r w:rsidR="0080702D">
        <w:rPr>
          <w:rFonts w:cstheme="minorHAnsi"/>
          <w:bCs/>
          <w:lang w:val="fr-CH"/>
        </w:rPr>
        <w:t>que</w:t>
      </w:r>
      <w:r w:rsidR="0080702D" w:rsidRPr="001450C0">
        <w:rPr>
          <w:rFonts w:cstheme="minorHAnsi"/>
          <w:bCs/>
          <w:lang w:val="fr-CH"/>
        </w:rPr>
        <w:t xml:space="preserve"> les hommes </w:t>
      </w:r>
      <w:r w:rsidRPr="001450C0">
        <w:rPr>
          <w:rFonts w:cstheme="minorHAnsi"/>
          <w:bCs/>
          <w:lang w:val="fr-CH"/>
        </w:rPr>
        <w:t xml:space="preserve">sur les ressources des zones humides, les connaissances et l’information </w:t>
      </w:r>
      <w:r w:rsidR="0080702D">
        <w:rPr>
          <w:rFonts w:cstheme="minorHAnsi"/>
          <w:bCs/>
          <w:lang w:val="fr-CH"/>
        </w:rPr>
        <w:t>relative à</w:t>
      </w:r>
      <w:r w:rsidRPr="001450C0">
        <w:rPr>
          <w:rFonts w:cstheme="minorHAnsi"/>
          <w:bCs/>
          <w:lang w:val="fr-CH"/>
        </w:rPr>
        <w:t xml:space="preserve"> leur conservation et </w:t>
      </w:r>
      <w:r w:rsidR="0080702D">
        <w:rPr>
          <w:rFonts w:cstheme="minorHAnsi"/>
          <w:bCs/>
          <w:lang w:val="fr-CH"/>
        </w:rPr>
        <w:t xml:space="preserve">à </w:t>
      </w:r>
      <w:r w:rsidRPr="001450C0">
        <w:rPr>
          <w:rFonts w:cstheme="minorHAnsi"/>
          <w:bCs/>
          <w:lang w:val="fr-CH"/>
        </w:rPr>
        <w:t xml:space="preserve">leur utilisation rationnelle. </w:t>
      </w:r>
      <w:r w:rsidR="0080702D">
        <w:rPr>
          <w:rFonts w:cstheme="minorHAnsi"/>
          <w:bCs/>
          <w:lang w:val="fr-CH"/>
        </w:rPr>
        <w:t>Cette différence influe sur la gestion des</w:t>
      </w:r>
      <w:r w:rsidRPr="001450C0">
        <w:rPr>
          <w:rFonts w:cstheme="minorHAnsi"/>
          <w:bCs/>
          <w:lang w:val="fr-CH"/>
        </w:rPr>
        <w:t xml:space="preserve"> zones humides, de même que </w:t>
      </w:r>
      <w:r w:rsidR="0080702D">
        <w:rPr>
          <w:rFonts w:cstheme="minorHAnsi"/>
          <w:bCs/>
          <w:lang w:val="fr-CH"/>
        </w:rPr>
        <w:t xml:space="preserve">sur </w:t>
      </w:r>
      <w:r w:rsidRPr="001450C0">
        <w:rPr>
          <w:rFonts w:cstheme="minorHAnsi"/>
          <w:bCs/>
          <w:lang w:val="fr-CH"/>
        </w:rPr>
        <w:t xml:space="preserve">les droits et l’usage coutumier des produits et services des zones humides. </w:t>
      </w:r>
    </w:p>
    <w:p w14:paraId="7987C23C" w14:textId="77777777" w:rsidR="00CC0E71" w:rsidRPr="001450C0" w:rsidRDefault="00CC0E71" w:rsidP="003B3310">
      <w:pPr>
        <w:spacing w:after="0" w:line="240" w:lineRule="auto"/>
        <w:rPr>
          <w:rFonts w:cstheme="minorHAnsi"/>
          <w:bCs/>
          <w:lang w:val="fr-CH"/>
        </w:rPr>
      </w:pPr>
    </w:p>
    <w:p w14:paraId="4717E9E7" w14:textId="5D8FA2BB" w:rsidR="00A50DDB" w:rsidRPr="001450C0" w:rsidRDefault="00E00E55" w:rsidP="003B3310">
      <w:pPr>
        <w:spacing w:after="0" w:line="240" w:lineRule="auto"/>
        <w:rPr>
          <w:rFonts w:cstheme="minorHAnsi"/>
          <w:bCs/>
          <w:lang w:val="fr-CH"/>
        </w:rPr>
      </w:pPr>
      <w:r w:rsidRPr="001450C0">
        <w:rPr>
          <w:rFonts w:cstheme="minorHAnsi"/>
          <w:bCs/>
          <w:lang w:val="fr-CH"/>
        </w:rPr>
        <w:t xml:space="preserve">Le rôle et les connaissances des femmes en matière de gestion des zones humides </w:t>
      </w:r>
      <w:r w:rsidR="00925B90" w:rsidRPr="001450C0">
        <w:rPr>
          <w:rFonts w:cstheme="minorHAnsi"/>
          <w:bCs/>
          <w:lang w:val="fr-CH"/>
        </w:rPr>
        <w:t>ne sont pas suffisamment reconnus</w:t>
      </w:r>
      <w:r w:rsidR="00925B90">
        <w:rPr>
          <w:rFonts w:cstheme="minorHAnsi"/>
          <w:bCs/>
          <w:lang w:val="fr-CH"/>
        </w:rPr>
        <w:t>, voire sont</w:t>
      </w:r>
      <w:r w:rsidRPr="001450C0">
        <w:rPr>
          <w:rFonts w:cstheme="minorHAnsi"/>
          <w:bCs/>
          <w:lang w:val="fr-CH"/>
        </w:rPr>
        <w:t xml:space="preserve"> négligés et les normes sociales et culturelles </w:t>
      </w:r>
      <w:r w:rsidR="00F33F21" w:rsidRPr="00F33F21">
        <w:rPr>
          <w:rFonts w:cstheme="minorHAnsi"/>
          <w:bCs/>
          <w:lang w:val="fr-CH"/>
        </w:rPr>
        <w:t>accentuent</w:t>
      </w:r>
      <w:r w:rsidRPr="00F33F21">
        <w:rPr>
          <w:rFonts w:cstheme="minorHAnsi"/>
          <w:bCs/>
          <w:lang w:val="fr-CH"/>
        </w:rPr>
        <w:t xml:space="preserve"> souvent leur participation inégale</w:t>
      </w:r>
      <w:r w:rsidRPr="001450C0">
        <w:rPr>
          <w:rFonts w:cstheme="minorHAnsi"/>
          <w:bCs/>
          <w:lang w:val="fr-CH"/>
        </w:rPr>
        <w:t xml:space="preserve"> aux processus décisionnels. </w:t>
      </w:r>
      <w:r w:rsidR="00F33F21">
        <w:rPr>
          <w:rFonts w:cstheme="minorHAnsi"/>
          <w:bCs/>
          <w:lang w:val="fr-CH"/>
        </w:rPr>
        <w:t>La collecte de l’eau incombe de façon disproportionnée aux</w:t>
      </w:r>
      <w:r w:rsidRPr="001450C0">
        <w:rPr>
          <w:rFonts w:cstheme="minorHAnsi"/>
          <w:bCs/>
          <w:lang w:val="fr-CH"/>
        </w:rPr>
        <w:t xml:space="preserve"> femmes et </w:t>
      </w:r>
      <w:r w:rsidR="00F33F21">
        <w:rPr>
          <w:rFonts w:cstheme="minorHAnsi"/>
          <w:bCs/>
          <w:lang w:val="fr-CH"/>
        </w:rPr>
        <w:t>aux</w:t>
      </w:r>
      <w:r w:rsidRPr="001450C0">
        <w:rPr>
          <w:rFonts w:cstheme="minorHAnsi"/>
          <w:bCs/>
          <w:lang w:val="fr-CH"/>
        </w:rPr>
        <w:t xml:space="preserve"> filles. </w:t>
      </w:r>
      <w:r w:rsidR="00B95CA7">
        <w:rPr>
          <w:rFonts w:cstheme="minorHAnsi"/>
          <w:bCs/>
          <w:lang w:val="fr-CH"/>
        </w:rPr>
        <w:t>Faute d’eau courante, les femmes et les filles peuvent être plus vulnérables à la violence car dans leurs déplacements, pour aller chercher de l’eau, elles sont exposées</w:t>
      </w:r>
      <w:r w:rsidR="00B95CA7" w:rsidRPr="00B95CA7">
        <w:rPr>
          <w:rFonts w:cstheme="minorHAnsi"/>
          <w:bCs/>
          <w:lang w:val="fr-CH"/>
        </w:rPr>
        <w:t xml:space="preserve"> </w:t>
      </w:r>
      <w:r w:rsidR="00B95CA7" w:rsidRPr="001450C0">
        <w:rPr>
          <w:rFonts w:cstheme="minorHAnsi"/>
          <w:bCs/>
          <w:lang w:val="fr-CH"/>
        </w:rPr>
        <w:t>au harcèlement et aux abus sexuels</w:t>
      </w:r>
      <w:r w:rsidR="00B95CA7">
        <w:rPr>
          <w:rFonts w:cstheme="minorHAnsi"/>
          <w:bCs/>
          <w:lang w:val="fr-CH"/>
        </w:rPr>
        <w:t>. Par ailleurs,</w:t>
      </w:r>
      <w:r w:rsidRPr="001450C0">
        <w:rPr>
          <w:rFonts w:cstheme="minorHAnsi"/>
          <w:bCs/>
          <w:lang w:val="fr-CH"/>
        </w:rPr>
        <w:t xml:space="preserve"> un </w:t>
      </w:r>
      <w:r w:rsidR="00B95CA7">
        <w:rPr>
          <w:rFonts w:cstheme="minorHAnsi"/>
          <w:bCs/>
          <w:lang w:val="fr-CH"/>
        </w:rPr>
        <w:t xml:space="preserve">meilleur </w:t>
      </w:r>
      <w:r w:rsidRPr="001450C0">
        <w:rPr>
          <w:rFonts w:cstheme="minorHAnsi"/>
          <w:bCs/>
          <w:lang w:val="fr-CH"/>
        </w:rPr>
        <w:t xml:space="preserve">accès à l’eau peut </w:t>
      </w:r>
      <w:r w:rsidR="00B95CA7">
        <w:rPr>
          <w:rFonts w:cstheme="minorHAnsi"/>
          <w:bCs/>
          <w:lang w:val="fr-CH"/>
        </w:rPr>
        <w:t>améliorer</w:t>
      </w:r>
      <w:r w:rsidRPr="001450C0">
        <w:rPr>
          <w:rFonts w:cstheme="minorHAnsi"/>
          <w:bCs/>
          <w:lang w:val="fr-CH"/>
        </w:rPr>
        <w:t xml:space="preserve"> la </w:t>
      </w:r>
      <w:r w:rsidR="00B95CA7">
        <w:rPr>
          <w:rFonts w:cstheme="minorHAnsi"/>
          <w:bCs/>
          <w:lang w:val="fr-CH"/>
        </w:rPr>
        <w:t>fréquentation scolaire</w:t>
      </w:r>
      <w:r w:rsidRPr="001450C0">
        <w:rPr>
          <w:rFonts w:cstheme="minorHAnsi"/>
          <w:bCs/>
          <w:lang w:val="fr-CH"/>
        </w:rPr>
        <w:t xml:space="preserve"> et la </w:t>
      </w:r>
      <w:r w:rsidR="00B95CA7">
        <w:rPr>
          <w:rFonts w:cstheme="minorHAnsi"/>
          <w:bCs/>
          <w:lang w:val="fr-CH"/>
        </w:rPr>
        <w:t>création de revenus</w:t>
      </w:r>
      <w:r w:rsidRPr="001450C0">
        <w:rPr>
          <w:rFonts w:cstheme="minorHAnsi"/>
          <w:bCs/>
          <w:lang w:val="fr-CH"/>
        </w:rPr>
        <w:t xml:space="preserve">, réduisant les inégalités entre les sexes et la pauvreté. </w:t>
      </w:r>
    </w:p>
    <w:p w14:paraId="4B943082" w14:textId="79DC5D40" w:rsidR="00A50DDB" w:rsidRPr="001450C0" w:rsidRDefault="00A50DDB" w:rsidP="00965133">
      <w:pPr>
        <w:suppressAutoHyphens/>
        <w:spacing w:after="0" w:line="240" w:lineRule="auto"/>
        <w:rPr>
          <w:rFonts w:cstheme="minorHAnsi"/>
          <w:lang w:val="fr-CH"/>
        </w:rPr>
      </w:pPr>
    </w:p>
    <w:p w14:paraId="4C2EB444" w14:textId="756C0011" w:rsidR="00A50DDB" w:rsidRPr="00606B54" w:rsidRDefault="003E7B89" w:rsidP="003E7B89">
      <w:pPr>
        <w:pStyle w:val="CommentText"/>
        <w:rPr>
          <w:rFonts w:cstheme="minorHAnsi"/>
          <w:color w:val="000000"/>
          <w:sz w:val="22"/>
          <w:szCs w:val="22"/>
          <w:lang w:val="fr-CH"/>
        </w:rPr>
      </w:pPr>
      <w:r w:rsidRPr="00606B54">
        <w:rPr>
          <w:rFonts w:cstheme="minorHAnsi"/>
          <w:color w:val="000000"/>
          <w:sz w:val="22"/>
          <w:szCs w:val="22"/>
          <w:lang w:val="fr-CH"/>
        </w:rPr>
        <w:t>La Ré</w:t>
      </w:r>
      <w:r w:rsidR="001823A8" w:rsidRPr="00606B54">
        <w:rPr>
          <w:rFonts w:cstheme="minorHAnsi"/>
          <w:color w:val="000000"/>
          <w:sz w:val="22"/>
          <w:szCs w:val="22"/>
          <w:lang w:val="fr-CH"/>
        </w:rPr>
        <w:t>solution XIII.18</w:t>
      </w:r>
      <w:r w:rsidRPr="00606B54">
        <w:rPr>
          <w:rFonts w:cstheme="minorHAnsi"/>
          <w:color w:val="000000"/>
          <w:sz w:val="22"/>
          <w:szCs w:val="22"/>
          <w:lang w:val="fr-CH"/>
        </w:rPr>
        <w:t>,</w:t>
      </w:r>
      <w:r w:rsidR="001823A8" w:rsidRPr="00606B54">
        <w:rPr>
          <w:rFonts w:cstheme="minorHAnsi"/>
          <w:color w:val="000000"/>
          <w:sz w:val="22"/>
          <w:szCs w:val="22"/>
          <w:lang w:val="fr-CH"/>
        </w:rPr>
        <w:t> </w:t>
      </w:r>
      <w:r w:rsidRPr="00606B54">
        <w:rPr>
          <w:rFonts w:cstheme="minorHAnsi"/>
          <w:i/>
          <w:iCs/>
          <w:color w:val="000000"/>
          <w:sz w:val="22"/>
          <w:szCs w:val="22"/>
          <w:lang w:val="fr-CH"/>
        </w:rPr>
        <w:t>Égalité entre les sexes dans le contexte des zones humides</w:t>
      </w:r>
      <w:r w:rsidR="001823A8" w:rsidRPr="00606B54">
        <w:rPr>
          <w:rFonts w:cstheme="minorHAnsi"/>
          <w:color w:val="000000"/>
          <w:sz w:val="22"/>
          <w:szCs w:val="22"/>
          <w:lang w:val="fr-CH"/>
        </w:rPr>
        <w:t>, appro</w:t>
      </w:r>
      <w:r w:rsidR="00E00E55" w:rsidRPr="00606B54">
        <w:rPr>
          <w:rFonts w:cstheme="minorHAnsi"/>
          <w:color w:val="000000"/>
          <w:sz w:val="22"/>
          <w:szCs w:val="22"/>
          <w:lang w:val="fr-CH"/>
        </w:rPr>
        <w:t>uvée à la 13</w:t>
      </w:r>
      <w:r w:rsidR="00E00E55" w:rsidRPr="00606B54">
        <w:rPr>
          <w:rFonts w:cstheme="minorHAnsi"/>
          <w:color w:val="000000"/>
          <w:sz w:val="22"/>
          <w:szCs w:val="22"/>
          <w:vertAlign w:val="superscript"/>
          <w:lang w:val="fr-CH"/>
        </w:rPr>
        <w:t>e</w:t>
      </w:r>
      <w:r w:rsidR="00E00E55" w:rsidRPr="00606B54">
        <w:rPr>
          <w:rFonts w:cstheme="minorHAnsi"/>
          <w:color w:val="000000"/>
          <w:sz w:val="22"/>
          <w:szCs w:val="22"/>
          <w:lang w:val="fr-CH"/>
        </w:rPr>
        <w:t> Session de la Conférence des Parties contractantes (COP13) en 2018, encourage les Parties à inclure une perspective sur les genres dans leur application de la Convention, et demand</w:t>
      </w:r>
      <w:r w:rsidR="00B92181">
        <w:rPr>
          <w:rFonts w:cstheme="minorHAnsi"/>
          <w:color w:val="000000"/>
          <w:sz w:val="22"/>
          <w:szCs w:val="22"/>
          <w:lang w:val="fr-CH"/>
        </w:rPr>
        <w:t>e</w:t>
      </w:r>
      <w:r w:rsidR="00E00E55" w:rsidRPr="00606B54">
        <w:rPr>
          <w:rFonts w:cstheme="minorHAnsi"/>
          <w:color w:val="000000"/>
          <w:sz w:val="22"/>
          <w:szCs w:val="22"/>
          <w:lang w:val="fr-CH"/>
        </w:rPr>
        <w:t xml:space="preserve"> la production d’orientations sur l’intégration des questions d’égalité entre les sexes dans le contexte de l’application de la Convention. Les </w:t>
      </w:r>
      <w:r w:rsidR="00B92181">
        <w:rPr>
          <w:rFonts w:cstheme="minorHAnsi"/>
          <w:color w:val="000000"/>
          <w:sz w:val="22"/>
          <w:szCs w:val="22"/>
          <w:lang w:val="fr-CH"/>
        </w:rPr>
        <w:t>r</w:t>
      </w:r>
      <w:r w:rsidR="00E00E55" w:rsidRPr="00606B54">
        <w:rPr>
          <w:rFonts w:cstheme="minorHAnsi"/>
          <w:color w:val="000000"/>
          <w:sz w:val="22"/>
          <w:szCs w:val="22"/>
          <w:lang w:val="fr-CH"/>
        </w:rPr>
        <w:t>apports nationaux à la COP14 comprennent aussi, pour la première fois, des informations fournies par les Parties contractantes sur l’équilibre entre les sexes dans les activités relatives aux zones humides.</w:t>
      </w:r>
      <w:r w:rsidR="00A50DDB" w:rsidRPr="00606B54">
        <w:rPr>
          <w:rFonts w:cstheme="minorHAnsi"/>
          <w:color w:val="000000"/>
          <w:sz w:val="22"/>
          <w:szCs w:val="22"/>
          <w:lang w:val="fr-CH"/>
        </w:rPr>
        <w:t xml:space="preserve"> </w:t>
      </w:r>
    </w:p>
    <w:p w14:paraId="16BB9963" w14:textId="77777777" w:rsidR="00A50DDB" w:rsidRPr="001450C0" w:rsidRDefault="00A50DDB" w:rsidP="003B3310">
      <w:pPr>
        <w:pStyle w:val="CommentText"/>
        <w:rPr>
          <w:rFonts w:eastAsia="Calibri" w:cstheme="minorHAnsi"/>
          <w:sz w:val="22"/>
          <w:szCs w:val="22"/>
          <w:lang w:val="fr-CH"/>
        </w:rPr>
      </w:pPr>
    </w:p>
    <w:p w14:paraId="3740555E" w14:textId="010FE1D6" w:rsidR="006C5C7C" w:rsidRPr="001450C0" w:rsidRDefault="00E00E55" w:rsidP="003B3310">
      <w:pPr>
        <w:pStyle w:val="CommentText"/>
        <w:rPr>
          <w:rFonts w:cstheme="minorHAnsi"/>
          <w:sz w:val="22"/>
          <w:szCs w:val="22"/>
          <w:lang w:val="fr-CH"/>
        </w:rPr>
      </w:pPr>
      <w:r w:rsidRPr="001450C0">
        <w:rPr>
          <w:rFonts w:eastAsia="Calibri" w:cstheme="minorHAnsi"/>
          <w:sz w:val="22"/>
          <w:szCs w:val="22"/>
          <w:lang w:val="fr-CH"/>
        </w:rPr>
        <w:t xml:space="preserve">Des </w:t>
      </w:r>
      <w:r w:rsidR="00C673EB">
        <w:rPr>
          <w:rFonts w:eastAsia="Calibri" w:cstheme="minorHAnsi"/>
          <w:sz w:val="22"/>
          <w:szCs w:val="22"/>
          <w:lang w:val="fr-CH"/>
        </w:rPr>
        <w:t>o</w:t>
      </w:r>
      <w:r w:rsidRPr="001450C0">
        <w:rPr>
          <w:rFonts w:eastAsia="Calibri" w:cstheme="minorHAnsi"/>
          <w:sz w:val="22"/>
          <w:szCs w:val="22"/>
          <w:lang w:val="fr-CH"/>
        </w:rPr>
        <w:t xml:space="preserve">rientations </w:t>
      </w:r>
      <w:r w:rsidR="008B3A80" w:rsidRPr="001450C0">
        <w:rPr>
          <w:rFonts w:eastAsia="Calibri" w:cstheme="minorHAnsi"/>
          <w:sz w:val="22"/>
          <w:szCs w:val="22"/>
          <w:lang w:val="fr-CH"/>
        </w:rPr>
        <w:t xml:space="preserve">Ramsar </w:t>
      </w:r>
      <w:r w:rsidRPr="001450C0">
        <w:rPr>
          <w:rFonts w:eastAsia="Calibri" w:cstheme="minorHAnsi"/>
          <w:sz w:val="22"/>
          <w:szCs w:val="22"/>
          <w:lang w:val="fr-CH"/>
        </w:rPr>
        <w:t xml:space="preserve">sur l’intégration de l’égalité entre les sexes ont maintenant été publiées et </w:t>
      </w:r>
      <w:r w:rsidR="00B92181">
        <w:rPr>
          <w:rFonts w:eastAsia="Calibri" w:cstheme="minorHAnsi"/>
          <w:sz w:val="22"/>
          <w:szCs w:val="22"/>
          <w:lang w:val="fr-CH"/>
        </w:rPr>
        <w:t>proposent</w:t>
      </w:r>
      <w:r w:rsidRPr="001450C0">
        <w:rPr>
          <w:rFonts w:eastAsia="Calibri" w:cstheme="minorHAnsi"/>
          <w:sz w:val="22"/>
          <w:szCs w:val="22"/>
          <w:lang w:val="fr-CH"/>
        </w:rPr>
        <w:t xml:space="preserve"> </w:t>
      </w:r>
      <w:r w:rsidR="001450C0">
        <w:rPr>
          <w:rFonts w:eastAsia="Calibri" w:cstheme="minorHAnsi"/>
          <w:sz w:val="22"/>
          <w:szCs w:val="22"/>
          <w:lang w:val="fr-CH"/>
        </w:rPr>
        <w:t>une série de points de départ</w:t>
      </w:r>
      <w:r w:rsidR="00B92181" w:rsidRPr="00B92181">
        <w:rPr>
          <w:rFonts w:eastAsia="Calibri" w:cstheme="minorHAnsi"/>
          <w:sz w:val="22"/>
          <w:szCs w:val="22"/>
          <w:lang w:val="fr-CH"/>
        </w:rPr>
        <w:t xml:space="preserve"> </w:t>
      </w:r>
      <w:r w:rsidR="00B92181">
        <w:rPr>
          <w:rFonts w:eastAsia="Calibri" w:cstheme="minorHAnsi"/>
          <w:sz w:val="22"/>
          <w:szCs w:val="22"/>
          <w:lang w:val="fr-CH"/>
        </w:rPr>
        <w:t>clés,</w:t>
      </w:r>
      <w:r w:rsidR="001450C0">
        <w:rPr>
          <w:rFonts w:eastAsia="Calibri" w:cstheme="minorHAnsi"/>
          <w:sz w:val="22"/>
          <w:szCs w:val="22"/>
          <w:lang w:val="fr-CH"/>
        </w:rPr>
        <w:t xml:space="preserve"> pratiques et opérationnels pour renforcer l’intégration de l’égalité entre les sexes dans </w:t>
      </w:r>
      <w:r w:rsidR="00C673EB">
        <w:rPr>
          <w:rFonts w:eastAsia="Calibri" w:cstheme="minorHAnsi"/>
          <w:sz w:val="22"/>
          <w:szCs w:val="22"/>
          <w:lang w:val="fr-CH"/>
        </w:rPr>
        <w:t>les travaux</w:t>
      </w:r>
      <w:r w:rsidR="001450C0">
        <w:rPr>
          <w:rFonts w:eastAsia="Calibri" w:cstheme="minorHAnsi"/>
          <w:sz w:val="22"/>
          <w:szCs w:val="22"/>
          <w:lang w:val="fr-CH"/>
        </w:rPr>
        <w:t xml:space="preserve"> de la Convention. Les orientations qui suivent </w:t>
      </w:r>
      <w:r w:rsidR="00B92181">
        <w:rPr>
          <w:rFonts w:eastAsia="Calibri" w:cstheme="minorHAnsi"/>
          <w:sz w:val="22"/>
          <w:szCs w:val="22"/>
          <w:lang w:val="fr-CH"/>
        </w:rPr>
        <w:t>décrivent</w:t>
      </w:r>
      <w:r w:rsidR="001450C0">
        <w:rPr>
          <w:rFonts w:eastAsia="Calibri" w:cstheme="minorHAnsi"/>
          <w:sz w:val="22"/>
          <w:szCs w:val="22"/>
          <w:lang w:val="fr-CH"/>
        </w:rPr>
        <w:t xml:space="preserve"> un chemin</w:t>
      </w:r>
      <w:r w:rsidR="00B92181">
        <w:rPr>
          <w:rFonts w:eastAsia="Calibri" w:cstheme="minorHAnsi"/>
          <w:sz w:val="22"/>
          <w:szCs w:val="22"/>
          <w:lang w:val="fr-CH"/>
        </w:rPr>
        <w:t xml:space="preserve"> à suivre pour les</w:t>
      </w:r>
      <w:r w:rsidR="001450C0">
        <w:rPr>
          <w:rFonts w:eastAsia="Calibri" w:cstheme="minorHAnsi"/>
          <w:sz w:val="22"/>
          <w:szCs w:val="22"/>
          <w:lang w:val="fr-CH"/>
        </w:rPr>
        <w:t xml:space="preserve"> Parties contractantes qui cherchent à intégrer des considérations sur l’égalité </w:t>
      </w:r>
      <w:r w:rsidR="00B95CA7">
        <w:rPr>
          <w:rFonts w:eastAsia="Calibri" w:cstheme="minorHAnsi"/>
          <w:sz w:val="22"/>
          <w:szCs w:val="22"/>
          <w:lang w:val="fr-CH"/>
        </w:rPr>
        <w:t>entre les</w:t>
      </w:r>
      <w:r w:rsidR="001450C0">
        <w:rPr>
          <w:rFonts w:eastAsia="Calibri" w:cstheme="minorHAnsi"/>
          <w:sz w:val="22"/>
          <w:szCs w:val="22"/>
          <w:lang w:val="fr-CH"/>
        </w:rPr>
        <w:t xml:space="preserve"> sexes dans </w:t>
      </w:r>
      <w:r w:rsidR="00C673EB">
        <w:rPr>
          <w:rFonts w:eastAsia="Calibri" w:cstheme="minorHAnsi"/>
          <w:sz w:val="22"/>
          <w:szCs w:val="22"/>
          <w:lang w:val="fr-CH"/>
        </w:rPr>
        <w:t>leurs travaux d</w:t>
      </w:r>
      <w:r w:rsidR="001450C0">
        <w:rPr>
          <w:rFonts w:eastAsia="Calibri" w:cstheme="minorHAnsi"/>
          <w:sz w:val="22"/>
          <w:szCs w:val="22"/>
          <w:lang w:val="fr-CH"/>
        </w:rPr>
        <w:t xml:space="preserve">’application de la Convention. </w:t>
      </w:r>
    </w:p>
    <w:p w14:paraId="264B939A" w14:textId="77777777" w:rsidR="001823A8" w:rsidRPr="001450C0" w:rsidRDefault="001823A8" w:rsidP="00965133">
      <w:pPr>
        <w:shd w:val="clear" w:color="auto" w:fill="FAFAFA"/>
        <w:spacing w:after="0" w:line="240" w:lineRule="auto"/>
        <w:rPr>
          <w:rFonts w:ascii="Verdana" w:eastAsia="Times New Roman" w:hAnsi="Verdana" w:cs="Times New Roman"/>
          <w:color w:val="363A2F"/>
          <w:lang w:val="fr-CH" w:eastAsia="en-AU"/>
        </w:rPr>
      </w:pPr>
    </w:p>
    <w:p w14:paraId="7DC13F4B" w14:textId="56EDE79F" w:rsidR="00854ED0" w:rsidRPr="001450C0" w:rsidRDefault="001450C0" w:rsidP="003B3310">
      <w:pPr>
        <w:pStyle w:val="paralevel1"/>
        <w:numPr>
          <w:ilvl w:val="0"/>
          <w:numId w:val="0"/>
        </w:numPr>
        <w:tabs>
          <w:tab w:val="left" w:pos="720"/>
        </w:tabs>
        <w:spacing w:after="0"/>
        <w:rPr>
          <w:rFonts w:asciiTheme="minorHAnsi" w:eastAsiaTheme="minorHAnsi" w:hAnsiTheme="minorHAnsi" w:cstheme="minorHAnsi"/>
          <w:b/>
          <w:sz w:val="22"/>
          <w:szCs w:val="22"/>
          <w:lang w:val="fr-CH"/>
        </w:rPr>
      </w:pPr>
      <w:r>
        <w:rPr>
          <w:rFonts w:asciiTheme="minorHAnsi" w:eastAsiaTheme="minorHAnsi" w:hAnsiTheme="minorHAnsi" w:cstheme="minorHAnsi"/>
          <w:b/>
          <w:sz w:val="22"/>
          <w:szCs w:val="22"/>
          <w:lang w:val="fr-CH"/>
        </w:rPr>
        <w:t xml:space="preserve">Considérations générales </w:t>
      </w:r>
      <w:r w:rsidR="00B92181">
        <w:rPr>
          <w:rFonts w:asciiTheme="minorHAnsi" w:eastAsiaTheme="minorHAnsi" w:hAnsiTheme="minorHAnsi" w:cstheme="minorHAnsi"/>
          <w:b/>
          <w:sz w:val="22"/>
          <w:szCs w:val="22"/>
          <w:lang w:val="fr-CH"/>
        </w:rPr>
        <w:t>en appui à</w:t>
      </w:r>
      <w:r>
        <w:rPr>
          <w:rFonts w:asciiTheme="minorHAnsi" w:eastAsiaTheme="minorHAnsi" w:hAnsiTheme="minorHAnsi" w:cstheme="minorHAnsi"/>
          <w:b/>
          <w:sz w:val="22"/>
          <w:szCs w:val="22"/>
          <w:lang w:val="fr-CH"/>
        </w:rPr>
        <w:t xml:space="preserve"> la mise en œuvre du PS4 : </w:t>
      </w:r>
    </w:p>
    <w:p w14:paraId="7A7C20FF" w14:textId="0B1BF208" w:rsidR="001823A8" w:rsidRPr="001450C0" w:rsidRDefault="001450C0" w:rsidP="00965133">
      <w:pPr>
        <w:pStyle w:val="ListParagraph"/>
        <w:spacing w:after="0" w:line="240" w:lineRule="auto"/>
        <w:ind w:left="0"/>
        <w:rPr>
          <w:rFonts w:cstheme="minorHAnsi"/>
          <w:lang w:val="fr-CH"/>
        </w:rPr>
      </w:pPr>
      <w:r>
        <w:rPr>
          <w:rFonts w:cstheme="minorHAnsi"/>
          <w:lang w:val="fr-CH"/>
        </w:rPr>
        <w:t>Les Parties contractantes sont invitées à appliquer le Plan stratégique aux niveaux national et régional en élaborant des politiques, stratégies, plans d’action, projets et programmes nationaux sur les zones humides.</w:t>
      </w:r>
      <w:r w:rsidR="009B63BE" w:rsidRPr="001450C0">
        <w:rPr>
          <w:rFonts w:cstheme="minorHAnsi"/>
          <w:lang w:val="fr-CH"/>
        </w:rPr>
        <w:t xml:space="preserve"> </w:t>
      </w:r>
    </w:p>
    <w:p w14:paraId="4778F57D" w14:textId="77777777" w:rsidR="001823A8" w:rsidRPr="001450C0" w:rsidRDefault="001823A8" w:rsidP="00965133">
      <w:pPr>
        <w:pStyle w:val="ListParagraph"/>
        <w:spacing w:after="0" w:line="240" w:lineRule="auto"/>
        <w:ind w:left="0"/>
        <w:rPr>
          <w:rFonts w:cstheme="minorHAnsi"/>
          <w:lang w:val="fr-CH"/>
        </w:rPr>
      </w:pPr>
    </w:p>
    <w:p w14:paraId="2A9A069B" w14:textId="54FEE92F" w:rsidR="00383B2A" w:rsidRPr="001450C0" w:rsidRDefault="001450C0" w:rsidP="00965133">
      <w:pPr>
        <w:pStyle w:val="ListParagraph"/>
        <w:spacing w:after="0" w:line="240" w:lineRule="auto"/>
        <w:ind w:left="0"/>
        <w:rPr>
          <w:rFonts w:cstheme="minorHAnsi"/>
          <w:lang w:val="fr-CH"/>
        </w:rPr>
      </w:pPr>
      <w:r>
        <w:rPr>
          <w:rFonts w:cstheme="minorHAnsi"/>
          <w:lang w:val="fr-CH"/>
        </w:rPr>
        <w:t>Ces</w:t>
      </w:r>
      <w:r w:rsidR="00383B2A" w:rsidRPr="001450C0">
        <w:rPr>
          <w:rFonts w:cstheme="minorHAnsi"/>
          <w:lang w:val="fr-CH"/>
        </w:rPr>
        <w:t xml:space="preserve"> instruments </w:t>
      </w:r>
      <w:r>
        <w:rPr>
          <w:rFonts w:cstheme="minorHAnsi"/>
          <w:lang w:val="fr-CH"/>
        </w:rPr>
        <w:t xml:space="preserve">devraient </w:t>
      </w:r>
      <w:r w:rsidR="00B92181">
        <w:rPr>
          <w:rFonts w:cstheme="minorHAnsi"/>
          <w:lang w:val="fr-CH"/>
        </w:rPr>
        <w:t>étudier</w:t>
      </w:r>
      <w:r>
        <w:rPr>
          <w:rFonts w:cstheme="minorHAnsi"/>
          <w:lang w:val="fr-CH"/>
        </w:rPr>
        <w:t xml:space="preserve"> intrinsèquement des approches </w:t>
      </w:r>
      <w:r w:rsidR="00B92181">
        <w:rPr>
          <w:rFonts w:cstheme="minorHAnsi"/>
          <w:lang w:val="fr-CH"/>
        </w:rPr>
        <w:t xml:space="preserve">intersectorielles, </w:t>
      </w:r>
      <w:r>
        <w:rPr>
          <w:rFonts w:cstheme="minorHAnsi"/>
          <w:lang w:val="fr-CH"/>
        </w:rPr>
        <w:t>sensibles à l’égalité entre les sexes</w:t>
      </w:r>
      <w:r w:rsidR="00B92181">
        <w:rPr>
          <w:rFonts w:cstheme="minorHAnsi"/>
          <w:lang w:val="fr-CH"/>
        </w:rPr>
        <w:t xml:space="preserve"> et</w:t>
      </w:r>
      <w:r>
        <w:rPr>
          <w:rFonts w:cstheme="minorHAnsi"/>
          <w:lang w:val="fr-CH"/>
        </w:rPr>
        <w:t xml:space="preserve"> fondées sur les droits humains pour promouvoir la conservation et l’utilisation rationnelle des zones humides et garantir : </w:t>
      </w:r>
    </w:p>
    <w:p w14:paraId="38BF949E" w14:textId="28B53369" w:rsidR="001823A8" w:rsidRPr="001450C0" w:rsidRDefault="001823A8" w:rsidP="00965133">
      <w:pPr>
        <w:pStyle w:val="ListParagraph"/>
        <w:spacing w:after="0" w:line="240" w:lineRule="auto"/>
        <w:ind w:left="0"/>
        <w:rPr>
          <w:rFonts w:cstheme="minorHAnsi"/>
          <w:lang w:val="fr-CH"/>
        </w:rPr>
      </w:pPr>
    </w:p>
    <w:p w14:paraId="549BC8D1" w14:textId="11BE0F2C" w:rsidR="001823A8" w:rsidRPr="001450C0" w:rsidRDefault="00C673EB" w:rsidP="003B3310">
      <w:pPr>
        <w:pStyle w:val="ListParagraph"/>
        <w:numPr>
          <w:ilvl w:val="0"/>
          <w:numId w:val="17"/>
        </w:numPr>
        <w:suppressAutoHyphens/>
        <w:spacing w:after="0" w:line="240" w:lineRule="auto"/>
        <w:ind w:left="284" w:hanging="284"/>
        <w:contextualSpacing w:val="0"/>
        <w:rPr>
          <w:rFonts w:cstheme="minorHAnsi"/>
          <w:lang w:val="fr-CH"/>
        </w:rPr>
      </w:pPr>
      <w:r>
        <w:rPr>
          <w:rFonts w:cstheme="minorHAnsi"/>
          <w:lang w:val="fr-CH"/>
        </w:rPr>
        <w:t>une</w:t>
      </w:r>
      <w:r w:rsidR="001450C0">
        <w:rPr>
          <w:rFonts w:cstheme="minorHAnsi"/>
          <w:lang w:val="fr-CH"/>
        </w:rPr>
        <w:t xml:space="preserve"> gouvernance centrée sur l’être humain</w:t>
      </w:r>
      <w:r w:rsidR="004A77F0">
        <w:rPr>
          <w:rFonts w:cstheme="minorHAnsi"/>
          <w:lang w:val="fr-CH"/>
        </w:rPr>
        <w:t>,</w:t>
      </w:r>
      <w:r w:rsidR="001450C0">
        <w:rPr>
          <w:rFonts w:cstheme="minorHAnsi"/>
          <w:lang w:val="fr-CH"/>
        </w:rPr>
        <w:t xml:space="preserve"> qui respecte les femmes dans toute leur diversité et tous ceux qui vivent en marge du développement</w:t>
      </w:r>
      <w:r w:rsidR="004A77F0">
        <w:rPr>
          <w:rFonts w:cstheme="minorHAnsi"/>
          <w:lang w:val="fr-CH"/>
        </w:rPr>
        <w:t>,</w:t>
      </w:r>
      <w:r w:rsidR="001450C0">
        <w:rPr>
          <w:rFonts w:cstheme="minorHAnsi"/>
          <w:lang w:val="fr-CH"/>
        </w:rPr>
        <w:t xml:space="preserve"> </w:t>
      </w:r>
      <w:r w:rsidR="004A77F0">
        <w:rPr>
          <w:rFonts w:cstheme="minorHAnsi"/>
          <w:lang w:val="fr-CH"/>
        </w:rPr>
        <w:t>en leur donnant</w:t>
      </w:r>
      <w:r w:rsidR="001450C0">
        <w:rPr>
          <w:rFonts w:cstheme="minorHAnsi"/>
          <w:lang w:val="fr-CH"/>
        </w:rPr>
        <w:t xml:space="preserve"> un accès plein et entier et un contrôle </w:t>
      </w:r>
      <w:r>
        <w:rPr>
          <w:rFonts w:cstheme="minorHAnsi"/>
          <w:lang w:val="fr-CH"/>
        </w:rPr>
        <w:t xml:space="preserve">sur les </w:t>
      </w:r>
      <w:r w:rsidR="00FF5AF4">
        <w:rPr>
          <w:rFonts w:cstheme="minorHAnsi"/>
          <w:lang w:val="fr-CH"/>
        </w:rPr>
        <w:t>actifs de valeur</w:t>
      </w:r>
      <w:r w:rsidR="001450C0">
        <w:rPr>
          <w:rFonts w:cstheme="minorHAnsi"/>
          <w:lang w:val="fr-CH"/>
        </w:rPr>
        <w:t xml:space="preserve">, y compris </w:t>
      </w:r>
      <w:r w:rsidR="00FF5AF4">
        <w:rPr>
          <w:rFonts w:cstheme="minorHAnsi"/>
          <w:lang w:val="fr-CH"/>
        </w:rPr>
        <w:t>la propriété</w:t>
      </w:r>
      <w:r w:rsidR="001450C0">
        <w:rPr>
          <w:rFonts w:cstheme="minorHAnsi"/>
          <w:lang w:val="fr-CH"/>
        </w:rPr>
        <w:t xml:space="preserve"> fonci</w:t>
      </w:r>
      <w:r w:rsidR="00FF5AF4">
        <w:rPr>
          <w:rFonts w:cstheme="minorHAnsi"/>
          <w:lang w:val="fr-CH"/>
        </w:rPr>
        <w:t>ère</w:t>
      </w:r>
      <w:r w:rsidR="001450C0">
        <w:rPr>
          <w:rFonts w:cstheme="minorHAnsi"/>
          <w:lang w:val="fr-CH"/>
        </w:rPr>
        <w:t>, les droits et l’autonomie économique ;</w:t>
      </w:r>
    </w:p>
    <w:p w14:paraId="64586984" w14:textId="77777777" w:rsidR="001823A8" w:rsidRPr="001450C0" w:rsidRDefault="001823A8" w:rsidP="00965133">
      <w:pPr>
        <w:pStyle w:val="ListParagraph"/>
        <w:spacing w:after="0" w:line="240" w:lineRule="auto"/>
        <w:ind w:left="284" w:hanging="284"/>
        <w:rPr>
          <w:rFonts w:cstheme="minorHAnsi"/>
          <w:lang w:val="fr-CH"/>
        </w:rPr>
      </w:pPr>
    </w:p>
    <w:p w14:paraId="578BA089" w14:textId="00B0C577" w:rsidR="00A50DDB" w:rsidRPr="001450C0" w:rsidRDefault="001450C0" w:rsidP="003B3310">
      <w:pPr>
        <w:pStyle w:val="ListParagraph"/>
        <w:numPr>
          <w:ilvl w:val="0"/>
          <w:numId w:val="17"/>
        </w:numPr>
        <w:suppressAutoHyphens/>
        <w:spacing w:after="0" w:line="240" w:lineRule="auto"/>
        <w:ind w:left="284" w:hanging="284"/>
        <w:contextualSpacing w:val="0"/>
        <w:rPr>
          <w:rFonts w:cstheme="minorHAnsi"/>
          <w:lang w:val="fr-CH"/>
        </w:rPr>
      </w:pPr>
      <w:r>
        <w:rPr>
          <w:rFonts w:cstheme="minorHAnsi"/>
          <w:lang w:val="fr-CH"/>
        </w:rPr>
        <w:t>un accès</w:t>
      </w:r>
      <w:r w:rsidR="004D3ADC">
        <w:rPr>
          <w:rFonts w:cstheme="minorHAnsi"/>
          <w:lang w:val="fr-CH"/>
        </w:rPr>
        <w:t xml:space="preserve"> et un contrôle </w:t>
      </w:r>
      <w:r>
        <w:rPr>
          <w:rFonts w:cstheme="minorHAnsi"/>
          <w:lang w:val="fr-CH"/>
        </w:rPr>
        <w:t>éga</w:t>
      </w:r>
      <w:r w:rsidR="00C673EB">
        <w:rPr>
          <w:rFonts w:cstheme="minorHAnsi"/>
          <w:lang w:val="fr-CH"/>
        </w:rPr>
        <w:t>ux</w:t>
      </w:r>
      <w:r>
        <w:rPr>
          <w:rFonts w:cstheme="minorHAnsi"/>
          <w:lang w:val="fr-CH"/>
        </w:rPr>
        <w:t xml:space="preserve"> et </w:t>
      </w:r>
      <w:r w:rsidR="004D3ADC">
        <w:rPr>
          <w:rFonts w:cstheme="minorHAnsi"/>
          <w:lang w:val="fr-CH"/>
        </w:rPr>
        <w:t>sûr</w:t>
      </w:r>
      <w:r w:rsidR="00C673EB">
        <w:rPr>
          <w:rFonts w:cstheme="minorHAnsi"/>
          <w:lang w:val="fr-CH"/>
        </w:rPr>
        <w:t>s</w:t>
      </w:r>
      <w:r w:rsidR="004D3ADC">
        <w:rPr>
          <w:rFonts w:cstheme="minorHAnsi"/>
          <w:lang w:val="fr-CH"/>
        </w:rPr>
        <w:t xml:space="preserve"> </w:t>
      </w:r>
      <w:r w:rsidR="00C673EB">
        <w:rPr>
          <w:rFonts w:cstheme="minorHAnsi"/>
          <w:lang w:val="fr-CH"/>
        </w:rPr>
        <w:t>des</w:t>
      </w:r>
      <w:r>
        <w:rPr>
          <w:rFonts w:cstheme="minorHAnsi"/>
          <w:lang w:val="fr-CH"/>
        </w:rPr>
        <w:t xml:space="preserve"> ressources naturelles</w:t>
      </w:r>
      <w:r w:rsidR="00C673EB">
        <w:rPr>
          <w:rFonts w:cstheme="minorHAnsi"/>
          <w:lang w:val="fr-CH"/>
        </w:rPr>
        <w:t>,</w:t>
      </w:r>
      <w:r>
        <w:rPr>
          <w:rFonts w:cstheme="minorHAnsi"/>
          <w:lang w:val="fr-CH"/>
        </w:rPr>
        <w:t xml:space="preserve"> pour les femmes et les filles</w:t>
      </w:r>
      <w:r w:rsidR="00C673EB">
        <w:rPr>
          <w:rFonts w:cstheme="minorHAnsi"/>
          <w:lang w:val="fr-CH"/>
        </w:rPr>
        <w:t>,</w:t>
      </w:r>
      <w:r>
        <w:rPr>
          <w:rFonts w:cstheme="minorHAnsi"/>
          <w:lang w:val="fr-CH"/>
        </w:rPr>
        <w:t xml:space="preserve"> afin qu’elles gèrent et protègent leurs moyens d’existence ;  </w:t>
      </w:r>
      <w:r w:rsidR="009B63BE" w:rsidRPr="001450C0">
        <w:rPr>
          <w:rFonts w:cstheme="minorHAnsi"/>
          <w:lang w:val="fr-CH"/>
        </w:rPr>
        <w:t xml:space="preserve"> </w:t>
      </w:r>
    </w:p>
    <w:p w14:paraId="229A9145" w14:textId="77777777" w:rsidR="00A50DDB" w:rsidRPr="001450C0" w:rsidRDefault="00A50DDB" w:rsidP="00965133">
      <w:pPr>
        <w:pStyle w:val="ListParagraph"/>
        <w:spacing w:after="0" w:line="240" w:lineRule="auto"/>
        <w:rPr>
          <w:rFonts w:cstheme="minorHAnsi"/>
          <w:lang w:val="fr-CH"/>
        </w:rPr>
      </w:pPr>
    </w:p>
    <w:p w14:paraId="4000D627" w14:textId="77777777" w:rsidR="009319F0" w:rsidRPr="009319F0" w:rsidRDefault="001450C0" w:rsidP="001450C0">
      <w:pPr>
        <w:pStyle w:val="ListParagraph"/>
        <w:numPr>
          <w:ilvl w:val="0"/>
          <w:numId w:val="17"/>
        </w:numPr>
        <w:suppressAutoHyphens/>
        <w:spacing w:after="0" w:line="240" w:lineRule="auto"/>
        <w:ind w:left="284" w:hanging="284"/>
        <w:contextualSpacing w:val="0"/>
        <w:rPr>
          <w:rFonts w:cstheme="minorHAnsi"/>
          <w:lang w:val="fr-FR"/>
        </w:rPr>
      </w:pPr>
      <w:r w:rsidRPr="001450C0">
        <w:rPr>
          <w:rFonts w:cstheme="minorHAnsi"/>
          <w:lang w:val="fr-CH"/>
        </w:rPr>
        <w:lastRenderedPageBreak/>
        <w:t xml:space="preserve">la reconnaissance </w:t>
      </w:r>
      <w:r w:rsidR="004D3ADC">
        <w:rPr>
          <w:rFonts w:cstheme="minorHAnsi"/>
          <w:lang w:val="fr-CH"/>
        </w:rPr>
        <w:t xml:space="preserve">du rôle </w:t>
      </w:r>
      <w:r w:rsidRPr="001450C0">
        <w:rPr>
          <w:rFonts w:cstheme="minorHAnsi"/>
          <w:lang w:val="fr-CH"/>
        </w:rPr>
        <w:t xml:space="preserve">des femmes et des filles </w:t>
      </w:r>
      <w:r w:rsidR="004D3ADC">
        <w:rPr>
          <w:rFonts w:cstheme="minorHAnsi"/>
          <w:lang w:val="fr-CH"/>
        </w:rPr>
        <w:t>dans la prise de décisions</w:t>
      </w:r>
      <w:r w:rsidRPr="001450C0">
        <w:rPr>
          <w:rFonts w:cstheme="minorHAnsi"/>
          <w:lang w:val="fr-CH"/>
        </w:rPr>
        <w:t xml:space="preserve"> et en tant que </w:t>
      </w:r>
      <w:r w:rsidR="00C673EB">
        <w:rPr>
          <w:rFonts w:cstheme="minorHAnsi"/>
          <w:lang w:val="fr-CH"/>
        </w:rPr>
        <w:t>chefs de file</w:t>
      </w:r>
      <w:r w:rsidRPr="001450C0">
        <w:rPr>
          <w:rFonts w:cstheme="minorHAnsi"/>
          <w:lang w:val="fr-CH"/>
        </w:rPr>
        <w:t xml:space="preserve">, participant aux processus décisionnels à tous les niveaux </w:t>
      </w:r>
      <w:r w:rsidR="004D3ADC">
        <w:rPr>
          <w:rFonts w:cstheme="minorHAnsi"/>
          <w:lang w:val="fr-CH"/>
        </w:rPr>
        <w:t>en matière d</w:t>
      </w:r>
      <w:r w:rsidRPr="001450C0">
        <w:rPr>
          <w:rFonts w:cstheme="minorHAnsi"/>
          <w:lang w:val="fr-CH"/>
        </w:rPr>
        <w:t xml:space="preserve">’utilisation rationnelle et </w:t>
      </w:r>
      <w:r w:rsidR="004D3ADC">
        <w:rPr>
          <w:rFonts w:cstheme="minorHAnsi"/>
          <w:lang w:val="fr-CH"/>
        </w:rPr>
        <w:t>de</w:t>
      </w:r>
      <w:r w:rsidRPr="001450C0">
        <w:rPr>
          <w:rFonts w:cstheme="minorHAnsi"/>
          <w:lang w:val="fr-CH"/>
        </w:rPr>
        <w:t xml:space="preserve"> conservation des zones humides.</w:t>
      </w:r>
    </w:p>
    <w:p w14:paraId="05E04C13" w14:textId="77777777" w:rsidR="009319F0" w:rsidRDefault="009319F0" w:rsidP="009319F0">
      <w:pPr>
        <w:suppressAutoHyphens/>
        <w:spacing w:after="0" w:line="240" w:lineRule="auto"/>
        <w:rPr>
          <w:rFonts w:cstheme="minorHAnsi"/>
          <w:lang w:val="fr-FR"/>
        </w:rPr>
      </w:pPr>
    </w:p>
    <w:p w14:paraId="0CBB6A65" w14:textId="6D1FD1A5" w:rsidR="00102C55" w:rsidRPr="009319F0" w:rsidRDefault="00102C55" w:rsidP="009319F0">
      <w:pPr>
        <w:suppressAutoHyphens/>
        <w:spacing w:after="0" w:line="240" w:lineRule="auto"/>
        <w:rPr>
          <w:rFonts w:cstheme="minorHAnsi"/>
          <w:lang w:val="fr-FR"/>
        </w:rPr>
      </w:pPr>
    </w:p>
    <w:p w14:paraId="0A6093E5" w14:textId="5CD9998A" w:rsidR="00A50DDB" w:rsidRPr="00CC47FF" w:rsidRDefault="00CC47FF" w:rsidP="00706943">
      <w:pPr>
        <w:pStyle w:val="ListParagraph"/>
        <w:spacing w:after="0" w:line="240" w:lineRule="auto"/>
        <w:ind w:left="0"/>
        <w:rPr>
          <w:b/>
          <w:bCs/>
          <w:szCs w:val="24"/>
          <w:lang w:val="fr-FR"/>
        </w:rPr>
      </w:pPr>
      <w:r w:rsidRPr="00CC47FF">
        <w:rPr>
          <w:b/>
          <w:bCs/>
          <w:szCs w:val="24"/>
          <w:lang w:val="fr-FR"/>
        </w:rPr>
        <w:lastRenderedPageBreak/>
        <w:t>Inscrire les</w:t>
      </w:r>
      <w:r w:rsidR="00706943" w:rsidRPr="00CC47FF">
        <w:rPr>
          <w:b/>
          <w:bCs/>
          <w:szCs w:val="24"/>
          <w:lang w:val="fr-FR"/>
        </w:rPr>
        <w:t xml:space="preserve"> </w:t>
      </w:r>
      <w:r w:rsidRPr="00CC47FF">
        <w:rPr>
          <w:b/>
          <w:bCs/>
          <w:szCs w:val="24"/>
          <w:lang w:val="fr-FR"/>
        </w:rPr>
        <w:t>considérations rel</w:t>
      </w:r>
      <w:r>
        <w:rPr>
          <w:b/>
          <w:bCs/>
          <w:szCs w:val="24"/>
          <w:lang w:val="fr-FR"/>
        </w:rPr>
        <w:t>a</w:t>
      </w:r>
      <w:r w:rsidRPr="00CC47FF">
        <w:rPr>
          <w:b/>
          <w:bCs/>
          <w:szCs w:val="24"/>
          <w:lang w:val="fr-FR"/>
        </w:rPr>
        <w:t>tives à l’égali</w:t>
      </w:r>
      <w:r>
        <w:rPr>
          <w:b/>
          <w:bCs/>
          <w:szCs w:val="24"/>
          <w:lang w:val="fr-FR"/>
        </w:rPr>
        <w:t>té entre les sexes dans le Plan stratégique</w:t>
      </w:r>
      <w:r w:rsidR="00706943" w:rsidRPr="00CC47FF">
        <w:rPr>
          <w:b/>
          <w:bCs/>
          <w:szCs w:val="24"/>
          <w:lang w:val="fr-FR"/>
        </w:rPr>
        <w:t xml:space="preserve"> </w:t>
      </w:r>
    </w:p>
    <w:p w14:paraId="553750CC" w14:textId="77777777" w:rsidR="008304BA" w:rsidRPr="00CC47FF" w:rsidRDefault="008304BA" w:rsidP="00706943">
      <w:pPr>
        <w:pStyle w:val="ListParagraph"/>
        <w:spacing w:after="0" w:line="240" w:lineRule="auto"/>
        <w:ind w:left="0"/>
        <w:rPr>
          <w:rFonts w:cstheme="minorHAnsi"/>
          <w:lang w:val="fr-FR"/>
        </w:rPr>
      </w:pPr>
    </w:p>
    <w:tbl>
      <w:tblPr>
        <w:tblStyle w:val="TableGrid"/>
        <w:tblW w:w="9067" w:type="dxa"/>
        <w:tblLook w:val="04A0" w:firstRow="1" w:lastRow="0" w:firstColumn="1" w:lastColumn="0" w:noHBand="0" w:noVBand="1"/>
      </w:tblPr>
      <w:tblGrid>
        <w:gridCol w:w="2254"/>
        <w:gridCol w:w="3270"/>
        <w:gridCol w:w="3543"/>
      </w:tblGrid>
      <w:tr w:rsidR="001823A8" w:rsidRPr="006074D1" w14:paraId="47A59AF1" w14:textId="77777777" w:rsidTr="00CC0E71">
        <w:tc>
          <w:tcPr>
            <w:tcW w:w="2254" w:type="dxa"/>
          </w:tcPr>
          <w:p w14:paraId="7DFE1D7C" w14:textId="65C0E98C" w:rsidR="001823A8" w:rsidRPr="006074D1" w:rsidRDefault="00C22B9B" w:rsidP="00854ED0">
            <w:pPr>
              <w:pStyle w:val="paralevel1"/>
              <w:numPr>
                <w:ilvl w:val="0"/>
                <w:numId w:val="0"/>
              </w:numPr>
              <w:tabs>
                <w:tab w:val="left" w:pos="720"/>
              </w:tabs>
              <w:spacing w:after="0"/>
              <w:rPr>
                <w:rFonts w:asciiTheme="minorHAnsi" w:eastAsiaTheme="minorHAnsi" w:hAnsiTheme="minorHAnsi" w:cstheme="minorHAnsi"/>
                <w:b/>
                <w:sz w:val="22"/>
                <w:szCs w:val="22"/>
                <w:lang w:val="fr-CH"/>
              </w:rPr>
            </w:pPr>
            <w:r w:rsidRPr="006074D1">
              <w:rPr>
                <w:rFonts w:asciiTheme="minorHAnsi" w:eastAsiaTheme="minorHAnsi" w:hAnsiTheme="minorHAnsi" w:cstheme="minorHAnsi"/>
                <w:b/>
                <w:sz w:val="22"/>
                <w:szCs w:val="22"/>
                <w:lang w:val="fr-CH"/>
              </w:rPr>
              <w:t>Buts</w:t>
            </w:r>
            <w:r w:rsidR="00706943" w:rsidRPr="006074D1">
              <w:rPr>
                <w:rFonts w:asciiTheme="minorHAnsi" w:eastAsiaTheme="minorHAnsi" w:hAnsiTheme="minorHAnsi" w:cstheme="minorHAnsi"/>
                <w:b/>
                <w:sz w:val="22"/>
                <w:szCs w:val="22"/>
                <w:lang w:val="fr-CH"/>
              </w:rPr>
              <w:t xml:space="preserve"> </w:t>
            </w:r>
          </w:p>
        </w:tc>
        <w:tc>
          <w:tcPr>
            <w:tcW w:w="3270" w:type="dxa"/>
          </w:tcPr>
          <w:p w14:paraId="18BE1B54" w14:textId="30A501AA" w:rsidR="001823A8" w:rsidRPr="006074D1" w:rsidRDefault="00C22B9B" w:rsidP="00854ED0">
            <w:pPr>
              <w:pStyle w:val="paralevel1"/>
              <w:numPr>
                <w:ilvl w:val="0"/>
                <w:numId w:val="0"/>
              </w:numPr>
              <w:tabs>
                <w:tab w:val="left" w:pos="720"/>
              </w:tabs>
              <w:spacing w:after="0"/>
              <w:rPr>
                <w:rFonts w:asciiTheme="minorHAnsi" w:eastAsiaTheme="minorHAnsi" w:hAnsiTheme="minorHAnsi" w:cstheme="minorHAnsi"/>
                <w:b/>
                <w:sz w:val="22"/>
                <w:szCs w:val="22"/>
                <w:lang w:val="fr-CH"/>
              </w:rPr>
            </w:pPr>
            <w:r w:rsidRPr="006074D1">
              <w:rPr>
                <w:rFonts w:asciiTheme="minorHAnsi" w:eastAsiaTheme="minorHAnsi" w:hAnsiTheme="minorHAnsi" w:cstheme="minorHAnsi"/>
                <w:b/>
                <w:sz w:val="22"/>
                <w:szCs w:val="22"/>
                <w:lang w:val="fr-CH"/>
              </w:rPr>
              <w:t>Considérations relatives à l’égalité entre les sexes</w:t>
            </w:r>
            <w:r w:rsidR="00706943" w:rsidRPr="006074D1">
              <w:rPr>
                <w:rFonts w:asciiTheme="minorHAnsi" w:eastAsiaTheme="minorHAnsi" w:hAnsiTheme="minorHAnsi" w:cstheme="minorHAnsi"/>
                <w:b/>
                <w:sz w:val="22"/>
                <w:szCs w:val="22"/>
                <w:lang w:val="fr-CH"/>
              </w:rPr>
              <w:t xml:space="preserve"> </w:t>
            </w:r>
          </w:p>
        </w:tc>
        <w:tc>
          <w:tcPr>
            <w:tcW w:w="3543" w:type="dxa"/>
          </w:tcPr>
          <w:p w14:paraId="502B33F7" w14:textId="5F9D0DF5" w:rsidR="001823A8" w:rsidRPr="006074D1" w:rsidRDefault="00C22B9B" w:rsidP="00854ED0">
            <w:pPr>
              <w:pStyle w:val="paralevel1"/>
              <w:numPr>
                <w:ilvl w:val="0"/>
                <w:numId w:val="0"/>
              </w:numPr>
              <w:tabs>
                <w:tab w:val="left" w:pos="720"/>
              </w:tabs>
              <w:spacing w:after="0"/>
              <w:rPr>
                <w:rFonts w:asciiTheme="minorHAnsi" w:eastAsiaTheme="minorHAnsi" w:hAnsiTheme="minorHAnsi" w:cstheme="minorHAnsi"/>
                <w:b/>
                <w:sz w:val="22"/>
                <w:szCs w:val="22"/>
                <w:lang w:val="fr-CH"/>
              </w:rPr>
            </w:pPr>
            <w:r w:rsidRPr="006074D1">
              <w:rPr>
                <w:rFonts w:asciiTheme="minorHAnsi" w:eastAsiaTheme="minorHAnsi" w:hAnsiTheme="minorHAnsi" w:cstheme="minorHAnsi"/>
                <w:b/>
                <w:sz w:val="22"/>
                <w:szCs w:val="22"/>
                <w:lang w:val="fr-CH"/>
              </w:rPr>
              <w:t>Objectifs clés</w:t>
            </w:r>
          </w:p>
        </w:tc>
      </w:tr>
      <w:tr w:rsidR="001823A8" w:rsidRPr="007D19D4" w14:paraId="753AC88E" w14:textId="77777777" w:rsidTr="00CC0E71">
        <w:tc>
          <w:tcPr>
            <w:tcW w:w="2254" w:type="dxa"/>
          </w:tcPr>
          <w:p w14:paraId="4B88D91E" w14:textId="0A5E9680" w:rsidR="001823A8" w:rsidRPr="006074D1" w:rsidRDefault="00C22B9B" w:rsidP="001823A8">
            <w:pPr>
              <w:pStyle w:val="paralevel1"/>
              <w:numPr>
                <w:ilvl w:val="0"/>
                <w:numId w:val="0"/>
              </w:numPr>
              <w:tabs>
                <w:tab w:val="left" w:pos="720"/>
              </w:tabs>
              <w:spacing w:after="0"/>
              <w:rPr>
                <w:rFonts w:asciiTheme="minorHAnsi" w:eastAsiaTheme="minorHAnsi" w:hAnsiTheme="minorHAnsi" w:cstheme="minorHAnsi"/>
                <w:b/>
                <w:lang w:val="fr-CH"/>
              </w:rPr>
            </w:pPr>
            <w:r w:rsidRPr="006074D1">
              <w:rPr>
                <w:rFonts w:asciiTheme="minorHAnsi" w:eastAsiaTheme="minorHAnsi" w:hAnsiTheme="minorHAnsi" w:cstheme="minorHAnsi"/>
                <w:b/>
                <w:lang w:val="fr-CH"/>
              </w:rPr>
              <w:t>But</w:t>
            </w:r>
            <w:r w:rsidR="001823A8" w:rsidRPr="006074D1">
              <w:rPr>
                <w:rFonts w:asciiTheme="minorHAnsi" w:eastAsiaTheme="minorHAnsi" w:hAnsiTheme="minorHAnsi" w:cstheme="minorHAnsi"/>
                <w:b/>
                <w:lang w:val="fr-CH"/>
              </w:rPr>
              <w:t xml:space="preserve"> 1</w:t>
            </w:r>
            <w:r w:rsidRPr="006074D1">
              <w:rPr>
                <w:rFonts w:asciiTheme="minorHAnsi" w:eastAsiaTheme="minorHAnsi" w:hAnsiTheme="minorHAnsi" w:cstheme="minorHAnsi"/>
                <w:b/>
                <w:lang w:val="fr-CH"/>
              </w:rPr>
              <w:t xml:space="preserve"> </w:t>
            </w:r>
            <w:r w:rsidR="009D1929" w:rsidRPr="006074D1">
              <w:rPr>
                <w:rFonts w:asciiTheme="minorHAnsi" w:eastAsiaTheme="minorHAnsi" w:hAnsiTheme="minorHAnsi" w:cstheme="minorHAnsi"/>
                <w:b/>
                <w:lang w:val="fr-CH"/>
              </w:rPr>
              <w:t xml:space="preserve">: </w:t>
            </w:r>
            <w:r w:rsidRPr="006074D1">
              <w:rPr>
                <w:rFonts w:asciiTheme="minorHAnsi" w:eastAsiaTheme="minorHAnsi" w:hAnsiTheme="minorHAnsi" w:cstheme="minorHAnsi"/>
                <w:b/>
                <w:lang w:val="fr-CH"/>
              </w:rPr>
              <w:t>S’attaquer aux moteurs de la perte et de la dégradation des zones humides</w:t>
            </w:r>
          </w:p>
          <w:p w14:paraId="3735F18F" w14:textId="77777777" w:rsidR="001823A8" w:rsidRPr="006074D1" w:rsidRDefault="001823A8" w:rsidP="00854ED0">
            <w:pPr>
              <w:pStyle w:val="paralevel1"/>
              <w:numPr>
                <w:ilvl w:val="0"/>
                <w:numId w:val="0"/>
              </w:numPr>
              <w:tabs>
                <w:tab w:val="left" w:pos="720"/>
              </w:tabs>
              <w:spacing w:after="0"/>
              <w:rPr>
                <w:rFonts w:asciiTheme="minorHAnsi" w:eastAsiaTheme="minorHAnsi" w:hAnsiTheme="minorHAnsi" w:cstheme="minorHAnsi"/>
                <w:b/>
                <w:lang w:val="fr-CH"/>
              </w:rPr>
            </w:pPr>
          </w:p>
        </w:tc>
        <w:tc>
          <w:tcPr>
            <w:tcW w:w="3270" w:type="dxa"/>
          </w:tcPr>
          <w:p w14:paraId="2B80C4E8" w14:textId="0BAF6687" w:rsidR="001823A8" w:rsidRPr="006074D1" w:rsidRDefault="001C41FD" w:rsidP="001C41FD">
            <w:pPr>
              <w:pStyle w:val="paralevel1"/>
              <w:numPr>
                <w:ilvl w:val="0"/>
                <w:numId w:val="0"/>
              </w:numPr>
              <w:tabs>
                <w:tab w:val="left" w:pos="720"/>
              </w:tabs>
              <w:spacing w:after="0"/>
              <w:rPr>
                <w:rFonts w:asciiTheme="minorHAnsi" w:eastAsiaTheme="minorHAnsi" w:hAnsiTheme="minorHAnsi" w:cstheme="minorHAnsi"/>
                <w:b/>
                <w:lang w:val="fr-CH"/>
              </w:rPr>
            </w:pPr>
            <w:r w:rsidRPr="006074D1">
              <w:rPr>
                <w:rFonts w:asciiTheme="minorHAnsi" w:eastAsiaTheme="minorHAnsi" w:hAnsiTheme="minorHAnsi" w:cstheme="minorHAnsi"/>
                <w:i/>
                <w:iCs/>
                <w:lang w:val="fr-CH"/>
              </w:rPr>
              <w:t xml:space="preserve">Les </w:t>
            </w:r>
            <w:r w:rsidR="001823A8" w:rsidRPr="006074D1">
              <w:rPr>
                <w:rFonts w:asciiTheme="minorHAnsi" w:eastAsiaTheme="minorHAnsi" w:hAnsiTheme="minorHAnsi" w:cstheme="minorHAnsi"/>
                <w:i/>
                <w:iCs/>
                <w:lang w:val="fr-CH"/>
              </w:rPr>
              <w:t xml:space="preserve">Parties </w:t>
            </w:r>
            <w:r w:rsidRPr="006074D1">
              <w:rPr>
                <w:rFonts w:asciiTheme="minorHAnsi" w:eastAsiaTheme="minorHAnsi" w:hAnsiTheme="minorHAnsi" w:cstheme="minorHAnsi"/>
                <w:i/>
                <w:iCs/>
                <w:lang w:val="fr-CH"/>
              </w:rPr>
              <w:t xml:space="preserve">reconnaissent que les moteurs de la dégradation des zones humides recoupent les dimensions d’égalité </w:t>
            </w:r>
            <w:r w:rsidR="00B95CA7" w:rsidRPr="006074D1">
              <w:rPr>
                <w:rFonts w:asciiTheme="minorHAnsi" w:eastAsiaTheme="minorHAnsi" w:hAnsiTheme="minorHAnsi" w:cstheme="minorHAnsi"/>
                <w:i/>
                <w:iCs/>
                <w:lang w:val="fr-CH"/>
              </w:rPr>
              <w:t>entre</w:t>
            </w:r>
            <w:r w:rsidRPr="006074D1">
              <w:rPr>
                <w:rFonts w:asciiTheme="minorHAnsi" w:eastAsiaTheme="minorHAnsi" w:hAnsiTheme="minorHAnsi" w:cstheme="minorHAnsi"/>
                <w:i/>
                <w:iCs/>
                <w:lang w:val="fr-CH"/>
              </w:rPr>
              <w:t xml:space="preserve"> </w:t>
            </w:r>
            <w:r w:rsidR="00887F0E" w:rsidRPr="006074D1">
              <w:rPr>
                <w:rFonts w:asciiTheme="minorHAnsi" w:eastAsiaTheme="minorHAnsi" w:hAnsiTheme="minorHAnsi" w:cstheme="minorHAnsi"/>
                <w:i/>
                <w:iCs/>
                <w:lang w:val="fr-CH"/>
              </w:rPr>
              <w:t xml:space="preserve">les </w:t>
            </w:r>
            <w:r w:rsidRPr="006074D1">
              <w:rPr>
                <w:rFonts w:asciiTheme="minorHAnsi" w:eastAsiaTheme="minorHAnsi" w:hAnsiTheme="minorHAnsi" w:cstheme="minorHAnsi"/>
                <w:i/>
                <w:iCs/>
                <w:lang w:val="fr-CH"/>
              </w:rPr>
              <w:t>sexes et autres dimensions sociales et ont des incidences sur elles.</w:t>
            </w:r>
            <w:r w:rsidR="008304BA" w:rsidRPr="006074D1">
              <w:rPr>
                <w:rFonts w:asciiTheme="minorHAnsi" w:eastAsiaTheme="minorHAnsi" w:hAnsiTheme="minorHAnsi" w:cstheme="minorHAnsi"/>
                <w:i/>
                <w:iCs/>
                <w:lang w:val="fr-CH"/>
              </w:rPr>
              <w:t xml:space="preserve"> </w:t>
            </w:r>
          </w:p>
        </w:tc>
        <w:tc>
          <w:tcPr>
            <w:tcW w:w="3543" w:type="dxa"/>
          </w:tcPr>
          <w:p w14:paraId="060EB67A" w14:textId="77777777" w:rsidR="001823A8" w:rsidRPr="006074D1" w:rsidRDefault="001823A8" w:rsidP="00854ED0">
            <w:pPr>
              <w:pStyle w:val="paralevel1"/>
              <w:numPr>
                <w:ilvl w:val="0"/>
                <w:numId w:val="0"/>
              </w:numPr>
              <w:tabs>
                <w:tab w:val="left" w:pos="720"/>
              </w:tabs>
              <w:spacing w:after="0"/>
              <w:rPr>
                <w:rFonts w:asciiTheme="minorHAnsi" w:eastAsiaTheme="minorHAnsi" w:hAnsiTheme="minorHAnsi" w:cstheme="minorHAnsi"/>
                <w:b/>
                <w:sz w:val="22"/>
                <w:szCs w:val="22"/>
                <w:lang w:val="fr-CH"/>
              </w:rPr>
            </w:pPr>
          </w:p>
        </w:tc>
      </w:tr>
      <w:tr w:rsidR="001823A8" w:rsidRPr="007D19D4" w14:paraId="3279746B" w14:textId="77777777" w:rsidTr="00CC0E71">
        <w:tc>
          <w:tcPr>
            <w:tcW w:w="2254" w:type="dxa"/>
          </w:tcPr>
          <w:p w14:paraId="236D3F4C" w14:textId="4DDB4BBE" w:rsidR="001823A8" w:rsidRPr="006074D1" w:rsidRDefault="00C22B9B" w:rsidP="001823A8">
            <w:pPr>
              <w:rPr>
                <w:rFonts w:cstheme="minorHAnsi"/>
                <w:b/>
                <w:sz w:val="20"/>
                <w:szCs w:val="20"/>
                <w:lang w:val="fr-CH"/>
              </w:rPr>
            </w:pPr>
            <w:r w:rsidRPr="006074D1">
              <w:rPr>
                <w:rFonts w:cstheme="minorHAnsi"/>
                <w:b/>
                <w:sz w:val="20"/>
                <w:szCs w:val="20"/>
                <w:lang w:val="fr-CH"/>
              </w:rPr>
              <w:t>But</w:t>
            </w:r>
            <w:r w:rsidR="001823A8" w:rsidRPr="006074D1">
              <w:rPr>
                <w:rFonts w:cstheme="minorHAnsi"/>
                <w:b/>
                <w:sz w:val="20"/>
                <w:szCs w:val="20"/>
                <w:lang w:val="fr-CH"/>
              </w:rPr>
              <w:t xml:space="preserve"> 2</w:t>
            </w:r>
            <w:r w:rsidRPr="006074D1">
              <w:rPr>
                <w:rFonts w:cstheme="minorHAnsi"/>
                <w:b/>
                <w:sz w:val="20"/>
                <w:szCs w:val="20"/>
                <w:lang w:val="fr-CH"/>
              </w:rPr>
              <w:t xml:space="preserve"> </w:t>
            </w:r>
            <w:r w:rsidR="001823A8" w:rsidRPr="006074D1">
              <w:rPr>
                <w:rFonts w:cstheme="minorHAnsi"/>
                <w:b/>
                <w:sz w:val="20"/>
                <w:szCs w:val="20"/>
                <w:lang w:val="fr-CH"/>
              </w:rPr>
              <w:t xml:space="preserve">: </w:t>
            </w:r>
            <w:r w:rsidRPr="006074D1">
              <w:rPr>
                <w:rFonts w:cstheme="minorHAnsi"/>
                <w:b/>
                <w:sz w:val="20"/>
                <w:szCs w:val="20"/>
                <w:lang w:val="fr-CH"/>
              </w:rPr>
              <w:t>Conserver et gérer efficacement le réseau de Sites Ramsar</w:t>
            </w:r>
          </w:p>
          <w:p w14:paraId="6B2CF362" w14:textId="77777777" w:rsidR="001823A8" w:rsidRPr="006074D1" w:rsidRDefault="001823A8" w:rsidP="00854ED0">
            <w:pPr>
              <w:pStyle w:val="paralevel1"/>
              <w:numPr>
                <w:ilvl w:val="0"/>
                <w:numId w:val="0"/>
              </w:numPr>
              <w:tabs>
                <w:tab w:val="left" w:pos="720"/>
              </w:tabs>
              <w:spacing w:after="0"/>
              <w:rPr>
                <w:rFonts w:asciiTheme="minorHAnsi" w:eastAsiaTheme="minorHAnsi" w:hAnsiTheme="minorHAnsi" w:cstheme="minorHAnsi"/>
                <w:b/>
                <w:lang w:val="fr-CH"/>
              </w:rPr>
            </w:pPr>
          </w:p>
        </w:tc>
        <w:tc>
          <w:tcPr>
            <w:tcW w:w="3270" w:type="dxa"/>
          </w:tcPr>
          <w:p w14:paraId="624E62DF" w14:textId="60C6607D" w:rsidR="001823A8" w:rsidRPr="006074D1" w:rsidRDefault="001C41FD" w:rsidP="001823A8">
            <w:pPr>
              <w:pStyle w:val="paralevel1"/>
              <w:numPr>
                <w:ilvl w:val="0"/>
                <w:numId w:val="0"/>
              </w:numPr>
              <w:tabs>
                <w:tab w:val="left" w:pos="720"/>
              </w:tabs>
              <w:spacing w:after="0"/>
              <w:rPr>
                <w:rFonts w:asciiTheme="minorHAnsi" w:eastAsiaTheme="minorHAnsi" w:hAnsiTheme="minorHAnsi" w:cstheme="minorHAnsi"/>
                <w:i/>
                <w:iCs/>
                <w:lang w:val="fr-CH"/>
              </w:rPr>
            </w:pPr>
            <w:r w:rsidRPr="006074D1">
              <w:rPr>
                <w:rFonts w:asciiTheme="minorHAnsi" w:eastAsiaTheme="minorHAnsi" w:hAnsiTheme="minorHAnsi" w:cstheme="minorHAnsi"/>
                <w:i/>
                <w:iCs/>
                <w:lang w:val="fr-CH"/>
              </w:rPr>
              <w:t xml:space="preserve">Les </w:t>
            </w:r>
            <w:r w:rsidR="001823A8" w:rsidRPr="006074D1">
              <w:rPr>
                <w:rFonts w:asciiTheme="minorHAnsi" w:eastAsiaTheme="minorHAnsi" w:hAnsiTheme="minorHAnsi" w:cstheme="minorHAnsi"/>
                <w:i/>
                <w:iCs/>
                <w:lang w:val="fr-CH"/>
              </w:rPr>
              <w:t xml:space="preserve">Parties </w:t>
            </w:r>
            <w:r w:rsidRPr="006074D1">
              <w:rPr>
                <w:rFonts w:asciiTheme="minorHAnsi" w:eastAsiaTheme="minorHAnsi" w:hAnsiTheme="minorHAnsi" w:cstheme="minorHAnsi"/>
                <w:i/>
                <w:iCs/>
                <w:lang w:val="fr-CH"/>
              </w:rPr>
              <w:t>s’engagent à protéger et gérer effectivement les Sites Ramsar existants et à permettre la participation pleine et entière des acteurs, y compris les femmes</w:t>
            </w:r>
            <w:r w:rsidR="004C2789" w:rsidRPr="006074D1">
              <w:rPr>
                <w:rFonts w:asciiTheme="minorHAnsi" w:eastAsiaTheme="minorHAnsi" w:hAnsiTheme="minorHAnsi" w:cstheme="minorHAnsi"/>
                <w:i/>
                <w:iCs/>
                <w:lang w:val="fr-CH"/>
              </w:rPr>
              <w:t xml:space="preserve"> -</w:t>
            </w:r>
            <w:r w:rsidRPr="006074D1">
              <w:rPr>
                <w:rFonts w:asciiTheme="minorHAnsi" w:eastAsiaTheme="minorHAnsi" w:hAnsiTheme="minorHAnsi" w:cstheme="minorHAnsi"/>
                <w:i/>
                <w:iCs/>
                <w:lang w:val="fr-CH"/>
              </w:rPr>
              <w:t xml:space="preserve"> dans toute leur diversité</w:t>
            </w:r>
            <w:r w:rsidR="004C2789" w:rsidRPr="006074D1">
              <w:rPr>
                <w:rFonts w:asciiTheme="minorHAnsi" w:eastAsiaTheme="minorHAnsi" w:hAnsiTheme="minorHAnsi" w:cstheme="minorHAnsi"/>
                <w:i/>
                <w:iCs/>
                <w:lang w:val="fr-CH"/>
              </w:rPr>
              <w:t xml:space="preserve"> -</w:t>
            </w:r>
            <w:r w:rsidRPr="006074D1">
              <w:rPr>
                <w:rFonts w:asciiTheme="minorHAnsi" w:eastAsiaTheme="minorHAnsi" w:hAnsiTheme="minorHAnsi" w:cstheme="minorHAnsi"/>
                <w:i/>
                <w:iCs/>
                <w:lang w:val="fr-CH"/>
              </w:rPr>
              <w:t xml:space="preserve"> </w:t>
            </w:r>
            <w:r w:rsidR="00887F0E" w:rsidRPr="006074D1">
              <w:rPr>
                <w:rFonts w:asciiTheme="minorHAnsi" w:eastAsiaTheme="minorHAnsi" w:hAnsiTheme="minorHAnsi" w:cstheme="minorHAnsi"/>
                <w:i/>
                <w:iCs/>
                <w:lang w:val="fr-CH"/>
              </w:rPr>
              <w:t xml:space="preserve">les </w:t>
            </w:r>
            <w:r w:rsidRPr="006074D1">
              <w:rPr>
                <w:rFonts w:asciiTheme="minorHAnsi" w:eastAsiaTheme="minorHAnsi" w:hAnsiTheme="minorHAnsi" w:cstheme="minorHAnsi"/>
                <w:i/>
                <w:iCs/>
                <w:lang w:val="fr-CH"/>
              </w:rPr>
              <w:t>jeunes,</w:t>
            </w:r>
            <w:r w:rsidR="00887F0E" w:rsidRPr="006074D1">
              <w:rPr>
                <w:rFonts w:asciiTheme="minorHAnsi" w:eastAsiaTheme="minorHAnsi" w:hAnsiTheme="minorHAnsi" w:cstheme="minorHAnsi"/>
                <w:i/>
                <w:iCs/>
                <w:lang w:val="fr-CH"/>
              </w:rPr>
              <w:t xml:space="preserve"> les</w:t>
            </w:r>
            <w:r w:rsidRPr="006074D1">
              <w:rPr>
                <w:rFonts w:asciiTheme="minorHAnsi" w:eastAsiaTheme="minorHAnsi" w:hAnsiTheme="minorHAnsi" w:cstheme="minorHAnsi"/>
                <w:i/>
                <w:iCs/>
                <w:lang w:val="fr-CH"/>
              </w:rPr>
              <w:t xml:space="preserve"> peuples autochtones et</w:t>
            </w:r>
            <w:r w:rsidR="00887F0E" w:rsidRPr="006074D1">
              <w:rPr>
                <w:rFonts w:asciiTheme="minorHAnsi" w:eastAsiaTheme="minorHAnsi" w:hAnsiTheme="minorHAnsi" w:cstheme="minorHAnsi"/>
                <w:i/>
                <w:iCs/>
                <w:lang w:val="fr-CH"/>
              </w:rPr>
              <w:t xml:space="preserve"> les</w:t>
            </w:r>
            <w:r w:rsidRPr="006074D1">
              <w:rPr>
                <w:rFonts w:asciiTheme="minorHAnsi" w:eastAsiaTheme="minorHAnsi" w:hAnsiTheme="minorHAnsi" w:cstheme="minorHAnsi"/>
                <w:i/>
                <w:iCs/>
                <w:lang w:val="fr-CH"/>
              </w:rPr>
              <w:t xml:space="preserve"> communautés locales.</w:t>
            </w:r>
          </w:p>
          <w:p w14:paraId="7433F733" w14:textId="77777777" w:rsidR="001823A8" w:rsidRPr="006074D1" w:rsidRDefault="001823A8" w:rsidP="001823A8">
            <w:pPr>
              <w:pStyle w:val="paralevel1"/>
              <w:numPr>
                <w:ilvl w:val="0"/>
                <w:numId w:val="0"/>
              </w:numPr>
              <w:tabs>
                <w:tab w:val="left" w:pos="720"/>
              </w:tabs>
              <w:spacing w:after="0"/>
              <w:ind w:left="360" w:hanging="360"/>
              <w:rPr>
                <w:rFonts w:asciiTheme="minorHAnsi" w:eastAsiaTheme="minorHAnsi" w:hAnsiTheme="minorHAnsi" w:cstheme="minorHAnsi"/>
                <w:lang w:val="fr-CH"/>
              </w:rPr>
            </w:pPr>
          </w:p>
          <w:p w14:paraId="3681E3EC" w14:textId="77777777" w:rsidR="001823A8" w:rsidRPr="006074D1" w:rsidRDefault="001823A8" w:rsidP="00854ED0">
            <w:pPr>
              <w:pStyle w:val="paralevel1"/>
              <w:numPr>
                <w:ilvl w:val="0"/>
                <w:numId w:val="0"/>
              </w:numPr>
              <w:tabs>
                <w:tab w:val="left" w:pos="720"/>
              </w:tabs>
              <w:spacing w:after="0"/>
              <w:rPr>
                <w:rFonts w:asciiTheme="minorHAnsi" w:eastAsiaTheme="minorHAnsi" w:hAnsiTheme="minorHAnsi" w:cstheme="minorHAnsi"/>
                <w:b/>
                <w:lang w:val="fr-CH"/>
              </w:rPr>
            </w:pPr>
          </w:p>
        </w:tc>
        <w:tc>
          <w:tcPr>
            <w:tcW w:w="3543" w:type="dxa"/>
          </w:tcPr>
          <w:p w14:paraId="5B137825" w14:textId="678D810E" w:rsidR="008304BA" w:rsidRPr="006074D1" w:rsidRDefault="001C41FD" w:rsidP="001823A8">
            <w:pPr>
              <w:pStyle w:val="paralevel1"/>
              <w:numPr>
                <w:ilvl w:val="0"/>
                <w:numId w:val="0"/>
              </w:numPr>
              <w:tabs>
                <w:tab w:val="left" w:pos="720"/>
              </w:tabs>
              <w:spacing w:after="0"/>
              <w:rPr>
                <w:rFonts w:asciiTheme="minorHAnsi" w:eastAsiaTheme="minorHAnsi" w:hAnsiTheme="minorHAnsi" w:cstheme="minorHAnsi"/>
                <w:lang w:val="fr-CH"/>
              </w:rPr>
            </w:pPr>
            <w:r w:rsidRPr="006074D1">
              <w:rPr>
                <w:rFonts w:asciiTheme="minorHAnsi" w:eastAsiaTheme="minorHAnsi" w:hAnsiTheme="minorHAnsi" w:cstheme="minorHAnsi"/>
                <w:lang w:val="fr-CH"/>
              </w:rPr>
              <w:t>Objectif</w:t>
            </w:r>
            <w:r w:rsidR="001823A8" w:rsidRPr="006074D1">
              <w:rPr>
                <w:rFonts w:asciiTheme="minorHAnsi" w:eastAsiaTheme="minorHAnsi" w:hAnsiTheme="minorHAnsi" w:cstheme="minorHAnsi"/>
                <w:lang w:val="fr-CH"/>
              </w:rPr>
              <w:t xml:space="preserve"> 5.7</w:t>
            </w:r>
            <w:r w:rsidRPr="006074D1">
              <w:rPr>
                <w:rFonts w:asciiTheme="minorHAnsi" w:eastAsiaTheme="minorHAnsi" w:hAnsiTheme="minorHAnsi" w:cstheme="minorHAnsi"/>
                <w:lang w:val="fr-CH"/>
              </w:rPr>
              <w:t> :</w:t>
            </w:r>
          </w:p>
          <w:p w14:paraId="3011AF2D" w14:textId="553BDC3B" w:rsidR="001823A8" w:rsidRPr="006074D1" w:rsidRDefault="001C41FD" w:rsidP="001C41FD">
            <w:pPr>
              <w:pStyle w:val="paralevel1"/>
              <w:numPr>
                <w:ilvl w:val="0"/>
                <w:numId w:val="0"/>
              </w:numPr>
              <w:tabs>
                <w:tab w:val="left" w:pos="720"/>
              </w:tabs>
              <w:spacing w:after="0"/>
              <w:rPr>
                <w:rFonts w:asciiTheme="minorHAnsi" w:eastAsiaTheme="minorHAnsi" w:hAnsiTheme="minorHAnsi" w:cstheme="minorHAnsi"/>
                <w:b/>
                <w:lang w:val="fr-CH"/>
              </w:rPr>
            </w:pPr>
            <w:r w:rsidRPr="006074D1">
              <w:rPr>
                <w:rFonts w:asciiTheme="minorHAnsi" w:eastAsiaTheme="minorHAnsi" w:hAnsiTheme="minorHAnsi" w:cstheme="minorHAnsi"/>
                <w:lang w:val="fr-CH"/>
              </w:rPr>
              <w:t>Combien de Sites Ramsar ont un comité de gestion intersectoriel permettant une prise de décisions participative et inclusive avec les femmes</w:t>
            </w:r>
            <w:r w:rsidR="00887F0E" w:rsidRPr="006074D1">
              <w:rPr>
                <w:rFonts w:asciiTheme="minorHAnsi" w:eastAsiaTheme="minorHAnsi" w:hAnsiTheme="minorHAnsi" w:cstheme="minorHAnsi"/>
                <w:lang w:val="fr-CH"/>
              </w:rPr>
              <w:t>,</w:t>
            </w:r>
            <w:r w:rsidRPr="006074D1">
              <w:rPr>
                <w:rFonts w:asciiTheme="minorHAnsi" w:eastAsiaTheme="minorHAnsi" w:hAnsiTheme="minorHAnsi" w:cstheme="minorHAnsi"/>
                <w:lang w:val="fr-CH"/>
              </w:rPr>
              <w:t xml:space="preserve"> dans toute leur diversité, les jeunes et les peuples autochtones représentés.</w:t>
            </w:r>
            <w:r w:rsidR="001823A8" w:rsidRPr="006074D1">
              <w:rPr>
                <w:rFonts w:asciiTheme="minorHAnsi" w:eastAsiaTheme="minorHAnsi" w:hAnsiTheme="minorHAnsi" w:cstheme="minorHAnsi"/>
                <w:lang w:val="fr-CH"/>
              </w:rPr>
              <w:t xml:space="preserve"> </w:t>
            </w:r>
          </w:p>
        </w:tc>
      </w:tr>
      <w:tr w:rsidR="001823A8" w:rsidRPr="007D19D4" w14:paraId="5B86ADBD" w14:textId="77777777" w:rsidTr="00CC0E71">
        <w:tc>
          <w:tcPr>
            <w:tcW w:w="2254" w:type="dxa"/>
          </w:tcPr>
          <w:p w14:paraId="6E0EC97C" w14:textId="6DC7C2C3" w:rsidR="001823A8" w:rsidRPr="006074D1" w:rsidRDefault="00C22B9B" w:rsidP="001823A8">
            <w:pPr>
              <w:rPr>
                <w:rFonts w:cstheme="minorHAnsi"/>
                <w:b/>
                <w:sz w:val="20"/>
                <w:szCs w:val="20"/>
                <w:lang w:val="fr-CH"/>
              </w:rPr>
            </w:pPr>
            <w:r w:rsidRPr="006074D1">
              <w:rPr>
                <w:rFonts w:cstheme="minorHAnsi"/>
                <w:b/>
                <w:sz w:val="20"/>
                <w:szCs w:val="20"/>
                <w:lang w:val="fr-CH"/>
              </w:rPr>
              <w:t>But</w:t>
            </w:r>
            <w:r w:rsidR="001823A8" w:rsidRPr="006074D1">
              <w:rPr>
                <w:rFonts w:cstheme="minorHAnsi"/>
                <w:b/>
                <w:sz w:val="20"/>
                <w:szCs w:val="20"/>
                <w:lang w:val="fr-CH"/>
              </w:rPr>
              <w:t xml:space="preserve"> 3</w:t>
            </w:r>
            <w:r w:rsidRPr="006074D1">
              <w:rPr>
                <w:rFonts w:cstheme="minorHAnsi"/>
                <w:b/>
                <w:sz w:val="20"/>
                <w:szCs w:val="20"/>
                <w:lang w:val="fr-CH"/>
              </w:rPr>
              <w:t xml:space="preserve"> </w:t>
            </w:r>
            <w:r w:rsidR="001C41FD" w:rsidRPr="006074D1">
              <w:rPr>
                <w:rFonts w:cstheme="minorHAnsi"/>
                <w:b/>
                <w:sz w:val="20"/>
                <w:szCs w:val="20"/>
                <w:lang w:val="fr-CH"/>
              </w:rPr>
              <w:t xml:space="preserve">: </w:t>
            </w:r>
            <w:r w:rsidRPr="006074D1">
              <w:rPr>
                <w:rFonts w:cstheme="minorHAnsi"/>
                <w:b/>
                <w:sz w:val="20"/>
                <w:szCs w:val="20"/>
                <w:lang w:val="fr-CH"/>
              </w:rPr>
              <w:t>Utiliser toutes les zones humides de façon rationnelle</w:t>
            </w:r>
          </w:p>
          <w:p w14:paraId="7873FE17" w14:textId="77777777" w:rsidR="001823A8" w:rsidRPr="006074D1" w:rsidRDefault="001823A8" w:rsidP="00854ED0">
            <w:pPr>
              <w:pStyle w:val="paralevel1"/>
              <w:numPr>
                <w:ilvl w:val="0"/>
                <w:numId w:val="0"/>
              </w:numPr>
              <w:tabs>
                <w:tab w:val="left" w:pos="720"/>
              </w:tabs>
              <w:spacing w:after="0"/>
              <w:rPr>
                <w:rFonts w:asciiTheme="minorHAnsi" w:eastAsiaTheme="minorHAnsi" w:hAnsiTheme="minorHAnsi" w:cstheme="minorHAnsi"/>
                <w:b/>
                <w:lang w:val="fr-CH"/>
              </w:rPr>
            </w:pPr>
          </w:p>
        </w:tc>
        <w:tc>
          <w:tcPr>
            <w:tcW w:w="3270" w:type="dxa"/>
          </w:tcPr>
          <w:p w14:paraId="712FB519" w14:textId="64B35924" w:rsidR="001823A8" w:rsidRPr="006074D1" w:rsidRDefault="001C41FD" w:rsidP="001823A8">
            <w:pPr>
              <w:rPr>
                <w:rFonts w:cstheme="minorHAnsi"/>
                <w:sz w:val="20"/>
                <w:szCs w:val="20"/>
                <w:lang w:val="fr-CH"/>
              </w:rPr>
            </w:pPr>
            <w:r w:rsidRPr="006074D1">
              <w:rPr>
                <w:rFonts w:cstheme="minorHAnsi"/>
                <w:i/>
                <w:iCs/>
                <w:sz w:val="20"/>
                <w:szCs w:val="20"/>
                <w:lang w:val="fr-CH"/>
              </w:rPr>
              <w:t xml:space="preserve">Les Parties </w:t>
            </w:r>
            <w:r w:rsidR="006074D1">
              <w:rPr>
                <w:rFonts w:cstheme="minorHAnsi"/>
                <w:i/>
                <w:iCs/>
                <w:sz w:val="20"/>
                <w:szCs w:val="20"/>
                <w:lang w:val="fr-CH"/>
              </w:rPr>
              <w:t>prennent soin</w:t>
            </w:r>
            <w:r w:rsidR="004C2789" w:rsidRPr="006074D1">
              <w:rPr>
                <w:rFonts w:cstheme="minorHAnsi"/>
                <w:i/>
                <w:iCs/>
                <w:sz w:val="20"/>
                <w:szCs w:val="20"/>
                <w:lang w:val="fr-CH"/>
              </w:rPr>
              <w:t xml:space="preserve"> des</w:t>
            </w:r>
            <w:r w:rsidRPr="006074D1">
              <w:rPr>
                <w:rFonts w:cstheme="minorHAnsi"/>
                <w:i/>
                <w:iCs/>
                <w:sz w:val="20"/>
                <w:szCs w:val="20"/>
                <w:lang w:val="fr-CH"/>
              </w:rPr>
              <w:t xml:space="preserve"> zones humides au</w:t>
            </w:r>
            <w:r w:rsidRPr="006074D1">
              <w:rPr>
                <w:rFonts w:cstheme="minorHAnsi"/>
                <w:i/>
                <w:iCs/>
                <w:sz w:val="20"/>
                <w:szCs w:val="20"/>
                <w:lang w:val="fr-CH"/>
              </w:rPr>
              <w:noBreakHyphen/>
              <w:t>delà de celles qui sont actuellement intégrées dans le réseau des Sites Ramsar. In</w:t>
            </w:r>
            <w:r w:rsidR="006074D1">
              <w:rPr>
                <w:rFonts w:cstheme="minorHAnsi"/>
                <w:i/>
                <w:iCs/>
                <w:sz w:val="20"/>
                <w:szCs w:val="20"/>
                <w:lang w:val="fr-CH"/>
              </w:rPr>
              <w:t>tégrer</w:t>
            </w:r>
            <w:r w:rsidRPr="006074D1">
              <w:rPr>
                <w:rFonts w:cstheme="minorHAnsi"/>
                <w:i/>
                <w:iCs/>
                <w:sz w:val="20"/>
                <w:szCs w:val="20"/>
                <w:lang w:val="fr-CH"/>
              </w:rPr>
              <w:t xml:space="preserve"> les considérations relatives à l’</w:t>
            </w:r>
            <w:r w:rsidR="00B92181" w:rsidRPr="006074D1">
              <w:rPr>
                <w:rFonts w:cstheme="minorHAnsi"/>
                <w:i/>
                <w:iCs/>
                <w:sz w:val="20"/>
                <w:szCs w:val="20"/>
                <w:lang w:val="fr-CH"/>
              </w:rPr>
              <w:t>égalité entre les</w:t>
            </w:r>
            <w:r w:rsidRPr="006074D1">
              <w:rPr>
                <w:rFonts w:cstheme="minorHAnsi"/>
                <w:i/>
                <w:iCs/>
                <w:sz w:val="20"/>
                <w:szCs w:val="20"/>
                <w:lang w:val="fr-CH"/>
              </w:rPr>
              <w:t xml:space="preserve"> sexes dans une large gamme de secteurs et avec une large palette d’acteurs aidera à garantir le succès de cet effort.</w:t>
            </w:r>
          </w:p>
          <w:p w14:paraId="14E7B4AA" w14:textId="77777777" w:rsidR="001823A8" w:rsidRPr="006074D1" w:rsidRDefault="001823A8" w:rsidP="00854ED0">
            <w:pPr>
              <w:pStyle w:val="paralevel1"/>
              <w:numPr>
                <w:ilvl w:val="0"/>
                <w:numId w:val="0"/>
              </w:numPr>
              <w:tabs>
                <w:tab w:val="left" w:pos="720"/>
              </w:tabs>
              <w:spacing w:after="0"/>
              <w:rPr>
                <w:rFonts w:asciiTheme="minorHAnsi" w:eastAsiaTheme="minorHAnsi" w:hAnsiTheme="minorHAnsi" w:cstheme="minorHAnsi"/>
                <w:b/>
                <w:lang w:val="fr-CH"/>
              </w:rPr>
            </w:pPr>
          </w:p>
        </w:tc>
        <w:tc>
          <w:tcPr>
            <w:tcW w:w="3543" w:type="dxa"/>
          </w:tcPr>
          <w:p w14:paraId="185D2589" w14:textId="05424996" w:rsidR="008304BA" w:rsidRPr="006074D1" w:rsidRDefault="00C22B9B" w:rsidP="00A50DDB">
            <w:pPr>
              <w:rPr>
                <w:rFonts w:cstheme="minorHAnsi"/>
                <w:sz w:val="20"/>
                <w:szCs w:val="20"/>
                <w:lang w:val="fr-CH"/>
              </w:rPr>
            </w:pPr>
            <w:r w:rsidRPr="006074D1">
              <w:rPr>
                <w:rFonts w:cstheme="minorHAnsi"/>
                <w:sz w:val="20"/>
                <w:szCs w:val="20"/>
                <w:lang w:val="fr-CH"/>
              </w:rPr>
              <w:t>Obj</w:t>
            </w:r>
            <w:r w:rsidR="00526D8D" w:rsidRPr="006074D1">
              <w:rPr>
                <w:rFonts w:cstheme="minorHAnsi"/>
                <w:sz w:val="20"/>
                <w:szCs w:val="20"/>
                <w:lang w:val="fr-CH"/>
              </w:rPr>
              <w:t>e</w:t>
            </w:r>
            <w:r w:rsidRPr="006074D1">
              <w:rPr>
                <w:rFonts w:cstheme="minorHAnsi"/>
                <w:sz w:val="20"/>
                <w:szCs w:val="20"/>
                <w:lang w:val="fr-CH"/>
              </w:rPr>
              <w:t>ctif</w:t>
            </w:r>
            <w:r w:rsidR="00A50DDB" w:rsidRPr="006074D1">
              <w:rPr>
                <w:rFonts w:cstheme="minorHAnsi"/>
                <w:sz w:val="20"/>
                <w:szCs w:val="20"/>
                <w:lang w:val="fr-CH"/>
              </w:rPr>
              <w:t xml:space="preserve"> 10</w:t>
            </w:r>
            <w:r w:rsidRPr="006074D1">
              <w:rPr>
                <w:rFonts w:cstheme="minorHAnsi"/>
                <w:sz w:val="20"/>
                <w:szCs w:val="20"/>
                <w:lang w:val="fr-CH"/>
              </w:rPr>
              <w:t xml:space="preserve"> </w:t>
            </w:r>
            <w:r w:rsidR="00A50DDB" w:rsidRPr="006074D1">
              <w:rPr>
                <w:rFonts w:cstheme="minorHAnsi"/>
                <w:sz w:val="20"/>
                <w:szCs w:val="20"/>
                <w:lang w:val="fr-CH"/>
              </w:rPr>
              <w:t xml:space="preserve">: </w:t>
            </w:r>
          </w:p>
          <w:p w14:paraId="65A58347" w14:textId="76B930D5" w:rsidR="00A50DDB" w:rsidRPr="006074D1" w:rsidRDefault="00C22B9B" w:rsidP="00A50DDB">
            <w:pPr>
              <w:rPr>
                <w:rFonts w:cstheme="minorHAnsi"/>
                <w:sz w:val="20"/>
                <w:szCs w:val="20"/>
                <w:lang w:val="fr-CH"/>
              </w:rPr>
            </w:pPr>
            <w:r w:rsidRPr="006074D1">
              <w:rPr>
                <w:rFonts w:cstheme="minorHAnsi"/>
                <w:sz w:val="20"/>
                <w:szCs w:val="20"/>
                <w:lang w:val="fr-CH"/>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r w:rsidR="006C5CEF" w:rsidRPr="006074D1">
              <w:rPr>
                <w:rFonts w:cstheme="minorHAnsi"/>
                <w:sz w:val="20"/>
                <w:szCs w:val="20"/>
                <w:lang w:val="fr-CH"/>
              </w:rPr>
              <w:t>.</w:t>
            </w:r>
          </w:p>
          <w:p w14:paraId="180A9E6C" w14:textId="170E217D" w:rsidR="001823A8" w:rsidRPr="006074D1" w:rsidRDefault="001823A8" w:rsidP="00A50DDB">
            <w:pPr>
              <w:pStyle w:val="paralevel1"/>
              <w:numPr>
                <w:ilvl w:val="0"/>
                <w:numId w:val="0"/>
              </w:numPr>
              <w:tabs>
                <w:tab w:val="left" w:pos="720"/>
              </w:tabs>
              <w:spacing w:after="0"/>
              <w:rPr>
                <w:rFonts w:asciiTheme="minorHAnsi" w:eastAsiaTheme="minorHAnsi" w:hAnsiTheme="minorHAnsi" w:cstheme="minorHAnsi"/>
                <w:b/>
                <w:lang w:val="fr-CH"/>
              </w:rPr>
            </w:pPr>
          </w:p>
        </w:tc>
      </w:tr>
      <w:tr w:rsidR="001823A8" w:rsidRPr="007D19D4" w14:paraId="6A6C3D88" w14:textId="77777777" w:rsidTr="00CC0E71">
        <w:tc>
          <w:tcPr>
            <w:tcW w:w="2254" w:type="dxa"/>
          </w:tcPr>
          <w:p w14:paraId="3095321B" w14:textId="3781CE06" w:rsidR="00A50DDB" w:rsidRPr="006074D1" w:rsidRDefault="00C22B9B" w:rsidP="00A50DDB">
            <w:pPr>
              <w:rPr>
                <w:rFonts w:cstheme="minorHAnsi"/>
                <w:b/>
                <w:sz w:val="20"/>
                <w:szCs w:val="20"/>
                <w:lang w:val="fr-CH"/>
              </w:rPr>
            </w:pPr>
            <w:r w:rsidRPr="006074D1">
              <w:rPr>
                <w:rFonts w:cstheme="minorHAnsi"/>
                <w:b/>
                <w:sz w:val="20"/>
                <w:szCs w:val="20"/>
                <w:lang w:val="fr-CH"/>
              </w:rPr>
              <w:t>But</w:t>
            </w:r>
            <w:r w:rsidR="00A50DDB" w:rsidRPr="006074D1">
              <w:rPr>
                <w:rFonts w:cstheme="minorHAnsi"/>
                <w:b/>
                <w:sz w:val="20"/>
                <w:szCs w:val="20"/>
                <w:lang w:val="fr-CH"/>
              </w:rPr>
              <w:t xml:space="preserve"> 4</w:t>
            </w:r>
            <w:r w:rsidRPr="006074D1">
              <w:rPr>
                <w:rFonts w:cstheme="minorHAnsi"/>
                <w:b/>
                <w:sz w:val="20"/>
                <w:szCs w:val="20"/>
                <w:lang w:val="fr-CH"/>
              </w:rPr>
              <w:t xml:space="preserve"> </w:t>
            </w:r>
            <w:r w:rsidR="001C41FD" w:rsidRPr="006074D1">
              <w:rPr>
                <w:rFonts w:cstheme="minorHAnsi"/>
                <w:b/>
                <w:sz w:val="20"/>
                <w:szCs w:val="20"/>
                <w:lang w:val="fr-CH"/>
              </w:rPr>
              <w:t xml:space="preserve">: </w:t>
            </w:r>
            <w:r w:rsidRPr="006074D1">
              <w:rPr>
                <w:rFonts w:cstheme="minorHAnsi"/>
                <w:b/>
                <w:sz w:val="20"/>
                <w:szCs w:val="20"/>
                <w:lang w:val="fr-CH"/>
              </w:rPr>
              <w:t xml:space="preserve">Améliorer la mise en </w:t>
            </w:r>
            <w:r w:rsidR="00327BBE" w:rsidRPr="006074D1">
              <w:rPr>
                <w:rFonts w:cstheme="minorHAnsi"/>
                <w:b/>
                <w:sz w:val="20"/>
                <w:szCs w:val="20"/>
                <w:lang w:val="fr-CH"/>
              </w:rPr>
              <w:t>œuvre</w:t>
            </w:r>
          </w:p>
          <w:p w14:paraId="1AA9BCFE" w14:textId="77777777" w:rsidR="001823A8" w:rsidRPr="006074D1" w:rsidRDefault="001823A8" w:rsidP="00854ED0">
            <w:pPr>
              <w:pStyle w:val="paralevel1"/>
              <w:numPr>
                <w:ilvl w:val="0"/>
                <w:numId w:val="0"/>
              </w:numPr>
              <w:tabs>
                <w:tab w:val="left" w:pos="720"/>
              </w:tabs>
              <w:spacing w:after="0"/>
              <w:rPr>
                <w:rFonts w:asciiTheme="minorHAnsi" w:eastAsiaTheme="minorHAnsi" w:hAnsiTheme="minorHAnsi" w:cstheme="minorHAnsi"/>
                <w:b/>
                <w:lang w:val="fr-CH"/>
              </w:rPr>
            </w:pPr>
          </w:p>
          <w:p w14:paraId="58C41575" w14:textId="43A1963D" w:rsidR="00102C55" w:rsidRPr="006074D1" w:rsidRDefault="00C22B9B" w:rsidP="00854ED0">
            <w:pPr>
              <w:pStyle w:val="paralevel1"/>
              <w:numPr>
                <w:ilvl w:val="0"/>
                <w:numId w:val="0"/>
              </w:numPr>
              <w:tabs>
                <w:tab w:val="left" w:pos="720"/>
              </w:tabs>
              <w:spacing w:after="0"/>
              <w:rPr>
                <w:rFonts w:asciiTheme="minorHAnsi" w:eastAsiaTheme="minorHAnsi" w:hAnsiTheme="minorHAnsi" w:cstheme="minorHAnsi"/>
                <w:b/>
                <w:lang w:val="fr-CH"/>
              </w:rPr>
            </w:pPr>
            <w:r w:rsidRPr="006074D1">
              <w:rPr>
                <w:rFonts w:asciiTheme="minorHAnsi" w:hAnsiTheme="minorHAnsi" w:cstheme="minorHAnsi"/>
                <w:lang w:val="fr-CH"/>
              </w:rPr>
              <w:t>Le paragraphe</w:t>
            </w:r>
            <w:r w:rsidR="00102C55" w:rsidRPr="006074D1">
              <w:rPr>
                <w:rFonts w:asciiTheme="minorHAnsi" w:hAnsiTheme="minorHAnsi" w:cstheme="minorHAnsi"/>
                <w:lang w:val="fr-CH"/>
              </w:rPr>
              <w:t xml:space="preserve"> 11 </w:t>
            </w:r>
            <w:r w:rsidRPr="006074D1">
              <w:rPr>
                <w:rFonts w:asciiTheme="minorHAnsi" w:hAnsiTheme="minorHAnsi" w:cstheme="minorHAnsi"/>
                <w:lang w:val="fr-CH"/>
              </w:rPr>
              <w:t>de la Ré</w:t>
            </w:r>
            <w:r w:rsidR="00102C55" w:rsidRPr="006074D1">
              <w:rPr>
                <w:rFonts w:asciiTheme="minorHAnsi" w:hAnsiTheme="minorHAnsi" w:cstheme="minorHAnsi"/>
                <w:lang w:val="fr-CH"/>
              </w:rPr>
              <w:t xml:space="preserve">solution XIII.18 encourage </w:t>
            </w:r>
            <w:r w:rsidR="003E7B89" w:rsidRPr="006074D1">
              <w:rPr>
                <w:rFonts w:asciiTheme="minorHAnsi" w:hAnsiTheme="minorHAnsi" w:cstheme="minorHAnsi"/>
                <w:lang w:val="fr-CH"/>
              </w:rPr>
              <w:t>« </w:t>
            </w:r>
            <w:r w:rsidR="00102C55" w:rsidRPr="006074D1">
              <w:rPr>
                <w:rFonts w:asciiTheme="minorHAnsi" w:hAnsiTheme="minorHAnsi" w:cstheme="minorHAnsi"/>
                <w:lang w:val="fr-CH"/>
              </w:rPr>
              <w:t>...</w:t>
            </w:r>
            <w:r w:rsidR="003E7B89" w:rsidRPr="006074D1">
              <w:rPr>
                <w:rFonts w:asciiTheme="minorHAnsi" w:hAnsiTheme="minorHAnsi" w:cstheme="minorHAnsi"/>
                <w:lang w:val="fr-CH"/>
              </w:rPr>
              <w:t xml:space="preserve"> à étudier comment il est tenu compte des différents sexes dans le matériel de communication sur les zones humides afin de promouvoir une représentation égale et équitable »</w:t>
            </w:r>
            <w:r w:rsidR="00102C55" w:rsidRPr="006074D1">
              <w:rPr>
                <w:rFonts w:asciiTheme="minorHAnsi" w:hAnsiTheme="minorHAnsi" w:cstheme="minorHAnsi"/>
                <w:lang w:val="fr-CH"/>
              </w:rPr>
              <w:t>.</w:t>
            </w:r>
          </w:p>
        </w:tc>
        <w:tc>
          <w:tcPr>
            <w:tcW w:w="3270" w:type="dxa"/>
          </w:tcPr>
          <w:p w14:paraId="0F887884" w14:textId="0A34017F" w:rsidR="00CC0E71" w:rsidRPr="006074D1" w:rsidRDefault="001C41FD" w:rsidP="00A50DDB">
            <w:pPr>
              <w:rPr>
                <w:rFonts w:cstheme="minorHAnsi"/>
                <w:i/>
                <w:iCs/>
                <w:sz w:val="20"/>
                <w:szCs w:val="20"/>
                <w:lang w:val="fr-CH"/>
              </w:rPr>
            </w:pPr>
            <w:r w:rsidRPr="006074D1">
              <w:rPr>
                <w:rFonts w:cstheme="minorHAnsi"/>
                <w:i/>
                <w:iCs/>
                <w:sz w:val="20"/>
                <w:szCs w:val="20"/>
                <w:lang w:val="fr-CH"/>
              </w:rPr>
              <w:t xml:space="preserve">Les </w:t>
            </w:r>
            <w:r w:rsidR="00CC0E71" w:rsidRPr="006074D1">
              <w:rPr>
                <w:rFonts w:cstheme="minorHAnsi"/>
                <w:i/>
                <w:iCs/>
                <w:sz w:val="20"/>
                <w:szCs w:val="20"/>
                <w:lang w:val="fr-CH"/>
              </w:rPr>
              <w:t>Partie</w:t>
            </w:r>
            <w:r w:rsidR="00102C55" w:rsidRPr="006074D1">
              <w:rPr>
                <w:rFonts w:cstheme="minorHAnsi"/>
                <w:i/>
                <w:iCs/>
                <w:sz w:val="20"/>
                <w:szCs w:val="20"/>
                <w:lang w:val="fr-CH"/>
              </w:rPr>
              <w:t>s</w:t>
            </w:r>
            <w:r w:rsidR="00CC0E71" w:rsidRPr="006074D1">
              <w:rPr>
                <w:rFonts w:cstheme="minorHAnsi"/>
                <w:i/>
                <w:iCs/>
                <w:sz w:val="20"/>
                <w:szCs w:val="20"/>
                <w:lang w:val="fr-CH"/>
              </w:rPr>
              <w:t xml:space="preserve"> </w:t>
            </w:r>
            <w:r w:rsidR="004C2789" w:rsidRPr="006074D1">
              <w:rPr>
                <w:rFonts w:cstheme="minorHAnsi"/>
                <w:i/>
                <w:iCs/>
                <w:sz w:val="20"/>
                <w:szCs w:val="20"/>
                <w:lang w:val="fr-CH"/>
              </w:rPr>
              <w:t>veillent à ce</w:t>
            </w:r>
            <w:r w:rsidRPr="006074D1">
              <w:rPr>
                <w:rFonts w:cstheme="minorHAnsi"/>
                <w:i/>
                <w:iCs/>
                <w:sz w:val="20"/>
                <w:szCs w:val="20"/>
                <w:lang w:val="fr-CH"/>
              </w:rPr>
              <w:t xml:space="preserve"> que les stratégies et le</w:t>
            </w:r>
            <w:r w:rsidR="004C2789" w:rsidRPr="006074D1">
              <w:rPr>
                <w:rFonts w:cstheme="minorHAnsi"/>
                <w:i/>
                <w:iCs/>
                <w:sz w:val="20"/>
                <w:szCs w:val="20"/>
                <w:lang w:val="fr-CH"/>
              </w:rPr>
              <w:t>s supports de</w:t>
            </w:r>
            <w:r w:rsidRPr="006074D1">
              <w:rPr>
                <w:rFonts w:cstheme="minorHAnsi"/>
                <w:i/>
                <w:iCs/>
                <w:sz w:val="20"/>
                <w:szCs w:val="20"/>
                <w:lang w:val="fr-CH"/>
              </w:rPr>
              <w:t xml:space="preserve"> communication reflètent les perceptions, les besoins et les perspectives des femmes. Une attention particulière doit être </w:t>
            </w:r>
            <w:r w:rsidR="004C2789" w:rsidRPr="006074D1">
              <w:rPr>
                <w:rFonts w:cstheme="minorHAnsi"/>
                <w:i/>
                <w:iCs/>
                <w:sz w:val="20"/>
                <w:szCs w:val="20"/>
                <w:lang w:val="fr-CH"/>
              </w:rPr>
              <w:t>accordée à</w:t>
            </w:r>
            <w:r w:rsidRPr="006074D1">
              <w:rPr>
                <w:rFonts w:cstheme="minorHAnsi"/>
                <w:i/>
                <w:iCs/>
                <w:sz w:val="20"/>
                <w:szCs w:val="20"/>
                <w:lang w:val="fr-CH"/>
              </w:rPr>
              <w:t xml:space="preserve"> la sélection de</w:t>
            </w:r>
            <w:r w:rsidR="004C2789" w:rsidRPr="006074D1">
              <w:rPr>
                <w:rFonts w:cstheme="minorHAnsi"/>
                <w:i/>
                <w:iCs/>
                <w:sz w:val="20"/>
                <w:szCs w:val="20"/>
                <w:lang w:val="fr-CH"/>
              </w:rPr>
              <w:t>s</w:t>
            </w:r>
            <w:r w:rsidRPr="006074D1">
              <w:rPr>
                <w:rFonts w:cstheme="minorHAnsi"/>
                <w:i/>
                <w:iCs/>
                <w:sz w:val="20"/>
                <w:szCs w:val="20"/>
                <w:lang w:val="fr-CH"/>
              </w:rPr>
              <w:t xml:space="preserve"> canaux de communication qui </w:t>
            </w:r>
            <w:r w:rsidR="004C2789" w:rsidRPr="006074D1">
              <w:rPr>
                <w:rFonts w:cstheme="minorHAnsi"/>
                <w:i/>
                <w:iCs/>
                <w:sz w:val="20"/>
                <w:szCs w:val="20"/>
                <w:lang w:val="fr-CH"/>
              </w:rPr>
              <w:t>conviennent le mieux aux</w:t>
            </w:r>
            <w:r w:rsidRPr="006074D1">
              <w:rPr>
                <w:rFonts w:cstheme="minorHAnsi"/>
                <w:i/>
                <w:iCs/>
                <w:sz w:val="20"/>
                <w:szCs w:val="20"/>
                <w:lang w:val="fr-CH"/>
              </w:rPr>
              <w:t xml:space="preserve"> femmes.</w:t>
            </w:r>
          </w:p>
          <w:p w14:paraId="440C8792" w14:textId="77777777" w:rsidR="00CC0E71" w:rsidRPr="006074D1" w:rsidRDefault="00CC0E71" w:rsidP="00A50DDB">
            <w:pPr>
              <w:rPr>
                <w:rFonts w:cstheme="minorHAnsi"/>
                <w:i/>
                <w:iCs/>
                <w:sz w:val="20"/>
                <w:szCs w:val="20"/>
                <w:lang w:val="fr-CH"/>
              </w:rPr>
            </w:pPr>
          </w:p>
          <w:p w14:paraId="4D39CB24" w14:textId="4FBB3733" w:rsidR="00A50DDB" w:rsidRPr="006074D1" w:rsidRDefault="001C41FD" w:rsidP="00A50DDB">
            <w:pPr>
              <w:rPr>
                <w:rFonts w:cstheme="minorHAnsi"/>
                <w:i/>
                <w:iCs/>
                <w:sz w:val="20"/>
                <w:szCs w:val="20"/>
                <w:lang w:val="fr-CH"/>
              </w:rPr>
            </w:pPr>
            <w:r w:rsidRPr="006074D1">
              <w:rPr>
                <w:rFonts w:cstheme="minorHAnsi"/>
                <w:i/>
                <w:iCs/>
                <w:sz w:val="20"/>
                <w:szCs w:val="20"/>
                <w:lang w:val="fr-CH"/>
              </w:rPr>
              <w:t xml:space="preserve">Les </w:t>
            </w:r>
            <w:r w:rsidR="00A50DDB" w:rsidRPr="006074D1">
              <w:rPr>
                <w:rFonts w:cstheme="minorHAnsi"/>
                <w:i/>
                <w:iCs/>
                <w:sz w:val="20"/>
                <w:szCs w:val="20"/>
                <w:lang w:val="fr-CH"/>
              </w:rPr>
              <w:t xml:space="preserve">Parties </w:t>
            </w:r>
            <w:r w:rsidRPr="006074D1">
              <w:rPr>
                <w:rFonts w:cstheme="minorHAnsi"/>
                <w:i/>
                <w:iCs/>
                <w:sz w:val="20"/>
                <w:szCs w:val="20"/>
                <w:lang w:val="fr-CH"/>
              </w:rPr>
              <w:t>elles-mêmes, et en partenariat avec d’autres Parties et d’autres entités, adoptent une approche sensible à l’</w:t>
            </w:r>
            <w:r w:rsidR="00B92181" w:rsidRPr="006074D1">
              <w:rPr>
                <w:rFonts w:cstheme="minorHAnsi"/>
                <w:i/>
                <w:iCs/>
                <w:sz w:val="20"/>
                <w:szCs w:val="20"/>
                <w:lang w:val="fr-CH"/>
              </w:rPr>
              <w:t>égalité entre les</w:t>
            </w:r>
            <w:r w:rsidRPr="006074D1">
              <w:rPr>
                <w:rFonts w:cstheme="minorHAnsi"/>
                <w:i/>
                <w:iCs/>
                <w:sz w:val="20"/>
                <w:szCs w:val="20"/>
                <w:lang w:val="fr-CH"/>
              </w:rPr>
              <w:t xml:space="preserve"> sexes </w:t>
            </w:r>
            <w:r w:rsidR="004C2789" w:rsidRPr="006074D1">
              <w:rPr>
                <w:rFonts w:cstheme="minorHAnsi"/>
                <w:i/>
                <w:iCs/>
                <w:sz w:val="20"/>
                <w:szCs w:val="20"/>
                <w:lang w:val="fr-CH"/>
              </w:rPr>
              <w:t>concernant</w:t>
            </w:r>
            <w:r w:rsidRPr="006074D1">
              <w:rPr>
                <w:rFonts w:cstheme="minorHAnsi"/>
                <w:i/>
                <w:iCs/>
                <w:sz w:val="20"/>
                <w:szCs w:val="20"/>
                <w:lang w:val="fr-CH"/>
              </w:rPr>
              <w:t xml:space="preserve"> les avis et les orientations scientifiques et techniques, la mobilisation des </w:t>
            </w:r>
            <w:r w:rsidRPr="006074D1">
              <w:rPr>
                <w:rFonts w:cstheme="minorHAnsi"/>
                <w:i/>
                <w:iCs/>
                <w:sz w:val="20"/>
                <w:szCs w:val="20"/>
                <w:lang w:val="fr-CH"/>
              </w:rPr>
              <w:lastRenderedPageBreak/>
              <w:t>ressources, la sensibilisation du public, la visibilité et le renforcement des capacités.</w:t>
            </w:r>
            <w:r w:rsidR="00A50DDB" w:rsidRPr="006074D1">
              <w:rPr>
                <w:rFonts w:cstheme="minorHAnsi"/>
                <w:i/>
                <w:iCs/>
                <w:sz w:val="20"/>
                <w:szCs w:val="20"/>
                <w:lang w:val="fr-CH"/>
              </w:rPr>
              <w:t xml:space="preserve"> </w:t>
            </w:r>
          </w:p>
          <w:p w14:paraId="3D32F8F9" w14:textId="77777777" w:rsidR="00A50DDB" w:rsidRPr="006074D1" w:rsidRDefault="00A50DDB" w:rsidP="00A50DDB">
            <w:pPr>
              <w:ind w:left="1418" w:hanging="1418"/>
              <w:rPr>
                <w:rFonts w:cstheme="minorHAnsi"/>
                <w:i/>
                <w:iCs/>
                <w:sz w:val="20"/>
                <w:szCs w:val="20"/>
                <w:lang w:val="fr-CH"/>
              </w:rPr>
            </w:pPr>
          </w:p>
          <w:p w14:paraId="7578159F" w14:textId="2D962402" w:rsidR="001823A8" w:rsidRPr="006074D1" w:rsidRDefault="001C41FD" w:rsidP="001C41FD">
            <w:pPr>
              <w:rPr>
                <w:i/>
                <w:sz w:val="20"/>
                <w:lang w:val="fr-CH"/>
              </w:rPr>
            </w:pPr>
            <w:r w:rsidRPr="006074D1">
              <w:rPr>
                <w:rFonts w:cstheme="minorHAnsi"/>
                <w:i/>
                <w:iCs/>
                <w:sz w:val="20"/>
                <w:szCs w:val="20"/>
                <w:lang w:val="fr-CH"/>
              </w:rPr>
              <w:t>Les grands mécanismes financiers de l’environnement ont tous aujourd’hui des politiques sur l’</w:t>
            </w:r>
            <w:r w:rsidR="00B92181" w:rsidRPr="006074D1">
              <w:rPr>
                <w:rFonts w:cstheme="minorHAnsi"/>
                <w:i/>
                <w:iCs/>
                <w:sz w:val="20"/>
                <w:szCs w:val="20"/>
                <w:lang w:val="fr-CH"/>
              </w:rPr>
              <w:t>égalité entre les</w:t>
            </w:r>
            <w:r w:rsidRPr="006074D1">
              <w:rPr>
                <w:rFonts w:cstheme="minorHAnsi"/>
                <w:i/>
                <w:iCs/>
                <w:sz w:val="20"/>
                <w:szCs w:val="20"/>
                <w:lang w:val="fr-CH"/>
              </w:rPr>
              <w:t xml:space="preserve"> sexes, des plans d’action et des mandats sur l’</w:t>
            </w:r>
            <w:r w:rsidR="00B92181" w:rsidRPr="006074D1">
              <w:rPr>
                <w:rFonts w:cstheme="minorHAnsi"/>
                <w:i/>
                <w:iCs/>
                <w:sz w:val="20"/>
                <w:szCs w:val="20"/>
                <w:lang w:val="fr-CH"/>
              </w:rPr>
              <w:t>égalité entre les</w:t>
            </w:r>
            <w:r w:rsidRPr="006074D1">
              <w:rPr>
                <w:rFonts w:cstheme="minorHAnsi"/>
                <w:i/>
                <w:iCs/>
                <w:sz w:val="20"/>
                <w:szCs w:val="20"/>
                <w:lang w:val="fr-CH"/>
              </w:rPr>
              <w:t xml:space="preserve"> sexes qui doivent être respectés </w:t>
            </w:r>
            <w:r w:rsidR="004C2789" w:rsidRPr="006074D1">
              <w:rPr>
                <w:rFonts w:cstheme="minorHAnsi"/>
                <w:i/>
                <w:iCs/>
                <w:sz w:val="20"/>
                <w:szCs w:val="20"/>
                <w:lang w:val="fr-CH"/>
              </w:rPr>
              <w:t>si l’on veut</w:t>
            </w:r>
            <w:r w:rsidRPr="006074D1">
              <w:rPr>
                <w:rFonts w:cstheme="minorHAnsi"/>
                <w:i/>
                <w:iCs/>
                <w:sz w:val="20"/>
                <w:szCs w:val="20"/>
                <w:lang w:val="fr-CH"/>
              </w:rPr>
              <w:t xml:space="preserve"> obtenir un financement. </w:t>
            </w:r>
          </w:p>
        </w:tc>
        <w:tc>
          <w:tcPr>
            <w:tcW w:w="3543" w:type="dxa"/>
          </w:tcPr>
          <w:p w14:paraId="0E665BBE" w14:textId="5027A5EA" w:rsidR="00A50DDB" w:rsidRPr="006074D1" w:rsidRDefault="00C22B9B" w:rsidP="00A50DDB">
            <w:pPr>
              <w:rPr>
                <w:rFonts w:cstheme="minorHAnsi"/>
                <w:sz w:val="20"/>
                <w:szCs w:val="20"/>
                <w:lang w:val="fr-CH"/>
              </w:rPr>
            </w:pPr>
            <w:r w:rsidRPr="006074D1">
              <w:rPr>
                <w:rFonts w:cstheme="minorHAnsi"/>
                <w:sz w:val="20"/>
                <w:szCs w:val="20"/>
                <w:lang w:val="fr-CH"/>
              </w:rPr>
              <w:lastRenderedPageBreak/>
              <w:t>Objectif</w:t>
            </w:r>
            <w:r w:rsidR="00A50DDB" w:rsidRPr="006074D1">
              <w:rPr>
                <w:rFonts w:cstheme="minorHAnsi"/>
                <w:sz w:val="20"/>
                <w:szCs w:val="20"/>
                <w:lang w:val="fr-CH"/>
              </w:rPr>
              <w:t xml:space="preserve"> 16</w:t>
            </w:r>
            <w:r w:rsidR="001C41FD" w:rsidRPr="006074D1">
              <w:rPr>
                <w:rFonts w:cstheme="minorHAnsi"/>
                <w:sz w:val="20"/>
                <w:szCs w:val="20"/>
                <w:lang w:val="fr-CH"/>
              </w:rPr>
              <w:t> </w:t>
            </w:r>
            <w:r w:rsidR="00A50DDB" w:rsidRPr="006074D1">
              <w:rPr>
                <w:rFonts w:cstheme="minorHAnsi"/>
                <w:sz w:val="20"/>
                <w:szCs w:val="20"/>
                <w:lang w:val="fr-CH"/>
              </w:rPr>
              <w:t xml:space="preserve">: </w:t>
            </w:r>
            <w:r w:rsidR="001C41FD" w:rsidRPr="006074D1">
              <w:rPr>
                <w:rFonts w:cstheme="minorHAnsi"/>
                <w:sz w:val="20"/>
                <w:szCs w:val="20"/>
                <w:lang w:val="fr-CH"/>
              </w:rPr>
              <w:t>Inscrire la conservation et l’utilisation rationnelle des zones humides</w:t>
            </w:r>
            <w:r w:rsidR="004C2789" w:rsidRPr="006074D1">
              <w:rPr>
                <w:rFonts w:cstheme="minorHAnsi"/>
                <w:sz w:val="20"/>
                <w:szCs w:val="20"/>
                <w:lang w:val="fr-CH"/>
              </w:rPr>
              <w:t>,</w:t>
            </w:r>
            <w:r w:rsidR="001C41FD" w:rsidRPr="006074D1">
              <w:rPr>
                <w:rFonts w:cstheme="minorHAnsi"/>
                <w:sz w:val="20"/>
                <w:szCs w:val="20"/>
                <w:lang w:val="fr-CH"/>
              </w:rPr>
              <w:t xml:space="preserve"> avec une approche sensible à l’</w:t>
            </w:r>
            <w:r w:rsidR="00B92181" w:rsidRPr="006074D1">
              <w:rPr>
                <w:rFonts w:cstheme="minorHAnsi"/>
                <w:sz w:val="20"/>
                <w:szCs w:val="20"/>
                <w:lang w:val="fr-CH"/>
              </w:rPr>
              <w:t>égalité entre les</w:t>
            </w:r>
            <w:r w:rsidR="001C41FD" w:rsidRPr="006074D1">
              <w:rPr>
                <w:rFonts w:cstheme="minorHAnsi"/>
                <w:sz w:val="20"/>
                <w:szCs w:val="20"/>
                <w:lang w:val="fr-CH"/>
              </w:rPr>
              <w:t xml:space="preserve"> sexes</w:t>
            </w:r>
            <w:r w:rsidR="004C2789" w:rsidRPr="006074D1">
              <w:rPr>
                <w:rFonts w:cstheme="minorHAnsi"/>
                <w:sz w:val="20"/>
                <w:szCs w:val="20"/>
                <w:lang w:val="fr-CH"/>
              </w:rPr>
              <w:t>,</w:t>
            </w:r>
            <w:r w:rsidR="001C41FD" w:rsidRPr="006074D1">
              <w:rPr>
                <w:rFonts w:cstheme="minorHAnsi"/>
                <w:sz w:val="20"/>
                <w:szCs w:val="20"/>
                <w:lang w:val="fr-CH"/>
              </w:rPr>
              <w:t xml:space="preserve"> à travers le développement des capacités, l’éducation, la participation et la sensibilisation.</w:t>
            </w:r>
            <w:r w:rsidR="00A50DDB" w:rsidRPr="006074D1">
              <w:rPr>
                <w:rFonts w:cstheme="minorHAnsi"/>
                <w:sz w:val="20"/>
                <w:szCs w:val="20"/>
                <w:lang w:val="fr-CH"/>
              </w:rPr>
              <w:t xml:space="preserve"> </w:t>
            </w:r>
          </w:p>
          <w:p w14:paraId="07DA3A01" w14:textId="77777777" w:rsidR="00A50DDB" w:rsidRPr="006074D1" w:rsidRDefault="00A50DDB" w:rsidP="00A50DDB">
            <w:pPr>
              <w:rPr>
                <w:rFonts w:cstheme="minorHAnsi"/>
                <w:sz w:val="20"/>
                <w:szCs w:val="20"/>
                <w:lang w:val="fr-CH"/>
              </w:rPr>
            </w:pPr>
          </w:p>
          <w:p w14:paraId="59EFF1C2" w14:textId="0B5A8052" w:rsidR="00A50DDB" w:rsidRPr="009D1929" w:rsidRDefault="00A50DDB" w:rsidP="00A50DDB">
            <w:pPr>
              <w:rPr>
                <w:rFonts w:cstheme="minorHAnsi"/>
                <w:i/>
                <w:iCs/>
                <w:sz w:val="20"/>
                <w:szCs w:val="20"/>
                <w:lang w:val="fr-CH"/>
              </w:rPr>
            </w:pPr>
            <w:r w:rsidRPr="006074D1">
              <w:rPr>
                <w:rFonts w:cstheme="minorHAnsi"/>
                <w:i/>
                <w:iCs/>
                <w:sz w:val="20"/>
                <w:szCs w:val="20"/>
                <w:lang w:val="fr-CH"/>
              </w:rPr>
              <w:t>Note</w:t>
            </w:r>
            <w:r w:rsidR="001C41FD" w:rsidRPr="006074D1">
              <w:rPr>
                <w:rFonts w:cstheme="minorHAnsi"/>
                <w:i/>
                <w:iCs/>
                <w:sz w:val="20"/>
                <w:szCs w:val="20"/>
                <w:lang w:val="fr-CH"/>
              </w:rPr>
              <w:t> </w:t>
            </w:r>
            <w:r w:rsidRPr="006074D1">
              <w:rPr>
                <w:rFonts w:cstheme="minorHAnsi"/>
                <w:i/>
                <w:iCs/>
                <w:sz w:val="20"/>
                <w:szCs w:val="20"/>
                <w:lang w:val="fr-CH"/>
              </w:rPr>
              <w:t xml:space="preserve">: </w:t>
            </w:r>
            <w:r w:rsidR="001C41FD" w:rsidRPr="006074D1">
              <w:rPr>
                <w:rFonts w:cstheme="minorHAnsi"/>
                <w:i/>
                <w:iCs/>
                <w:sz w:val="20"/>
                <w:szCs w:val="20"/>
                <w:lang w:val="fr-CH"/>
              </w:rPr>
              <w:t>La nouvelle approche de CESP comprend</w:t>
            </w:r>
            <w:r w:rsidR="004C2789" w:rsidRPr="006074D1">
              <w:rPr>
                <w:rFonts w:cstheme="minorHAnsi"/>
                <w:i/>
                <w:iCs/>
                <w:sz w:val="20"/>
                <w:szCs w:val="20"/>
                <w:lang w:val="fr-CH"/>
              </w:rPr>
              <w:t>, comme activité,</w:t>
            </w:r>
            <w:r w:rsidR="001C41FD" w:rsidRPr="006074D1">
              <w:rPr>
                <w:rFonts w:cstheme="minorHAnsi"/>
                <w:i/>
                <w:iCs/>
                <w:sz w:val="20"/>
                <w:szCs w:val="20"/>
                <w:lang w:val="fr-CH"/>
              </w:rPr>
              <w:t xml:space="preserve"> l’intégration de l’</w:t>
            </w:r>
            <w:r w:rsidR="00B92181" w:rsidRPr="006074D1">
              <w:rPr>
                <w:rFonts w:cstheme="minorHAnsi"/>
                <w:i/>
                <w:iCs/>
                <w:sz w:val="20"/>
                <w:szCs w:val="20"/>
                <w:lang w:val="fr-CH"/>
              </w:rPr>
              <w:t>égalité entre les</w:t>
            </w:r>
            <w:r w:rsidR="001C41FD" w:rsidRPr="006074D1">
              <w:rPr>
                <w:rFonts w:cstheme="minorHAnsi"/>
                <w:i/>
                <w:iCs/>
                <w:sz w:val="20"/>
                <w:szCs w:val="20"/>
                <w:lang w:val="fr-CH"/>
              </w:rPr>
              <w:t xml:space="preserve"> sexes.</w:t>
            </w:r>
            <w:r w:rsidRPr="009D1929">
              <w:rPr>
                <w:rFonts w:cstheme="minorHAnsi"/>
                <w:i/>
                <w:iCs/>
                <w:sz w:val="20"/>
                <w:szCs w:val="20"/>
                <w:lang w:val="fr-CH"/>
              </w:rPr>
              <w:t xml:space="preserve"> </w:t>
            </w:r>
          </w:p>
          <w:p w14:paraId="1AE27916" w14:textId="77777777" w:rsidR="001823A8" w:rsidRPr="009D1929" w:rsidRDefault="001823A8" w:rsidP="00854ED0">
            <w:pPr>
              <w:pStyle w:val="paralevel1"/>
              <w:numPr>
                <w:ilvl w:val="0"/>
                <w:numId w:val="0"/>
              </w:numPr>
              <w:tabs>
                <w:tab w:val="left" w:pos="720"/>
              </w:tabs>
              <w:spacing w:after="0"/>
              <w:rPr>
                <w:rFonts w:asciiTheme="minorHAnsi" w:eastAsiaTheme="minorHAnsi" w:hAnsiTheme="minorHAnsi" w:cstheme="minorHAnsi"/>
                <w:b/>
                <w:lang w:val="fr-CH"/>
              </w:rPr>
            </w:pPr>
          </w:p>
        </w:tc>
      </w:tr>
    </w:tbl>
    <w:p w14:paraId="72719B33" w14:textId="77777777" w:rsidR="003B3310" w:rsidRPr="008204F6" w:rsidRDefault="003B3310" w:rsidP="003B3310">
      <w:pPr>
        <w:spacing w:after="0" w:line="240" w:lineRule="auto"/>
        <w:rPr>
          <w:b/>
          <w:lang w:val="fr-FR"/>
        </w:rPr>
      </w:pPr>
    </w:p>
    <w:p w14:paraId="62995F18" w14:textId="3F717E20" w:rsidR="003B3310" w:rsidRPr="008204F6" w:rsidRDefault="003B3310">
      <w:pPr>
        <w:rPr>
          <w:rFonts w:cstheme="minorHAnsi"/>
          <w:b/>
          <w:bCs/>
          <w:lang w:val="fr-FR"/>
        </w:rPr>
      </w:pPr>
    </w:p>
    <w:p w14:paraId="30613E5D" w14:textId="0D620012" w:rsidR="004745C0" w:rsidRPr="001C41FD" w:rsidRDefault="001C41FD" w:rsidP="003B3310">
      <w:pPr>
        <w:spacing w:after="0" w:line="240" w:lineRule="auto"/>
        <w:rPr>
          <w:rFonts w:cstheme="minorHAnsi"/>
          <w:b/>
          <w:bCs/>
          <w:lang w:val="fr-CH"/>
        </w:rPr>
      </w:pPr>
      <w:r>
        <w:rPr>
          <w:rFonts w:cstheme="minorHAnsi"/>
          <w:b/>
          <w:bCs/>
          <w:lang w:val="fr-CH"/>
        </w:rPr>
        <w:lastRenderedPageBreak/>
        <w:t>Ressources disponibles :</w:t>
      </w:r>
      <w:r w:rsidR="004745C0" w:rsidRPr="001C41FD">
        <w:rPr>
          <w:rFonts w:cstheme="minorHAnsi"/>
          <w:b/>
          <w:bCs/>
          <w:lang w:val="fr-CH"/>
        </w:rPr>
        <w:t xml:space="preserve"> </w:t>
      </w:r>
    </w:p>
    <w:p w14:paraId="093B4936" w14:textId="77777777" w:rsidR="003B3310" w:rsidRPr="001C41FD" w:rsidRDefault="003B3310" w:rsidP="00965133">
      <w:pPr>
        <w:pStyle w:val="NormalWeb"/>
        <w:shd w:val="clear" w:color="auto" w:fill="FAFAFA"/>
        <w:spacing w:before="0" w:beforeAutospacing="0" w:after="0" w:afterAutospacing="0"/>
        <w:rPr>
          <w:rFonts w:asciiTheme="minorHAnsi" w:hAnsiTheme="minorHAnsi"/>
          <w:color w:val="363A2F"/>
          <w:sz w:val="22"/>
          <w:lang w:val="fr-CH"/>
        </w:rPr>
      </w:pPr>
    </w:p>
    <w:p w14:paraId="7A242390" w14:textId="7E824D85" w:rsidR="008304BA" w:rsidRPr="001C41FD" w:rsidRDefault="001C41FD" w:rsidP="00965133">
      <w:pPr>
        <w:pStyle w:val="NormalWeb"/>
        <w:shd w:val="clear" w:color="auto" w:fill="FAFAFA"/>
        <w:spacing w:before="0" w:beforeAutospacing="0" w:after="0" w:afterAutospacing="0"/>
        <w:rPr>
          <w:rFonts w:asciiTheme="minorHAnsi" w:hAnsiTheme="minorHAnsi" w:cstheme="minorHAnsi"/>
          <w:color w:val="363A2F"/>
          <w:sz w:val="22"/>
          <w:szCs w:val="22"/>
          <w:lang w:val="fr-CH"/>
        </w:rPr>
      </w:pPr>
      <w:r>
        <w:rPr>
          <w:rFonts w:asciiTheme="minorHAnsi" w:hAnsiTheme="minorHAnsi" w:cstheme="minorHAnsi"/>
          <w:color w:val="363A2F"/>
          <w:sz w:val="22"/>
          <w:szCs w:val="22"/>
          <w:lang w:val="fr-CH"/>
        </w:rPr>
        <w:t>Les orientations fournissent aux Parties contractantes à la Convention une série de points de départ</w:t>
      </w:r>
      <w:r w:rsidR="004C2789" w:rsidRPr="004C2789">
        <w:rPr>
          <w:rFonts w:asciiTheme="minorHAnsi" w:hAnsiTheme="minorHAnsi" w:cstheme="minorHAnsi"/>
          <w:color w:val="363A2F"/>
          <w:sz w:val="22"/>
          <w:szCs w:val="22"/>
          <w:lang w:val="fr-CH"/>
        </w:rPr>
        <w:t xml:space="preserve"> </w:t>
      </w:r>
      <w:r w:rsidR="004C2789">
        <w:rPr>
          <w:rFonts w:asciiTheme="minorHAnsi" w:hAnsiTheme="minorHAnsi" w:cstheme="minorHAnsi"/>
          <w:color w:val="363A2F"/>
          <w:sz w:val="22"/>
          <w:szCs w:val="22"/>
          <w:lang w:val="fr-CH"/>
        </w:rPr>
        <w:t>clés,</w:t>
      </w:r>
      <w:r>
        <w:rPr>
          <w:rFonts w:asciiTheme="minorHAnsi" w:hAnsiTheme="minorHAnsi" w:cstheme="minorHAnsi"/>
          <w:color w:val="363A2F"/>
          <w:sz w:val="22"/>
          <w:szCs w:val="22"/>
          <w:lang w:val="fr-CH"/>
        </w:rPr>
        <w:t xml:space="preserve"> pratiques et opérationnels pour améliorer </w:t>
      </w:r>
      <w:r w:rsidR="004C2789">
        <w:rPr>
          <w:rFonts w:asciiTheme="minorHAnsi" w:hAnsiTheme="minorHAnsi" w:cstheme="minorHAnsi"/>
          <w:color w:val="363A2F"/>
          <w:sz w:val="22"/>
          <w:szCs w:val="22"/>
          <w:lang w:val="fr-CH"/>
        </w:rPr>
        <w:t xml:space="preserve">l’intégration </w:t>
      </w:r>
      <w:r>
        <w:rPr>
          <w:rFonts w:asciiTheme="minorHAnsi" w:hAnsiTheme="minorHAnsi" w:cstheme="minorHAnsi"/>
          <w:color w:val="363A2F"/>
          <w:sz w:val="22"/>
          <w:szCs w:val="22"/>
          <w:lang w:val="fr-CH"/>
        </w:rPr>
        <w:t>de l’</w:t>
      </w:r>
      <w:r w:rsidR="00B92181">
        <w:rPr>
          <w:rFonts w:asciiTheme="minorHAnsi" w:hAnsiTheme="minorHAnsi" w:cstheme="minorHAnsi"/>
          <w:color w:val="363A2F"/>
          <w:sz w:val="22"/>
          <w:szCs w:val="22"/>
          <w:lang w:val="fr-CH"/>
        </w:rPr>
        <w:t>égalité entre les</w:t>
      </w:r>
      <w:r>
        <w:rPr>
          <w:rFonts w:asciiTheme="minorHAnsi" w:hAnsiTheme="minorHAnsi" w:cstheme="minorHAnsi"/>
          <w:color w:val="363A2F"/>
          <w:sz w:val="22"/>
          <w:szCs w:val="22"/>
          <w:lang w:val="fr-CH"/>
        </w:rPr>
        <w:t xml:space="preserve"> sexes au sein de la Convention</w:t>
      </w:r>
      <w:r w:rsidR="004C2789">
        <w:rPr>
          <w:rFonts w:asciiTheme="minorHAnsi" w:hAnsiTheme="minorHAnsi" w:cstheme="minorHAnsi"/>
          <w:color w:val="363A2F"/>
          <w:sz w:val="22"/>
          <w:szCs w:val="22"/>
          <w:lang w:val="fr-CH"/>
        </w:rPr>
        <w:t>,</w:t>
      </w:r>
      <w:r>
        <w:rPr>
          <w:rFonts w:asciiTheme="minorHAnsi" w:hAnsiTheme="minorHAnsi" w:cstheme="minorHAnsi"/>
          <w:color w:val="363A2F"/>
          <w:sz w:val="22"/>
          <w:szCs w:val="22"/>
          <w:lang w:val="fr-CH"/>
        </w:rPr>
        <w:t xml:space="preserve"> et présentent plu</w:t>
      </w:r>
      <w:r w:rsidR="000F6F9D">
        <w:rPr>
          <w:rFonts w:asciiTheme="minorHAnsi" w:hAnsiTheme="minorHAnsi" w:cstheme="minorHAnsi"/>
          <w:color w:val="363A2F"/>
          <w:sz w:val="22"/>
          <w:szCs w:val="22"/>
          <w:lang w:val="fr-CH"/>
        </w:rPr>
        <w:t>sieurs études de cas sur l’importance d’adopter une approche sensible à l’</w:t>
      </w:r>
      <w:r w:rsidR="00B92181">
        <w:rPr>
          <w:rFonts w:asciiTheme="minorHAnsi" w:hAnsiTheme="minorHAnsi" w:cstheme="minorHAnsi"/>
          <w:color w:val="363A2F"/>
          <w:sz w:val="22"/>
          <w:szCs w:val="22"/>
          <w:lang w:val="fr-CH"/>
        </w:rPr>
        <w:t>égalité entre les</w:t>
      </w:r>
      <w:r w:rsidR="000F6F9D">
        <w:rPr>
          <w:rFonts w:asciiTheme="minorHAnsi" w:hAnsiTheme="minorHAnsi" w:cstheme="minorHAnsi"/>
          <w:color w:val="363A2F"/>
          <w:sz w:val="22"/>
          <w:szCs w:val="22"/>
          <w:lang w:val="fr-CH"/>
        </w:rPr>
        <w:t xml:space="preserve"> sexes </w:t>
      </w:r>
      <w:r w:rsidR="004C2789">
        <w:rPr>
          <w:rFonts w:asciiTheme="minorHAnsi" w:hAnsiTheme="minorHAnsi" w:cstheme="minorHAnsi"/>
          <w:color w:val="363A2F"/>
          <w:sz w:val="22"/>
          <w:szCs w:val="22"/>
          <w:lang w:val="fr-CH"/>
        </w:rPr>
        <w:t>en matière d</w:t>
      </w:r>
      <w:r w:rsidR="000F6F9D">
        <w:rPr>
          <w:rFonts w:asciiTheme="minorHAnsi" w:hAnsiTheme="minorHAnsi" w:cstheme="minorHAnsi"/>
          <w:color w:val="363A2F"/>
          <w:sz w:val="22"/>
          <w:szCs w:val="22"/>
          <w:lang w:val="fr-CH"/>
        </w:rPr>
        <w:t xml:space="preserve">’utilisation rationnelle et </w:t>
      </w:r>
      <w:r w:rsidR="004C2789">
        <w:rPr>
          <w:rFonts w:asciiTheme="minorHAnsi" w:hAnsiTheme="minorHAnsi" w:cstheme="minorHAnsi"/>
          <w:color w:val="363A2F"/>
          <w:sz w:val="22"/>
          <w:szCs w:val="22"/>
          <w:lang w:val="fr-CH"/>
        </w:rPr>
        <w:t>de</w:t>
      </w:r>
      <w:r w:rsidR="000F6F9D">
        <w:rPr>
          <w:rFonts w:asciiTheme="minorHAnsi" w:hAnsiTheme="minorHAnsi" w:cstheme="minorHAnsi"/>
          <w:color w:val="363A2F"/>
          <w:sz w:val="22"/>
          <w:szCs w:val="22"/>
          <w:lang w:val="fr-CH"/>
        </w:rPr>
        <w:t xml:space="preserve"> gestion des zones humides. Le document peut être téléchargé à l’adresse : </w:t>
      </w:r>
    </w:p>
    <w:p w14:paraId="02F5527C" w14:textId="6EEA11D1" w:rsidR="00CF5196" w:rsidRPr="00CF5196" w:rsidRDefault="00CF5196">
      <w:pPr>
        <w:pStyle w:val="NormalWeb"/>
        <w:shd w:val="clear" w:color="auto" w:fill="FAFAFA"/>
        <w:spacing w:before="0" w:beforeAutospacing="0" w:after="0" w:afterAutospacing="0"/>
        <w:rPr>
          <w:rFonts w:asciiTheme="minorHAnsi" w:hAnsiTheme="minorHAnsi" w:cstheme="minorHAnsi"/>
          <w:color w:val="363A2F"/>
          <w:sz w:val="22"/>
          <w:szCs w:val="22"/>
          <w:lang w:val="fr-CH"/>
        </w:rPr>
      </w:pPr>
      <w:hyperlink r:id="rId38" w:history="1">
        <w:r w:rsidRPr="00CF5196">
          <w:rPr>
            <w:rStyle w:val="Hyperlink"/>
            <w:rFonts w:asciiTheme="minorHAnsi" w:hAnsiTheme="minorHAnsi" w:cstheme="minorHAnsi"/>
            <w:sz w:val="22"/>
            <w:szCs w:val="22"/>
            <w:lang w:val="fr-CH"/>
          </w:rPr>
          <w:t>https://www.ramsar.org/fr/document/orientations-sur-lintegration-des-questions-de-genre-dans-le-contexte-de-la-convention-</w:t>
        </w:r>
        <w:bookmarkStart w:id="2" w:name="_GoBack"/>
        <w:bookmarkEnd w:id="2"/>
        <w:r w:rsidRPr="00CF5196">
          <w:rPr>
            <w:rStyle w:val="Hyperlink"/>
            <w:rFonts w:asciiTheme="minorHAnsi" w:hAnsiTheme="minorHAnsi" w:cstheme="minorHAnsi"/>
            <w:sz w:val="22"/>
            <w:szCs w:val="22"/>
            <w:lang w:val="fr-CH"/>
          </w:rPr>
          <w:t>de</w:t>
        </w:r>
      </w:hyperlink>
      <w:r w:rsidRPr="00CF5196">
        <w:rPr>
          <w:rFonts w:asciiTheme="minorHAnsi" w:hAnsiTheme="minorHAnsi" w:cstheme="minorHAnsi"/>
          <w:sz w:val="22"/>
          <w:szCs w:val="22"/>
          <w:lang w:val="fr-CH"/>
        </w:rPr>
        <w:t xml:space="preserve"> </w:t>
      </w:r>
    </w:p>
    <w:sectPr w:rsidR="00CF5196" w:rsidRPr="00CF5196" w:rsidSect="00965133">
      <w:footerReference w:type="default" r:id="rId39"/>
      <w:pgSz w:w="11906" w:h="16838"/>
      <w:pgMar w:top="1440" w:right="1440" w:bottom="1440"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D110" w16cex:dateUtc="2021-05-20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8F997F" w16cid:durableId="24462CB0"/>
  <w16cid:commentId w16cid:paraId="4C9E429D" w16cid:durableId="2450D1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968F9" w14:textId="77777777" w:rsidR="007D19D4" w:rsidRDefault="007D19D4" w:rsidP="001A4F7B">
      <w:pPr>
        <w:spacing w:after="0" w:line="240" w:lineRule="auto"/>
      </w:pPr>
      <w:r>
        <w:separator/>
      </w:r>
    </w:p>
  </w:endnote>
  <w:endnote w:type="continuationSeparator" w:id="0">
    <w:p w14:paraId="58E0F0DA" w14:textId="77777777" w:rsidR="007D19D4" w:rsidRDefault="007D19D4" w:rsidP="001A4F7B">
      <w:pPr>
        <w:spacing w:after="0" w:line="240" w:lineRule="auto"/>
      </w:pPr>
      <w:r>
        <w:continuationSeparator/>
      </w:r>
    </w:p>
  </w:endnote>
  <w:endnote w:type="continuationNotice" w:id="1">
    <w:p w14:paraId="27837C09" w14:textId="77777777" w:rsidR="007D19D4" w:rsidRDefault="007D19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9EFC" w14:textId="52CE707E" w:rsidR="007D19D4" w:rsidRPr="007D19D4" w:rsidRDefault="007D19D4">
    <w:pPr>
      <w:pStyle w:val="Footer"/>
      <w:rPr>
        <w:sz w:val="20"/>
        <w:szCs w:val="20"/>
        <w:lang w:val="en-GB"/>
      </w:rPr>
    </w:pPr>
    <w:r w:rsidRPr="007D19D4">
      <w:rPr>
        <w:sz w:val="20"/>
        <w:szCs w:val="20"/>
        <w:lang w:val="en-GB"/>
      </w:rPr>
      <w:t>SC59 Doc.10</w:t>
    </w:r>
    <w:r w:rsidRPr="007D19D4">
      <w:rPr>
        <w:sz w:val="20"/>
        <w:szCs w:val="20"/>
        <w:lang w:val="en-GB"/>
      </w:rPr>
      <w:tab/>
    </w:r>
    <w:r w:rsidRPr="007D19D4">
      <w:rPr>
        <w:sz w:val="20"/>
        <w:szCs w:val="20"/>
        <w:lang w:val="en-GB"/>
      </w:rPr>
      <w:tab/>
    </w:r>
    <w:r w:rsidRPr="007D19D4">
      <w:rPr>
        <w:sz w:val="20"/>
        <w:szCs w:val="20"/>
        <w:lang w:val="en-GB"/>
      </w:rPr>
      <w:fldChar w:fldCharType="begin"/>
    </w:r>
    <w:r w:rsidRPr="007D19D4">
      <w:rPr>
        <w:sz w:val="20"/>
        <w:szCs w:val="20"/>
        <w:lang w:val="en-GB"/>
      </w:rPr>
      <w:instrText xml:space="preserve"> PAGE   \* MERGEFORMAT </w:instrText>
    </w:r>
    <w:r w:rsidRPr="007D19D4">
      <w:rPr>
        <w:sz w:val="20"/>
        <w:szCs w:val="20"/>
        <w:lang w:val="en-GB"/>
      </w:rPr>
      <w:fldChar w:fldCharType="separate"/>
    </w:r>
    <w:r w:rsidR="009319F0">
      <w:rPr>
        <w:noProof/>
        <w:sz w:val="20"/>
        <w:szCs w:val="20"/>
        <w:lang w:val="en-GB"/>
      </w:rPr>
      <w:t>25</w:t>
    </w:r>
    <w:r w:rsidRPr="007D19D4">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C55F2" w14:textId="77777777" w:rsidR="007D19D4" w:rsidRDefault="007D19D4" w:rsidP="001A4F7B">
      <w:pPr>
        <w:spacing w:after="0" w:line="240" w:lineRule="auto"/>
      </w:pPr>
      <w:r>
        <w:separator/>
      </w:r>
    </w:p>
  </w:footnote>
  <w:footnote w:type="continuationSeparator" w:id="0">
    <w:p w14:paraId="2D280AF9" w14:textId="77777777" w:rsidR="007D19D4" w:rsidRDefault="007D19D4" w:rsidP="001A4F7B">
      <w:pPr>
        <w:spacing w:after="0" w:line="240" w:lineRule="auto"/>
      </w:pPr>
      <w:r>
        <w:continuationSeparator/>
      </w:r>
    </w:p>
  </w:footnote>
  <w:footnote w:type="continuationNotice" w:id="1">
    <w:p w14:paraId="65B8EFCD" w14:textId="77777777" w:rsidR="007D19D4" w:rsidRDefault="007D19D4">
      <w:pPr>
        <w:spacing w:after="0" w:line="240" w:lineRule="auto"/>
      </w:pPr>
    </w:p>
  </w:footnote>
  <w:footnote w:id="2">
    <w:p w14:paraId="65F840F3" w14:textId="712BF7D3" w:rsidR="007D19D4" w:rsidRPr="00C04E22" w:rsidRDefault="007D19D4" w:rsidP="00782990">
      <w:pPr>
        <w:pStyle w:val="FootnoteText"/>
        <w:rPr>
          <w:rFonts w:cstheme="minorHAnsi"/>
          <w:lang w:val="fr-FR"/>
        </w:rPr>
      </w:pPr>
      <w:r w:rsidRPr="00C04E22">
        <w:rPr>
          <w:rStyle w:val="FootnoteReference"/>
          <w:rFonts w:cstheme="minorHAnsi"/>
        </w:rPr>
        <w:footnoteRef/>
      </w:r>
      <w:r w:rsidRPr="00C04E22">
        <w:rPr>
          <w:rFonts w:cstheme="minorHAnsi"/>
          <w:lang w:val="fr-FR"/>
        </w:rPr>
        <w:t xml:space="preserve"> </w:t>
      </w:r>
      <w:r w:rsidRPr="00C04E22">
        <w:rPr>
          <w:rFonts w:cstheme="minorHAnsi"/>
          <w:b/>
          <w:bCs/>
          <w:lang w:val="fr-FR"/>
        </w:rPr>
        <w:t xml:space="preserve">Objectif 14 </w:t>
      </w:r>
      <w:r w:rsidRPr="00C04E22">
        <w:rPr>
          <w:rFonts w:cstheme="minorHAnsi"/>
          <w:lang w:val="fr-FR"/>
        </w:rPr>
        <w:t xml:space="preserve">: Conserver et exploiter de manière durable les océans, les mers et les ressources marines aux fins du développement durable ; </w:t>
      </w:r>
      <w:r w:rsidRPr="00C04E22">
        <w:rPr>
          <w:rFonts w:cstheme="minorHAnsi"/>
          <w:b/>
          <w:bCs/>
          <w:lang w:val="fr-FR"/>
        </w:rPr>
        <w:t xml:space="preserve">Objectif 15 </w:t>
      </w:r>
      <w:r w:rsidRPr="00C04E22">
        <w:rPr>
          <w:rFonts w:cstheme="minorHAnsi"/>
          <w:lang w:val="fr-FR"/>
        </w:rPr>
        <w:t>: 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p>
  </w:footnote>
  <w:footnote w:id="3">
    <w:p w14:paraId="7FE0A6A8" w14:textId="745D1D1D" w:rsidR="007D19D4" w:rsidRPr="00782990" w:rsidRDefault="007D19D4" w:rsidP="00782990">
      <w:pPr>
        <w:pStyle w:val="FootnoteText"/>
        <w:rPr>
          <w:rFonts w:cstheme="minorHAnsi"/>
          <w:lang w:val="fr-FR"/>
        </w:rPr>
      </w:pPr>
      <w:r w:rsidRPr="00C04E22">
        <w:rPr>
          <w:rStyle w:val="FootnoteReference"/>
          <w:rFonts w:cstheme="minorHAnsi"/>
        </w:rPr>
        <w:footnoteRef/>
      </w:r>
      <w:r w:rsidRPr="00C04E22">
        <w:rPr>
          <w:rFonts w:cstheme="minorHAnsi"/>
          <w:lang w:val="fr-FR"/>
        </w:rPr>
        <w:t xml:space="preserve"> </w:t>
      </w:r>
      <w:r w:rsidRPr="00C04E22">
        <w:rPr>
          <w:rFonts w:cstheme="minorHAnsi"/>
          <w:i/>
          <w:iCs/>
          <w:lang w:val="fr-FR"/>
        </w:rPr>
        <w:t>NOTANT EN OUTRE que d’autres ODD sont pertinents pour la Convention : l’ODD 1. Éliminer l’extrême pauvreté et la faim ; l’ODD 2. Éliminer la faim, assurer la sécurité alimentaire, améliorer la nutrition et promouvoir l’agriculture durable ; l’ODD 5. Parvenir à l’égalité des sexes et autonomiser toutes les femmes et les filles ; l’ODD 11. Faire en sorte que les villes et les établissements humains soient ouverts à tous, sûrs, résilients et durables ; et l’ODD 13. Prendre d’urgence des mesures pour lutter contre les changements climatiques et leurs répercussions.</w:t>
      </w:r>
      <w:r w:rsidRPr="00C04E22">
        <w:rPr>
          <w:rFonts w:cstheme="minorHAnsi"/>
          <w:lang w:val="fr-FR"/>
        </w:rPr>
        <w:t xml:space="preserve"> [Paragraphe 17].</w:t>
      </w:r>
    </w:p>
    <w:p w14:paraId="686668F3" w14:textId="77777777" w:rsidR="007D19D4" w:rsidRPr="00782990" w:rsidRDefault="007D19D4" w:rsidP="00D64845">
      <w:pPr>
        <w:pStyle w:val="FootnoteText"/>
        <w:rPr>
          <w:lang w:val="fr-FR"/>
        </w:rPr>
      </w:pPr>
    </w:p>
  </w:footnote>
  <w:footnote w:id="4">
    <w:p w14:paraId="1942BD2F" w14:textId="71E78F63" w:rsidR="007D19D4" w:rsidRPr="00C04E22" w:rsidRDefault="007D19D4" w:rsidP="000212F7">
      <w:pPr>
        <w:pStyle w:val="FootnoteText"/>
        <w:rPr>
          <w:rFonts w:cstheme="minorHAnsi"/>
          <w:lang w:val="fr-FR"/>
        </w:rPr>
      </w:pPr>
      <w:r w:rsidRPr="00C04E22">
        <w:rPr>
          <w:rStyle w:val="FootnoteReference"/>
          <w:rFonts w:cstheme="minorHAnsi"/>
        </w:rPr>
        <w:footnoteRef/>
      </w:r>
      <w:r w:rsidRPr="00C04E22">
        <w:rPr>
          <w:rFonts w:cstheme="minorHAnsi"/>
          <w:lang w:val="fr-FR"/>
        </w:rPr>
        <w:t xml:space="preserve"> La vision du cadre est celle d'un monde où les humains vivent en harmonie avec la nature : « D’ici à 2050, la diversité biologique est valorisée, conservée, restaurée et utilisée avec sagesse, en assurant le maintien des services fournis par les écosystèmes, en maintenant la planète en bonne santé et en procurant des avantages essentiels à tous les peuples ».</w:t>
      </w:r>
    </w:p>
    <w:p w14:paraId="3060867F" w14:textId="77777777" w:rsidR="007D19D4" w:rsidRPr="00C04E22" w:rsidRDefault="007D19D4" w:rsidP="001A4F7B">
      <w:pPr>
        <w:pStyle w:val="FootnoteText"/>
        <w:rPr>
          <w:rFonts w:cstheme="minorHAnsi"/>
          <w:lang w:val="fr-FR"/>
        </w:rPr>
      </w:pPr>
    </w:p>
  </w:footnote>
  <w:footnote w:id="5">
    <w:p w14:paraId="2F15547A" w14:textId="4A1A0732" w:rsidR="007D19D4" w:rsidRPr="004E6BB4" w:rsidRDefault="007D19D4" w:rsidP="004E6BB4">
      <w:pPr>
        <w:pStyle w:val="FootnoteText"/>
        <w:rPr>
          <w:rFonts w:cstheme="minorHAnsi"/>
          <w:lang w:val="fr-FR"/>
        </w:rPr>
      </w:pPr>
      <w:r w:rsidRPr="00C04E22">
        <w:rPr>
          <w:rStyle w:val="FootnoteReference"/>
          <w:rFonts w:cstheme="minorHAnsi"/>
        </w:rPr>
        <w:footnoteRef/>
      </w:r>
      <w:r w:rsidRPr="00C04E22">
        <w:rPr>
          <w:rFonts w:cstheme="minorHAnsi"/>
          <w:lang w:val="fr-FR"/>
        </w:rPr>
        <w:t xml:space="preserve"> </w:t>
      </w:r>
      <w:r w:rsidRPr="00C04E22">
        <w:rPr>
          <w:rFonts w:cstheme="minorHAnsi"/>
          <w:b/>
          <w:bCs/>
          <w:lang w:val="fr-FR"/>
        </w:rPr>
        <w:t xml:space="preserve">Projet initial, paragraphe 5 </w:t>
      </w:r>
      <w:r w:rsidRPr="00C04E22">
        <w:rPr>
          <w:rFonts w:cstheme="minorHAnsi"/>
          <w:lang w:val="fr-FR"/>
        </w:rPr>
        <w:t xml:space="preserve">: Le cadre s'articule autour d'une théorie du changement (voir figure 1) selon laquelle une action stratégique urgente aux niveaux mondial, régional et national est nécessaire pour transformer les modèles économiques, sociaux et financiers de manière à stabiliser les tendances responsables de l'aggravation de la perte de biodiversité au cours des dix prochaines années (d'ici à 2030) et à permettre la reconstitution des écosystèmes naturels au cours des vingt années suivantes, avec des améliorations nettes d'ici à 2050 pour réaliser la vision de la Convention qui est de « vivre en harmonie avec la nature d'ici à 2050 ». </w:t>
      </w:r>
      <w:r w:rsidRPr="00C04E22">
        <w:rPr>
          <w:rFonts w:cstheme="minorHAnsi"/>
          <w:b/>
          <w:bCs/>
          <w:lang w:val="fr-FR"/>
        </w:rPr>
        <w:t xml:space="preserve">Paragraphe 6 </w:t>
      </w:r>
      <w:r w:rsidRPr="00C04E22">
        <w:rPr>
          <w:rFonts w:cstheme="minorHAnsi"/>
          <w:lang w:val="fr-FR"/>
        </w:rPr>
        <w:t>: La théorie du changement adoptée pour le cadre suppose que des mesures de transformation sont prises pour a) mettre en place des outils et des solutions de mise en œuvre et de généralisation, b) réduire les menaces pesant sur la biodiversité et c) assurer une utilisation durable de la biodiversité afin de répondre aux besoins des populations et que ces mesures sont soutenues par i) des conditions favorables et ii) des moyens de mise en œuvre adéquats, y compris des ressources financières, matérielles et technologiques.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33A"/>
    <w:multiLevelType w:val="hybridMultilevel"/>
    <w:tmpl w:val="D8A248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3CE"/>
    <w:multiLevelType w:val="hybridMultilevel"/>
    <w:tmpl w:val="C9B854FA"/>
    <w:lvl w:ilvl="0" w:tplc="18CC9C96">
      <w:start w:val="1"/>
      <w:numFmt w:val="lowerRoman"/>
      <w:lvlText w:val="%1."/>
      <w:lvlJc w:val="left"/>
      <w:pPr>
        <w:ind w:left="426" w:hanging="360"/>
      </w:pPr>
      <w:rPr>
        <w:rFonts w:ascii="Calibri" w:eastAsia="Times New Roman" w:hAnsi="Calibri" w:cstheme="minorHAnsi"/>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F43C10"/>
    <w:multiLevelType w:val="hybridMultilevel"/>
    <w:tmpl w:val="D58C1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123225"/>
    <w:multiLevelType w:val="hybridMultilevel"/>
    <w:tmpl w:val="C2C4743C"/>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1" w15:restartNumberingAfterBreak="0">
    <w:nsid w:val="30364EC5"/>
    <w:multiLevelType w:val="hybridMultilevel"/>
    <w:tmpl w:val="908276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182993"/>
    <w:multiLevelType w:val="hybridMultilevel"/>
    <w:tmpl w:val="73504F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7475AF"/>
    <w:multiLevelType w:val="hybridMultilevel"/>
    <w:tmpl w:val="21D69A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411B5C"/>
    <w:multiLevelType w:val="hybridMultilevel"/>
    <w:tmpl w:val="43A0D4A4"/>
    <w:lvl w:ilvl="0" w:tplc="4ABC872C">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AA3C62"/>
    <w:multiLevelType w:val="hybridMultilevel"/>
    <w:tmpl w:val="79D69DD8"/>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32171B"/>
    <w:multiLevelType w:val="hybridMultilevel"/>
    <w:tmpl w:val="4D38E062"/>
    <w:lvl w:ilvl="0" w:tplc="0C09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8850436"/>
    <w:multiLevelType w:val="hybridMultilevel"/>
    <w:tmpl w:val="7ECA9D2E"/>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B96B9E"/>
    <w:multiLevelType w:val="hybridMultilevel"/>
    <w:tmpl w:val="FB56A2A4"/>
    <w:lvl w:ilvl="0" w:tplc="15DA8912">
      <w:start w:val="1"/>
      <w:numFmt w:val="bullet"/>
      <w:lvlText w:val="-"/>
      <w:lvlJc w:val="left"/>
      <w:pPr>
        <w:ind w:left="360" w:hanging="360"/>
      </w:pPr>
      <w:rPr>
        <w:rFonts w:ascii="Calibri" w:eastAsia="Calibr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6" w15:restartNumberingAfterBreak="0">
    <w:nsid w:val="731669F5"/>
    <w:multiLevelType w:val="hybridMultilevel"/>
    <w:tmpl w:val="EA823BE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A945807"/>
    <w:multiLevelType w:val="hybridMultilevel"/>
    <w:tmpl w:val="185CEDF8"/>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7FF5289D"/>
    <w:multiLevelType w:val="hybridMultilevel"/>
    <w:tmpl w:val="A34631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1"/>
  </w:num>
  <w:num w:numId="4">
    <w:abstractNumId w:val="2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3"/>
  </w:num>
  <w:num w:numId="14">
    <w:abstractNumId w:val="23"/>
  </w:num>
  <w:num w:numId="15">
    <w:abstractNumId w:val="12"/>
  </w:num>
  <w:num w:numId="16">
    <w:abstractNumId w:val="4"/>
  </w:num>
  <w:num w:numId="17">
    <w:abstractNumId w:val="27"/>
  </w:num>
  <w:num w:numId="18">
    <w:abstractNumId w:val="31"/>
  </w:num>
  <w:num w:numId="19">
    <w:abstractNumId w:val="17"/>
  </w:num>
  <w:num w:numId="20">
    <w:abstractNumId w:val="14"/>
  </w:num>
  <w:num w:numId="21">
    <w:abstractNumId w:val="6"/>
  </w:num>
  <w:num w:numId="22">
    <w:abstractNumId w:val="28"/>
  </w:num>
  <w:num w:numId="23">
    <w:abstractNumId w:val="22"/>
  </w:num>
  <w:num w:numId="24">
    <w:abstractNumId w:val="20"/>
  </w:num>
  <w:num w:numId="25">
    <w:abstractNumId w:val="30"/>
  </w:num>
  <w:num w:numId="26">
    <w:abstractNumId w:val="9"/>
  </w:num>
  <w:num w:numId="27">
    <w:abstractNumId w:val="21"/>
  </w:num>
  <w:num w:numId="28">
    <w:abstractNumId w:val="24"/>
  </w:num>
  <w:num w:numId="29">
    <w:abstractNumId w:val="0"/>
  </w:num>
  <w:num w:numId="30">
    <w:abstractNumId w:val="18"/>
  </w:num>
  <w:num w:numId="31">
    <w:abstractNumId w:val="7"/>
  </w:num>
  <w:num w:numId="32">
    <w:abstractNumId w:val="2"/>
  </w:num>
  <w:num w:numId="33">
    <w:abstractNumId w:val="8"/>
  </w:num>
  <w:num w:numId="34">
    <w:abstractNumId w:val="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AC"/>
    <w:rsid w:val="00005553"/>
    <w:rsid w:val="000064CE"/>
    <w:rsid w:val="000139E3"/>
    <w:rsid w:val="00016D3B"/>
    <w:rsid w:val="000212F7"/>
    <w:rsid w:val="00023219"/>
    <w:rsid w:val="00032863"/>
    <w:rsid w:val="00033516"/>
    <w:rsid w:val="00035BDC"/>
    <w:rsid w:val="000415FC"/>
    <w:rsid w:val="00052D61"/>
    <w:rsid w:val="00074236"/>
    <w:rsid w:val="00075B39"/>
    <w:rsid w:val="000772A3"/>
    <w:rsid w:val="00082A18"/>
    <w:rsid w:val="0009202B"/>
    <w:rsid w:val="00092DFC"/>
    <w:rsid w:val="00093E14"/>
    <w:rsid w:val="000B5066"/>
    <w:rsid w:val="000B69BD"/>
    <w:rsid w:val="000C06E1"/>
    <w:rsid w:val="000C1D86"/>
    <w:rsid w:val="000F31F5"/>
    <w:rsid w:val="000F6F9D"/>
    <w:rsid w:val="00101702"/>
    <w:rsid w:val="00102C55"/>
    <w:rsid w:val="001176FD"/>
    <w:rsid w:val="001205C8"/>
    <w:rsid w:val="00126B7E"/>
    <w:rsid w:val="00132989"/>
    <w:rsid w:val="00137C55"/>
    <w:rsid w:val="0014198E"/>
    <w:rsid w:val="00141F0B"/>
    <w:rsid w:val="001429AA"/>
    <w:rsid w:val="001450C0"/>
    <w:rsid w:val="00150BA0"/>
    <w:rsid w:val="00160863"/>
    <w:rsid w:val="00175352"/>
    <w:rsid w:val="001823A8"/>
    <w:rsid w:val="001844D5"/>
    <w:rsid w:val="00196543"/>
    <w:rsid w:val="001A1DB4"/>
    <w:rsid w:val="001A4F7B"/>
    <w:rsid w:val="001B1515"/>
    <w:rsid w:val="001C41FD"/>
    <w:rsid w:val="001C47F1"/>
    <w:rsid w:val="001C497C"/>
    <w:rsid w:val="001C74C1"/>
    <w:rsid w:val="001C7586"/>
    <w:rsid w:val="001D7DEA"/>
    <w:rsid w:val="001E0E63"/>
    <w:rsid w:val="001E179C"/>
    <w:rsid w:val="001E539A"/>
    <w:rsid w:val="002117F2"/>
    <w:rsid w:val="00213113"/>
    <w:rsid w:val="002140DA"/>
    <w:rsid w:val="002152F7"/>
    <w:rsid w:val="00217C4D"/>
    <w:rsid w:val="00222211"/>
    <w:rsid w:val="002300F3"/>
    <w:rsid w:val="00232AE6"/>
    <w:rsid w:val="0023372C"/>
    <w:rsid w:val="00235AAC"/>
    <w:rsid w:val="002370E2"/>
    <w:rsid w:val="00237773"/>
    <w:rsid w:val="00260CC2"/>
    <w:rsid w:val="002661A8"/>
    <w:rsid w:val="002914FE"/>
    <w:rsid w:val="002917D6"/>
    <w:rsid w:val="00294B3D"/>
    <w:rsid w:val="002B0071"/>
    <w:rsid w:val="002B192B"/>
    <w:rsid w:val="002B22CE"/>
    <w:rsid w:val="002B42A4"/>
    <w:rsid w:val="002B6D62"/>
    <w:rsid w:val="002B7490"/>
    <w:rsid w:val="002C1F40"/>
    <w:rsid w:val="002C37C8"/>
    <w:rsid w:val="002C3A20"/>
    <w:rsid w:val="002C6605"/>
    <w:rsid w:val="002C6ADF"/>
    <w:rsid w:val="002D7657"/>
    <w:rsid w:val="002D7AC6"/>
    <w:rsid w:val="002E195D"/>
    <w:rsid w:val="002E6715"/>
    <w:rsid w:val="00321979"/>
    <w:rsid w:val="00322CBF"/>
    <w:rsid w:val="00327BBE"/>
    <w:rsid w:val="00331F94"/>
    <w:rsid w:val="00337890"/>
    <w:rsid w:val="00340DCD"/>
    <w:rsid w:val="00341C8E"/>
    <w:rsid w:val="00345703"/>
    <w:rsid w:val="003700F9"/>
    <w:rsid w:val="0038004A"/>
    <w:rsid w:val="003811C8"/>
    <w:rsid w:val="00382843"/>
    <w:rsid w:val="00383B2A"/>
    <w:rsid w:val="00387D1B"/>
    <w:rsid w:val="00392961"/>
    <w:rsid w:val="003A7767"/>
    <w:rsid w:val="003B3310"/>
    <w:rsid w:val="003B41D2"/>
    <w:rsid w:val="003C2999"/>
    <w:rsid w:val="003C4741"/>
    <w:rsid w:val="003C59BE"/>
    <w:rsid w:val="003D6012"/>
    <w:rsid w:val="003E7B89"/>
    <w:rsid w:val="003F3E8D"/>
    <w:rsid w:val="003F4DFC"/>
    <w:rsid w:val="003F7271"/>
    <w:rsid w:val="00406337"/>
    <w:rsid w:val="00407D78"/>
    <w:rsid w:val="00414269"/>
    <w:rsid w:val="00417A9E"/>
    <w:rsid w:val="00422B5D"/>
    <w:rsid w:val="0043571A"/>
    <w:rsid w:val="00437B5A"/>
    <w:rsid w:val="00440846"/>
    <w:rsid w:val="004455CF"/>
    <w:rsid w:val="00450776"/>
    <w:rsid w:val="004508F8"/>
    <w:rsid w:val="004510AC"/>
    <w:rsid w:val="0046323B"/>
    <w:rsid w:val="00463F4A"/>
    <w:rsid w:val="0046647B"/>
    <w:rsid w:val="004745C0"/>
    <w:rsid w:val="004804C3"/>
    <w:rsid w:val="00487F9D"/>
    <w:rsid w:val="004954FE"/>
    <w:rsid w:val="00495CCE"/>
    <w:rsid w:val="004A0F46"/>
    <w:rsid w:val="004A16ED"/>
    <w:rsid w:val="004A77F0"/>
    <w:rsid w:val="004B0169"/>
    <w:rsid w:val="004B0892"/>
    <w:rsid w:val="004C2789"/>
    <w:rsid w:val="004C40A8"/>
    <w:rsid w:val="004C7DA7"/>
    <w:rsid w:val="004D191E"/>
    <w:rsid w:val="004D3ADC"/>
    <w:rsid w:val="004E186D"/>
    <w:rsid w:val="004E2BEB"/>
    <w:rsid w:val="004E6BB4"/>
    <w:rsid w:val="004E6FFF"/>
    <w:rsid w:val="004F136B"/>
    <w:rsid w:val="004F1766"/>
    <w:rsid w:val="004F25DC"/>
    <w:rsid w:val="005172B3"/>
    <w:rsid w:val="0052041E"/>
    <w:rsid w:val="005208A8"/>
    <w:rsid w:val="0052508E"/>
    <w:rsid w:val="00526D8D"/>
    <w:rsid w:val="005344E4"/>
    <w:rsid w:val="00540440"/>
    <w:rsid w:val="00543585"/>
    <w:rsid w:val="0055251D"/>
    <w:rsid w:val="00557B02"/>
    <w:rsid w:val="00573505"/>
    <w:rsid w:val="00575970"/>
    <w:rsid w:val="0058799E"/>
    <w:rsid w:val="005904DB"/>
    <w:rsid w:val="0059363A"/>
    <w:rsid w:val="005A15D8"/>
    <w:rsid w:val="005A2EAE"/>
    <w:rsid w:val="005B1C09"/>
    <w:rsid w:val="005C2C6E"/>
    <w:rsid w:val="005C7015"/>
    <w:rsid w:val="005D1CB0"/>
    <w:rsid w:val="005E5A5C"/>
    <w:rsid w:val="005F081B"/>
    <w:rsid w:val="005F0FC0"/>
    <w:rsid w:val="005F415C"/>
    <w:rsid w:val="005F62E1"/>
    <w:rsid w:val="00601872"/>
    <w:rsid w:val="0060544F"/>
    <w:rsid w:val="00606B54"/>
    <w:rsid w:val="006074D1"/>
    <w:rsid w:val="006116FD"/>
    <w:rsid w:val="00611789"/>
    <w:rsid w:val="00611EEE"/>
    <w:rsid w:val="006123F8"/>
    <w:rsid w:val="00617802"/>
    <w:rsid w:val="00622EC6"/>
    <w:rsid w:val="0062395C"/>
    <w:rsid w:val="006245F0"/>
    <w:rsid w:val="00626AB3"/>
    <w:rsid w:val="0064110E"/>
    <w:rsid w:val="0064271C"/>
    <w:rsid w:val="00643ACE"/>
    <w:rsid w:val="00646E93"/>
    <w:rsid w:val="00650CBB"/>
    <w:rsid w:val="0065333C"/>
    <w:rsid w:val="00660636"/>
    <w:rsid w:val="00662A2B"/>
    <w:rsid w:val="006727E7"/>
    <w:rsid w:val="00673477"/>
    <w:rsid w:val="00674128"/>
    <w:rsid w:val="00675A5C"/>
    <w:rsid w:val="00681C17"/>
    <w:rsid w:val="00682A3D"/>
    <w:rsid w:val="00683B64"/>
    <w:rsid w:val="00692E4E"/>
    <w:rsid w:val="0069447A"/>
    <w:rsid w:val="00696BF8"/>
    <w:rsid w:val="0069706B"/>
    <w:rsid w:val="0069715E"/>
    <w:rsid w:val="006A25E5"/>
    <w:rsid w:val="006A7923"/>
    <w:rsid w:val="006B1B2F"/>
    <w:rsid w:val="006C0143"/>
    <w:rsid w:val="006C170E"/>
    <w:rsid w:val="006C41C5"/>
    <w:rsid w:val="006C5C7C"/>
    <w:rsid w:val="006C5CEF"/>
    <w:rsid w:val="006D60B8"/>
    <w:rsid w:val="006F0A28"/>
    <w:rsid w:val="006F3820"/>
    <w:rsid w:val="006F7DDF"/>
    <w:rsid w:val="00706737"/>
    <w:rsid w:val="00706943"/>
    <w:rsid w:val="00707227"/>
    <w:rsid w:val="00712A7D"/>
    <w:rsid w:val="00714A0D"/>
    <w:rsid w:val="00714D8D"/>
    <w:rsid w:val="00723DF7"/>
    <w:rsid w:val="00725E65"/>
    <w:rsid w:val="007279BF"/>
    <w:rsid w:val="0073353F"/>
    <w:rsid w:val="007354CE"/>
    <w:rsid w:val="00742BC6"/>
    <w:rsid w:val="007503BE"/>
    <w:rsid w:val="00753106"/>
    <w:rsid w:val="00753F52"/>
    <w:rsid w:val="007543C0"/>
    <w:rsid w:val="0076776B"/>
    <w:rsid w:val="007750FD"/>
    <w:rsid w:val="007809F3"/>
    <w:rsid w:val="00782990"/>
    <w:rsid w:val="0078713E"/>
    <w:rsid w:val="00796D4B"/>
    <w:rsid w:val="007B2AA3"/>
    <w:rsid w:val="007B3F4B"/>
    <w:rsid w:val="007C030B"/>
    <w:rsid w:val="007D19D4"/>
    <w:rsid w:val="007D381A"/>
    <w:rsid w:val="007D39DE"/>
    <w:rsid w:val="007D4850"/>
    <w:rsid w:val="007D666A"/>
    <w:rsid w:val="007D6A59"/>
    <w:rsid w:val="007D7DE3"/>
    <w:rsid w:val="007F0E8B"/>
    <w:rsid w:val="007F13A0"/>
    <w:rsid w:val="00801B2A"/>
    <w:rsid w:val="0080476F"/>
    <w:rsid w:val="00804F05"/>
    <w:rsid w:val="0080702D"/>
    <w:rsid w:val="008107D1"/>
    <w:rsid w:val="0081474F"/>
    <w:rsid w:val="008204F6"/>
    <w:rsid w:val="008304BA"/>
    <w:rsid w:val="00831C92"/>
    <w:rsid w:val="00837B58"/>
    <w:rsid w:val="00837D4D"/>
    <w:rsid w:val="008420B9"/>
    <w:rsid w:val="00844A9F"/>
    <w:rsid w:val="0085425D"/>
    <w:rsid w:val="00854ED0"/>
    <w:rsid w:val="00855404"/>
    <w:rsid w:val="00872CBD"/>
    <w:rsid w:val="008772F9"/>
    <w:rsid w:val="008860B9"/>
    <w:rsid w:val="00886180"/>
    <w:rsid w:val="00887F0E"/>
    <w:rsid w:val="008A1985"/>
    <w:rsid w:val="008A56D9"/>
    <w:rsid w:val="008B1B4A"/>
    <w:rsid w:val="008B3A80"/>
    <w:rsid w:val="008B5D0D"/>
    <w:rsid w:val="008C0F2D"/>
    <w:rsid w:val="008C2262"/>
    <w:rsid w:val="008C4C1C"/>
    <w:rsid w:val="008C70BD"/>
    <w:rsid w:val="008D0015"/>
    <w:rsid w:val="008D1102"/>
    <w:rsid w:val="008D6A4D"/>
    <w:rsid w:val="008E1460"/>
    <w:rsid w:val="008E2CE4"/>
    <w:rsid w:val="008E428D"/>
    <w:rsid w:val="008F14AC"/>
    <w:rsid w:val="008F211A"/>
    <w:rsid w:val="008F4CDE"/>
    <w:rsid w:val="008F670B"/>
    <w:rsid w:val="009028FD"/>
    <w:rsid w:val="00911E6E"/>
    <w:rsid w:val="00912C06"/>
    <w:rsid w:val="0091346B"/>
    <w:rsid w:val="00921DC2"/>
    <w:rsid w:val="00925B90"/>
    <w:rsid w:val="00927786"/>
    <w:rsid w:val="009319F0"/>
    <w:rsid w:val="009343F2"/>
    <w:rsid w:val="0093471A"/>
    <w:rsid w:val="009513CE"/>
    <w:rsid w:val="00965133"/>
    <w:rsid w:val="0097202E"/>
    <w:rsid w:val="00972729"/>
    <w:rsid w:val="00976F25"/>
    <w:rsid w:val="00977782"/>
    <w:rsid w:val="00981559"/>
    <w:rsid w:val="00984171"/>
    <w:rsid w:val="0099249B"/>
    <w:rsid w:val="00992516"/>
    <w:rsid w:val="00992A93"/>
    <w:rsid w:val="00993157"/>
    <w:rsid w:val="009946B6"/>
    <w:rsid w:val="00996357"/>
    <w:rsid w:val="00996CF3"/>
    <w:rsid w:val="009B37BF"/>
    <w:rsid w:val="009B436F"/>
    <w:rsid w:val="009B5BE1"/>
    <w:rsid w:val="009B63BE"/>
    <w:rsid w:val="009C57A3"/>
    <w:rsid w:val="009C5C1E"/>
    <w:rsid w:val="009D0325"/>
    <w:rsid w:val="009D1929"/>
    <w:rsid w:val="009D5FEC"/>
    <w:rsid w:val="009E158E"/>
    <w:rsid w:val="009E56B2"/>
    <w:rsid w:val="009E65F0"/>
    <w:rsid w:val="009F22D9"/>
    <w:rsid w:val="009F7845"/>
    <w:rsid w:val="00A00DB0"/>
    <w:rsid w:val="00A0603C"/>
    <w:rsid w:val="00A12A4A"/>
    <w:rsid w:val="00A16627"/>
    <w:rsid w:val="00A30461"/>
    <w:rsid w:val="00A3066B"/>
    <w:rsid w:val="00A30882"/>
    <w:rsid w:val="00A356AF"/>
    <w:rsid w:val="00A407A2"/>
    <w:rsid w:val="00A50DDB"/>
    <w:rsid w:val="00A57D24"/>
    <w:rsid w:val="00A62E90"/>
    <w:rsid w:val="00A676C7"/>
    <w:rsid w:val="00A71E13"/>
    <w:rsid w:val="00A7336E"/>
    <w:rsid w:val="00A77DBB"/>
    <w:rsid w:val="00A851C0"/>
    <w:rsid w:val="00A9164A"/>
    <w:rsid w:val="00AA4921"/>
    <w:rsid w:val="00AA5A79"/>
    <w:rsid w:val="00AA695A"/>
    <w:rsid w:val="00AB5334"/>
    <w:rsid w:val="00AC0845"/>
    <w:rsid w:val="00AC239E"/>
    <w:rsid w:val="00AC6621"/>
    <w:rsid w:val="00AC6C1C"/>
    <w:rsid w:val="00AD3C45"/>
    <w:rsid w:val="00AD4F8C"/>
    <w:rsid w:val="00AE3D2D"/>
    <w:rsid w:val="00AF0567"/>
    <w:rsid w:val="00AF332D"/>
    <w:rsid w:val="00AF39B7"/>
    <w:rsid w:val="00AF4BCE"/>
    <w:rsid w:val="00AF4FBF"/>
    <w:rsid w:val="00B025E7"/>
    <w:rsid w:val="00B142C8"/>
    <w:rsid w:val="00B1788D"/>
    <w:rsid w:val="00B17C09"/>
    <w:rsid w:val="00B201F6"/>
    <w:rsid w:val="00B26A0C"/>
    <w:rsid w:val="00B36A8C"/>
    <w:rsid w:val="00B53186"/>
    <w:rsid w:val="00B55027"/>
    <w:rsid w:val="00B661DE"/>
    <w:rsid w:val="00B66B6F"/>
    <w:rsid w:val="00B776DB"/>
    <w:rsid w:val="00B87CE7"/>
    <w:rsid w:val="00B90CD4"/>
    <w:rsid w:val="00B92181"/>
    <w:rsid w:val="00B928CE"/>
    <w:rsid w:val="00B95CA7"/>
    <w:rsid w:val="00BA289C"/>
    <w:rsid w:val="00BA2AF7"/>
    <w:rsid w:val="00BA329F"/>
    <w:rsid w:val="00BA41CA"/>
    <w:rsid w:val="00BB243C"/>
    <w:rsid w:val="00BB3221"/>
    <w:rsid w:val="00BB4B70"/>
    <w:rsid w:val="00BB6B48"/>
    <w:rsid w:val="00BD023D"/>
    <w:rsid w:val="00BD193C"/>
    <w:rsid w:val="00BF02DC"/>
    <w:rsid w:val="00C00F6A"/>
    <w:rsid w:val="00C03AA2"/>
    <w:rsid w:val="00C04E22"/>
    <w:rsid w:val="00C07C71"/>
    <w:rsid w:val="00C17967"/>
    <w:rsid w:val="00C2117F"/>
    <w:rsid w:val="00C22B9B"/>
    <w:rsid w:val="00C26D66"/>
    <w:rsid w:val="00C27AF2"/>
    <w:rsid w:val="00C306B3"/>
    <w:rsid w:val="00C30847"/>
    <w:rsid w:val="00C43E57"/>
    <w:rsid w:val="00C458FF"/>
    <w:rsid w:val="00C547F0"/>
    <w:rsid w:val="00C602EF"/>
    <w:rsid w:val="00C63534"/>
    <w:rsid w:val="00C64826"/>
    <w:rsid w:val="00C64B6B"/>
    <w:rsid w:val="00C673EB"/>
    <w:rsid w:val="00C73F7D"/>
    <w:rsid w:val="00C80B14"/>
    <w:rsid w:val="00C87A27"/>
    <w:rsid w:val="00C9384A"/>
    <w:rsid w:val="00C9469F"/>
    <w:rsid w:val="00CA0BD7"/>
    <w:rsid w:val="00CA161C"/>
    <w:rsid w:val="00CA55CE"/>
    <w:rsid w:val="00CA6F22"/>
    <w:rsid w:val="00CC0E71"/>
    <w:rsid w:val="00CC13B9"/>
    <w:rsid w:val="00CC47FF"/>
    <w:rsid w:val="00CD5721"/>
    <w:rsid w:val="00CD5947"/>
    <w:rsid w:val="00CF2C36"/>
    <w:rsid w:val="00CF5196"/>
    <w:rsid w:val="00CF7E00"/>
    <w:rsid w:val="00D00F82"/>
    <w:rsid w:val="00D01CF2"/>
    <w:rsid w:val="00D05E26"/>
    <w:rsid w:val="00D05E5E"/>
    <w:rsid w:val="00D1452E"/>
    <w:rsid w:val="00D174F0"/>
    <w:rsid w:val="00D25A5D"/>
    <w:rsid w:val="00D32C8A"/>
    <w:rsid w:val="00D3653E"/>
    <w:rsid w:val="00D3665D"/>
    <w:rsid w:val="00D36F2B"/>
    <w:rsid w:val="00D45D47"/>
    <w:rsid w:val="00D5795B"/>
    <w:rsid w:val="00D64845"/>
    <w:rsid w:val="00D75477"/>
    <w:rsid w:val="00D76FBC"/>
    <w:rsid w:val="00D82CED"/>
    <w:rsid w:val="00D957C9"/>
    <w:rsid w:val="00DA14D3"/>
    <w:rsid w:val="00DA18B2"/>
    <w:rsid w:val="00DA7887"/>
    <w:rsid w:val="00DB4CD4"/>
    <w:rsid w:val="00DC1D2F"/>
    <w:rsid w:val="00DC3731"/>
    <w:rsid w:val="00DC3FC8"/>
    <w:rsid w:val="00DC77AD"/>
    <w:rsid w:val="00DD342C"/>
    <w:rsid w:val="00DD494F"/>
    <w:rsid w:val="00DE41FD"/>
    <w:rsid w:val="00DE64D1"/>
    <w:rsid w:val="00DE7BFA"/>
    <w:rsid w:val="00DF0B3E"/>
    <w:rsid w:val="00DF5E98"/>
    <w:rsid w:val="00E00E55"/>
    <w:rsid w:val="00E05250"/>
    <w:rsid w:val="00E10394"/>
    <w:rsid w:val="00E15DC2"/>
    <w:rsid w:val="00E22EE2"/>
    <w:rsid w:val="00E33784"/>
    <w:rsid w:val="00E45737"/>
    <w:rsid w:val="00E502C8"/>
    <w:rsid w:val="00E5310F"/>
    <w:rsid w:val="00E56F22"/>
    <w:rsid w:val="00E56FBC"/>
    <w:rsid w:val="00E62AE8"/>
    <w:rsid w:val="00E661E4"/>
    <w:rsid w:val="00E71EFD"/>
    <w:rsid w:val="00E80A8F"/>
    <w:rsid w:val="00E80BD6"/>
    <w:rsid w:val="00E84950"/>
    <w:rsid w:val="00E90038"/>
    <w:rsid w:val="00E954F8"/>
    <w:rsid w:val="00EA0021"/>
    <w:rsid w:val="00EB1E47"/>
    <w:rsid w:val="00EB4DF3"/>
    <w:rsid w:val="00EB7045"/>
    <w:rsid w:val="00EB7F80"/>
    <w:rsid w:val="00EC104A"/>
    <w:rsid w:val="00EC12EE"/>
    <w:rsid w:val="00EC28FA"/>
    <w:rsid w:val="00EC3D6B"/>
    <w:rsid w:val="00EC455C"/>
    <w:rsid w:val="00EE5F7B"/>
    <w:rsid w:val="00EE7E28"/>
    <w:rsid w:val="00F0096D"/>
    <w:rsid w:val="00F00A39"/>
    <w:rsid w:val="00F03C5F"/>
    <w:rsid w:val="00F123AE"/>
    <w:rsid w:val="00F16D17"/>
    <w:rsid w:val="00F20744"/>
    <w:rsid w:val="00F33F21"/>
    <w:rsid w:val="00F35D1D"/>
    <w:rsid w:val="00F368F8"/>
    <w:rsid w:val="00F44165"/>
    <w:rsid w:val="00F45B88"/>
    <w:rsid w:val="00F56954"/>
    <w:rsid w:val="00F60FB8"/>
    <w:rsid w:val="00F63CE8"/>
    <w:rsid w:val="00F650C9"/>
    <w:rsid w:val="00F65B1D"/>
    <w:rsid w:val="00F67A4E"/>
    <w:rsid w:val="00F729D9"/>
    <w:rsid w:val="00F74F8F"/>
    <w:rsid w:val="00F7707F"/>
    <w:rsid w:val="00F83676"/>
    <w:rsid w:val="00F84817"/>
    <w:rsid w:val="00F86B5A"/>
    <w:rsid w:val="00F87529"/>
    <w:rsid w:val="00F91897"/>
    <w:rsid w:val="00F91A4B"/>
    <w:rsid w:val="00F9430E"/>
    <w:rsid w:val="00FA051C"/>
    <w:rsid w:val="00FB061A"/>
    <w:rsid w:val="00FB7775"/>
    <w:rsid w:val="00FC11D7"/>
    <w:rsid w:val="00FC2C07"/>
    <w:rsid w:val="00FC5EEA"/>
    <w:rsid w:val="00FC6A1C"/>
    <w:rsid w:val="00FC6BD1"/>
    <w:rsid w:val="00FD19D7"/>
    <w:rsid w:val="00FE38E0"/>
    <w:rsid w:val="00FE4654"/>
    <w:rsid w:val="00FE4F87"/>
    <w:rsid w:val="00FF1276"/>
    <w:rsid w:val="00FF17D7"/>
    <w:rsid w:val="00FF5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0C857"/>
  <w15:docId w15:val="{0434AF64-0A79-4130-B3D6-5DDC4F29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50BA0"/>
    <w:pPr>
      <w:spacing w:after="0" w:line="240" w:lineRule="auto"/>
      <w:ind w:left="720" w:hanging="425"/>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520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1E"/>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52041E"/>
    <w:pPr>
      <w:ind w:left="720"/>
      <w:contextualSpacing/>
    </w:pPr>
  </w:style>
  <w:style w:type="table" w:styleId="TableGrid">
    <w:name w:val="Table Grid"/>
    <w:basedOn w:val="TableNormal"/>
    <w:uiPriority w:val="39"/>
    <w:rsid w:val="00A3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30E"/>
    <w:rPr>
      <w:color w:val="0563C1" w:themeColor="hyperlink"/>
      <w:u w:val="single"/>
    </w:rPr>
  </w:style>
  <w:style w:type="paragraph" w:styleId="CommentText">
    <w:name w:val="annotation text"/>
    <w:basedOn w:val="Normal"/>
    <w:link w:val="CommentTextChar"/>
    <w:uiPriority w:val="99"/>
    <w:unhideWhenUsed/>
    <w:rsid w:val="001C497C"/>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1C497C"/>
    <w:rPr>
      <w:sz w:val="20"/>
      <w:szCs w:val="20"/>
      <w:lang w:val="en-US"/>
    </w:rPr>
  </w:style>
  <w:style w:type="character" w:styleId="CommentReference">
    <w:name w:val="annotation reference"/>
    <w:basedOn w:val="DefaultParagraphFont"/>
    <w:uiPriority w:val="99"/>
    <w:semiHidden/>
    <w:unhideWhenUsed/>
    <w:rsid w:val="0097202E"/>
    <w:rPr>
      <w:sz w:val="16"/>
      <w:szCs w:val="16"/>
    </w:rPr>
  </w:style>
  <w:style w:type="character" w:styleId="FollowedHyperlink">
    <w:name w:val="FollowedHyperlink"/>
    <w:basedOn w:val="DefaultParagraphFont"/>
    <w:uiPriority w:val="99"/>
    <w:semiHidden/>
    <w:unhideWhenUsed/>
    <w:rsid w:val="004954FE"/>
    <w:rPr>
      <w:color w:val="954F72" w:themeColor="followedHyperlink"/>
      <w:u w:val="single"/>
    </w:rPr>
  </w:style>
  <w:style w:type="character" w:customStyle="1" w:styleId="ListParagraphChar">
    <w:name w:val="List Paragraph Char"/>
    <w:aliases w:val="Rec para Char,List Paragraph (numbered (a)) Char"/>
    <w:link w:val="ListParagraph"/>
    <w:uiPriority w:val="34"/>
    <w:locked/>
    <w:rsid w:val="00854ED0"/>
  </w:style>
  <w:style w:type="character" w:customStyle="1" w:styleId="paralevel1Char">
    <w:name w:val="para level 1 Char"/>
    <w:link w:val="paralevel1"/>
    <w:locked/>
    <w:rsid w:val="00854ED0"/>
    <w:rPr>
      <w:rFonts w:ascii="Times New Roman" w:eastAsia="Times New Roman" w:hAnsi="Times New Roman" w:cs="Arial"/>
      <w:sz w:val="20"/>
      <w:szCs w:val="20"/>
    </w:rPr>
  </w:style>
  <w:style w:type="paragraph" w:customStyle="1" w:styleId="paralevel1">
    <w:name w:val="para level 1"/>
    <w:basedOn w:val="Normal"/>
    <w:link w:val="paralevel1Char"/>
    <w:rsid w:val="00854ED0"/>
    <w:pPr>
      <w:numPr>
        <w:numId w:val="6"/>
      </w:numPr>
      <w:spacing w:after="120" w:line="240" w:lineRule="auto"/>
    </w:pPr>
    <w:rPr>
      <w:rFonts w:ascii="Times New Roman" w:eastAsia="Times New Roman" w:hAnsi="Times New Roman" w:cs="Arial"/>
      <w:sz w:val="20"/>
      <w:szCs w:val="20"/>
    </w:rPr>
  </w:style>
  <w:style w:type="paragraph" w:styleId="FootnoteText">
    <w:name w:val="footnote text"/>
    <w:basedOn w:val="Normal"/>
    <w:link w:val="FootnoteTextChar"/>
    <w:uiPriority w:val="99"/>
    <w:semiHidden/>
    <w:unhideWhenUsed/>
    <w:rsid w:val="001A4F7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1A4F7B"/>
    <w:rPr>
      <w:sz w:val="20"/>
      <w:szCs w:val="20"/>
      <w:lang w:val="en-GB"/>
    </w:rPr>
  </w:style>
  <w:style w:type="character" w:styleId="FootnoteReference">
    <w:name w:val="footnote reference"/>
    <w:basedOn w:val="DefaultParagraphFont"/>
    <w:uiPriority w:val="99"/>
    <w:semiHidden/>
    <w:unhideWhenUsed/>
    <w:rsid w:val="001A4F7B"/>
    <w:rPr>
      <w:vertAlign w:val="superscript"/>
    </w:rPr>
  </w:style>
  <w:style w:type="paragraph" w:styleId="Header">
    <w:name w:val="header"/>
    <w:basedOn w:val="Normal"/>
    <w:link w:val="HeaderChar"/>
    <w:uiPriority w:val="99"/>
    <w:unhideWhenUsed/>
    <w:rsid w:val="00FC6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D1"/>
  </w:style>
  <w:style w:type="paragraph" w:styleId="Footer">
    <w:name w:val="footer"/>
    <w:basedOn w:val="Normal"/>
    <w:link w:val="FooterChar"/>
    <w:uiPriority w:val="99"/>
    <w:unhideWhenUsed/>
    <w:rsid w:val="00FC6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D1"/>
  </w:style>
  <w:style w:type="paragraph" w:styleId="NormalWeb">
    <w:name w:val="Normal (Web)"/>
    <w:basedOn w:val="Normal"/>
    <w:uiPriority w:val="99"/>
    <w:unhideWhenUsed/>
    <w:rsid w:val="009651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646E93"/>
    <w:pPr>
      <w:spacing w:after="0" w:line="240" w:lineRule="auto"/>
    </w:pPr>
  </w:style>
  <w:style w:type="paragraph" w:customStyle="1" w:styleId="Default">
    <w:name w:val="Default"/>
    <w:rsid w:val="000415FC"/>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8799E"/>
    <w:pPr>
      <w:spacing w:after="160"/>
    </w:pPr>
    <w:rPr>
      <w:b/>
      <w:bCs/>
      <w:lang w:val="en-AU"/>
    </w:rPr>
  </w:style>
  <w:style w:type="character" w:customStyle="1" w:styleId="CommentSubjectChar">
    <w:name w:val="Comment Subject Char"/>
    <w:basedOn w:val="CommentTextChar"/>
    <w:link w:val="CommentSubject"/>
    <w:uiPriority w:val="99"/>
    <w:semiHidden/>
    <w:rsid w:val="0058799E"/>
    <w:rPr>
      <w:b/>
      <w:bCs/>
      <w:sz w:val="20"/>
      <w:szCs w:val="20"/>
      <w:lang w:val="en-US"/>
    </w:rPr>
  </w:style>
  <w:style w:type="character" w:customStyle="1" w:styleId="UnresolvedMention1">
    <w:name w:val="Unresolved Mention1"/>
    <w:basedOn w:val="DefaultParagraphFont"/>
    <w:uiPriority w:val="99"/>
    <w:semiHidden/>
    <w:unhideWhenUsed/>
    <w:rsid w:val="00EE5F7B"/>
    <w:rPr>
      <w:color w:val="605E5C"/>
      <w:shd w:val="clear" w:color="auto" w:fill="E1DFDD"/>
    </w:rPr>
  </w:style>
  <w:style w:type="character" w:customStyle="1" w:styleId="UnresolvedMention2">
    <w:name w:val="Unresolved Mention2"/>
    <w:basedOn w:val="DefaultParagraphFont"/>
    <w:uiPriority w:val="99"/>
    <w:semiHidden/>
    <w:unhideWhenUsed/>
    <w:rsid w:val="00F67A4E"/>
    <w:rPr>
      <w:color w:val="605E5C"/>
      <w:shd w:val="clear" w:color="auto" w:fill="E1DFDD"/>
    </w:rPr>
  </w:style>
  <w:style w:type="character" w:styleId="Strong">
    <w:name w:val="Strong"/>
    <w:basedOn w:val="DefaultParagraphFont"/>
    <w:uiPriority w:val="22"/>
    <w:qFormat/>
    <w:rsid w:val="00141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007">
      <w:bodyDiv w:val="1"/>
      <w:marLeft w:val="0"/>
      <w:marRight w:val="0"/>
      <w:marTop w:val="0"/>
      <w:marBottom w:val="0"/>
      <w:divBdr>
        <w:top w:val="none" w:sz="0" w:space="0" w:color="auto"/>
        <w:left w:val="none" w:sz="0" w:space="0" w:color="auto"/>
        <w:bottom w:val="none" w:sz="0" w:space="0" w:color="auto"/>
        <w:right w:val="none" w:sz="0" w:space="0" w:color="auto"/>
      </w:divBdr>
    </w:div>
    <w:div w:id="255796802">
      <w:bodyDiv w:val="1"/>
      <w:marLeft w:val="0"/>
      <w:marRight w:val="0"/>
      <w:marTop w:val="0"/>
      <w:marBottom w:val="0"/>
      <w:divBdr>
        <w:top w:val="none" w:sz="0" w:space="0" w:color="auto"/>
        <w:left w:val="none" w:sz="0" w:space="0" w:color="auto"/>
        <w:bottom w:val="none" w:sz="0" w:space="0" w:color="auto"/>
        <w:right w:val="none" w:sz="0" w:space="0" w:color="auto"/>
      </w:divBdr>
    </w:div>
    <w:div w:id="327562520">
      <w:bodyDiv w:val="1"/>
      <w:marLeft w:val="0"/>
      <w:marRight w:val="0"/>
      <w:marTop w:val="0"/>
      <w:marBottom w:val="0"/>
      <w:divBdr>
        <w:top w:val="none" w:sz="0" w:space="0" w:color="auto"/>
        <w:left w:val="none" w:sz="0" w:space="0" w:color="auto"/>
        <w:bottom w:val="none" w:sz="0" w:space="0" w:color="auto"/>
        <w:right w:val="none" w:sz="0" w:space="0" w:color="auto"/>
      </w:divBdr>
    </w:div>
    <w:div w:id="385033517">
      <w:bodyDiv w:val="1"/>
      <w:marLeft w:val="0"/>
      <w:marRight w:val="0"/>
      <w:marTop w:val="0"/>
      <w:marBottom w:val="0"/>
      <w:divBdr>
        <w:top w:val="none" w:sz="0" w:space="0" w:color="auto"/>
        <w:left w:val="none" w:sz="0" w:space="0" w:color="auto"/>
        <w:bottom w:val="none" w:sz="0" w:space="0" w:color="auto"/>
        <w:right w:val="none" w:sz="0" w:space="0" w:color="auto"/>
      </w:divBdr>
    </w:div>
    <w:div w:id="411437545">
      <w:bodyDiv w:val="1"/>
      <w:marLeft w:val="0"/>
      <w:marRight w:val="0"/>
      <w:marTop w:val="0"/>
      <w:marBottom w:val="0"/>
      <w:divBdr>
        <w:top w:val="none" w:sz="0" w:space="0" w:color="auto"/>
        <w:left w:val="none" w:sz="0" w:space="0" w:color="auto"/>
        <w:bottom w:val="none" w:sz="0" w:space="0" w:color="auto"/>
        <w:right w:val="none" w:sz="0" w:space="0" w:color="auto"/>
      </w:divBdr>
    </w:div>
    <w:div w:id="414669014">
      <w:bodyDiv w:val="1"/>
      <w:marLeft w:val="0"/>
      <w:marRight w:val="0"/>
      <w:marTop w:val="0"/>
      <w:marBottom w:val="0"/>
      <w:divBdr>
        <w:top w:val="none" w:sz="0" w:space="0" w:color="auto"/>
        <w:left w:val="none" w:sz="0" w:space="0" w:color="auto"/>
        <w:bottom w:val="none" w:sz="0" w:space="0" w:color="auto"/>
        <w:right w:val="none" w:sz="0" w:space="0" w:color="auto"/>
      </w:divBdr>
    </w:div>
    <w:div w:id="429467104">
      <w:bodyDiv w:val="1"/>
      <w:marLeft w:val="0"/>
      <w:marRight w:val="0"/>
      <w:marTop w:val="0"/>
      <w:marBottom w:val="0"/>
      <w:divBdr>
        <w:top w:val="none" w:sz="0" w:space="0" w:color="auto"/>
        <w:left w:val="none" w:sz="0" w:space="0" w:color="auto"/>
        <w:bottom w:val="none" w:sz="0" w:space="0" w:color="auto"/>
        <w:right w:val="none" w:sz="0" w:space="0" w:color="auto"/>
      </w:divBdr>
    </w:div>
    <w:div w:id="489953747">
      <w:bodyDiv w:val="1"/>
      <w:marLeft w:val="0"/>
      <w:marRight w:val="0"/>
      <w:marTop w:val="0"/>
      <w:marBottom w:val="0"/>
      <w:divBdr>
        <w:top w:val="none" w:sz="0" w:space="0" w:color="auto"/>
        <w:left w:val="none" w:sz="0" w:space="0" w:color="auto"/>
        <w:bottom w:val="none" w:sz="0" w:space="0" w:color="auto"/>
        <w:right w:val="none" w:sz="0" w:space="0" w:color="auto"/>
      </w:divBdr>
    </w:div>
    <w:div w:id="504370737">
      <w:bodyDiv w:val="1"/>
      <w:marLeft w:val="0"/>
      <w:marRight w:val="0"/>
      <w:marTop w:val="0"/>
      <w:marBottom w:val="0"/>
      <w:divBdr>
        <w:top w:val="none" w:sz="0" w:space="0" w:color="auto"/>
        <w:left w:val="none" w:sz="0" w:space="0" w:color="auto"/>
        <w:bottom w:val="none" w:sz="0" w:space="0" w:color="auto"/>
        <w:right w:val="none" w:sz="0" w:space="0" w:color="auto"/>
      </w:divBdr>
    </w:div>
    <w:div w:id="506410836">
      <w:bodyDiv w:val="1"/>
      <w:marLeft w:val="0"/>
      <w:marRight w:val="0"/>
      <w:marTop w:val="0"/>
      <w:marBottom w:val="0"/>
      <w:divBdr>
        <w:top w:val="none" w:sz="0" w:space="0" w:color="auto"/>
        <w:left w:val="none" w:sz="0" w:space="0" w:color="auto"/>
        <w:bottom w:val="none" w:sz="0" w:space="0" w:color="auto"/>
        <w:right w:val="none" w:sz="0" w:space="0" w:color="auto"/>
      </w:divBdr>
    </w:div>
    <w:div w:id="528572894">
      <w:bodyDiv w:val="1"/>
      <w:marLeft w:val="0"/>
      <w:marRight w:val="0"/>
      <w:marTop w:val="0"/>
      <w:marBottom w:val="0"/>
      <w:divBdr>
        <w:top w:val="none" w:sz="0" w:space="0" w:color="auto"/>
        <w:left w:val="none" w:sz="0" w:space="0" w:color="auto"/>
        <w:bottom w:val="none" w:sz="0" w:space="0" w:color="auto"/>
        <w:right w:val="none" w:sz="0" w:space="0" w:color="auto"/>
      </w:divBdr>
    </w:div>
    <w:div w:id="540215169">
      <w:bodyDiv w:val="1"/>
      <w:marLeft w:val="0"/>
      <w:marRight w:val="0"/>
      <w:marTop w:val="0"/>
      <w:marBottom w:val="0"/>
      <w:divBdr>
        <w:top w:val="none" w:sz="0" w:space="0" w:color="auto"/>
        <w:left w:val="none" w:sz="0" w:space="0" w:color="auto"/>
        <w:bottom w:val="none" w:sz="0" w:space="0" w:color="auto"/>
        <w:right w:val="none" w:sz="0" w:space="0" w:color="auto"/>
      </w:divBdr>
    </w:div>
    <w:div w:id="547451365">
      <w:bodyDiv w:val="1"/>
      <w:marLeft w:val="0"/>
      <w:marRight w:val="0"/>
      <w:marTop w:val="0"/>
      <w:marBottom w:val="0"/>
      <w:divBdr>
        <w:top w:val="none" w:sz="0" w:space="0" w:color="auto"/>
        <w:left w:val="none" w:sz="0" w:space="0" w:color="auto"/>
        <w:bottom w:val="none" w:sz="0" w:space="0" w:color="auto"/>
        <w:right w:val="none" w:sz="0" w:space="0" w:color="auto"/>
      </w:divBdr>
    </w:div>
    <w:div w:id="579874149">
      <w:bodyDiv w:val="1"/>
      <w:marLeft w:val="0"/>
      <w:marRight w:val="0"/>
      <w:marTop w:val="0"/>
      <w:marBottom w:val="0"/>
      <w:divBdr>
        <w:top w:val="none" w:sz="0" w:space="0" w:color="auto"/>
        <w:left w:val="none" w:sz="0" w:space="0" w:color="auto"/>
        <w:bottom w:val="none" w:sz="0" w:space="0" w:color="auto"/>
        <w:right w:val="none" w:sz="0" w:space="0" w:color="auto"/>
      </w:divBdr>
    </w:div>
    <w:div w:id="584266922">
      <w:bodyDiv w:val="1"/>
      <w:marLeft w:val="0"/>
      <w:marRight w:val="0"/>
      <w:marTop w:val="0"/>
      <w:marBottom w:val="0"/>
      <w:divBdr>
        <w:top w:val="none" w:sz="0" w:space="0" w:color="auto"/>
        <w:left w:val="none" w:sz="0" w:space="0" w:color="auto"/>
        <w:bottom w:val="none" w:sz="0" w:space="0" w:color="auto"/>
        <w:right w:val="none" w:sz="0" w:space="0" w:color="auto"/>
      </w:divBdr>
    </w:div>
    <w:div w:id="614366377">
      <w:bodyDiv w:val="1"/>
      <w:marLeft w:val="0"/>
      <w:marRight w:val="0"/>
      <w:marTop w:val="0"/>
      <w:marBottom w:val="0"/>
      <w:divBdr>
        <w:top w:val="none" w:sz="0" w:space="0" w:color="auto"/>
        <w:left w:val="none" w:sz="0" w:space="0" w:color="auto"/>
        <w:bottom w:val="none" w:sz="0" w:space="0" w:color="auto"/>
        <w:right w:val="none" w:sz="0" w:space="0" w:color="auto"/>
      </w:divBdr>
    </w:div>
    <w:div w:id="699665454">
      <w:bodyDiv w:val="1"/>
      <w:marLeft w:val="0"/>
      <w:marRight w:val="0"/>
      <w:marTop w:val="0"/>
      <w:marBottom w:val="0"/>
      <w:divBdr>
        <w:top w:val="none" w:sz="0" w:space="0" w:color="auto"/>
        <w:left w:val="none" w:sz="0" w:space="0" w:color="auto"/>
        <w:bottom w:val="none" w:sz="0" w:space="0" w:color="auto"/>
        <w:right w:val="none" w:sz="0" w:space="0" w:color="auto"/>
      </w:divBdr>
    </w:div>
    <w:div w:id="732697044">
      <w:bodyDiv w:val="1"/>
      <w:marLeft w:val="0"/>
      <w:marRight w:val="0"/>
      <w:marTop w:val="0"/>
      <w:marBottom w:val="0"/>
      <w:divBdr>
        <w:top w:val="none" w:sz="0" w:space="0" w:color="auto"/>
        <w:left w:val="none" w:sz="0" w:space="0" w:color="auto"/>
        <w:bottom w:val="none" w:sz="0" w:space="0" w:color="auto"/>
        <w:right w:val="none" w:sz="0" w:space="0" w:color="auto"/>
      </w:divBdr>
    </w:div>
    <w:div w:id="794444203">
      <w:bodyDiv w:val="1"/>
      <w:marLeft w:val="0"/>
      <w:marRight w:val="0"/>
      <w:marTop w:val="0"/>
      <w:marBottom w:val="0"/>
      <w:divBdr>
        <w:top w:val="none" w:sz="0" w:space="0" w:color="auto"/>
        <w:left w:val="none" w:sz="0" w:space="0" w:color="auto"/>
        <w:bottom w:val="none" w:sz="0" w:space="0" w:color="auto"/>
        <w:right w:val="none" w:sz="0" w:space="0" w:color="auto"/>
      </w:divBdr>
    </w:div>
    <w:div w:id="797576114">
      <w:bodyDiv w:val="1"/>
      <w:marLeft w:val="0"/>
      <w:marRight w:val="0"/>
      <w:marTop w:val="0"/>
      <w:marBottom w:val="0"/>
      <w:divBdr>
        <w:top w:val="none" w:sz="0" w:space="0" w:color="auto"/>
        <w:left w:val="none" w:sz="0" w:space="0" w:color="auto"/>
        <w:bottom w:val="none" w:sz="0" w:space="0" w:color="auto"/>
        <w:right w:val="none" w:sz="0" w:space="0" w:color="auto"/>
      </w:divBdr>
    </w:div>
    <w:div w:id="844899091">
      <w:bodyDiv w:val="1"/>
      <w:marLeft w:val="0"/>
      <w:marRight w:val="0"/>
      <w:marTop w:val="0"/>
      <w:marBottom w:val="0"/>
      <w:divBdr>
        <w:top w:val="none" w:sz="0" w:space="0" w:color="auto"/>
        <w:left w:val="none" w:sz="0" w:space="0" w:color="auto"/>
        <w:bottom w:val="none" w:sz="0" w:space="0" w:color="auto"/>
        <w:right w:val="none" w:sz="0" w:space="0" w:color="auto"/>
      </w:divBdr>
    </w:div>
    <w:div w:id="866482317">
      <w:bodyDiv w:val="1"/>
      <w:marLeft w:val="0"/>
      <w:marRight w:val="0"/>
      <w:marTop w:val="0"/>
      <w:marBottom w:val="0"/>
      <w:divBdr>
        <w:top w:val="none" w:sz="0" w:space="0" w:color="auto"/>
        <w:left w:val="none" w:sz="0" w:space="0" w:color="auto"/>
        <w:bottom w:val="none" w:sz="0" w:space="0" w:color="auto"/>
        <w:right w:val="none" w:sz="0" w:space="0" w:color="auto"/>
      </w:divBdr>
    </w:div>
    <w:div w:id="942423770">
      <w:bodyDiv w:val="1"/>
      <w:marLeft w:val="0"/>
      <w:marRight w:val="0"/>
      <w:marTop w:val="0"/>
      <w:marBottom w:val="0"/>
      <w:divBdr>
        <w:top w:val="none" w:sz="0" w:space="0" w:color="auto"/>
        <w:left w:val="none" w:sz="0" w:space="0" w:color="auto"/>
        <w:bottom w:val="none" w:sz="0" w:space="0" w:color="auto"/>
        <w:right w:val="none" w:sz="0" w:space="0" w:color="auto"/>
      </w:divBdr>
    </w:div>
    <w:div w:id="982857811">
      <w:bodyDiv w:val="1"/>
      <w:marLeft w:val="0"/>
      <w:marRight w:val="0"/>
      <w:marTop w:val="0"/>
      <w:marBottom w:val="0"/>
      <w:divBdr>
        <w:top w:val="none" w:sz="0" w:space="0" w:color="auto"/>
        <w:left w:val="none" w:sz="0" w:space="0" w:color="auto"/>
        <w:bottom w:val="none" w:sz="0" w:space="0" w:color="auto"/>
        <w:right w:val="none" w:sz="0" w:space="0" w:color="auto"/>
      </w:divBdr>
    </w:div>
    <w:div w:id="1031228310">
      <w:bodyDiv w:val="1"/>
      <w:marLeft w:val="0"/>
      <w:marRight w:val="0"/>
      <w:marTop w:val="0"/>
      <w:marBottom w:val="0"/>
      <w:divBdr>
        <w:top w:val="none" w:sz="0" w:space="0" w:color="auto"/>
        <w:left w:val="none" w:sz="0" w:space="0" w:color="auto"/>
        <w:bottom w:val="none" w:sz="0" w:space="0" w:color="auto"/>
        <w:right w:val="none" w:sz="0" w:space="0" w:color="auto"/>
      </w:divBdr>
    </w:div>
    <w:div w:id="1045449211">
      <w:bodyDiv w:val="1"/>
      <w:marLeft w:val="0"/>
      <w:marRight w:val="0"/>
      <w:marTop w:val="0"/>
      <w:marBottom w:val="0"/>
      <w:divBdr>
        <w:top w:val="none" w:sz="0" w:space="0" w:color="auto"/>
        <w:left w:val="none" w:sz="0" w:space="0" w:color="auto"/>
        <w:bottom w:val="none" w:sz="0" w:space="0" w:color="auto"/>
        <w:right w:val="none" w:sz="0" w:space="0" w:color="auto"/>
      </w:divBdr>
    </w:div>
    <w:div w:id="1062144013">
      <w:bodyDiv w:val="1"/>
      <w:marLeft w:val="0"/>
      <w:marRight w:val="0"/>
      <w:marTop w:val="0"/>
      <w:marBottom w:val="0"/>
      <w:divBdr>
        <w:top w:val="none" w:sz="0" w:space="0" w:color="auto"/>
        <w:left w:val="none" w:sz="0" w:space="0" w:color="auto"/>
        <w:bottom w:val="none" w:sz="0" w:space="0" w:color="auto"/>
        <w:right w:val="none" w:sz="0" w:space="0" w:color="auto"/>
      </w:divBdr>
    </w:div>
    <w:div w:id="1167744031">
      <w:bodyDiv w:val="1"/>
      <w:marLeft w:val="0"/>
      <w:marRight w:val="0"/>
      <w:marTop w:val="0"/>
      <w:marBottom w:val="0"/>
      <w:divBdr>
        <w:top w:val="none" w:sz="0" w:space="0" w:color="auto"/>
        <w:left w:val="none" w:sz="0" w:space="0" w:color="auto"/>
        <w:bottom w:val="none" w:sz="0" w:space="0" w:color="auto"/>
        <w:right w:val="none" w:sz="0" w:space="0" w:color="auto"/>
      </w:divBdr>
    </w:div>
    <w:div w:id="1177697623">
      <w:bodyDiv w:val="1"/>
      <w:marLeft w:val="0"/>
      <w:marRight w:val="0"/>
      <w:marTop w:val="0"/>
      <w:marBottom w:val="0"/>
      <w:divBdr>
        <w:top w:val="none" w:sz="0" w:space="0" w:color="auto"/>
        <w:left w:val="none" w:sz="0" w:space="0" w:color="auto"/>
        <w:bottom w:val="none" w:sz="0" w:space="0" w:color="auto"/>
        <w:right w:val="none" w:sz="0" w:space="0" w:color="auto"/>
      </w:divBdr>
    </w:div>
    <w:div w:id="1182472292">
      <w:bodyDiv w:val="1"/>
      <w:marLeft w:val="0"/>
      <w:marRight w:val="0"/>
      <w:marTop w:val="0"/>
      <w:marBottom w:val="0"/>
      <w:divBdr>
        <w:top w:val="none" w:sz="0" w:space="0" w:color="auto"/>
        <w:left w:val="none" w:sz="0" w:space="0" w:color="auto"/>
        <w:bottom w:val="none" w:sz="0" w:space="0" w:color="auto"/>
        <w:right w:val="none" w:sz="0" w:space="0" w:color="auto"/>
      </w:divBdr>
    </w:div>
    <w:div w:id="1374303938">
      <w:bodyDiv w:val="1"/>
      <w:marLeft w:val="0"/>
      <w:marRight w:val="0"/>
      <w:marTop w:val="0"/>
      <w:marBottom w:val="0"/>
      <w:divBdr>
        <w:top w:val="none" w:sz="0" w:space="0" w:color="auto"/>
        <w:left w:val="none" w:sz="0" w:space="0" w:color="auto"/>
        <w:bottom w:val="none" w:sz="0" w:space="0" w:color="auto"/>
        <w:right w:val="none" w:sz="0" w:space="0" w:color="auto"/>
      </w:divBdr>
    </w:div>
    <w:div w:id="1376854279">
      <w:bodyDiv w:val="1"/>
      <w:marLeft w:val="0"/>
      <w:marRight w:val="0"/>
      <w:marTop w:val="0"/>
      <w:marBottom w:val="0"/>
      <w:divBdr>
        <w:top w:val="none" w:sz="0" w:space="0" w:color="auto"/>
        <w:left w:val="none" w:sz="0" w:space="0" w:color="auto"/>
        <w:bottom w:val="none" w:sz="0" w:space="0" w:color="auto"/>
        <w:right w:val="none" w:sz="0" w:space="0" w:color="auto"/>
      </w:divBdr>
    </w:div>
    <w:div w:id="1413234261">
      <w:bodyDiv w:val="1"/>
      <w:marLeft w:val="0"/>
      <w:marRight w:val="0"/>
      <w:marTop w:val="0"/>
      <w:marBottom w:val="0"/>
      <w:divBdr>
        <w:top w:val="none" w:sz="0" w:space="0" w:color="auto"/>
        <w:left w:val="none" w:sz="0" w:space="0" w:color="auto"/>
        <w:bottom w:val="none" w:sz="0" w:space="0" w:color="auto"/>
        <w:right w:val="none" w:sz="0" w:space="0" w:color="auto"/>
      </w:divBdr>
    </w:div>
    <w:div w:id="1456949597">
      <w:bodyDiv w:val="1"/>
      <w:marLeft w:val="0"/>
      <w:marRight w:val="0"/>
      <w:marTop w:val="0"/>
      <w:marBottom w:val="0"/>
      <w:divBdr>
        <w:top w:val="none" w:sz="0" w:space="0" w:color="auto"/>
        <w:left w:val="none" w:sz="0" w:space="0" w:color="auto"/>
        <w:bottom w:val="none" w:sz="0" w:space="0" w:color="auto"/>
        <w:right w:val="none" w:sz="0" w:space="0" w:color="auto"/>
      </w:divBdr>
    </w:div>
    <w:div w:id="1540703480">
      <w:bodyDiv w:val="1"/>
      <w:marLeft w:val="0"/>
      <w:marRight w:val="0"/>
      <w:marTop w:val="0"/>
      <w:marBottom w:val="0"/>
      <w:divBdr>
        <w:top w:val="none" w:sz="0" w:space="0" w:color="auto"/>
        <w:left w:val="none" w:sz="0" w:space="0" w:color="auto"/>
        <w:bottom w:val="none" w:sz="0" w:space="0" w:color="auto"/>
        <w:right w:val="none" w:sz="0" w:space="0" w:color="auto"/>
      </w:divBdr>
    </w:div>
    <w:div w:id="1628077864">
      <w:bodyDiv w:val="1"/>
      <w:marLeft w:val="0"/>
      <w:marRight w:val="0"/>
      <w:marTop w:val="0"/>
      <w:marBottom w:val="0"/>
      <w:divBdr>
        <w:top w:val="none" w:sz="0" w:space="0" w:color="auto"/>
        <w:left w:val="none" w:sz="0" w:space="0" w:color="auto"/>
        <w:bottom w:val="none" w:sz="0" w:space="0" w:color="auto"/>
        <w:right w:val="none" w:sz="0" w:space="0" w:color="auto"/>
      </w:divBdr>
    </w:div>
    <w:div w:id="1636567496">
      <w:bodyDiv w:val="1"/>
      <w:marLeft w:val="0"/>
      <w:marRight w:val="0"/>
      <w:marTop w:val="0"/>
      <w:marBottom w:val="0"/>
      <w:divBdr>
        <w:top w:val="none" w:sz="0" w:space="0" w:color="auto"/>
        <w:left w:val="none" w:sz="0" w:space="0" w:color="auto"/>
        <w:bottom w:val="none" w:sz="0" w:space="0" w:color="auto"/>
        <w:right w:val="none" w:sz="0" w:space="0" w:color="auto"/>
      </w:divBdr>
    </w:div>
    <w:div w:id="1641230133">
      <w:bodyDiv w:val="1"/>
      <w:marLeft w:val="0"/>
      <w:marRight w:val="0"/>
      <w:marTop w:val="0"/>
      <w:marBottom w:val="0"/>
      <w:divBdr>
        <w:top w:val="none" w:sz="0" w:space="0" w:color="auto"/>
        <w:left w:val="none" w:sz="0" w:space="0" w:color="auto"/>
        <w:bottom w:val="none" w:sz="0" w:space="0" w:color="auto"/>
        <w:right w:val="none" w:sz="0" w:space="0" w:color="auto"/>
      </w:divBdr>
    </w:div>
    <w:div w:id="1648700216">
      <w:bodyDiv w:val="1"/>
      <w:marLeft w:val="0"/>
      <w:marRight w:val="0"/>
      <w:marTop w:val="0"/>
      <w:marBottom w:val="0"/>
      <w:divBdr>
        <w:top w:val="none" w:sz="0" w:space="0" w:color="auto"/>
        <w:left w:val="none" w:sz="0" w:space="0" w:color="auto"/>
        <w:bottom w:val="none" w:sz="0" w:space="0" w:color="auto"/>
        <w:right w:val="none" w:sz="0" w:space="0" w:color="auto"/>
      </w:divBdr>
    </w:div>
    <w:div w:id="1718775274">
      <w:bodyDiv w:val="1"/>
      <w:marLeft w:val="0"/>
      <w:marRight w:val="0"/>
      <w:marTop w:val="0"/>
      <w:marBottom w:val="0"/>
      <w:divBdr>
        <w:top w:val="none" w:sz="0" w:space="0" w:color="auto"/>
        <w:left w:val="none" w:sz="0" w:space="0" w:color="auto"/>
        <w:bottom w:val="none" w:sz="0" w:space="0" w:color="auto"/>
        <w:right w:val="none" w:sz="0" w:space="0" w:color="auto"/>
      </w:divBdr>
    </w:div>
    <w:div w:id="1776628716">
      <w:bodyDiv w:val="1"/>
      <w:marLeft w:val="0"/>
      <w:marRight w:val="0"/>
      <w:marTop w:val="0"/>
      <w:marBottom w:val="0"/>
      <w:divBdr>
        <w:top w:val="none" w:sz="0" w:space="0" w:color="auto"/>
        <w:left w:val="none" w:sz="0" w:space="0" w:color="auto"/>
        <w:bottom w:val="none" w:sz="0" w:space="0" w:color="auto"/>
        <w:right w:val="none" w:sz="0" w:space="0" w:color="auto"/>
      </w:divBdr>
    </w:div>
    <w:div w:id="1919751873">
      <w:bodyDiv w:val="1"/>
      <w:marLeft w:val="0"/>
      <w:marRight w:val="0"/>
      <w:marTop w:val="0"/>
      <w:marBottom w:val="0"/>
      <w:divBdr>
        <w:top w:val="none" w:sz="0" w:space="0" w:color="auto"/>
        <w:left w:val="none" w:sz="0" w:space="0" w:color="auto"/>
        <w:bottom w:val="none" w:sz="0" w:space="0" w:color="auto"/>
        <w:right w:val="none" w:sz="0" w:space="0" w:color="auto"/>
      </w:divBdr>
    </w:div>
    <w:div w:id="2046902438">
      <w:bodyDiv w:val="1"/>
      <w:marLeft w:val="0"/>
      <w:marRight w:val="0"/>
      <w:marTop w:val="0"/>
      <w:marBottom w:val="0"/>
      <w:divBdr>
        <w:top w:val="none" w:sz="0" w:space="0" w:color="auto"/>
        <w:left w:val="none" w:sz="0" w:space="0" w:color="auto"/>
        <w:bottom w:val="none" w:sz="0" w:space="0" w:color="auto"/>
        <w:right w:val="none" w:sz="0" w:space="0" w:color="auto"/>
      </w:divBdr>
    </w:div>
    <w:div w:id="2070378304">
      <w:bodyDiv w:val="1"/>
      <w:marLeft w:val="0"/>
      <w:marRight w:val="0"/>
      <w:marTop w:val="0"/>
      <w:marBottom w:val="0"/>
      <w:divBdr>
        <w:top w:val="none" w:sz="0" w:space="0" w:color="auto"/>
        <w:left w:val="none" w:sz="0" w:space="0" w:color="auto"/>
        <w:bottom w:val="none" w:sz="0" w:space="0" w:color="auto"/>
        <w:right w:val="none" w:sz="0" w:space="0" w:color="auto"/>
      </w:divBdr>
    </w:div>
    <w:div w:id="21337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sites/default/files/documents/pdf/res/key_res_x_22_f.pdf" TargetMode="External"/><Relationship Id="rId18" Type="http://schemas.openxmlformats.org/officeDocument/2006/relationships/hyperlink" Target="https://www.ramsar.org/sites/default/files/documents/pdf/lib/lib_rtr03_f.pdf" TargetMode="External"/><Relationship Id="rId26" Type="http://schemas.openxmlformats.org/officeDocument/2006/relationships/hyperlink" Target="https://www.ramsar.org/sites/default/files/documents/library/cop12_res07_resource_mobilization_f.pdf" TargetMode="External"/><Relationship Id="rId39" Type="http://schemas.openxmlformats.org/officeDocument/2006/relationships/footer" Target="footer1.xml"/><Relationship Id="rId21" Type="http://schemas.openxmlformats.org/officeDocument/2006/relationships/hyperlink" Target="https://www.ramsar.org/sites/default/files/documents/library/xiii.13_peatland_restoration_f.pdf" TargetMode="External"/><Relationship Id="rId34" Type="http://schemas.openxmlformats.org/officeDocument/2006/relationships/hyperlink" Target="https://unstats.un.org/sdgs/metadata?Text=&amp;Goal=15&amp;Target=15.1" TargetMode="Externa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msar.org/fr/ressources/webinaire-de-formation-sur-linventaire-national-des-zones-humides" TargetMode="External"/><Relationship Id="rId20" Type="http://schemas.openxmlformats.org/officeDocument/2006/relationships/hyperlink" Target="https://www.ramsar.org/sites/default/files/documents/pdf/res/key_res_viii_16_f.pdf" TargetMode="External"/><Relationship Id="rId29" Type="http://schemas.openxmlformats.org/officeDocument/2006/relationships/hyperlink" Target="https://www.ramsar.org/fr/ressources/webinaire-de-formation-sur-les-fonds-vert-pour-le-clima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ites/default/files/documents/pdf/cop10/cop10_doc32_f.pdf" TargetMode="External"/><Relationship Id="rId24" Type="http://schemas.openxmlformats.org/officeDocument/2006/relationships/hyperlink" Target="https://www.ramsar.org/sites/default/files/documents/library/about_nfp_2014_fr.pdf" TargetMode="External"/><Relationship Id="rId32" Type="http://schemas.openxmlformats.org/officeDocument/2006/relationships/hyperlink" Target="https://sdgs.un.org/goals/goal15"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amsar.org/sites/default/files/documents/library/nwi_toolkit_2020_f.pdf" TargetMode="External"/><Relationship Id="rId23" Type="http://schemas.openxmlformats.org/officeDocument/2006/relationships/hyperlink" Target="https://www.ramsar.org/sites/default/files/documents/library/cop12_res09_cepa_f.pdf" TargetMode="External"/><Relationship Id="rId28" Type="http://schemas.openxmlformats.org/officeDocument/2006/relationships/hyperlink" Target="https://www.ramsar.org/fr/ressources/webinaire-de-formation-sur-les-demandes-de-subventions" TargetMode="External"/><Relationship Id="rId36" Type="http://schemas.openxmlformats.org/officeDocument/2006/relationships/hyperlink" Target="https://www.ramsar.org/sites/default/files/documents/library/xiii.7_synergies_f.pdf" TargetMode="External"/><Relationship Id="rId10" Type="http://schemas.openxmlformats.org/officeDocument/2006/relationships/hyperlink" Target="https://www.ramsar.org/sites/default/files/documents/pdf/cop11/res/cop11-res20-f.pdf" TargetMode="External"/><Relationship Id="rId19" Type="http://schemas.openxmlformats.org/officeDocument/2006/relationships/hyperlink" Target="https://www.ramsar.org/sites/default/files/documents/pdf/res/key_res_ix_21_f.pdf" TargetMode="External"/><Relationship Id="rId31" Type="http://schemas.openxmlformats.org/officeDocument/2006/relationships/hyperlink" Target="https://sdgs.un.org/goals/goal14" TargetMode="External"/><Relationship Id="rId4" Type="http://schemas.openxmlformats.org/officeDocument/2006/relationships/settings" Target="settings.xml"/><Relationship Id="rId9" Type="http://schemas.openxmlformats.org/officeDocument/2006/relationships/hyperlink" Target="https://www.ramsar.org/sites/default/files/documents/library/key_res_x_12_f.pdf" TargetMode="External"/><Relationship Id="rId14" Type="http://schemas.openxmlformats.org/officeDocument/2006/relationships/hyperlink" Target="https://www.ramsar.org/sites/default/files/documents/pdf/res/key_res_viii_38_f.pdf" TargetMode="External"/><Relationship Id="rId22" Type="http://schemas.openxmlformats.org/officeDocument/2006/relationships/hyperlink" Target="https://www.ramsar.org/fr/activite/methodes-de-cesp-pour-les-zones-humides" TargetMode="External"/><Relationship Id="rId27" Type="http://schemas.openxmlformats.org/officeDocument/2006/relationships/hyperlink" Target="https://www.ramsar.org/sites/default/files/documents/library/xiii.7_synergies_f.pdf" TargetMode="External"/><Relationship Id="rId30" Type="http://schemas.openxmlformats.org/officeDocument/2006/relationships/hyperlink" Target="https://www.ramsar.org/sites/default/files/documents/library/xiii.7_synergies_e.pdf" TargetMode="External"/><Relationship Id="rId35" Type="http://schemas.openxmlformats.org/officeDocument/2006/relationships/hyperlink" Target="https://www.ramsar.org/sites/default/files/documents/library/wetlands_sdgs_f.pdf" TargetMode="External"/><Relationship Id="rId43" Type="http://schemas.microsoft.com/office/2018/08/relationships/commentsExtensible" Target="commentsExtensible.xml"/><Relationship Id="rId8" Type="http://schemas.openxmlformats.org/officeDocument/2006/relationships/hyperlink" Target="https://www.ramsar.org/sites/default/files/documents/pdf/lib/hbk4-05fr.pdf" TargetMode="External"/><Relationship Id="rId3" Type="http://schemas.openxmlformats.org/officeDocument/2006/relationships/styles" Target="styles.xml"/><Relationship Id="rId12" Type="http://schemas.openxmlformats.org/officeDocument/2006/relationships/hyperlink" Target="https://www.ramsar.org/sites/default/files/documents/library/list_of_transboundary_sites.pdf" TargetMode="External"/><Relationship Id="rId17" Type="http://schemas.openxmlformats.org/officeDocument/2006/relationships/hyperlink" Target="https://www.ramsar.org/sites/default/files/documents/library/xiii.19_agriculture_f.pdf" TargetMode="External"/><Relationship Id="rId25" Type="http://schemas.openxmlformats.org/officeDocument/2006/relationships/hyperlink" Target="https://www.ramsar.org/sites/default/files/documents/library/key_rec_5.07f.pdf" TargetMode="External"/><Relationship Id="rId33" Type="http://schemas.openxmlformats.org/officeDocument/2006/relationships/hyperlink" Target="https://unstats.un.org/sdgs/metadata/?Text=&amp;Goal=&amp;Target=14.2" TargetMode="External"/><Relationship Id="rId38" Type="http://schemas.openxmlformats.org/officeDocument/2006/relationships/hyperlink" Target="https://www.ramsar.org/fr/document/orientations-sur-lintegration-des-questions-de-genre-dans-le-contexte-de-la-conventi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CF74E-601C-4C03-8A1F-D3EA3A79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9796</Words>
  <Characters>55842</Characters>
  <Application>Microsoft Office Word</Application>
  <DocSecurity>0</DocSecurity>
  <Lines>465</Lines>
  <Paragraphs>131</Paragraphs>
  <ScaleCrop>false</ScaleCrop>
  <HeadingPairs>
    <vt:vector size="6" baseType="variant">
      <vt:variant>
        <vt:lpstr>Title</vt:lpstr>
      </vt:variant>
      <vt:variant>
        <vt:i4>1</vt:i4>
      </vt:variant>
      <vt:variant>
        <vt:lpstr>Titre</vt:lpstr>
      </vt:variant>
      <vt:variant>
        <vt:i4>1</vt:i4>
      </vt:variant>
      <vt:variant>
        <vt:lpstr>Naslov</vt:lpstr>
      </vt:variant>
      <vt:variant>
        <vt:i4>1</vt:i4>
      </vt:variant>
    </vt:vector>
  </HeadingPairs>
  <TitlesOfParts>
    <vt:vector size="3" baseType="lpstr">
      <vt:lpstr/>
      <vt:lpstr/>
      <vt:lpstr/>
    </vt:vector>
  </TitlesOfParts>
  <Company>MOP</Company>
  <LinksUpToDate>false</LinksUpToDate>
  <CharactersWithSpaces>65507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Eyles</dc:creator>
  <cp:lastModifiedBy>Ed Jennings</cp:lastModifiedBy>
  <cp:revision>8</cp:revision>
  <cp:lastPrinted>2021-04-29T04:48:00Z</cp:lastPrinted>
  <dcterms:created xsi:type="dcterms:W3CDTF">2021-05-25T13:37:00Z</dcterms:created>
  <dcterms:modified xsi:type="dcterms:W3CDTF">2021-05-25T14:32:00Z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2021-04-15T16:12:54.8685344Z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425ca411-3044-4006-9a7d-b79387f75634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