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DAFBE" w14:textId="42A6EE90" w:rsidR="00595D9A" w:rsidRPr="00F347C2" w:rsidRDefault="00595D9A" w:rsidP="00595D9A">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bookmarkStart w:id="0" w:name="_GoBack"/>
      <w:bookmarkEnd w:id="0"/>
      <w:r w:rsidRPr="00F347C2">
        <w:t>LA CONVENCIÓN SOBRE LOS HUMEDALES</w:t>
      </w:r>
    </w:p>
    <w:p w14:paraId="688BFF69" w14:textId="77777777" w:rsidR="00595D9A" w:rsidRPr="00F347C2" w:rsidRDefault="00595D9A" w:rsidP="00595D9A">
      <w:pPr>
        <w:pBdr>
          <w:top w:val="single" w:sz="12" w:space="0" w:color="auto" w:shadow="1"/>
          <w:left w:val="single" w:sz="12" w:space="4" w:color="auto" w:shadow="1"/>
          <w:bottom w:val="single" w:sz="12" w:space="1" w:color="auto" w:shadow="1"/>
          <w:right w:val="single" w:sz="12" w:space="0" w:color="auto" w:shadow="1"/>
        </w:pBdr>
        <w:ind w:right="2792"/>
      </w:pPr>
      <w:r w:rsidRPr="00F347C2">
        <w:t>59ª Reunión del Comité Permanente</w:t>
      </w:r>
    </w:p>
    <w:p w14:paraId="5DD254DB" w14:textId="77777777" w:rsidR="00595D9A" w:rsidRPr="00F347C2" w:rsidRDefault="00595D9A" w:rsidP="00595D9A">
      <w:pPr>
        <w:pBdr>
          <w:top w:val="single" w:sz="12" w:space="0" w:color="auto" w:shadow="1"/>
          <w:left w:val="single" w:sz="12" w:space="4" w:color="auto" w:shadow="1"/>
          <w:bottom w:val="single" w:sz="12" w:space="1" w:color="auto" w:shadow="1"/>
          <w:right w:val="single" w:sz="12" w:space="0" w:color="auto" w:shadow="1"/>
        </w:pBdr>
        <w:ind w:right="2792"/>
        <w:rPr>
          <w:rFonts w:cstheme="minorBidi"/>
        </w:rPr>
      </w:pPr>
      <w:r w:rsidRPr="00F347C2">
        <w:t>Reanudación de la reunión</w:t>
      </w:r>
    </w:p>
    <w:p w14:paraId="690E3D1B" w14:textId="77777777" w:rsidR="00595D9A" w:rsidRPr="00F347C2" w:rsidRDefault="00595D9A" w:rsidP="00595D9A">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rsidRPr="00F347C2">
        <w:t>Gland, Suiza, 23 a 27 de mayo de 2022</w:t>
      </w:r>
    </w:p>
    <w:p w14:paraId="624B360F" w14:textId="77777777" w:rsidR="00595D9A" w:rsidRPr="00F347C2" w:rsidRDefault="00595D9A" w:rsidP="00595D9A">
      <w:pPr>
        <w:rPr>
          <w:rFonts w:cstheme="minorBidi"/>
          <w:sz w:val="28"/>
        </w:rPr>
      </w:pPr>
    </w:p>
    <w:p w14:paraId="7A65C3F3" w14:textId="2C9B914E" w:rsidR="00595D9A" w:rsidRPr="00F347C2" w:rsidRDefault="00595D9A" w:rsidP="00595D9A">
      <w:pPr>
        <w:jc w:val="right"/>
        <w:rPr>
          <w:rFonts w:cstheme="minorHAnsi"/>
          <w:b/>
          <w:sz w:val="28"/>
          <w:szCs w:val="28"/>
        </w:rPr>
      </w:pPr>
      <w:r w:rsidRPr="00F347C2">
        <w:rPr>
          <w:b/>
          <w:sz w:val="28"/>
        </w:rPr>
        <w:t>SC59/2022 Com.3</w:t>
      </w:r>
    </w:p>
    <w:p w14:paraId="0A304083" w14:textId="77777777" w:rsidR="001F6249" w:rsidRPr="00F347C2" w:rsidRDefault="001F6249" w:rsidP="001F6249">
      <w:pPr>
        <w:rPr>
          <w:rFonts w:asciiTheme="minorHAnsi" w:hAnsiTheme="minorHAnsi"/>
          <w:b/>
          <w:sz w:val="28"/>
          <w:szCs w:val="28"/>
        </w:rPr>
      </w:pPr>
    </w:p>
    <w:p w14:paraId="7827A087" w14:textId="5F1EA55F" w:rsidR="001F6249" w:rsidRPr="00F347C2" w:rsidRDefault="001F6249" w:rsidP="001F6249">
      <w:pPr>
        <w:ind w:right="16"/>
        <w:jc w:val="center"/>
        <w:rPr>
          <w:rFonts w:asciiTheme="minorHAnsi" w:eastAsia="Times New Roman" w:hAnsiTheme="minorHAnsi"/>
          <w:sz w:val="28"/>
          <w:szCs w:val="28"/>
        </w:rPr>
      </w:pPr>
      <w:r w:rsidRPr="00F347C2">
        <w:rPr>
          <w:rFonts w:asciiTheme="minorHAnsi" w:hAnsiTheme="minorHAnsi"/>
          <w:b/>
          <w:sz w:val="28"/>
        </w:rPr>
        <w:t xml:space="preserve">Proyecto de resolución sobre la eficacia y eficiencia </w:t>
      </w:r>
      <w:r w:rsidRPr="00F347C2">
        <w:rPr>
          <w:rFonts w:asciiTheme="minorHAnsi" w:hAnsiTheme="minorHAnsi"/>
          <w:b/>
          <w:sz w:val="28"/>
        </w:rPr>
        <w:br/>
        <w:t>de la Convención de Ramsar</w:t>
      </w:r>
    </w:p>
    <w:p w14:paraId="23464B10" w14:textId="77777777" w:rsidR="001F6249" w:rsidRPr="00F347C2" w:rsidRDefault="001F6249" w:rsidP="001F6249">
      <w:pPr>
        <w:jc w:val="right"/>
        <w:rPr>
          <w:rFonts w:asciiTheme="minorHAnsi" w:eastAsia="Times New Roman" w:hAnsiTheme="minorHAnsi"/>
          <w:b/>
          <w:sz w:val="28"/>
          <w:szCs w:val="28"/>
        </w:rPr>
      </w:pPr>
    </w:p>
    <w:p w14:paraId="5ABA6D91" w14:textId="56187EEF" w:rsidR="001F6249" w:rsidRPr="00F347C2" w:rsidRDefault="72A82281" w:rsidP="39F2D0A8">
      <w:pPr>
        <w:ind w:right="16"/>
        <w:rPr>
          <w:rFonts w:asciiTheme="minorHAnsi" w:eastAsia="Times New Roman" w:hAnsiTheme="minorHAnsi"/>
          <w:i/>
          <w:highlight w:val="yellow"/>
        </w:rPr>
      </w:pPr>
      <w:r w:rsidRPr="00F347C2">
        <w:rPr>
          <w:rFonts w:asciiTheme="minorHAnsi" w:hAnsiTheme="minorHAnsi"/>
          <w:i/>
        </w:rPr>
        <w:t>Presentado por el Grupo de Trabajo sobre la Eficacia al Comité Permanente.</w:t>
      </w:r>
    </w:p>
    <w:p w14:paraId="4CA5F9EC" w14:textId="79EA488A" w:rsidR="001F6249" w:rsidRPr="00F347C2" w:rsidRDefault="001F6249" w:rsidP="39F2D0A8">
      <w:pPr>
        <w:ind w:right="16"/>
        <w:rPr>
          <w:i/>
          <w:iCs/>
        </w:rPr>
      </w:pPr>
    </w:p>
    <w:p w14:paraId="1671BEA2" w14:textId="7386846B" w:rsidR="001F6249" w:rsidRPr="00F347C2" w:rsidRDefault="001F6249" w:rsidP="4D6E8B81">
      <w:pPr>
        <w:spacing w:line="259" w:lineRule="auto"/>
        <w:ind w:left="0" w:firstLine="0"/>
        <w:jc w:val="both"/>
      </w:pPr>
      <w:r w:rsidRPr="00F347C2">
        <w:rPr>
          <w:rFonts w:asciiTheme="minorHAnsi" w:hAnsiTheme="minorHAnsi"/>
          <w:noProof/>
          <w:color w:val="2B579A"/>
          <w:shd w:val="clear" w:color="auto" w:fill="E6E6E6"/>
          <w:lang w:val="en-GB" w:eastAsia="en-GB"/>
        </w:rPr>
        <mc:AlternateContent>
          <mc:Choice Requires="wps">
            <w:drawing>
              <wp:inline distT="0" distB="0" distL="0" distR="0" wp14:anchorId="1BB842E9" wp14:editId="59C0DE72">
                <wp:extent cx="5820674" cy="985652"/>
                <wp:effectExtent l="0" t="0" r="27940"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85652"/>
                        </a:xfrm>
                        <a:prstGeom prst="rect">
                          <a:avLst/>
                        </a:prstGeom>
                        <a:solidFill>
                          <a:srgbClr val="FFFFFF"/>
                        </a:solidFill>
                        <a:ln w="9525">
                          <a:solidFill>
                            <a:srgbClr val="000000"/>
                          </a:solidFill>
                          <a:miter lim="800000"/>
                          <a:headEnd/>
                          <a:tailEnd/>
                        </a:ln>
                      </wps:spPr>
                      <wps:txbx>
                        <w:txbxContent>
                          <w:p w14:paraId="37E39144" w14:textId="533B470F" w:rsidR="004876FF" w:rsidRDefault="004876FF" w:rsidP="001F6249">
                            <w:pPr>
                              <w:rPr>
                                <w:rFonts w:asciiTheme="minorHAnsi" w:hAnsiTheme="minorHAnsi" w:cs="Calibri"/>
                                <w:b/>
                              </w:rPr>
                            </w:pPr>
                            <w:r>
                              <w:rPr>
                                <w:rFonts w:asciiTheme="minorHAnsi" w:hAnsiTheme="minorHAnsi"/>
                                <w:b/>
                              </w:rPr>
                              <w:t>Acción solicitada:</w:t>
                            </w:r>
                          </w:p>
                          <w:p w14:paraId="2421F812" w14:textId="77777777" w:rsidR="004876FF" w:rsidRPr="004D2D2D" w:rsidRDefault="004876FF" w:rsidP="001F6249">
                            <w:pPr>
                              <w:rPr>
                                <w:rFonts w:asciiTheme="minorHAnsi" w:hAnsiTheme="minorHAnsi" w:cs="Calibri"/>
                                <w:b/>
                              </w:rPr>
                            </w:pPr>
                          </w:p>
                          <w:p w14:paraId="5B60F699" w14:textId="4034FA1C" w:rsidR="004876FF" w:rsidRPr="00595D9A" w:rsidRDefault="004876FF" w:rsidP="00595D9A">
                            <w:pPr>
                              <w:widowControl w:val="0"/>
                              <w:numPr>
                                <w:ilvl w:val="0"/>
                                <w:numId w:val="9"/>
                              </w:numPr>
                              <w:ind w:left="426" w:hanging="426"/>
                              <w:rPr>
                                <w:rFonts w:asciiTheme="minorHAnsi" w:hAnsiTheme="minorHAnsi"/>
                                <w:b/>
                                <w:sz w:val="24"/>
                                <w:szCs w:val="24"/>
                              </w:rPr>
                            </w:pPr>
                            <w:r>
                              <w:rPr>
                                <w:rFonts w:asciiTheme="minorHAnsi" w:hAnsiTheme="minorHAnsi"/>
                                <w:sz w:val="24"/>
                              </w:rPr>
                              <w:t>Se invita al Comité Permanente a examinar y aprobar el proyecto de resolución adjunto para su consideración en la 14ª reunión de la Conferencia de las Partes.</w:t>
                            </w:r>
                          </w:p>
                        </w:txbxContent>
                      </wps:txbx>
                      <wps:bodyPr rot="0" vert="horz" wrap="square" lIns="91440" tIns="45720" rIns="91440" bIns="45720" anchor="t" anchorCtr="0" upright="1">
                        <a:noAutofit/>
                      </wps:bodyPr>
                    </wps:wsp>
                  </a:graphicData>
                </a:graphic>
              </wp:inline>
            </w:drawing>
          </mc:Choice>
          <mc:Fallback>
            <w:pict>
              <v:shapetype w14:anchorId="1BB842E9" id="_x0000_t202" coordsize="21600,21600" o:spt="202" path="m,l,21600r21600,l21600,xe">
                <v:stroke joinstyle="miter"/>
                <v:path gradientshapeok="t" o:connecttype="rect"/>
              </v:shapetype>
              <v:shape id="Text Box 2" o:spid="_x0000_s1026" type="#_x0000_t202" style="width:458.3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">
                <v:textbox>
                  <w:txbxContent>
                    <w:p w14:paraId="37E39144" w14:textId="533B470F" w:rsidR="004876FF" w:rsidRDefault="004876FF" w:rsidP="001F6249">
                      <w:pPr>
                        <w:rPr>
                          <w:rFonts w:asciiTheme="minorHAnsi" w:hAnsiTheme="minorHAnsi" w:cs="Calibri"/>
                          <w:b/>
                        </w:rPr>
                      </w:pPr>
                      <w:r>
                        <w:rPr>
                          <w:rFonts w:asciiTheme="minorHAnsi" w:hAnsiTheme="minorHAnsi"/>
                          <w:b/>
                        </w:rPr>
                        <w:t>Acción solicitada:</w:t>
                      </w:r>
                    </w:p>
                    <w:p w14:paraId="2421F812" w14:textId="77777777" w:rsidR="004876FF" w:rsidRPr="004D2D2D" w:rsidRDefault="004876FF" w:rsidP="001F6249">
                      <w:pPr>
                        <w:rPr>
                          <w:rFonts w:asciiTheme="minorHAnsi" w:hAnsiTheme="minorHAnsi" w:cs="Calibri"/>
                          <w:b/>
                        </w:rPr>
                      </w:pPr>
                    </w:p>
                    <w:p w14:paraId="5B60F699" w14:textId="4034FA1C" w:rsidR="004876FF" w:rsidRPr="00595D9A" w:rsidRDefault="004876FF" w:rsidP="00595D9A">
                      <w:pPr>
                        <w:widowControl w:val="0"/>
                        <w:numPr>
                          <w:ilvl w:val="0"/>
                          <w:numId w:val="9"/>
                        </w:numPr>
                        <w:ind w:left="426" w:hanging="426"/>
                        <w:rPr>
                          <w:rFonts w:asciiTheme="minorHAnsi" w:hAnsiTheme="minorHAnsi"/>
                          <w:b/>
                          <w:sz w:val="24"/>
                          <w:szCs w:val="24"/>
                        </w:rPr>
                      </w:pPr>
                      <w:r>
                        <w:rPr>
                          <w:rFonts w:asciiTheme="minorHAnsi" w:hAnsiTheme="minorHAnsi"/>
                          <w:sz w:val="24"/>
                        </w:rPr>
                        <w:t>Se invita al Comité Permanente a examinar y aprobar el proyecto de resolución adjunto para su consideración en la 14ª reunión de la Conferencia de las Partes.</w:t>
                      </w:r>
                    </w:p>
                  </w:txbxContent>
                </v:textbox>
                <w10:anchorlock/>
              </v:shape>
            </w:pict>
          </mc:Fallback>
        </mc:AlternateContent>
      </w:r>
    </w:p>
    <w:p w14:paraId="509A3E71" w14:textId="77777777" w:rsidR="00BD33E9" w:rsidRPr="00F347C2" w:rsidRDefault="00BD33E9" w:rsidP="4D6E8B81">
      <w:pPr>
        <w:ind w:left="0" w:firstLine="0"/>
      </w:pPr>
    </w:p>
    <w:p w14:paraId="747B28CF" w14:textId="77A31E15" w:rsidR="00987CDD" w:rsidRPr="00F347C2" w:rsidRDefault="001F6249" w:rsidP="00987CDD">
      <w:pPr>
        <w:rPr>
          <w:rFonts w:asciiTheme="minorHAnsi" w:hAnsiTheme="minorHAnsi" w:cstheme="minorHAnsi"/>
          <w:b/>
        </w:rPr>
      </w:pPr>
      <w:r w:rsidRPr="00F347C2">
        <w:rPr>
          <w:rFonts w:asciiTheme="minorHAnsi" w:hAnsiTheme="minorHAnsi"/>
          <w:b/>
        </w:rPr>
        <w:t>Introducción</w:t>
      </w:r>
    </w:p>
    <w:p w14:paraId="262C41A6" w14:textId="6E433703" w:rsidR="00110B7B" w:rsidRPr="00F347C2" w:rsidRDefault="00110B7B" w:rsidP="001F6249">
      <w:pPr>
        <w:rPr>
          <w:rFonts w:asciiTheme="minorHAnsi" w:hAnsiTheme="minorHAnsi" w:cstheme="minorBidi"/>
          <w:b/>
        </w:rPr>
      </w:pPr>
    </w:p>
    <w:p w14:paraId="640C37D3" w14:textId="126E263A" w:rsidR="001F6249" w:rsidRPr="00F347C2" w:rsidRDefault="00560C1D" w:rsidP="39F2D0A8">
      <w:pPr>
        <w:ind w:left="0" w:firstLine="0"/>
        <w:rPr>
          <w:rFonts w:asciiTheme="minorHAnsi" w:hAnsiTheme="minorHAnsi" w:cstheme="minorBidi"/>
        </w:rPr>
      </w:pPr>
      <w:r w:rsidRPr="00F347C2">
        <w:rPr>
          <w:rFonts w:asciiTheme="minorHAnsi" w:hAnsiTheme="minorHAnsi"/>
        </w:rPr>
        <w:t xml:space="preserve">En la Resolución XIII.3, adoptada en la COP13, se encargó al Grupo de Trabajo sobre la Eficacia que examinara la estructura de gobernanza de la Convención y presentara sus recomendaciones finales, que deberían incluir un proyecto de resolución, como se describe a continuación: </w:t>
      </w:r>
    </w:p>
    <w:p w14:paraId="2A5FA7DA" w14:textId="32B72CBD" w:rsidR="00560C1D" w:rsidRPr="00F347C2" w:rsidRDefault="00560C1D" w:rsidP="004374BA">
      <w:pPr>
        <w:ind w:firstLine="0"/>
        <w:rPr>
          <w:rFonts w:asciiTheme="minorHAnsi" w:hAnsiTheme="minorHAnsi" w:cstheme="minorHAnsi"/>
        </w:rPr>
      </w:pPr>
    </w:p>
    <w:p w14:paraId="2D271D3E" w14:textId="2396FDDB" w:rsidR="00560C1D" w:rsidRPr="00F347C2" w:rsidRDefault="00560C1D" w:rsidP="6F75455F">
      <w:pPr>
        <w:ind w:left="720" w:firstLine="0"/>
        <w:rPr>
          <w:rFonts w:asciiTheme="minorHAnsi" w:hAnsiTheme="minorHAnsi" w:cstheme="minorHAnsi"/>
        </w:rPr>
      </w:pPr>
      <w:r w:rsidRPr="00F347C2">
        <w:rPr>
          <w:rFonts w:asciiTheme="minorHAnsi" w:hAnsiTheme="minorHAnsi"/>
        </w:rPr>
        <w:t xml:space="preserve">“14 PIDE al Grupo de trabajo sobre la eficacia que examine la estructura de gobernanza de la Convención con la ayuda de un consultor independiente, teniendo en cuenta la estructura existente al finalizar la 13ª reunión de la Conferencia de las Partes Contratantes, para los fines siguientes: </w:t>
      </w:r>
    </w:p>
    <w:p w14:paraId="5099953C" w14:textId="77777777" w:rsidR="00560C1D" w:rsidRPr="00F347C2" w:rsidRDefault="00560C1D" w:rsidP="00560C1D">
      <w:pPr>
        <w:pStyle w:val="ListParagraph"/>
        <w:ind w:left="0"/>
        <w:rPr>
          <w:rFonts w:asciiTheme="minorHAnsi" w:hAnsiTheme="minorHAnsi" w:cstheme="minorHAnsi"/>
        </w:rPr>
      </w:pPr>
    </w:p>
    <w:p w14:paraId="2EFF041A" w14:textId="734D755B" w:rsidR="00560C1D" w:rsidRPr="00F347C2" w:rsidRDefault="00560C1D" w:rsidP="70D75AD9">
      <w:pPr>
        <w:pStyle w:val="ListParagraph"/>
        <w:numPr>
          <w:ilvl w:val="1"/>
          <w:numId w:val="8"/>
        </w:numPr>
        <w:rPr>
          <w:rFonts w:asciiTheme="minorHAnsi" w:eastAsiaTheme="minorEastAsia" w:hAnsiTheme="minorHAnsi" w:cstheme="minorHAnsi"/>
        </w:rPr>
      </w:pPr>
      <w:r w:rsidRPr="00F347C2">
        <w:rPr>
          <w:rFonts w:asciiTheme="minorHAnsi" w:hAnsiTheme="minorHAnsi"/>
        </w:rPr>
        <w:t>recomendar revisiones (según sea necesario) que mejoren aún más la eficacia, incluidas la eficacia en función del costo y la eficiencia de la Convención, con miras a reducir la carga administrativa y acelerar los procesos para lograr la misión de la Convención de Ramsar; y</w:t>
      </w:r>
    </w:p>
    <w:p w14:paraId="084D231B" w14:textId="77777777" w:rsidR="00560C1D" w:rsidRPr="00F347C2" w:rsidRDefault="00560C1D" w:rsidP="00560C1D">
      <w:pPr>
        <w:pStyle w:val="ListParagraph"/>
        <w:ind w:left="850"/>
        <w:rPr>
          <w:rFonts w:asciiTheme="minorHAnsi" w:hAnsiTheme="minorHAnsi" w:cstheme="minorHAnsi"/>
        </w:rPr>
      </w:pPr>
    </w:p>
    <w:p w14:paraId="12486521" w14:textId="7DB42E0F" w:rsidR="00560C1D" w:rsidRPr="00F347C2" w:rsidRDefault="00560C1D" w:rsidP="70D75AD9">
      <w:pPr>
        <w:pStyle w:val="ListParagraph"/>
        <w:numPr>
          <w:ilvl w:val="1"/>
          <w:numId w:val="8"/>
        </w:numPr>
        <w:rPr>
          <w:rFonts w:asciiTheme="minorHAnsi" w:eastAsiaTheme="minorEastAsia" w:hAnsiTheme="minorHAnsi" w:cstheme="minorHAnsi"/>
        </w:rPr>
      </w:pPr>
      <w:r w:rsidRPr="00F347C2">
        <w:rPr>
          <w:rFonts w:asciiTheme="minorHAnsi" w:hAnsiTheme="minorHAnsi"/>
        </w:rPr>
        <w:t>proponer un proceso para aplicar sus recomendaciones".</w:t>
      </w:r>
    </w:p>
    <w:p w14:paraId="62EA9EBB" w14:textId="77777777" w:rsidR="004768E2" w:rsidRPr="00F347C2" w:rsidRDefault="004768E2" w:rsidP="4D6E8B81">
      <w:pPr>
        <w:ind w:left="0" w:right="16" w:firstLine="0"/>
        <w:rPr>
          <w:rFonts w:asciiTheme="minorHAnsi" w:eastAsia="Times New Roman" w:hAnsiTheme="minorHAnsi" w:cstheme="minorHAnsi"/>
        </w:rPr>
      </w:pPr>
    </w:p>
    <w:p w14:paraId="5AE4E64E" w14:textId="3A827433" w:rsidR="4D6E8B81" w:rsidRPr="00F347C2" w:rsidRDefault="0409E184" w:rsidP="00217FDA">
      <w:pPr>
        <w:ind w:left="0" w:firstLine="0"/>
        <w:rPr>
          <w:rFonts w:cs="Calibri"/>
          <w:b/>
          <w:bCs/>
        </w:rPr>
      </w:pPr>
      <w:r w:rsidRPr="00F347C2">
        <w:rPr>
          <w:rFonts w:asciiTheme="minorHAnsi" w:hAnsiTheme="minorHAnsi"/>
        </w:rPr>
        <w:t>En el proyecto de resolución que figura a continuación se reflejan las recomendaciones del Grupo de Trabajo sobre la Eficacia, tal como se describe en el informe del grupo.</w:t>
      </w:r>
    </w:p>
    <w:p w14:paraId="61BE2D42" w14:textId="18318434" w:rsidR="4D6E8B81" w:rsidRPr="00F347C2" w:rsidRDefault="4D6E8B81" w:rsidP="39F2D0A8">
      <w:pPr>
        <w:ind w:left="0" w:right="16" w:firstLine="0"/>
        <w:rPr>
          <w:b/>
        </w:rPr>
      </w:pPr>
    </w:p>
    <w:p w14:paraId="7793A2F6" w14:textId="75DFB8C4" w:rsidR="003C5388" w:rsidRPr="00F347C2" w:rsidRDefault="003C5388" w:rsidP="4D6E8B81">
      <w:pPr>
        <w:ind w:left="0" w:right="16" w:firstLine="0"/>
        <w:rPr>
          <w:rFonts w:asciiTheme="minorHAnsi" w:hAnsiTheme="minorHAnsi" w:cstheme="minorHAnsi"/>
          <w:b/>
          <w:bCs/>
        </w:rPr>
      </w:pPr>
    </w:p>
    <w:p w14:paraId="0F4179D4" w14:textId="77777777" w:rsidR="004768E2" w:rsidRPr="00F347C2" w:rsidRDefault="004768E2" w:rsidP="067428AE">
      <w:pPr>
        <w:ind w:left="0" w:right="16" w:firstLine="0"/>
        <w:rPr>
          <w:rFonts w:asciiTheme="minorHAnsi" w:hAnsiTheme="minorHAnsi" w:cstheme="minorBidi"/>
          <w:b/>
          <w:bCs/>
        </w:rPr>
      </w:pPr>
    </w:p>
    <w:p w14:paraId="078FDAF6" w14:textId="41BB79DB" w:rsidR="00217FDA" w:rsidRPr="00F347C2" w:rsidRDefault="00217FDA">
      <w:pPr>
        <w:rPr>
          <w:b/>
          <w:bCs/>
        </w:rPr>
      </w:pPr>
      <w:r w:rsidRPr="00F347C2">
        <w:br w:type="page"/>
      </w:r>
    </w:p>
    <w:p w14:paraId="503E9F33" w14:textId="77777777" w:rsidR="067428AE" w:rsidRPr="00F347C2" w:rsidRDefault="067428AE" w:rsidP="067428AE">
      <w:pPr>
        <w:ind w:left="0" w:right="16" w:firstLine="0"/>
        <w:rPr>
          <w:b/>
          <w:bCs/>
        </w:rPr>
      </w:pPr>
    </w:p>
    <w:p w14:paraId="11AE4917" w14:textId="3886B9B9" w:rsidR="001F6249" w:rsidRPr="00F347C2" w:rsidRDefault="136993CF" w:rsidP="1E1B6749">
      <w:pPr>
        <w:ind w:left="0" w:right="16" w:firstLine="0"/>
        <w:rPr>
          <w:rFonts w:asciiTheme="minorHAnsi" w:eastAsia="Times New Roman" w:hAnsiTheme="minorHAnsi" w:cstheme="minorBidi"/>
          <w:b/>
          <w:bCs/>
        </w:rPr>
      </w:pPr>
      <w:r w:rsidRPr="00F347C2">
        <w:rPr>
          <w:rFonts w:asciiTheme="minorHAnsi" w:hAnsiTheme="minorHAnsi"/>
          <w:b/>
        </w:rPr>
        <w:t>Proyecto de resolución XX</w:t>
      </w:r>
    </w:p>
    <w:p w14:paraId="17AE2F4C" w14:textId="77777777" w:rsidR="00F63732" w:rsidRPr="00F347C2" w:rsidRDefault="00F63732" w:rsidP="00F63732">
      <w:pPr>
        <w:ind w:left="0" w:firstLine="0"/>
        <w:rPr>
          <w:rFonts w:asciiTheme="minorHAnsi" w:hAnsiTheme="minorHAnsi" w:cstheme="minorHAnsi"/>
          <w:b/>
        </w:rPr>
      </w:pPr>
    </w:p>
    <w:p w14:paraId="0233D850" w14:textId="31A8F57C" w:rsidR="00D508D8" w:rsidRPr="00F347C2" w:rsidRDefault="00375B0A" w:rsidP="00375B0A">
      <w:pPr>
        <w:ind w:left="426" w:hanging="426"/>
        <w:rPr>
          <w:rFonts w:asciiTheme="minorHAnsi" w:hAnsiTheme="minorHAnsi" w:cstheme="minorBidi"/>
        </w:rPr>
      </w:pPr>
      <w:r w:rsidRPr="00F347C2">
        <w:rPr>
          <w:rFonts w:asciiTheme="minorHAnsi" w:hAnsiTheme="minorHAnsi"/>
        </w:rPr>
        <w:t>1.</w:t>
      </w:r>
      <w:r w:rsidRPr="00F347C2">
        <w:rPr>
          <w:rFonts w:asciiTheme="minorHAnsi" w:hAnsiTheme="minorHAnsi"/>
        </w:rPr>
        <w:tab/>
        <w:t>RECONOCIENDO la importancia de establecer disposiciones institucionales eficaces para la Convención de Ramsar, una convención mundial con 172 Partes;</w:t>
      </w:r>
    </w:p>
    <w:p w14:paraId="1BA2D0FE" w14:textId="2FACC9D7" w:rsidR="014F2738" w:rsidRPr="00F347C2" w:rsidRDefault="014F2738" w:rsidP="00375B0A">
      <w:pPr>
        <w:ind w:left="426" w:hanging="426"/>
      </w:pPr>
    </w:p>
    <w:p w14:paraId="7A9A7480" w14:textId="3C623F71" w:rsidR="00D508D8" w:rsidRPr="00F347C2" w:rsidRDefault="00375B0A" w:rsidP="00375B0A">
      <w:pPr>
        <w:ind w:left="426" w:hanging="426"/>
        <w:rPr>
          <w:rFonts w:asciiTheme="minorHAnsi" w:hAnsiTheme="minorHAnsi" w:cstheme="minorBidi"/>
        </w:rPr>
      </w:pPr>
      <w:r w:rsidRPr="00F347C2">
        <w:rPr>
          <w:rFonts w:asciiTheme="minorHAnsi" w:hAnsiTheme="minorHAnsi"/>
        </w:rPr>
        <w:t>2.</w:t>
      </w:r>
      <w:r w:rsidRPr="00F347C2">
        <w:rPr>
          <w:rFonts w:asciiTheme="minorHAnsi" w:hAnsiTheme="minorHAnsi"/>
        </w:rPr>
        <w:tab/>
        <w:t xml:space="preserve">RECORDANDO la misión de la Convención, que consiste en la conservación y el uso racional de todos los humedales mediante la acción local, regional y nacional y la cooperación internacional como medio de lograr el desarrollo sostenible en todo el mundo; </w:t>
      </w:r>
    </w:p>
    <w:p w14:paraId="10AD1690" w14:textId="77777777" w:rsidR="00D508D8" w:rsidRPr="00F347C2" w:rsidRDefault="00D508D8" w:rsidP="00375B0A">
      <w:pPr>
        <w:pStyle w:val="ListParagraph"/>
        <w:ind w:left="426" w:hanging="426"/>
        <w:rPr>
          <w:rFonts w:asciiTheme="minorHAnsi" w:hAnsiTheme="minorHAnsi" w:cstheme="minorBidi"/>
        </w:rPr>
      </w:pPr>
    </w:p>
    <w:p w14:paraId="76C71470" w14:textId="6C9FC256" w:rsidR="00D508D8" w:rsidRPr="00F347C2" w:rsidRDefault="00375B0A" w:rsidP="00375B0A">
      <w:pPr>
        <w:ind w:left="426" w:hanging="426"/>
        <w:rPr>
          <w:rFonts w:asciiTheme="minorHAnsi" w:hAnsiTheme="minorHAnsi" w:cstheme="minorBidi"/>
        </w:rPr>
      </w:pPr>
      <w:r w:rsidRPr="00F347C2">
        <w:rPr>
          <w:rFonts w:asciiTheme="minorHAnsi" w:hAnsiTheme="minorHAnsi"/>
        </w:rPr>
        <w:t>3.</w:t>
      </w:r>
      <w:r w:rsidRPr="00F347C2">
        <w:rPr>
          <w:rFonts w:asciiTheme="minorHAnsi" w:hAnsiTheme="minorHAnsi"/>
        </w:rPr>
        <w:tab/>
        <w:t xml:space="preserve">RECORDANDO ADEMÁS el compromiso de las Partes Contratantes de trabajar en favor del logro de la misión de la Convención, tanto dentro de sus propios territorios como mediante la cooperación mundial y con otras Partes Contratantes; </w:t>
      </w:r>
    </w:p>
    <w:p w14:paraId="4E680D6A" w14:textId="77777777" w:rsidR="00D508D8" w:rsidRPr="00F347C2" w:rsidRDefault="00D508D8" w:rsidP="00375B0A">
      <w:pPr>
        <w:pStyle w:val="ListParagraph"/>
        <w:ind w:left="426" w:hanging="426"/>
        <w:rPr>
          <w:rFonts w:asciiTheme="minorHAnsi" w:hAnsiTheme="minorHAnsi" w:cstheme="minorBidi"/>
        </w:rPr>
      </w:pPr>
    </w:p>
    <w:p w14:paraId="13738786" w14:textId="640959A5" w:rsidR="00D508D8" w:rsidRPr="00F347C2" w:rsidRDefault="00375B0A" w:rsidP="00375B0A">
      <w:pPr>
        <w:ind w:left="426" w:hanging="426"/>
        <w:rPr>
          <w:rFonts w:asciiTheme="minorHAnsi" w:hAnsiTheme="minorHAnsi" w:cstheme="minorBidi"/>
        </w:rPr>
      </w:pPr>
      <w:r w:rsidRPr="00F347C2">
        <w:rPr>
          <w:rFonts w:asciiTheme="minorHAnsi" w:hAnsiTheme="minorHAnsi"/>
        </w:rPr>
        <w:t>4.</w:t>
      </w:r>
      <w:r w:rsidRPr="00F347C2">
        <w:rPr>
          <w:rFonts w:asciiTheme="minorHAnsi" w:hAnsiTheme="minorHAnsi"/>
        </w:rPr>
        <w:tab/>
        <w:t xml:space="preserve">RECORDANDO TAMBIÉN que en la Resolución XIII.3 sobre </w:t>
      </w:r>
      <w:r w:rsidRPr="00F347C2">
        <w:rPr>
          <w:rFonts w:asciiTheme="minorHAnsi" w:hAnsiTheme="minorHAnsi"/>
          <w:i/>
        </w:rPr>
        <w:t>Gobernanza de la Convención</w:t>
      </w:r>
      <w:r w:rsidRPr="00F347C2">
        <w:rPr>
          <w:rFonts w:asciiTheme="minorHAnsi" w:hAnsiTheme="minorHAnsi"/>
        </w:rPr>
        <w:t>, la Conferencia de las Partes estableció el Grupo de Trabajo sobre la Eficacia para que examinara la estructura de gobernanza de la Convención y presentara sus recomendaciones finales, que debían incluir un proyecto de resolución;</w:t>
      </w:r>
    </w:p>
    <w:p w14:paraId="5222DA93" w14:textId="77777777" w:rsidR="00D508D8" w:rsidRPr="00F347C2" w:rsidRDefault="00D508D8" w:rsidP="00375B0A">
      <w:pPr>
        <w:pStyle w:val="ListParagraph"/>
        <w:ind w:left="426" w:hanging="426"/>
        <w:rPr>
          <w:rFonts w:asciiTheme="minorHAnsi" w:hAnsiTheme="minorHAnsi" w:cstheme="minorBidi"/>
        </w:rPr>
      </w:pPr>
    </w:p>
    <w:p w14:paraId="79C2A550" w14:textId="510FF106" w:rsidR="00D508D8" w:rsidRPr="00F347C2" w:rsidRDefault="00375B0A" w:rsidP="00375B0A">
      <w:pPr>
        <w:ind w:left="426" w:hanging="426"/>
        <w:rPr>
          <w:rFonts w:asciiTheme="minorHAnsi" w:hAnsiTheme="minorHAnsi" w:cstheme="minorBidi"/>
        </w:rPr>
      </w:pPr>
      <w:r w:rsidRPr="00F347C2">
        <w:rPr>
          <w:rFonts w:asciiTheme="minorHAnsi" w:hAnsiTheme="minorHAnsi"/>
        </w:rPr>
        <w:t>5.</w:t>
      </w:r>
      <w:r w:rsidRPr="00F347C2">
        <w:rPr>
          <w:rFonts w:asciiTheme="minorHAnsi" w:hAnsiTheme="minorHAnsi"/>
        </w:rPr>
        <w:tab/>
        <w:t>EXPRESA SU AGRADECIMIENTO a todos los órganos y grupos de trabajo de la Convención por los logros y beneficios para la Convención obtenidos como resultado de su trabajo;</w:t>
      </w:r>
    </w:p>
    <w:p w14:paraId="3B4CF190" w14:textId="77777777" w:rsidR="00D508D8" w:rsidRPr="00F347C2" w:rsidRDefault="00D508D8" w:rsidP="00375B0A">
      <w:pPr>
        <w:pStyle w:val="ListParagraph"/>
        <w:ind w:left="426" w:hanging="426"/>
        <w:rPr>
          <w:rFonts w:asciiTheme="minorHAnsi" w:eastAsiaTheme="minorEastAsia" w:hAnsiTheme="minorHAnsi" w:cstheme="minorBidi"/>
        </w:rPr>
      </w:pPr>
    </w:p>
    <w:p w14:paraId="66D8A37B" w14:textId="1F9A7FF6" w:rsidR="00D508D8" w:rsidRPr="00F347C2" w:rsidRDefault="00375B0A" w:rsidP="00375B0A">
      <w:pPr>
        <w:ind w:left="426" w:hanging="426"/>
        <w:rPr>
          <w:rStyle w:val="normaltextrun"/>
          <w:rFonts w:asciiTheme="minorHAnsi" w:hAnsiTheme="minorHAnsi" w:cstheme="minorBidi"/>
        </w:rPr>
      </w:pPr>
      <w:r w:rsidRPr="00F347C2">
        <w:rPr>
          <w:rFonts w:asciiTheme="minorHAnsi" w:hAnsiTheme="minorHAnsi"/>
        </w:rPr>
        <w:t>6.</w:t>
      </w:r>
      <w:r w:rsidRPr="00F347C2">
        <w:rPr>
          <w:rFonts w:asciiTheme="minorHAnsi" w:hAnsiTheme="minorHAnsi"/>
        </w:rPr>
        <w:tab/>
      </w:r>
      <w:r w:rsidRPr="00F347C2">
        <w:rPr>
          <w:rStyle w:val="normaltextrun"/>
          <w:rFonts w:asciiTheme="minorHAnsi" w:hAnsiTheme="minorHAnsi"/>
        </w:rPr>
        <w:t>RECONOCIENDO ADEMÁS los informes y el estudio encargado sobre la gobernanza de la Convención de Ramsar de conformidad con la Resolución XIII.3</w:t>
      </w:r>
      <w:r w:rsidR="7A2A4BAE" w:rsidRPr="00F347C2">
        <w:rPr>
          <w:rStyle w:val="FootnoteReference"/>
          <w:rFonts w:asciiTheme="minorHAnsi" w:hAnsiTheme="minorHAnsi" w:cstheme="minorBidi"/>
        </w:rPr>
        <w:footnoteReference w:id="2"/>
      </w:r>
      <w:r w:rsidRPr="00F347C2">
        <w:rPr>
          <w:rStyle w:val="normaltextrun"/>
          <w:rFonts w:asciiTheme="minorHAnsi" w:hAnsiTheme="minorHAnsi"/>
        </w:rPr>
        <w:t>;</w:t>
      </w:r>
    </w:p>
    <w:p w14:paraId="20048272" w14:textId="77777777" w:rsidR="00D508D8" w:rsidRPr="00F347C2" w:rsidRDefault="00D508D8" w:rsidP="00375B0A">
      <w:pPr>
        <w:pStyle w:val="ListParagraph"/>
        <w:ind w:left="426" w:hanging="426"/>
        <w:rPr>
          <w:rFonts w:asciiTheme="minorHAnsi" w:hAnsiTheme="minorHAnsi" w:cstheme="minorBidi"/>
        </w:rPr>
      </w:pPr>
    </w:p>
    <w:p w14:paraId="138AC5D0" w14:textId="56B201AE" w:rsidR="00D508D8" w:rsidRPr="00F347C2" w:rsidRDefault="00375B0A" w:rsidP="00375B0A">
      <w:pPr>
        <w:ind w:left="426" w:hanging="426"/>
        <w:rPr>
          <w:rFonts w:asciiTheme="minorHAnsi" w:hAnsiTheme="minorHAnsi" w:cstheme="minorBidi"/>
        </w:rPr>
      </w:pPr>
      <w:r w:rsidRPr="00F347C2">
        <w:rPr>
          <w:rFonts w:asciiTheme="minorHAnsi" w:hAnsiTheme="minorHAnsi"/>
        </w:rPr>
        <w:t>7.</w:t>
      </w:r>
      <w:r w:rsidRPr="00F347C2">
        <w:rPr>
          <w:rFonts w:asciiTheme="minorHAnsi" w:hAnsiTheme="minorHAnsi"/>
        </w:rPr>
        <w:tab/>
      </w:r>
      <w:r w:rsidRPr="00F347C2">
        <w:rPr>
          <w:rStyle w:val="normaltextrun"/>
        </w:rPr>
        <w:t>RECORDANDO TAMBIÉN la Resolución XIII.4 sobre Responsabilidades, funciones y composición del Comité Permanente y clasificación de los países por regiones en el marco de la Convención, y las posteriores Decisiones del Comité Permanente relativas al examen de todas las Resoluciones y Decisiones anteriores</w:t>
      </w:r>
      <w:r w:rsidR="53F7E99E" w:rsidRPr="00F347C2">
        <w:rPr>
          <w:rStyle w:val="FootnoteReference"/>
        </w:rPr>
        <w:footnoteReference w:id="3"/>
      </w:r>
      <w:r w:rsidRPr="00F347C2">
        <w:rPr>
          <w:rStyle w:val="normaltextrun"/>
        </w:rPr>
        <w:t>;</w:t>
      </w:r>
      <w:r w:rsidRPr="00F347C2">
        <w:t xml:space="preserve"> </w:t>
      </w:r>
    </w:p>
    <w:p w14:paraId="4DD3871E" w14:textId="77777777" w:rsidR="00D508D8" w:rsidRPr="00F347C2" w:rsidRDefault="00D508D8" w:rsidP="00375B0A">
      <w:pPr>
        <w:pStyle w:val="ListParagraph"/>
        <w:ind w:left="426" w:hanging="426"/>
      </w:pPr>
    </w:p>
    <w:p w14:paraId="04D9DA29" w14:textId="3AE4826F" w:rsidR="001F6249" w:rsidRPr="00F347C2" w:rsidRDefault="00375B0A" w:rsidP="00375B0A">
      <w:pPr>
        <w:ind w:left="426" w:hanging="426"/>
      </w:pPr>
      <w:r w:rsidRPr="00F347C2">
        <w:t>8.</w:t>
      </w:r>
      <w:r w:rsidRPr="00F347C2">
        <w:tab/>
        <w:t>RECONOCIENDO las circunstancias y desafíos únicos que han surgido como resultado de la pandemia mundial, y que han puesto de manifiesto la importancia de una gobernanza eficaz en cualquier circunstancia; y</w:t>
      </w:r>
    </w:p>
    <w:p w14:paraId="482D4CF9" w14:textId="1C33DF2D" w:rsidR="1870881A" w:rsidRPr="00F347C2" w:rsidRDefault="1870881A" w:rsidP="00375B0A">
      <w:pPr>
        <w:ind w:left="426" w:hanging="426"/>
      </w:pPr>
    </w:p>
    <w:p w14:paraId="3E3A5F35" w14:textId="29163CD9" w:rsidR="695A2FFD" w:rsidRPr="00F347C2" w:rsidRDefault="00375B0A" w:rsidP="00375B0A">
      <w:pPr>
        <w:ind w:left="426" w:hanging="426"/>
        <w:rPr>
          <w:rFonts w:asciiTheme="minorHAnsi" w:eastAsiaTheme="minorEastAsia" w:hAnsiTheme="minorHAnsi" w:cstheme="minorBidi"/>
          <w:u w:val="single"/>
        </w:rPr>
      </w:pPr>
      <w:r w:rsidRPr="00F347C2">
        <w:rPr>
          <w:rFonts w:asciiTheme="minorHAnsi" w:hAnsiTheme="minorHAnsi"/>
          <w:u w:val="single"/>
        </w:rPr>
        <w:t>9.</w:t>
      </w:r>
      <w:r w:rsidRPr="00F347C2">
        <w:rPr>
          <w:rFonts w:asciiTheme="minorHAnsi" w:hAnsiTheme="minorHAnsi"/>
          <w:u w:val="single"/>
        </w:rPr>
        <w:tab/>
        <w:t xml:space="preserve">DESTACANDO la importancia de las modalidades de trabajo plenamente transparentes e inclusivas en el marco de la Convención. </w:t>
      </w:r>
    </w:p>
    <w:p w14:paraId="7A23A176" w14:textId="1BD64DB3" w:rsidR="00D35961" w:rsidRPr="00F347C2" w:rsidRDefault="00D35961" w:rsidP="00D508D8">
      <w:pPr>
        <w:ind w:left="65" w:right="16"/>
      </w:pPr>
    </w:p>
    <w:p w14:paraId="652A2618" w14:textId="77777777" w:rsidR="009E5C75" w:rsidRPr="00F347C2" w:rsidRDefault="009E5C75" w:rsidP="00D508D8">
      <w:pPr>
        <w:ind w:left="65" w:right="16"/>
        <w:rPr>
          <w:rFonts w:asciiTheme="minorHAnsi" w:hAnsiTheme="minorHAnsi" w:cstheme="minorHAnsi"/>
        </w:rPr>
      </w:pPr>
    </w:p>
    <w:p w14:paraId="7F4738F4" w14:textId="7C55A76E" w:rsidR="00157C5C" w:rsidRPr="00F347C2" w:rsidRDefault="136993CF" w:rsidP="00D508D8">
      <w:pPr>
        <w:ind w:left="66" w:right="16" w:hanging="426"/>
        <w:jc w:val="center"/>
        <w:rPr>
          <w:rFonts w:asciiTheme="minorHAnsi" w:eastAsia="Times New Roman" w:hAnsiTheme="minorHAnsi" w:cstheme="minorBidi"/>
          <w:bCs/>
        </w:rPr>
      </w:pPr>
      <w:r w:rsidRPr="00F347C2">
        <w:rPr>
          <w:rFonts w:asciiTheme="minorHAnsi" w:hAnsiTheme="minorHAnsi"/>
        </w:rPr>
        <w:t>LA CONFERENCIA DE LAS PARTES CONTRATANTES</w:t>
      </w:r>
    </w:p>
    <w:p w14:paraId="20E1B657" w14:textId="54852F15" w:rsidR="1446263D" w:rsidRPr="00F347C2" w:rsidRDefault="1446263D" w:rsidP="00D508D8">
      <w:pPr>
        <w:keepNext/>
        <w:tabs>
          <w:tab w:val="left" w:pos="6195"/>
        </w:tabs>
        <w:ind w:left="65"/>
      </w:pPr>
    </w:p>
    <w:p w14:paraId="52B51028" w14:textId="39FAD295" w:rsidR="00D508D8" w:rsidRPr="00F347C2" w:rsidRDefault="00375B0A" w:rsidP="00375B0A">
      <w:pPr>
        <w:ind w:left="426" w:right="16" w:hanging="426"/>
      </w:pPr>
      <w:r w:rsidRPr="00F347C2">
        <w:rPr>
          <w:rFonts w:asciiTheme="minorHAnsi" w:hAnsiTheme="minorHAnsi"/>
          <w:u w:val="single"/>
        </w:rPr>
        <w:t>10</w:t>
      </w:r>
      <w:r w:rsidRPr="00F347C2">
        <w:rPr>
          <w:rFonts w:asciiTheme="minorHAnsi" w:hAnsiTheme="minorHAnsi"/>
          <w:strike/>
        </w:rPr>
        <w:t>9</w:t>
      </w:r>
      <w:r w:rsidRPr="00F347C2">
        <w:rPr>
          <w:rFonts w:asciiTheme="minorHAnsi" w:hAnsiTheme="minorHAnsi"/>
        </w:rPr>
        <w:t>.</w:t>
      </w:r>
      <w:r w:rsidRPr="00F347C2">
        <w:rPr>
          <w:rFonts w:asciiTheme="minorHAnsi" w:hAnsiTheme="minorHAnsi"/>
        </w:rPr>
        <w:tab/>
      </w:r>
      <w:r w:rsidRPr="00F347C2">
        <w:t xml:space="preserve">VALORA el trabajo que ya se ha realizado en la aplicación de la Resolución XIII.4 a fin de suprimir las Resoluciones y Decisiones obsoletas, y de establecer una práctica para que la Convención suprima automáticamente las Resoluciones y Decisiones obsoletas cuando sean reemplazadas por otras nuevas y ALIENTA a la Secretaría a que preste apoyo administrativo a las Partes, previa solicitud de estas, en la preparación de los proyectos de resolución, con el fin </w:t>
      </w:r>
      <w:r w:rsidRPr="00F347C2">
        <w:lastRenderedPageBreak/>
        <w:t>de proporcionar un asesoramiento transparente y oportuno en relación con el costo de la aplicación de los proyectos de resolución propuestos, y mejorar las referencias cruzadas, evitar la duplicación y apoyar la consolidación de los proyectos de resolución en el futuro;</w:t>
      </w:r>
    </w:p>
    <w:p w14:paraId="4A3F3335" w14:textId="77777777" w:rsidR="00D508D8" w:rsidRPr="00F347C2" w:rsidRDefault="00D508D8" w:rsidP="00375B0A">
      <w:pPr>
        <w:pStyle w:val="ListParagraph"/>
        <w:ind w:left="426" w:right="16" w:hanging="426"/>
      </w:pPr>
    </w:p>
    <w:p w14:paraId="62C7B6ED" w14:textId="39E320D3" w:rsidR="00D508D8" w:rsidRPr="00F347C2" w:rsidRDefault="00375B0A" w:rsidP="00375B0A">
      <w:pPr>
        <w:ind w:left="426" w:right="16" w:hanging="426"/>
      </w:pPr>
      <w:r w:rsidRPr="00F347C2">
        <w:rPr>
          <w:rFonts w:asciiTheme="minorHAnsi" w:hAnsiTheme="minorHAnsi"/>
          <w:u w:val="single"/>
        </w:rPr>
        <w:t>11</w:t>
      </w:r>
      <w:r w:rsidRPr="00F347C2">
        <w:rPr>
          <w:rFonts w:asciiTheme="minorHAnsi" w:hAnsiTheme="minorHAnsi"/>
          <w:strike/>
        </w:rPr>
        <w:t>10</w:t>
      </w:r>
      <w:r w:rsidRPr="00F347C2">
        <w:rPr>
          <w:rFonts w:asciiTheme="minorHAnsi" w:hAnsiTheme="minorHAnsi"/>
        </w:rPr>
        <w:t>.</w:t>
      </w:r>
      <w:r w:rsidRPr="00F347C2">
        <w:rPr>
          <w:rFonts w:asciiTheme="minorHAnsi" w:hAnsiTheme="minorHAnsi"/>
        </w:rPr>
        <w:tab/>
      </w:r>
      <w:r w:rsidRPr="00F347C2">
        <w:t>ENCARGA ADEMÁS a la Secretaría que mejore su estrategia de comunicación hacia las Partes Contratantes, incluyendo la formulación de recomendaciones y cualquier evaluación de costos a tal fin, que continúe reforzando las herramientas de fomento de capacidades, como los talleres virtuales y los materiales de formación, con miras a mejorar el apoyo a las Partes Contratantes; y que presente una estrategia actualizada para que las Partes la examinen en la reunión SC63;</w:t>
      </w:r>
      <w:r w:rsidRPr="00F347C2">
        <w:rPr>
          <w:rFonts w:asciiTheme="minorHAnsi" w:hAnsiTheme="minorHAnsi"/>
        </w:rPr>
        <w:t xml:space="preserve"> </w:t>
      </w:r>
    </w:p>
    <w:p w14:paraId="22C1878D" w14:textId="77777777" w:rsidR="00D508D8" w:rsidRPr="00F347C2" w:rsidRDefault="00D508D8" w:rsidP="00375B0A">
      <w:pPr>
        <w:pStyle w:val="ListParagraph"/>
        <w:ind w:left="426" w:hanging="426"/>
        <w:rPr>
          <w:rFonts w:asciiTheme="minorHAnsi" w:eastAsiaTheme="minorEastAsia" w:hAnsiTheme="minorHAnsi" w:cstheme="minorBidi"/>
        </w:rPr>
      </w:pPr>
    </w:p>
    <w:p w14:paraId="6E2E9D28" w14:textId="31AA4B1A" w:rsidR="00D508D8" w:rsidRPr="00F347C2" w:rsidRDefault="00375B0A" w:rsidP="00375B0A">
      <w:pPr>
        <w:ind w:left="426" w:right="16" w:hanging="426"/>
        <w:rPr>
          <w:rFonts w:asciiTheme="minorHAnsi" w:eastAsiaTheme="minorEastAsia" w:hAnsiTheme="minorHAnsi" w:cstheme="minorBidi"/>
        </w:rPr>
      </w:pPr>
      <w:r w:rsidRPr="00F347C2">
        <w:rPr>
          <w:rFonts w:asciiTheme="minorHAnsi" w:hAnsiTheme="minorHAnsi"/>
          <w:u w:val="single"/>
        </w:rPr>
        <w:t>12</w:t>
      </w:r>
      <w:r w:rsidRPr="00F347C2">
        <w:rPr>
          <w:rFonts w:asciiTheme="minorHAnsi" w:hAnsiTheme="minorHAnsi"/>
          <w:strike/>
        </w:rPr>
        <w:t>11</w:t>
      </w:r>
      <w:r w:rsidRPr="00F347C2">
        <w:rPr>
          <w:rFonts w:asciiTheme="minorHAnsi" w:hAnsiTheme="minorHAnsi"/>
        </w:rPr>
        <w:t>.</w:t>
      </w:r>
      <w:r w:rsidRPr="00F347C2">
        <w:rPr>
          <w:rFonts w:asciiTheme="minorHAnsi" w:hAnsiTheme="minorHAnsi"/>
        </w:rPr>
        <w:tab/>
        <w:t xml:space="preserve">ENCARGA a la Secretaría que </w:t>
      </w:r>
      <w:r w:rsidRPr="00F347C2">
        <w:rPr>
          <w:rFonts w:asciiTheme="minorHAnsi" w:hAnsiTheme="minorHAnsi"/>
          <w:strike/>
        </w:rPr>
        <w:t>estudie</w:t>
      </w:r>
      <w:r w:rsidRPr="00F347C2">
        <w:rPr>
          <w:rFonts w:asciiTheme="minorHAnsi" w:hAnsiTheme="minorHAnsi"/>
        </w:rPr>
        <w:t xml:space="preserve"> </w:t>
      </w:r>
      <w:r w:rsidRPr="00F347C2">
        <w:rPr>
          <w:rFonts w:asciiTheme="minorHAnsi" w:hAnsiTheme="minorHAnsi"/>
          <w:u w:val="single"/>
        </w:rPr>
        <w:t>proponga</w:t>
      </w:r>
      <w:r w:rsidRPr="00F347C2">
        <w:rPr>
          <w:rFonts w:asciiTheme="minorHAnsi" w:hAnsiTheme="minorHAnsi"/>
        </w:rPr>
        <w:t xml:space="preserve"> métodos, incluidos posibles sistemas en línea y, en particular, un portal cerrado para los miembros, listas de direcciones de los miembros continuamente actualizadas y un mejor acceso a los documentos en línea, que mejoren la colaboración entre las Partes Contratantes </w:t>
      </w:r>
      <w:r w:rsidRPr="00F347C2">
        <w:rPr>
          <w:rFonts w:asciiTheme="minorHAnsi" w:hAnsiTheme="minorHAnsi"/>
          <w:u w:val="single"/>
        </w:rPr>
        <w:t>entre períodos de sesiones,</w:t>
      </w:r>
      <w:r w:rsidR="00A617EC">
        <w:rPr>
          <w:rFonts w:asciiTheme="minorHAnsi" w:hAnsiTheme="minorHAnsi"/>
        </w:rPr>
        <w:t xml:space="preserve"> </w:t>
      </w:r>
      <w:r w:rsidRPr="00F347C2">
        <w:rPr>
          <w:rFonts w:asciiTheme="minorHAnsi" w:hAnsiTheme="minorHAnsi"/>
        </w:rPr>
        <w:t xml:space="preserve">incluyendo, entre otras cosas, en los grupos de trabajo, y en la preparación de los proyectos de resolución, de manera que las Partes puedan presentar y formular comentarios sobre los proyectos de resolución. Se </w:t>
      </w:r>
      <w:r w:rsidRPr="00F347C2">
        <w:rPr>
          <w:rFonts w:asciiTheme="minorHAnsi" w:hAnsiTheme="minorHAnsi"/>
          <w:strike/>
        </w:rPr>
        <w:t>pide</w:t>
      </w:r>
      <w:r w:rsidRPr="00F347C2">
        <w:rPr>
          <w:rFonts w:asciiTheme="minorHAnsi" w:hAnsiTheme="minorHAnsi"/>
        </w:rPr>
        <w:t xml:space="preserve"> </w:t>
      </w:r>
      <w:r w:rsidRPr="00F347C2">
        <w:rPr>
          <w:rFonts w:asciiTheme="minorHAnsi" w:hAnsiTheme="minorHAnsi"/>
          <w:u w:val="single"/>
        </w:rPr>
        <w:t>encarga</w:t>
      </w:r>
      <w:r w:rsidRPr="00F347C2">
        <w:rPr>
          <w:rFonts w:asciiTheme="minorHAnsi" w:hAnsiTheme="minorHAnsi"/>
        </w:rPr>
        <w:t xml:space="preserve"> a la Secretaría que presente en la reunión </w:t>
      </w:r>
      <w:r w:rsidRPr="00F347C2">
        <w:rPr>
          <w:rFonts w:asciiTheme="minorHAnsi" w:hAnsiTheme="minorHAnsi"/>
          <w:strike/>
        </w:rPr>
        <w:t>SC63</w:t>
      </w:r>
      <w:r w:rsidRPr="00F347C2">
        <w:rPr>
          <w:rFonts w:asciiTheme="minorHAnsi" w:hAnsiTheme="minorHAnsi"/>
        </w:rPr>
        <w:t xml:space="preserve"> </w:t>
      </w:r>
      <w:r w:rsidRPr="00F347C2">
        <w:rPr>
          <w:rFonts w:asciiTheme="minorHAnsi" w:hAnsiTheme="minorHAnsi"/>
          <w:u w:val="single"/>
        </w:rPr>
        <w:t>SC62</w:t>
      </w:r>
      <w:r w:rsidRPr="00F347C2">
        <w:rPr>
          <w:rFonts w:asciiTheme="minorHAnsi" w:hAnsiTheme="minorHAnsi"/>
        </w:rPr>
        <w:t xml:space="preserve"> sus </w:t>
      </w:r>
      <w:r w:rsidRPr="00F347C2">
        <w:rPr>
          <w:rFonts w:asciiTheme="minorHAnsi" w:hAnsiTheme="minorHAnsi"/>
          <w:strike/>
        </w:rPr>
        <w:t>conclusiones</w:t>
      </w:r>
      <w:r w:rsidRPr="00F347C2">
        <w:rPr>
          <w:rFonts w:asciiTheme="minorHAnsi" w:hAnsiTheme="minorHAnsi"/>
        </w:rPr>
        <w:t xml:space="preserve"> </w:t>
      </w:r>
      <w:r w:rsidRPr="00F347C2">
        <w:rPr>
          <w:rFonts w:asciiTheme="minorHAnsi" w:hAnsiTheme="minorHAnsi"/>
          <w:u w:val="single"/>
        </w:rPr>
        <w:t>propuestas</w:t>
      </w:r>
      <w:r w:rsidRPr="00F347C2">
        <w:rPr>
          <w:rFonts w:asciiTheme="minorHAnsi" w:hAnsiTheme="minorHAnsi"/>
        </w:rPr>
        <w:t xml:space="preserve"> sobre dichas tecnologías, incluidos los costos </w:t>
      </w:r>
      <w:r w:rsidRPr="00F347C2">
        <w:rPr>
          <w:rFonts w:asciiTheme="minorHAnsi" w:hAnsiTheme="minorHAnsi"/>
          <w:u w:val="single"/>
        </w:rPr>
        <w:t>y beneficios</w:t>
      </w:r>
      <w:r w:rsidRPr="00F347C2">
        <w:rPr>
          <w:rFonts w:asciiTheme="minorHAnsi" w:hAnsiTheme="minorHAnsi"/>
        </w:rPr>
        <w:t xml:space="preserve"> de dichos sistemas, para que las Partes puedan evaluar si conviene invertir los recursos de la Convención en </w:t>
      </w:r>
      <w:r w:rsidRPr="00F347C2">
        <w:rPr>
          <w:rFonts w:asciiTheme="minorHAnsi" w:hAnsiTheme="minorHAnsi"/>
          <w:u w:val="single"/>
        </w:rPr>
        <w:t>implementar</w:t>
      </w:r>
      <w:r w:rsidRPr="00F347C2">
        <w:rPr>
          <w:rFonts w:asciiTheme="minorHAnsi" w:hAnsiTheme="minorHAnsi"/>
        </w:rPr>
        <w:t xml:space="preserve"> dichas tecnologías como medio para mejorar la eficiencia y la eficacia de la Convención y, en caso afirmativo, recomienden que se dé prioridad a esta cuestión en las deliberaciones del subgrupo de finanzas;</w:t>
      </w:r>
    </w:p>
    <w:p w14:paraId="11419028" w14:textId="141410FF" w:rsidR="014F2738" w:rsidRPr="00F347C2" w:rsidRDefault="014F2738" w:rsidP="00375B0A">
      <w:pPr>
        <w:ind w:left="426" w:right="16" w:hanging="426"/>
      </w:pPr>
    </w:p>
    <w:p w14:paraId="1F1E5C4B" w14:textId="7CB258E0" w:rsidR="681D19FF" w:rsidRPr="00F347C2" w:rsidRDefault="00375B0A" w:rsidP="00375B0A">
      <w:pPr>
        <w:ind w:left="426" w:right="16" w:hanging="426"/>
      </w:pPr>
      <w:r w:rsidRPr="00F347C2">
        <w:rPr>
          <w:u w:val="single"/>
        </w:rPr>
        <w:t>13</w:t>
      </w:r>
      <w:r w:rsidRPr="00F347C2">
        <w:rPr>
          <w:strike/>
        </w:rPr>
        <w:t>12</w:t>
      </w:r>
      <w:r w:rsidRPr="00F347C2">
        <w:t>.</w:t>
      </w:r>
      <w:r w:rsidRPr="00F347C2">
        <w:tab/>
        <w:t>DECIDE que las directrices que figuran en el anexo 1, se aplicarán a todos los futuros subgrupos y grupos de trabajo no permanentes, garantizando que:</w:t>
      </w:r>
      <w:r w:rsidRPr="00F347C2">
        <w:rPr>
          <w:rFonts w:asciiTheme="minorHAnsi" w:hAnsiTheme="minorHAnsi"/>
        </w:rPr>
        <w:t xml:space="preserve"> </w:t>
      </w:r>
    </w:p>
    <w:p w14:paraId="6A22965A" w14:textId="6A9E276E" w:rsidR="681D19FF" w:rsidRPr="00F347C2" w:rsidRDefault="02150762" w:rsidP="1004361F">
      <w:pPr>
        <w:pStyle w:val="ListParagraph"/>
        <w:numPr>
          <w:ilvl w:val="0"/>
          <w:numId w:val="3"/>
        </w:numPr>
        <w:rPr>
          <w:rFonts w:asciiTheme="minorHAnsi" w:eastAsiaTheme="minorEastAsia" w:hAnsiTheme="minorHAnsi" w:cstheme="minorBidi"/>
        </w:rPr>
      </w:pPr>
      <w:r w:rsidRPr="00F347C2">
        <w:rPr>
          <w:rFonts w:asciiTheme="minorHAnsi" w:hAnsiTheme="minorHAnsi"/>
        </w:rPr>
        <w:t>todos los nuevos subgrupos y grupos de trabajo no permanentes tengan obligatoriamente un calendario acordado;</w:t>
      </w:r>
    </w:p>
    <w:p w14:paraId="05E69EC1" w14:textId="14F7DD9B" w:rsidR="681D19FF" w:rsidRPr="00F347C2" w:rsidRDefault="02150762" w:rsidP="1004361F">
      <w:pPr>
        <w:pStyle w:val="ListParagraph"/>
        <w:numPr>
          <w:ilvl w:val="0"/>
          <w:numId w:val="3"/>
        </w:numPr>
        <w:rPr>
          <w:rFonts w:asciiTheme="minorHAnsi" w:eastAsiaTheme="minorEastAsia" w:hAnsiTheme="minorHAnsi" w:cstheme="minorBidi"/>
        </w:rPr>
      </w:pPr>
      <w:r w:rsidRPr="00F347C2">
        <w:rPr>
          <w:rFonts w:asciiTheme="minorHAnsi" w:hAnsiTheme="minorHAnsi"/>
        </w:rPr>
        <w:t>todos los grupos establecidos por una COP, a menos que las Partes acuerden otra cosa o que se establezca en el mandato del grupo en el momento de su creación, serán suprimidos automáticamente en la siguiente COP; y</w:t>
      </w:r>
      <w:r w:rsidR="00A617EC">
        <w:rPr>
          <w:rFonts w:asciiTheme="minorHAnsi" w:hAnsiTheme="minorHAnsi"/>
        </w:rPr>
        <w:t xml:space="preserve"> </w:t>
      </w:r>
    </w:p>
    <w:p w14:paraId="33855C12" w14:textId="0DB8F132" w:rsidR="00D508D8" w:rsidRPr="00F347C2" w:rsidRDefault="02150762" w:rsidP="00D508D8">
      <w:pPr>
        <w:pStyle w:val="ListParagraph"/>
        <w:numPr>
          <w:ilvl w:val="0"/>
          <w:numId w:val="3"/>
        </w:numPr>
        <w:rPr>
          <w:rFonts w:asciiTheme="minorHAnsi" w:eastAsiaTheme="minorEastAsia" w:hAnsiTheme="minorHAnsi" w:cstheme="minorBidi"/>
        </w:rPr>
      </w:pPr>
      <w:r w:rsidRPr="00F347C2">
        <w:t>se defina un mandato claro para cualquier grupo nuevo que se cree;</w:t>
      </w:r>
    </w:p>
    <w:p w14:paraId="0B09C40A" w14:textId="77777777" w:rsidR="00D508D8" w:rsidRPr="00F347C2" w:rsidRDefault="00D508D8" w:rsidP="00D508D8">
      <w:pPr>
        <w:pStyle w:val="ListParagraph"/>
        <w:ind w:left="1080" w:firstLine="0"/>
        <w:rPr>
          <w:rFonts w:asciiTheme="minorHAnsi" w:eastAsiaTheme="minorEastAsia" w:hAnsiTheme="minorHAnsi" w:cstheme="minorBidi"/>
        </w:rPr>
      </w:pPr>
    </w:p>
    <w:p w14:paraId="741C2C50" w14:textId="27361FF0" w:rsidR="00B16646" w:rsidRPr="00F347C2" w:rsidRDefault="00375B0A" w:rsidP="00375B0A">
      <w:pPr>
        <w:ind w:left="426" w:hanging="426"/>
        <w:rPr>
          <w:rFonts w:asciiTheme="minorHAnsi" w:eastAsiaTheme="minorEastAsia" w:hAnsiTheme="minorHAnsi" w:cstheme="minorBidi"/>
        </w:rPr>
      </w:pPr>
      <w:r w:rsidRPr="00F347C2">
        <w:rPr>
          <w:rFonts w:asciiTheme="minorHAnsi" w:hAnsiTheme="minorHAnsi"/>
          <w:u w:val="single"/>
        </w:rPr>
        <w:t>14</w:t>
      </w:r>
      <w:r w:rsidRPr="00F347C2">
        <w:rPr>
          <w:rFonts w:asciiTheme="minorHAnsi" w:hAnsiTheme="minorHAnsi"/>
          <w:strike/>
        </w:rPr>
        <w:t>13</w:t>
      </w:r>
      <w:r w:rsidRPr="00F347C2">
        <w:rPr>
          <w:rFonts w:asciiTheme="minorHAnsi" w:hAnsiTheme="minorHAnsi"/>
        </w:rPr>
        <w:t>.</w:t>
      </w:r>
      <w:r w:rsidRPr="00F347C2">
        <w:rPr>
          <w:rFonts w:asciiTheme="minorHAnsi" w:hAnsiTheme="minorHAnsi"/>
        </w:rPr>
        <w:tab/>
        <w:t>INSTA a las Partes Contratantes a que examinen las ineficacias de los órganos subsidiarios de la Convención relacionadas con los programas de trabajo debido a los plazos establecidos, entre otras cosas, para los nombramientos de los miembros de los órganos subsidiarios (incluido el GECT), y ALIENTA a las Partes Contratantes a que, a más tardar para la COP15, propongan soluciones que permitan el inicio eficaz de los trabajos inmediatamente después de las reuniones de la COP;</w:t>
      </w:r>
    </w:p>
    <w:p w14:paraId="58906D86" w14:textId="1D740D0E" w:rsidR="014F2738" w:rsidRPr="00F347C2" w:rsidRDefault="014F2738" w:rsidP="00375B0A">
      <w:pPr>
        <w:ind w:left="426" w:hanging="426"/>
      </w:pPr>
    </w:p>
    <w:p w14:paraId="287C10F4" w14:textId="28D85A6E" w:rsidR="00D508D8" w:rsidRPr="00F347C2" w:rsidRDefault="00375B0A" w:rsidP="00375B0A">
      <w:pPr>
        <w:ind w:left="426" w:hanging="426"/>
        <w:rPr>
          <w:rFonts w:cs="Calibri"/>
        </w:rPr>
      </w:pPr>
      <w:r w:rsidRPr="00F347C2">
        <w:rPr>
          <w:u w:val="single"/>
        </w:rPr>
        <w:t>15</w:t>
      </w:r>
      <w:r w:rsidRPr="00F347C2">
        <w:rPr>
          <w:strike/>
        </w:rPr>
        <w:t>14</w:t>
      </w:r>
      <w:r w:rsidRPr="00F347C2">
        <w:t>.</w:t>
      </w:r>
      <w:r w:rsidRPr="00F347C2">
        <w:tab/>
        <w:t xml:space="preserve">ENCARGA a la Secretaría que, en consulta con las Partes Contratantes interesadas, incluidas, según proceda, las Partes Contratantes del Grupo de Trabajo Administrativo, </w:t>
      </w:r>
      <w:r w:rsidRPr="00F347C2">
        <w:rPr>
          <w:u w:val="single"/>
        </w:rPr>
        <w:t>evalúe los retos que afectan</w:t>
      </w:r>
      <w:r w:rsidRPr="00F347C2">
        <w:t xml:space="preserve"> </w:t>
      </w:r>
      <w:r w:rsidRPr="00F347C2">
        <w:rPr>
          <w:strike/>
        </w:rPr>
        <w:t>examine</w:t>
      </w:r>
      <w:r w:rsidR="00A617EC">
        <w:t xml:space="preserve"> </w:t>
      </w:r>
      <w:r w:rsidRPr="00F347C2">
        <w:t xml:space="preserve">las prácticas de la Convención durante el período de la pandemia mundial y proponga cualquier forma de mejorar los procedimientos de toma de decisiones </w:t>
      </w:r>
      <w:r w:rsidRPr="00F347C2">
        <w:rPr>
          <w:u w:val="single"/>
        </w:rPr>
        <w:t>y mantener la participación plena y efectiva de todas las Partes Contratantes</w:t>
      </w:r>
      <w:r w:rsidR="00A617EC">
        <w:t xml:space="preserve"> </w:t>
      </w:r>
      <w:r w:rsidRPr="00F347C2">
        <w:t xml:space="preserve">para permitir el funcionamiento eficaz de la Convención durante circunstancias excepcionales, incluidas las posibles enmiendas al Reglamento y teniendo en cuenta las mejores prácticas de otros organismos internacionales, según proceda. PIDE a la Secretaría que presente el examen y las propuestas para su consideración por las Partes a más tardar en la COP15; y </w:t>
      </w:r>
    </w:p>
    <w:p w14:paraId="3AA33BE7" w14:textId="77777777" w:rsidR="00D508D8" w:rsidRPr="00F347C2" w:rsidRDefault="00D508D8" w:rsidP="00375B0A">
      <w:pPr>
        <w:pStyle w:val="ListParagraph"/>
        <w:ind w:left="426" w:hanging="426"/>
        <w:rPr>
          <w:rFonts w:asciiTheme="minorHAnsi" w:eastAsiaTheme="minorEastAsia" w:hAnsiTheme="minorHAnsi" w:cstheme="minorBidi"/>
        </w:rPr>
      </w:pPr>
    </w:p>
    <w:p w14:paraId="1BA46132" w14:textId="0B4D69B7" w:rsidR="00217FDA" w:rsidRPr="00F347C2" w:rsidRDefault="00375B0A" w:rsidP="00375B0A">
      <w:pPr>
        <w:ind w:left="426" w:hanging="426"/>
        <w:rPr>
          <w:rFonts w:cs="Calibri"/>
        </w:rPr>
      </w:pPr>
      <w:r w:rsidRPr="00F347C2">
        <w:rPr>
          <w:rFonts w:asciiTheme="minorHAnsi" w:hAnsiTheme="minorHAnsi"/>
          <w:u w:val="single"/>
        </w:rPr>
        <w:lastRenderedPageBreak/>
        <w:t>16</w:t>
      </w:r>
      <w:r w:rsidRPr="00F347C2">
        <w:rPr>
          <w:rFonts w:asciiTheme="minorHAnsi" w:hAnsiTheme="minorHAnsi"/>
          <w:strike/>
        </w:rPr>
        <w:t>15</w:t>
      </w:r>
      <w:r w:rsidRPr="00F347C2">
        <w:rPr>
          <w:rFonts w:asciiTheme="minorHAnsi" w:hAnsiTheme="minorHAnsi"/>
        </w:rPr>
        <w:t>.</w:t>
      </w:r>
      <w:r w:rsidRPr="00F347C2">
        <w:rPr>
          <w:rFonts w:asciiTheme="minorHAnsi" w:hAnsiTheme="minorHAnsi"/>
        </w:rPr>
        <w:tab/>
        <w:t>DECIDE, con sujeción a los recursos disponibles, asignar XXXCHF a la Secretaría con cargo a los fondos excedentarios para cumplir el mandato de la presente Resolución.</w:t>
      </w:r>
      <w:r w:rsidRPr="00F347C2">
        <w:br/>
      </w:r>
    </w:p>
    <w:p w14:paraId="5B0FCEC2" w14:textId="3C48CBD4" w:rsidR="00217FDA" w:rsidRPr="00F347C2" w:rsidRDefault="00217FDA">
      <w:r w:rsidRPr="00F347C2">
        <w:br w:type="page"/>
      </w:r>
    </w:p>
    <w:p w14:paraId="0D9804E9" w14:textId="5118FF42" w:rsidR="00CB40BB" w:rsidRPr="00F347C2" w:rsidRDefault="0BF5CCDE" w:rsidP="00930B1F">
      <w:r w:rsidRPr="00F347C2">
        <w:rPr>
          <w:b/>
          <w:color w:val="000000" w:themeColor="text1"/>
        </w:rPr>
        <w:lastRenderedPageBreak/>
        <w:t>Anexo 1: Directrices para los subgrupos y grupos de trabajo no permanentes</w:t>
      </w:r>
      <w:r w:rsidR="00CB40BB" w:rsidRPr="00F347C2">
        <w:rPr>
          <w:rStyle w:val="FootnoteReference"/>
          <w:rFonts w:cs="Calibri"/>
          <w:b/>
          <w:bCs/>
          <w:color w:val="000000" w:themeColor="text1"/>
        </w:rPr>
        <w:footnoteReference w:id="4"/>
      </w:r>
    </w:p>
    <w:p w14:paraId="052E0C20" w14:textId="2F69668B" w:rsidR="1B4D3631" w:rsidRPr="00F347C2" w:rsidRDefault="1B4D3631" w:rsidP="00930B1F">
      <w:pPr>
        <w:rPr>
          <w:rFonts w:cs="Calibri"/>
          <w:b/>
          <w:bCs/>
          <w:color w:val="000000" w:themeColor="text1"/>
        </w:rPr>
      </w:pPr>
    </w:p>
    <w:p w14:paraId="7B5BF82A" w14:textId="2649F580" w:rsidR="00CB40BB" w:rsidRPr="00F347C2" w:rsidRDefault="7D868D2D" w:rsidP="00930B1F">
      <w:pPr>
        <w:rPr>
          <w:rFonts w:cs="Calibri"/>
          <w:color w:val="000000" w:themeColor="text1"/>
        </w:rPr>
      </w:pPr>
      <w:r w:rsidRPr="00F347C2">
        <w:rPr>
          <w:b/>
          <w:color w:val="000000" w:themeColor="text1"/>
        </w:rPr>
        <w:t>Establecimiento</w:t>
      </w:r>
    </w:p>
    <w:p w14:paraId="3D39C060" w14:textId="77777777" w:rsidR="00930B1F" w:rsidRPr="00F347C2" w:rsidRDefault="00930B1F" w:rsidP="00930B1F">
      <w:pPr>
        <w:ind w:left="0" w:firstLine="0"/>
        <w:rPr>
          <w:rFonts w:cs="Calibri"/>
          <w:color w:val="000000" w:themeColor="text1"/>
        </w:rPr>
      </w:pPr>
    </w:p>
    <w:p w14:paraId="392887CD" w14:textId="10DB041F" w:rsidR="00CB40BB" w:rsidRPr="00F347C2" w:rsidRDefault="7D868D2D" w:rsidP="00930B1F">
      <w:pPr>
        <w:ind w:left="0" w:firstLine="0"/>
        <w:rPr>
          <w:rFonts w:cs="Calibri"/>
          <w:color w:val="000000" w:themeColor="text1"/>
        </w:rPr>
      </w:pPr>
      <w:r w:rsidRPr="00F347C2">
        <w:rPr>
          <w:color w:val="000000" w:themeColor="text1"/>
        </w:rPr>
        <w:t xml:space="preserve">Según lo previsto en el artículo 25 del Reglamento, además del Comité Permanente de la Convención, el Grupo de Examen Científico y Técnico y la Mesa de la Conferencia, la Conferencia de las Partes (COP) puede establecer otros comités y grupos de trabajo si lo considera necesario para la aplicación de la Convención. </w:t>
      </w:r>
    </w:p>
    <w:p w14:paraId="007BFE73" w14:textId="77777777" w:rsidR="00930B1F" w:rsidRPr="00F347C2" w:rsidRDefault="00930B1F" w:rsidP="00930B1F">
      <w:pPr>
        <w:ind w:left="0" w:firstLine="0"/>
        <w:rPr>
          <w:rFonts w:cs="Calibri"/>
          <w:color w:val="000000" w:themeColor="text1"/>
        </w:rPr>
      </w:pPr>
    </w:p>
    <w:p w14:paraId="1153D9BA" w14:textId="2CF14E2C" w:rsidR="00A37E3B" w:rsidRPr="00F347C2" w:rsidRDefault="7D868D2D" w:rsidP="00930B1F">
      <w:pPr>
        <w:ind w:left="0" w:firstLine="0"/>
        <w:rPr>
          <w:rFonts w:cs="Calibri"/>
          <w:color w:val="000000" w:themeColor="text1"/>
        </w:rPr>
      </w:pPr>
      <w:r w:rsidRPr="00F347C2">
        <w:rPr>
          <w:color w:val="000000" w:themeColor="text1"/>
        </w:rPr>
        <w:t>Cuando se establezcan grupos de trabajo en una COP mediante una resolución, se deben dar instrucciones claras al grupo de trabajo a través de dicha resolución sobre las siguientes cuestiones:</w:t>
      </w:r>
    </w:p>
    <w:p w14:paraId="4050B312" w14:textId="77777777" w:rsidR="00930B1F" w:rsidRPr="00F347C2" w:rsidRDefault="00930B1F" w:rsidP="00930B1F">
      <w:pPr>
        <w:ind w:left="0" w:firstLine="0"/>
        <w:rPr>
          <w:rFonts w:cs="Calibri"/>
          <w:color w:val="000000" w:themeColor="text1"/>
        </w:rPr>
      </w:pPr>
    </w:p>
    <w:p w14:paraId="7D54B09B" w14:textId="570091C0" w:rsidR="00CB40BB" w:rsidRPr="00F347C2" w:rsidRDefault="7D868D2D" w:rsidP="00930B1F">
      <w:pPr>
        <w:pStyle w:val="ListParagraph"/>
        <w:numPr>
          <w:ilvl w:val="0"/>
          <w:numId w:val="2"/>
        </w:numPr>
        <w:rPr>
          <w:rFonts w:asciiTheme="minorHAnsi" w:eastAsiaTheme="minorEastAsia" w:hAnsiTheme="minorHAnsi" w:cstheme="minorBidi"/>
          <w:color w:val="000000" w:themeColor="text1"/>
        </w:rPr>
      </w:pPr>
      <w:r w:rsidRPr="00F347C2">
        <w:rPr>
          <w:color w:val="000000" w:themeColor="text1"/>
          <w:u w:val="single"/>
        </w:rPr>
        <w:t xml:space="preserve">Composición y representación regional: </w:t>
      </w:r>
    </w:p>
    <w:p w14:paraId="7B8482E5" w14:textId="123F3688" w:rsidR="00CB40BB" w:rsidRPr="00F347C2" w:rsidRDefault="7D868D2D" w:rsidP="00930B1F">
      <w:pPr>
        <w:ind w:left="720" w:firstLine="0"/>
        <w:rPr>
          <w:rFonts w:cs="Calibri"/>
          <w:color w:val="000000" w:themeColor="text1"/>
        </w:rPr>
      </w:pPr>
      <w:r w:rsidRPr="00F347C2">
        <w:rPr>
          <w:color w:val="000000" w:themeColor="text1"/>
        </w:rPr>
        <w:t>Que el grupo de trabajo esté compuesto por representantes interesados del Comité Permanente y otras Partes Contratantes, teniendo en cuenta la conveniencia de una participación regional equitativa, y procurando tener al menos un representante regional de cada región, manteniendo el grupo en un tamaño manejable y procurando que sea de composición abierta. Cuando proceda, las Partes Contratantes podrán invitar o aceptar a los observadores pertinentes o a las OIA para que participen en los grupos de trabajo.</w:t>
      </w:r>
    </w:p>
    <w:p w14:paraId="1E1BBC40" w14:textId="77777777" w:rsidR="00930B1F" w:rsidRPr="00F347C2" w:rsidRDefault="00930B1F" w:rsidP="00930B1F">
      <w:pPr>
        <w:ind w:left="720" w:firstLine="0"/>
        <w:rPr>
          <w:b/>
          <w:color w:val="000000" w:themeColor="text1"/>
        </w:rPr>
      </w:pPr>
    </w:p>
    <w:p w14:paraId="53E23BF5" w14:textId="1906B40E" w:rsidR="00CB40BB" w:rsidRPr="00F347C2" w:rsidRDefault="7D868D2D" w:rsidP="00930B1F">
      <w:pPr>
        <w:pStyle w:val="ListParagraph"/>
        <w:numPr>
          <w:ilvl w:val="0"/>
          <w:numId w:val="2"/>
        </w:numPr>
        <w:rPr>
          <w:rFonts w:asciiTheme="minorHAnsi" w:eastAsiaTheme="minorEastAsia" w:hAnsiTheme="minorHAnsi" w:cstheme="minorBidi"/>
          <w:color w:val="000000" w:themeColor="text1"/>
        </w:rPr>
      </w:pPr>
      <w:r w:rsidRPr="00F347C2">
        <w:rPr>
          <w:color w:val="000000" w:themeColor="text1"/>
          <w:u w:val="single"/>
        </w:rPr>
        <w:t xml:space="preserve">Estructura: </w:t>
      </w:r>
    </w:p>
    <w:p w14:paraId="5C8CCBD5" w14:textId="0766EB8F" w:rsidR="00CB40BB" w:rsidRPr="00F347C2" w:rsidRDefault="7D868D2D" w:rsidP="00930B1F">
      <w:pPr>
        <w:ind w:left="720" w:firstLine="0"/>
        <w:rPr>
          <w:rFonts w:cs="Calibri"/>
          <w:color w:val="000000" w:themeColor="text1"/>
        </w:rPr>
      </w:pPr>
      <w:r w:rsidRPr="00F347C2">
        <w:rPr>
          <w:color w:val="000000" w:themeColor="text1"/>
        </w:rPr>
        <w:t>Que el grupo de trabajo debe designar a dos de sus miembros como presidencia y copresidencia/vicepresidencia, ocupando esta última la función de relator.</w:t>
      </w:r>
    </w:p>
    <w:p w14:paraId="12676FA5" w14:textId="77777777" w:rsidR="00EA6B52" w:rsidRPr="00F347C2" w:rsidRDefault="00EA6B52" w:rsidP="00930B1F">
      <w:pPr>
        <w:ind w:left="720" w:firstLine="0"/>
        <w:rPr>
          <w:rFonts w:cs="Calibri"/>
          <w:color w:val="000000" w:themeColor="text1"/>
        </w:rPr>
      </w:pPr>
    </w:p>
    <w:p w14:paraId="48F52986" w14:textId="49E7F06D" w:rsidR="00CB40BB" w:rsidRPr="00F347C2" w:rsidRDefault="7D868D2D" w:rsidP="00930B1F">
      <w:pPr>
        <w:pStyle w:val="ListParagraph"/>
        <w:numPr>
          <w:ilvl w:val="0"/>
          <w:numId w:val="2"/>
        </w:numPr>
        <w:rPr>
          <w:rFonts w:asciiTheme="minorHAnsi" w:eastAsiaTheme="minorEastAsia" w:hAnsiTheme="minorHAnsi" w:cstheme="minorBidi"/>
          <w:color w:val="000000" w:themeColor="text1"/>
        </w:rPr>
      </w:pPr>
      <w:r w:rsidRPr="00F347C2">
        <w:rPr>
          <w:color w:val="000000" w:themeColor="text1"/>
          <w:u w:val="single"/>
        </w:rPr>
        <w:t xml:space="preserve">Mandato: </w:t>
      </w:r>
    </w:p>
    <w:p w14:paraId="5BEE7E31" w14:textId="17CACBDB" w:rsidR="00CB40BB" w:rsidRPr="00F347C2" w:rsidRDefault="7D868D2D" w:rsidP="00930B1F">
      <w:pPr>
        <w:ind w:left="720" w:firstLine="0"/>
        <w:rPr>
          <w:rFonts w:cs="Calibri"/>
          <w:color w:val="000000" w:themeColor="text1"/>
        </w:rPr>
      </w:pPr>
      <w:r w:rsidRPr="00F347C2">
        <w:rPr>
          <w:color w:val="000000" w:themeColor="text1"/>
        </w:rPr>
        <w:t>La resolución por la que se establece el grupo de trabajo debe establecer un mandato claro para el grupo, especificando los resultados que deben alcanzarse y los productos que el grupo debe producir, incluyendo cualquier informe, directrices o la sugerencia de cualquier proyecto de resolución al Comité Permanente.</w:t>
      </w:r>
    </w:p>
    <w:p w14:paraId="59FB606E" w14:textId="77777777" w:rsidR="00EA6B52" w:rsidRPr="00F347C2" w:rsidRDefault="00EA6B52" w:rsidP="00930B1F">
      <w:pPr>
        <w:ind w:left="720" w:firstLine="0"/>
        <w:rPr>
          <w:rFonts w:cs="Calibri"/>
          <w:b/>
          <w:bCs/>
          <w:color w:val="000000" w:themeColor="text1"/>
        </w:rPr>
      </w:pPr>
    </w:p>
    <w:p w14:paraId="70685257" w14:textId="59A8E9BC" w:rsidR="00CB40BB" w:rsidRPr="00F347C2" w:rsidRDefault="7D868D2D" w:rsidP="00930B1F">
      <w:pPr>
        <w:pStyle w:val="ListParagraph"/>
        <w:numPr>
          <w:ilvl w:val="0"/>
          <w:numId w:val="2"/>
        </w:numPr>
        <w:rPr>
          <w:rFonts w:asciiTheme="minorHAnsi" w:eastAsiaTheme="minorEastAsia" w:hAnsiTheme="minorHAnsi" w:cstheme="minorBidi"/>
          <w:color w:val="000000" w:themeColor="text1"/>
        </w:rPr>
      </w:pPr>
      <w:r w:rsidRPr="00F347C2">
        <w:rPr>
          <w:color w:val="000000" w:themeColor="text1"/>
          <w:u w:val="single"/>
        </w:rPr>
        <w:t xml:space="preserve">Términos de referencia: </w:t>
      </w:r>
    </w:p>
    <w:p w14:paraId="4AD9A7F1" w14:textId="37FD996C" w:rsidR="00CB40BB" w:rsidRPr="00F347C2" w:rsidRDefault="7D868D2D" w:rsidP="00930B1F">
      <w:pPr>
        <w:ind w:left="720" w:firstLine="0"/>
        <w:rPr>
          <w:rFonts w:cs="Calibri"/>
          <w:color w:val="000000" w:themeColor="text1"/>
        </w:rPr>
      </w:pPr>
      <w:r w:rsidRPr="00F347C2">
        <w:rPr>
          <w:color w:val="000000" w:themeColor="text1"/>
        </w:rPr>
        <w:t>Que el grupo de trabajo debe definir sus términos de referencia para presentarlos en una reunión subsiguiente del Comité Permanente.</w:t>
      </w:r>
    </w:p>
    <w:p w14:paraId="16F39250" w14:textId="77777777" w:rsidR="00EA6B52" w:rsidRPr="00F347C2" w:rsidRDefault="00EA6B52" w:rsidP="00930B1F">
      <w:pPr>
        <w:ind w:left="720" w:firstLine="0"/>
        <w:rPr>
          <w:rFonts w:cs="Calibri"/>
          <w:color w:val="000000" w:themeColor="text1"/>
        </w:rPr>
      </w:pPr>
    </w:p>
    <w:p w14:paraId="171BB5C6" w14:textId="692DB926" w:rsidR="00CB40BB" w:rsidRPr="00F347C2" w:rsidRDefault="7D868D2D" w:rsidP="00930B1F">
      <w:pPr>
        <w:pStyle w:val="ListParagraph"/>
        <w:keepNext/>
        <w:numPr>
          <w:ilvl w:val="0"/>
          <w:numId w:val="2"/>
        </w:numPr>
        <w:ind w:left="714" w:hanging="357"/>
        <w:rPr>
          <w:rFonts w:asciiTheme="minorHAnsi" w:eastAsiaTheme="minorEastAsia" w:hAnsiTheme="minorHAnsi" w:cstheme="minorBidi"/>
          <w:color w:val="000000" w:themeColor="text1"/>
        </w:rPr>
      </w:pPr>
      <w:r w:rsidRPr="00F347C2">
        <w:rPr>
          <w:color w:val="000000" w:themeColor="text1"/>
          <w:u w:val="single"/>
        </w:rPr>
        <w:t xml:space="preserve">Calendario: </w:t>
      </w:r>
    </w:p>
    <w:p w14:paraId="0239B6A4" w14:textId="467340B9" w:rsidR="00CB40BB" w:rsidRPr="00F347C2" w:rsidRDefault="7D868D2D" w:rsidP="00930B1F">
      <w:pPr>
        <w:ind w:left="720" w:firstLine="0"/>
        <w:rPr>
          <w:rFonts w:cs="Calibri"/>
          <w:color w:val="000000" w:themeColor="text1"/>
        </w:rPr>
      </w:pPr>
      <w:r w:rsidRPr="00F347C2">
        <w:rPr>
          <w:color w:val="000000" w:themeColor="text1"/>
        </w:rPr>
        <w:t>La resolución debe establecer un calendario acordado</w:t>
      </w:r>
      <w:r w:rsidR="00CB40BB" w:rsidRPr="00F347C2">
        <w:rPr>
          <w:rStyle w:val="FootnoteReference"/>
          <w:rFonts w:cs="Calibri"/>
          <w:color w:val="000000" w:themeColor="text1"/>
        </w:rPr>
        <w:footnoteReference w:id="5"/>
      </w:r>
      <w:r w:rsidRPr="00F347C2">
        <w:rPr>
          <w:color w:val="000000" w:themeColor="text1"/>
        </w:rPr>
        <w:t xml:space="preserve"> para el grupo de trabajo, que incluya:</w:t>
      </w:r>
    </w:p>
    <w:p w14:paraId="18E18001" w14:textId="50255135" w:rsidR="00CB40BB" w:rsidRPr="00F347C2" w:rsidRDefault="7D868D2D" w:rsidP="00930B1F">
      <w:pPr>
        <w:pStyle w:val="ListParagraph"/>
        <w:numPr>
          <w:ilvl w:val="1"/>
          <w:numId w:val="2"/>
        </w:numPr>
        <w:rPr>
          <w:rFonts w:asciiTheme="minorHAnsi" w:eastAsiaTheme="minorEastAsia" w:hAnsiTheme="minorHAnsi" w:cstheme="minorBidi"/>
          <w:color w:val="000000" w:themeColor="text1"/>
        </w:rPr>
      </w:pPr>
      <w:r w:rsidRPr="00F347C2">
        <w:rPr>
          <w:color w:val="000000" w:themeColor="text1"/>
        </w:rPr>
        <w:t xml:space="preserve">Un calendario para informar sobre su trabajo a un órgano apropiado de la Convención; </w:t>
      </w:r>
    </w:p>
    <w:p w14:paraId="5430EA19" w14:textId="24A9864C" w:rsidR="00CB40BB" w:rsidRPr="00F347C2" w:rsidRDefault="7D868D2D" w:rsidP="00930B1F">
      <w:pPr>
        <w:pStyle w:val="ListParagraph"/>
        <w:numPr>
          <w:ilvl w:val="1"/>
          <w:numId w:val="2"/>
        </w:numPr>
        <w:rPr>
          <w:rFonts w:asciiTheme="minorHAnsi" w:eastAsiaTheme="minorEastAsia" w:hAnsiTheme="minorHAnsi" w:cstheme="minorBidi"/>
          <w:color w:val="000000" w:themeColor="text1"/>
        </w:rPr>
      </w:pPr>
      <w:r w:rsidRPr="00F347C2">
        <w:rPr>
          <w:color w:val="000000" w:themeColor="text1"/>
        </w:rPr>
        <w:t>Un calendario acordado para que el grupo de trabajo complete su mandato, informe de sus resultados y produzca los productos que sean necesarios; y</w:t>
      </w:r>
    </w:p>
    <w:p w14:paraId="5EA1A123" w14:textId="2B83101A" w:rsidR="00CB40BB" w:rsidRPr="00F347C2" w:rsidRDefault="7D868D2D" w:rsidP="00930B1F">
      <w:pPr>
        <w:pStyle w:val="ListParagraph"/>
        <w:numPr>
          <w:ilvl w:val="1"/>
          <w:numId w:val="2"/>
        </w:numPr>
        <w:rPr>
          <w:rFonts w:asciiTheme="minorHAnsi" w:eastAsiaTheme="minorEastAsia" w:hAnsiTheme="minorHAnsi" w:cstheme="minorBidi"/>
          <w:color w:val="000000" w:themeColor="text1"/>
        </w:rPr>
      </w:pPr>
      <w:r w:rsidRPr="00F347C2">
        <w:rPr>
          <w:color w:val="000000" w:themeColor="text1"/>
        </w:rPr>
        <w:t xml:space="preserve">Que el grupo será suprimido automáticamente en la siguiente COP, a menos que las Partes acuerden otra cosa o se establezca en el mandato del grupo en el momento de su creación. </w:t>
      </w:r>
    </w:p>
    <w:p w14:paraId="5E0D6E77" w14:textId="77777777" w:rsidR="00EA6B52" w:rsidRPr="00F347C2" w:rsidRDefault="00EA6B52" w:rsidP="00EA6B52">
      <w:pPr>
        <w:rPr>
          <w:rFonts w:asciiTheme="minorHAnsi" w:eastAsiaTheme="minorEastAsia" w:hAnsiTheme="minorHAnsi" w:cstheme="minorBidi"/>
          <w:color w:val="000000" w:themeColor="text1"/>
        </w:rPr>
      </w:pPr>
    </w:p>
    <w:p w14:paraId="79FC6422" w14:textId="631BDF45" w:rsidR="00CB40BB" w:rsidRPr="00F347C2" w:rsidRDefault="7D868D2D" w:rsidP="00930B1F">
      <w:pPr>
        <w:pStyle w:val="ListParagraph"/>
        <w:keepNext/>
        <w:numPr>
          <w:ilvl w:val="0"/>
          <w:numId w:val="2"/>
        </w:numPr>
        <w:ind w:left="714" w:hanging="357"/>
        <w:rPr>
          <w:rFonts w:asciiTheme="minorHAnsi" w:eastAsiaTheme="minorEastAsia" w:hAnsiTheme="minorHAnsi" w:cstheme="minorBidi"/>
          <w:color w:val="000000" w:themeColor="text1"/>
        </w:rPr>
      </w:pPr>
      <w:r w:rsidRPr="00F347C2">
        <w:rPr>
          <w:color w:val="000000" w:themeColor="text1"/>
          <w:u w:val="single"/>
        </w:rPr>
        <w:t>Financiación:</w:t>
      </w:r>
    </w:p>
    <w:p w14:paraId="7D1D8440" w14:textId="4154DA0F" w:rsidR="00CB40BB" w:rsidRPr="00F347C2" w:rsidRDefault="00217FDA" w:rsidP="00930B1F">
      <w:pPr>
        <w:ind w:left="720"/>
        <w:rPr>
          <w:rFonts w:cs="Calibri"/>
          <w:color w:val="000000" w:themeColor="text1"/>
        </w:rPr>
      </w:pPr>
      <w:r w:rsidRPr="00F347C2">
        <w:rPr>
          <w:color w:val="000000" w:themeColor="text1"/>
        </w:rPr>
        <w:tab/>
        <w:t>Debe haber claridad sobre cualquier financiación asignada para facilitar que el grupo de trabajo cumpla su mandato.</w:t>
      </w:r>
      <w:r w:rsidR="00A617EC">
        <w:rPr>
          <w:color w:val="000000" w:themeColor="text1"/>
        </w:rPr>
        <w:t xml:space="preserve"> </w:t>
      </w:r>
    </w:p>
    <w:p w14:paraId="1345462D" w14:textId="34F29900" w:rsidR="00CB40BB" w:rsidRPr="00F347C2" w:rsidRDefault="00CB40BB" w:rsidP="00930B1F">
      <w:pPr>
        <w:rPr>
          <w:rFonts w:cs="Calibri"/>
          <w:color w:val="000000" w:themeColor="text1"/>
        </w:rPr>
      </w:pPr>
    </w:p>
    <w:p w14:paraId="11A49D35" w14:textId="47D88244" w:rsidR="00CB40BB" w:rsidRPr="00F347C2" w:rsidRDefault="7D868D2D" w:rsidP="00EA6B52">
      <w:pPr>
        <w:keepNext/>
        <w:rPr>
          <w:rFonts w:cs="Calibri"/>
          <w:b/>
          <w:bCs/>
          <w:color w:val="000000" w:themeColor="text1"/>
        </w:rPr>
      </w:pPr>
      <w:r w:rsidRPr="00F347C2">
        <w:rPr>
          <w:b/>
          <w:color w:val="000000" w:themeColor="text1"/>
        </w:rPr>
        <w:lastRenderedPageBreak/>
        <w:t>Términos de referencia</w:t>
      </w:r>
    </w:p>
    <w:p w14:paraId="580A5819" w14:textId="77777777" w:rsidR="00EA6B52" w:rsidRPr="00F347C2" w:rsidRDefault="00EA6B52" w:rsidP="00EA6B52">
      <w:pPr>
        <w:keepNext/>
        <w:rPr>
          <w:rFonts w:cs="Calibri"/>
          <w:color w:val="000000" w:themeColor="text1"/>
        </w:rPr>
      </w:pPr>
    </w:p>
    <w:p w14:paraId="097B44EF" w14:textId="03C619B5" w:rsidR="00CB40BB" w:rsidRPr="00F347C2" w:rsidRDefault="7D868D2D" w:rsidP="00930B1F">
      <w:pPr>
        <w:ind w:left="0" w:firstLine="0"/>
        <w:rPr>
          <w:rFonts w:cs="Calibri"/>
          <w:color w:val="000000" w:themeColor="text1"/>
        </w:rPr>
      </w:pPr>
      <w:r w:rsidRPr="00F347C2">
        <w:rPr>
          <w:color w:val="000000" w:themeColor="text1"/>
        </w:rPr>
        <w:t>Todo grupo de trabajo que se establezca debe contar con términos de referencia que hayan sido acordados por el grupo y presentados al Comité Permanente. Cuando se redacten los términos de referencia hay que tener en cuenta los siguientes puntos:</w:t>
      </w:r>
    </w:p>
    <w:p w14:paraId="61D4E96D" w14:textId="77777777" w:rsidR="00EA6B52" w:rsidRPr="00F347C2" w:rsidRDefault="00EA6B52" w:rsidP="00930B1F">
      <w:pPr>
        <w:ind w:left="0" w:firstLine="0"/>
        <w:rPr>
          <w:rFonts w:cs="Calibri"/>
          <w:color w:val="000000" w:themeColor="text1"/>
        </w:rPr>
      </w:pPr>
    </w:p>
    <w:p w14:paraId="2992A074" w14:textId="5D9ED383" w:rsidR="00CB40BB" w:rsidRPr="00F347C2" w:rsidRDefault="7D868D2D" w:rsidP="00930B1F">
      <w:pPr>
        <w:pStyle w:val="ListParagraph"/>
        <w:numPr>
          <w:ilvl w:val="0"/>
          <w:numId w:val="1"/>
        </w:numPr>
        <w:rPr>
          <w:rFonts w:asciiTheme="minorHAnsi" w:eastAsiaTheme="minorEastAsia" w:hAnsiTheme="minorHAnsi" w:cstheme="minorBidi"/>
          <w:color w:val="000000" w:themeColor="text1"/>
        </w:rPr>
      </w:pPr>
      <w:r w:rsidRPr="00F347C2">
        <w:rPr>
          <w:color w:val="000000" w:themeColor="text1"/>
        </w:rPr>
        <w:t xml:space="preserve">Reiterar el mandato y el alcance del grupo, tal y como se acordó en la COP, para que exista un entendimiento común y consensuado dentro del grupo. </w:t>
      </w:r>
    </w:p>
    <w:p w14:paraId="2E2E1EB2" w14:textId="3E2C93AC" w:rsidR="00CB40BB" w:rsidRPr="00F347C2" w:rsidRDefault="074D0DEF" w:rsidP="00930B1F">
      <w:pPr>
        <w:pStyle w:val="ListParagraph"/>
        <w:numPr>
          <w:ilvl w:val="0"/>
          <w:numId w:val="1"/>
        </w:numPr>
        <w:rPr>
          <w:rFonts w:asciiTheme="minorHAnsi" w:eastAsiaTheme="minorEastAsia" w:hAnsiTheme="minorHAnsi" w:cstheme="minorBidi"/>
          <w:color w:val="000000" w:themeColor="text1"/>
        </w:rPr>
      </w:pPr>
      <w:r w:rsidRPr="00F347C2">
        <w:rPr>
          <w:color w:val="000000" w:themeColor="text1"/>
        </w:rPr>
        <w:t>El grupo tomará las decisiones por consenso.</w:t>
      </w:r>
    </w:p>
    <w:p w14:paraId="55225A79" w14:textId="2CD817EE" w:rsidR="00CB40BB" w:rsidRPr="00F347C2" w:rsidRDefault="7D868D2D" w:rsidP="00930B1F">
      <w:pPr>
        <w:pStyle w:val="ListParagraph"/>
        <w:numPr>
          <w:ilvl w:val="0"/>
          <w:numId w:val="1"/>
        </w:numPr>
        <w:rPr>
          <w:rFonts w:asciiTheme="minorHAnsi" w:eastAsiaTheme="minorEastAsia" w:hAnsiTheme="minorHAnsi" w:cstheme="minorBidi"/>
          <w:color w:val="000000" w:themeColor="text1"/>
        </w:rPr>
      </w:pPr>
      <w:r w:rsidRPr="00F347C2">
        <w:rPr>
          <w:color w:val="000000" w:themeColor="text1"/>
        </w:rPr>
        <w:t>Las funciones previstas para la presidencia y la vicepresidencia. Esto puede incluir:</w:t>
      </w:r>
    </w:p>
    <w:p w14:paraId="4D65ED01" w14:textId="11617D93" w:rsidR="00CB40BB" w:rsidRPr="00F347C2" w:rsidRDefault="7D868D2D" w:rsidP="00930B1F">
      <w:pPr>
        <w:pStyle w:val="ListParagraph"/>
        <w:numPr>
          <w:ilvl w:val="1"/>
          <w:numId w:val="1"/>
        </w:numPr>
        <w:rPr>
          <w:rFonts w:asciiTheme="minorHAnsi" w:eastAsiaTheme="minorEastAsia" w:hAnsiTheme="minorHAnsi" w:cstheme="minorBidi"/>
          <w:color w:val="000000" w:themeColor="text1"/>
        </w:rPr>
      </w:pPr>
      <w:r w:rsidRPr="00F347C2">
        <w:rPr>
          <w:color w:val="000000" w:themeColor="text1"/>
        </w:rPr>
        <w:t>cómo serán nombradas (por ejemplo, por consenso del grupo una vez que los miembros hayan presentado candidaturas);</w:t>
      </w:r>
    </w:p>
    <w:p w14:paraId="2BA774F1" w14:textId="10BD8927" w:rsidR="00CB40BB" w:rsidRPr="00F347C2" w:rsidRDefault="7D868D2D" w:rsidP="00930B1F">
      <w:pPr>
        <w:pStyle w:val="ListParagraph"/>
        <w:numPr>
          <w:ilvl w:val="1"/>
          <w:numId w:val="1"/>
        </w:numPr>
        <w:rPr>
          <w:rFonts w:asciiTheme="minorHAnsi" w:eastAsiaTheme="minorEastAsia" w:hAnsiTheme="minorHAnsi" w:cstheme="minorBidi"/>
          <w:color w:val="000000" w:themeColor="text1"/>
        </w:rPr>
      </w:pPr>
      <w:r w:rsidRPr="00F347C2">
        <w:rPr>
          <w:color w:val="000000" w:themeColor="text1"/>
        </w:rPr>
        <w:t xml:space="preserve">su función y la de los grupos más amplios en la coordinación y realización de tareas y reuniones, así como en la presentación de informes sobre el trabajo del grupo; </w:t>
      </w:r>
    </w:p>
    <w:p w14:paraId="24F62820" w14:textId="66DC59D1" w:rsidR="00CB40BB" w:rsidRPr="00F347C2" w:rsidRDefault="7D868D2D" w:rsidP="00930B1F">
      <w:pPr>
        <w:pStyle w:val="ListParagraph"/>
        <w:numPr>
          <w:ilvl w:val="1"/>
          <w:numId w:val="1"/>
        </w:numPr>
        <w:rPr>
          <w:rFonts w:asciiTheme="minorHAnsi" w:eastAsiaTheme="minorEastAsia" w:hAnsiTheme="minorHAnsi" w:cstheme="minorBidi"/>
          <w:color w:val="000000" w:themeColor="text1"/>
        </w:rPr>
      </w:pPr>
      <w:r w:rsidRPr="00F347C2">
        <w:rPr>
          <w:color w:val="000000" w:themeColor="text1"/>
        </w:rPr>
        <w:t>cómo la presidencia y la vicepresidencia pueden facilitar la toma de decisiones dentro del grupo.</w:t>
      </w:r>
    </w:p>
    <w:p w14:paraId="33FF4194" w14:textId="60A06A53" w:rsidR="00CB40BB" w:rsidRPr="00F347C2" w:rsidRDefault="7D868D2D" w:rsidP="00930B1F">
      <w:pPr>
        <w:pStyle w:val="ListParagraph"/>
        <w:numPr>
          <w:ilvl w:val="0"/>
          <w:numId w:val="1"/>
        </w:numPr>
        <w:rPr>
          <w:rFonts w:asciiTheme="minorHAnsi" w:eastAsiaTheme="minorEastAsia" w:hAnsiTheme="minorHAnsi" w:cstheme="minorBidi"/>
          <w:color w:val="000000" w:themeColor="text1"/>
        </w:rPr>
      </w:pPr>
      <w:r w:rsidRPr="00F347C2">
        <w:rPr>
          <w:color w:val="000000" w:themeColor="text1"/>
        </w:rPr>
        <w:t xml:space="preserve">Cómo funcionará el grupo para realizar el trabajo con eficacia, por ejemplo, mediante reuniones, intercambio electrónico por escrito, etc. </w:t>
      </w:r>
    </w:p>
    <w:p w14:paraId="66ABA65F" w14:textId="7089920C" w:rsidR="00CB40BB" w:rsidRPr="00F347C2" w:rsidRDefault="7D868D2D" w:rsidP="00930B1F">
      <w:pPr>
        <w:pStyle w:val="ListParagraph"/>
        <w:numPr>
          <w:ilvl w:val="0"/>
          <w:numId w:val="1"/>
        </w:numPr>
        <w:rPr>
          <w:rFonts w:asciiTheme="minorHAnsi" w:eastAsiaTheme="minorEastAsia" w:hAnsiTheme="minorHAnsi" w:cstheme="minorBidi"/>
          <w:color w:val="000000" w:themeColor="text1"/>
        </w:rPr>
      </w:pPr>
      <w:r w:rsidRPr="00F347C2">
        <w:rPr>
          <w:color w:val="000000" w:themeColor="text1"/>
        </w:rPr>
        <w:t>Cómo puede funcionar el grupo para facilitar la participación plena y activa de todos los miembros y regiones representados en el grupo.</w:t>
      </w:r>
    </w:p>
    <w:p w14:paraId="0C590276" w14:textId="331183A0" w:rsidR="00CB40BB" w:rsidRPr="00F347C2" w:rsidRDefault="7D868D2D" w:rsidP="00930B1F">
      <w:pPr>
        <w:pStyle w:val="ListParagraph"/>
        <w:numPr>
          <w:ilvl w:val="0"/>
          <w:numId w:val="1"/>
        </w:numPr>
        <w:rPr>
          <w:rFonts w:asciiTheme="minorHAnsi" w:eastAsiaTheme="minorEastAsia" w:hAnsiTheme="minorHAnsi" w:cstheme="minorBidi"/>
          <w:color w:val="000000" w:themeColor="text1"/>
        </w:rPr>
      </w:pPr>
      <w:r w:rsidRPr="00F347C2">
        <w:rPr>
          <w:color w:val="000000" w:themeColor="text1"/>
        </w:rPr>
        <w:t xml:space="preserve">Cómo garantizar que el grupo siempre tenga un punto de contacto claro para los miembros del grupo, incluso si estos puntos de contacto cambian con el tiempo. </w:t>
      </w:r>
    </w:p>
    <w:p w14:paraId="1C99F940" w14:textId="16FBB303" w:rsidR="00CB40BB" w:rsidRPr="00F347C2" w:rsidRDefault="7D868D2D" w:rsidP="00930B1F">
      <w:pPr>
        <w:pStyle w:val="ListParagraph"/>
        <w:numPr>
          <w:ilvl w:val="0"/>
          <w:numId w:val="1"/>
        </w:numPr>
        <w:rPr>
          <w:rFonts w:asciiTheme="minorHAnsi" w:eastAsiaTheme="minorEastAsia" w:hAnsiTheme="minorHAnsi" w:cstheme="minorBidi"/>
          <w:color w:val="000000" w:themeColor="text1"/>
        </w:rPr>
      </w:pPr>
      <w:r w:rsidRPr="00F347C2">
        <w:rPr>
          <w:color w:val="000000" w:themeColor="text1"/>
        </w:rPr>
        <w:t>Cómo mantendrá el grupo un registro de su trabajo y/o reuniones.</w:t>
      </w:r>
    </w:p>
    <w:p w14:paraId="7E08FE44" w14:textId="3C482F8F" w:rsidR="00CB40BB" w:rsidRPr="00F347C2" w:rsidRDefault="45F5D61D" w:rsidP="00930B1F">
      <w:pPr>
        <w:pStyle w:val="ListParagraph"/>
        <w:numPr>
          <w:ilvl w:val="0"/>
          <w:numId w:val="1"/>
        </w:numPr>
        <w:rPr>
          <w:color w:val="000000" w:themeColor="text1"/>
        </w:rPr>
      </w:pPr>
      <w:r w:rsidRPr="00F347C2">
        <w:rPr>
          <w:color w:val="000000" w:themeColor="text1"/>
        </w:rPr>
        <w:t>Cómo informarán los grupos de trabajo a un órgano de la Convención.</w:t>
      </w:r>
    </w:p>
    <w:p w14:paraId="1021CC24" w14:textId="42093325" w:rsidR="00CB40BB" w:rsidRPr="00F347C2" w:rsidRDefault="7D868D2D" w:rsidP="00930B1F">
      <w:pPr>
        <w:pStyle w:val="ListParagraph"/>
        <w:numPr>
          <w:ilvl w:val="0"/>
          <w:numId w:val="1"/>
        </w:numPr>
        <w:rPr>
          <w:rFonts w:asciiTheme="minorHAnsi" w:eastAsiaTheme="minorEastAsia" w:hAnsiTheme="minorHAnsi" w:cstheme="minorBidi"/>
          <w:color w:val="000000" w:themeColor="text1"/>
        </w:rPr>
      </w:pPr>
      <w:r w:rsidRPr="00F347C2">
        <w:rPr>
          <w:color w:val="000000" w:themeColor="text1"/>
        </w:rPr>
        <w:t xml:space="preserve">Si el grupo debe trabajar con otros órganos de la Convención, incluida la Secretaría y otros grupos de trabajo pertinentes o partes externas, y cómo hacerlo. </w:t>
      </w:r>
    </w:p>
    <w:p w14:paraId="31123D0C" w14:textId="3A98A548" w:rsidR="00CB40BB" w:rsidRPr="00F347C2" w:rsidRDefault="7D868D2D" w:rsidP="00930B1F">
      <w:pPr>
        <w:pStyle w:val="ListParagraph"/>
        <w:numPr>
          <w:ilvl w:val="0"/>
          <w:numId w:val="1"/>
        </w:numPr>
        <w:rPr>
          <w:rFonts w:asciiTheme="minorHAnsi" w:eastAsiaTheme="minorEastAsia" w:hAnsiTheme="minorHAnsi" w:cstheme="minorBidi"/>
          <w:color w:val="000000" w:themeColor="text1"/>
        </w:rPr>
      </w:pPr>
      <w:r w:rsidRPr="00F347C2">
        <w:rPr>
          <w:color w:val="000000" w:themeColor="text1"/>
        </w:rPr>
        <w:t>Establecer un calendario de trabajo acordado para que el grupo de trabajo cumpla los plazos establecidos por la COP.</w:t>
      </w:r>
    </w:p>
    <w:p w14:paraId="36C5809A" w14:textId="155D3559" w:rsidR="00CB40BB" w:rsidRPr="00F347C2" w:rsidRDefault="00CB40BB" w:rsidP="00930B1F">
      <w:pPr>
        <w:rPr>
          <w:rFonts w:cs="Calibri"/>
          <w:color w:val="000000" w:themeColor="text1"/>
        </w:rPr>
      </w:pPr>
    </w:p>
    <w:p w14:paraId="035F62C2" w14:textId="7335800F" w:rsidR="00CB40BB" w:rsidRPr="00F347C2" w:rsidRDefault="7D868D2D" w:rsidP="00930B1F">
      <w:pPr>
        <w:rPr>
          <w:rFonts w:cs="Calibri"/>
          <w:b/>
          <w:bCs/>
          <w:color w:val="000000" w:themeColor="text1"/>
        </w:rPr>
      </w:pPr>
      <w:r w:rsidRPr="00F347C2">
        <w:rPr>
          <w:b/>
          <w:color w:val="000000" w:themeColor="text1"/>
        </w:rPr>
        <w:t>Supresión</w:t>
      </w:r>
    </w:p>
    <w:p w14:paraId="667EC6D8" w14:textId="77777777" w:rsidR="00EA6B52" w:rsidRPr="00F347C2" w:rsidRDefault="00EA6B52" w:rsidP="00930B1F">
      <w:pPr>
        <w:rPr>
          <w:rFonts w:cs="Calibri"/>
          <w:color w:val="000000" w:themeColor="text1"/>
        </w:rPr>
      </w:pPr>
    </w:p>
    <w:p w14:paraId="5BA1E670" w14:textId="72C80583" w:rsidR="004768E2" w:rsidRPr="00F347C2" w:rsidRDefault="7D868D2D" w:rsidP="00930B1F">
      <w:pPr>
        <w:ind w:left="0" w:firstLine="0"/>
        <w:rPr>
          <w:rFonts w:cs="Calibri"/>
          <w:color w:val="000000" w:themeColor="text1"/>
        </w:rPr>
      </w:pPr>
      <w:r w:rsidRPr="00F347C2">
        <w:rPr>
          <w:rStyle w:val="normaltextrun"/>
          <w:color w:val="000000" w:themeColor="text1"/>
        </w:rPr>
        <w:t>Todos los grupos de trabajo creados por una COP deberán ser suprimidos automáticamente por la siguiente COP, a menos que las Partes acuerden otra cosa o que se establezca en el mandato del grupo en el momento de su creación.</w:t>
      </w:r>
    </w:p>
    <w:sectPr w:rsidR="004768E2" w:rsidRPr="00F347C2" w:rsidSect="002137E0">
      <w:headerReference w:type="default"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26F8" w14:textId="77777777" w:rsidR="00FB2422" w:rsidRDefault="00FB2422" w:rsidP="00DF2386">
      <w:r>
        <w:separator/>
      </w:r>
    </w:p>
  </w:endnote>
  <w:endnote w:type="continuationSeparator" w:id="0">
    <w:p w14:paraId="0291F445" w14:textId="77777777" w:rsidR="00FB2422" w:rsidRDefault="00FB2422" w:rsidP="00DF2386">
      <w:r>
        <w:continuationSeparator/>
      </w:r>
    </w:p>
  </w:endnote>
  <w:endnote w:type="continuationNotice" w:id="1">
    <w:p w14:paraId="2D74364C" w14:textId="77777777" w:rsidR="00FB2422" w:rsidRDefault="00FB2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E41" w14:textId="598A448C" w:rsidR="004876FF" w:rsidRPr="00595D9A" w:rsidRDefault="00595D9A" w:rsidP="002137E0">
    <w:pPr>
      <w:pStyle w:val="Header"/>
      <w:rPr>
        <w:noProof/>
        <w:sz w:val="20"/>
        <w:szCs w:val="20"/>
      </w:rPr>
    </w:pPr>
    <w:r>
      <w:rPr>
        <w:sz w:val="20"/>
      </w:rPr>
      <w:t>SC59/2022 Com.3</w:t>
    </w:r>
    <w:r>
      <w:rPr>
        <w:sz w:val="20"/>
      </w:rPr>
      <w:tab/>
    </w:r>
    <w:r>
      <w:rPr>
        <w:sz w:val="20"/>
      </w:rPr>
      <w:tab/>
    </w:r>
    <w:sdt>
      <w:sdtPr>
        <w:rPr>
          <w:color w:val="2B579A"/>
          <w:sz w:val="20"/>
          <w:szCs w:val="20"/>
          <w:shd w:val="clear" w:color="auto" w:fill="E6E6E6"/>
        </w:rPr>
        <w:id w:val="-1790969534"/>
        <w:docPartObj>
          <w:docPartGallery w:val="Page Numbers (Top of Page)"/>
          <w:docPartUnique/>
        </w:docPartObj>
      </w:sdtPr>
      <w:sdtEndPr>
        <w:rPr>
          <w:noProof/>
          <w:color w:val="auto"/>
          <w:shd w:val="clear" w:color="auto" w:fill="auto"/>
        </w:rPr>
      </w:sdtEndPr>
      <w:sdtContent>
        <w:r w:rsidR="004876FF" w:rsidRPr="00595D9A">
          <w:rPr>
            <w:color w:val="2B579A"/>
            <w:sz w:val="20"/>
            <w:shd w:val="clear" w:color="auto" w:fill="E6E6E6"/>
          </w:rPr>
          <w:fldChar w:fldCharType="begin"/>
        </w:r>
        <w:r w:rsidR="004876FF" w:rsidRPr="00595D9A">
          <w:rPr>
            <w:sz w:val="20"/>
          </w:rPr>
          <w:instrText xml:space="preserve"> PAGE   \* MERGEFORMAT </w:instrText>
        </w:r>
        <w:r w:rsidR="004876FF" w:rsidRPr="00595D9A">
          <w:rPr>
            <w:color w:val="2B579A"/>
            <w:sz w:val="20"/>
            <w:shd w:val="clear" w:color="auto" w:fill="E6E6E6"/>
          </w:rPr>
          <w:fldChar w:fldCharType="separate"/>
        </w:r>
        <w:r w:rsidR="00A617EC">
          <w:rPr>
            <w:noProof/>
            <w:sz w:val="20"/>
          </w:rPr>
          <w:t>6</w:t>
        </w:r>
        <w:r w:rsidR="004876FF" w:rsidRPr="00595D9A">
          <w:rPr>
            <w:color w:val="2B579A"/>
            <w:sz w:val="20"/>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876FF" w14:paraId="01A9326A" w14:textId="77777777" w:rsidTr="210BD570">
      <w:tc>
        <w:tcPr>
          <w:tcW w:w="3005" w:type="dxa"/>
        </w:tcPr>
        <w:p w14:paraId="66D1C8EA" w14:textId="39FAC874" w:rsidR="004876FF" w:rsidRDefault="004876FF" w:rsidP="210BD570">
          <w:pPr>
            <w:pStyle w:val="Header"/>
            <w:ind w:left="-115"/>
          </w:pPr>
        </w:p>
      </w:tc>
      <w:tc>
        <w:tcPr>
          <w:tcW w:w="3005" w:type="dxa"/>
        </w:tcPr>
        <w:p w14:paraId="4E96461D" w14:textId="0EDD1C86" w:rsidR="004876FF" w:rsidRDefault="004876FF" w:rsidP="210BD570">
          <w:pPr>
            <w:pStyle w:val="Header"/>
            <w:jc w:val="center"/>
          </w:pPr>
        </w:p>
      </w:tc>
      <w:tc>
        <w:tcPr>
          <w:tcW w:w="3005" w:type="dxa"/>
        </w:tcPr>
        <w:p w14:paraId="693A1EE7" w14:textId="66EAA722" w:rsidR="004876FF" w:rsidRDefault="004876FF" w:rsidP="210BD570">
          <w:pPr>
            <w:pStyle w:val="Header"/>
            <w:ind w:right="-115"/>
            <w:jc w:val="right"/>
          </w:pPr>
        </w:p>
      </w:tc>
    </w:tr>
  </w:tbl>
  <w:p w14:paraId="12E95072" w14:textId="1AAEE8C3" w:rsidR="004876FF" w:rsidRDefault="004876FF" w:rsidP="210BD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D9606" w14:textId="77777777" w:rsidR="00FB2422" w:rsidRDefault="00FB2422" w:rsidP="00DF2386">
      <w:r>
        <w:separator/>
      </w:r>
    </w:p>
  </w:footnote>
  <w:footnote w:type="continuationSeparator" w:id="0">
    <w:p w14:paraId="78ED7508" w14:textId="77777777" w:rsidR="00FB2422" w:rsidRDefault="00FB2422" w:rsidP="00DF2386">
      <w:r>
        <w:continuationSeparator/>
      </w:r>
    </w:p>
  </w:footnote>
  <w:footnote w:type="continuationNotice" w:id="1">
    <w:p w14:paraId="17C8860E" w14:textId="77777777" w:rsidR="00FB2422" w:rsidRDefault="00FB2422"/>
  </w:footnote>
  <w:footnote w:id="2">
    <w:p w14:paraId="6D9D4E28" w14:textId="62288491" w:rsidR="12839394" w:rsidRDefault="12839394" w:rsidP="12839394">
      <w:pPr>
        <w:pStyle w:val="FootnoteText"/>
        <w:ind w:left="360"/>
      </w:pPr>
      <w:r>
        <w:rPr>
          <w:rStyle w:val="FootnoteReference"/>
        </w:rPr>
        <w:footnoteRef/>
      </w:r>
      <w:r>
        <w:t>1)</w:t>
      </w:r>
      <w:r w:rsidR="00F347C2">
        <w:tab/>
      </w:r>
      <w:r>
        <w:t>Convención de Ramsar sobre los Humedales: Examen de las estructuras y procedimientos de gobernanza - Conclusiones: informe de conclusiones; 2) Convención de Ramsar sobre los Humedales: Examen de las estructuras y procedimientos de gobernanza - Informe comparativo; 3) Informe final - Indicaciones y medidas positivas - Examen de la gobernanza de la Convención de Ramsar</w:t>
      </w:r>
    </w:p>
    <w:p w14:paraId="22E062D9" w14:textId="294ACDB4" w:rsidR="12839394" w:rsidRDefault="12839394" w:rsidP="12839394">
      <w:pPr>
        <w:pStyle w:val="FootnoteText"/>
      </w:pPr>
    </w:p>
  </w:footnote>
  <w:footnote w:id="3">
    <w:p w14:paraId="67A69935" w14:textId="44966694" w:rsidR="12839394" w:rsidRDefault="12839394" w:rsidP="12839394">
      <w:pPr>
        <w:pStyle w:val="FootnoteText"/>
      </w:pPr>
      <w:r>
        <w:rPr>
          <w:rStyle w:val="FootnoteReference"/>
        </w:rPr>
        <w:footnoteRef/>
      </w:r>
      <w:r>
        <w:t xml:space="preserve"> </w:t>
      </w:r>
      <w:r>
        <w:rPr>
          <w:rStyle w:val="normaltextrun"/>
          <w:rFonts w:asciiTheme="minorHAnsi" w:hAnsiTheme="minorHAnsi"/>
        </w:rPr>
        <w:t xml:space="preserve">Decisiones </w:t>
      </w:r>
      <w:r>
        <w:t>SC58-19, SC58-20 y SC58-21.</w:t>
      </w:r>
    </w:p>
  </w:footnote>
  <w:footnote w:id="4">
    <w:p w14:paraId="39EC0C60" w14:textId="41A61B00" w:rsidR="1004361F" w:rsidRDefault="1004361F" w:rsidP="1004361F">
      <w:pPr>
        <w:pStyle w:val="FootnoteText"/>
        <w:rPr>
          <w:i/>
          <w:iCs/>
        </w:rPr>
      </w:pPr>
      <w:r>
        <w:rPr>
          <w:rStyle w:val="FootnoteReference"/>
        </w:rPr>
        <w:footnoteRef/>
      </w:r>
      <w:r>
        <w:t xml:space="preserve"> </w:t>
      </w:r>
      <w:r>
        <w:rPr>
          <w:i/>
        </w:rPr>
        <w:t xml:space="preserve">Las directrices también pueden aplicarse, entre otros, a los grupos </w:t>
      </w:r>
      <w:r>
        <w:t>ad hoc</w:t>
      </w:r>
      <w:r>
        <w:rPr>
          <w:i/>
        </w:rPr>
        <w:t xml:space="preserve"> creados por el Comité Permanente.</w:t>
      </w:r>
    </w:p>
  </w:footnote>
  <w:footnote w:id="5">
    <w:p w14:paraId="126916E6" w14:textId="793EE6BA" w:rsidR="1004361F" w:rsidRDefault="1004361F" w:rsidP="1004361F">
      <w:pPr>
        <w:pStyle w:val="FootnoteText"/>
      </w:pPr>
      <w:r>
        <w:rPr>
          <w:rStyle w:val="FootnoteReference"/>
        </w:rPr>
        <w:footnoteRef/>
      </w:r>
      <w:r>
        <w:t xml:space="preserve"> </w:t>
      </w:r>
      <w:r>
        <w:rPr>
          <w:i/>
        </w:rPr>
        <w:t xml:space="preserve">Salvo en circunstancias excepcionales.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797C" w14:textId="77777777" w:rsidR="004876FF" w:rsidRDefault="004876FF">
    <w:pPr>
      <w:pStyle w:val="Header"/>
    </w:pPr>
  </w:p>
  <w:p w14:paraId="1F5852A8" w14:textId="77777777" w:rsidR="004876FF" w:rsidRDefault="00487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4876FF" w14:paraId="11CDAE05" w14:textId="77777777" w:rsidTr="210BD570">
      <w:tc>
        <w:tcPr>
          <w:tcW w:w="3005" w:type="dxa"/>
        </w:tcPr>
        <w:p w14:paraId="055D726A" w14:textId="70C8A218" w:rsidR="004876FF" w:rsidRDefault="004876FF" w:rsidP="210BD570">
          <w:pPr>
            <w:pStyle w:val="Header"/>
            <w:ind w:left="-115"/>
          </w:pPr>
        </w:p>
      </w:tc>
      <w:tc>
        <w:tcPr>
          <w:tcW w:w="3005" w:type="dxa"/>
        </w:tcPr>
        <w:p w14:paraId="2FA77036" w14:textId="1084A7CB" w:rsidR="004876FF" w:rsidRDefault="004876FF" w:rsidP="210BD570">
          <w:pPr>
            <w:pStyle w:val="Header"/>
            <w:jc w:val="center"/>
          </w:pPr>
        </w:p>
      </w:tc>
      <w:tc>
        <w:tcPr>
          <w:tcW w:w="3005" w:type="dxa"/>
        </w:tcPr>
        <w:p w14:paraId="7A86B1DF" w14:textId="78DD73B3" w:rsidR="004876FF" w:rsidRDefault="004876FF" w:rsidP="210BD570">
          <w:pPr>
            <w:pStyle w:val="Header"/>
            <w:ind w:right="-115"/>
            <w:jc w:val="right"/>
          </w:pPr>
        </w:p>
      </w:tc>
    </w:tr>
  </w:tbl>
  <w:p w14:paraId="7C48B2BC" w14:textId="39DDC9D5" w:rsidR="004876FF" w:rsidRDefault="004876FF" w:rsidP="210BD570">
    <w:pPr>
      <w:pStyle w:val="Header"/>
    </w:pPr>
  </w:p>
</w:hdr>
</file>

<file path=word/intelligence.xml><?xml version="1.0" encoding="utf-8"?>
<int:Intelligence xmlns:int="http://schemas.microsoft.com/office/intelligence/2019/intelligence">
  <int:IntelligenceSettings/>
  <int:Manifest>
    <int:ParagraphRange paragraphId="1016079210" textId="234222162" start="88" length="18" invalidationStart="88" invalidationLength="18" id="835Iw/nU"/>
  </int:Manifest>
  <int:Observations>
    <int:Content id="835Iw/n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53A"/>
    <w:multiLevelType w:val="hybridMultilevel"/>
    <w:tmpl w:val="AA2C0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119D8"/>
    <w:multiLevelType w:val="hybridMultilevel"/>
    <w:tmpl w:val="FFFFFFFF"/>
    <w:lvl w:ilvl="0" w:tplc="3FE6A628">
      <w:start w:val="1"/>
      <w:numFmt w:val="lowerLetter"/>
      <w:lvlText w:val="%1."/>
      <w:lvlJc w:val="left"/>
      <w:pPr>
        <w:ind w:left="720" w:hanging="360"/>
      </w:pPr>
    </w:lvl>
    <w:lvl w:ilvl="1" w:tplc="F4C8445C">
      <w:start w:val="1"/>
      <w:numFmt w:val="lowerLetter"/>
      <w:lvlText w:val="%2."/>
      <w:lvlJc w:val="left"/>
      <w:pPr>
        <w:ind w:left="1440" w:hanging="360"/>
      </w:pPr>
    </w:lvl>
    <w:lvl w:ilvl="2" w:tplc="034A76DE">
      <w:start w:val="1"/>
      <w:numFmt w:val="lowerRoman"/>
      <w:lvlText w:val="%3."/>
      <w:lvlJc w:val="right"/>
      <w:pPr>
        <w:ind w:left="2160" w:hanging="180"/>
      </w:pPr>
    </w:lvl>
    <w:lvl w:ilvl="3" w:tplc="9444846E">
      <w:start w:val="1"/>
      <w:numFmt w:val="decimal"/>
      <w:lvlText w:val="%4."/>
      <w:lvlJc w:val="left"/>
      <w:pPr>
        <w:ind w:left="2880" w:hanging="360"/>
      </w:pPr>
    </w:lvl>
    <w:lvl w:ilvl="4" w:tplc="E04C4168">
      <w:start w:val="1"/>
      <w:numFmt w:val="lowerLetter"/>
      <w:lvlText w:val="%5."/>
      <w:lvlJc w:val="left"/>
      <w:pPr>
        <w:ind w:left="3600" w:hanging="360"/>
      </w:pPr>
    </w:lvl>
    <w:lvl w:ilvl="5" w:tplc="805A62D4">
      <w:start w:val="1"/>
      <w:numFmt w:val="lowerRoman"/>
      <w:lvlText w:val="%6."/>
      <w:lvlJc w:val="right"/>
      <w:pPr>
        <w:ind w:left="4320" w:hanging="180"/>
      </w:pPr>
    </w:lvl>
    <w:lvl w:ilvl="6" w:tplc="ECC01F34">
      <w:start w:val="1"/>
      <w:numFmt w:val="decimal"/>
      <w:lvlText w:val="%7."/>
      <w:lvlJc w:val="left"/>
      <w:pPr>
        <w:ind w:left="5040" w:hanging="360"/>
      </w:pPr>
    </w:lvl>
    <w:lvl w:ilvl="7" w:tplc="946A4EA8">
      <w:start w:val="1"/>
      <w:numFmt w:val="lowerLetter"/>
      <w:lvlText w:val="%8."/>
      <w:lvlJc w:val="left"/>
      <w:pPr>
        <w:ind w:left="5760" w:hanging="360"/>
      </w:pPr>
    </w:lvl>
    <w:lvl w:ilvl="8" w:tplc="EB1C1698">
      <w:start w:val="1"/>
      <w:numFmt w:val="lowerRoman"/>
      <w:lvlText w:val="%9."/>
      <w:lvlJc w:val="right"/>
      <w:pPr>
        <w:ind w:left="6480" w:hanging="180"/>
      </w:pPr>
    </w:lvl>
  </w:abstractNum>
  <w:abstractNum w:abstractNumId="2" w15:restartNumberingAfterBreak="0">
    <w:nsid w:val="04BE1D92"/>
    <w:multiLevelType w:val="hybridMultilevel"/>
    <w:tmpl w:val="44FC04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D3956F2"/>
    <w:multiLevelType w:val="hybridMultilevel"/>
    <w:tmpl w:val="4D72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7572F"/>
    <w:multiLevelType w:val="hybridMultilevel"/>
    <w:tmpl w:val="FFFFFFFF"/>
    <w:lvl w:ilvl="0" w:tplc="D990FBA4">
      <w:start w:val="1"/>
      <w:numFmt w:val="lowerLetter"/>
      <w:lvlText w:val="%1."/>
      <w:lvlJc w:val="left"/>
      <w:pPr>
        <w:ind w:left="720" w:hanging="360"/>
      </w:pPr>
    </w:lvl>
    <w:lvl w:ilvl="1" w:tplc="4A565D3E">
      <w:start w:val="1"/>
      <w:numFmt w:val="lowerLetter"/>
      <w:lvlText w:val="%2."/>
      <w:lvlJc w:val="left"/>
      <w:pPr>
        <w:ind w:left="1440" w:hanging="360"/>
      </w:pPr>
    </w:lvl>
    <w:lvl w:ilvl="2" w:tplc="ADF2BF16">
      <w:start w:val="1"/>
      <w:numFmt w:val="lowerRoman"/>
      <w:lvlText w:val="%3."/>
      <w:lvlJc w:val="right"/>
      <w:pPr>
        <w:ind w:left="2160" w:hanging="180"/>
      </w:pPr>
    </w:lvl>
    <w:lvl w:ilvl="3" w:tplc="22882DEC">
      <w:start w:val="1"/>
      <w:numFmt w:val="decimal"/>
      <w:lvlText w:val="%4."/>
      <w:lvlJc w:val="left"/>
      <w:pPr>
        <w:ind w:left="2880" w:hanging="360"/>
      </w:pPr>
    </w:lvl>
    <w:lvl w:ilvl="4" w:tplc="3200A7D6">
      <w:start w:val="1"/>
      <w:numFmt w:val="lowerLetter"/>
      <w:lvlText w:val="%5."/>
      <w:lvlJc w:val="left"/>
      <w:pPr>
        <w:ind w:left="3600" w:hanging="360"/>
      </w:pPr>
    </w:lvl>
    <w:lvl w:ilvl="5" w:tplc="5D4A5970">
      <w:start w:val="1"/>
      <w:numFmt w:val="lowerRoman"/>
      <w:lvlText w:val="%6."/>
      <w:lvlJc w:val="right"/>
      <w:pPr>
        <w:ind w:left="4320" w:hanging="180"/>
      </w:pPr>
    </w:lvl>
    <w:lvl w:ilvl="6" w:tplc="8FF2E150">
      <w:start w:val="1"/>
      <w:numFmt w:val="decimal"/>
      <w:lvlText w:val="%7."/>
      <w:lvlJc w:val="left"/>
      <w:pPr>
        <w:ind w:left="5040" w:hanging="360"/>
      </w:pPr>
    </w:lvl>
    <w:lvl w:ilvl="7" w:tplc="39A28206">
      <w:start w:val="1"/>
      <w:numFmt w:val="lowerLetter"/>
      <w:lvlText w:val="%8."/>
      <w:lvlJc w:val="left"/>
      <w:pPr>
        <w:ind w:left="5760" w:hanging="360"/>
      </w:pPr>
    </w:lvl>
    <w:lvl w:ilvl="8" w:tplc="C3B80D42">
      <w:start w:val="1"/>
      <w:numFmt w:val="lowerRoman"/>
      <w:lvlText w:val="%9."/>
      <w:lvlJc w:val="right"/>
      <w:pPr>
        <w:ind w:left="6480" w:hanging="180"/>
      </w:pPr>
    </w:lvl>
  </w:abstractNum>
  <w:abstractNum w:abstractNumId="5" w15:restartNumberingAfterBreak="0">
    <w:nsid w:val="2AB06E9B"/>
    <w:multiLevelType w:val="hybridMultilevel"/>
    <w:tmpl w:val="0956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22CCA"/>
    <w:multiLevelType w:val="hybridMultilevel"/>
    <w:tmpl w:val="0D90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66E1C"/>
    <w:multiLevelType w:val="hybridMultilevel"/>
    <w:tmpl w:val="926A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F3DAD"/>
    <w:multiLevelType w:val="hybridMultilevel"/>
    <w:tmpl w:val="A0A8B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334153"/>
    <w:multiLevelType w:val="hybridMultilevel"/>
    <w:tmpl w:val="FFFFFFFF"/>
    <w:lvl w:ilvl="0" w:tplc="917A90A8">
      <w:start w:val="1"/>
      <w:numFmt w:val="lowerLetter"/>
      <w:lvlText w:val="%1."/>
      <w:lvlJc w:val="left"/>
      <w:pPr>
        <w:ind w:left="720" w:hanging="360"/>
      </w:pPr>
    </w:lvl>
    <w:lvl w:ilvl="1" w:tplc="149AA8BC">
      <w:start w:val="1"/>
      <w:numFmt w:val="lowerLetter"/>
      <w:lvlText w:val="%2."/>
      <w:lvlJc w:val="left"/>
      <w:pPr>
        <w:ind w:left="1440" w:hanging="360"/>
      </w:pPr>
    </w:lvl>
    <w:lvl w:ilvl="2" w:tplc="B6B83544">
      <w:start w:val="1"/>
      <w:numFmt w:val="lowerRoman"/>
      <w:lvlText w:val="%3."/>
      <w:lvlJc w:val="right"/>
      <w:pPr>
        <w:ind w:left="2160" w:hanging="180"/>
      </w:pPr>
    </w:lvl>
    <w:lvl w:ilvl="3" w:tplc="E9388580">
      <w:start w:val="1"/>
      <w:numFmt w:val="decimal"/>
      <w:lvlText w:val="%4."/>
      <w:lvlJc w:val="left"/>
      <w:pPr>
        <w:ind w:left="2880" w:hanging="360"/>
      </w:pPr>
    </w:lvl>
    <w:lvl w:ilvl="4" w:tplc="17A6C0A2">
      <w:start w:val="1"/>
      <w:numFmt w:val="lowerLetter"/>
      <w:lvlText w:val="%5."/>
      <w:lvlJc w:val="left"/>
      <w:pPr>
        <w:ind w:left="3600" w:hanging="360"/>
      </w:pPr>
    </w:lvl>
    <w:lvl w:ilvl="5" w:tplc="9084C428">
      <w:start w:val="1"/>
      <w:numFmt w:val="lowerRoman"/>
      <w:lvlText w:val="%6."/>
      <w:lvlJc w:val="right"/>
      <w:pPr>
        <w:ind w:left="4320" w:hanging="180"/>
      </w:pPr>
    </w:lvl>
    <w:lvl w:ilvl="6" w:tplc="B24A409C">
      <w:start w:val="1"/>
      <w:numFmt w:val="decimal"/>
      <w:lvlText w:val="%7."/>
      <w:lvlJc w:val="left"/>
      <w:pPr>
        <w:ind w:left="5040" w:hanging="360"/>
      </w:pPr>
    </w:lvl>
    <w:lvl w:ilvl="7" w:tplc="EBB28D80">
      <w:start w:val="1"/>
      <w:numFmt w:val="lowerLetter"/>
      <w:lvlText w:val="%8."/>
      <w:lvlJc w:val="left"/>
      <w:pPr>
        <w:ind w:left="5760" w:hanging="360"/>
      </w:pPr>
    </w:lvl>
    <w:lvl w:ilvl="8" w:tplc="0C5A4454">
      <w:start w:val="1"/>
      <w:numFmt w:val="lowerRoman"/>
      <w:lvlText w:val="%9."/>
      <w:lvlJc w:val="right"/>
      <w:pPr>
        <w:ind w:left="6480" w:hanging="180"/>
      </w:pPr>
    </w:lvl>
  </w:abstractNum>
  <w:abstractNum w:abstractNumId="10"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D5C88"/>
    <w:multiLevelType w:val="hybridMultilevel"/>
    <w:tmpl w:val="FFFFFFFF"/>
    <w:lvl w:ilvl="0" w:tplc="2F0EA57E">
      <w:start w:val="1"/>
      <w:numFmt w:val="lowerLetter"/>
      <w:lvlText w:val="%1."/>
      <w:lvlJc w:val="left"/>
      <w:pPr>
        <w:ind w:left="720" w:hanging="360"/>
      </w:pPr>
    </w:lvl>
    <w:lvl w:ilvl="1" w:tplc="674061CA">
      <w:start w:val="1"/>
      <w:numFmt w:val="lowerLetter"/>
      <w:lvlText w:val="%2."/>
      <w:lvlJc w:val="left"/>
      <w:pPr>
        <w:ind w:left="1440" w:hanging="360"/>
      </w:pPr>
    </w:lvl>
    <w:lvl w:ilvl="2" w:tplc="F47CFBD4">
      <w:start w:val="1"/>
      <w:numFmt w:val="lowerRoman"/>
      <w:lvlText w:val="%3."/>
      <w:lvlJc w:val="right"/>
      <w:pPr>
        <w:ind w:left="2160" w:hanging="180"/>
      </w:pPr>
    </w:lvl>
    <w:lvl w:ilvl="3" w:tplc="AAEED99E">
      <w:start w:val="1"/>
      <w:numFmt w:val="decimal"/>
      <w:lvlText w:val="%4."/>
      <w:lvlJc w:val="left"/>
      <w:pPr>
        <w:ind w:left="2880" w:hanging="360"/>
      </w:pPr>
    </w:lvl>
    <w:lvl w:ilvl="4" w:tplc="3824253C">
      <w:start w:val="1"/>
      <w:numFmt w:val="lowerLetter"/>
      <w:lvlText w:val="%5."/>
      <w:lvlJc w:val="left"/>
      <w:pPr>
        <w:ind w:left="3600" w:hanging="360"/>
      </w:pPr>
    </w:lvl>
    <w:lvl w:ilvl="5" w:tplc="E2569570">
      <w:start w:val="1"/>
      <w:numFmt w:val="lowerRoman"/>
      <w:lvlText w:val="%6."/>
      <w:lvlJc w:val="right"/>
      <w:pPr>
        <w:ind w:left="4320" w:hanging="180"/>
      </w:pPr>
    </w:lvl>
    <w:lvl w:ilvl="6" w:tplc="83D2934E">
      <w:start w:val="1"/>
      <w:numFmt w:val="decimal"/>
      <w:lvlText w:val="%7."/>
      <w:lvlJc w:val="left"/>
      <w:pPr>
        <w:ind w:left="5040" w:hanging="360"/>
      </w:pPr>
    </w:lvl>
    <w:lvl w:ilvl="7" w:tplc="978C5654">
      <w:start w:val="1"/>
      <w:numFmt w:val="lowerLetter"/>
      <w:lvlText w:val="%8."/>
      <w:lvlJc w:val="left"/>
      <w:pPr>
        <w:ind w:left="5760" w:hanging="360"/>
      </w:pPr>
    </w:lvl>
    <w:lvl w:ilvl="8" w:tplc="3C5AC180">
      <w:start w:val="1"/>
      <w:numFmt w:val="lowerRoman"/>
      <w:lvlText w:val="%9."/>
      <w:lvlJc w:val="right"/>
      <w:pPr>
        <w:ind w:left="6480" w:hanging="180"/>
      </w:pPr>
    </w:lvl>
  </w:abstractNum>
  <w:abstractNum w:abstractNumId="12" w15:restartNumberingAfterBreak="0">
    <w:nsid w:val="393736BC"/>
    <w:multiLevelType w:val="hybridMultilevel"/>
    <w:tmpl w:val="FF16AB60"/>
    <w:lvl w:ilvl="0" w:tplc="ED186EE4">
      <w:start w:val="1"/>
      <w:numFmt w:val="bullet"/>
      <w:lvlText w:val=""/>
      <w:lvlJc w:val="left"/>
      <w:pPr>
        <w:ind w:left="720" w:hanging="360"/>
      </w:pPr>
      <w:rPr>
        <w:rFonts w:ascii="Symbol" w:hAnsi="Symbol" w:hint="default"/>
      </w:rPr>
    </w:lvl>
    <w:lvl w:ilvl="1" w:tplc="92EE565A">
      <w:start w:val="1"/>
      <w:numFmt w:val="bullet"/>
      <w:lvlText w:val="o"/>
      <w:lvlJc w:val="left"/>
      <w:pPr>
        <w:ind w:left="1440" w:hanging="360"/>
      </w:pPr>
      <w:rPr>
        <w:rFonts w:ascii="Courier New" w:hAnsi="Courier New" w:hint="default"/>
      </w:rPr>
    </w:lvl>
    <w:lvl w:ilvl="2" w:tplc="1A884266">
      <w:start w:val="1"/>
      <w:numFmt w:val="bullet"/>
      <w:lvlText w:val=""/>
      <w:lvlJc w:val="left"/>
      <w:pPr>
        <w:ind w:left="2160" w:hanging="360"/>
      </w:pPr>
      <w:rPr>
        <w:rFonts w:ascii="Wingdings" w:hAnsi="Wingdings" w:hint="default"/>
      </w:rPr>
    </w:lvl>
    <w:lvl w:ilvl="3" w:tplc="B7C20738">
      <w:start w:val="1"/>
      <w:numFmt w:val="bullet"/>
      <w:lvlText w:val=""/>
      <w:lvlJc w:val="left"/>
      <w:pPr>
        <w:ind w:left="2880" w:hanging="360"/>
      </w:pPr>
      <w:rPr>
        <w:rFonts w:ascii="Symbol" w:hAnsi="Symbol" w:hint="default"/>
      </w:rPr>
    </w:lvl>
    <w:lvl w:ilvl="4" w:tplc="3414523A">
      <w:start w:val="1"/>
      <w:numFmt w:val="bullet"/>
      <w:lvlText w:val="o"/>
      <w:lvlJc w:val="left"/>
      <w:pPr>
        <w:ind w:left="3600" w:hanging="360"/>
      </w:pPr>
      <w:rPr>
        <w:rFonts w:ascii="Courier New" w:hAnsi="Courier New" w:hint="default"/>
      </w:rPr>
    </w:lvl>
    <w:lvl w:ilvl="5" w:tplc="EE1E907C">
      <w:start w:val="1"/>
      <w:numFmt w:val="bullet"/>
      <w:lvlText w:val=""/>
      <w:lvlJc w:val="left"/>
      <w:pPr>
        <w:ind w:left="4320" w:hanging="360"/>
      </w:pPr>
      <w:rPr>
        <w:rFonts w:ascii="Wingdings" w:hAnsi="Wingdings" w:hint="default"/>
      </w:rPr>
    </w:lvl>
    <w:lvl w:ilvl="6" w:tplc="5B9E4794">
      <w:start w:val="1"/>
      <w:numFmt w:val="bullet"/>
      <w:lvlText w:val=""/>
      <w:lvlJc w:val="left"/>
      <w:pPr>
        <w:ind w:left="5040" w:hanging="360"/>
      </w:pPr>
      <w:rPr>
        <w:rFonts w:ascii="Symbol" w:hAnsi="Symbol" w:hint="default"/>
      </w:rPr>
    </w:lvl>
    <w:lvl w:ilvl="7" w:tplc="44C6EEB6">
      <w:start w:val="1"/>
      <w:numFmt w:val="bullet"/>
      <w:lvlText w:val="o"/>
      <w:lvlJc w:val="left"/>
      <w:pPr>
        <w:ind w:left="5760" w:hanging="360"/>
      </w:pPr>
      <w:rPr>
        <w:rFonts w:ascii="Courier New" w:hAnsi="Courier New" w:hint="default"/>
      </w:rPr>
    </w:lvl>
    <w:lvl w:ilvl="8" w:tplc="4C84CE80">
      <w:start w:val="1"/>
      <w:numFmt w:val="bullet"/>
      <w:lvlText w:val=""/>
      <w:lvlJc w:val="left"/>
      <w:pPr>
        <w:ind w:left="6480" w:hanging="360"/>
      </w:pPr>
      <w:rPr>
        <w:rFonts w:ascii="Wingdings" w:hAnsi="Wingdings" w:hint="default"/>
      </w:rPr>
    </w:lvl>
  </w:abstractNum>
  <w:abstractNum w:abstractNumId="13" w15:restartNumberingAfterBreak="0">
    <w:nsid w:val="41634364"/>
    <w:multiLevelType w:val="hybridMultilevel"/>
    <w:tmpl w:val="F77E6576"/>
    <w:lvl w:ilvl="0" w:tplc="DA743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5F39DD"/>
    <w:multiLevelType w:val="hybridMultilevel"/>
    <w:tmpl w:val="3D96067E"/>
    <w:lvl w:ilvl="0" w:tplc="4FEA5776">
      <w:start w:val="1"/>
      <w:numFmt w:val="lowerLetter"/>
      <w:lvlText w:val="%1."/>
      <w:lvlJc w:val="left"/>
      <w:pPr>
        <w:ind w:left="720" w:hanging="360"/>
      </w:pPr>
    </w:lvl>
    <w:lvl w:ilvl="1" w:tplc="C1DA58A2">
      <w:start w:val="1"/>
      <w:numFmt w:val="lowerLetter"/>
      <w:lvlText w:val="%2."/>
      <w:lvlJc w:val="left"/>
      <w:pPr>
        <w:ind w:left="1440" w:hanging="360"/>
      </w:pPr>
    </w:lvl>
    <w:lvl w:ilvl="2" w:tplc="B9020FE6">
      <w:start w:val="1"/>
      <w:numFmt w:val="lowerRoman"/>
      <w:lvlText w:val="%3."/>
      <w:lvlJc w:val="right"/>
      <w:pPr>
        <w:ind w:left="2160" w:hanging="180"/>
      </w:pPr>
    </w:lvl>
    <w:lvl w:ilvl="3" w:tplc="62BE6E06">
      <w:start w:val="1"/>
      <w:numFmt w:val="decimal"/>
      <w:lvlText w:val="%4."/>
      <w:lvlJc w:val="left"/>
      <w:pPr>
        <w:ind w:left="2880" w:hanging="360"/>
      </w:pPr>
    </w:lvl>
    <w:lvl w:ilvl="4" w:tplc="490241D0">
      <w:start w:val="1"/>
      <w:numFmt w:val="lowerLetter"/>
      <w:lvlText w:val="%5."/>
      <w:lvlJc w:val="left"/>
      <w:pPr>
        <w:ind w:left="3600" w:hanging="360"/>
      </w:pPr>
    </w:lvl>
    <w:lvl w:ilvl="5" w:tplc="2BA47CEA">
      <w:start w:val="1"/>
      <w:numFmt w:val="lowerRoman"/>
      <w:lvlText w:val="%6."/>
      <w:lvlJc w:val="right"/>
      <w:pPr>
        <w:ind w:left="4320" w:hanging="180"/>
      </w:pPr>
    </w:lvl>
    <w:lvl w:ilvl="6" w:tplc="B1489390">
      <w:start w:val="1"/>
      <w:numFmt w:val="decimal"/>
      <w:lvlText w:val="%7."/>
      <w:lvlJc w:val="left"/>
      <w:pPr>
        <w:ind w:left="5040" w:hanging="360"/>
      </w:pPr>
    </w:lvl>
    <w:lvl w:ilvl="7" w:tplc="91FA904A">
      <w:start w:val="1"/>
      <w:numFmt w:val="lowerLetter"/>
      <w:lvlText w:val="%8."/>
      <w:lvlJc w:val="left"/>
      <w:pPr>
        <w:ind w:left="5760" w:hanging="360"/>
      </w:pPr>
    </w:lvl>
    <w:lvl w:ilvl="8" w:tplc="FA02CD2C">
      <w:start w:val="1"/>
      <w:numFmt w:val="lowerRoman"/>
      <w:lvlText w:val="%9."/>
      <w:lvlJc w:val="right"/>
      <w:pPr>
        <w:ind w:left="6480" w:hanging="180"/>
      </w:pPr>
    </w:lvl>
  </w:abstractNum>
  <w:abstractNum w:abstractNumId="15" w15:restartNumberingAfterBreak="0">
    <w:nsid w:val="4651630D"/>
    <w:multiLevelType w:val="hybridMultilevel"/>
    <w:tmpl w:val="F77E6576"/>
    <w:lvl w:ilvl="0" w:tplc="DA743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F151EE"/>
    <w:multiLevelType w:val="hybridMultilevel"/>
    <w:tmpl w:val="D8A84F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EA0680"/>
    <w:multiLevelType w:val="hybridMultilevel"/>
    <w:tmpl w:val="22FCA538"/>
    <w:lvl w:ilvl="0" w:tplc="F08CBEA8">
      <w:start w:val="1"/>
      <w:numFmt w:val="decimal"/>
      <w:lvlText w:val="%1."/>
      <w:lvlJc w:val="left"/>
      <w:pPr>
        <w:ind w:left="720" w:hanging="360"/>
      </w:pPr>
    </w:lvl>
    <w:lvl w:ilvl="1" w:tplc="B7BE625A">
      <w:start w:val="1"/>
      <w:numFmt w:val="lowerLetter"/>
      <w:lvlText w:val="%2."/>
      <w:lvlJc w:val="left"/>
      <w:pPr>
        <w:ind w:left="1440" w:hanging="360"/>
      </w:pPr>
    </w:lvl>
    <w:lvl w:ilvl="2" w:tplc="7D5CD476">
      <w:start w:val="1"/>
      <w:numFmt w:val="lowerRoman"/>
      <w:lvlText w:val="%3."/>
      <w:lvlJc w:val="right"/>
      <w:pPr>
        <w:ind w:left="2160" w:hanging="180"/>
      </w:pPr>
    </w:lvl>
    <w:lvl w:ilvl="3" w:tplc="5434A95E">
      <w:start w:val="1"/>
      <w:numFmt w:val="decimal"/>
      <w:lvlText w:val="%4."/>
      <w:lvlJc w:val="left"/>
      <w:pPr>
        <w:ind w:left="2880" w:hanging="360"/>
      </w:pPr>
    </w:lvl>
    <w:lvl w:ilvl="4" w:tplc="26D66AE0">
      <w:start w:val="1"/>
      <w:numFmt w:val="lowerLetter"/>
      <w:lvlText w:val="%5."/>
      <w:lvlJc w:val="left"/>
      <w:pPr>
        <w:ind w:left="3600" w:hanging="360"/>
      </w:pPr>
    </w:lvl>
    <w:lvl w:ilvl="5" w:tplc="A8F2C3C4">
      <w:start w:val="1"/>
      <w:numFmt w:val="lowerRoman"/>
      <w:lvlText w:val="%6."/>
      <w:lvlJc w:val="right"/>
      <w:pPr>
        <w:ind w:left="4320" w:hanging="180"/>
      </w:pPr>
    </w:lvl>
    <w:lvl w:ilvl="6" w:tplc="F0522624">
      <w:start w:val="1"/>
      <w:numFmt w:val="decimal"/>
      <w:lvlText w:val="%7."/>
      <w:lvlJc w:val="left"/>
      <w:pPr>
        <w:ind w:left="5040" w:hanging="360"/>
      </w:pPr>
    </w:lvl>
    <w:lvl w:ilvl="7" w:tplc="BC524E88">
      <w:start w:val="1"/>
      <w:numFmt w:val="lowerLetter"/>
      <w:lvlText w:val="%8."/>
      <w:lvlJc w:val="left"/>
      <w:pPr>
        <w:ind w:left="5760" w:hanging="360"/>
      </w:pPr>
    </w:lvl>
    <w:lvl w:ilvl="8" w:tplc="44560258">
      <w:start w:val="1"/>
      <w:numFmt w:val="lowerRoman"/>
      <w:lvlText w:val="%9."/>
      <w:lvlJc w:val="right"/>
      <w:pPr>
        <w:ind w:left="6480" w:hanging="180"/>
      </w:pPr>
    </w:lvl>
  </w:abstractNum>
  <w:abstractNum w:abstractNumId="18" w15:restartNumberingAfterBreak="0">
    <w:nsid w:val="57703575"/>
    <w:multiLevelType w:val="hybridMultilevel"/>
    <w:tmpl w:val="113C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E3FDE"/>
    <w:multiLevelType w:val="hybridMultilevel"/>
    <w:tmpl w:val="4672F862"/>
    <w:lvl w:ilvl="0" w:tplc="48F8A8D0">
      <w:numFmt w:val="none"/>
      <w:lvlText w:val=""/>
      <w:lvlJc w:val="left"/>
      <w:pPr>
        <w:tabs>
          <w:tab w:val="num" w:pos="360"/>
        </w:tabs>
      </w:pPr>
    </w:lvl>
    <w:lvl w:ilvl="1" w:tplc="D4543E8A">
      <w:start w:val="1"/>
      <w:numFmt w:val="lowerLetter"/>
      <w:lvlText w:val="%2."/>
      <w:lvlJc w:val="left"/>
      <w:pPr>
        <w:ind w:left="1440" w:hanging="360"/>
      </w:pPr>
    </w:lvl>
    <w:lvl w:ilvl="2" w:tplc="B706EE10">
      <w:start w:val="1"/>
      <w:numFmt w:val="lowerRoman"/>
      <w:lvlText w:val="%3."/>
      <w:lvlJc w:val="right"/>
      <w:pPr>
        <w:ind w:left="2160" w:hanging="180"/>
      </w:pPr>
    </w:lvl>
    <w:lvl w:ilvl="3" w:tplc="83446D92">
      <w:start w:val="1"/>
      <w:numFmt w:val="decimal"/>
      <w:lvlText w:val="%4."/>
      <w:lvlJc w:val="left"/>
      <w:pPr>
        <w:ind w:left="2880" w:hanging="360"/>
      </w:pPr>
    </w:lvl>
    <w:lvl w:ilvl="4" w:tplc="FD6EFDA6">
      <w:start w:val="1"/>
      <w:numFmt w:val="lowerLetter"/>
      <w:lvlText w:val="%5."/>
      <w:lvlJc w:val="left"/>
      <w:pPr>
        <w:ind w:left="3600" w:hanging="360"/>
      </w:pPr>
    </w:lvl>
    <w:lvl w:ilvl="5" w:tplc="5F2EBA7C">
      <w:start w:val="1"/>
      <w:numFmt w:val="lowerRoman"/>
      <w:lvlText w:val="%6."/>
      <w:lvlJc w:val="right"/>
      <w:pPr>
        <w:ind w:left="4320" w:hanging="180"/>
      </w:pPr>
    </w:lvl>
    <w:lvl w:ilvl="6" w:tplc="96084190">
      <w:start w:val="1"/>
      <w:numFmt w:val="decimal"/>
      <w:lvlText w:val="%7."/>
      <w:lvlJc w:val="left"/>
      <w:pPr>
        <w:ind w:left="5040" w:hanging="360"/>
      </w:pPr>
    </w:lvl>
    <w:lvl w:ilvl="7" w:tplc="8C26FF56">
      <w:start w:val="1"/>
      <w:numFmt w:val="lowerLetter"/>
      <w:lvlText w:val="%8."/>
      <w:lvlJc w:val="left"/>
      <w:pPr>
        <w:ind w:left="5760" w:hanging="360"/>
      </w:pPr>
    </w:lvl>
    <w:lvl w:ilvl="8" w:tplc="1DD845B4">
      <w:start w:val="1"/>
      <w:numFmt w:val="lowerRoman"/>
      <w:lvlText w:val="%9."/>
      <w:lvlJc w:val="right"/>
      <w:pPr>
        <w:ind w:left="6480" w:hanging="180"/>
      </w:pPr>
    </w:lvl>
  </w:abstractNum>
  <w:abstractNum w:abstractNumId="20" w15:restartNumberingAfterBreak="0">
    <w:nsid w:val="5AD42DBA"/>
    <w:multiLevelType w:val="hybridMultilevel"/>
    <w:tmpl w:val="F91436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F22EE2"/>
    <w:multiLevelType w:val="hybridMultilevel"/>
    <w:tmpl w:val="A58A3A70"/>
    <w:lvl w:ilvl="0" w:tplc="3426FDB2">
      <w:start w:val="1"/>
      <w:numFmt w:val="bullet"/>
      <w:lvlText w:val=""/>
      <w:lvlJc w:val="left"/>
      <w:pPr>
        <w:ind w:left="720" w:hanging="360"/>
      </w:pPr>
      <w:rPr>
        <w:rFonts w:ascii="Symbol" w:hAnsi="Symbol" w:hint="default"/>
      </w:rPr>
    </w:lvl>
    <w:lvl w:ilvl="1" w:tplc="2310A014">
      <w:start w:val="1"/>
      <w:numFmt w:val="bullet"/>
      <w:lvlText w:val="o"/>
      <w:lvlJc w:val="left"/>
      <w:pPr>
        <w:ind w:left="1440" w:hanging="360"/>
      </w:pPr>
      <w:rPr>
        <w:rFonts w:ascii="Courier New" w:hAnsi="Courier New" w:hint="default"/>
      </w:rPr>
    </w:lvl>
    <w:lvl w:ilvl="2" w:tplc="97006F82">
      <w:start w:val="1"/>
      <w:numFmt w:val="bullet"/>
      <w:lvlText w:val=""/>
      <w:lvlJc w:val="left"/>
      <w:pPr>
        <w:ind w:left="2160" w:hanging="360"/>
      </w:pPr>
      <w:rPr>
        <w:rFonts w:ascii="Wingdings" w:hAnsi="Wingdings" w:hint="default"/>
      </w:rPr>
    </w:lvl>
    <w:lvl w:ilvl="3" w:tplc="3FF883EC">
      <w:start w:val="1"/>
      <w:numFmt w:val="bullet"/>
      <w:lvlText w:val=""/>
      <w:lvlJc w:val="left"/>
      <w:pPr>
        <w:ind w:left="2880" w:hanging="360"/>
      </w:pPr>
      <w:rPr>
        <w:rFonts w:ascii="Symbol" w:hAnsi="Symbol" w:hint="default"/>
      </w:rPr>
    </w:lvl>
    <w:lvl w:ilvl="4" w:tplc="7A1E63AE">
      <w:start w:val="1"/>
      <w:numFmt w:val="bullet"/>
      <w:lvlText w:val="o"/>
      <w:lvlJc w:val="left"/>
      <w:pPr>
        <w:ind w:left="3600" w:hanging="360"/>
      </w:pPr>
      <w:rPr>
        <w:rFonts w:ascii="Courier New" w:hAnsi="Courier New" w:hint="default"/>
      </w:rPr>
    </w:lvl>
    <w:lvl w:ilvl="5" w:tplc="8D36F226">
      <w:start w:val="1"/>
      <w:numFmt w:val="bullet"/>
      <w:lvlText w:val=""/>
      <w:lvlJc w:val="left"/>
      <w:pPr>
        <w:ind w:left="4320" w:hanging="360"/>
      </w:pPr>
      <w:rPr>
        <w:rFonts w:ascii="Wingdings" w:hAnsi="Wingdings" w:hint="default"/>
      </w:rPr>
    </w:lvl>
    <w:lvl w:ilvl="6" w:tplc="5FC465CA">
      <w:start w:val="1"/>
      <w:numFmt w:val="bullet"/>
      <w:lvlText w:val=""/>
      <w:lvlJc w:val="left"/>
      <w:pPr>
        <w:ind w:left="5040" w:hanging="360"/>
      </w:pPr>
      <w:rPr>
        <w:rFonts w:ascii="Symbol" w:hAnsi="Symbol" w:hint="default"/>
      </w:rPr>
    </w:lvl>
    <w:lvl w:ilvl="7" w:tplc="5C3002F6">
      <w:start w:val="1"/>
      <w:numFmt w:val="bullet"/>
      <w:lvlText w:val="o"/>
      <w:lvlJc w:val="left"/>
      <w:pPr>
        <w:ind w:left="5760" w:hanging="360"/>
      </w:pPr>
      <w:rPr>
        <w:rFonts w:ascii="Courier New" w:hAnsi="Courier New" w:hint="default"/>
      </w:rPr>
    </w:lvl>
    <w:lvl w:ilvl="8" w:tplc="06846880">
      <w:start w:val="1"/>
      <w:numFmt w:val="bullet"/>
      <w:lvlText w:val=""/>
      <w:lvlJc w:val="left"/>
      <w:pPr>
        <w:ind w:left="6480" w:hanging="360"/>
      </w:pPr>
      <w:rPr>
        <w:rFonts w:ascii="Wingdings" w:hAnsi="Wingdings" w:hint="default"/>
      </w:rPr>
    </w:lvl>
  </w:abstractNum>
  <w:abstractNum w:abstractNumId="22" w15:restartNumberingAfterBreak="0">
    <w:nsid w:val="5DA13CC1"/>
    <w:multiLevelType w:val="hybridMultilevel"/>
    <w:tmpl w:val="FFFFFFFF"/>
    <w:lvl w:ilvl="0" w:tplc="D6169F34">
      <w:start w:val="1"/>
      <w:numFmt w:val="lowerLetter"/>
      <w:lvlText w:val="%1."/>
      <w:lvlJc w:val="left"/>
      <w:pPr>
        <w:ind w:left="720" w:hanging="360"/>
      </w:pPr>
    </w:lvl>
    <w:lvl w:ilvl="1" w:tplc="3DE27EBA">
      <w:start w:val="1"/>
      <w:numFmt w:val="lowerLetter"/>
      <w:lvlText w:val="%2."/>
      <w:lvlJc w:val="left"/>
      <w:pPr>
        <w:ind w:left="1440" w:hanging="360"/>
      </w:pPr>
    </w:lvl>
    <w:lvl w:ilvl="2" w:tplc="217AA160">
      <w:start w:val="1"/>
      <w:numFmt w:val="lowerRoman"/>
      <w:lvlText w:val="%3."/>
      <w:lvlJc w:val="right"/>
      <w:pPr>
        <w:ind w:left="2160" w:hanging="180"/>
      </w:pPr>
    </w:lvl>
    <w:lvl w:ilvl="3" w:tplc="88583040">
      <w:start w:val="1"/>
      <w:numFmt w:val="decimal"/>
      <w:lvlText w:val="%4."/>
      <w:lvlJc w:val="left"/>
      <w:pPr>
        <w:ind w:left="2880" w:hanging="360"/>
      </w:pPr>
    </w:lvl>
    <w:lvl w:ilvl="4" w:tplc="7B665532">
      <w:start w:val="1"/>
      <w:numFmt w:val="lowerLetter"/>
      <w:lvlText w:val="%5."/>
      <w:lvlJc w:val="left"/>
      <w:pPr>
        <w:ind w:left="3600" w:hanging="360"/>
      </w:pPr>
    </w:lvl>
    <w:lvl w:ilvl="5" w:tplc="D8C2073A">
      <w:start w:val="1"/>
      <w:numFmt w:val="lowerRoman"/>
      <w:lvlText w:val="%6."/>
      <w:lvlJc w:val="right"/>
      <w:pPr>
        <w:ind w:left="4320" w:hanging="180"/>
      </w:pPr>
    </w:lvl>
    <w:lvl w:ilvl="6" w:tplc="B7362950">
      <w:start w:val="1"/>
      <w:numFmt w:val="decimal"/>
      <w:lvlText w:val="%7."/>
      <w:lvlJc w:val="left"/>
      <w:pPr>
        <w:ind w:left="5040" w:hanging="360"/>
      </w:pPr>
    </w:lvl>
    <w:lvl w:ilvl="7" w:tplc="30A81E60">
      <w:start w:val="1"/>
      <w:numFmt w:val="lowerLetter"/>
      <w:lvlText w:val="%8."/>
      <w:lvlJc w:val="left"/>
      <w:pPr>
        <w:ind w:left="5760" w:hanging="360"/>
      </w:pPr>
    </w:lvl>
    <w:lvl w:ilvl="8" w:tplc="8C6464BE">
      <w:start w:val="1"/>
      <w:numFmt w:val="lowerRoman"/>
      <w:lvlText w:val="%9."/>
      <w:lvlJc w:val="right"/>
      <w:pPr>
        <w:ind w:left="6480" w:hanging="180"/>
      </w:pPr>
    </w:lvl>
  </w:abstractNum>
  <w:abstractNum w:abstractNumId="23" w15:restartNumberingAfterBreak="0">
    <w:nsid w:val="613D23BE"/>
    <w:multiLevelType w:val="hybridMultilevel"/>
    <w:tmpl w:val="AEDE0F6E"/>
    <w:lvl w:ilvl="0" w:tplc="3CC000D4">
      <w:start w:val="1"/>
      <w:numFmt w:val="decimal"/>
      <w:lvlText w:val="%1."/>
      <w:lvlJc w:val="left"/>
      <w:pPr>
        <w:ind w:left="720" w:hanging="360"/>
      </w:pPr>
    </w:lvl>
    <w:lvl w:ilvl="1" w:tplc="33C2EEA0">
      <w:start w:val="1"/>
      <w:numFmt w:val="lowerLetter"/>
      <w:lvlText w:val="%2."/>
      <w:lvlJc w:val="left"/>
      <w:pPr>
        <w:ind w:left="1440" w:hanging="360"/>
      </w:pPr>
    </w:lvl>
    <w:lvl w:ilvl="2" w:tplc="321A8B08">
      <w:start w:val="1"/>
      <w:numFmt w:val="lowerRoman"/>
      <w:lvlText w:val="%3."/>
      <w:lvlJc w:val="right"/>
      <w:pPr>
        <w:ind w:left="2160" w:hanging="180"/>
      </w:pPr>
    </w:lvl>
    <w:lvl w:ilvl="3" w:tplc="4938797A">
      <w:start w:val="1"/>
      <w:numFmt w:val="decimal"/>
      <w:lvlText w:val="%4."/>
      <w:lvlJc w:val="left"/>
      <w:pPr>
        <w:ind w:left="2880" w:hanging="360"/>
      </w:pPr>
    </w:lvl>
    <w:lvl w:ilvl="4" w:tplc="DF08D16C">
      <w:start w:val="1"/>
      <w:numFmt w:val="lowerLetter"/>
      <w:lvlText w:val="%5."/>
      <w:lvlJc w:val="left"/>
      <w:pPr>
        <w:ind w:left="3600" w:hanging="360"/>
      </w:pPr>
    </w:lvl>
    <w:lvl w:ilvl="5" w:tplc="CCD8FA5E">
      <w:start w:val="1"/>
      <w:numFmt w:val="lowerRoman"/>
      <w:lvlText w:val="%6."/>
      <w:lvlJc w:val="right"/>
      <w:pPr>
        <w:ind w:left="4320" w:hanging="180"/>
      </w:pPr>
    </w:lvl>
    <w:lvl w:ilvl="6" w:tplc="875C4D62">
      <w:start w:val="1"/>
      <w:numFmt w:val="decimal"/>
      <w:lvlText w:val="%7."/>
      <w:lvlJc w:val="left"/>
      <w:pPr>
        <w:ind w:left="5040" w:hanging="360"/>
      </w:pPr>
    </w:lvl>
    <w:lvl w:ilvl="7" w:tplc="30A46F82">
      <w:start w:val="1"/>
      <w:numFmt w:val="lowerLetter"/>
      <w:lvlText w:val="%8."/>
      <w:lvlJc w:val="left"/>
      <w:pPr>
        <w:ind w:left="5760" w:hanging="360"/>
      </w:pPr>
    </w:lvl>
    <w:lvl w:ilvl="8" w:tplc="40C8B36C">
      <w:start w:val="1"/>
      <w:numFmt w:val="lowerRoman"/>
      <w:lvlText w:val="%9."/>
      <w:lvlJc w:val="right"/>
      <w:pPr>
        <w:ind w:left="6480" w:hanging="180"/>
      </w:pPr>
    </w:lvl>
  </w:abstractNum>
  <w:abstractNum w:abstractNumId="24" w15:restartNumberingAfterBreak="0">
    <w:nsid w:val="63200009"/>
    <w:multiLevelType w:val="hybridMultilevel"/>
    <w:tmpl w:val="1A00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547E1"/>
    <w:multiLevelType w:val="hybridMultilevel"/>
    <w:tmpl w:val="4964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03FB5"/>
    <w:multiLevelType w:val="hybridMultilevel"/>
    <w:tmpl w:val="758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347BD"/>
    <w:multiLevelType w:val="hybridMultilevel"/>
    <w:tmpl w:val="BF1AE3B6"/>
    <w:lvl w:ilvl="0" w:tplc="7AAA63DE">
      <w:start w:val="1"/>
      <w:numFmt w:val="lowerLetter"/>
      <w:lvlText w:val="%1."/>
      <w:lvlJc w:val="left"/>
      <w:pPr>
        <w:ind w:left="720" w:hanging="360"/>
      </w:pPr>
    </w:lvl>
    <w:lvl w:ilvl="1" w:tplc="9E0E1576">
      <w:start w:val="1"/>
      <w:numFmt w:val="lowerLetter"/>
      <w:lvlText w:val="%2."/>
      <w:lvlJc w:val="left"/>
      <w:pPr>
        <w:ind w:left="1440" w:hanging="360"/>
      </w:pPr>
    </w:lvl>
    <w:lvl w:ilvl="2" w:tplc="95845E2C">
      <w:start w:val="1"/>
      <w:numFmt w:val="lowerRoman"/>
      <w:lvlText w:val="%3."/>
      <w:lvlJc w:val="right"/>
      <w:pPr>
        <w:ind w:left="2160" w:hanging="180"/>
      </w:pPr>
    </w:lvl>
    <w:lvl w:ilvl="3" w:tplc="477E3CAA">
      <w:start w:val="1"/>
      <w:numFmt w:val="decimal"/>
      <w:lvlText w:val="%4."/>
      <w:lvlJc w:val="left"/>
      <w:pPr>
        <w:ind w:left="2880" w:hanging="360"/>
      </w:pPr>
    </w:lvl>
    <w:lvl w:ilvl="4" w:tplc="8E6C3B18">
      <w:start w:val="1"/>
      <w:numFmt w:val="lowerLetter"/>
      <w:lvlText w:val="%5."/>
      <w:lvlJc w:val="left"/>
      <w:pPr>
        <w:ind w:left="3600" w:hanging="360"/>
      </w:pPr>
    </w:lvl>
    <w:lvl w:ilvl="5" w:tplc="57CED0F6">
      <w:start w:val="1"/>
      <w:numFmt w:val="lowerRoman"/>
      <w:lvlText w:val="%6."/>
      <w:lvlJc w:val="right"/>
      <w:pPr>
        <w:ind w:left="4320" w:hanging="180"/>
      </w:pPr>
    </w:lvl>
    <w:lvl w:ilvl="6" w:tplc="F6A85770">
      <w:start w:val="1"/>
      <w:numFmt w:val="decimal"/>
      <w:lvlText w:val="%7."/>
      <w:lvlJc w:val="left"/>
      <w:pPr>
        <w:ind w:left="5040" w:hanging="360"/>
      </w:pPr>
    </w:lvl>
    <w:lvl w:ilvl="7" w:tplc="BCF6B788">
      <w:start w:val="1"/>
      <w:numFmt w:val="lowerLetter"/>
      <w:lvlText w:val="%8."/>
      <w:lvlJc w:val="left"/>
      <w:pPr>
        <w:ind w:left="5760" w:hanging="360"/>
      </w:pPr>
    </w:lvl>
    <w:lvl w:ilvl="8" w:tplc="81D069FC">
      <w:start w:val="1"/>
      <w:numFmt w:val="lowerRoman"/>
      <w:lvlText w:val="%9."/>
      <w:lvlJc w:val="right"/>
      <w:pPr>
        <w:ind w:left="6480" w:hanging="180"/>
      </w:pPr>
    </w:lvl>
  </w:abstractNum>
  <w:abstractNum w:abstractNumId="28" w15:restartNumberingAfterBreak="0">
    <w:nsid w:val="690D768F"/>
    <w:multiLevelType w:val="hybridMultilevel"/>
    <w:tmpl w:val="20EA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B0785"/>
    <w:multiLevelType w:val="hybridMultilevel"/>
    <w:tmpl w:val="E380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0B454E"/>
    <w:multiLevelType w:val="hybridMultilevel"/>
    <w:tmpl w:val="FFFFFFFF"/>
    <w:lvl w:ilvl="0" w:tplc="1A020090">
      <w:start w:val="1"/>
      <w:numFmt w:val="lowerLetter"/>
      <w:lvlText w:val="%1."/>
      <w:lvlJc w:val="left"/>
      <w:pPr>
        <w:ind w:left="1080" w:hanging="360"/>
      </w:pPr>
    </w:lvl>
    <w:lvl w:ilvl="1" w:tplc="F94A4758">
      <w:start w:val="1"/>
      <w:numFmt w:val="lowerLetter"/>
      <w:lvlText w:val="%2."/>
      <w:lvlJc w:val="left"/>
      <w:pPr>
        <w:ind w:left="1800" w:hanging="360"/>
      </w:pPr>
    </w:lvl>
    <w:lvl w:ilvl="2" w:tplc="4F107F30">
      <w:start w:val="1"/>
      <w:numFmt w:val="lowerRoman"/>
      <w:lvlText w:val="%3."/>
      <w:lvlJc w:val="right"/>
      <w:pPr>
        <w:ind w:left="2520" w:hanging="180"/>
      </w:pPr>
    </w:lvl>
    <w:lvl w:ilvl="3" w:tplc="D1F2C390">
      <w:start w:val="1"/>
      <w:numFmt w:val="decimal"/>
      <w:lvlText w:val="%4."/>
      <w:lvlJc w:val="left"/>
      <w:pPr>
        <w:ind w:left="3240" w:hanging="360"/>
      </w:pPr>
    </w:lvl>
    <w:lvl w:ilvl="4" w:tplc="FC388A86">
      <w:start w:val="1"/>
      <w:numFmt w:val="lowerLetter"/>
      <w:lvlText w:val="%5."/>
      <w:lvlJc w:val="left"/>
      <w:pPr>
        <w:ind w:left="3960" w:hanging="360"/>
      </w:pPr>
    </w:lvl>
    <w:lvl w:ilvl="5" w:tplc="C28AC2AA">
      <w:start w:val="1"/>
      <w:numFmt w:val="lowerRoman"/>
      <w:lvlText w:val="%6."/>
      <w:lvlJc w:val="right"/>
      <w:pPr>
        <w:ind w:left="4680" w:hanging="180"/>
      </w:pPr>
    </w:lvl>
    <w:lvl w:ilvl="6" w:tplc="A4D4F2FA">
      <w:start w:val="1"/>
      <w:numFmt w:val="decimal"/>
      <w:lvlText w:val="%7."/>
      <w:lvlJc w:val="left"/>
      <w:pPr>
        <w:ind w:left="5400" w:hanging="360"/>
      </w:pPr>
    </w:lvl>
    <w:lvl w:ilvl="7" w:tplc="062C141A">
      <w:start w:val="1"/>
      <w:numFmt w:val="lowerLetter"/>
      <w:lvlText w:val="%8."/>
      <w:lvlJc w:val="left"/>
      <w:pPr>
        <w:ind w:left="6120" w:hanging="360"/>
      </w:pPr>
    </w:lvl>
    <w:lvl w:ilvl="8" w:tplc="A48E52F6">
      <w:start w:val="1"/>
      <w:numFmt w:val="lowerRoman"/>
      <w:lvlText w:val="%9."/>
      <w:lvlJc w:val="right"/>
      <w:pPr>
        <w:ind w:left="6840" w:hanging="180"/>
      </w:pPr>
    </w:lvl>
  </w:abstractNum>
  <w:num w:numId="1">
    <w:abstractNumId w:val="21"/>
  </w:num>
  <w:num w:numId="2">
    <w:abstractNumId w:val="12"/>
  </w:num>
  <w:num w:numId="3">
    <w:abstractNumId w:val="30"/>
  </w:num>
  <w:num w:numId="4">
    <w:abstractNumId w:val="27"/>
  </w:num>
  <w:num w:numId="5">
    <w:abstractNumId w:val="14"/>
  </w:num>
  <w:num w:numId="6">
    <w:abstractNumId w:val="19"/>
  </w:num>
  <w:num w:numId="7">
    <w:abstractNumId w:val="23"/>
  </w:num>
  <w:num w:numId="8">
    <w:abstractNumId w:val="17"/>
  </w:num>
  <w:num w:numId="9">
    <w:abstractNumId w:val="10"/>
  </w:num>
  <w:num w:numId="10">
    <w:abstractNumId w:val="20"/>
  </w:num>
  <w:num w:numId="11">
    <w:abstractNumId w:val="13"/>
  </w:num>
  <w:num w:numId="12">
    <w:abstractNumId w:val="25"/>
  </w:num>
  <w:num w:numId="1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0"/>
  </w:num>
  <w:num w:numId="17">
    <w:abstractNumId w:val="16"/>
  </w:num>
  <w:num w:numId="18">
    <w:abstractNumId w:val="18"/>
  </w:num>
  <w:num w:numId="19">
    <w:abstractNumId w:val="24"/>
  </w:num>
  <w:num w:numId="20">
    <w:abstractNumId w:val="8"/>
  </w:num>
  <w:num w:numId="21">
    <w:abstractNumId w:val="2"/>
  </w:num>
  <w:num w:numId="22">
    <w:abstractNumId w:val="28"/>
  </w:num>
  <w:num w:numId="23">
    <w:abstractNumId w:val="3"/>
  </w:num>
  <w:num w:numId="24">
    <w:abstractNumId w:val="6"/>
  </w:num>
  <w:num w:numId="25">
    <w:abstractNumId w:val="26"/>
  </w:num>
  <w:num w:numId="26">
    <w:abstractNumId w:val="7"/>
  </w:num>
  <w:num w:numId="27">
    <w:abstractNumId w:val="1"/>
  </w:num>
  <w:num w:numId="28">
    <w:abstractNumId w:val="11"/>
  </w:num>
  <w:num w:numId="29">
    <w:abstractNumId w:val="22"/>
  </w:num>
  <w:num w:numId="30">
    <w:abstractNumId w:val="9"/>
  </w:num>
  <w:num w:numId="31">
    <w:abstractNumId w:val="4"/>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B2B"/>
    <w:rsid w:val="00001D6B"/>
    <w:rsid w:val="00002021"/>
    <w:rsid w:val="000025BE"/>
    <w:rsid w:val="00004381"/>
    <w:rsid w:val="000046F0"/>
    <w:rsid w:val="00005F8F"/>
    <w:rsid w:val="00007635"/>
    <w:rsid w:val="000076DB"/>
    <w:rsid w:val="000078D0"/>
    <w:rsid w:val="00011F86"/>
    <w:rsid w:val="00012C29"/>
    <w:rsid w:val="00014168"/>
    <w:rsid w:val="00017A16"/>
    <w:rsid w:val="000206A2"/>
    <w:rsid w:val="000219A4"/>
    <w:rsid w:val="00022433"/>
    <w:rsid w:val="00022F8A"/>
    <w:rsid w:val="00023096"/>
    <w:rsid w:val="00026E09"/>
    <w:rsid w:val="00035C49"/>
    <w:rsid w:val="00036E0B"/>
    <w:rsid w:val="0003779B"/>
    <w:rsid w:val="00037CE0"/>
    <w:rsid w:val="0004082B"/>
    <w:rsid w:val="000421D9"/>
    <w:rsid w:val="00046C0C"/>
    <w:rsid w:val="000522C9"/>
    <w:rsid w:val="00053929"/>
    <w:rsid w:val="00061ED7"/>
    <w:rsid w:val="00062634"/>
    <w:rsid w:val="0006391E"/>
    <w:rsid w:val="00066E05"/>
    <w:rsid w:val="00067A81"/>
    <w:rsid w:val="00071330"/>
    <w:rsid w:val="0007287A"/>
    <w:rsid w:val="00074A85"/>
    <w:rsid w:val="00074DE8"/>
    <w:rsid w:val="00077E81"/>
    <w:rsid w:val="000802B3"/>
    <w:rsid w:val="00080FD3"/>
    <w:rsid w:val="000834D3"/>
    <w:rsid w:val="0008455B"/>
    <w:rsid w:val="00084939"/>
    <w:rsid w:val="00087347"/>
    <w:rsid w:val="0008769E"/>
    <w:rsid w:val="00087D0E"/>
    <w:rsid w:val="000900A4"/>
    <w:rsid w:val="0009029F"/>
    <w:rsid w:val="00090C19"/>
    <w:rsid w:val="00092220"/>
    <w:rsid w:val="000939B0"/>
    <w:rsid w:val="00094D4A"/>
    <w:rsid w:val="00095EB9"/>
    <w:rsid w:val="00096614"/>
    <w:rsid w:val="00096634"/>
    <w:rsid w:val="000A20B7"/>
    <w:rsid w:val="000A3E3E"/>
    <w:rsid w:val="000A5211"/>
    <w:rsid w:val="000A52D7"/>
    <w:rsid w:val="000A60EC"/>
    <w:rsid w:val="000A7C72"/>
    <w:rsid w:val="000A7D81"/>
    <w:rsid w:val="000B43F2"/>
    <w:rsid w:val="000B47B5"/>
    <w:rsid w:val="000B5DAA"/>
    <w:rsid w:val="000B60D7"/>
    <w:rsid w:val="000C2489"/>
    <w:rsid w:val="000C2C3B"/>
    <w:rsid w:val="000C4022"/>
    <w:rsid w:val="000C66D4"/>
    <w:rsid w:val="000C7C9C"/>
    <w:rsid w:val="000D08DC"/>
    <w:rsid w:val="000D1AE7"/>
    <w:rsid w:val="000D1DE1"/>
    <w:rsid w:val="000D3A86"/>
    <w:rsid w:val="000D5C76"/>
    <w:rsid w:val="000D6A58"/>
    <w:rsid w:val="000E097B"/>
    <w:rsid w:val="000E0C37"/>
    <w:rsid w:val="000E26D3"/>
    <w:rsid w:val="000E2A24"/>
    <w:rsid w:val="000E2FA0"/>
    <w:rsid w:val="000E47E9"/>
    <w:rsid w:val="000F0FA5"/>
    <w:rsid w:val="000F1155"/>
    <w:rsid w:val="000F14A3"/>
    <w:rsid w:val="000F3F21"/>
    <w:rsid w:val="000F4BB1"/>
    <w:rsid w:val="000F5108"/>
    <w:rsid w:val="000F5D04"/>
    <w:rsid w:val="000F67F6"/>
    <w:rsid w:val="000F72E8"/>
    <w:rsid w:val="000FA02F"/>
    <w:rsid w:val="0010213F"/>
    <w:rsid w:val="001023BF"/>
    <w:rsid w:val="001036D9"/>
    <w:rsid w:val="00104FB9"/>
    <w:rsid w:val="00105823"/>
    <w:rsid w:val="001071DF"/>
    <w:rsid w:val="001072C1"/>
    <w:rsid w:val="00107477"/>
    <w:rsid w:val="0010772F"/>
    <w:rsid w:val="00107890"/>
    <w:rsid w:val="0010F381"/>
    <w:rsid w:val="0010FE19"/>
    <w:rsid w:val="00110304"/>
    <w:rsid w:val="00110B7B"/>
    <w:rsid w:val="00110E82"/>
    <w:rsid w:val="00110EBA"/>
    <w:rsid w:val="00111A6C"/>
    <w:rsid w:val="0011291F"/>
    <w:rsid w:val="00115781"/>
    <w:rsid w:val="001178B1"/>
    <w:rsid w:val="001204B2"/>
    <w:rsid w:val="0012096C"/>
    <w:rsid w:val="00121A9A"/>
    <w:rsid w:val="001231E1"/>
    <w:rsid w:val="0012443B"/>
    <w:rsid w:val="001245B7"/>
    <w:rsid w:val="00124916"/>
    <w:rsid w:val="00126C66"/>
    <w:rsid w:val="00127828"/>
    <w:rsid w:val="00127E8B"/>
    <w:rsid w:val="00130E04"/>
    <w:rsid w:val="00137224"/>
    <w:rsid w:val="0014100D"/>
    <w:rsid w:val="0014281D"/>
    <w:rsid w:val="00143F5B"/>
    <w:rsid w:val="001479BD"/>
    <w:rsid w:val="00150FD3"/>
    <w:rsid w:val="00151DC8"/>
    <w:rsid w:val="001567F6"/>
    <w:rsid w:val="001573F2"/>
    <w:rsid w:val="00157C5C"/>
    <w:rsid w:val="00160F45"/>
    <w:rsid w:val="00161BDA"/>
    <w:rsid w:val="00163BA8"/>
    <w:rsid w:val="00164031"/>
    <w:rsid w:val="00164D0B"/>
    <w:rsid w:val="00166419"/>
    <w:rsid w:val="00167B7C"/>
    <w:rsid w:val="00171618"/>
    <w:rsid w:val="001733D3"/>
    <w:rsid w:val="00173889"/>
    <w:rsid w:val="0017657E"/>
    <w:rsid w:val="00176FC4"/>
    <w:rsid w:val="001814F9"/>
    <w:rsid w:val="001819B1"/>
    <w:rsid w:val="00181B7E"/>
    <w:rsid w:val="00182B65"/>
    <w:rsid w:val="00183A1A"/>
    <w:rsid w:val="00185DA3"/>
    <w:rsid w:val="00185E86"/>
    <w:rsid w:val="001876E4"/>
    <w:rsid w:val="0019405C"/>
    <w:rsid w:val="0019C082"/>
    <w:rsid w:val="001A087F"/>
    <w:rsid w:val="001A0A3D"/>
    <w:rsid w:val="001A1ADD"/>
    <w:rsid w:val="001A1D8E"/>
    <w:rsid w:val="001A2D10"/>
    <w:rsid w:val="001A4BEB"/>
    <w:rsid w:val="001A54E5"/>
    <w:rsid w:val="001A565F"/>
    <w:rsid w:val="001A58B3"/>
    <w:rsid w:val="001A59FB"/>
    <w:rsid w:val="001A642F"/>
    <w:rsid w:val="001A6A03"/>
    <w:rsid w:val="001A7731"/>
    <w:rsid w:val="001B133A"/>
    <w:rsid w:val="001B3347"/>
    <w:rsid w:val="001B357E"/>
    <w:rsid w:val="001B3E26"/>
    <w:rsid w:val="001B40F2"/>
    <w:rsid w:val="001B4C07"/>
    <w:rsid w:val="001B5807"/>
    <w:rsid w:val="001C150D"/>
    <w:rsid w:val="001C29E1"/>
    <w:rsid w:val="001C3C14"/>
    <w:rsid w:val="001C52C5"/>
    <w:rsid w:val="001C5E41"/>
    <w:rsid w:val="001C75EF"/>
    <w:rsid w:val="001C77BC"/>
    <w:rsid w:val="001C79EF"/>
    <w:rsid w:val="001D06F3"/>
    <w:rsid w:val="001D0719"/>
    <w:rsid w:val="001D21BF"/>
    <w:rsid w:val="001D3561"/>
    <w:rsid w:val="001D48BB"/>
    <w:rsid w:val="001D580E"/>
    <w:rsid w:val="001DCAA8"/>
    <w:rsid w:val="001E00E3"/>
    <w:rsid w:val="001E0706"/>
    <w:rsid w:val="001E1142"/>
    <w:rsid w:val="001E192D"/>
    <w:rsid w:val="001E5D8A"/>
    <w:rsid w:val="001E60D0"/>
    <w:rsid w:val="001E691E"/>
    <w:rsid w:val="001E6A71"/>
    <w:rsid w:val="001E7335"/>
    <w:rsid w:val="001E7B1C"/>
    <w:rsid w:val="001F0244"/>
    <w:rsid w:val="001F03AE"/>
    <w:rsid w:val="001F04DF"/>
    <w:rsid w:val="001F2349"/>
    <w:rsid w:val="001F2988"/>
    <w:rsid w:val="001F3D3C"/>
    <w:rsid w:val="001F3EFD"/>
    <w:rsid w:val="001F47E2"/>
    <w:rsid w:val="001F6249"/>
    <w:rsid w:val="001F666E"/>
    <w:rsid w:val="001F66FE"/>
    <w:rsid w:val="001F7D9F"/>
    <w:rsid w:val="00200231"/>
    <w:rsid w:val="002005D2"/>
    <w:rsid w:val="002009B7"/>
    <w:rsid w:val="00200FAF"/>
    <w:rsid w:val="00202224"/>
    <w:rsid w:val="0020298B"/>
    <w:rsid w:val="00203630"/>
    <w:rsid w:val="00203BC0"/>
    <w:rsid w:val="00206111"/>
    <w:rsid w:val="002064B6"/>
    <w:rsid w:val="00206733"/>
    <w:rsid w:val="00206C02"/>
    <w:rsid w:val="00207536"/>
    <w:rsid w:val="00207A88"/>
    <w:rsid w:val="002118C9"/>
    <w:rsid w:val="002131A4"/>
    <w:rsid w:val="002137E0"/>
    <w:rsid w:val="0021411F"/>
    <w:rsid w:val="00216189"/>
    <w:rsid w:val="00216BA1"/>
    <w:rsid w:val="00217FDA"/>
    <w:rsid w:val="00222700"/>
    <w:rsid w:val="00222799"/>
    <w:rsid w:val="00225250"/>
    <w:rsid w:val="00225C6E"/>
    <w:rsid w:val="00225D72"/>
    <w:rsid w:val="00226F5B"/>
    <w:rsid w:val="002275FA"/>
    <w:rsid w:val="002308BF"/>
    <w:rsid w:val="00232872"/>
    <w:rsid w:val="00234CD4"/>
    <w:rsid w:val="00236779"/>
    <w:rsid w:val="00240D2A"/>
    <w:rsid w:val="00241779"/>
    <w:rsid w:val="00241828"/>
    <w:rsid w:val="00241D2E"/>
    <w:rsid w:val="002433A2"/>
    <w:rsid w:val="00245CE1"/>
    <w:rsid w:val="00245E39"/>
    <w:rsid w:val="00247060"/>
    <w:rsid w:val="00247500"/>
    <w:rsid w:val="00247613"/>
    <w:rsid w:val="0025213C"/>
    <w:rsid w:val="00252968"/>
    <w:rsid w:val="00252A0B"/>
    <w:rsid w:val="00252C9A"/>
    <w:rsid w:val="00252DBB"/>
    <w:rsid w:val="00261268"/>
    <w:rsid w:val="0026141E"/>
    <w:rsid w:val="00261D62"/>
    <w:rsid w:val="00262EF2"/>
    <w:rsid w:val="002732B1"/>
    <w:rsid w:val="002735E6"/>
    <w:rsid w:val="002741AC"/>
    <w:rsid w:val="00274BDF"/>
    <w:rsid w:val="00275F13"/>
    <w:rsid w:val="002773F9"/>
    <w:rsid w:val="00280E81"/>
    <w:rsid w:val="002819C0"/>
    <w:rsid w:val="00281E64"/>
    <w:rsid w:val="002829A1"/>
    <w:rsid w:val="0028419A"/>
    <w:rsid w:val="002865E9"/>
    <w:rsid w:val="0028672B"/>
    <w:rsid w:val="0028681C"/>
    <w:rsid w:val="00287832"/>
    <w:rsid w:val="00290497"/>
    <w:rsid w:val="00290DEF"/>
    <w:rsid w:val="0029196F"/>
    <w:rsid w:val="00291AD3"/>
    <w:rsid w:val="0029412F"/>
    <w:rsid w:val="00295556"/>
    <w:rsid w:val="00295822"/>
    <w:rsid w:val="00295BB5"/>
    <w:rsid w:val="002A0213"/>
    <w:rsid w:val="002A05EB"/>
    <w:rsid w:val="002A08FE"/>
    <w:rsid w:val="002A27B4"/>
    <w:rsid w:val="002A3D51"/>
    <w:rsid w:val="002A5A4D"/>
    <w:rsid w:val="002A7338"/>
    <w:rsid w:val="002A7953"/>
    <w:rsid w:val="002B1DDB"/>
    <w:rsid w:val="002B4262"/>
    <w:rsid w:val="002B42FF"/>
    <w:rsid w:val="002B4E1F"/>
    <w:rsid w:val="002B572B"/>
    <w:rsid w:val="002B72E2"/>
    <w:rsid w:val="002BA779"/>
    <w:rsid w:val="002C074D"/>
    <w:rsid w:val="002C1ADA"/>
    <w:rsid w:val="002C2FC6"/>
    <w:rsid w:val="002C416E"/>
    <w:rsid w:val="002C41B5"/>
    <w:rsid w:val="002C4AA3"/>
    <w:rsid w:val="002D0ABD"/>
    <w:rsid w:val="002D38D2"/>
    <w:rsid w:val="002D3F0E"/>
    <w:rsid w:val="002D5A4D"/>
    <w:rsid w:val="002D5B26"/>
    <w:rsid w:val="002D6054"/>
    <w:rsid w:val="002D78BD"/>
    <w:rsid w:val="002E0F63"/>
    <w:rsid w:val="002E22AF"/>
    <w:rsid w:val="002E6FD9"/>
    <w:rsid w:val="002E79B7"/>
    <w:rsid w:val="002F04CF"/>
    <w:rsid w:val="002F07B0"/>
    <w:rsid w:val="002F0D1F"/>
    <w:rsid w:val="002F25E5"/>
    <w:rsid w:val="002F2BD5"/>
    <w:rsid w:val="002F5B48"/>
    <w:rsid w:val="002F5CBF"/>
    <w:rsid w:val="002F6155"/>
    <w:rsid w:val="002F6281"/>
    <w:rsid w:val="002F7464"/>
    <w:rsid w:val="00300D2C"/>
    <w:rsid w:val="0030471B"/>
    <w:rsid w:val="0031401D"/>
    <w:rsid w:val="00317835"/>
    <w:rsid w:val="003212E6"/>
    <w:rsid w:val="00321F39"/>
    <w:rsid w:val="0032288F"/>
    <w:rsid w:val="003238F5"/>
    <w:rsid w:val="00323A18"/>
    <w:rsid w:val="00324398"/>
    <w:rsid w:val="00324CC5"/>
    <w:rsid w:val="00325A5A"/>
    <w:rsid w:val="00326E60"/>
    <w:rsid w:val="003321CC"/>
    <w:rsid w:val="00332979"/>
    <w:rsid w:val="00332A28"/>
    <w:rsid w:val="0034010A"/>
    <w:rsid w:val="00341D30"/>
    <w:rsid w:val="00344CDE"/>
    <w:rsid w:val="003455BC"/>
    <w:rsid w:val="00345AEA"/>
    <w:rsid w:val="00350D13"/>
    <w:rsid w:val="003523F4"/>
    <w:rsid w:val="00352844"/>
    <w:rsid w:val="00352CC0"/>
    <w:rsid w:val="00352FB8"/>
    <w:rsid w:val="00355F0F"/>
    <w:rsid w:val="0035674B"/>
    <w:rsid w:val="003664F7"/>
    <w:rsid w:val="0036682A"/>
    <w:rsid w:val="00366D4A"/>
    <w:rsid w:val="00367214"/>
    <w:rsid w:val="003716E0"/>
    <w:rsid w:val="003737B7"/>
    <w:rsid w:val="00374D9F"/>
    <w:rsid w:val="00375B0A"/>
    <w:rsid w:val="00380222"/>
    <w:rsid w:val="00383EAF"/>
    <w:rsid w:val="0038464F"/>
    <w:rsid w:val="00384FC3"/>
    <w:rsid w:val="003856EA"/>
    <w:rsid w:val="00386C14"/>
    <w:rsid w:val="0038744A"/>
    <w:rsid w:val="00391D64"/>
    <w:rsid w:val="00392067"/>
    <w:rsid w:val="00392CB3"/>
    <w:rsid w:val="00392CE9"/>
    <w:rsid w:val="00394F6D"/>
    <w:rsid w:val="003952AA"/>
    <w:rsid w:val="00396462"/>
    <w:rsid w:val="0039671C"/>
    <w:rsid w:val="00397753"/>
    <w:rsid w:val="003A0FBE"/>
    <w:rsid w:val="003A2122"/>
    <w:rsid w:val="003A330A"/>
    <w:rsid w:val="003A3804"/>
    <w:rsid w:val="003A39B6"/>
    <w:rsid w:val="003A4ADC"/>
    <w:rsid w:val="003A52BE"/>
    <w:rsid w:val="003A5866"/>
    <w:rsid w:val="003A60F7"/>
    <w:rsid w:val="003A6356"/>
    <w:rsid w:val="003A6E9F"/>
    <w:rsid w:val="003B0EBB"/>
    <w:rsid w:val="003B1D2D"/>
    <w:rsid w:val="003B5187"/>
    <w:rsid w:val="003B6D56"/>
    <w:rsid w:val="003C2D9F"/>
    <w:rsid w:val="003C33F2"/>
    <w:rsid w:val="003C5388"/>
    <w:rsid w:val="003C65AB"/>
    <w:rsid w:val="003C6D72"/>
    <w:rsid w:val="003C7A41"/>
    <w:rsid w:val="003D41CD"/>
    <w:rsid w:val="003D4CD6"/>
    <w:rsid w:val="003D5954"/>
    <w:rsid w:val="003D6265"/>
    <w:rsid w:val="003D63F8"/>
    <w:rsid w:val="003DAEB7"/>
    <w:rsid w:val="003E11D9"/>
    <w:rsid w:val="003E2083"/>
    <w:rsid w:val="003E35FA"/>
    <w:rsid w:val="003E3B3D"/>
    <w:rsid w:val="003E6185"/>
    <w:rsid w:val="003E7B64"/>
    <w:rsid w:val="003F0678"/>
    <w:rsid w:val="003F09EC"/>
    <w:rsid w:val="003F33DA"/>
    <w:rsid w:val="003F3CB1"/>
    <w:rsid w:val="003F4068"/>
    <w:rsid w:val="003F42D3"/>
    <w:rsid w:val="0040337E"/>
    <w:rsid w:val="0040352E"/>
    <w:rsid w:val="004043B8"/>
    <w:rsid w:val="00404DAB"/>
    <w:rsid w:val="004061EB"/>
    <w:rsid w:val="00407980"/>
    <w:rsid w:val="00407ACE"/>
    <w:rsid w:val="00407B21"/>
    <w:rsid w:val="00410D21"/>
    <w:rsid w:val="00411166"/>
    <w:rsid w:val="00412872"/>
    <w:rsid w:val="00412AC9"/>
    <w:rsid w:val="0041385E"/>
    <w:rsid w:val="004139C2"/>
    <w:rsid w:val="00414DDB"/>
    <w:rsid w:val="0041583B"/>
    <w:rsid w:val="00415DF1"/>
    <w:rsid w:val="004161D5"/>
    <w:rsid w:val="00417BA4"/>
    <w:rsid w:val="00421A35"/>
    <w:rsid w:val="004228C7"/>
    <w:rsid w:val="00425B8B"/>
    <w:rsid w:val="00425CD1"/>
    <w:rsid w:val="0042798B"/>
    <w:rsid w:val="0043044D"/>
    <w:rsid w:val="00432CD7"/>
    <w:rsid w:val="00434913"/>
    <w:rsid w:val="004368B9"/>
    <w:rsid w:val="00436E7E"/>
    <w:rsid w:val="004374BA"/>
    <w:rsid w:val="00441E7B"/>
    <w:rsid w:val="004446FC"/>
    <w:rsid w:val="004474F8"/>
    <w:rsid w:val="00447F1D"/>
    <w:rsid w:val="0045233F"/>
    <w:rsid w:val="00452665"/>
    <w:rsid w:val="0045355F"/>
    <w:rsid w:val="004539E0"/>
    <w:rsid w:val="00453B98"/>
    <w:rsid w:val="00453F71"/>
    <w:rsid w:val="00454DF6"/>
    <w:rsid w:val="00455CBE"/>
    <w:rsid w:val="00460192"/>
    <w:rsid w:val="00461085"/>
    <w:rsid w:val="0046139E"/>
    <w:rsid w:val="00463684"/>
    <w:rsid w:val="00466EBD"/>
    <w:rsid w:val="004710C6"/>
    <w:rsid w:val="00471AF8"/>
    <w:rsid w:val="00472B91"/>
    <w:rsid w:val="00473331"/>
    <w:rsid w:val="004753CF"/>
    <w:rsid w:val="00475B14"/>
    <w:rsid w:val="004768E2"/>
    <w:rsid w:val="00477550"/>
    <w:rsid w:val="00480DC6"/>
    <w:rsid w:val="00481A69"/>
    <w:rsid w:val="00483319"/>
    <w:rsid w:val="004844A8"/>
    <w:rsid w:val="0048486E"/>
    <w:rsid w:val="00484906"/>
    <w:rsid w:val="00487130"/>
    <w:rsid w:val="004876FF"/>
    <w:rsid w:val="00491C5A"/>
    <w:rsid w:val="00493703"/>
    <w:rsid w:val="00494FD0"/>
    <w:rsid w:val="00496803"/>
    <w:rsid w:val="00496C09"/>
    <w:rsid w:val="004A176F"/>
    <w:rsid w:val="004A2C41"/>
    <w:rsid w:val="004A3337"/>
    <w:rsid w:val="004A5FAC"/>
    <w:rsid w:val="004B0E13"/>
    <w:rsid w:val="004B1E07"/>
    <w:rsid w:val="004B2940"/>
    <w:rsid w:val="004B300D"/>
    <w:rsid w:val="004B3CCE"/>
    <w:rsid w:val="004B4DEA"/>
    <w:rsid w:val="004B5616"/>
    <w:rsid w:val="004B6688"/>
    <w:rsid w:val="004B76E1"/>
    <w:rsid w:val="004B78CE"/>
    <w:rsid w:val="004C228F"/>
    <w:rsid w:val="004C3416"/>
    <w:rsid w:val="004C6AED"/>
    <w:rsid w:val="004D0520"/>
    <w:rsid w:val="004D3DD0"/>
    <w:rsid w:val="004D44FE"/>
    <w:rsid w:val="004D758F"/>
    <w:rsid w:val="004E0DA4"/>
    <w:rsid w:val="004E2D43"/>
    <w:rsid w:val="004E2DCD"/>
    <w:rsid w:val="004E2E27"/>
    <w:rsid w:val="004E41A6"/>
    <w:rsid w:val="004E4669"/>
    <w:rsid w:val="004E5CDD"/>
    <w:rsid w:val="004E6492"/>
    <w:rsid w:val="004E7217"/>
    <w:rsid w:val="004E740F"/>
    <w:rsid w:val="004E7E2F"/>
    <w:rsid w:val="004F03E4"/>
    <w:rsid w:val="004F2095"/>
    <w:rsid w:val="004F2A84"/>
    <w:rsid w:val="004F2D2F"/>
    <w:rsid w:val="004F306C"/>
    <w:rsid w:val="004F4360"/>
    <w:rsid w:val="004F5F7C"/>
    <w:rsid w:val="004F632B"/>
    <w:rsid w:val="004F7659"/>
    <w:rsid w:val="004F7CAB"/>
    <w:rsid w:val="00500FB9"/>
    <w:rsid w:val="00502D3C"/>
    <w:rsid w:val="005030D5"/>
    <w:rsid w:val="00503116"/>
    <w:rsid w:val="00503A96"/>
    <w:rsid w:val="005041C2"/>
    <w:rsid w:val="005054A4"/>
    <w:rsid w:val="00505C77"/>
    <w:rsid w:val="00507BEB"/>
    <w:rsid w:val="005108B8"/>
    <w:rsid w:val="005124BC"/>
    <w:rsid w:val="00512597"/>
    <w:rsid w:val="00512E28"/>
    <w:rsid w:val="005140B5"/>
    <w:rsid w:val="0051524E"/>
    <w:rsid w:val="005168A4"/>
    <w:rsid w:val="005173B2"/>
    <w:rsid w:val="00517CDB"/>
    <w:rsid w:val="00522350"/>
    <w:rsid w:val="005233DC"/>
    <w:rsid w:val="00523F67"/>
    <w:rsid w:val="005244A4"/>
    <w:rsid w:val="00527783"/>
    <w:rsid w:val="005324D1"/>
    <w:rsid w:val="00533CD5"/>
    <w:rsid w:val="00533D52"/>
    <w:rsid w:val="00534144"/>
    <w:rsid w:val="00534E76"/>
    <w:rsid w:val="00537FE7"/>
    <w:rsid w:val="0054341B"/>
    <w:rsid w:val="005441C4"/>
    <w:rsid w:val="00544434"/>
    <w:rsid w:val="00544964"/>
    <w:rsid w:val="00545887"/>
    <w:rsid w:val="00550438"/>
    <w:rsid w:val="005523C4"/>
    <w:rsid w:val="005523C9"/>
    <w:rsid w:val="00552F3B"/>
    <w:rsid w:val="005556FF"/>
    <w:rsid w:val="00557DC6"/>
    <w:rsid w:val="0056056B"/>
    <w:rsid w:val="00560C1D"/>
    <w:rsid w:val="005620B2"/>
    <w:rsid w:val="00564078"/>
    <w:rsid w:val="00564982"/>
    <w:rsid w:val="005653F1"/>
    <w:rsid w:val="005676F1"/>
    <w:rsid w:val="00570079"/>
    <w:rsid w:val="00570AE2"/>
    <w:rsid w:val="00572E16"/>
    <w:rsid w:val="00574960"/>
    <w:rsid w:val="00575F03"/>
    <w:rsid w:val="00576224"/>
    <w:rsid w:val="005762B6"/>
    <w:rsid w:val="00576864"/>
    <w:rsid w:val="005768B9"/>
    <w:rsid w:val="00576D12"/>
    <w:rsid w:val="00576EF1"/>
    <w:rsid w:val="005806FA"/>
    <w:rsid w:val="005814B5"/>
    <w:rsid w:val="00582219"/>
    <w:rsid w:val="00583093"/>
    <w:rsid w:val="005911C9"/>
    <w:rsid w:val="005933DE"/>
    <w:rsid w:val="005937A7"/>
    <w:rsid w:val="005953A6"/>
    <w:rsid w:val="00595723"/>
    <w:rsid w:val="00595D9A"/>
    <w:rsid w:val="0059683B"/>
    <w:rsid w:val="00596B13"/>
    <w:rsid w:val="00597C32"/>
    <w:rsid w:val="005A0D11"/>
    <w:rsid w:val="005A35AD"/>
    <w:rsid w:val="005A3992"/>
    <w:rsid w:val="005A55FF"/>
    <w:rsid w:val="005A61C1"/>
    <w:rsid w:val="005A61C8"/>
    <w:rsid w:val="005A691D"/>
    <w:rsid w:val="005A745E"/>
    <w:rsid w:val="005B124E"/>
    <w:rsid w:val="005B40CF"/>
    <w:rsid w:val="005B56EA"/>
    <w:rsid w:val="005B6FB1"/>
    <w:rsid w:val="005B7170"/>
    <w:rsid w:val="005B7A72"/>
    <w:rsid w:val="005C1887"/>
    <w:rsid w:val="005C19C1"/>
    <w:rsid w:val="005C2947"/>
    <w:rsid w:val="005C2E0E"/>
    <w:rsid w:val="005C3F82"/>
    <w:rsid w:val="005C4EE7"/>
    <w:rsid w:val="005D0276"/>
    <w:rsid w:val="005D3E9D"/>
    <w:rsid w:val="005D753D"/>
    <w:rsid w:val="005E0DA8"/>
    <w:rsid w:val="005E0FC6"/>
    <w:rsid w:val="005E1F8B"/>
    <w:rsid w:val="005E2881"/>
    <w:rsid w:val="005E5BB8"/>
    <w:rsid w:val="005F1C9A"/>
    <w:rsid w:val="005F440E"/>
    <w:rsid w:val="005F452D"/>
    <w:rsid w:val="005F4AFB"/>
    <w:rsid w:val="005F4E60"/>
    <w:rsid w:val="005F66DB"/>
    <w:rsid w:val="005F740A"/>
    <w:rsid w:val="005F75AF"/>
    <w:rsid w:val="00600D8A"/>
    <w:rsid w:val="006073A4"/>
    <w:rsid w:val="0061322E"/>
    <w:rsid w:val="006139FD"/>
    <w:rsid w:val="0061672B"/>
    <w:rsid w:val="006172C1"/>
    <w:rsid w:val="00617C40"/>
    <w:rsid w:val="006203A3"/>
    <w:rsid w:val="0062214F"/>
    <w:rsid w:val="006240C1"/>
    <w:rsid w:val="006241DD"/>
    <w:rsid w:val="006243DF"/>
    <w:rsid w:val="00624683"/>
    <w:rsid w:val="006256D3"/>
    <w:rsid w:val="006258F1"/>
    <w:rsid w:val="0062638C"/>
    <w:rsid w:val="00626CF9"/>
    <w:rsid w:val="00626E02"/>
    <w:rsid w:val="00627151"/>
    <w:rsid w:val="00627BB7"/>
    <w:rsid w:val="00630CD8"/>
    <w:rsid w:val="00633560"/>
    <w:rsid w:val="006340A8"/>
    <w:rsid w:val="00635232"/>
    <w:rsid w:val="00635296"/>
    <w:rsid w:val="00635629"/>
    <w:rsid w:val="006362A9"/>
    <w:rsid w:val="00636BD1"/>
    <w:rsid w:val="006372C9"/>
    <w:rsid w:val="006435B2"/>
    <w:rsid w:val="00644A13"/>
    <w:rsid w:val="0064746A"/>
    <w:rsid w:val="00647CAD"/>
    <w:rsid w:val="00650F8F"/>
    <w:rsid w:val="0065136E"/>
    <w:rsid w:val="0065222B"/>
    <w:rsid w:val="00652BFC"/>
    <w:rsid w:val="006547E4"/>
    <w:rsid w:val="00657167"/>
    <w:rsid w:val="006620AF"/>
    <w:rsid w:val="006678DF"/>
    <w:rsid w:val="00670134"/>
    <w:rsid w:val="00670421"/>
    <w:rsid w:val="00670D71"/>
    <w:rsid w:val="006715DE"/>
    <w:rsid w:val="006716CA"/>
    <w:rsid w:val="00672070"/>
    <w:rsid w:val="006722F9"/>
    <w:rsid w:val="00676010"/>
    <w:rsid w:val="00676871"/>
    <w:rsid w:val="00676E3D"/>
    <w:rsid w:val="00676F6A"/>
    <w:rsid w:val="006809FD"/>
    <w:rsid w:val="00681FA2"/>
    <w:rsid w:val="006830FB"/>
    <w:rsid w:val="0068681B"/>
    <w:rsid w:val="00687602"/>
    <w:rsid w:val="00687C9B"/>
    <w:rsid w:val="006959B5"/>
    <w:rsid w:val="006970E1"/>
    <w:rsid w:val="00697DAE"/>
    <w:rsid w:val="00697E4F"/>
    <w:rsid w:val="006A010D"/>
    <w:rsid w:val="006A308D"/>
    <w:rsid w:val="006A5FEF"/>
    <w:rsid w:val="006A6017"/>
    <w:rsid w:val="006A7C62"/>
    <w:rsid w:val="006B0165"/>
    <w:rsid w:val="006B01A3"/>
    <w:rsid w:val="006B0678"/>
    <w:rsid w:val="006B0736"/>
    <w:rsid w:val="006B0DE3"/>
    <w:rsid w:val="006B1D9A"/>
    <w:rsid w:val="006B3407"/>
    <w:rsid w:val="006B51E9"/>
    <w:rsid w:val="006B60C1"/>
    <w:rsid w:val="006B7BB2"/>
    <w:rsid w:val="006C14DD"/>
    <w:rsid w:val="006C662B"/>
    <w:rsid w:val="006C6C41"/>
    <w:rsid w:val="006D0C49"/>
    <w:rsid w:val="006D1806"/>
    <w:rsid w:val="006D1D06"/>
    <w:rsid w:val="006D686C"/>
    <w:rsid w:val="006E0D08"/>
    <w:rsid w:val="006E13FC"/>
    <w:rsid w:val="006E2310"/>
    <w:rsid w:val="006E339C"/>
    <w:rsid w:val="006E5FCD"/>
    <w:rsid w:val="006E7DCE"/>
    <w:rsid w:val="006F0085"/>
    <w:rsid w:val="006F022D"/>
    <w:rsid w:val="006F3281"/>
    <w:rsid w:val="006F6364"/>
    <w:rsid w:val="006F74C9"/>
    <w:rsid w:val="00701169"/>
    <w:rsid w:val="00702C71"/>
    <w:rsid w:val="00704C8D"/>
    <w:rsid w:val="00704E3E"/>
    <w:rsid w:val="007050FF"/>
    <w:rsid w:val="007052D6"/>
    <w:rsid w:val="00706884"/>
    <w:rsid w:val="00707CAF"/>
    <w:rsid w:val="007145FB"/>
    <w:rsid w:val="007147CA"/>
    <w:rsid w:val="007153A5"/>
    <w:rsid w:val="00717263"/>
    <w:rsid w:val="00717EE8"/>
    <w:rsid w:val="00720886"/>
    <w:rsid w:val="00720923"/>
    <w:rsid w:val="007221FA"/>
    <w:rsid w:val="00727089"/>
    <w:rsid w:val="00727D5E"/>
    <w:rsid w:val="00730CA5"/>
    <w:rsid w:val="00731C11"/>
    <w:rsid w:val="0073227A"/>
    <w:rsid w:val="0073449B"/>
    <w:rsid w:val="0073558D"/>
    <w:rsid w:val="00737A15"/>
    <w:rsid w:val="00737BC4"/>
    <w:rsid w:val="00741FCE"/>
    <w:rsid w:val="0074283D"/>
    <w:rsid w:val="0074371D"/>
    <w:rsid w:val="00743DAC"/>
    <w:rsid w:val="00746C00"/>
    <w:rsid w:val="007503CE"/>
    <w:rsid w:val="007515D7"/>
    <w:rsid w:val="00752764"/>
    <w:rsid w:val="00757369"/>
    <w:rsid w:val="007579AB"/>
    <w:rsid w:val="00761682"/>
    <w:rsid w:val="00763684"/>
    <w:rsid w:val="00766962"/>
    <w:rsid w:val="00766B3A"/>
    <w:rsid w:val="00767B5C"/>
    <w:rsid w:val="00770242"/>
    <w:rsid w:val="00770933"/>
    <w:rsid w:val="00770B7F"/>
    <w:rsid w:val="0077459F"/>
    <w:rsid w:val="00774CA2"/>
    <w:rsid w:val="00775287"/>
    <w:rsid w:val="007752EF"/>
    <w:rsid w:val="00777EFB"/>
    <w:rsid w:val="00780A3C"/>
    <w:rsid w:val="0078106E"/>
    <w:rsid w:val="00782422"/>
    <w:rsid w:val="007855D7"/>
    <w:rsid w:val="007857CB"/>
    <w:rsid w:val="00785C32"/>
    <w:rsid w:val="007869FC"/>
    <w:rsid w:val="00791E43"/>
    <w:rsid w:val="0079443F"/>
    <w:rsid w:val="00795549"/>
    <w:rsid w:val="00795578"/>
    <w:rsid w:val="00797806"/>
    <w:rsid w:val="007A02B4"/>
    <w:rsid w:val="007A5E50"/>
    <w:rsid w:val="007A611A"/>
    <w:rsid w:val="007A7CC9"/>
    <w:rsid w:val="007B03D6"/>
    <w:rsid w:val="007B0D31"/>
    <w:rsid w:val="007B4D4F"/>
    <w:rsid w:val="007B5E8D"/>
    <w:rsid w:val="007C09B7"/>
    <w:rsid w:val="007C1611"/>
    <w:rsid w:val="007C1DA4"/>
    <w:rsid w:val="007C3B83"/>
    <w:rsid w:val="007C4D78"/>
    <w:rsid w:val="007C66F4"/>
    <w:rsid w:val="007D2B31"/>
    <w:rsid w:val="007D33F4"/>
    <w:rsid w:val="007D3CA3"/>
    <w:rsid w:val="007D406E"/>
    <w:rsid w:val="007D6C78"/>
    <w:rsid w:val="007D78A6"/>
    <w:rsid w:val="007D7B15"/>
    <w:rsid w:val="007E221B"/>
    <w:rsid w:val="007E2F48"/>
    <w:rsid w:val="007E45D7"/>
    <w:rsid w:val="007E5261"/>
    <w:rsid w:val="007E74D7"/>
    <w:rsid w:val="007E7F9C"/>
    <w:rsid w:val="007F1A6C"/>
    <w:rsid w:val="007F2631"/>
    <w:rsid w:val="007F3358"/>
    <w:rsid w:val="007F3ABE"/>
    <w:rsid w:val="007F4908"/>
    <w:rsid w:val="007F49BE"/>
    <w:rsid w:val="007F5BEF"/>
    <w:rsid w:val="007F62C6"/>
    <w:rsid w:val="007F7CB1"/>
    <w:rsid w:val="00800A84"/>
    <w:rsid w:val="00801C8C"/>
    <w:rsid w:val="0080264A"/>
    <w:rsid w:val="0080569E"/>
    <w:rsid w:val="008066F4"/>
    <w:rsid w:val="00812FF3"/>
    <w:rsid w:val="00814E57"/>
    <w:rsid w:val="0081543F"/>
    <w:rsid w:val="00817E86"/>
    <w:rsid w:val="008215F4"/>
    <w:rsid w:val="00822CFC"/>
    <w:rsid w:val="00822F18"/>
    <w:rsid w:val="008240B9"/>
    <w:rsid w:val="00825BA7"/>
    <w:rsid w:val="00825F81"/>
    <w:rsid w:val="008269EB"/>
    <w:rsid w:val="008326A0"/>
    <w:rsid w:val="0083271B"/>
    <w:rsid w:val="008328E9"/>
    <w:rsid w:val="008346A6"/>
    <w:rsid w:val="008357D1"/>
    <w:rsid w:val="00835BA1"/>
    <w:rsid w:val="00835BCB"/>
    <w:rsid w:val="00835CDC"/>
    <w:rsid w:val="00836209"/>
    <w:rsid w:val="00840E18"/>
    <w:rsid w:val="00842EBA"/>
    <w:rsid w:val="00846CA6"/>
    <w:rsid w:val="00850B09"/>
    <w:rsid w:val="00851168"/>
    <w:rsid w:val="00851600"/>
    <w:rsid w:val="00853DEB"/>
    <w:rsid w:val="0085538B"/>
    <w:rsid w:val="00855F57"/>
    <w:rsid w:val="00857065"/>
    <w:rsid w:val="00860285"/>
    <w:rsid w:val="00860C74"/>
    <w:rsid w:val="0086103B"/>
    <w:rsid w:val="00861C6F"/>
    <w:rsid w:val="00862D02"/>
    <w:rsid w:val="00863B9D"/>
    <w:rsid w:val="00863BE6"/>
    <w:rsid w:val="00865361"/>
    <w:rsid w:val="00865DB8"/>
    <w:rsid w:val="00871BA3"/>
    <w:rsid w:val="00871BB8"/>
    <w:rsid w:val="008729AD"/>
    <w:rsid w:val="00872AE1"/>
    <w:rsid w:val="00876848"/>
    <w:rsid w:val="008775BC"/>
    <w:rsid w:val="0088102F"/>
    <w:rsid w:val="0088122A"/>
    <w:rsid w:val="008818DF"/>
    <w:rsid w:val="0088298F"/>
    <w:rsid w:val="00882F1B"/>
    <w:rsid w:val="00883DAC"/>
    <w:rsid w:val="00884DE3"/>
    <w:rsid w:val="00885240"/>
    <w:rsid w:val="008853E0"/>
    <w:rsid w:val="00890D42"/>
    <w:rsid w:val="00892A44"/>
    <w:rsid w:val="00894688"/>
    <w:rsid w:val="008954A1"/>
    <w:rsid w:val="0089665B"/>
    <w:rsid w:val="008A237C"/>
    <w:rsid w:val="008A2E2C"/>
    <w:rsid w:val="008A70CE"/>
    <w:rsid w:val="008B0B61"/>
    <w:rsid w:val="008B0E7F"/>
    <w:rsid w:val="008B20A2"/>
    <w:rsid w:val="008B2191"/>
    <w:rsid w:val="008B2BAC"/>
    <w:rsid w:val="008B2D05"/>
    <w:rsid w:val="008B38E0"/>
    <w:rsid w:val="008B543E"/>
    <w:rsid w:val="008B585C"/>
    <w:rsid w:val="008B60F1"/>
    <w:rsid w:val="008B6922"/>
    <w:rsid w:val="008C13AF"/>
    <w:rsid w:val="008C25E4"/>
    <w:rsid w:val="008C2DAE"/>
    <w:rsid w:val="008C6C19"/>
    <w:rsid w:val="008C7B0F"/>
    <w:rsid w:val="008C7E98"/>
    <w:rsid w:val="008D172B"/>
    <w:rsid w:val="008D2776"/>
    <w:rsid w:val="008D64F3"/>
    <w:rsid w:val="008E0364"/>
    <w:rsid w:val="008E2106"/>
    <w:rsid w:val="008E23A8"/>
    <w:rsid w:val="008E2830"/>
    <w:rsid w:val="008E4555"/>
    <w:rsid w:val="008E4AB1"/>
    <w:rsid w:val="008E7F96"/>
    <w:rsid w:val="008EAAE6"/>
    <w:rsid w:val="008F150E"/>
    <w:rsid w:val="008F60DF"/>
    <w:rsid w:val="00901EB6"/>
    <w:rsid w:val="009054CB"/>
    <w:rsid w:val="009059A9"/>
    <w:rsid w:val="009060D4"/>
    <w:rsid w:val="00910546"/>
    <w:rsid w:val="00911956"/>
    <w:rsid w:val="00911BDF"/>
    <w:rsid w:val="00913F95"/>
    <w:rsid w:val="00914B74"/>
    <w:rsid w:val="00921134"/>
    <w:rsid w:val="0092244E"/>
    <w:rsid w:val="00923571"/>
    <w:rsid w:val="0092515E"/>
    <w:rsid w:val="00925629"/>
    <w:rsid w:val="00925D74"/>
    <w:rsid w:val="009270DD"/>
    <w:rsid w:val="0093026C"/>
    <w:rsid w:val="00930B1F"/>
    <w:rsid w:val="00931865"/>
    <w:rsid w:val="00932F5E"/>
    <w:rsid w:val="0093419B"/>
    <w:rsid w:val="009343D7"/>
    <w:rsid w:val="00934BC3"/>
    <w:rsid w:val="009357F2"/>
    <w:rsid w:val="00937F43"/>
    <w:rsid w:val="0093C58C"/>
    <w:rsid w:val="009422E2"/>
    <w:rsid w:val="00942FBD"/>
    <w:rsid w:val="0094770B"/>
    <w:rsid w:val="009514FB"/>
    <w:rsid w:val="00955744"/>
    <w:rsid w:val="00955F78"/>
    <w:rsid w:val="00964F2E"/>
    <w:rsid w:val="009655E0"/>
    <w:rsid w:val="009667B1"/>
    <w:rsid w:val="0096740B"/>
    <w:rsid w:val="00970E35"/>
    <w:rsid w:val="009711BA"/>
    <w:rsid w:val="00973518"/>
    <w:rsid w:val="00974205"/>
    <w:rsid w:val="00975174"/>
    <w:rsid w:val="00975606"/>
    <w:rsid w:val="00976476"/>
    <w:rsid w:val="00977518"/>
    <w:rsid w:val="00977588"/>
    <w:rsid w:val="009776EA"/>
    <w:rsid w:val="00982D8B"/>
    <w:rsid w:val="00987CDD"/>
    <w:rsid w:val="00991617"/>
    <w:rsid w:val="00995CCC"/>
    <w:rsid w:val="00997108"/>
    <w:rsid w:val="00997857"/>
    <w:rsid w:val="009A1F58"/>
    <w:rsid w:val="009A2079"/>
    <w:rsid w:val="009A21C5"/>
    <w:rsid w:val="009A25A8"/>
    <w:rsid w:val="009A36FE"/>
    <w:rsid w:val="009A378D"/>
    <w:rsid w:val="009A62AE"/>
    <w:rsid w:val="009B06A1"/>
    <w:rsid w:val="009B0F1A"/>
    <w:rsid w:val="009B1316"/>
    <w:rsid w:val="009B2007"/>
    <w:rsid w:val="009B2267"/>
    <w:rsid w:val="009B2AC9"/>
    <w:rsid w:val="009B3259"/>
    <w:rsid w:val="009B5FEE"/>
    <w:rsid w:val="009B600B"/>
    <w:rsid w:val="009B72D4"/>
    <w:rsid w:val="009B7AED"/>
    <w:rsid w:val="009C2BAC"/>
    <w:rsid w:val="009C4F15"/>
    <w:rsid w:val="009C7338"/>
    <w:rsid w:val="009D1C72"/>
    <w:rsid w:val="009D1ECF"/>
    <w:rsid w:val="009D3F65"/>
    <w:rsid w:val="009D3FCE"/>
    <w:rsid w:val="009D66F4"/>
    <w:rsid w:val="009D6BA2"/>
    <w:rsid w:val="009E03B7"/>
    <w:rsid w:val="009E0AE8"/>
    <w:rsid w:val="009E261E"/>
    <w:rsid w:val="009E27D8"/>
    <w:rsid w:val="009E2E77"/>
    <w:rsid w:val="009E4740"/>
    <w:rsid w:val="009E5374"/>
    <w:rsid w:val="009E57B6"/>
    <w:rsid w:val="009E5C75"/>
    <w:rsid w:val="009E6257"/>
    <w:rsid w:val="009F0099"/>
    <w:rsid w:val="009F0CBD"/>
    <w:rsid w:val="009F2876"/>
    <w:rsid w:val="009F2D4B"/>
    <w:rsid w:val="009F345D"/>
    <w:rsid w:val="009F35CF"/>
    <w:rsid w:val="009F4039"/>
    <w:rsid w:val="009F4071"/>
    <w:rsid w:val="009F4BDE"/>
    <w:rsid w:val="009F63C7"/>
    <w:rsid w:val="009FED63"/>
    <w:rsid w:val="00A00D54"/>
    <w:rsid w:val="00A01522"/>
    <w:rsid w:val="00A01549"/>
    <w:rsid w:val="00A01A27"/>
    <w:rsid w:val="00A02675"/>
    <w:rsid w:val="00A04C65"/>
    <w:rsid w:val="00A07B01"/>
    <w:rsid w:val="00A10D43"/>
    <w:rsid w:val="00A11288"/>
    <w:rsid w:val="00A13218"/>
    <w:rsid w:val="00A1340E"/>
    <w:rsid w:val="00A15EF0"/>
    <w:rsid w:val="00A161D4"/>
    <w:rsid w:val="00A1719F"/>
    <w:rsid w:val="00A17755"/>
    <w:rsid w:val="00A17E2F"/>
    <w:rsid w:val="00A205EF"/>
    <w:rsid w:val="00A20C9A"/>
    <w:rsid w:val="00A227A3"/>
    <w:rsid w:val="00A2333D"/>
    <w:rsid w:val="00A2334B"/>
    <w:rsid w:val="00A240C7"/>
    <w:rsid w:val="00A24441"/>
    <w:rsid w:val="00A26CE0"/>
    <w:rsid w:val="00A278C4"/>
    <w:rsid w:val="00A30437"/>
    <w:rsid w:val="00A3232A"/>
    <w:rsid w:val="00A362EB"/>
    <w:rsid w:val="00A36547"/>
    <w:rsid w:val="00A37E3B"/>
    <w:rsid w:val="00A40757"/>
    <w:rsid w:val="00A41F20"/>
    <w:rsid w:val="00A421F0"/>
    <w:rsid w:val="00A43FAF"/>
    <w:rsid w:val="00A44FAD"/>
    <w:rsid w:val="00A45C2A"/>
    <w:rsid w:val="00A50348"/>
    <w:rsid w:val="00A505A4"/>
    <w:rsid w:val="00A52BE4"/>
    <w:rsid w:val="00A55255"/>
    <w:rsid w:val="00A5664C"/>
    <w:rsid w:val="00A60B73"/>
    <w:rsid w:val="00A617EC"/>
    <w:rsid w:val="00A63CF4"/>
    <w:rsid w:val="00A709BB"/>
    <w:rsid w:val="00A70AEC"/>
    <w:rsid w:val="00A7194A"/>
    <w:rsid w:val="00A71F51"/>
    <w:rsid w:val="00A73E4E"/>
    <w:rsid w:val="00A756CC"/>
    <w:rsid w:val="00A75DD4"/>
    <w:rsid w:val="00A76A03"/>
    <w:rsid w:val="00A80080"/>
    <w:rsid w:val="00A817E9"/>
    <w:rsid w:val="00A87F52"/>
    <w:rsid w:val="00A90E2C"/>
    <w:rsid w:val="00A93AF4"/>
    <w:rsid w:val="00A93D56"/>
    <w:rsid w:val="00A95798"/>
    <w:rsid w:val="00A95928"/>
    <w:rsid w:val="00A97618"/>
    <w:rsid w:val="00A97DD7"/>
    <w:rsid w:val="00AA6B32"/>
    <w:rsid w:val="00AB020D"/>
    <w:rsid w:val="00AB06A3"/>
    <w:rsid w:val="00AB28D7"/>
    <w:rsid w:val="00AB3105"/>
    <w:rsid w:val="00AB3AC6"/>
    <w:rsid w:val="00AB4951"/>
    <w:rsid w:val="00AB4BD9"/>
    <w:rsid w:val="00AB53C4"/>
    <w:rsid w:val="00AB7D18"/>
    <w:rsid w:val="00AC4EC6"/>
    <w:rsid w:val="00AC54D8"/>
    <w:rsid w:val="00AC554B"/>
    <w:rsid w:val="00AC7C17"/>
    <w:rsid w:val="00AD03F0"/>
    <w:rsid w:val="00AD0F18"/>
    <w:rsid w:val="00AD3498"/>
    <w:rsid w:val="00AD3942"/>
    <w:rsid w:val="00AD4565"/>
    <w:rsid w:val="00AD4A55"/>
    <w:rsid w:val="00AD4BFD"/>
    <w:rsid w:val="00AD5047"/>
    <w:rsid w:val="00AE0329"/>
    <w:rsid w:val="00AE0CCC"/>
    <w:rsid w:val="00AE37E2"/>
    <w:rsid w:val="00AE717A"/>
    <w:rsid w:val="00AF0A1B"/>
    <w:rsid w:val="00AF2258"/>
    <w:rsid w:val="00AF4017"/>
    <w:rsid w:val="00AF4730"/>
    <w:rsid w:val="00AF5D85"/>
    <w:rsid w:val="00B0124B"/>
    <w:rsid w:val="00B0144C"/>
    <w:rsid w:val="00B021FD"/>
    <w:rsid w:val="00B02A09"/>
    <w:rsid w:val="00B0323A"/>
    <w:rsid w:val="00B0460D"/>
    <w:rsid w:val="00B10479"/>
    <w:rsid w:val="00B11BF4"/>
    <w:rsid w:val="00B1281C"/>
    <w:rsid w:val="00B1322C"/>
    <w:rsid w:val="00B14396"/>
    <w:rsid w:val="00B14AB5"/>
    <w:rsid w:val="00B16646"/>
    <w:rsid w:val="00B2110A"/>
    <w:rsid w:val="00B229E5"/>
    <w:rsid w:val="00B22B70"/>
    <w:rsid w:val="00B24395"/>
    <w:rsid w:val="00B2506F"/>
    <w:rsid w:val="00B266DA"/>
    <w:rsid w:val="00B27CB7"/>
    <w:rsid w:val="00B30132"/>
    <w:rsid w:val="00B315A0"/>
    <w:rsid w:val="00B3280B"/>
    <w:rsid w:val="00B3301A"/>
    <w:rsid w:val="00B33BCA"/>
    <w:rsid w:val="00B33C90"/>
    <w:rsid w:val="00B34A18"/>
    <w:rsid w:val="00B36A28"/>
    <w:rsid w:val="00B36F5E"/>
    <w:rsid w:val="00B37082"/>
    <w:rsid w:val="00B405CD"/>
    <w:rsid w:val="00B40AF2"/>
    <w:rsid w:val="00B415F7"/>
    <w:rsid w:val="00B433CE"/>
    <w:rsid w:val="00B43456"/>
    <w:rsid w:val="00B4367A"/>
    <w:rsid w:val="00B4601A"/>
    <w:rsid w:val="00B468CE"/>
    <w:rsid w:val="00B47635"/>
    <w:rsid w:val="00B5254D"/>
    <w:rsid w:val="00B52D18"/>
    <w:rsid w:val="00B542A7"/>
    <w:rsid w:val="00B54F59"/>
    <w:rsid w:val="00B5700B"/>
    <w:rsid w:val="00B5741A"/>
    <w:rsid w:val="00B579CB"/>
    <w:rsid w:val="00B57BDB"/>
    <w:rsid w:val="00B61664"/>
    <w:rsid w:val="00B626CD"/>
    <w:rsid w:val="00B65434"/>
    <w:rsid w:val="00B6743B"/>
    <w:rsid w:val="00B675B5"/>
    <w:rsid w:val="00B67CD4"/>
    <w:rsid w:val="00B70083"/>
    <w:rsid w:val="00B70B19"/>
    <w:rsid w:val="00B73B6C"/>
    <w:rsid w:val="00B77033"/>
    <w:rsid w:val="00B811CD"/>
    <w:rsid w:val="00B8338C"/>
    <w:rsid w:val="00B835A1"/>
    <w:rsid w:val="00B8394D"/>
    <w:rsid w:val="00B83EF9"/>
    <w:rsid w:val="00B845F8"/>
    <w:rsid w:val="00B8541A"/>
    <w:rsid w:val="00B85813"/>
    <w:rsid w:val="00B863A5"/>
    <w:rsid w:val="00B8640C"/>
    <w:rsid w:val="00B872A1"/>
    <w:rsid w:val="00B93A36"/>
    <w:rsid w:val="00B95E60"/>
    <w:rsid w:val="00B96687"/>
    <w:rsid w:val="00BA3AF2"/>
    <w:rsid w:val="00BA55FB"/>
    <w:rsid w:val="00BA573A"/>
    <w:rsid w:val="00BA6472"/>
    <w:rsid w:val="00BB0AD7"/>
    <w:rsid w:val="00BB12F7"/>
    <w:rsid w:val="00BB28F6"/>
    <w:rsid w:val="00BB3F73"/>
    <w:rsid w:val="00BB507D"/>
    <w:rsid w:val="00BB56ED"/>
    <w:rsid w:val="00BB683E"/>
    <w:rsid w:val="00BC2609"/>
    <w:rsid w:val="00BC42AC"/>
    <w:rsid w:val="00BC6BA7"/>
    <w:rsid w:val="00BD01D9"/>
    <w:rsid w:val="00BD02C0"/>
    <w:rsid w:val="00BD242A"/>
    <w:rsid w:val="00BD33E9"/>
    <w:rsid w:val="00BD5CDD"/>
    <w:rsid w:val="00BD6632"/>
    <w:rsid w:val="00BD79D3"/>
    <w:rsid w:val="00BE03D5"/>
    <w:rsid w:val="00BE1727"/>
    <w:rsid w:val="00BE4195"/>
    <w:rsid w:val="00BE42A8"/>
    <w:rsid w:val="00BE46AC"/>
    <w:rsid w:val="00BE48EF"/>
    <w:rsid w:val="00BE5E9D"/>
    <w:rsid w:val="00BE7337"/>
    <w:rsid w:val="00BE751F"/>
    <w:rsid w:val="00BF1CF7"/>
    <w:rsid w:val="00BF24D8"/>
    <w:rsid w:val="00BF2990"/>
    <w:rsid w:val="00BF2C17"/>
    <w:rsid w:val="00BF3C25"/>
    <w:rsid w:val="00BF5FF8"/>
    <w:rsid w:val="00BF7031"/>
    <w:rsid w:val="00C00883"/>
    <w:rsid w:val="00C011D1"/>
    <w:rsid w:val="00C01B02"/>
    <w:rsid w:val="00C01D18"/>
    <w:rsid w:val="00C03225"/>
    <w:rsid w:val="00C050E9"/>
    <w:rsid w:val="00C05152"/>
    <w:rsid w:val="00C0528F"/>
    <w:rsid w:val="00C05A7C"/>
    <w:rsid w:val="00C07D75"/>
    <w:rsid w:val="00C13145"/>
    <w:rsid w:val="00C145B5"/>
    <w:rsid w:val="00C15755"/>
    <w:rsid w:val="00C15D60"/>
    <w:rsid w:val="00C160C6"/>
    <w:rsid w:val="00C201D2"/>
    <w:rsid w:val="00C223E9"/>
    <w:rsid w:val="00C226C7"/>
    <w:rsid w:val="00C24905"/>
    <w:rsid w:val="00C249BE"/>
    <w:rsid w:val="00C2501C"/>
    <w:rsid w:val="00C253F9"/>
    <w:rsid w:val="00C2600D"/>
    <w:rsid w:val="00C30266"/>
    <w:rsid w:val="00C305D7"/>
    <w:rsid w:val="00C309E3"/>
    <w:rsid w:val="00C33CC2"/>
    <w:rsid w:val="00C3507B"/>
    <w:rsid w:val="00C35B3F"/>
    <w:rsid w:val="00C3627F"/>
    <w:rsid w:val="00C41160"/>
    <w:rsid w:val="00C4610D"/>
    <w:rsid w:val="00C461DD"/>
    <w:rsid w:val="00C46504"/>
    <w:rsid w:val="00C4699C"/>
    <w:rsid w:val="00C46B7A"/>
    <w:rsid w:val="00C47311"/>
    <w:rsid w:val="00C50749"/>
    <w:rsid w:val="00C534EE"/>
    <w:rsid w:val="00C53A39"/>
    <w:rsid w:val="00C53CDC"/>
    <w:rsid w:val="00C5506F"/>
    <w:rsid w:val="00C577DA"/>
    <w:rsid w:val="00C61C31"/>
    <w:rsid w:val="00C61C9F"/>
    <w:rsid w:val="00C6299D"/>
    <w:rsid w:val="00C62B63"/>
    <w:rsid w:val="00C63776"/>
    <w:rsid w:val="00C644E5"/>
    <w:rsid w:val="00C65B1F"/>
    <w:rsid w:val="00C661A4"/>
    <w:rsid w:val="00C70940"/>
    <w:rsid w:val="00C7209F"/>
    <w:rsid w:val="00C73786"/>
    <w:rsid w:val="00C7394E"/>
    <w:rsid w:val="00C73A2F"/>
    <w:rsid w:val="00C764B3"/>
    <w:rsid w:val="00C76547"/>
    <w:rsid w:val="00C7776B"/>
    <w:rsid w:val="00C77B82"/>
    <w:rsid w:val="00C80010"/>
    <w:rsid w:val="00C812FA"/>
    <w:rsid w:val="00C85023"/>
    <w:rsid w:val="00C8539C"/>
    <w:rsid w:val="00C854F5"/>
    <w:rsid w:val="00C86776"/>
    <w:rsid w:val="00C8685D"/>
    <w:rsid w:val="00C8689F"/>
    <w:rsid w:val="00C87BEE"/>
    <w:rsid w:val="00C9406E"/>
    <w:rsid w:val="00C945FE"/>
    <w:rsid w:val="00C94923"/>
    <w:rsid w:val="00C94E07"/>
    <w:rsid w:val="00C94E91"/>
    <w:rsid w:val="00C95830"/>
    <w:rsid w:val="00C9622A"/>
    <w:rsid w:val="00C97EFA"/>
    <w:rsid w:val="00CA0276"/>
    <w:rsid w:val="00CA1B49"/>
    <w:rsid w:val="00CA1F6B"/>
    <w:rsid w:val="00CA355F"/>
    <w:rsid w:val="00CA6412"/>
    <w:rsid w:val="00CA7511"/>
    <w:rsid w:val="00CB0116"/>
    <w:rsid w:val="00CB0EA7"/>
    <w:rsid w:val="00CB40BB"/>
    <w:rsid w:val="00CB4C42"/>
    <w:rsid w:val="00CB5E3E"/>
    <w:rsid w:val="00CB6E56"/>
    <w:rsid w:val="00CB70F0"/>
    <w:rsid w:val="00CB78B2"/>
    <w:rsid w:val="00CC38EB"/>
    <w:rsid w:val="00CC4407"/>
    <w:rsid w:val="00CC5483"/>
    <w:rsid w:val="00CC676E"/>
    <w:rsid w:val="00CC7685"/>
    <w:rsid w:val="00CD07F7"/>
    <w:rsid w:val="00CD120F"/>
    <w:rsid w:val="00CD125D"/>
    <w:rsid w:val="00CD1715"/>
    <w:rsid w:val="00CD25FF"/>
    <w:rsid w:val="00CD4362"/>
    <w:rsid w:val="00CD55E3"/>
    <w:rsid w:val="00CD5DE2"/>
    <w:rsid w:val="00CD5EF0"/>
    <w:rsid w:val="00CD66BC"/>
    <w:rsid w:val="00CE1F40"/>
    <w:rsid w:val="00CE3904"/>
    <w:rsid w:val="00CE4D67"/>
    <w:rsid w:val="00CE5678"/>
    <w:rsid w:val="00CE750F"/>
    <w:rsid w:val="00CE77D5"/>
    <w:rsid w:val="00CF0765"/>
    <w:rsid w:val="00CF32C0"/>
    <w:rsid w:val="00CF3CDC"/>
    <w:rsid w:val="00CF69B4"/>
    <w:rsid w:val="00CF78DA"/>
    <w:rsid w:val="00D01BDB"/>
    <w:rsid w:val="00D02ABF"/>
    <w:rsid w:val="00D02B42"/>
    <w:rsid w:val="00D02C47"/>
    <w:rsid w:val="00D02FEB"/>
    <w:rsid w:val="00D07069"/>
    <w:rsid w:val="00D110A0"/>
    <w:rsid w:val="00D1147F"/>
    <w:rsid w:val="00D118C0"/>
    <w:rsid w:val="00D160CB"/>
    <w:rsid w:val="00D21055"/>
    <w:rsid w:val="00D21726"/>
    <w:rsid w:val="00D21993"/>
    <w:rsid w:val="00D23C64"/>
    <w:rsid w:val="00D245A1"/>
    <w:rsid w:val="00D2511E"/>
    <w:rsid w:val="00D3028A"/>
    <w:rsid w:val="00D305A2"/>
    <w:rsid w:val="00D30F4F"/>
    <w:rsid w:val="00D3265C"/>
    <w:rsid w:val="00D35961"/>
    <w:rsid w:val="00D36565"/>
    <w:rsid w:val="00D36591"/>
    <w:rsid w:val="00D40730"/>
    <w:rsid w:val="00D407F3"/>
    <w:rsid w:val="00D412CE"/>
    <w:rsid w:val="00D4136A"/>
    <w:rsid w:val="00D415E2"/>
    <w:rsid w:val="00D42055"/>
    <w:rsid w:val="00D42271"/>
    <w:rsid w:val="00D425A2"/>
    <w:rsid w:val="00D43B18"/>
    <w:rsid w:val="00D442EA"/>
    <w:rsid w:val="00D4437D"/>
    <w:rsid w:val="00D44586"/>
    <w:rsid w:val="00D44A2D"/>
    <w:rsid w:val="00D44FAA"/>
    <w:rsid w:val="00D508D8"/>
    <w:rsid w:val="00D545C0"/>
    <w:rsid w:val="00D5540D"/>
    <w:rsid w:val="00D57157"/>
    <w:rsid w:val="00D61829"/>
    <w:rsid w:val="00D647C3"/>
    <w:rsid w:val="00D65431"/>
    <w:rsid w:val="00D6577A"/>
    <w:rsid w:val="00D67FC8"/>
    <w:rsid w:val="00D71526"/>
    <w:rsid w:val="00D7211B"/>
    <w:rsid w:val="00D727CF"/>
    <w:rsid w:val="00D734AA"/>
    <w:rsid w:val="00D74866"/>
    <w:rsid w:val="00D76673"/>
    <w:rsid w:val="00D7D9E6"/>
    <w:rsid w:val="00D80A0C"/>
    <w:rsid w:val="00D80D00"/>
    <w:rsid w:val="00D844D3"/>
    <w:rsid w:val="00D85189"/>
    <w:rsid w:val="00D87D3E"/>
    <w:rsid w:val="00D93660"/>
    <w:rsid w:val="00D94A68"/>
    <w:rsid w:val="00D9633A"/>
    <w:rsid w:val="00DA0919"/>
    <w:rsid w:val="00DA2FD8"/>
    <w:rsid w:val="00DA41D0"/>
    <w:rsid w:val="00DA43F0"/>
    <w:rsid w:val="00DB0270"/>
    <w:rsid w:val="00DB7963"/>
    <w:rsid w:val="00DC0228"/>
    <w:rsid w:val="00DC2241"/>
    <w:rsid w:val="00DC4FD7"/>
    <w:rsid w:val="00DC527B"/>
    <w:rsid w:val="00DC5575"/>
    <w:rsid w:val="00DC5FF2"/>
    <w:rsid w:val="00DC7708"/>
    <w:rsid w:val="00DD14E5"/>
    <w:rsid w:val="00DD202D"/>
    <w:rsid w:val="00DD5651"/>
    <w:rsid w:val="00DD6128"/>
    <w:rsid w:val="00DD7FEB"/>
    <w:rsid w:val="00DE0556"/>
    <w:rsid w:val="00DE0742"/>
    <w:rsid w:val="00DE3CBE"/>
    <w:rsid w:val="00DE5383"/>
    <w:rsid w:val="00DE5592"/>
    <w:rsid w:val="00DE5D57"/>
    <w:rsid w:val="00DF07F8"/>
    <w:rsid w:val="00DF1B3F"/>
    <w:rsid w:val="00DF2386"/>
    <w:rsid w:val="00DF269A"/>
    <w:rsid w:val="00DF272F"/>
    <w:rsid w:val="00DF2AB6"/>
    <w:rsid w:val="00DF783F"/>
    <w:rsid w:val="00DF7FE7"/>
    <w:rsid w:val="00E00781"/>
    <w:rsid w:val="00E01053"/>
    <w:rsid w:val="00E02100"/>
    <w:rsid w:val="00E040B7"/>
    <w:rsid w:val="00E04B24"/>
    <w:rsid w:val="00E07792"/>
    <w:rsid w:val="00E07FBC"/>
    <w:rsid w:val="00E13708"/>
    <w:rsid w:val="00E14626"/>
    <w:rsid w:val="00E14CF9"/>
    <w:rsid w:val="00E14D9C"/>
    <w:rsid w:val="00E17317"/>
    <w:rsid w:val="00E2002F"/>
    <w:rsid w:val="00E2028E"/>
    <w:rsid w:val="00E21888"/>
    <w:rsid w:val="00E23AA8"/>
    <w:rsid w:val="00E279E7"/>
    <w:rsid w:val="00E32219"/>
    <w:rsid w:val="00E32341"/>
    <w:rsid w:val="00E32741"/>
    <w:rsid w:val="00E331AA"/>
    <w:rsid w:val="00E33ABA"/>
    <w:rsid w:val="00E40C3F"/>
    <w:rsid w:val="00E415C4"/>
    <w:rsid w:val="00E4421D"/>
    <w:rsid w:val="00E461BE"/>
    <w:rsid w:val="00E46367"/>
    <w:rsid w:val="00E46EB9"/>
    <w:rsid w:val="00E4701C"/>
    <w:rsid w:val="00E5085D"/>
    <w:rsid w:val="00E508E6"/>
    <w:rsid w:val="00E51BA9"/>
    <w:rsid w:val="00E523A3"/>
    <w:rsid w:val="00E55A58"/>
    <w:rsid w:val="00E615AA"/>
    <w:rsid w:val="00E617EB"/>
    <w:rsid w:val="00E6394C"/>
    <w:rsid w:val="00E63F0B"/>
    <w:rsid w:val="00E654A5"/>
    <w:rsid w:val="00E65A8B"/>
    <w:rsid w:val="00E70026"/>
    <w:rsid w:val="00E706D2"/>
    <w:rsid w:val="00E7135B"/>
    <w:rsid w:val="00E71916"/>
    <w:rsid w:val="00E719CD"/>
    <w:rsid w:val="00E72539"/>
    <w:rsid w:val="00E731DD"/>
    <w:rsid w:val="00E7395E"/>
    <w:rsid w:val="00E75656"/>
    <w:rsid w:val="00E7576F"/>
    <w:rsid w:val="00E76993"/>
    <w:rsid w:val="00E772FA"/>
    <w:rsid w:val="00E77F2D"/>
    <w:rsid w:val="00E81092"/>
    <w:rsid w:val="00E9076E"/>
    <w:rsid w:val="00E930D2"/>
    <w:rsid w:val="00E93E9A"/>
    <w:rsid w:val="00E97AE1"/>
    <w:rsid w:val="00EA0664"/>
    <w:rsid w:val="00EA373F"/>
    <w:rsid w:val="00EA37B5"/>
    <w:rsid w:val="00EA3A7F"/>
    <w:rsid w:val="00EA3C25"/>
    <w:rsid w:val="00EA3D58"/>
    <w:rsid w:val="00EA404A"/>
    <w:rsid w:val="00EA610F"/>
    <w:rsid w:val="00EA6B52"/>
    <w:rsid w:val="00EA6BD2"/>
    <w:rsid w:val="00EB24C5"/>
    <w:rsid w:val="00EB3479"/>
    <w:rsid w:val="00EB399C"/>
    <w:rsid w:val="00EB44AD"/>
    <w:rsid w:val="00EB5375"/>
    <w:rsid w:val="00EB6477"/>
    <w:rsid w:val="00EB77E1"/>
    <w:rsid w:val="00EC39C2"/>
    <w:rsid w:val="00EC54D1"/>
    <w:rsid w:val="00EC6D2F"/>
    <w:rsid w:val="00EC7147"/>
    <w:rsid w:val="00EC79D8"/>
    <w:rsid w:val="00EC7D03"/>
    <w:rsid w:val="00ED13BA"/>
    <w:rsid w:val="00ED2A16"/>
    <w:rsid w:val="00ED518E"/>
    <w:rsid w:val="00ED578F"/>
    <w:rsid w:val="00ED75FD"/>
    <w:rsid w:val="00EE0E32"/>
    <w:rsid w:val="00EE1BE6"/>
    <w:rsid w:val="00EE2BD4"/>
    <w:rsid w:val="00EE41BF"/>
    <w:rsid w:val="00EE5411"/>
    <w:rsid w:val="00EE5590"/>
    <w:rsid w:val="00EE5BF5"/>
    <w:rsid w:val="00EE6006"/>
    <w:rsid w:val="00EE65A8"/>
    <w:rsid w:val="00EE66AC"/>
    <w:rsid w:val="00EF0AD3"/>
    <w:rsid w:val="00EF35DD"/>
    <w:rsid w:val="00F02466"/>
    <w:rsid w:val="00F05C5B"/>
    <w:rsid w:val="00F0606C"/>
    <w:rsid w:val="00F06622"/>
    <w:rsid w:val="00F078F1"/>
    <w:rsid w:val="00F07C7D"/>
    <w:rsid w:val="00F10902"/>
    <w:rsid w:val="00F1492E"/>
    <w:rsid w:val="00F15110"/>
    <w:rsid w:val="00F167EB"/>
    <w:rsid w:val="00F16E5B"/>
    <w:rsid w:val="00F17CB6"/>
    <w:rsid w:val="00F210F7"/>
    <w:rsid w:val="00F2190B"/>
    <w:rsid w:val="00F24FF1"/>
    <w:rsid w:val="00F2664C"/>
    <w:rsid w:val="00F273B4"/>
    <w:rsid w:val="00F305C7"/>
    <w:rsid w:val="00F309D5"/>
    <w:rsid w:val="00F30B0A"/>
    <w:rsid w:val="00F310DB"/>
    <w:rsid w:val="00F32D03"/>
    <w:rsid w:val="00F33BF9"/>
    <w:rsid w:val="00F3444A"/>
    <w:rsid w:val="00F344DE"/>
    <w:rsid w:val="00F344F7"/>
    <w:rsid w:val="00F347C2"/>
    <w:rsid w:val="00F3524E"/>
    <w:rsid w:val="00F357F0"/>
    <w:rsid w:val="00F35B74"/>
    <w:rsid w:val="00F3781C"/>
    <w:rsid w:val="00F40FA1"/>
    <w:rsid w:val="00F413B2"/>
    <w:rsid w:val="00F452A6"/>
    <w:rsid w:val="00F457A8"/>
    <w:rsid w:val="00F45D32"/>
    <w:rsid w:val="00F46BAF"/>
    <w:rsid w:val="00F503D2"/>
    <w:rsid w:val="00F50508"/>
    <w:rsid w:val="00F54973"/>
    <w:rsid w:val="00F55082"/>
    <w:rsid w:val="00F553D9"/>
    <w:rsid w:val="00F56EA4"/>
    <w:rsid w:val="00F57593"/>
    <w:rsid w:val="00F61031"/>
    <w:rsid w:val="00F613E3"/>
    <w:rsid w:val="00F61F42"/>
    <w:rsid w:val="00F625FF"/>
    <w:rsid w:val="00F63732"/>
    <w:rsid w:val="00F650E9"/>
    <w:rsid w:val="00F65480"/>
    <w:rsid w:val="00F65FD4"/>
    <w:rsid w:val="00F661DF"/>
    <w:rsid w:val="00F66DCD"/>
    <w:rsid w:val="00F67395"/>
    <w:rsid w:val="00F67471"/>
    <w:rsid w:val="00F7263E"/>
    <w:rsid w:val="00F73170"/>
    <w:rsid w:val="00F7359F"/>
    <w:rsid w:val="00F73D5D"/>
    <w:rsid w:val="00F73E71"/>
    <w:rsid w:val="00F754A9"/>
    <w:rsid w:val="00F75AE3"/>
    <w:rsid w:val="00F75C2E"/>
    <w:rsid w:val="00F77349"/>
    <w:rsid w:val="00F77C81"/>
    <w:rsid w:val="00F816A6"/>
    <w:rsid w:val="00F838DA"/>
    <w:rsid w:val="00F84491"/>
    <w:rsid w:val="00F84595"/>
    <w:rsid w:val="00F8497B"/>
    <w:rsid w:val="00F84EF4"/>
    <w:rsid w:val="00F8682A"/>
    <w:rsid w:val="00F876D6"/>
    <w:rsid w:val="00F90469"/>
    <w:rsid w:val="00F905FD"/>
    <w:rsid w:val="00F9085F"/>
    <w:rsid w:val="00F91DC5"/>
    <w:rsid w:val="00F92A7E"/>
    <w:rsid w:val="00F92F3E"/>
    <w:rsid w:val="00F9699B"/>
    <w:rsid w:val="00F97637"/>
    <w:rsid w:val="00F97A0A"/>
    <w:rsid w:val="00FA0203"/>
    <w:rsid w:val="00FA0528"/>
    <w:rsid w:val="00FA7AA1"/>
    <w:rsid w:val="00FAD0B0"/>
    <w:rsid w:val="00FB1914"/>
    <w:rsid w:val="00FB1B31"/>
    <w:rsid w:val="00FB2422"/>
    <w:rsid w:val="00FB3763"/>
    <w:rsid w:val="00FB4A49"/>
    <w:rsid w:val="00FB52AD"/>
    <w:rsid w:val="00FB54AB"/>
    <w:rsid w:val="00FC22F6"/>
    <w:rsid w:val="00FC3DF5"/>
    <w:rsid w:val="00FC7CF3"/>
    <w:rsid w:val="00FCE29A"/>
    <w:rsid w:val="00FD1081"/>
    <w:rsid w:val="00FD1FF6"/>
    <w:rsid w:val="00FD2B18"/>
    <w:rsid w:val="00FD2C66"/>
    <w:rsid w:val="00FD71C3"/>
    <w:rsid w:val="00FD7B3A"/>
    <w:rsid w:val="00FE03F3"/>
    <w:rsid w:val="00FE12F4"/>
    <w:rsid w:val="00FE3D2C"/>
    <w:rsid w:val="00FE54D2"/>
    <w:rsid w:val="00FE56EE"/>
    <w:rsid w:val="00FE6939"/>
    <w:rsid w:val="00FE6D5F"/>
    <w:rsid w:val="00FF02F1"/>
    <w:rsid w:val="00FF1499"/>
    <w:rsid w:val="00FF29A0"/>
    <w:rsid w:val="00FF3B58"/>
    <w:rsid w:val="0103CA61"/>
    <w:rsid w:val="010CE98A"/>
    <w:rsid w:val="0115487F"/>
    <w:rsid w:val="0115A081"/>
    <w:rsid w:val="01196767"/>
    <w:rsid w:val="011D7F8C"/>
    <w:rsid w:val="011DE66F"/>
    <w:rsid w:val="0132FC5B"/>
    <w:rsid w:val="013ED5DF"/>
    <w:rsid w:val="013F7B31"/>
    <w:rsid w:val="014127C1"/>
    <w:rsid w:val="01499554"/>
    <w:rsid w:val="014E80F2"/>
    <w:rsid w:val="014F2738"/>
    <w:rsid w:val="014F4282"/>
    <w:rsid w:val="014FB878"/>
    <w:rsid w:val="015233B8"/>
    <w:rsid w:val="0157E2D9"/>
    <w:rsid w:val="015E708B"/>
    <w:rsid w:val="01627FB9"/>
    <w:rsid w:val="01633B04"/>
    <w:rsid w:val="016D7AD7"/>
    <w:rsid w:val="01710EF2"/>
    <w:rsid w:val="017E4B24"/>
    <w:rsid w:val="01804325"/>
    <w:rsid w:val="0180A909"/>
    <w:rsid w:val="01833A0B"/>
    <w:rsid w:val="0190FA42"/>
    <w:rsid w:val="019423EC"/>
    <w:rsid w:val="019F49B7"/>
    <w:rsid w:val="01A011C9"/>
    <w:rsid w:val="01B0CC21"/>
    <w:rsid w:val="01B671F2"/>
    <w:rsid w:val="01B73B20"/>
    <w:rsid w:val="01B8001E"/>
    <w:rsid w:val="01BBFE86"/>
    <w:rsid w:val="01CDC289"/>
    <w:rsid w:val="01D2A6C1"/>
    <w:rsid w:val="01E7EFA6"/>
    <w:rsid w:val="01E90D11"/>
    <w:rsid w:val="01ED35AE"/>
    <w:rsid w:val="01EFEDFF"/>
    <w:rsid w:val="01F32344"/>
    <w:rsid w:val="01F36530"/>
    <w:rsid w:val="01F9C7C0"/>
    <w:rsid w:val="0201EF8E"/>
    <w:rsid w:val="0203AC6B"/>
    <w:rsid w:val="02103A25"/>
    <w:rsid w:val="02134B28"/>
    <w:rsid w:val="02150762"/>
    <w:rsid w:val="021DA8BC"/>
    <w:rsid w:val="0220BE26"/>
    <w:rsid w:val="02228BE9"/>
    <w:rsid w:val="02255AE0"/>
    <w:rsid w:val="022804A2"/>
    <w:rsid w:val="02378897"/>
    <w:rsid w:val="0248E3D3"/>
    <w:rsid w:val="02492089"/>
    <w:rsid w:val="024E03A9"/>
    <w:rsid w:val="025322AB"/>
    <w:rsid w:val="025F75CA"/>
    <w:rsid w:val="0262AAF0"/>
    <w:rsid w:val="0264ACF9"/>
    <w:rsid w:val="02658C72"/>
    <w:rsid w:val="0269B26D"/>
    <w:rsid w:val="026DA596"/>
    <w:rsid w:val="02701390"/>
    <w:rsid w:val="02714DCE"/>
    <w:rsid w:val="02729F44"/>
    <w:rsid w:val="0276EFEC"/>
    <w:rsid w:val="027D32B8"/>
    <w:rsid w:val="027E0DE8"/>
    <w:rsid w:val="02851FE2"/>
    <w:rsid w:val="028898DF"/>
    <w:rsid w:val="028B001B"/>
    <w:rsid w:val="028CF290"/>
    <w:rsid w:val="028F8056"/>
    <w:rsid w:val="02903016"/>
    <w:rsid w:val="02948A03"/>
    <w:rsid w:val="02961702"/>
    <w:rsid w:val="0296B9A6"/>
    <w:rsid w:val="029EFFD8"/>
    <w:rsid w:val="029F46A1"/>
    <w:rsid w:val="02A3CF4C"/>
    <w:rsid w:val="02A7AE79"/>
    <w:rsid w:val="02AB6955"/>
    <w:rsid w:val="02AE386A"/>
    <w:rsid w:val="02AED9BF"/>
    <w:rsid w:val="02B05DB7"/>
    <w:rsid w:val="02B1F7CA"/>
    <w:rsid w:val="02B6B3FC"/>
    <w:rsid w:val="02B8AD9F"/>
    <w:rsid w:val="02BE8447"/>
    <w:rsid w:val="02BE8516"/>
    <w:rsid w:val="02C1BA65"/>
    <w:rsid w:val="02CC6DA8"/>
    <w:rsid w:val="02CCA216"/>
    <w:rsid w:val="02D08B9F"/>
    <w:rsid w:val="02D746FC"/>
    <w:rsid w:val="02D85C3F"/>
    <w:rsid w:val="02E5D711"/>
    <w:rsid w:val="02EB92AB"/>
    <w:rsid w:val="02EC18D3"/>
    <w:rsid w:val="02EF315C"/>
    <w:rsid w:val="02F378C9"/>
    <w:rsid w:val="02F6CE5E"/>
    <w:rsid w:val="0301FAAC"/>
    <w:rsid w:val="030305DC"/>
    <w:rsid w:val="030961EF"/>
    <w:rsid w:val="0310A73A"/>
    <w:rsid w:val="0311921F"/>
    <w:rsid w:val="0313F3CF"/>
    <w:rsid w:val="0321821F"/>
    <w:rsid w:val="032D066B"/>
    <w:rsid w:val="032E5C5F"/>
    <w:rsid w:val="033680BF"/>
    <w:rsid w:val="033761E9"/>
    <w:rsid w:val="03379F4D"/>
    <w:rsid w:val="033B2CFF"/>
    <w:rsid w:val="033F1F4C"/>
    <w:rsid w:val="03461F07"/>
    <w:rsid w:val="0346F19B"/>
    <w:rsid w:val="03477CBA"/>
    <w:rsid w:val="034871D5"/>
    <w:rsid w:val="0353D7D3"/>
    <w:rsid w:val="03572A52"/>
    <w:rsid w:val="0357FBFF"/>
    <w:rsid w:val="035C1D50"/>
    <w:rsid w:val="03621F2C"/>
    <w:rsid w:val="03633338"/>
    <w:rsid w:val="0366FCA0"/>
    <w:rsid w:val="0368172C"/>
    <w:rsid w:val="036F9CA0"/>
    <w:rsid w:val="03719F2E"/>
    <w:rsid w:val="0371C7B9"/>
    <w:rsid w:val="03743973"/>
    <w:rsid w:val="03877BD7"/>
    <w:rsid w:val="038D0607"/>
    <w:rsid w:val="038DC005"/>
    <w:rsid w:val="03990FE5"/>
    <w:rsid w:val="039A2D9F"/>
    <w:rsid w:val="03A3BB4C"/>
    <w:rsid w:val="03AB6B67"/>
    <w:rsid w:val="03ACC304"/>
    <w:rsid w:val="03B26A1D"/>
    <w:rsid w:val="03B2F1BF"/>
    <w:rsid w:val="03B4632A"/>
    <w:rsid w:val="03B997CF"/>
    <w:rsid w:val="03BF60C1"/>
    <w:rsid w:val="03C7FBE5"/>
    <w:rsid w:val="03CB40E3"/>
    <w:rsid w:val="03CE3E6B"/>
    <w:rsid w:val="03D11460"/>
    <w:rsid w:val="03DBA8D6"/>
    <w:rsid w:val="03E089B3"/>
    <w:rsid w:val="03E31FD3"/>
    <w:rsid w:val="03F1B9F3"/>
    <w:rsid w:val="03F40EAD"/>
    <w:rsid w:val="03F9DED8"/>
    <w:rsid w:val="03FAC2A4"/>
    <w:rsid w:val="03FBE854"/>
    <w:rsid w:val="04051EC6"/>
    <w:rsid w:val="0409E184"/>
    <w:rsid w:val="040A3389"/>
    <w:rsid w:val="04195BAD"/>
    <w:rsid w:val="04353229"/>
    <w:rsid w:val="04394CAE"/>
    <w:rsid w:val="043E59CE"/>
    <w:rsid w:val="0440E118"/>
    <w:rsid w:val="044CA8C5"/>
    <w:rsid w:val="044CDE7B"/>
    <w:rsid w:val="044F90E2"/>
    <w:rsid w:val="04545D3D"/>
    <w:rsid w:val="04554D5F"/>
    <w:rsid w:val="045F8D32"/>
    <w:rsid w:val="04630603"/>
    <w:rsid w:val="046AC5F4"/>
    <w:rsid w:val="0475CD41"/>
    <w:rsid w:val="0478C027"/>
    <w:rsid w:val="047A5615"/>
    <w:rsid w:val="047E97CE"/>
    <w:rsid w:val="0492C779"/>
    <w:rsid w:val="049B33D0"/>
    <w:rsid w:val="04A28A4B"/>
    <w:rsid w:val="04A4C05C"/>
    <w:rsid w:val="04A5E96E"/>
    <w:rsid w:val="04A9D584"/>
    <w:rsid w:val="04AA656A"/>
    <w:rsid w:val="04B0D26E"/>
    <w:rsid w:val="04B26916"/>
    <w:rsid w:val="04C05B5F"/>
    <w:rsid w:val="04CDE0B2"/>
    <w:rsid w:val="04D05D0D"/>
    <w:rsid w:val="04D0EB37"/>
    <w:rsid w:val="04D27B64"/>
    <w:rsid w:val="04D95B2A"/>
    <w:rsid w:val="04D9F4B0"/>
    <w:rsid w:val="04DBD190"/>
    <w:rsid w:val="04E3CF83"/>
    <w:rsid w:val="04E4AEA3"/>
    <w:rsid w:val="04E6F5F2"/>
    <w:rsid w:val="04E7813A"/>
    <w:rsid w:val="04E9862E"/>
    <w:rsid w:val="04F8E160"/>
    <w:rsid w:val="05042F8E"/>
    <w:rsid w:val="05064320"/>
    <w:rsid w:val="050B064F"/>
    <w:rsid w:val="050E1EDF"/>
    <w:rsid w:val="050F127C"/>
    <w:rsid w:val="050F6022"/>
    <w:rsid w:val="05141ECF"/>
    <w:rsid w:val="0520EDC6"/>
    <w:rsid w:val="052382C1"/>
    <w:rsid w:val="052FE822"/>
    <w:rsid w:val="05304786"/>
    <w:rsid w:val="05387C82"/>
    <w:rsid w:val="0556B9A1"/>
    <w:rsid w:val="05587A29"/>
    <w:rsid w:val="0566F791"/>
    <w:rsid w:val="056E7858"/>
    <w:rsid w:val="05741D76"/>
    <w:rsid w:val="058FAE14"/>
    <w:rsid w:val="05A465F0"/>
    <w:rsid w:val="05A6D628"/>
    <w:rsid w:val="05ABFDAA"/>
    <w:rsid w:val="05BA9304"/>
    <w:rsid w:val="05BCC0A4"/>
    <w:rsid w:val="05C444E8"/>
    <w:rsid w:val="05CC5722"/>
    <w:rsid w:val="05CD0EF2"/>
    <w:rsid w:val="05D07646"/>
    <w:rsid w:val="05E459CA"/>
    <w:rsid w:val="05E95658"/>
    <w:rsid w:val="05EFD37C"/>
    <w:rsid w:val="05F51837"/>
    <w:rsid w:val="05F63A31"/>
    <w:rsid w:val="05FAAEB9"/>
    <w:rsid w:val="05FFF4EC"/>
    <w:rsid w:val="060EB7E6"/>
    <w:rsid w:val="0614F1D7"/>
    <w:rsid w:val="0615F4E3"/>
    <w:rsid w:val="0617CADF"/>
    <w:rsid w:val="061AB810"/>
    <w:rsid w:val="061B66CA"/>
    <w:rsid w:val="061F30C2"/>
    <w:rsid w:val="063303AC"/>
    <w:rsid w:val="0641F6CE"/>
    <w:rsid w:val="06489F39"/>
    <w:rsid w:val="064A683B"/>
    <w:rsid w:val="06579EE4"/>
    <w:rsid w:val="066A61C4"/>
    <w:rsid w:val="066CB27A"/>
    <w:rsid w:val="066CEBC5"/>
    <w:rsid w:val="0671777F"/>
    <w:rsid w:val="067428AE"/>
    <w:rsid w:val="0674607B"/>
    <w:rsid w:val="06777FC9"/>
    <w:rsid w:val="067B32DC"/>
    <w:rsid w:val="067B4848"/>
    <w:rsid w:val="06874B4C"/>
    <w:rsid w:val="06928A0B"/>
    <w:rsid w:val="0692FAA0"/>
    <w:rsid w:val="069799F9"/>
    <w:rsid w:val="069E21E4"/>
    <w:rsid w:val="06AC1789"/>
    <w:rsid w:val="06B948F6"/>
    <w:rsid w:val="06BD9E32"/>
    <w:rsid w:val="06C06734"/>
    <w:rsid w:val="06C5E631"/>
    <w:rsid w:val="06C5F30C"/>
    <w:rsid w:val="06C7F690"/>
    <w:rsid w:val="06CE7462"/>
    <w:rsid w:val="06D70C57"/>
    <w:rsid w:val="06E1FA27"/>
    <w:rsid w:val="06E46CB4"/>
    <w:rsid w:val="06E7C3FD"/>
    <w:rsid w:val="06E90F4B"/>
    <w:rsid w:val="0702E6BC"/>
    <w:rsid w:val="07078951"/>
    <w:rsid w:val="07109602"/>
    <w:rsid w:val="0713B3E7"/>
    <w:rsid w:val="0718ED77"/>
    <w:rsid w:val="071EA22B"/>
    <w:rsid w:val="071FB963"/>
    <w:rsid w:val="07219568"/>
    <w:rsid w:val="07273DAB"/>
    <w:rsid w:val="07325BA5"/>
    <w:rsid w:val="073B3635"/>
    <w:rsid w:val="073FC708"/>
    <w:rsid w:val="07425A5D"/>
    <w:rsid w:val="07486D34"/>
    <w:rsid w:val="074D0DEF"/>
    <w:rsid w:val="075BA6C7"/>
    <w:rsid w:val="0762E616"/>
    <w:rsid w:val="0764D407"/>
    <w:rsid w:val="07677F88"/>
    <w:rsid w:val="0773F8ED"/>
    <w:rsid w:val="0774509F"/>
    <w:rsid w:val="0779C71E"/>
    <w:rsid w:val="078BED3D"/>
    <w:rsid w:val="07949CA6"/>
    <w:rsid w:val="079F5EA6"/>
    <w:rsid w:val="07A389CC"/>
    <w:rsid w:val="07A68D47"/>
    <w:rsid w:val="07A93251"/>
    <w:rsid w:val="07B1B75E"/>
    <w:rsid w:val="07B34327"/>
    <w:rsid w:val="07B4377C"/>
    <w:rsid w:val="07BC49BF"/>
    <w:rsid w:val="07BD8288"/>
    <w:rsid w:val="07C57E0D"/>
    <w:rsid w:val="07D26242"/>
    <w:rsid w:val="07E929F4"/>
    <w:rsid w:val="08014C6F"/>
    <w:rsid w:val="0808DDFB"/>
    <w:rsid w:val="0813F0A2"/>
    <w:rsid w:val="081516DA"/>
    <w:rsid w:val="08212645"/>
    <w:rsid w:val="0825A36F"/>
    <w:rsid w:val="08293049"/>
    <w:rsid w:val="08377091"/>
    <w:rsid w:val="083A84BA"/>
    <w:rsid w:val="08439AE8"/>
    <w:rsid w:val="0857FE07"/>
    <w:rsid w:val="08625BD1"/>
    <w:rsid w:val="086311F1"/>
    <w:rsid w:val="08746CEC"/>
    <w:rsid w:val="087804F5"/>
    <w:rsid w:val="087C3E50"/>
    <w:rsid w:val="088ADA71"/>
    <w:rsid w:val="088F8373"/>
    <w:rsid w:val="08962FE6"/>
    <w:rsid w:val="08976B05"/>
    <w:rsid w:val="08A2811B"/>
    <w:rsid w:val="08A6CA27"/>
    <w:rsid w:val="08B215C5"/>
    <w:rsid w:val="08B2B459"/>
    <w:rsid w:val="08BB56D4"/>
    <w:rsid w:val="08BCB3F8"/>
    <w:rsid w:val="08C052F1"/>
    <w:rsid w:val="08C7CC97"/>
    <w:rsid w:val="08DDBA3C"/>
    <w:rsid w:val="08E3AED5"/>
    <w:rsid w:val="08E54EFA"/>
    <w:rsid w:val="08E6B614"/>
    <w:rsid w:val="08F70539"/>
    <w:rsid w:val="08FDF9F2"/>
    <w:rsid w:val="0900A468"/>
    <w:rsid w:val="0902234F"/>
    <w:rsid w:val="09062FD1"/>
    <w:rsid w:val="09087FE0"/>
    <w:rsid w:val="090D25D5"/>
    <w:rsid w:val="090E318B"/>
    <w:rsid w:val="0920F935"/>
    <w:rsid w:val="092E592B"/>
    <w:rsid w:val="09329C0E"/>
    <w:rsid w:val="093D3B12"/>
    <w:rsid w:val="094EB818"/>
    <w:rsid w:val="09538642"/>
    <w:rsid w:val="0953A720"/>
    <w:rsid w:val="09578845"/>
    <w:rsid w:val="095A7A5C"/>
    <w:rsid w:val="0966B8D5"/>
    <w:rsid w:val="0966E8CB"/>
    <w:rsid w:val="096B43D5"/>
    <w:rsid w:val="09832392"/>
    <w:rsid w:val="0985520D"/>
    <w:rsid w:val="099D341B"/>
    <w:rsid w:val="09A1006C"/>
    <w:rsid w:val="09A50485"/>
    <w:rsid w:val="09A913F8"/>
    <w:rsid w:val="09AAAF2C"/>
    <w:rsid w:val="09B1939B"/>
    <w:rsid w:val="09BC0E0D"/>
    <w:rsid w:val="09BEA4ED"/>
    <w:rsid w:val="09C99A41"/>
    <w:rsid w:val="09D9FEB3"/>
    <w:rsid w:val="09DA2D7F"/>
    <w:rsid w:val="09DC2F5D"/>
    <w:rsid w:val="09DD2612"/>
    <w:rsid w:val="09E0080E"/>
    <w:rsid w:val="09E020E3"/>
    <w:rsid w:val="09E36958"/>
    <w:rsid w:val="09E993F5"/>
    <w:rsid w:val="09E9CF6C"/>
    <w:rsid w:val="09F0206A"/>
    <w:rsid w:val="09F89F6E"/>
    <w:rsid w:val="09FD882E"/>
    <w:rsid w:val="09FE3AC8"/>
    <w:rsid w:val="0A0152E4"/>
    <w:rsid w:val="0A05C6EC"/>
    <w:rsid w:val="0A090AE6"/>
    <w:rsid w:val="0A0D32AC"/>
    <w:rsid w:val="0A28B76B"/>
    <w:rsid w:val="0A2974A5"/>
    <w:rsid w:val="0A2B1A21"/>
    <w:rsid w:val="0A3D1D38"/>
    <w:rsid w:val="0A3D5A33"/>
    <w:rsid w:val="0A40C586"/>
    <w:rsid w:val="0A5589B9"/>
    <w:rsid w:val="0A57BF07"/>
    <w:rsid w:val="0A5DA2F6"/>
    <w:rsid w:val="0A5F5D48"/>
    <w:rsid w:val="0A6253C0"/>
    <w:rsid w:val="0A666E5B"/>
    <w:rsid w:val="0A6900A7"/>
    <w:rsid w:val="0A6F85F4"/>
    <w:rsid w:val="0A7EF44C"/>
    <w:rsid w:val="0A91A084"/>
    <w:rsid w:val="0A95C20C"/>
    <w:rsid w:val="0AA1127E"/>
    <w:rsid w:val="0AAC3ACA"/>
    <w:rsid w:val="0AAC8B3E"/>
    <w:rsid w:val="0AB40931"/>
    <w:rsid w:val="0ABA8806"/>
    <w:rsid w:val="0AC898EC"/>
    <w:rsid w:val="0ACB2B24"/>
    <w:rsid w:val="0ACFD56D"/>
    <w:rsid w:val="0AD25F84"/>
    <w:rsid w:val="0AD88C41"/>
    <w:rsid w:val="0AE2AF01"/>
    <w:rsid w:val="0AE836D1"/>
    <w:rsid w:val="0AE9A411"/>
    <w:rsid w:val="0AEB850E"/>
    <w:rsid w:val="0AED3170"/>
    <w:rsid w:val="0AF35ECA"/>
    <w:rsid w:val="0AF9E92D"/>
    <w:rsid w:val="0AFCB18C"/>
    <w:rsid w:val="0AFD1ECF"/>
    <w:rsid w:val="0B0265CA"/>
    <w:rsid w:val="0B05A641"/>
    <w:rsid w:val="0B133A14"/>
    <w:rsid w:val="0B13651B"/>
    <w:rsid w:val="0B1BD753"/>
    <w:rsid w:val="0B1E729C"/>
    <w:rsid w:val="0B1FF29E"/>
    <w:rsid w:val="0B24DB79"/>
    <w:rsid w:val="0B2A0A1F"/>
    <w:rsid w:val="0B30E77E"/>
    <w:rsid w:val="0B43D9AC"/>
    <w:rsid w:val="0B4DEADA"/>
    <w:rsid w:val="0B633C29"/>
    <w:rsid w:val="0B6436B5"/>
    <w:rsid w:val="0B667453"/>
    <w:rsid w:val="0B80096E"/>
    <w:rsid w:val="0B82EADC"/>
    <w:rsid w:val="0B885D5C"/>
    <w:rsid w:val="0B8A67CB"/>
    <w:rsid w:val="0B8C45DB"/>
    <w:rsid w:val="0B8E28FD"/>
    <w:rsid w:val="0B98DC82"/>
    <w:rsid w:val="0B9BF96C"/>
    <w:rsid w:val="0BAF7454"/>
    <w:rsid w:val="0BB56022"/>
    <w:rsid w:val="0BB59B4C"/>
    <w:rsid w:val="0BB959C8"/>
    <w:rsid w:val="0BBBA407"/>
    <w:rsid w:val="0BD794C2"/>
    <w:rsid w:val="0BDDD371"/>
    <w:rsid w:val="0BE063FA"/>
    <w:rsid w:val="0BEBB513"/>
    <w:rsid w:val="0BEDD60D"/>
    <w:rsid w:val="0BF0B617"/>
    <w:rsid w:val="0BF5CCDE"/>
    <w:rsid w:val="0BF750BD"/>
    <w:rsid w:val="0BFE2421"/>
    <w:rsid w:val="0C0A7042"/>
    <w:rsid w:val="0C0C56B5"/>
    <w:rsid w:val="0C11057B"/>
    <w:rsid w:val="0C12671F"/>
    <w:rsid w:val="0C15CA80"/>
    <w:rsid w:val="0C16A9DE"/>
    <w:rsid w:val="0C1CEC3E"/>
    <w:rsid w:val="0C1FF144"/>
    <w:rsid w:val="0C26025E"/>
    <w:rsid w:val="0C2752B3"/>
    <w:rsid w:val="0C38C4C5"/>
    <w:rsid w:val="0C3C9368"/>
    <w:rsid w:val="0C4A864E"/>
    <w:rsid w:val="0C4F744E"/>
    <w:rsid w:val="0C504F7D"/>
    <w:rsid w:val="0C592F6A"/>
    <w:rsid w:val="0C62E001"/>
    <w:rsid w:val="0C63A6D9"/>
    <w:rsid w:val="0C6B6B4E"/>
    <w:rsid w:val="0C77DD0F"/>
    <w:rsid w:val="0C7ECE4B"/>
    <w:rsid w:val="0C8053B3"/>
    <w:rsid w:val="0C80E7A2"/>
    <w:rsid w:val="0C8FBAA6"/>
    <w:rsid w:val="0C97B3CF"/>
    <w:rsid w:val="0C99CD2A"/>
    <w:rsid w:val="0C9D2C3F"/>
    <w:rsid w:val="0C9F9E05"/>
    <w:rsid w:val="0CA7BD5A"/>
    <w:rsid w:val="0CA8083B"/>
    <w:rsid w:val="0CAA0F60"/>
    <w:rsid w:val="0CACDA07"/>
    <w:rsid w:val="0CACF42F"/>
    <w:rsid w:val="0CAEE9C8"/>
    <w:rsid w:val="0CB40A66"/>
    <w:rsid w:val="0CBA4E18"/>
    <w:rsid w:val="0CCA29C1"/>
    <w:rsid w:val="0CCA6741"/>
    <w:rsid w:val="0CD01C8E"/>
    <w:rsid w:val="0CD0EAFD"/>
    <w:rsid w:val="0CD340C6"/>
    <w:rsid w:val="0CE4B55B"/>
    <w:rsid w:val="0CED692C"/>
    <w:rsid w:val="0CF75A14"/>
    <w:rsid w:val="0CF992B1"/>
    <w:rsid w:val="0CFB1D41"/>
    <w:rsid w:val="0D05BA1E"/>
    <w:rsid w:val="0D0703A8"/>
    <w:rsid w:val="0D09C4E7"/>
    <w:rsid w:val="0D0C8A7F"/>
    <w:rsid w:val="0D17A2AE"/>
    <w:rsid w:val="0D188FBF"/>
    <w:rsid w:val="0D2101FC"/>
    <w:rsid w:val="0D24C638"/>
    <w:rsid w:val="0D2CA82B"/>
    <w:rsid w:val="0D2DCB38"/>
    <w:rsid w:val="0D30C18C"/>
    <w:rsid w:val="0D328CA1"/>
    <w:rsid w:val="0D33F8DB"/>
    <w:rsid w:val="0D34321C"/>
    <w:rsid w:val="0D377998"/>
    <w:rsid w:val="0D38B36E"/>
    <w:rsid w:val="0D420EB6"/>
    <w:rsid w:val="0D4C4ADC"/>
    <w:rsid w:val="0D4EFE5D"/>
    <w:rsid w:val="0D537DBD"/>
    <w:rsid w:val="0D579555"/>
    <w:rsid w:val="0D63F018"/>
    <w:rsid w:val="0D6C98A6"/>
    <w:rsid w:val="0D6D11B2"/>
    <w:rsid w:val="0D78C15C"/>
    <w:rsid w:val="0D97F8C5"/>
    <w:rsid w:val="0D993ECC"/>
    <w:rsid w:val="0D9EE15C"/>
    <w:rsid w:val="0DA000CA"/>
    <w:rsid w:val="0DA1BA63"/>
    <w:rsid w:val="0DABD00D"/>
    <w:rsid w:val="0DACD2A0"/>
    <w:rsid w:val="0DB13839"/>
    <w:rsid w:val="0DB19AE1"/>
    <w:rsid w:val="0DC04DB6"/>
    <w:rsid w:val="0DC99F2B"/>
    <w:rsid w:val="0DCA9E9C"/>
    <w:rsid w:val="0DCE3FFF"/>
    <w:rsid w:val="0DF0F518"/>
    <w:rsid w:val="0DFC3F0C"/>
    <w:rsid w:val="0E0C7481"/>
    <w:rsid w:val="0E19D10B"/>
    <w:rsid w:val="0E1BF9F2"/>
    <w:rsid w:val="0E1D675B"/>
    <w:rsid w:val="0E212DD8"/>
    <w:rsid w:val="0E2406F5"/>
    <w:rsid w:val="0E27FCB0"/>
    <w:rsid w:val="0E37A0DF"/>
    <w:rsid w:val="0E3805DE"/>
    <w:rsid w:val="0E3DB1E0"/>
    <w:rsid w:val="0E3F5C29"/>
    <w:rsid w:val="0E4749E7"/>
    <w:rsid w:val="0E52D4C4"/>
    <w:rsid w:val="0E5DEE34"/>
    <w:rsid w:val="0E5EA520"/>
    <w:rsid w:val="0E6605E8"/>
    <w:rsid w:val="0E6878C5"/>
    <w:rsid w:val="0E69918A"/>
    <w:rsid w:val="0E73D36C"/>
    <w:rsid w:val="0E74C729"/>
    <w:rsid w:val="0E7739B5"/>
    <w:rsid w:val="0E77D7AA"/>
    <w:rsid w:val="0E7D1642"/>
    <w:rsid w:val="0E81B652"/>
    <w:rsid w:val="0E85F292"/>
    <w:rsid w:val="0E926F11"/>
    <w:rsid w:val="0E9280EF"/>
    <w:rsid w:val="0E929889"/>
    <w:rsid w:val="0E9A4F9A"/>
    <w:rsid w:val="0E9B3FA3"/>
    <w:rsid w:val="0E9BF52B"/>
    <w:rsid w:val="0E9C5108"/>
    <w:rsid w:val="0E9DAE96"/>
    <w:rsid w:val="0EB16DE9"/>
    <w:rsid w:val="0EBB8F5A"/>
    <w:rsid w:val="0EC6AD41"/>
    <w:rsid w:val="0EC8FF8E"/>
    <w:rsid w:val="0EC93164"/>
    <w:rsid w:val="0EC9A855"/>
    <w:rsid w:val="0ECA3F6E"/>
    <w:rsid w:val="0ED09D6F"/>
    <w:rsid w:val="0ED4F425"/>
    <w:rsid w:val="0ED56648"/>
    <w:rsid w:val="0EDB85FB"/>
    <w:rsid w:val="0EE67B76"/>
    <w:rsid w:val="0EEC61D2"/>
    <w:rsid w:val="0EEF99EE"/>
    <w:rsid w:val="0EEFB29F"/>
    <w:rsid w:val="0EF0B56B"/>
    <w:rsid w:val="0F01D75F"/>
    <w:rsid w:val="0F08AED8"/>
    <w:rsid w:val="0F0FB5CE"/>
    <w:rsid w:val="0F1CB8F5"/>
    <w:rsid w:val="0F21CD2C"/>
    <w:rsid w:val="0F2621C0"/>
    <w:rsid w:val="0F29C239"/>
    <w:rsid w:val="0F2C84E5"/>
    <w:rsid w:val="0F3094C5"/>
    <w:rsid w:val="0F3267D2"/>
    <w:rsid w:val="0F372221"/>
    <w:rsid w:val="0F3B699B"/>
    <w:rsid w:val="0F3BD56D"/>
    <w:rsid w:val="0F3C6C4A"/>
    <w:rsid w:val="0F3FE194"/>
    <w:rsid w:val="0F42F320"/>
    <w:rsid w:val="0F4F23C4"/>
    <w:rsid w:val="0F520CF8"/>
    <w:rsid w:val="0F555152"/>
    <w:rsid w:val="0F65C346"/>
    <w:rsid w:val="0F6F8FFA"/>
    <w:rsid w:val="0F731071"/>
    <w:rsid w:val="0F798CA1"/>
    <w:rsid w:val="0F79D12C"/>
    <w:rsid w:val="0F8A4D6D"/>
    <w:rsid w:val="0F94C427"/>
    <w:rsid w:val="0F978F2F"/>
    <w:rsid w:val="0FA10A12"/>
    <w:rsid w:val="0FA5321B"/>
    <w:rsid w:val="0FAB858B"/>
    <w:rsid w:val="0FABF2CC"/>
    <w:rsid w:val="0FB88536"/>
    <w:rsid w:val="0FCD38ED"/>
    <w:rsid w:val="0FD0D674"/>
    <w:rsid w:val="0FE4D750"/>
    <w:rsid w:val="0FE576A5"/>
    <w:rsid w:val="0FE96C6F"/>
    <w:rsid w:val="0FEAD94E"/>
    <w:rsid w:val="0FF3B6DA"/>
    <w:rsid w:val="0FF47BC6"/>
    <w:rsid w:val="0FFD1B53"/>
    <w:rsid w:val="0FFF0C19"/>
    <w:rsid w:val="100089E5"/>
    <w:rsid w:val="1003B54B"/>
    <w:rsid w:val="1004361F"/>
    <w:rsid w:val="10075352"/>
    <w:rsid w:val="101198F0"/>
    <w:rsid w:val="101348F6"/>
    <w:rsid w:val="10148C3E"/>
    <w:rsid w:val="101929EF"/>
    <w:rsid w:val="1027CC34"/>
    <w:rsid w:val="1029FF39"/>
    <w:rsid w:val="102CE9C1"/>
    <w:rsid w:val="102D8130"/>
    <w:rsid w:val="102E60C3"/>
    <w:rsid w:val="10359758"/>
    <w:rsid w:val="1036D30E"/>
    <w:rsid w:val="1037E8D1"/>
    <w:rsid w:val="1041B88B"/>
    <w:rsid w:val="10456A0B"/>
    <w:rsid w:val="1048AF82"/>
    <w:rsid w:val="104A52C9"/>
    <w:rsid w:val="104BAAF0"/>
    <w:rsid w:val="105D1BB5"/>
    <w:rsid w:val="1064D61C"/>
    <w:rsid w:val="1074C3E3"/>
    <w:rsid w:val="108899DB"/>
    <w:rsid w:val="108E7950"/>
    <w:rsid w:val="10913ADC"/>
    <w:rsid w:val="109F8151"/>
    <w:rsid w:val="10A4ADED"/>
    <w:rsid w:val="10AF304B"/>
    <w:rsid w:val="10B317FC"/>
    <w:rsid w:val="10B45A14"/>
    <w:rsid w:val="10B7DA87"/>
    <w:rsid w:val="10BD96DB"/>
    <w:rsid w:val="10D75279"/>
    <w:rsid w:val="10DE7242"/>
    <w:rsid w:val="10E53883"/>
    <w:rsid w:val="10EE4ED6"/>
    <w:rsid w:val="10F15AFF"/>
    <w:rsid w:val="111612F0"/>
    <w:rsid w:val="111A2405"/>
    <w:rsid w:val="11236BD6"/>
    <w:rsid w:val="1123B3D7"/>
    <w:rsid w:val="112EAF9A"/>
    <w:rsid w:val="113404DE"/>
    <w:rsid w:val="11370D78"/>
    <w:rsid w:val="113A1C3E"/>
    <w:rsid w:val="113CB23E"/>
    <w:rsid w:val="113EBB24"/>
    <w:rsid w:val="11401F0D"/>
    <w:rsid w:val="1144D738"/>
    <w:rsid w:val="114A9E83"/>
    <w:rsid w:val="114ED066"/>
    <w:rsid w:val="1152BFA3"/>
    <w:rsid w:val="11603A5C"/>
    <w:rsid w:val="116A0229"/>
    <w:rsid w:val="116FE680"/>
    <w:rsid w:val="117562BF"/>
    <w:rsid w:val="11760CDB"/>
    <w:rsid w:val="117E2334"/>
    <w:rsid w:val="1184F044"/>
    <w:rsid w:val="118CDC60"/>
    <w:rsid w:val="119C6819"/>
    <w:rsid w:val="119E9634"/>
    <w:rsid w:val="119EE6E7"/>
    <w:rsid w:val="11A726AF"/>
    <w:rsid w:val="11AB3CC4"/>
    <w:rsid w:val="11ADAD4F"/>
    <w:rsid w:val="11BFA11B"/>
    <w:rsid w:val="11C54576"/>
    <w:rsid w:val="11C63DA8"/>
    <w:rsid w:val="11C6D421"/>
    <w:rsid w:val="11CD0E22"/>
    <w:rsid w:val="11CD60FC"/>
    <w:rsid w:val="11D290EE"/>
    <w:rsid w:val="11D443BB"/>
    <w:rsid w:val="11D72218"/>
    <w:rsid w:val="11D8BFE6"/>
    <w:rsid w:val="11DD9FA0"/>
    <w:rsid w:val="11DFFF87"/>
    <w:rsid w:val="11E4561D"/>
    <w:rsid w:val="11E56DD6"/>
    <w:rsid w:val="11E657CC"/>
    <w:rsid w:val="11E720A6"/>
    <w:rsid w:val="11EA53B5"/>
    <w:rsid w:val="11FC855F"/>
    <w:rsid w:val="11FE0804"/>
    <w:rsid w:val="1203B3B0"/>
    <w:rsid w:val="120FD77D"/>
    <w:rsid w:val="12147DDE"/>
    <w:rsid w:val="1214BF1D"/>
    <w:rsid w:val="121973E0"/>
    <w:rsid w:val="122429AD"/>
    <w:rsid w:val="122C4D6F"/>
    <w:rsid w:val="123BADE7"/>
    <w:rsid w:val="123CEFF0"/>
    <w:rsid w:val="123D7C43"/>
    <w:rsid w:val="1242FBC6"/>
    <w:rsid w:val="1243B120"/>
    <w:rsid w:val="124FF0DF"/>
    <w:rsid w:val="1250A5F6"/>
    <w:rsid w:val="1259C097"/>
    <w:rsid w:val="125DD383"/>
    <w:rsid w:val="125DDBF5"/>
    <w:rsid w:val="12665333"/>
    <w:rsid w:val="1268F44B"/>
    <w:rsid w:val="1272734A"/>
    <w:rsid w:val="127A12A7"/>
    <w:rsid w:val="127D2178"/>
    <w:rsid w:val="127DAC57"/>
    <w:rsid w:val="12839394"/>
    <w:rsid w:val="128A3D18"/>
    <w:rsid w:val="128C0B9A"/>
    <w:rsid w:val="128D853C"/>
    <w:rsid w:val="128EC594"/>
    <w:rsid w:val="129F243D"/>
    <w:rsid w:val="12ABAA0A"/>
    <w:rsid w:val="12AD984D"/>
    <w:rsid w:val="12AEC6BE"/>
    <w:rsid w:val="12B59316"/>
    <w:rsid w:val="12B63853"/>
    <w:rsid w:val="12BCEBEF"/>
    <w:rsid w:val="12C47C66"/>
    <w:rsid w:val="12C9E736"/>
    <w:rsid w:val="12CED77A"/>
    <w:rsid w:val="12D71F26"/>
    <w:rsid w:val="12D9080E"/>
    <w:rsid w:val="12DC715D"/>
    <w:rsid w:val="12DE1A13"/>
    <w:rsid w:val="12E64759"/>
    <w:rsid w:val="12E738B2"/>
    <w:rsid w:val="12FD9E88"/>
    <w:rsid w:val="1308FA1B"/>
    <w:rsid w:val="130941D4"/>
    <w:rsid w:val="130ECC43"/>
    <w:rsid w:val="130F9352"/>
    <w:rsid w:val="1310C7C0"/>
    <w:rsid w:val="13121C7C"/>
    <w:rsid w:val="1318CC10"/>
    <w:rsid w:val="13239B4F"/>
    <w:rsid w:val="132B7630"/>
    <w:rsid w:val="132FF240"/>
    <w:rsid w:val="133139DB"/>
    <w:rsid w:val="1337E246"/>
    <w:rsid w:val="133B4144"/>
    <w:rsid w:val="1341E493"/>
    <w:rsid w:val="1342994B"/>
    <w:rsid w:val="1345BE38"/>
    <w:rsid w:val="1356C17F"/>
    <w:rsid w:val="1362784B"/>
    <w:rsid w:val="13633DBE"/>
    <w:rsid w:val="13685E7C"/>
    <w:rsid w:val="136993CF"/>
    <w:rsid w:val="13802C95"/>
    <w:rsid w:val="13845070"/>
    <w:rsid w:val="1384C3DD"/>
    <w:rsid w:val="1386B1EC"/>
    <w:rsid w:val="138B1FBD"/>
    <w:rsid w:val="139A5400"/>
    <w:rsid w:val="13A087CE"/>
    <w:rsid w:val="13A6D6D2"/>
    <w:rsid w:val="13AC2E1C"/>
    <w:rsid w:val="13B01750"/>
    <w:rsid w:val="13B75B23"/>
    <w:rsid w:val="13B80906"/>
    <w:rsid w:val="13BB832D"/>
    <w:rsid w:val="13C36CD4"/>
    <w:rsid w:val="13C7F5E2"/>
    <w:rsid w:val="13C95808"/>
    <w:rsid w:val="13CC42F9"/>
    <w:rsid w:val="13D30638"/>
    <w:rsid w:val="13E2316F"/>
    <w:rsid w:val="13ED5C37"/>
    <w:rsid w:val="13F1B23E"/>
    <w:rsid w:val="13F7A79B"/>
    <w:rsid w:val="1404048C"/>
    <w:rsid w:val="140A8B29"/>
    <w:rsid w:val="140EB8DC"/>
    <w:rsid w:val="140ED150"/>
    <w:rsid w:val="1417E87D"/>
    <w:rsid w:val="141AE20B"/>
    <w:rsid w:val="141E6A4C"/>
    <w:rsid w:val="1424CAF8"/>
    <w:rsid w:val="142FC57E"/>
    <w:rsid w:val="14364DD0"/>
    <w:rsid w:val="14376897"/>
    <w:rsid w:val="143945AD"/>
    <w:rsid w:val="143B6F9A"/>
    <w:rsid w:val="143E4880"/>
    <w:rsid w:val="1446263D"/>
    <w:rsid w:val="1453353D"/>
    <w:rsid w:val="1456C041"/>
    <w:rsid w:val="14585CD4"/>
    <w:rsid w:val="145BA57C"/>
    <w:rsid w:val="145E1601"/>
    <w:rsid w:val="14714E2B"/>
    <w:rsid w:val="148D89C6"/>
    <w:rsid w:val="14988874"/>
    <w:rsid w:val="149AC109"/>
    <w:rsid w:val="14A41E34"/>
    <w:rsid w:val="14B2C03A"/>
    <w:rsid w:val="14B33D75"/>
    <w:rsid w:val="14B3A47B"/>
    <w:rsid w:val="14C2A6AB"/>
    <w:rsid w:val="14C9D2A2"/>
    <w:rsid w:val="14CAF558"/>
    <w:rsid w:val="14D10BA6"/>
    <w:rsid w:val="14D214FB"/>
    <w:rsid w:val="14D2AA58"/>
    <w:rsid w:val="14D50C16"/>
    <w:rsid w:val="14D83863"/>
    <w:rsid w:val="14DEF00D"/>
    <w:rsid w:val="14E00CF2"/>
    <w:rsid w:val="14E436E3"/>
    <w:rsid w:val="14E50753"/>
    <w:rsid w:val="14E81FFD"/>
    <w:rsid w:val="14EB4B7A"/>
    <w:rsid w:val="14F0C66A"/>
    <w:rsid w:val="14F687AB"/>
    <w:rsid w:val="14FA3F77"/>
    <w:rsid w:val="1504E380"/>
    <w:rsid w:val="150B10BF"/>
    <w:rsid w:val="15163C08"/>
    <w:rsid w:val="1522BD4E"/>
    <w:rsid w:val="1523749B"/>
    <w:rsid w:val="152E122A"/>
    <w:rsid w:val="15329569"/>
    <w:rsid w:val="15351E22"/>
    <w:rsid w:val="1539D4CC"/>
    <w:rsid w:val="156119FB"/>
    <w:rsid w:val="15639BB1"/>
    <w:rsid w:val="1563C958"/>
    <w:rsid w:val="15653049"/>
    <w:rsid w:val="1573C8F2"/>
    <w:rsid w:val="1582726B"/>
    <w:rsid w:val="1598FE36"/>
    <w:rsid w:val="15A290F9"/>
    <w:rsid w:val="15C3034C"/>
    <w:rsid w:val="15CD3D90"/>
    <w:rsid w:val="15DA285F"/>
    <w:rsid w:val="15DB18E9"/>
    <w:rsid w:val="15F43E45"/>
    <w:rsid w:val="15F572E6"/>
    <w:rsid w:val="15F6D657"/>
    <w:rsid w:val="1601123A"/>
    <w:rsid w:val="16091BF3"/>
    <w:rsid w:val="160A3052"/>
    <w:rsid w:val="160DBEAA"/>
    <w:rsid w:val="1610342F"/>
    <w:rsid w:val="1621E65D"/>
    <w:rsid w:val="16249673"/>
    <w:rsid w:val="1625C3EA"/>
    <w:rsid w:val="16287735"/>
    <w:rsid w:val="1638BB48"/>
    <w:rsid w:val="163A1B78"/>
    <w:rsid w:val="163BD3E8"/>
    <w:rsid w:val="163CA3B1"/>
    <w:rsid w:val="163F9F10"/>
    <w:rsid w:val="164722AF"/>
    <w:rsid w:val="164D02C2"/>
    <w:rsid w:val="164E31BF"/>
    <w:rsid w:val="165895AD"/>
    <w:rsid w:val="165B1250"/>
    <w:rsid w:val="165B8606"/>
    <w:rsid w:val="166337FB"/>
    <w:rsid w:val="1667D66A"/>
    <w:rsid w:val="1667F8E8"/>
    <w:rsid w:val="1669F328"/>
    <w:rsid w:val="166BC9F2"/>
    <w:rsid w:val="1677A1C7"/>
    <w:rsid w:val="1681BEBE"/>
    <w:rsid w:val="16829974"/>
    <w:rsid w:val="1687E006"/>
    <w:rsid w:val="168C0A2A"/>
    <w:rsid w:val="168CC9E8"/>
    <w:rsid w:val="168ED4DB"/>
    <w:rsid w:val="168FC0F4"/>
    <w:rsid w:val="16928A5A"/>
    <w:rsid w:val="16964ED4"/>
    <w:rsid w:val="169872B2"/>
    <w:rsid w:val="1698BD23"/>
    <w:rsid w:val="169C97FD"/>
    <w:rsid w:val="169D9931"/>
    <w:rsid w:val="16A0654E"/>
    <w:rsid w:val="16A0DA79"/>
    <w:rsid w:val="16A1D40C"/>
    <w:rsid w:val="16A4CC3C"/>
    <w:rsid w:val="16ADDC18"/>
    <w:rsid w:val="16B5217E"/>
    <w:rsid w:val="16BA9287"/>
    <w:rsid w:val="16C3B764"/>
    <w:rsid w:val="16CDDB2B"/>
    <w:rsid w:val="16DF3D3C"/>
    <w:rsid w:val="16E153D0"/>
    <w:rsid w:val="16E6D2CF"/>
    <w:rsid w:val="16EECDD1"/>
    <w:rsid w:val="16EFB6BA"/>
    <w:rsid w:val="16F074B5"/>
    <w:rsid w:val="16F20B86"/>
    <w:rsid w:val="16F228A9"/>
    <w:rsid w:val="16F6EE34"/>
    <w:rsid w:val="16F9EBB8"/>
    <w:rsid w:val="16FAC714"/>
    <w:rsid w:val="16FBA5F0"/>
    <w:rsid w:val="1703EA9C"/>
    <w:rsid w:val="1703F87A"/>
    <w:rsid w:val="17123D13"/>
    <w:rsid w:val="172D5ED4"/>
    <w:rsid w:val="172F6433"/>
    <w:rsid w:val="173917CA"/>
    <w:rsid w:val="1741080D"/>
    <w:rsid w:val="1747C681"/>
    <w:rsid w:val="1754F2E4"/>
    <w:rsid w:val="175B53B0"/>
    <w:rsid w:val="175FC420"/>
    <w:rsid w:val="176FE4F6"/>
    <w:rsid w:val="177738C1"/>
    <w:rsid w:val="177FC5C4"/>
    <w:rsid w:val="178004C5"/>
    <w:rsid w:val="1780FA76"/>
    <w:rsid w:val="1781DBA3"/>
    <w:rsid w:val="1787A9E1"/>
    <w:rsid w:val="17924166"/>
    <w:rsid w:val="179A2E21"/>
    <w:rsid w:val="179B549D"/>
    <w:rsid w:val="179DD2D4"/>
    <w:rsid w:val="179E0D0A"/>
    <w:rsid w:val="17A12C85"/>
    <w:rsid w:val="17B16531"/>
    <w:rsid w:val="17BC9874"/>
    <w:rsid w:val="17BF2D17"/>
    <w:rsid w:val="17CEC13B"/>
    <w:rsid w:val="17CFE791"/>
    <w:rsid w:val="17D5F935"/>
    <w:rsid w:val="17DA9489"/>
    <w:rsid w:val="17E5B939"/>
    <w:rsid w:val="17E7878D"/>
    <w:rsid w:val="17EBD6E1"/>
    <w:rsid w:val="17F2552A"/>
    <w:rsid w:val="17F62B2F"/>
    <w:rsid w:val="17F88D4D"/>
    <w:rsid w:val="17F89B26"/>
    <w:rsid w:val="17FAEC7D"/>
    <w:rsid w:val="180342ED"/>
    <w:rsid w:val="1804A2E4"/>
    <w:rsid w:val="180CA792"/>
    <w:rsid w:val="18124EF9"/>
    <w:rsid w:val="181FFC6A"/>
    <w:rsid w:val="182A7C10"/>
    <w:rsid w:val="182AF915"/>
    <w:rsid w:val="1838AAFA"/>
    <w:rsid w:val="1838B731"/>
    <w:rsid w:val="18395705"/>
    <w:rsid w:val="1843EBA8"/>
    <w:rsid w:val="18524859"/>
    <w:rsid w:val="1858A16E"/>
    <w:rsid w:val="1859B7B6"/>
    <w:rsid w:val="185B8A67"/>
    <w:rsid w:val="186002C5"/>
    <w:rsid w:val="1862C2A9"/>
    <w:rsid w:val="1866CAB9"/>
    <w:rsid w:val="1867139D"/>
    <w:rsid w:val="186A92D6"/>
    <w:rsid w:val="1870881A"/>
    <w:rsid w:val="18835174"/>
    <w:rsid w:val="1883C289"/>
    <w:rsid w:val="18840B20"/>
    <w:rsid w:val="18A37572"/>
    <w:rsid w:val="18A5FAD1"/>
    <w:rsid w:val="18AC2E29"/>
    <w:rsid w:val="18B496B9"/>
    <w:rsid w:val="18C7323C"/>
    <w:rsid w:val="18CC990D"/>
    <w:rsid w:val="18D7662E"/>
    <w:rsid w:val="18D786D8"/>
    <w:rsid w:val="18D92EF6"/>
    <w:rsid w:val="18DA6C2F"/>
    <w:rsid w:val="18E32D80"/>
    <w:rsid w:val="18EEC2DE"/>
    <w:rsid w:val="18FAB50D"/>
    <w:rsid w:val="18FF2064"/>
    <w:rsid w:val="19008D4D"/>
    <w:rsid w:val="1902B2F9"/>
    <w:rsid w:val="191039E8"/>
    <w:rsid w:val="191272B6"/>
    <w:rsid w:val="191B97BD"/>
    <w:rsid w:val="192122D2"/>
    <w:rsid w:val="1929ADEA"/>
    <w:rsid w:val="192D2536"/>
    <w:rsid w:val="192E3F4A"/>
    <w:rsid w:val="192FC3EE"/>
    <w:rsid w:val="19348CD1"/>
    <w:rsid w:val="193877C4"/>
    <w:rsid w:val="193FED88"/>
    <w:rsid w:val="1940D51E"/>
    <w:rsid w:val="194204D8"/>
    <w:rsid w:val="1944AEE8"/>
    <w:rsid w:val="194DAB06"/>
    <w:rsid w:val="194E1704"/>
    <w:rsid w:val="1953AAFF"/>
    <w:rsid w:val="195AF7A4"/>
    <w:rsid w:val="1961EA6D"/>
    <w:rsid w:val="19646E15"/>
    <w:rsid w:val="1965E0E9"/>
    <w:rsid w:val="196613BA"/>
    <w:rsid w:val="1966F8CB"/>
    <w:rsid w:val="1969B422"/>
    <w:rsid w:val="196A65B6"/>
    <w:rsid w:val="196AF492"/>
    <w:rsid w:val="1971D516"/>
    <w:rsid w:val="19762C5E"/>
    <w:rsid w:val="1977E3EE"/>
    <w:rsid w:val="197DA294"/>
    <w:rsid w:val="1981FD59"/>
    <w:rsid w:val="198298D8"/>
    <w:rsid w:val="1982D6A1"/>
    <w:rsid w:val="198F9EF7"/>
    <w:rsid w:val="19975B5F"/>
    <w:rsid w:val="19AE5D88"/>
    <w:rsid w:val="19AEFD45"/>
    <w:rsid w:val="19B52200"/>
    <w:rsid w:val="19C91503"/>
    <w:rsid w:val="19CD14E6"/>
    <w:rsid w:val="19D2720A"/>
    <w:rsid w:val="19D37C20"/>
    <w:rsid w:val="19D51204"/>
    <w:rsid w:val="19D6F9FE"/>
    <w:rsid w:val="19DCD30A"/>
    <w:rsid w:val="19E22547"/>
    <w:rsid w:val="19E49ED2"/>
    <w:rsid w:val="19F0B9E3"/>
    <w:rsid w:val="19F1A000"/>
    <w:rsid w:val="19F4FDE3"/>
    <w:rsid w:val="19F6DFF6"/>
    <w:rsid w:val="19F773A2"/>
    <w:rsid w:val="1A077B27"/>
    <w:rsid w:val="1A0BEB81"/>
    <w:rsid w:val="1A124E93"/>
    <w:rsid w:val="1A1E1D35"/>
    <w:rsid w:val="1A1E7F3A"/>
    <w:rsid w:val="1A1FF5EC"/>
    <w:rsid w:val="1A42B85B"/>
    <w:rsid w:val="1A4A0734"/>
    <w:rsid w:val="1A4CA48F"/>
    <w:rsid w:val="1A56A481"/>
    <w:rsid w:val="1A647E49"/>
    <w:rsid w:val="1A67A577"/>
    <w:rsid w:val="1A6A5AEC"/>
    <w:rsid w:val="1A6D4B48"/>
    <w:rsid w:val="1A77F51E"/>
    <w:rsid w:val="1A7AADD5"/>
    <w:rsid w:val="1A7ECA37"/>
    <w:rsid w:val="1A8084D8"/>
    <w:rsid w:val="1A880E5A"/>
    <w:rsid w:val="1A89E790"/>
    <w:rsid w:val="1A8BA18B"/>
    <w:rsid w:val="1A8BFC2E"/>
    <w:rsid w:val="1A8F135F"/>
    <w:rsid w:val="1A8FD08A"/>
    <w:rsid w:val="1A90B845"/>
    <w:rsid w:val="1A947C66"/>
    <w:rsid w:val="1A94B302"/>
    <w:rsid w:val="1AA48D80"/>
    <w:rsid w:val="1AA54282"/>
    <w:rsid w:val="1AAA3F58"/>
    <w:rsid w:val="1AADC7A6"/>
    <w:rsid w:val="1AB12C9E"/>
    <w:rsid w:val="1AB499D8"/>
    <w:rsid w:val="1ACB0065"/>
    <w:rsid w:val="1ACD69B7"/>
    <w:rsid w:val="1AD42430"/>
    <w:rsid w:val="1AD7977C"/>
    <w:rsid w:val="1AE64DBC"/>
    <w:rsid w:val="1AE8B84B"/>
    <w:rsid w:val="1AEE6C27"/>
    <w:rsid w:val="1AF50E81"/>
    <w:rsid w:val="1AF801FC"/>
    <w:rsid w:val="1AFBEB8D"/>
    <w:rsid w:val="1B10DACB"/>
    <w:rsid w:val="1B1CC13C"/>
    <w:rsid w:val="1B27AEAF"/>
    <w:rsid w:val="1B29714D"/>
    <w:rsid w:val="1B326958"/>
    <w:rsid w:val="1B379AED"/>
    <w:rsid w:val="1B39E253"/>
    <w:rsid w:val="1B3E44F9"/>
    <w:rsid w:val="1B473EE8"/>
    <w:rsid w:val="1B4D3631"/>
    <w:rsid w:val="1B51F89E"/>
    <w:rsid w:val="1B55772B"/>
    <w:rsid w:val="1B572BCC"/>
    <w:rsid w:val="1B5BF051"/>
    <w:rsid w:val="1B635916"/>
    <w:rsid w:val="1B64520F"/>
    <w:rsid w:val="1B6B0FAA"/>
    <w:rsid w:val="1B70B57B"/>
    <w:rsid w:val="1B9107A7"/>
    <w:rsid w:val="1B980D2C"/>
    <w:rsid w:val="1B9CF185"/>
    <w:rsid w:val="1B9D2841"/>
    <w:rsid w:val="1BA3002F"/>
    <w:rsid w:val="1BA437A5"/>
    <w:rsid w:val="1BA9945E"/>
    <w:rsid w:val="1BB15B28"/>
    <w:rsid w:val="1BB32A84"/>
    <w:rsid w:val="1BB555C9"/>
    <w:rsid w:val="1BD54EC1"/>
    <w:rsid w:val="1BEB844B"/>
    <w:rsid w:val="1BEBFD72"/>
    <w:rsid w:val="1BF10869"/>
    <w:rsid w:val="1BF3B86D"/>
    <w:rsid w:val="1C0121A1"/>
    <w:rsid w:val="1C087173"/>
    <w:rsid w:val="1C0D6634"/>
    <w:rsid w:val="1C10D252"/>
    <w:rsid w:val="1C196897"/>
    <w:rsid w:val="1C1B016A"/>
    <w:rsid w:val="1C1B1EE3"/>
    <w:rsid w:val="1C1FCFFB"/>
    <w:rsid w:val="1C2B7DA8"/>
    <w:rsid w:val="1C40BEC3"/>
    <w:rsid w:val="1C46982B"/>
    <w:rsid w:val="1C47A3E6"/>
    <w:rsid w:val="1C481E4B"/>
    <w:rsid w:val="1C4AD13C"/>
    <w:rsid w:val="1C5055BB"/>
    <w:rsid w:val="1C578C82"/>
    <w:rsid w:val="1C636D4C"/>
    <w:rsid w:val="1C693A18"/>
    <w:rsid w:val="1C735FEE"/>
    <w:rsid w:val="1C741FAE"/>
    <w:rsid w:val="1C755789"/>
    <w:rsid w:val="1C75DC48"/>
    <w:rsid w:val="1C779241"/>
    <w:rsid w:val="1C78A22D"/>
    <w:rsid w:val="1C7DD91C"/>
    <w:rsid w:val="1C8BF479"/>
    <w:rsid w:val="1C8DAF86"/>
    <w:rsid w:val="1C937DA5"/>
    <w:rsid w:val="1C98B473"/>
    <w:rsid w:val="1C9EA738"/>
    <w:rsid w:val="1CB3124D"/>
    <w:rsid w:val="1CB8D735"/>
    <w:rsid w:val="1CC085C0"/>
    <w:rsid w:val="1CC852B4"/>
    <w:rsid w:val="1CCAEB5E"/>
    <w:rsid w:val="1CCE62F6"/>
    <w:rsid w:val="1CD0CE0F"/>
    <w:rsid w:val="1CD6E3FE"/>
    <w:rsid w:val="1CE0EC5F"/>
    <w:rsid w:val="1CE92CE7"/>
    <w:rsid w:val="1CEFEF0F"/>
    <w:rsid w:val="1CF7B39D"/>
    <w:rsid w:val="1D081F71"/>
    <w:rsid w:val="1D13DC54"/>
    <w:rsid w:val="1D14DE84"/>
    <w:rsid w:val="1D1D6A67"/>
    <w:rsid w:val="1D24DE3B"/>
    <w:rsid w:val="1D28C9D4"/>
    <w:rsid w:val="1D2C8DCA"/>
    <w:rsid w:val="1D2CBD34"/>
    <w:rsid w:val="1D2F20A6"/>
    <w:rsid w:val="1D32B3F8"/>
    <w:rsid w:val="1D3A5422"/>
    <w:rsid w:val="1D41296B"/>
    <w:rsid w:val="1D42D4EE"/>
    <w:rsid w:val="1D431D1C"/>
    <w:rsid w:val="1D58D343"/>
    <w:rsid w:val="1D5C07B5"/>
    <w:rsid w:val="1D5C5A9B"/>
    <w:rsid w:val="1D60A056"/>
    <w:rsid w:val="1D74C33D"/>
    <w:rsid w:val="1D75BF5C"/>
    <w:rsid w:val="1D765B5B"/>
    <w:rsid w:val="1D77AAE7"/>
    <w:rsid w:val="1D79E111"/>
    <w:rsid w:val="1D83F53D"/>
    <w:rsid w:val="1D852EB5"/>
    <w:rsid w:val="1D86FFB5"/>
    <w:rsid w:val="1D8E2808"/>
    <w:rsid w:val="1D969FDB"/>
    <w:rsid w:val="1D98567B"/>
    <w:rsid w:val="1D9EBBB6"/>
    <w:rsid w:val="1DA45492"/>
    <w:rsid w:val="1DAAD3CD"/>
    <w:rsid w:val="1DABFD7C"/>
    <w:rsid w:val="1DADF7D5"/>
    <w:rsid w:val="1DAE0F56"/>
    <w:rsid w:val="1DB08F4E"/>
    <w:rsid w:val="1DB18CE1"/>
    <w:rsid w:val="1DBAFD29"/>
    <w:rsid w:val="1DC30578"/>
    <w:rsid w:val="1DCC768C"/>
    <w:rsid w:val="1DD1AEDF"/>
    <w:rsid w:val="1DD992F9"/>
    <w:rsid w:val="1DDA317A"/>
    <w:rsid w:val="1DDF4AE6"/>
    <w:rsid w:val="1DE4020B"/>
    <w:rsid w:val="1DE56868"/>
    <w:rsid w:val="1DE8CB82"/>
    <w:rsid w:val="1DF1CCCC"/>
    <w:rsid w:val="1DF52A85"/>
    <w:rsid w:val="1E0E4E84"/>
    <w:rsid w:val="1E10A332"/>
    <w:rsid w:val="1E131C39"/>
    <w:rsid w:val="1E16987A"/>
    <w:rsid w:val="1E1B6749"/>
    <w:rsid w:val="1E20F1F3"/>
    <w:rsid w:val="1E24CFD6"/>
    <w:rsid w:val="1E27B807"/>
    <w:rsid w:val="1E2AD306"/>
    <w:rsid w:val="1E2BB5F7"/>
    <w:rsid w:val="1E3382E2"/>
    <w:rsid w:val="1E3427BC"/>
    <w:rsid w:val="1E36F44C"/>
    <w:rsid w:val="1E3DCE57"/>
    <w:rsid w:val="1E3F343A"/>
    <w:rsid w:val="1E4903E4"/>
    <w:rsid w:val="1E4E5407"/>
    <w:rsid w:val="1E5186EC"/>
    <w:rsid w:val="1E56CBBC"/>
    <w:rsid w:val="1E58AC1F"/>
    <w:rsid w:val="1E59FAD7"/>
    <w:rsid w:val="1E5E60E8"/>
    <w:rsid w:val="1E5F306E"/>
    <w:rsid w:val="1E60A78E"/>
    <w:rsid w:val="1E64C068"/>
    <w:rsid w:val="1E6BC198"/>
    <w:rsid w:val="1E6EE93F"/>
    <w:rsid w:val="1E732026"/>
    <w:rsid w:val="1E7636ED"/>
    <w:rsid w:val="1E79298F"/>
    <w:rsid w:val="1E7CD105"/>
    <w:rsid w:val="1E829103"/>
    <w:rsid w:val="1E8FFD25"/>
    <w:rsid w:val="1E9460C2"/>
    <w:rsid w:val="1E9B570D"/>
    <w:rsid w:val="1E9C500D"/>
    <w:rsid w:val="1E9D8C21"/>
    <w:rsid w:val="1EA38497"/>
    <w:rsid w:val="1EA41B5D"/>
    <w:rsid w:val="1EAAB43F"/>
    <w:rsid w:val="1EABFE3F"/>
    <w:rsid w:val="1EAFFFAA"/>
    <w:rsid w:val="1EB50E36"/>
    <w:rsid w:val="1EB9BE30"/>
    <w:rsid w:val="1EB9BEE3"/>
    <w:rsid w:val="1EC8146B"/>
    <w:rsid w:val="1ECD46DB"/>
    <w:rsid w:val="1ED98961"/>
    <w:rsid w:val="1EDE80D4"/>
    <w:rsid w:val="1EDEE4D8"/>
    <w:rsid w:val="1EDF5CA4"/>
    <w:rsid w:val="1EEA6601"/>
    <w:rsid w:val="1F0599CF"/>
    <w:rsid w:val="1F06A5B3"/>
    <w:rsid w:val="1F074FEC"/>
    <w:rsid w:val="1F1A4144"/>
    <w:rsid w:val="1F23C51B"/>
    <w:rsid w:val="1F257DF1"/>
    <w:rsid w:val="1F338E95"/>
    <w:rsid w:val="1F34D43B"/>
    <w:rsid w:val="1F469525"/>
    <w:rsid w:val="1F48011B"/>
    <w:rsid w:val="1F4B8C83"/>
    <w:rsid w:val="1F598402"/>
    <w:rsid w:val="1F5B3002"/>
    <w:rsid w:val="1F5B983E"/>
    <w:rsid w:val="1F5E022E"/>
    <w:rsid w:val="1F628209"/>
    <w:rsid w:val="1F6563A3"/>
    <w:rsid w:val="1F686BFC"/>
    <w:rsid w:val="1F6AD9FA"/>
    <w:rsid w:val="1F6B3CAF"/>
    <w:rsid w:val="1F6F2E26"/>
    <w:rsid w:val="1F6FCF70"/>
    <w:rsid w:val="1F7459CC"/>
    <w:rsid w:val="1F751E90"/>
    <w:rsid w:val="1F783174"/>
    <w:rsid w:val="1F7D0BFE"/>
    <w:rsid w:val="1F80DEF6"/>
    <w:rsid w:val="1F881DD3"/>
    <w:rsid w:val="1F934C31"/>
    <w:rsid w:val="1F959033"/>
    <w:rsid w:val="1F987195"/>
    <w:rsid w:val="1F9ADD9B"/>
    <w:rsid w:val="1FA6CA45"/>
    <w:rsid w:val="1FAB6E41"/>
    <w:rsid w:val="1FABAD6E"/>
    <w:rsid w:val="1FB467E1"/>
    <w:rsid w:val="1FB83A5D"/>
    <w:rsid w:val="1FB99DAB"/>
    <w:rsid w:val="1FC049B3"/>
    <w:rsid w:val="1FC32265"/>
    <w:rsid w:val="1FC39D7A"/>
    <w:rsid w:val="1FCE0D59"/>
    <w:rsid w:val="1FD08EB9"/>
    <w:rsid w:val="1FD6E6FD"/>
    <w:rsid w:val="1FD98BA0"/>
    <w:rsid w:val="1FDC7048"/>
    <w:rsid w:val="1FE7B8C1"/>
    <w:rsid w:val="1FE9C5F8"/>
    <w:rsid w:val="1FECFF34"/>
    <w:rsid w:val="1FEEEDE3"/>
    <w:rsid w:val="1FF77AD8"/>
    <w:rsid w:val="2000EBE9"/>
    <w:rsid w:val="20053674"/>
    <w:rsid w:val="20056C40"/>
    <w:rsid w:val="2007E2D0"/>
    <w:rsid w:val="200C49CE"/>
    <w:rsid w:val="2012FC9A"/>
    <w:rsid w:val="201799FB"/>
    <w:rsid w:val="201F18D9"/>
    <w:rsid w:val="20424FB1"/>
    <w:rsid w:val="204431B8"/>
    <w:rsid w:val="204B75FC"/>
    <w:rsid w:val="20515238"/>
    <w:rsid w:val="2065ABA7"/>
    <w:rsid w:val="206721F9"/>
    <w:rsid w:val="206D0CE4"/>
    <w:rsid w:val="206D3220"/>
    <w:rsid w:val="207732AE"/>
    <w:rsid w:val="20883A61"/>
    <w:rsid w:val="2089D68E"/>
    <w:rsid w:val="20924F76"/>
    <w:rsid w:val="2097A22C"/>
    <w:rsid w:val="209AE449"/>
    <w:rsid w:val="209AF083"/>
    <w:rsid w:val="209B42B8"/>
    <w:rsid w:val="209C7FA4"/>
    <w:rsid w:val="20A3C2AB"/>
    <w:rsid w:val="20A4C5AD"/>
    <w:rsid w:val="20AAC422"/>
    <w:rsid w:val="20AFA85D"/>
    <w:rsid w:val="20B00075"/>
    <w:rsid w:val="20B06A98"/>
    <w:rsid w:val="20BAFCDB"/>
    <w:rsid w:val="20D34CB4"/>
    <w:rsid w:val="20D94F73"/>
    <w:rsid w:val="20D97995"/>
    <w:rsid w:val="20DBE484"/>
    <w:rsid w:val="20DDAE32"/>
    <w:rsid w:val="20E5E249"/>
    <w:rsid w:val="20E6FEE6"/>
    <w:rsid w:val="20FD70DA"/>
    <w:rsid w:val="20FF7FBA"/>
    <w:rsid w:val="210BD570"/>
    <w:rsid w:val="21283086"/>
    <w:rsid w:val="212A0923"/>
    <w:rsid w:val="21316094"/>
    <w:rsid w:val="21354A2B"/>
    <w:rsid w:val="2135B454"/>
    <w:rsid w:val="2138B000"/>
    <w:rsid w:val="2142CE05"/>
    <w:rsid w:val="21435853"/>
    <w:rsid w:val="214849D2"/>
    <w:rsid w:val="214A4C25"/>
    <w:rsid w:val="215B4385"/>
    <w:rsid w:val="215E8907"/>
    <w:rsid w:val="21643970"/>
    <w:rsid w:val="216D7D33"/>
    <w:rsid w:val="217A2ABC"/>
    <w:rsid w:val="218091A3"/>
    <w:rsid w:val="218C3294"/>
    <w:rsid w:val="218FE3F9"/>
    <w:rsid w:val="2195F3DE"/>
    <w:rsid w:val="21A1A851"/>
    <w:rsid w:val="21A34B80"/>
    <w:rsid w:val="21A49CB2"/>
    <w:rsid w:val="21A9CFB7"/>
    <w:rsid w:val="21B9A648"/>
    <w:rsid w:val="21C225EB"/>
    <w:rsid w:val="21C548FC"/>
    <w:rsid w:val="21CA042B"/>
    <w:rsid w:val="21E3C923"/>
    <w:rsid w:val="21E7A6E7"/>
    <w:rsid w:val="21EA35D7"/>
    <w:rsid w:val="21FC43DF"/>
    <w:rsid w:val="21FF457F"/>
    <w:rsid w:val="21FFC03A"/>
    <w:rsid w:val="2210CFCD"/>
    <w:rsid w:val="2218D7C5"/>
    <w:rsid w:val="221F6C79"/>
    <w:rsid w:val="22240447"/>
    <w:rsid w:val="222663E2"/>
    <w:rsid w:val="223116B9"/>
    <w:rsid w:val="22342A41"/>
    <w:rsid w:val="2239AA02"/>
    <w:rsid w:val="223D99E6"/>
    <w:rsid w:val="22442E91"/>
    <w:rsid w:val="224A21FC"/>
    <w:rsid w:val="224C78E8"/>
    <w:rsid w:val="2253BA00"/>
    <w:rsid w:val="22591D0F"/>
    <w:rsid w:val="225B2850"/>
    <w:rsid w:val="225E9B02"/>
    <w:rsid w:val="22641460"/>
    <w:rsid w:val="2265AABB"/>
    <w:rsid w:val="2265C7BF"/>
    <w:rsid w:val="22666EFE"/>
    <w:rsid w:val="22706E76"/>
    <w:rsid w:val="22720003"/>
    <w:rsid w:val="2274BB2D"/>
    <w:rsid w:val="22759A6B"/>
    <w:rsid w:val="227C7CC7"/>
    <w:rsid w:val="227D9849"/>
    <w:rsid w:val="227F9D10"/>
    <w:rsid w:val="2280C1D2"/>
    <w:rsid w:val="2283EF7B"/>
    <w:rsid w:val="228B535B"/>
    <w:rsid w:val="2293077B"/>
    <w:rsid w:val="229717A3"/>
    <w:rsid w:val="229CFA5F"/>
    <w:rsid w:val="22A75527"/>
    <w:rsid w:val="22AD21AF"/>
    <w:rsid w:val="22AEAF76"/>
    <w:rsid w:val="22BDF71C"/>
    <w:rsid w:val="22BE8E0E"/>
    <w:rsid w:val="22C0FF5C"/>
    <w:rsid w:val="22CD7671"/>
    <w:rsid w:val="22D1E1BF"/>
    <w:rsid w:val="22DE7600"/>
    <w:rsid w:val="22DFAF17"/>
    <w:rsid w:val="22E17C23"/>
    <w:rsid w:val="22E4324B"/>
    <w:rsid w:val="22E7253D"/>
    <w:rsid w:val="22E98D33"/>
    <w:rsid w:val="22EB1412"/>
    <w:rsid w:val="22F573AE"/>
    <w:rsid w:val="22F8BA9D"/>
    <w:rsid w:val="22F9B444"/>
    <w:rsid w:val="22FD6390"/>
    <w:rsid w:val="230036A0"/>
    <w:rsid w:val="23146726"/>
    <w:rsid w:val="231700E7"/>
    <w:rsid w:val="231A9D8C"/>
    <w:rsid w:val="231EF449"/>
    <w:rsid w:val="23203141"/>
    <w:rsid w:val="23253928"/>
    <w:rsid w:val="23272E65"/>
    <w:rsid w:val="232958BD"/>
    <w:rsid w:val="232AE277"/>
    <w:rsid w:val="233F9DB3"/>
    <w:rsid w:val="2346BA9F"/>
    <w:rsid w:val="235608C6"/>
    <w:rsid w:val="23630988"/>
    <w:rsid w:val="236608FF"/>
    <w:rsid w:val="2368BCF8"/>
    <w:rsid w:val="236DAE02"/>
    <w:rsid w:val="236FA7F1"/>
    <w:rsid w:val="236FDB41"/>
    <w:rsid w:val="2388E3E6"/>
    <w:rsid w:val="2390017A"/>
    <w:rsid w:val="2396FA93"/>
    <w:rsid w:val="23A95433"/>
    <w:rsid w:val="23B2E7F6"/>
    <w:rsid w:val="23B337B7"/>
    <w:rsid w:val="23B5C641"/>
    <w:rsid w:val="23BD8C1A"/>
    <w:rsid w:val="23BE927A"/>
    <w:rsid w:val="23C8AA3F"/>
    <w:rsid w:val="23D36951"/>
    <w:rsid w:val="23D4BBAD"/>
    <w:rsid w:val="23D5D8D2"/>
    <w:rsid w:val="23DD25D2"/>
    <w:rsid w:val="23E2DD93"/>
    <w:rsid w:val="23EA7299"/>
    <w:rsid w:val="23ECCF2D"/>
    <w:rsid w:val="23F6BD0B"/>
    <w:rsid w:val="23FB73C1"/>
    <w:rsid w:val="2403C4C3"/>
    <w:rsid w:val="2404B7B9"/>
    <w:rsid w:val="24135241"/>
    <w:rsid w:val="241D1000"/>
    <w:rsid w:val="2424FFE3"/>
    <w:rsid w:val="242E3CC5"/>
    <w:rsid w:val="2441A3EC"/>
    <w:rsid w:val="2453B105"/>
    <w:rsid w:val="24545360"/>
    <w:rsid w:val="2454FB25"/>
    <w:rsid w:val="2455B5C9"/>
    <w:rsid w:val="2459D313"/>
    <w:rsid w:val="24690156"/>
    <w:rsid w:val="2478882B"/>
    <w:rsid w:val="247D4422"/>
    <w:rsid w:val="2482FFB4"/>
    <w:rsid w:val="248B743C"/>
    <w:rsid w:val="248BC5B5"/>
    <w:rsid w:val="249AC839"/>
    <w:rsid w:val="249C677C"/>
    <w:rsid w:val="24B09B85"/>
    <w:rsid w:val="24BF90DE"/>
    <w:rsid w:val="24C1154B"/>
    <w:rsid w:val="24CAB70F"/>
    <w:rsid w:val="24CF11DD"/>
    <w:rsid w:val="24D2E68A"/>
    <w:rsid w:val="24D46222"/>
    <w:rsid w:val="24F6C55A"/>
    <w:rsid w:val="24F70F47"/>
    <w:rsid w:val="24FAD342"/>
    <w:rsid w:val="24FFBAFA"/>
    <w:rsid w:val="2505979D"/>
    <w:rsid w:val="2507BE15"/>
    <w:rsid w:val="250887F9"/>
    <w:rsid w:val="25179BB2"/>
    <w:rsid w:val="251C1A86"/>
    <w:rsid w:val="251E8EDA"/>
    <w:rsid w:val="252B79A2"/>
    <w:rsid w:val="25328C06"/>
    <w:rsid w:val="253C288E"/>
    <w:rsid w:val="253D3AEF"/>
    <w:rsid w:val="2540F343"/>
    <w:rsid w:val="254449F1"/>
    <w:rsid w:val="2550A680"/>
    <w:rsid w:val="255C345B"/>
    <w:rsid w:val="255C3984"/>
    <w:rsid w:val="255F5320"/>
    <w:rsid w:val="2564333A"/>
    <w:rsid w:val="2568385D"/>
    <w:rsid w:val="2568B77B"/>
    <w:rsid w:val="25718DA8"/>
    <w:rsid w:val="257306FE"/>
    <w:rsid w:val="25773B08"/>
    <w:rsid w:val="257ED1DB"/>
    <w:rsid w:val="257F543F"/>
    <w:rsid w:val="258AD2B3"/>
    <w:rsid w:val="2596A89F"/>
    <w:rsid w:val="259ADF92"/>
    <w:rsid w:val="259CB1F3"/>
    <w:rsid w:val="25B62C51"/>
    <w:rsid w:val="25B88BAD"/>
    <w:rsid w:val="25C6FB3D"/>
    <w:rsid w:val="25D35A66"/>
    <w:rsid w:val="25D82A81"/>
    <w:rsid w:val="25DF3614"/>
    <w:rsid w:val="25E25694"/>
    <w:rsid w:val="26006345"/>
    <w:rsid w:val="26064C5B"/>
    <w:rsid w:val="260A1202"/>
    <w:rsid w:val="26195B21"/>
    <w:rsid w:val="261C9CAC"/>
    <w:rsid w:val="262056CC"/>
    <w:rsid w:val="2625D5B2"/>
    <w:rsid w:val="262EB20F"/>
    <w:rsid w:val="26323350"/>
    <w:rsid w:val="2637C128"/>
    <w:rsid w:val="263A7395"/>
    <w:rsid w:val="26421E31"/>
    <w:rsid w:val="264C18CB"/>
    <w:rsid w:val="264D86C7"/>
    <w:rsid w:val="2651CD86"/>
    <w:rsid w:val="2651FB3E"/>
    <w:rsid w:val="26551BE3"/>
    <w:rsid w:val="266609D6"/>
    <w:rsid w:val="26663574"/>
    <w:rsid w:val="26674E8E"/>
    <w:rsid w:val="2667E150"/>
    <w:rsid w:val="267CB817"/>
    <w:rsid w:val="26903A39"/>
    <w:rsid w:val="26A285EF"/>
    <w:rsid w:val="26A468E4"/>
    <w:rsid w:val="26A79DC3"/>
    <w:rsid w:val="26AF15C7"/>
    <w:rsid w:val="26B20C3F"/>
    <w:rsid w:val="26B228CF"/>
    <w:rsid w:val="26B566A3"/>
    <w:rsid w:val="26BADAC9"/>
    <w:rsid w:val="26C09C52"/>
    <w:rsid w:val="26D07A7D"/>
    <w:rsid w:val="26D9DB44"/>
    <w:rsid w:val="26E60DB2"/>
    <w:rsid w:val="26E832D1"/>
    <w:rsid w:val="26E87AD2"/>
    <w:rsid w:val="26F6D462"/>
    <w:rsid w:val="26F7BAF3"/>
    <w:rsid w:val="26FB112B"/>
    <w:rsid w:val="26FC2100"/>
    <w:rsid w:val="2704E41F"/>
    <w:rsid w:val="27090A50"/>
    <w:rsid w:val="270E3BF7"/>
    <w:rsid w:val="27173ECA"/>
    <w:rsid w:val="271C7678"/>
    <w:rsid w:val="271FC6B5"/>
    <w:rsid w:val="27202D77"/>
    <w:rsid w:val="27206AE0"/>
    <w:rsid w:val="27242DA3"/>
    <w:rsid w:val="2724AD9B"/>
    <w:rsid w:val="272E00A6"/>
    <w:rsid w:val="273B3BDB"/>
    <w:rsid w:val="2740511F"/>
    <w:rsid w:val="27424265"/>
    <w:rsid w:val="2758CCF7"/>
    <w:rsid w:val="2763A91A"/>
    <w:rsid w:val="2768E1D5"/>
    <w:rsid w:val="276E2453"/>
    <w:rsid w:val="277F7438"/>
    <w:rsid w:val="2788F9BA"/>
    <w:rsid w:val="27946EED"/>
    <w:rsid w:val="27A5EADD"/>
    <w:rsid w:val="27AD1FCC"/>
    <w:rsid w:val="27B493E5"/>
    <w:rsid w:val="27B96329"/>
    <w:rsid w:val="27BE440E"/>
    <w:rsid w:val="27BEA523"/>
    <w:rsid w:val="27BFEE63"/>
    <w:rsid w:val="27C71467"/>
    <w:rsid w:val="27CE7398"/>
    <w:rsid w:val="27D268AA"/>
    <w:rsid w:val="27D2B204"/>
    <w:rsid w:val="27D4544B"/>
    <w:rsid w:val="27DA01A5"/>
    <w:rsid w:val="27E183C8"/>
    <w:rsid w:val="27E2A0E7"/>
    <w:rsid w:val="27EC5A55"/>
    <w:rsid w:val="27F4A052"/>
    <w:rsid w:val="27F6B033"/>
    <w:rsid w:val="27F9E3BA"/>
    <w:rsid w:val="280431D3"/>
    <w:rsid w:val="2808D89F"/>
    <w:rsid w:val="280CF250"/>
    <w:rsid w:val="280FE2C5"/>
    <w:rsid w:val="2824BB8D"/>
    <w:rsid w:val="28319528"/>
    <w:rsid w:val="284291D8"/>
    <w:rsid w:val="28456537"/>
    <w:rsid w:val="285617C8"/>
    <w:rsid w:val="285DF3C1"/>
    <w:rsid w:val="286634D6"/>
    <w:rsid w:val="28688021"/>
    <w:rsid w:val="2868C07D"/>
    <w:rsid w:val="286D168D"/>
    <w:rsid w:val="2873E9B6"/>
    <w:rsid w:val="28789627"/>
    <w:rsid w:val="289CF30E"/>
    <w:rsid w:val="28A00C87"/>
    <w:rsid w:val="28A045C5"/>
    <w:rsid w:val="28A7BC96"/>
    <w:rsid w:val="28AAAB9E"/>
    <w:rsid w:val="28AE751E"/>
    <w:rsid w:val="28B14FA1"/>
    <w:rsid w:val="28B931C5"/>
    <w:rsid w:val="28BC98F2"/>
    <w:rsid w:val="28C0441C"/>
    <w:rsid w:val="28C45826"/>
    <w:rsid w:val="28C6B224"/>
    <w:rsid w:val="28C9B15A"/>
    <w:rsid w:val="28CBFE76"/>
    <w:rsid w:val="28D27CC7"/>
    <w:rsid w:val="28D93234"/>
    <w:rsid w:val="28E06549"/>
    <w:rsid w:val="28E7D7FD"/>
    <w:rsid w:val="28E848EB"/>
    <w:rsid w:val="28F25A3A"/>
    <w:rsid w:val="28F545B2"/>
    <w:rsid w:val="28FCA941"/>
    <w:rsid w:val="29033BDE"/>
    <w:rsid w:val="291F1967"/>
    <w:rsid w:val="2921CB9C"/>
    <w:rsid w:val="293140F6"/>
    <w:rsid w:val="2938A6DD"/>
    <w:rsid w:val="293993A5"/>
    <w:rsid w:val="293B7202"/>
    <w:rsid w:val="293FFEF3"/>
    <w:rsid w:val="29435B83"/>
    <w:rsid w:val="294F2082"/>
    <w:rsid w:val="2950EAC3"/>
    <w:rsid w:val="2951D2B8"/>
    <w:rsid w:val="2954EB94"/>
    <w:rsid w:val="2964B953"/>
    <w:rsid w:val="2966FEC3"/>
    <w:rsid w:val="296A6665"/>
    <w:rsid w:val="2971F14B"/>
    <w:rsid w:val="2971F29B"/>
    <w:rsid w:val="2973E974"/>
    <w:rsid w:val="297FE462"/>
    <w:rsid w:val="298263AF"/>
    <w:rsid w:val="298BD849"/>
    <w:rsid w:val="29907668"/>
    <w:rsid w:val="2994866E"/>
    <w:rsid w:val="29956C10"/>
    <w:rsid w:val="29A49F64"/>
    <w:rsid w:val="29AB1828"/>
    <w:rsid w:val="29B18B50"/>
    <w:rsid w:val="29B5EC06"/>
    <w:rsid w:val="29B8E063"/>
    <w:rsid w:val="29B9F64F"/>
    <w:rsid w:val="29BD3822"/>
    <w:rsid w:val="29C6BC81"/>
    <w:rsid w:val="29CB9884"/>
    <w:rsid w:val="29CE4C8C"/>
    <w:rsid w:val="29D2F757"/>
    <w:rsid w:val="29D676F2"/>
    <w:rsid w:val="29DA88A4"/>
    <w:rsid w:val="29E71BFB"/>
    <w:rsid w:val="29F57064"/>
    <w:rsid w:val="29F6FF8F"/>
    <w:rsid w:val="29F7A59C"/>
    <w:rsid w:val="29FE7E5E"/>
    <w:rsid w:val="2A042CD6"/>
    <w:rsid w:val="2A051BF2"/>
    <w:rsid w:val="2A05D26D"/>
    <w:rsid w:val="2A06CDD4"/>
    <w:rsid w:val="2A07CAE9"/>
    <w:rsid w:val="2A0AB2D8"/>
    <w:rsid w:val="2A0B5701"/>
    <w:rsid w:val="2A0D3D76"/>
    <w:rsid w:val="2A127D3B"/>
    <w:rsid w:val="2A1B3BEA"/>
    <w:rsid w:val="2A213CAA"/>
    <w:rsid w:val="2A2E0CEE"/>
    <w:rsid w:val="2A2EB396"/>
    <w:rsid w:val="2A3009AB"/>
    <w:rsid w:val="2A381A3C"/>
    <w:rsid w:val="2A400BBA"/>
    <w:rsid w:val="2A4334DA"/>
    <w:rsid w:val="2A51A15C"/>
    <w:rsid w:val="2A58163A"/>
    <w:rsid w:val="2A58E514"/>
    <w:rsid w:val="2A5DF2A0"/>
    <w:rsid w:val="2A61FB4D"/>
    <w:rsid w:val="2A74420D"/>
    <w:rsid w:val="2A74A657"/>
    <w:rsid w:val="2A79E750"/>
    <w:rsid w:val="2A7B01FF"/>
    <w:rsid w:val="2A838BB8"/>
    <w:rsid w:val="2A8471AC"/>
    <w:rsid w:val="2A89308E"/>
    <w:rsid w:val="2A8CCF5C"/>
    <w:rsid w:val="2A90A931"/>
    <w:rsid w:val="2A98FFAB"/>
    <w:rsid w:val="2A9BEC9B"/>
    <w:rsid w:val="2A9D3BA5"/>
    <w:rsid w:val="2AA59AF5"/>
    <w:rsid w:val="2AA7AE1B"/>
    <w:rsid w:val="2AB9BCF4"/>
    <w:rsid w:val="2ABC29B4"/>
    <w:rsid w:val="2ABCDEE7"/>
    <w:rsid w:val="2AC4E2B6"/>
    <w:rsid w:val="2AC882A7"/>
    <w:rsid w:val="2AC95E03"/>
    <w:rsid w:val="2ACEDAD6"/>
    <w:rsid w:val="2AD4AFC9"/>
    <w:rsid w:val="2AD9BDE8"/>
    <w:rsid w:val="2AE03906"/>
    <w:rsid w:val="2AE5A9A8"/>
    <w:rsid w:val="2AEFA1C1"/>
    <w:rsid w:val="2AFF331C"/>
    <w:rsid w:val="2AFF7E96"/>
    <w:rsid w:val="2B06B519"/>
    <w:rsid w:val="2B0C81D7"/>
    <w:rsid w:val="2B1359E1"/>
    <w:rsid w:val="2B15BA18"/>
    <w:rsid w:val="2B20042E"/>
    <w:rsid w:val="2B21EB16"/>
    <w:rsid w:val="2B23C27A"/>
    <w:rsid w:val="2B273E95"/>
    <w:rsid w:val="2B2B1E54"/>
    <w:rsid w:val="2B397ED4"/>
    <w:rsid w:val="2B3ABAFC"/>
    <w:rsid w:val="2B47A3D2"/>
    <w:rsid w:val="2B53A270"/>
    <w:rsid w:val="2B55F0C7"/>
    <w:rsid w:val="2B5A63A2"/>
    <w:rsid w:val="2B5EA120"/>
    <w:rsid w:val="2B66265B"/>
    <w:rsid w:val="2B67E53E"/>
    <w:rsid w:val="2B721EA2"/>
    <w:rsid w:val="2B781E22"/>
    <w:rsid w:val="2B7E9573"/>
    <w:rsid w:val="2B8DBCB2"/>
    <w:rsid w:val="2B8F0F0F"/>
    <w:rsid w:val="2B968154"/>
    <w:rsid w:val="2B96EBC4"/>
    <w:rsid w:val="2B9CA28B"/>
    <w:rsid w:val="2BA71FC7"/>
    <w:rsid w:val="2BAE049A"/>
    <w:rsid w:val="2BB600A8"/>
    <w:rsid w:val="2BB9485C"/>
    <w:rsid w:val="2BC0D1EE"/>
    <w:rsid w:val="2BC51210"/>
    <w:rsid w:val="2BCC05CD"/>
    <w:rsid w:val="2BCC39BA"/>
    <w:rsid w:val="2BCFFBCF"/>
    <w:rsid w:val="2BD2789F"/>
    <w:rsid w:val="2BD6D90B"/>
    <w:rsid w:val="2BD75074"/>
    <w:rsid w:val="2BDD2D93"/>
    <w:rsid w:val="2BE4111D"/>
    <w:rsid w:val="2BF08E36"/>
    <w:rsid w:val="2BF369B8"/>
    <w:rsid w:val="2BF82ABB"/>
    <w:rsid w:val="2C02CAC9"/>
    <w:rsid w:val="2C047627"/>
    <w:rsid w:val="2C05D591"/>
    <w:rsid w:val="2C0A4F44"/>
    <w:rsid w:val="2C1095E2"/>
    <w:rsid w:val="2C1315BD"/>
    <w:rsid w:val="2C16CB62"/>
    <w:rsid w:val="2C19F219"/>
    <w:rsid w:val="2C225843"/>
    <w:rsid w:val="2C2D0000"/>
    <w:rsid w:val="2C349E36"/>
    <w:rsid w:val="2C36A1B4"/>
    <w:rsid w:val="2C3722B5"/>
    <w:rsid w:val="2C3D8187"/>
    <w:rsid w:val="2C458F77"/>
    <w:rsid w:val="2C4A65BD"/>
    <w:rsid w:val="2C56184D"/>
    <w:rsid w:val="2C59DADD"/>
    <w:rsid w:val="2C5F2AA9"/>
    <w:rsid w:val="2C60D0D2"/>
    <w:rsid w:val="2C62D961"/>
    <w:rsid w:val="2C65FBCF"/>
    <w:rsid w:val="2C6C1D38"/>
    <w:rsid w:val="2C815FB1"/>
    <w:rsid w:val="2C8A2BAE"/>
    <w:rsid w:val="2C8A2E9C"/>
    <w:rsid w:val="2C8E960D"/>
    <w:rsid w:val="2C9F292C"/>
    <w:rsid w:val="2CA74A86"/>
    <w:rsid w:val="2CAAD105"/>
    <w:rsid w:val="2CAAE67F"/>
    <w:rsid w:val="2CAFAE56"/>
    <w:rsid w:val="2CB11427"/>
    <w:rsid w:val="2CC0DDC2"/>
    <w:rsid w:val="2CC22347"/>
    <w:rsid w:val="2CCA1D46"/>
    <w:rsid w:val="2CCD0A40"/>
    <w:rsid w:val="2CCF68AC"/>
    <w:rsid w:val="2CD68B5D"/>
    <w:rsid w:val="2CDBA8AE"/>
    <w:rsid w:val="2CEEA58D"/>
    <w:rsid w:val="2CF47140"/>
    <w:rsid w:val="2CF67611"/>
    <w:rsid w:val="2CF6FF44"/>
    <w:rsid w:val="2D05064B"/>
    <w:rsid w:val="2D058867"/>
    <w:rsid w:val="2D0B7A82"/>
    <w:rsid w:val="2D0EE5BF"/>
    <w:rsid w:val="2D13236C"/>
    <w:rsid w:val="2D1BE806"/>
    <w:rsid w:val="2D28BF7C"/>
    <w:rsid w:val="2D3C71DD"/>
    <w:rsid w:val="2D4AB575"/>
    <w:rsid w:val="2D4D33BC"/>
    <w:rsid w:val="2D55B1E3"/>
    <w:rsid w:val="2D5B3017"/>
    <w:rsid w:val="2D6BBFC5"/>
    <w:rsid w:val="2D7320D5"/>
    <w:rsid w:val="2D7820D8"/>
    <w:rsid w:val="2D7F35A5"/>
    <w:rsid w:val="2D7F5106"/>
    <w:rsid w:val="2D80F6AB"/>
    <w:rsid w:val="2D81E641"/>
    <w:rsid w:val="2D86940D"/>
    <w:rsid w:val="2DAAB4B9"/>
    <w:rsid w:val="2DAE02D1"/>
    <w:rsid w:val="2DAEE61E"/>
    <w:rsid w:val="2DB19F2D"/>
    <w:rsid w:val="2DB6CC2E"/>
    <w:rsid w:val="2DBEC1F8"/>
    <w:rsid w:val="2DBF992D"/>
    <w:rsid w:val="2DC91F60"/>
    <w:rsid w:val="2DCE179B"/>
    <w:rsid w:val="2DD531A2"/>
    <w:rsid w:val="2DD694BA"/>
    <w:rsid w:val="2DDD3668"/>
    <w:rsid w:val="2DDD933B"/>
    <w:rsid w:val="2DDF45B2"/>
    <w:rsid w:val="2DE8AB49"/>
    <w:rsid w:val="2DEE23F4"/>
    <w:rsid w:val="2DF19DA0"/>
    <w:rsid w:val="2DF94278"/>
    <w:rsid w:val="2E05B807"/>
    <w:rsid w:val="2E0643D5"/>
    <w:rsid w:val="2E0D462A"/>
    <w:rsid w:val="2E0F83D5"/>
    <w:rsid w:val="2E19984B"/>
    <w:rsid w:val="2E1D30AF"/>
    <w:rsid w:val="2E1FE1C7"/>
    <w:rsid w:val="2E212226"/>
    <w:rsid w:val="2E2891C4"/>
    <w:rsid w:val="2E28F02F"/>
    <w:rsid w:val="2E2DC5E3"/>
    <w:rsid w:val="2E35D7CC"/>
    <w:rsid w:val="2E387DA0"/>
    <w:rsid w:val="2E417E92"/>
    <w:rsid w:val="2E42165F"/>
    <w:rsid w:val="2E4314EF"/>
    <w:rsid w:val="2E4A7621"/>
    <w:rsid w:val="2E4BEE1E"/>
    <w:rsid w:val="2E534110"/>
    <w:rsid w:val="2E5539C2"/>
    <w:rsid w:val="2E698133"/>
    <w:rsid w:val="2E6A6D9B"/>
    <w:rsid w:val="2E6DED5A"/>
    <w:rsid w:val="2E74E038"/>
    <w:rsid w:val="2E804F6D"/>
    <w:rsid w:val="2E84413A"/>
    <w:rsid w:val="2E88610A"/>
    <w:rsid w:val="2E95A330"/>
    <w:rsid w:val="2EA19D3E"/>
    <w:rsid w:val="2EA70FC6"/>
    <w:rsid w:val="2EA7B1BA"/>
    <w:rsid w:val="2EB55E8C"/>
    <w:rsid w:val="2EB86E87"/>
    <w:rsid w:val="2EB9C399"/>
    <w:rsid w:val="2EBD0827"/>
    <w:rsid w:val="2EBD1BB0"/>
    <w:rsid w:val="2EC29CE8"/>
    <w:rsid w:val="2EC3BDAC"/>
    <w:rsid w:val="2EDC0787"/>
    <w:rsid w:val="2EDE5BE2"/>
    <w:rsid w:val="2EE08042"/>
    <w:rsid w:val="2EE15AD7"/>
    <w:rsid w:val="2EE9041D"/>
    <w:rsid w:val="2EE9C93B"/>
    <w:rsid w:val="2EFFD571"/>
    <w:rsid w:val="2F0A4B37"/>
    <w:rsid w:val="2F0ADB2C"/>
    <w:rsid w:val="2F1FA2F7"/>
    <w:rsid w:val="2F25F431"/>
    <w:rsid w:val="2F2BA6BF"/>
    <w:rsid w:val="2F2E7B1D"/>
    <w:rsid w:val="2F300D95"/>
    <w:rsid w:val="2F34F7D1"/>
    <w:rsid w:val="2F354007"/>
    <w:rsid w:val="2F3DB223"/>
    <w:rsid w:val="2F424131"/>
    <w:rsid w:val="2F44F106"/>
    <w:rsid w:val="2F4AB67F"/>
    <w:rsid w:val="2F54ECB9"/>
    <w:rsid w:val="2F5E2F93"/>
    <w:rsid w:val="2F6670A8"/>
    <w:rsid w:val="2F6F9ED3"/>
    <w:rsid w:val="2F70EEF0"/>
    <w:rsid w:val="2F7970CB"/>
    <w:rsid w:val="2F7EFA58"/>
    <w:rsid w:val="2F81955F"/>
    <w:rsid w:val="2F9C9C55"/>
    <w:rsid w:val="2F9EF209"/>
    <w:rsid w:val="2F9FE743"/>
    <w:rsid w:val="2FA4D76A"/>
    <w:rsid w:val="2FA50382"/>
    <w:rsid w:val="2FA6AB99"/>
    <w:rsid w:val="2FAF930C"/>
    <w:rsid w:val="2FC244C4"/>
    <w:rsid w:val="2FCD0BEE"/>
    <w:rsid w:val="2FCD80CA"/>
    <w:rsid w:val="2FD1109D"/>
    <w:rsid w:val="2FD5CEED"/>
    <w:rsid w:val="2FD90311"/>
    <w:rsid w:val="2FDD062C"/>
    <w:rsid w:val="2FDE5254"/>
    <w:rsid w:val="2FE81D71"/>
    <w:rsid w:val="2FEE5CBC"/>
    <w:rsid w:val="2FF70793"/>
    <w:rsid w:val="301AD422"/>
    <w:rsid w:val="301FB260"/>
    <w:rsid w:val="3022B97F"/>
    <w:rsid w:val="30232930"/>
    <w:rsid w:val="302960E7"/>
    <w:rsid w:val="3033835F"/>
    <w:rsid w:val="30338647"/>
    <w:rsid w:val="3037D44D"/>
    <w:rsid w:val="30395D9F"/>
    <w:rsid w:val="303F924D"/>
    <w:rsid w:val="304B9585"/>
    <w:rsid w:val="304CCC83"/>
    <w:rsid w:val="304E3E94"/>
    <w:rsid w:val="30548D35"/>
    <w:rsid w:val="305BD16E"/>
    <w:rsid w:val="305FBDAB"/>
    <w:rsid w:val="3062A8EF"/>
    <w:rsid w:val="30636BB8"/>
    <w:rsid w:val="3064AA32"/>
    <w:rsid w:val="30669D87"/>
    <w:rsid w:val="30677A95"/>
    <w:rsid w:val="3069FB58"/>
    <w:rsid w:val="306E65A5"/>
    <w:rsid w:val="306E8599"/>
    <w:rsid w:val="306FC697"/>
    <w:rsid w:val="30716361"/>
    <w:rsid w:val="307291F9"/>
    <w:rsid w:val="30749894"/>
    <w:rsid w:val="30901C8B"/>
    <w:rsid w:val="3096E1D1"/>
    <w:rsid w:val="309BF5E0"/>
    <w:rsid w:val="309E60E3"/>
    <w:rsid w:val="30A02655"/>
    <w:rsid w:val="30A338ED"/>
    <w:rsid w:val="30A5D48C"/>
    <w:rsid w:val="30A902B8"/>
    <w:rsid w:val="30AA46C5"/>
    <w:rsid w:val="30AA7B98"/>
    <w:rsid w:val="30AAC9D6"/>
    <w:rsid w:val="30AB6F03"/>
    <w:rsid w:val="30AE4B6A"/>
    <w:rsid w:val="30B1D6BC"/>
    <w:rsid w:val="30B37C88"/>
    <w:rsid w:val="30C6B546"/>
    <w:rsid w:val="30CA931D"/>
    <w:rsid w:val="30D21CE9"/>
    <w:rsid w:val="30DEA90A"/>
    <w:rsid w:val="30DEC355"/>
    <w:rsid w:val="30E15566"/>
    <w:rsid w:val="30E8E46A"/>
    <w:rsid w:val="30EC5BC1"/>
    <w:rsid w:val="30ECBCFF"/>
    <w:rsid w:val="30EE6A5C"/>
    <w:rsid w:val="30F2903D"/>
    <w:rsid w:val="30F5A555"/>
    <w:rsid w:val="30FC4717"/>
    <w:rsid w:val="31008121"/>
    <w:rsid w:val="3102B237"/>
    <w:rsid w:val="31034E40"/>
    <w:rsid w:val="31085201"/>
    <w:rsid w:val="3109C05C"/>
    <w:rsid w:val="310E357C"/>
    <w:rsid w:val="3114C34C"/>
    <w:rsid w:val="31200D0A"/>
    <w:rsid w:val="3123AFA9"/>
    <w:rsid w:val="31343786"/>
    <w:rsid w:val="3134BDDC"/>
    <w:rsid w:val="313C848D"/>
    <w:rsid w:val="31471854"/>
    <w:rsid w:val="314802E3"/>
    <w:rsid w:val="3155A78C"/>
    <w:rsid w:val="31666B6F"/>
    <w:rsid w:val="316849CF"/>
    <w:rsid w:val="316A2A49"/>
    <w:rsid w:val="316C82DE"/>
    <w:rsid w:val="317333C5"/>
    <w:rsid w:val="3176D103"/>
    <w:rsid w:val="317A22B5"/>
    <w:rsid w:val="318046B0"/>
    <w:rsid w:val="3184A388"/>
    <w:rsid w:val="318F16A0"/>
    <w:rsid w:val="318FE1C5"/>
    <w:rsid w:val="31A031E9"/>
    <w:rsid w:val="31B06BA0"/>
    <w:rsid w:val="31B39183"/>
    <w:rsid w:val="31B40982"/>
    <w:rsid w:val="31B6B9FB"/>
    <w:rsid w:val="31BA8ECC"/>
    <w:rsid w:val="31C1BF49"/>
    <w:rsid w:val="31C401DC"/>
    <w:rsid w:val="31CF0714"/>
    <w:rsid w:val="31DA46C7"/>
    <w:rsid w:val="31DAE987"/>
    <w:rsid w:val="31E06019"/>
    <w:rsid w:val="31E76A4D"/>
    <w:rsid w:val="31FA6C55"/>
    <w:rsid w:val="320392DD"/>
    <w:rsid w:val="3207E8FB"/>
    <w:rsid w:val="32099E4C"/>
    <w:rsid w:val="320BD0C1"/>
    <w:rsid w:val="320DB360"/>
    <w:rsid w:val="320E0486"/>
    <w:rsid w:val="32133658"/>
    <w:rsid w:val="3218C348"/>
    <w:rsid w:val="32208D78"/>
    <w:rsid w:val="322B9884"/>
    <w:rsid w:val="32379943"/>
    <w:rsid w:val="323C5B5D"/>
    <w:rsid w:val="3243BCF9"/>
    <w:rsid w:val="324E3674"/>
    <w:rsid w:val="3252E28C"/>
    <w:rsid w:val="325508E0"/>
    <w:rsid w:val="325AC4DF"/>
    <w:rsid w:val="325D75A3"/>
    <w:rsid w:val="325F6949"/>
    <w:rsid w:val="3261B37E"/>
    <w:rsid w:val="3266E0F1"/>
    <w:rsid w:val="3271863D"/>
    <w:rsid w:val="3275272E"/>
    <w:rsid w:val="3276584C"/>
    <w:rsid w:val="3278D71F"/>
    <w:rsid w:val="327E52FD"/>
    <w:rsid w:val="327F070B"/>
    <w:rsid w:val="3280894B"/>
    <w:rsid w:val="32836DBA"/>
    <w:rsid w:val="328B0DBF"/>
    <w:rsid w:val="328E8A96"/>
    <w:rsid w:val="328EAEB0"/>
    <w:rsid w:val="329AB2B2"/>
    <w:rsid w:val="32A5E04F"/>
    <w:rsid w:val="32B54B30"/>
    <w:rsid w:val="32B5D503"/>
    <w:rsid w:val="32B841E0"/>
    <w:rsid w:val="32B88F18"/>
    <w:rsid w:val="32B947A1"/>
    <w:rsid w:val="32C20B45"/>
    <w:rsid w:val="32C99D9C"/>
    <w:rsid w:val="32CBE3B9"/>
    <w:rsid w:val="32CF8579"/>
    <w:rsid w:val="32DC0FFE"/>
    <w:rsid w:val="32DD3949"/>
    <w:rsid w:val="32DF210A"/>
    <w:rsid w:val="32DF93BB"/>
    <w:rsid w:val="32E278BD"/>
    <w:rsid w:val="32F904E6"/>
    <w:rsid w:val="33002339"/>
    <w:rsid w:val="33041A30"/>
    <w:rsid w:val="3316D421"/>
    <w:rsid w:val="3318D00E"/>
    <w:rsid w:val="331A13A8"/>
    <w:rsid w:val="331DEAE1"/>
    <w:rsid w:val="3323E7EA"/>
    <w:rsid w:val="332577A6"/>
    <w:rsid w:val="332E08E7"/>
    <w:rsid w:val="3330C066"/>
    <w:rsid w:val="33310E5B"/>
    <w:rsid w:val="3333A04E"/>
    <w:rsid w:val="3344F185"/>
    <w:rsid w:val="3346EEEC"/>
    <w:rsid w:val="334B8C58"/>
    <w:rsid w:val="33512220"/>
    <w:rsid w:val="3355EF2E"/>
    <w:rsid w:val="337BA1FA"/>
    <w:rsid w:val="337BE446"/>
    <w:rsid w:val="338327BC"/>
    <w:rsid w:val="3397E5F2"/>
    <w:rsid w:val="339A78E6"/>
    <w:rsid w:val="33A2BF66"/>
    <w:rsid w:val="33ABEB8E"/>
    <w:rsid w:val="33AE8E48"/>
    <w:rsid w:val="33B9A87D"/>
    <w:rsid w:val="33BBEA21"/>
    <w:rsid w:val="33BC224A"/>
    <w:rsid w:val="33BE3B09"/>
    <w:rsid w:val="33BF6CCE"/>
    <w:rsid w:val="33D6DE31"/>
    <w:rsid w:val="33D82BBE"/>
    <w:rsid w:val="33DCF7DC"/>
    <w:rsid w:val="33DDB2B3"/>
    <w:rsid w:val="33E08F57"/>
    <w:rsid w:val="33EA85D2"/>
    <w:rsid w:val="33F0FB02"/>
    <w:rsid w:val="33F35731"/>
    <w:rsid w:val="33FA645C"/>
    <w:rsid w:val="33FFD789"/>
    <w:rsid w:val="340331F8"/>
    <w:rsid w:val="340364C9"/>
    <w:rsid w:val="340AE986"/>
    <w:rsid w:val="3417C833"/>
    <w:rsid w:val="34191D0B"/>
    <w:rsid w:val="341EF9D0"/>
    <w:rsid w:val="34256176"/>
    <w:rsid w:val="3438CD6B"/>
    <w:rsid w:val="3439F587"/>
    <w:rsid w:val="343B8812"/>
    <w:rsid w:val="343E13A0"/>
    <w:rsid w:val="3443F9CC"/>
    <w:rsid w:val="34453AAE"/>
    <w:rsid w:val="344927B7"/>
    <w:rsid w:val="34493714"/>
    <w:rsid w:val="344F1228"/>
    <w:rsid w:val="345B8215"/>
    <w:rsid w:val="345E0858"/>
    <w:rsid w:val="34626A09"/>
    <w:rsid w:val="3463B8C1"/>
    <w:rsid w:val="34640838"/>
    <w:rsid w:val="3467C007"/>
    <w:rsid w:val="3470AD0A"/>
    <w:rsid w:val="34787BC4"/>
    <w:rsid w:val="347992B2"/>
    <w:rsid w:val="348B9DDE"/>
    <w:rsid w:val="348ED913"/>
    <w:rsid w:val="34943A8E"/>
    <w:rsid w:val="3499D9DD"/>
    <w:rsid w:val="349A69D5"/>
    <w:rsid w:val="349CBC3C"/>
    <w:rsid w:val="349FA083"/>
    <w:rsid w:val="34A3DE23"/>
    <w:rsid w:val="34A4F10A"/>
    <w:rsid w:val="34A52105"/>
    <w:rsid w:val="34A6EA9D"/>
    <w:rsid w:val="34A7B441"/>
    <w:rsid w:val="34B3F89E"/>
    <w:rsid w:val="34B7752E"/>
    <w:rsid w:val="34B924A6"/>
    <w:rsid w:val="34B97DB3"/>
    <w:rsid w:val="34BAD9C1"/>
    <w:rsid w:val="34C2F0D2"/>
    <w:rsid w:val="34C42DAB"/>
    <w:rsid w:val="34C5DEB4"/>
    <w:rsid w:val="34C89B86"/>
    <w:rsid w:val="34D24280"/>
    <w:rsid w:val="34D3B23B"/>
    <w:rsid w:val="34F3C9FE"/>
    <w:rsid w:val="34F423C3"/>
    <w:rsid w:val="34FE5F46"/>
    <w:rsid w:val="34FFCEEE"/>
    <w:rsid w:val="3500B83A"/>
    <w:rsid w:val="350110E9"/>
    <w:rsid w:val="3504163F"/>
    <w:rsid w:val="3506FC92"/>
    <w:rsid w:val="350CA286"/>
    <w:rsid w:val="3518D62F"/>
    <w:rsid w:val="351A7A2B"/>
    <w:rsid w:val="35222C05"/>
    <w:rsid w:val="352AF904"/>
    <w:rsid w:val="3535A1F4"/>
    <w:rsid w:val="3539B2E2"/>
    <w:rsid w:val="353A2572"/>
    <w:rsid w:val="353A8682"/>
    <w:rsid w:val="3553C883"/>
    <w:rsid w:val="3556F4C6"/>
    <w:rsid w:val="35573048"/>
    <w:rsid w:val="355D75DF"/>
    <w:rsid w:val="356D6539"/>
    <w:rsid w:val="356F218D"/>
    <w:rsid w:val="3571BCD6"/>
    <w:rsid w:val="357FEF36"/>
    <w:rsid w:val="3586C8CB"/>
    <w:rsid w:val="3587E960"/>
    <w:rsid w:val="358AC23A"/>
    <w:rsid w:val="358F924A"/>
    <w:rsid w:val="3590F8CC"/>
    <w:rsid w:val="359AE347"/>
    <w:rsid w:val="359F341E"/>
    <w:rsid w:val="35A51AD6"/>
    <w:rsid w:val="35A75F7C"/>
    <w:rsid w:val="35AF0946"/>
    <w:rsid w:val="35B0FCD6"/>
    <w:rsid w:val="35B52C2B"/>
    <w:rsid w:val="35B6918C"/>
    <w:rsid w:val="35BACB95"/>
    <w:rsid w:val="35BC41D3"/>
    <w:rsid w:val="35D0DC62"/>
    <w:rsid w:val="35D61CDD"/>
    <w:rsid w:val="35DED5C0"/>
    <w:rsid w:val="35DFA32A"/>
    <w:rsid w:val="35E2E083"/>
    <w:rsid w:val="35EFE55A"/>
    <w:rsid w:val="35FC1AC0"/>
    <w:rsid w:val="35FE8FE7"/>
    <w:rsid w:val="3604965E"/>
    <w:rsid w:val="3605CB4E"/>
    <w:rsid w:val="3608E67C"/>
    <w:rsid w:val="36109912"/>
    <w:rsid w:val="3613EC22"/>
    <w:rsid w:val="36142E6E"/>
    <w:rsid w:val="36192E46"/>
    <w:rsid w:val="361BBFCA"/>
    <w:rsid w:val="36200F41"/>
    <w:rsid w:val="36257A1E"/>
    <w:rsid w:val="3638568A"/>
    <w:rsid w:val="363BA08E"/>
    <w:rsid w:val="3641884D"/>
    <w:rsid w:val="36425C78"/>
    <w:rsid w:val="3645DE9D"/>
    <w:rsid w:val="364D424F"/>
    <w:rsid w:val="364F0BB6"/>
    <w:rsid w:val="3659D0E5"/>
    <w:rsid w:val="3678847B"/>
    <w:rsid w:val="36820C9F"/>
    <w:rsid w:val="36834FE2"/>
    <w:rsid w:val="36836107"/>
    <w:rsid w:val="36857DD5"/>
    <w:rsid w:val="36868C48"/>
    <w:rsid w:val="36887731"/>
    <w:rsid w:val="36909781"/>
    <w:rsid w:val="3694E76D"/>
    <w:rsid w:val="369F630B"/>
    <w:rsid w:val="36A0AB7F"/>
    <w:rsid w:val="36AF995A"/>
    <w:rsid w:val="36B73F99"/>
    <w:rsid w:val="36BD94F4"/>
    <w:rsid w:val="36CD1AA0"/>
    <w:rsid w:val="36CE5F28"/>
    <w:rsid w:val="36D086C0"/>
    <w:rsid w:val="36D25F66"/>
    <w:rsid w:val="36D989A4"/>
    <w:rsid w:val="36DCA2B9"/>
    <w:rsid w:val="36E3A92F"/>
    <w:rsid w:val="36EA2950"/>
    <w:rsid w:val="36EC76B7"/>
    <w:rsid w:val="36F24A2B"/>
    <w:rsid w:val="3711A93A"/>
    <w:rsid w:val="3715A100"/>
    <w:rsid w:val="371AC9BE"/>
    <w:rsid w:val="37215BE1"/>
    <w:rsid w:val="3729006B"/>
    <w:rsid w:val="372ADA73"/>
    <w:rsid w:val="372DD951"/>
    <w:rsid w:val="372FBFC9"/>
    <w:rsid w:val="37415877"/>
    <w:rsid w:val="374C0225"/>
    <w:rsid w:val="3756476D"/>
    <w:rsid w:val="375C1A73"/>
    <w:rsid w:val="37615059"/>
    <w:rsid w:val="3761BF5E"/>
    <w:rsid w:val="376667AB"/>
    <w:rsid w:val="37676167"/>
    <w:rsid w:val="376857CC"/>
    <w:rsid w:val="376E3953"/>
    <w:rsid w:val="37734B99"/>
    <w:rsid w:val="377518EC"/>
    <w:rsid w:val="377B1769"/>
    <w:rsid w:val="37816FC0"/>
    <w:rsid w:val="3785FFA6"/>
    <w:rsid w:val="3786525B"/>
    <w:rsid w:val="378863D7"/>
    <w:rsid w:val="3792CDD7"/>
    <w:rsid w:val="3795F07E"/>
    <w:rsid w:val="37987DBE"/>
    <w:rsid w:val="37997353"/>
    <w:rsid w:val="379A6198"/>
    <w:rsid w:val="379D0464"/>
    <w:rsid w:val="37A2175C"/>
    <w:rsid w:val="37A5A3EE"/>
    <w:rsid w:val="37B11013"/>
    <w:rsid w:val="37B63B3E"/>
    <w:rsid w:val="37B65EBC"/>
    <w:rsid w:val="37B7F10F"/>
    <w:rsid w:val="37B9E286"/>
    <w:rsid w:val="37BC950F"/>
    <w:rsid w:val="37BCB767"/>
    <w:rsid w:val="37BF1B68"/>
    <w:rsid w:val="37C3FC2D"/>
    <w:rsid w:val="37C56947"/>
    <w:rsid w:val="37D5B9FE"/>
    <w:rsid w:val="37D99FBE"/>
    <w:rsid w:val="37D9B50C"/>
    <w:rsid w:val="37DAF2E7"/>
    <w:rsid w:val="37DDC69A"/>
    <w:rsid w:val="37E158D2"/>
    <w:rsid w:val="37E60133"/>
    <w:rsid w:val="37E8CB42"/>
    <w:rsid w:val="37EA0858"/>
    <w:rsid w:val="37F1BFDA"/>
    <w:rsid w:val="37F71FF4"/>
    <w:rsid w:val="37F732D9"/>
    <w:rsid w:val="37F9A325"/>
    <w:rsid w:val="37FEE2B4"/>
    <w:rsid w:val="3805F616"/>
    <w:rsid w:val="38091D94"/>
    <w:rsid w:val="380E4A53"/>
    <w:rsid w:val="381F1472"/>
    <w:rsid w:val="38253375"/>
    <w:rsid w:val="3825D4AB"/>
    <w:rsid w:val="38393A91"/>
    <w:rsid w:val="3839431D"/>
    <w:rsid w:val="383EB3A2"/>
    <w:rsid w:val="3841B396"/>
    <w:rsid w:val="3842B11B"/>
    <w:rsid w:val="3845A318"/>
    <w:rsid w:val="38483C89"/>
    <w:rsid w:val="384CDBDE"/>
    <w:rsid w:val="384F883A"/>
    <w:rsid w:val="3868520F"/>
    <w:rsid w:val="38702CE8"/>
    <w:rsid w:val="38721501"/>
    <w:rsid w:val="3873630A"/>
    <w:rsid w:val="3879FBBB"/>
    <w:rsid w:val="387EF5AF"/>
    <w:rsid w:val="3884B849"/>
    <w:rsid w:val="3885CFF6"/>
    <w:rsid w:val="388D2532"/>
    <w:rsid w:val="38930CCC"/>
    <w:rsid w:val="38942B4E"/>
    <w:rsid w:val="38947F29"/>
    <w:rsid w:val="389BBA93"/>
    <w:rsid w:val="38A1A923"/>
    <w:rsid w:val="38A5B789"/>
    <w:rsid w:val="38A9DEDA"/>
    <w:rsid w:val="38AAD796"/>
    <w:rsid w:val="38AC7896"/>
    <w:rsid w:val="38AF47D2"/>
    <w:rsid w:val="38AFD1C2"/>
    <w:rsid w:val="38B0A4D1"/>
    <w:rsid w:val="38B8F399"/>
    <w:rsid w:val="38BC285B"/>
    <w:rsid w:val="38CC2026"/>
    <w:rsid w:val="38D7345B"/>
    <w:rsid w:val="38DBB670"/>
    <w:rsid w:val="38DD272C"/>
    <w:rsid w:val="38E95A71"/>
    <w:rsid w:val="38ED8546"/>
    <w:rsid w:val="38EE59CA"/>
    <w:rsid w:val="38F07FC3"/>
    <w:rsid w:val="38F7F48F"/>
    <w:rsid w:val="38FFD1B3"/>
    <w:rsid w:val="39096F8A"/>
    <w:rsid w:val="390AEA22"/>
    <w:rsid w:val="39123B8E"/>
    <w:rsid w:val="39152053"/>
    <w:rsid w:val="391A459C"/>
    <w:rsid w:val="391BE0DD"/>
    <w:rsid w:val="39220CCC"/>
    <w:rsid w:val="39224275"/>
    <w:rsid w:val="39235891"/>
    <w:rsid w:val="392419F8"/>
    <w:rsid w:val="392E1A66"/>
    <w:rsid w:val="393274FD"/>
    <w:rsid w:val="39343F00"/>
    <w:rsid w:val="3939BD22"/>
    <w:rsid w:val="394AF56C"/>
    <w:rsid w:val="3950259C"/>
    <w:rsid w:val="39526D52"/>
    <w:rsid w:val="3953608C"/>
    <w:rsid w:val="39544477"/>
    <w:rsid w:val="3961A9BE"/>
    <w:rsid w:val="39629117"/>
    <w:rsid w:val="396810CB"/>
    <w:rsid w:val="3972FB6E"/>
    <w:rsid w:val="397835CE"/>
    <w:rsid w:val="3979FEFB"/>
    <w:rsid w:val="398D63B3"/>
    <w:rsid w:val="3992196C"/>
    <w:rsid w:val="3993A5FF"/>
    <w:rsid w:val="39A12AE3"/>
    <w:rsid w:val="39B47555"/>
    <w:rsid w:val="39BB1B61"/>
    <w:rsid w:val="39C9B7CE"/>
    <w:rsid w:val="39CC6C55"/>
    <w:rsid w:val="39CD0CAE"/>
    <w:rsid w:val="39D5C9AE"/>
    <w:rsid w:val="39D8EED4"/>
    <w:rsid w:val="39D90C56"/>
    <w:rsid w:val="39DF09DC"/>
    <w:rsid w:val="39E1BBD3"/>
    <w:rsid w:val="39F27B55"/>
    <w:rsid w:val="39F2D0A8"/>
    <w:rsid w:val="39FAC8C6"/>
    <w:rsid w:val="39FAD411"/>
    <w:rsid w:val="39FBAD68"/>
    <w:rsid w:val="39FD1D71"/>
    <w:rsid w:val="3A03BCCE"/>
    <w:rsid w:val="3A077016"/>
    <w:rsid w:val="3A1B12C6"/>
    <w:rsid w:val="3A1C79B2"/>
    <w:rsid w:val="3A1CE788"/>
    <w:rsid w:val="3A30E408"/>
    <w:rsid w:val="3A39952D"/>
    <w:rsid w:val="3A458808"/>
    <w:rsid w:val="3A490BBB"/>
    <w:rsid w:val="3A4CDD1B"/>
    <w:rsid w:val="3A4F71C3"/>
    <w:rsid w:val="3A581755"/>
    <w:rsid w:val="3A69D6F6"/>
    <w:rsid w:val="3A71A83D"/>
    <w:rsid w:val="3A8082D7"/>
    <w:rsid w:val="3A8F5483"/>
    <w:rsid w:val="3A95F0DC"/>
    <w:rsid w:val="3A97A01F"/>
    <w:rsid w:val="3AAEE24B"/>
    <w:rsid w:val="3AAFC016"/>
    <w:rsid w:val="3AB73C3A"/>
    <w:rsid w:val="3AB7827F"/>
    <w:rsid w:val="3AC29D0B"/>
    <w:rsid w:val="3AC4329E"/>
    <w:rsid w:val="3AC4C9CA"/>
    <w:rsid w:val="3AC94EC8"/>
    <w:rsid w:val="3ACF0A7C"/>
    <w:rsid w:val="3ADCCFB4"/>
    <w:rsid w:val="3ADE200C"/>
    <w:rsid w:val="3ADEAC87"/>
    <w:rsid w:val="3AE08884"/>
    <w:rsid w:val="3AE1F345"/>
    <w:rsid w:val="3AE74C16"/>
    <w:rsid w:val="3B02D60B"/>
    <w:rsid w:val="3B0EAE7B"/>
    <w:rsid w:val="3B1C4C3D"/>
    <w:rsid w:val="3B2311E5"/>
    <w:rsid w:val="3B37E220"/>
    <w:rsid w:val="3B4A95EC"/>
    <w:rsid w:val="3B4AA0F3"/>
    <w:rsid w:val="3B570994"/>
    <w:rsid w:val="3B5CDDF5"/>
    <w:rsid w:val="3B5DC37F"/>
    <w:rsid w:val="3B5E174C"/>
    <w:rsid w:val="3B5F707C"/>
    <w:rsid w:val="3B6588CC"/>
    <w:rsid w:val="3B72FE3F"/>
    <w:rsid w:val="3B7F188E"/>
    <w:rsid w:val="3B81DA5F"/>
    <w:rsid w:val="3B89541C"/>
    <w:rsid w:val="3B969927"/>
    <w:rsid w:val="3B97E089"/>
    <w:rsid w:val="3BA39551"/>
    <w:rsid w:val="3BA6C115"/>
    <w:rsid w:val="3BB0A0E4"/>
    <w:rsid w:val="3BB19884"/>
    <w:rsid w:val="3BB8E0C0"/>
    <w:rsid w:val="3BC2865D"/>
    <w:rsid w:val="3BCD21BF"/>
    <w:rsid w:val="3BD51EC0"/>
    <w:rsid w:val="3BD94BAB"/>
    <w:rsid w:val="3BFB3C66"/>
    <w:rsid w:val="3BFFB04C"/>
    <w:rsid w:val="3C04E688"/>
    <w:rsid w:val="3C06569C"/>
    <w:rsid w:val="3C188218"/>
    <w:rsid w:val="3C2348ED"/>
    <w:rsid w:val="3C23B2DD"/>
    <w:rsid w:val="3C25FE6A"/>
    <w:rsid w:val="3C27FB7C"/>
    <w:rsid w:val="3C2ADEAB"/>
    <w:rsid w:val="3C2E877A"/>
    <w:rsid w:val="3C32C23F"/>
    <w:rsid w:val="3C38BDC6"/>
    <w:rsid w:val="3C3FD946"/>
    <w:rsid w:val="3C3FE6F4"/>
    <w:rsid w:val="3C46410C"/>
    <w:rsid w:val="3C4D8A98"/>
    <w:rsid w:val="3C51F6AC"/>
    <w:rsid w:val="3C53D56E"/>
    <w:rsid w:val="3C62E7EA"/>
    <w:rsid w:val="3C6ACF92"/>
    <w:rsid w:val="3C6B93B5"/>
    <w:rsid w:val="3C7D4FEE"/>
    <w:rsid w:val="3C7F92B2"/>
    <w:rsid w:val="3C7FFC4A"/>
    <w:rsid w:val="3C8E9C9A"/>
    <w:rsid w:val="3C8F4D71"/>
    <w:rsid w:val="3C979A43"/>
    <w:rsid w:val="3C98B960"/>
    <w:rsid w:val="3CA0F1A8"/>
    <w:rsid w:val="3CB5D814"/>
    <w:rsid w:val="3CB8551C"/>
    <w:rsid w:val="3CBEE541"/>
    <w:rsid w:val="3CC9040E"/>
    <w:rsid w:val="3CCB012F"/>
    <w:rsid w:val="3CCCAD0E"/>
    <w:rsid w:val="3CCCE3BA"/>
    <w:rsid w:val="3CCEC922"/>
    <w:rsid w:val="3CD11F8F"/>
    <w:rsid w:val="3CD9C8CE"/>
    <w:rsid w:val="3CDD2575"/>
    <w:rsid w:val="3CDE8F9B"/>
    <w:rsid w:val="3CE51A34"/>
    <w:rsid w:val="3CE57118"/>
    <w:rsid w:val="3CE676F6"/>
    <w:rsid w:val="3CEC62B5"/>
    <w:rsid w:val="3CF117FE"/>
    <w:rsid w:val="3CF9BDF4"/>
    <w:rsid w:val="3CFF5657"/>
    <w:rsid w:val="3D001FA5"/>
    <w:rsid w:val="3D017EB7"/>
    <w:rsid w:val="3D03C00D"/>
    <w:rsid w:val="3D088D29"/>
    <w:rsid w:val="3D116278"/>
    <w:rsid w:val="3D1B9021"/>
    <w:rsid w:val="3D253B34"/>
    <w:rsid w:val="3D286B13"/>
    <w:rsid w:val="3D291005"/>
    <w:rsid w:val="3D2E66A2"/>
    <w:rsid w:val="3D2EAF58"/>
    <w:rsid w:val="3D3199C1"/>
    <w:rsid w:val="3D323BFE"/>
    <w:rsid w:val="3D343B4E"/>
    <w:rsid w:val="3D362C72"/>
    <w:rsid w:val="3D36E249"/>
    <w:rsid w:val="3D3C9F17"/>
    <w:rsid w:val="3D3EB78F"/>
    <w:rsid w:val="3D410226"/>
    <w:rsid w:val="3D484103"/>
    <w:rsid w:val="3D48F5FD"/>
    <w:rsid w:val="3D4BE6CD"/>
    <w:rsid w:val="3D4F56D1"/>
    <w:rsid w:val="3D547882"/>
    <w:rsid w:val="3D54F254"/>
    <w:rsid w:val="3D55C35B"/>
    <w:rsid w:val="3D578B72"/>
    <w:rsid w:val="3D5977D4"/>
    <w:rsid w:val="3D62EF88"/>
    <w:rsid w:val="3D6A037F"/>
    <w:rsid w:val="3D6C5D32"/>
    <w:rsid w:val="3D760372"/>
    <w:rsid w:val="3D7A0904"/>
    <w:rsid w:val="3D84F830"/>
    <w:rsid w:val="3D916296"/>
    <w:rsid w:val="3D95209F"/>
    <w:rsid w:val="3D9B3747"/>
    <w:rsid w:val="3D9C1D3B"/>
    <w:rsid w:val="3DBB0103"/>
    <w:rsid w:val="3DC2F8E1"/>
    <w:rsid w:val="3DC710A6"/>
    <w:rsid w:val="3DD39A75"/>
    <w:rsid w:val="3DD5134A"/>
    <w:rsid w:val="3DE1E691"/>
    <w:rsid w:val="3DF6B9B2"/>
    <w:rsid w:val="3DF7F4D2"/>
    <w:rsid w:val="3E0183B7"/>
    <w:rsid w:val="3E1CE875"/>
    <w:rsid w:val="3E1F7943"/>
    <w:rsid w:val="3E25CC8B"/>
    <w:rsid w:val="3E28C286"/>
    <w:rsid w:val="3E28FAE7"/>
    <w:rsid w:val="3E2D38AC"/>
    <w:rsid w:val="3E338C5D"/>
    <w:rsid w:val="3E33BAE1"/>
    <w:rsid w:val="3E47BFED"/>
    <w:rsid w:val="3E4935F4"/>
    <w:rsid w:val="3E4A41E3"/>
    <w:rsid w:val="3E4CB8C0"/>
    <w:rsid w:val="3E51982D"/>
    <w:rsid w:val="3E5E2071"/>
    <w:rsid w:val="3E684850"/>
    <w:rsid w:val="3E718027"/>
    <w:rsid w:val="3E75375D"/>
    <w:rsid w:val="3E7D0093"/>
    <w:rsid w:val="3E81D7DF"/>
    <w:rsid w:val="3E84001A"/>
    <w:rsid w:val="3E898F55"/>
    <w:rsid w:val="3E8BCCFE"/>
    <w:rsid w:val="3E8D0101"/>
    <w:rsid w:val="3E93F9E6"/>
    <w:rsid w:val="3E9892F9"/>
    <w:rsid w:val="3E9E6EA9"/>
    <w:rsid w:val="3EAD90A7"/>
    <w:rsid w:val="3EAF374B"/>
    <w:rsid w:val="3EAF65C5"/>
    <w:rsid w:val="3EB69655"/>
    <w:rsid w:val="3EB78CDB"/>
    <w:rsid w:val="3EB8CCDB"/>
    <w:rsid w:val="3EBC7973"/>
    <w:rsid w:val="3EBD25B1"/>
    <w:rsid w:val="3EBECB56"/>
    <w:rsid w:val="3EBEE7FC"/>
    <w:rsid w:val="3ECE029A"/>
    <w:rsid w:val="3ED21E38"/>
    <w:rsid w:val="3ED3878C"/>
    <w:rsid w:val="3ED9F689"/>
    <w:rsid w:val="3EDD6727"/>
    <w:rsid w:val="3EDEE83C"/>
    <w:rsid w:val="3EE550C4"/>
    <w:rsid w:val="3EE5A83F"/>
    <w:rsid w:val="3EEA2333"/>
    <w:rsid w:val="3EF255D5"/>
    <w:rsid w:val="3EFA23E5"/>
    <w:rsid w:val="3EFEB3CD"/>
    <w:rsid w:val="3F016D7E"/>
    <w:rsid w:val="3F261DF7"/>
    <w:rsid w:val="3F28F099"/>
    <w:rsid w:val="3F2E9620"/>
    <w:rsid w:val="3F39D52E"/>
    <w:rsid w:val="3F3D76C7"/>
    <w:rsid w:val="3F43840A"/>
    <w:rsid w:val="3F4977FE"/>
    <w:rsid w:val="3F4B2633"/>
    <w:rsid w:val="3F4CDA77"/>
    <w:rsid w:val="3F50F2B9"/>
    <w:rsid w:val="3F52CC91"/>
    <w:rsid w:val="3F57E7CE"/>
    <w:rsid w:val="3F67F97B"/>
    <w:rsid w:val="3F6CBE85"/>
    <w:rsid w:val="3F78D847"/>
    <w:rsid w:val="3F7C5892"/>
    <w:rsid w:val="3F7DA75E"/>
    <w:rsid w:val="3F8D2F43"/>
    <w:rsid w:val="3F90766B"/>
    <w:rsid w:val="3F99898A"/>
    <w:rsid w:val="3F99DC04"/>
    <w:rsid w:val="3F9D1E17"/>
    <w:rsid w:val="3F9E2E46"/>
    <w:rsid w:val="3FA212BD"/>
    <w:rsid w:val="3FA6C481"/>
    <w:rsid w:val="3FAA094B"/>
    <w:rsid w:val="3FB053D1"/>
    <w:rsid w:val="3FB4BED0"/>
    <w:rsid w:val="3FB91803"/>
    <w:rsid w:val="3FBBE11C"/>
    <w:rsid w:val="3FD0EB42"/>
    <w:rsid w:val="3FDA612F"/>
    <w:rsid w:val="3FDDFE62"/>
    <w:rsid w:val="3FDF19A7"/>
    <w:rsid w:val="3FE1A81F"/>
    <w:rsid w:val="3FE4044E"/>
    <w:rsid w:val="3FF02927"/>
    <w:rsid w:val="3FF95027"/>
    <w:rsid w:val="40061CD3"/>
    <w:rsid w:val="4011B6B8"/>
    <w:rsid w:val="40129FCB"/>
    <w:rsid w:val="40252B51"/>
    <w:rsid w:val="40255616"/>
    <w:rsid w:val="402DA3EC"/>
    <w:rsid w:val="40309490"/>
    <w:rsid w:val="40320C86"/>
    <w:rsid w:val="40345FED"/>
    <w:rsid w:val="40390045"/>
    <w:rsid w:val="4048EA36"/>
    <w:rsid w:val="4049CEA0"/>
    <w:rsid w:val="404D1AFC"/>
    <w:rsid w:val="40506BD7"/>
    <w:rsid w:val="4050FB14"/>
    <w:rsid w:val="40532655"/>
    <w:rsid w:val="40542ADE"/>
    <w:rsid w:val="40554F5B"/>
    <w:rsid w:val="40583A2D"/>
    <w:rsid w:val="405930C2"/>
    <w:rsid w:val="405C1110"/>
    <w:rsid w:val="405D803A"/>
    <w:rsid w:val="4061F854"/>
    <w:rsid w:val="40687C8F"/>
    <w:rsid w:val="40695EE1"/>
    <w:rsid w:val="4075C0D9"/>
    <w:rsid w:val="4077805E"/>
    <w:rsid w:val="407DA9AC"/>
    <w:rsid w:val="4082FC2E"/>
    <w:rsid w:val="408BE71C"/>
    <w:rsid w:val="408D49A2"/>
    <w:rsid w:val="40958C3A"/>
    <w:rsid w:val="4095C454"/>
    <w:rsid w:val="409C800B"/>
    <w:rsid w:val="40A4364B"/>
    <w:rsid w:val="40A85FA5"/>
    <w:rsid w:val="40AD53BB"/>
    <w:rsid w:val="40B3BEC5"/>
    <w:rsid w:val="40BA9D9E"/>
    <w:rsid w:val="40BD61F9"/>
    <w:rsid w:val="40BF27A8"/>
    <w:rsid w:val="40C03FE9"/>
    <w:rsid w:val="40C06C81"/>
    <w:rsid w:val="40C3FA17"/>
    <w:rsid w:val="40C7D25D"/>
    <w:rsid w:val="40CCEBF1"/>
    <w:rsid w:val="40D44434"/>
    <w:rsid w:val="40D8E274"/>
    <w:rsid w:val="40DA6C5A"/>
    <w:rsid w:val="40EC1600"/>
    <w:rsid w:val="40F3B82F"/>
    <w:rsid w:val="410B5575"/>
    <w:rsid w:val="410D1EEB"/>
    <w:rsid w:val="411629DF"/>
    <w:rsid w:val="411A3ACE"/>
    <w:rsid w:val="411E5022"/>
    <w:rsid w:val="41261A55"/>
    <w:rsid w:val="4129B7DC"/>
    <w:rsid w:val="413546B0"/>
    <w:rsid w:val="4138094A"/>
    <w:rsid w:val="413EF317"/>
    <w:rsid w:val="4148D7AE"/>
    <w:rsid w:val="415439DB"/>
    <w:rsid w:val="416537BF"/>
    <w:rsid w:val="417270EF"/>
    <w:rsid w:val="4188B7DB"/>
    <w:rsid w:val="4188F20E"/>
    <w:rsid w:val="41964728"/>
    <w:rsid w:val="419A25FA"/>
    <w:rsid w:val="41AAC226"/>
    <w:rsid w:val="41B0DDB1"/>
    <w:rsid w:val="41B26075"/>
    <w:rsid w:val="41BEBFEE"/>
    <w:rsid w:val="41C2BEBF"/>
    <w:rsid w:val="41C4B942"/>
    <w:rsid w:val="41C57E84"/>
    <w:rsid w:val="41C6E787"/>
    <w:rsid w:val="41DB80CF"/>
    <w:rsid w:val="41DD2E9B"/>
    <w:rsid w:val="41E0411B"/>
    <w:rsid w:val="41E80014"/>
    <w:rsid w:val="41FA4B9D"/>
    <w:rsid w:val="41FB957F"/>
    <w:rsid w:val="42028298"/>
    <w:rsid w:val="4203E53E"/>
    <w:rsid w:val="42078945"/>
    <w:rsid w:val="420C769F"/>
    <w:rsid w:val="420D90A4"/>
    <w:rsid w:val="421185DC"/>
    <w:rsid w:val="42124631"/>
    <w:rsid w:val="422D07CC"/>
    <w:rsid w:val="422F8922"/>
    <w:rsid w:val="42312D2F"/>
    <w:rsid w:val="42385DEA"/>
    <w:rsid w:val="42390322"/>
    <w:rsid w:val="423A50BD"/>
    <w:rsid w:val="423EAD22"/>
    <w:rsid w:val="424122EB"/>
    <w:rsid w:val="424943FA"/>
    <w:rsid w:val="424C2432"/>
    <w:rsid w:val="42528301"/>
    <w:rsid w:val="42573933"/>
    <w:rsid w:val="4258E2B9"/>
    <w:rsid w:val="425BE778"/>
    <w:rsid w:val="425C01EA"/>
    <w:rsid w:val="4263E633"/>
    <w:rsid w:val="426864A6"/>
    <w:rsid w:val="42747F56"/>
    <w:rsid w:val="42797C88"/>
    <w:rsid w:val="427DFA11"/>
    <w:rsid w:val="4280BC82"/>
    <w:rsid w:val="4281A516"/>
    <w:rsid w:val="4289DE23"/>
    <w:rsid w:val="4291E8F8"/>
    <w:rsid w:val="42A8D27D"/>
    <w:rsid w:val="42AD83AF"/>
    <w:rsid w:val="42B1DE92"/>
    <w:rsid w:val="42B2A795"/>
    <w:rsid w:val="42B779AA"/>
    <w:rsid w:val="42B9AEDD"/>
    <w:rsid w:val="42BCCFDC"/>
    <w:rsid w:val="42BD3606"/>
    <w:rsid w:val="42C2F100"/>
    <w:rsid w:val="42C8B266"/>
    <w:rsid w:val="42D2B325"/>
    <w:rsid w:val="42E56238"/>
    <w:rsid w:val="42E6C611"/>
    <w:rsid w:val="42E8188F"/>
    <w:rsid w:val="42EBF0E1"/>
    <w:rsid w:val="42F04B00"/>
    <w:rsid w:val="42F358F8"/>
    <w:rsid w:val="42F59DE2"/>
    <w:rsid w:val="430656AD"/>
    <w:rsid w:val="430B6999"/>
    <w:rsid w:val="43140FF7"/>
    <w:rsid w:val="431A9670"/>
    <w:rsid w:val="431FF891"/>
    <w:rsid w:val="4335938C"/>
    <w:rsid w:val="434990DF"/>
    <w:rsid w:val="43521886"/>
    <w:rsid w:val="4353A29B"/>
    <w:rsid w:val="43556DD8"/>
    <w:rsid w:val="435A8EEA"/>
    <w:rsid w:val="436AC2D7"/>
    <w:rsid w:val="436D361A"/>
    <w:rsid w:val="436F55B6"/>
    <w:rsid w:val="4373AB5B"/>
    <w:rsid w:val="43743ACF"/>
    <w:rsid w:val="438CF706"/>
    <w:rsid w:val="43911677"/>
    <w:rsid w:val="4391325C"/>
    <w:rsid w:val="43939655"/>
    <w:rsid w:val="4394FE16"/>
    <w:rsid w:val="4397116D"/>
    <w:rsid w:val="439804D1"/>
    <w:rsid w:val="43AF9062"/>
    <w:rsid w:val="43B8432A"/>
    <w:rsid w:val="43BD7F26"/>
    <w:rsid w:val="43C0BD95"/>
    <w:rsid w:val="43C95717"/>
    <w:rsid w:val="43CBA7FF"/>
    <w:rsid w:val="43CC835B"/>
    <w:rsid w:val="43CFF4AB"/>
    <w:rsid w:val="43D63A2A"/>
    <w:rsid w:val="43D6D348"/>
    <w:rsid w:val="43D8313F"/>
    <w:rsid w:val="43E0AD92"/>
    <w:rsid w:val="43E238BD"/>
    <w:rsid w:val="43E64498"/>
    <w:rsid w:val="43E9039C"/>
    <w:rsid w:val="43EA92B9"/>
    <w:rsid w:val="43EAA968"/>
    <w:rsid w:val="43ED5467"/>
    <w:rsid w:val="43F216D0"/>
    <w:rsid w:val="43F9DAEC"/>
    <w:rsid w:val="43FE04DC"/>
    <w:rsid w:val="44078812"/>
    <w:rsid w:val="44101F06"/>
    <w:rsid w:val="4411B7B3"/>
    <w:rsid w:val="44121D55"/>
    <w:rsid w:val="44126337"/>
    <w:rsid w:val="4414B229"/>
    <w:rsid w:val="441D77FD"/>
    <w:rsid w:val="442AE010"/>
    <w:rsid w:val="442C9ACF"/>
    <w:rsid w:val="4431A690"/>
    <w:rsid w:val="4433FE47"/>
    <w:rsid w:val="4436BEED"/>
    <w:rsid w:val="443E2AB5"/>
    <w:rsid w:val="44423B8A"/>
    <w:rsid w:val="4442B8CE"/>
    <w:rsid w:val="44459AF2"/>
    <w:rsid w:val="4449909D"/>
    <w:rsid w:val="445C1581"/>
    <w:rsid w:val="4465062F"/>
    <w:rsid w:val="446AE5B6"/>
    <w:rsid w:val="4472EAC2"/>
    <w:rsid w:val="447309F9"/>
    <w:rsid w:val="4487CA5B"/>
    <w:rsid w:val="448CBB6F"/>
    <w:rsid w:val="4490C3AE"/>
    <w:rsid w:val="4493A440"/>
    <w:rsid w:val="449AE840"/>
    <w:rsid w:val="44A08794"/>
    <w:rsid w:val="44A47F5E"/>
    <w:rsid w:val="44B63A3B"/>
    <w:rsid w:val="44B9AFF1"/>
    <w:rsid w:val="44BB1440"/>
    <w:rsid w:val="44BEE639"/>
    <w:rsid w:val="44BF6A5B"/>
    <w:rsid w:val="44D137E2"/>
    <w:rsid w:val="44DF56C8"/>
    <w:rsid w:val="44E1E625"/>
    <w:rsid w:val="44E5852B"/>
    <w:rsid w:val="44E693F1"/>
    <w:rsid w:val="44E7689E"/>
    <w:rsid w:val="44E9697F"/>
    <w:rsid w:val="44EB6998"/>
    <w:rsid w:val="44F4786D"/>
    <w:rsid w:val="44FDE692"/>
    <w:rsid w:val="4501674C"/>
    <w:rsid w:val="4506F606"/>
    <w:rsid w:val="450803E1"/>
    <w:rsid w:val="450ADAEA"/>
    <w:rsid w:val="45124FEA"/>
    <w:rsid w:val="45159886"/>
    <w:rsid w:val="451BE840"/>
    <w:rsid w:val="4520A5D9"/>
    <w:rsid w:val="4525691E"/>
    <w:rsid w:val="4531652B"/>
    <w:rsid w:val="453AA3E8"/>
    <w:rsid w:val="454034A6"/>
    <w:rsid w:val="4540B70B"/>
    <w:rsid w:val="45515B86"/>
    <w:rsid w:val="455644FF"/>
    <w:rsid w:val="4558E982"/>
    <w:rsid w:val="456B6563"/>
    <w:rsid w:val="456DBB25"/>
    <w:rsid w:val="457A1587"/>
    <w:rsid w:val="457ABEA9"/>
    <w:rsid w:val="45807DF5"/>
    <w:rsid w:val="45831BAD"/>
    <w:rsid w:val="45875108"/>
    <w:rsid w:val="4592B4D5"/>
    <w:rsid w:val="4595D7A3"/>
    <w:rsid w:val="45AA210A"/>
    <w:rsid w:val="45AA5A6B"/>
    <w:rsid w:val="45AC2F99"/>
    <w:rsid w:val="45B13296"/>
    <w:rsid w:val="45B761BE"/>
    <w:rsid w:val="45C67725"/>
    <w:rsid w:val="45CAC78E"/>
    <w:rsid w:val="45D0B6F8"/>
    <w:rsid w:val="45D4B8F6"/>
    <w:rsid w:val="45D5E5A4"/>
    <w:rsid w:val="45E4A56C"/>
    <w:rsid w:val="45E9C319"/>
    <w:rsid w:val="45EB8E97"/>
    <w:rsid w:val="45F5D61D"/>
    <w:rsid w:val="45F90030"/>
    <w:rsid w:val="45F994CB"/>
    <w:rsid w:val="46058038"/>
    <w:rsid w:val="4606B617"/>
    <w:rsid w:val="4608507B"/>
    <w:rsid w:val="461755F2"/>
    <w:rsid w:val="4619827E"/>
    <w:rsid w:val="462CA72C"/>
    <w:rsid w:val="463B9A9F"/>
    <w:rsid w:val="463E5A2E"/>
    <w:rsid w:val="4644442B"/>
    <w:rsid w:val="4654591C"/>
    <w:rsid w:val="46630B10"/>
    <w:rsid w:val="4666A334"/>
    <w:rsid w:val="4667FF49"/>
    <w:rsid w:val="466A28C4"/>
    <w:rsid w:val="466F0DAE"/>
    <w:rsid w:val="466FD1CB"/>
    <w:rsid w:val="466FF5DC"/>
    <w:rsid w:val="467C79AD"/>
    <w:rsid w:val="467E0F5C"/>
    <w:rsid w:val="467EF49F"/>
    <w:rsid w:val="4693943D"/>
    <w:rsid w:val="46A2A4D9"/>
    <w:rsid w:val="46A39B39"/>
    <w:rsid w:val="46ACBB2E"/>
    <w:rsid w:val="46B0D636"/>
    <w:rsid w:val="46BAB750"/>
    <w:rsid w:val="46BB789C"/>
    <w:rsid w:val="46C14910"/>
    <w:rsid w:val="46C3280F"/>
    <w:rsid w:val="46C8E5A3"/>
    <w:rsid w:val="46CDFEF0"/>
    <w:rsid w:val="46D206B6"/>
    <w:rsid w:val="46D4AE0A"/>
    <w:rsid w:val="46D628F7"/>
    <w:rsid w:val="46D68A0D"/>
    <w:rsid w:val="46DE07DB"/>
    <w:rsid w:val="46DF6D00"/>
    <w:rsid w:val="46E1DAC5"/>
    <w:rsid w:val="46EAB506"/>
    <w:rsid w:val="46EEF8CA"/>
    <w:rsid w:val="46EF8B3B"/>
    <w:rsid w:val="46F2310C"/>
    <w:rsid w:val="46F442DB"/>
    <w:rsid w:val="46FF9096"/>
    <w:rsid w:val="470AA4F7"/>
    <w:rsid w:val="470D2A62"/>
    <w:rsid w:val="47177989"/>
    <w:rsid w:val="47194481"/>
    <w:rsid w:val="471B85D4"/>
    <w:rsid w:val="471D77D5"/>
    <w:rsid w:val="4726728D"/>
    <w:rsid w:val="472761F9"/>
    <w:rsid w:val="472A13F0"/>
    <w:rsid w:val="47303D10"/>
    <w:rsid w:val="473565A4"/>
    <w:rsid w:val="4739027B"/>
    <w:rsid w:val="474A3A43"/>
    <w:rsid w:val="474CF066"/>
    <w:rsid w:val="4753424F"/>
    <w:rsid w:val="47575E38"/>
    <w:rsid w:val="475965CB"/>
    <w:rsid w:val="475C2AAE"/>
    <w:rsid w:val="4760C670"/>
    <w:rsid w:val="476D08E3"/>
    <w:rsid w:val="4770D352"/>
    <w:rsid w:val="4772D7E1"/>
    <w:rsid w:val="47815265"/>
    <w:rsid w:val="47842D65"/>
    <w:rsid w:val="4785B03D"/>
    <w:rsid w:val="478F9F17"/>
    <w:rsid w:val="47929BA8"/>
    <w:rsid w:val="479A21D1"/>
    <w:rsid w:val="479CF505"/>
    <w:rsid w:val="47A23B46"/>
    <w:rsid w:val="47A9BF03"/>
    <w:rsid w:val="47B0ACFD"/>
    <w:rsid w:val="47B532B3"/>
    <w:rsid w:val="47B71972"/>
    <w:rsid w:val="47BD7219"/>
    <w:rsid w:val="47C2DFD2"/>
    <w:rsid w:val="47C3BC23"/>
    <w:rsid w:val="47C5657B"/>
    <w:rsid w:val="47CD1834"/>
    <w:rsid w:val="47D15C6A"/>
    <w:rsid w:val="47D24DAD"/>
    <w:rsid w:val="47D8AAB9"/>
    <w:rsid w:val="47DDDBBC"/>
    <w:rsid w:val="47E84682"/>
    <w:rsid w:val="47EE7D83"/>
    <w:rsid w:val="47EF44C1"/>
    <w:rsid w:val="47F07EF0"/>
    <w:rsid w:val="47F8712F"/>
    <w:rsid w:val="4811A6E5"/>
    <w:rsid w:val="4835439A"/>
    <w:rsid w:val="483834C2"/>
    <w:rsid w:val="4847AA3D"/>
    <w:rsid w:val="484D67CE"/>
    <w:rsid w:val="4850FEA2"/>
    <w:rsid w:val="48562DFC"/>
    <w:rsid w:val="486482C9"/>
    <w:rsid w:val="48726E36"/>
    <w:rsid w:val="4881F5B1"/>
    <w:rsid w:val="488313DD"/>
    <w:rsid w:val="4884A20D"/>
    <w:rsid w:val="48866575"/>
    <w:rsid w:val="4897913E"/>
    <w:rsid w:val="489B4F47"/>
    <w:rsid w:val="48B07F83"/>
    <w:rsid w:val="48BE3236"/>
    <w:rsid w:val="48C48EC0"/>
    <w:rsid w:val="48C51D05"/>
    <w:rsid w:val="48C7EFF4"/>
    <w:rsid w:val="48CE547E"/>
    <w:rsid w:val="48D41C5A"/>
    <w:rsid w:val="48DA3745"/>
    <w:rsid w:val="48DD6E36"/>
    <w:rsid w:val="48DEA420"/>
    <w:rsid w:val="48E757B7"/>
    <w:rsid w:val="48E7E980"/>
    <w:rsid w:val="48E918B5"/>
    <w:rsid w:val="48EAB5CA"/>
    <w:rsid w:val="48F1E7B6"/>
    <w:rsid w:val="48F74EB9"/>
    <w:rsid w:val="49072F02"/>
    <w:rsid w:val="4908BC61"/>
    <w:rsid w:val="4908E6E3"/>
    <w:rsid w:val="490C5E75"/>
    <w:rsid w:val="490FA427"/>
    <w:rsid w:val="49120118"/>
    <w:rsid w:val="49129B11"/>
    <w:rsid w:val="491D3C27"/>
    <w:rsid w:val="491FBE71"/>
    <w:rsid w:val="492D82C4"/>
    <w:rsid w:val="492DECAC"/>
    <w:rsid w:val="49480869"/>
    <w:rsid w:val="4952778A"/>
    <w:rsid w:val="495DB287"/>
    <w:rsid w:val="4960DA35"/>
    <w:rsid w:val="49656982"/>
    <w:rsid w:val="49795C47"/>
    <w:rsid w:val="498F81E9"/>
    <w:rsid w:val="49925625"/>
    <w:rsid w:val="49965B7F"/>
    <w:rsid w:val="49A731EA"/>
    <w:rsid w:val="49A7404E"/>
    <w:rsid w:val="49B44DA2"/>
    <w:rsid w:val="49B512DB"/>
    <w:rsid w:val="49B81FDD"/>
    <w:rsid w:val="49B9F758"/>
    <w:rsid w:val="49C5A80B"/>
    <w:rsid w:val="49D6A4C0"/>
    <w:rsid w:val="49DE2943"/>
    <w:rsid w:val="49E87616"/>
    <w:rsid w:val="49ED96D5"/>
    <w:rsid w:val="49EF7FEF"/>
    <w:rsid w:val="49F0DD75"/>
    <w:rsid w:val="49F26C1A"/>
    <w:rsid w:val="49F3EEBE"/>
    <w:rsid w:val="49F6420B"/>
    <w:rsid w:val="49FB51DA"/>
    <w:rsid w:val="49FF9970"/>
    <w:rsid w:val="4A012721"/>
    <w:rsid w:val="4A070C0B"/>
    <w:rsid w:val="4A158F97"/>
    <w:rsid w:val="4A174C79"/>
    <w:rsid w:val="4A17D860"/>
    <w:rsid w:val="4A184ED0"/>
    <w:rsid w:val="4A24E94F"/>
    <w:rsid w:val="4A2BDAA4"/>
    <w:rsid w:val="4A2D879C"/>
    <w:rsid w:val="4A2F66B1"/>
    <w:rsid w:val="4A322EE8"/>
    <w:rsid w:val="4A3AA422"/>
    <w:rsid w:val="4A3E59AD"/>
    <w:rsid w:val="4A3FD24C"/>
    <w:rsid w:val="4A4169BA"/>
    <w:rsid w:val="4A43A82E"/>
    <w:rsid w:val="4A4545FC"/>
    <w:rsid w:val="4A47710B"/>
    <w:rsid w:val="4A4774CC"/>
    <w:rsid w:val="4A56DC68"/>
    <w:rsid w:val="4A62A938"/>
    <w:rsid w:val="4A642427"/>
    <w:rsid w:val="4A6C27F3"/>
    <w:rsid w:val="4A6D9351"/>
    <w:rsid w:val="4A72437E"/>
    <w:rsid w:val="4A733A23"/>
    <w:rsid w:val="4A77FFE4"/>
    <w:rsid w:val="4A78108D"/>
    <w:rsid w:val="4A891AA0"/>
    <w:rsid w:val="4A916539"/>
    <w:rsid w:val="4AA00F66"/>
    <w:rsid w:val="4AA201E2"/>
    <w:rsid w:val="4AA3C1CE"/>
    <w:rsid w:val="4AB2FA1A"/>
    <w:rsid w:val="4ABB7FE2"/>
    <w:rsid w:val="4ACB6326"/>
    <w:rsid w:val="4ACF9C9E"/>
    <w:rsid w:val="4ADB0FC1"/>
    <w:rsid w:val="4ADC1D5A"/>
    <w:rsid w:val="4ADDE382"/>
    <w:rsid w:val="4AE3961C"/>
    <w:rsid w:val="4AEAB784"/>
    <w:rsid w:val="4AEBDB93"/>
    <w:rsid w:val="4AF0ADA4"/>
    <w:rsid w:val="4AF512DB"/>
    <w:rsid w:val="4AF54137"/>
    <w:rsid w:val="4AF5AB48"/>
    <w:rsid w:val="4AFCEC77"/>
    <w:rsid w:val="4B0076D1"/>
    <w:rsid w:val="4B027064"/>
    <w:rsid w:val="4B02946C"/>
    <w:rsid w:val="4B035920"/>
    <w:rsid w:val="4B08B58B"/>
    <w:rsid w:val="4B1156D3"/>
    <w:rsid w:val="4B165642"/>
    <w:rsid w:val="4B1718AB"/>
    <w:rsid w:val="4B17BEC5"/>
    <w:rsid w:val="4B1A63A5"/>
    <w:rsid w:val="4B34D7B2"/>
    <w:rsid w:val="4B35E58C"/>
    <w:rsid w:val="4B3680D4"/>
    <w:rsid w:val="4B442CC2"/>
    <w:rsid w:val="4B470A8A"/>
    <w:rsid w:val="4B4AB84B"/>
    <w:rsid w:val="4B4C3A6C"/>
    <w:rsid w:val="4B5127A9"/>
    <w:rsid w:val="4B5805FC"/>
    <w:rsid w:val="4B582396"/>
    <w:rsid w:val="4B5AE38E"/>
    <w:rsid w:val="4B672045"/>
    <w:rsid w:val="4B6AF2AB"/>
    <w:rsid w:val="4B6E2684"/>
    <w:rsid w:val="4B7E6433"/>
    <w:rsid w:val="4B8B363A"/>
    <w:rsid w:val="4B9340DC"/>
    <w:rsid w:val="4B97585E"/>
    <w:rsid w:val="4B9844B5"/>
    <w:rsid w:val="4B9A1B00"/>
    <w:rsid w:val="4BA07E8C"/>
    <w:rsid w:val="4BA152FF"/>
    <w:rsid w:val="4BA8A502"/>
    <w:rsid w:val="4BAEEC44"/>
    <w:rsid w:val="4BB156D0"/>
    <w:rsid w:val="4BB3AF48"/>
    <w:rsid w:val="4BB84ADD"/>
    <w:rsid w:val="4BBE3821"/>
    <w:rsid w:val="4BBF8A0A"/>
    <w:rsid w:val="4BC4D265"/>
    <w:rsid w:val="4BC5FFBD"/>
    <w:rsid w:val="4BC7FBAD"/>
    <w:rsid w:val="4BC8B6B1"/>
    <w:rsid w:val="4BD2B902"/>
    <w:rsid w:val="4BDAD101"/>
    <w:rsid w:val="4BDB092A"/>
    <w:rsid w:val="4BDFEF4D"/>
    <w:rsid w:val="4BE96114"/>
    <w:rsid w:val="4BEEC1D1"/>
    <w:rsid w:val="4BEEDFEA"/>
    <w:rsid w:val="4BF3E333"/>
    <w:rsid w:val="4C0265AE"/>
    <w:rsid w:val="4C1004BF"/>
    <w:rsid w:val="4C11A3BD"/>
    <w:rsid w:val="4C1DAA0C"/>
    <w:rsid w:val="4C22AF30"/>
    <w:rsid w:val="4C259F4F"/>
    <w:rsid w:val="4C294643"/>
    <w:rsid w:val="4C2A440E"/>
    <w:rsid w:val="4C327B50"/>
    <w:rsid w:val="4C32A364"/>
    <w:rsid w:val="4C3AAB22"/>
    <w:rsid w:val="4C3AF82A"/>
    <w:rsid w:val="4C411826"/>
    <w:rsid w:val="4C420A2E"/>
    <w:rsid w:val="4C5EF1D0"/>
    <w:rsid w:val="4C624963"/>
    <w:rsid w:val="4C646980"/>
    <w:rsid w:val="4C75E3AB"/>
    <w:rsid w:val="4C77ECAC"/>
    <w:rsid w:val="4C80805F"/>
    <w:rsid w:val="4C82A92B"/>
    <w:rsid w:val="4C85943B"/>
    <w:rsid w:val="4C882C28"/>
    <w:rsid w:val="4C8CFAFA"/>
    <w:rsid w:val="4C8D0DCC"/>
    <w:rsid w:val="4C8DD34F"/>
    <w:rsid w:val="4C9D1E18"/>
    <w:rsid w:val="4CA7D458"/>
    <w:rsid w:val="4CA9B5BC"/>
    <w:rsid w:val="4CAD9D4A"/>
    <w:rsid w:val="4CAF6947"/>
    <w:rsid w:val="4CAF6CE6"/>
    <w:rsid w:val="4CB226A3"/>
    <w:rsid w:val="4CB24B5C"/>
    <w:rsid w:val="4CB46AF8"/>
    <w:rsid w:val="4CB8D9A9"/>
    <w:rsid w:val="4CBB0029"/>
    <w:rsid w:val="4CBD6D2D"/>
    <w:rsid w:val="4CBE3A01"/>
    <w:rsid w:val="4CC1EA3D"/>
    <w:rsid w:val="4CC22472"/>
    <w:rsid w:val="4CC5FF7B"/>
    <w:rsid w:val="4CCD5280"/>
    <w:rsid w:val="4CE02461"/>
    <w:rsid w:val="4CE1738E"/>
    <w:rsid w:val="4CE28C6F"/>
    <w:rsid w:val="4CE3DCB6"/>
    <w:rsid w:val="4CE87925"/>
    <w:rsid w:val="4CEDC766"/>
    <w:rsid w:val="4CF3A7F5"/>
    <w:rsid w:val="4CF50B07"/>
    <w:rsid w:val="4D08020D"/>
    <w:rsid w:val="4D0AF66A"/>
    <w:rsid w:val="4D0B8C45"/>
    <w:rsid w:val="4D12782B"/>
    <w:rsid w:val="4D1489E5"/>
    <w:rsid w:val="4D161DF8"/>
    <w:rsid w:val="4D165F8E"/>
    <w:rsid w:val="4D19435F"/>
    <w:rsid w:val="4D235F16"/>
    <w:rsid w:val="4D287879"/>
    <w:rsid w:val="4D30CA77"/>
    <w:rsid w:val="4D3252F0"/>
    <w:rsid w:val="4D39C0CF"/>
    <w:rsid w:val="4D410139"/>
    <w:rsid w:val="4D49BCC3"/>
    <w:rsid w:val="4D50E005"/>
    <w:rsid w:val="4D55DE95"/>
    <w:rsid w:val="4D5BC5A6"/>
    <w:rsid w:val="4D5DDC25"/>
    <w:rsid w:val="4D5E8A1C"/>
    <w:rsid w:val="4D606BE1"/>
    <w:rsid w:val="4D617421"/>
    <w:rsid w:val="4D649342"/>
    <w:rsid w:val="4D688DD5"/>
    <w:rsid w:val="4D6A3E5C"/>
    <w:rsid w:val="4D6D3B35"/>
    <w:rsid w:val="4D6E8B81"/>
    <w:rsid w:val="4D732718"/>
    <w:rsid w:val="4D744614"/>
    <w:rsid w:val="4D87F85C"/>
    <w:rsid w:val="4D8B1AB4"/>
    <w:rsid w:val="4D9D038E"/>
    <w:rsid w:val="4DA1BF1D"/>
    <w:rsid w:val="4DA78521"/>
    <w:rsid w:val="4DAAB921"/>
    <w:rsid w:val="4DAB48F9"/>
    <w:rsid w:val="4DAC3507"/>
    <w:rsid w:val="4DAD33BB"/>
    <w:rsid w:val="4DAF6702"/>
    <w:rsid w:val="4DB2681D"/>
    <w:rsid w:val="4DB86391"/>
    <w:rsid w:val="4DBE75E0"/>
    <w:rsid w:val="4DC22F38"/>
    <w:rsid w:val="4DC67551"/>
    <w:rsid w:val="4DCD221C"/>
    <w:rsid w:val="4DCDBA17"/>
    <w:rsid w:val="4DDBB943"/>
    <w:rsid w:val="4DDBF594"/>
    <w:rsid w:val="4DDDFE69"/>
    <w:rsid w:val="4DE1D65C"/>
    <w:rsid w:val="4DF16EAA"/>
    <w:rsid w:val="4DF5CB9B"/>
    <w:rsid w:val="4DF5ECA4"/>
    <w:rsid w:val="4DF62574"/>
    <w:rsid w:val="4DF7527F"/>
    <w:rsid w:val="4DFBB958"/>
    <w:rsid w:val="4E001B88"/>
    <w:rsid w:val="4E0EB5B2"/>
    <w:rsid w:val="4E0F163C"/>
    <w:rsid w:val="4E14D637"/>
    <w:rsid w:val="4E203D84"/>
    <w:rsid w:val="4E21BB93"/>
    <w:rsid w:val="4E2BD3EF"/>
    <w:rsid w:val="4E2D44E8"/>
    <w:rsid w:val="4E310DFF"/>
    <w:rsid w:val="4E33722B"/>
    <w:rsid w:val="4E37801B"/>
    <w:rsid w:val="4E42E484"/>
    <w:rsid w:val="4E43B2D1"/>
    <w:rsid w:val="4E4769DA"/>
    <w:rsid w:val="4E509857"/>
    <w:rsid w:val="4E5699C8"/>
    <w:rsid w:val="4E57213A"/>
    <w:rsid w:val="4E5BC6C9"/>
    <w:rsid w:val="4E61B6DB"/>
    <w:rsid w:val="4E65680B"/>
    <w:rsid w:val="4E6664C8"/>
    <w:rsid w:val="4E66DA95"/>
    <w:rsid w:val="4E6AC3DF"/>
    <w:rsid w:val="4E6FCC64"/>
    <w:rsid w:val="4E706944"/>
    <w:rsid w:val="4E720FF9"/>
    <w:rsid w:val="4E764509"/>
    <w:rsid w:val="4E810476"/>
    <w:rsid w:val="4E811E83"/>
    <w:rsid w:val="4E85A03C"/>
    <w:rsid w:val="4E8BD7B4"/>
    <w:rsid w:val="4E947E19"/>
    <w:rsid w:val="4EA33217"/>
    <w:rsid w:val="4EA66DD7"/>
    <w:rsid w:val="4EAECF92"/>
    <w:rsid w:val="4EB706E8"/>
    <w:rsid w:val="4EB857A0"/>
    <w:rsid w:val="4EB8B725"/>
    <w:rsid w:val="4EC8341E"/>
    <w:rsid w:val="4EC84CA0"/>
    <w:rsid w:val="4ED06D2F"/>
    <w:rsid w:val="4ED3596E"/>
    <w:rsid w:val="4ED485AD"/>
    <w:rsid w:val="4ED67F80"/>
    <w:rsid w:val="4ED9F1E6"/>
    <w:rsid w:val="4EECFDBD"/>
    <w:rsid w:val="4EF7365B"/>
    <w:rsid w:val="4EFF52BE"/>
    <w:rsid w:val="4EFF54C0"/>
    <w:rsid w:val="4EFFEDF1"/>
    <w:rsid w:val="4F07F4A0"/>
    <w:rsid w:val="4F097723"/>
    <w:rsid w:val="4F0D676C"/>
    <w:rsid w:val="4F140DF3"/>
    <w:rsid w:val="4F185CF1"/>
    <w:rsid w:val="4F1DCEAE"/>
    <w:rsid w:val="4F29FDF3"/>
    <w:rsid w:val="4F303F8B"/>
    <w:rsid w:val="4F33AF81"/>
    <w:rsid w:val="4F37D850"/>
    <w:rsid w:val="4F38453D"/>
    <w:rsid w:val="4F4016C9"/>
    <w:rsid w:val="4F4A8004"/>
    <w:rsid w:val="4F528847"/>
    <w:rsid w:val="4F5784D5"/>
    <w:rsid w:val="4F5AF0A5"/>
    <w:rsid w:val="4F5FC00B"/>
    <w:rsid w:val="4F63F789"/>
    <w:rsid w:val="4F6A0E6C"/>
    <w:rsid w:val="4F6E245A"/>
    <w:rsid w:val="4F85E5BD"/>
    <w:rsid w:val="4F95A9AD"/>
    <w:rsid w:val="4FAB7101"/>
    <w:rsid w:val="4FAFA65C"/>
    <w:rsid w:val="4FB2E36F"/>
    <w:rsid w:val="4FB811D6"/>
    <w:rsid w:val="4FBE7D71"/>
    <w:rsid w:val="4FCB9696"/>
    <w:rsid w:val="4FE156A9"/>
    <w:rsid w:val="4FE1D016"/>
    <w:rsid w:val="4FE395FA"/>
    <w:rsid w:val="4FF222C5"/>
    <w:rsid w:val="4FFF141B"/>
    <w:rsid w:val="5000BAE9"/>
    <w:rsid w:val="5006662C"/>
    <w:rsid w:val="500B55BA"/>
    <w:rsid w:val="5016BD1F"/>
    <w:rsid w:val="50172EFE"/>
    <w:rsid w:val="501F1414"/>
    <w:rsid w:val="501F2047"/>
    <w:rsid w:val="5027341D"/>
    <w:rsid w:val="5032AE0A"/>
    <w:rsid w:val="503AC581"/>
    <w:rsid w:val="5045F378"/>
    <w:rsid w:val="5054A272"/>
    <w:rsid w:val="5055BFA9"/>
    <w:rsid w:val="505779E1"/>
    <w:rsid w:val="50600F13"/>
    <w:rsid w:val="5061B3D6"/>
    <w:rsid w:val="5063B600"/>
    <w:rsid w:val="5064F318"/>
    <w:rsid w:val="506B56CA"/>
    <w:rsid w:val="5074831F"/>
    <w:rsid w:val="5075C713"/>
    <w:rsid w:val="50778AB3"/>
    <w:rsid w:val="507D5493"/>
    <w:rsid w:val="507D7C36"/>
    <w:rsid w:val="50854F9A"/>
    <w:rsid w:val="5085B283"/>
    <w:rsid w:val="50882BE1"/>
    <w:rsid w:val="5088597D"/>
    <w:rsid w:val="509104B1"/>
    <w:rsid w:val="5091A016"/>
    <w:rsid w:val="5094FF58"/>
    <w:rsid w:val="50A12E8F"/>
    <w:rsid w:val="50B54A53"/>
    <w:rsid w:val="50BCCF6C"/>
    <w:rsid w:val="50C5DCD5"/>
    <w:rsid w:val="50CE79A9"/>
    <w:rsid w:val="50D30CB2"/>
    <w:rsid w:val="50D9D087"/>
    <w:rsid w:val="50DA9633"/>
    <w:rsid w:val="50DE8DA5"/>
    <w:rsid w:val="50E3EBD1"/>
    <w:rsid w:val="50F7625E"/>
    <w:rsid w:val="50FB2C4D"/>
    <w:rsid w:val="510045FA"/>
    <w:rsid w:val="5101406C"/>
    <w:rsid w:val="5103B534"/>
    <w:rsid w:val="5103C69F"/>
    <w:rsid w:val="5109E882"/>
    <w:rsid w:val="510B8300"/>
    <w:rsid w:val="511B3567"/>
    <w:rsid w:val="51285A4D"/>
    <w:rsid w:val="512ADB0F"/>
    <w:rsid w:val="515066D8"/>
    <w:rsid w:val="515293E9"/>
    <w:rsid w:val="515A7572"/>
    <w:rsid w:val="516716B1"/>
    <w:rsid w:val="516B2934"/>
    <w:rsid w:val="516B7C19"/>
    <w:rsid w:val="516F46B6"/>
    <w:rsid w:val="51802427"/>
    <w:rsid w:val="518A93A7"/>
    <w:rsid w:val="518BCC0D"/>
    <w:rsid w:val="5190938B"/>
    <w:rsid w:val="5191E8BA"/>
    <w:rsid w:val="519EFC27"/>
    <w:rsid w:val="51AA45F3"/>
    <w:rsid w:val="51B1F5F0"/>
    <w:rsid w:val="51B72650"/>
    <w:rsid w:val="51B7811F"/>
    <w:rsid w:val="51BA39D2"/>
    <w:rsid w:val="51D2A4D9"/>
    <w:rsid w:val="51D6895D"/>
    <w:rsid w:val="51DA7711"/>
    <w:rsid w:val="51E70AD1"/>
    <w:rsid w:val="51EE4B44"/>
    <w:rsid w:val="51F992C0"/>
    <w:rsid w:val="5202F51D"/>
    <w:rsid w:val="5205C838"/>
    <w:rsid w:val="520AC526"/>
    <w:rsid w:val="5212A3CA"/>
    <w:rsid w:val="521D95ED"/>
    <w:rsid w:val="522D9D54"/>
    <w:rsid w:val="52382823"/>
    <w:rsid w:val="523A396F"/>
    <w:rsid w:val="523B2D5A"/>
    <w:rsid w:val="523D0890"/>
    <w:rsid w:val="5242A30F"/>
    <w:rsid w:val="52475DC8"/>
    <w:rsid w:val="524E7354"/>
    <w:rsid w:val="528D41EC"/>
    <w:rsid w:val="52925E90"/>
    <w:rsid w:val="529F9AC4"/>
    <w:rsid w:val="52C10232"/>
    <w:rsid w:val="52CC04C7"/>
    <w:rsid w:val="52D32B0F"/>
    <w:rsid w:val="52DAF63A"/>
    <w:rsid w:val="52DFFC7F"/>
    <w:rsid w:val="52E2308B"/>
    <w:rsid w:val="52FE77A7"/>
    <w:rsid w:val="530A491F"/>
    <w:rsid w:val="530FD7CB"/>
    <w:rsid w:val="531229BF"/>
    <w:rsid w:val="531235B7"/>
    <w:rsid w:val="5325CCD3"/>
    <w:rsid w:val="53271F0B"/>
    <w:rsid w:val="53297AA3"/>
    <w:rsid w:val="5336DB11"/>
    <w:rsid w:val="5338C99F"/>
    <w:rsid w:val="533BCFA8"/>
    <w:rsid w:val="5342681D"/>
    <w:rsid w:val="534341BA"/>
    <w:rsid w:val="53482D78"/>
    <w:rsid w:val="5349A8E2"/>
    <w:rsid w:val="5352B3E7"/>
    <w:rsid w:val="53549B93"/>
    <w:rsid w:val="535524D4"/>
    <w:rsid w:val="535CFF8B"/>
    <w:rsid w:val="536026E5"/>
    <w:rsid w:val="53617533"/>
    <w:rsid w:val="536B55F4"/>
    <w:rsid w:val="536B64FD"/>
    <w:rsid w:val="5377B47F"/>
    <w:rsid w:val="53799182"/>
    <w:rsid w:val="537AF2B4"/>
    <w:rsid w:val="53822FDD"/>
    <w:rsid w:val="53837E14"/>
    <w:rsid w:val="5396BE87"/>
    <w:rsid w:val="539C758E"/>
    <w:rsid w:val="539EDC96"/>
    <w:rsid w:val="539F036E"/>
    <w:rsid w:val="53A4F531"/>
    <w:rsid w:val="53A5DB25"/>
    <w:rsid w:val="53B8DBFC"/>
    <w:rsid w:val="53BBCEBC"/>
    <w:rsid w:val="53C0523A"/>
    <w:rsid w:val="53C374B7"/>
    <w:rsid w:val="53C87FAA"/>
    <w:rsid w:val="53CB7605"/>
    <w:rsid w:val="53D22690"/>
    <w:rsid w:val="53D24788"/>
    <w:rsid w:val="53D422AB"/>
    <w:rsid w:val="53E3A89F"/>
    <w:rsid w:val="53E4B7AE"/>
    <w:rsid w:val="53F7E99E"/>
    <w:rsid w:val="54006171"/>
    <w:rsid w:val="5408254E"/>
    <w:rsid w:val="54131C5B"/>
    <w:rsid w:val="541CAF46"/>
    <w:rsid w:val="542778EC"/>
    <w:rsid w:val="5429A760"/>
    <w:rsid w:val="542A391C"/>
    <w:rsid w:val="54317FB1"/>
    <w:rsid w:val="54337B24"/>
    <w:rsid w:val="543DE367"/>
    <w:rsid w:val="54432BAD"/>
    <w:rsid w:val="5444A644"/>
    <w:rsid w:val="544C2168"/>
    <w:rsid w:val="545130BD"/>
    <w:rsid w:val="54544BE2"/>
    <w:rsid w:val="54551A8C"/>
    <w:rsid w:val="545A6808"/>
    <w:rsid w:val="546393FA"/>
    <w:rsid w:val="54645524"/>
    <w:rsid w:val="54679481"/>
    <w:rsid w:val="546FBA16"/>
    <w:rsid w:val="54796585"/>
    <w:rsid w:val="547C67E8"/>
    <w:rsid w:val="548164A6"/>
    <w:rsid w:val="548A423F"/>
    <w:rsid w:val="548E8A10"/>
    <w:rsid w:val="548F6A93"/>
    <w:rsid w:val="54912353"/>
    <w:rsid w:val="549DA9EF"/>
    <w:rsid w:val="549F10BC"/>
    <w:rsid w:val="54A076AC"/>
    <w:rsid w:val="54A0CD52"/>
    <w:rsid w:val="54A2EAE2"/>
    <w:rsid w:val="54AC70EB"/>
    <w:rsid w:val="54BA7763"/>
    <w:rsid w:val="54BE98E4"/>
    <w:rsid w:val="54C2EF6C"/>
    <w:rsid w:val="54C6E39B"/>
    <w:rsid w:val="54DB85C6"/>
    <w:rsid w:val="54DDA4B9"/>
    <w:rsid w:val="54EAE419"/>
    <w:rsid w:val="54F351A1"/>
    <w:rsid w:val="54F77CBA"/>
    <w:rsid w:val="55080E74"/>
    <w:rsid w:val="550946BA"/>
    <w:rsid w:val="5520579D"/>
    <w:rsid w:val="5521C09A"/>
    <w:rsid w:val="552512F5"/>
    <w:rsid w:val="552ACFF8"/>
    <w:rsid w:val="553B8D81"/>
    <w:rsid w:val="55547804"/>
    <w:rsid w:val="55596FAA"/>
    <w:rsid w:val="5561C29F"/>
    <w:rsid w:val="556BA734"/>
    <w:rsid w:val="5572122C"/>
    <w:rsid w:val="5573D5B8"/>
    <w:rsid w:val="55752F3F"/>
    <w:rsid w:val="55787A06"/>
    <w:rsid w:val="5583CB5E"/>
    <w:rsid w:val="55845AD3"/>
    <w:rsid w:val="558AA784"/>
    <w:rsid w:val="5593C5FC"/>
    <w:rsid w:val="559B57E5"/>
    <w:rsid w:val="559B8F3F"/>
    <w:rsid w:val="55A07278"/>
    <w:rsid w:val="55AA2812"/>
    <w:rsid w:val="55AA6E51"/>
    <w:rsid w:val="55B3273F"/>
    <w:rsid w:val="55B79A6E"/>
    <w:rsid w:val="55BDD9B0"/>
    <w:rsid w:val="55BF98A2"/>
    <w:rsid w:val="55C55CF8"/>
    <w:rsid w:val="55CA4DCE"/>
    <w:rsid w:val="55D44974"/>
    <w:rsid w:val="55D5C94D"/>
    <w:rsid w:val="55E0C4B7"/>
    <w:rsid w:val="55E5C267"/>
    <w:rsid w:val="55EB14A4"/>
    <w:rsid w:val="55EFAA89"/>
    <w:rsid w:val="55F031CC"/>
    <w:rsid w:val="55F8CBC8"/>
    <w:rsid w:val="55FF86E1"/>
    <w:rsid w:val="5602E6DB"/>
    <w:rsid w:val="56041EFA"/>
    <w:rsid w:val="560A2162"/>
    <w:rsid w:val="560B8F91"/>
    <w:rsid w:val="561B64BA"/>
    <w:rsid w:val="56224666"/>
    <w:rsid w:val="5625EE77"/>
    <w:rsid w:val="5627CAA4"/>
    <w:rsid w:val="56348CE5"/>
    <w:rsid w:val="56454F8B"/>
    <w:rsid w:val="5646910A"/>
    <w:rsid w:val="56491844"/>
    <w:rsid w:val="56538C8A"/>
    <w:rsid w:val="56539B22"/>
    <w:rsid w:val="565A02F0"/>
    <w:rsid w:val="565A29C1"/>
    <w:rsid w:val="566153BB"/>
    <w:rsid w:val="566776A1"/>
    <w:rsid w:val="5667EA44"/>
    <w:rsid w:val="5668EA28"/>
    <w:rsid w:val="56765F2D"/>
    <w:rsid w:val="56769619"/>
    <w:rsid w:val="567736C4"/>
    <w:rsid w:val="5693B2C6"/>
    <w:rsid w:val="56962376"/>
    <w:rsid w:val="569E514E"/>
    <w:rsid w:val="569ED78F"/>
    <w:rsid w:val="56A6D9C8"/>
    <w:rsid w:val="56B1A6D7"/>
    <w:rsid w:val="56BFD376"/>
    <w:rsid w:val="56CC6DD3"/>
    <w:rsid w:val="56D4419D"/>
    <w:rsid w:val="56E50530"/>
    <w:rsid w:val="56E55FE4"/>
    <w:rsid w:val="56EB0594"/>
    <w:rsid w:val="56EB3D61"/>
    <w:rsid w:val="56ECADA9"/>
    <w:rsid w:val="56EE2941"/>
    <w:rsid w:val="56F39824"/>
    <w:rsid w:val="56FA82B2"/>
    <w:rsid w:val="5707A0B7"/>
    <w:rsid w:val="570AE5F0"/>
    <w:rsid w:val="570B6DB0"/>
    <w:rsid w:val="5715493E"/>
    <w:rsid w:val="57198854"/>
    <w:rsid w:val="5719DE85"/>
    <w:rsid w:val="57203301"/>
    <w:rsid w:val="57284A7D"/>
    <w:rsid w:val="57316E82"/>
    <w:rsid w:val="573480F6"/>
    <w:rsid w:val="573C9452"/>
    <w:rsid w:val="57431109"/>
    <w:rsid w:val="574354ED"/>
    <w:rsid w:val="57469FAA"/>
    <w:rsid w:val="5746F712"/>
    <w:rsid w:val="5753224B"/>
    <w:rsid w:val="575BF7F4"/>
    <w:rsid w:val="5770AE1A"/>
    <w:rsid w:val="5776CEA9"/>
    <w:rsid w:val="57813B86"/>
    <w:rsid w:val="57837B72"/>
    <w:rsid w:val="578A6D4B"/>
    <w:rsid w:val="578C2B45"/>
    <w:rsid w:val="57929976"/>
    <w:rsid w:val="57955504"/>
    <w:rsid w:val="5798FFD7"/>
    <w:rsid w:val="579B4D1B"/>
    <w:rsid w:val="57A66E13"/>
    <w:rsid w:val="57A6F63F"/>
    <w:rsid w:val="57AA4404"/>
    <w:rsid w:val="57AB3C35"/>
    <w:rsid w:val="57B382D3"/>
    <w:rsid w:val="57B41FE6"/>
    <w:rsid w:val="57B43BBA"/>
    <w:rsid w:val="57BB36C7"/>
    <w:rsid w:val="57C95154"/>
    <w:rsid w:val="57D6B8AC"/>
    <w:rsid w:val="57DF4E1B"/>
    <w:rsid w:val="57E4E0BA"/>
    <w:rsid w:val="57E6595A"/>
    <w:rsid w:val="57F45F13"/>
    <w:rsid w:val="57F676E5"/>
    <w:rsid w:val="57F93E1D"/>
    <w:rsid w:val="57FD21A6"/>
    <w:rsid w:val="580834A5"/>
    <w:rsid w:val="5812F802"/>
    <w:rsid w:val="5819CD53"/>
    <w:rsid w:val="581FAF70"/>
    <w:rsid w:val="58263B9F"/>
    <w:rsid w:val="5826874E"/>
    <w:rsid w:val="5830BF0F"/>
    <w:rsid w:val="5834270F"/>
    <w:rsid w:val="583E85D8"/>
    <w:rsid w:val="58478669"/>
    <w:rsid w:val="5862E69A"/>
    <w:rsid w:val="5863554C"/>
    <w:rsid w:val="58685673"/>
    <w:rsid w:val="58720ECF"/>
    <w:rsid w:val="5874420C"/>
    <w:rsid w:val="5880BA01"/>
    <w:rsid w:val="58955FEC"/>
    <w:rsid w:val="58A63706"/>
    <w:rsid w:val="58A83A36"/>
    <w:rsid w:val="58B6FB71"/>
    <w:rsid w:val="58BDF563"/>
    <w:rsid w:val="58C12AD0"/>
    <w:rsid w:val="58C205FA"/>
    <w:rsid w:val="58C6E6FC"/>
    <w:rsid w:val="58D13162"/>
    <w:rsid w:val="58D45996"/>
    <w:rsid w:val="58E1A851"/>
    <w:rsid w:val="58E20F13"/>
    <w:rsid w:val="58E8813C"/>
    <w:rsid w:val="58EED5EE"/>
    <w:rsid w:val="58F0B3B9"/>
    <w:rsid w:val="58F482D5"/>
    <w:rsid w:val="58F57347"/>
    <w:rsid w:val="58F7AE39"/>
    <w:rsid w:val="590026F3"/>
    <w:rsid w:val="59012D7A"/>
    <w:rsid w:val="591800D2"/>
    <w:rsid w:val="591C71D1"/>
    <w:rsid w:val="5923FD1C"/>
    <w:rsid w:val="59283060"/>
    <w:rsid w:val="592E507D"/>
    <w:rsid w:val="592F79BB"/>
    <w:rsid w:val="5930DAC6"/>
    <w:rsid w:val="5935785E"/>
    <w:rsid w:val="593BA355"/>
    <w:rsid w:val="59444D76"/>
    <w:rsid w:val="594C021B"/>
    <w:rsid w:val="594C2624"/>
    <w:rsid w:val="594CD33A"/>
    <w:rsid w:val="594D77DF"/>
    <w:rsid w:val="5951FCEE"/>
    <w:rsid w:val="59535961"/>
    <w:rsid w:val="595C9708"/>
    <w:rsid w:val="5968A874"/>
    <w:rsid w:val="5970A2F0"/>
    <w:rsid w:val="5973ECB8"/>
    <w:rsid w:val="59759E4F"/>
    <w:rsid w:val="59780340"/>
    <w:rsid w:val="597A4BEF"/>
    <w:rsid w:val="599625BA"/>
    <w:rsid w:val="5996E6F2"/>
    <w:rsid w:val="599CB841"/>
    <w:rsid w:val="59A48C80"/>
    <w:rsid w:val="59A8D1D8"/>
    <w:rsid w:val="59B050A7"/>
    <w:rsid w:val="59B4F79E"/>
    <w:rsid w:val="59C2A989"/>
    <w:rsid w:val="59C9F254"/>
    <w:rsid w:val="59D2FB59"/>
    <w:rsid w:val="59D64145"/>
    <w:rsid w:val="59D84BEE"/>
    <w:rsid w:val="59DC0E54"/>
    <w:rsid w:val="59E74D4D"/>
    <w:rsid w:val="59EC01D9"/>
    <w:rsid w:val="59EFC196"/>
    <w:rsid w:val="5A026949"/>
    <w:rsid w:val="5A02F1B0"/>
    <w:rsid w:val="5A0B1D53"/>
    <w:rsid w:val="5A123004"/>
    <w:rsid w:val="5A13873B"/>
    <w:rsid w:val="5A180BF0"/>
    <w:rsid w:val="5A1CAEE2"/>
    <w:rsid w:val="5A1CC091"/>
    <w:rsid w:val="5A1D3DBF"/>
    <w:rsid w:val="5A1F7DA9"/>
    <w:rsid w:val="5A297D16"/>
    <w:rsid w:val="5A2E1942"/>
    <w:rsid w:val="5A329ADA"/>
    <w:rsid w:val="5A34D89D"/>
    <w:rsid w:val="5A374B65"/>
    <w:rsid w:val="5A3E6527"/>
    <w:rsid w:val="5A4F6B1F"/>
    <w:rsid w:val="5A544CC3"/>
    <w:rsid w:val="5A546BAC"/>
    <w:rsid w:val="5A54A64E"/>
    <w:rsid w:val="5A5CF03E"/>
    <w:rsid w:val="5A5DFEBA"/>
    <w:rsid w:val="5A67AD87"/>
    <w:rsid w:val="5A71641E"/>
    <w:rsid w:val="5A78D110"/>
    <w:rsid w:val="5A7E944F"/>
    <w:rsid w:val="5A822D26"/>
    <w:rsid w:val="5A840A06"/>
    <w:rsid w:val="5A8BF438"/>
    <w:rsid w:val="5A8CA657"/>
    <w:rsid w:val="5A8E869D"/>
    <w:rsid w:val="5A90BA20"/>
    <w:rsid w:val="5A930FDF"/>
    <w:rsid w:val="5A94044A"/>
    <w:rsid w:val="5A9768B6"/>
    <w:rsid w:val="5A98EC82"/>
    <w:rsid w:val="5A9A00EA"/>
    <w:rsid w:val="5AB282E5"/>
    <w:rsid w:val="5AB499D0"/>
    <w:rsid w:val="5ABD6BB8"/>
    <w:rsid w:val="5AC4CC08"/>
    <w:rsid w:val="5AD2C8F5"/>
    <w:rsid w:val="5ADDE371"/>
    <w:rsid w:val="5AE56CD4"/>
    <w:rsid w:val="5AE6E227"/>
    <w:rsid w:val="5AE737ED"/>
    <w:rsid w:val="5AEC3DE2"/>
    <w:rsid w:val="5AEFC94D"/>
    <w:rsid w:val="5AFB13AB"/>
    <w:rsid w:val="5B06676E"/>
    <w:rsid w:val="5B0ECD6E"/>
    <w:rsid w:val="5B13D3A1"/>
    <w:rsid w:val="5B1AD8E6"/>
    <w:rsid w:val="5B1DF9DC"/>
    <w:rsid w:val="5B228FD5"/>
    <w:rsid w:val="5B245F0E"/>
    <w:rsid w:val="5B265CD3"/>
    <w:rsid w:val="5B34CC39"/>
    <w:rsid w:val="5B490ADE"/>
    <w:rsid w:val="5B580C1D"/>
    <w:rsid w:val="5B61896E"/>
    <w:rsid w:val="5B64741B"/>
    <w:rsid w:val="5B65E283"/>
    <w:rsid w:val="5B66232E"/>
    <w:rsid w:val="5B671FD3"/>
    <w:rsid w:val="5B67F4F6"/>
    <w:rsid w:val="5B697ADF"/>
    <w:rsid w:val="5B6B6A0F"/>
    <w:rsid w:val="5B6FDF85"/>
    <w:rsid w:val="5B71BD23"/>
    <w:rsid w:val="5B742C0C"/>
    <w:rsid w:val="5B76D666"/>
    <w:rsid w:val="5B7909A3"/>
    <w:rsid w:val="5B79A14D"/>
    <w:rsid w:val="5B7A1BD2"/>
    <w:rsid w:val="5B89F64D"/>
    <w:rsid w:val="5B94F278"/>
    <w:rsid w:val="5BB493F7"/>
    <w:rsid w:val="5BBA5383"/>
    <w:rsid w:val="5BBAEBE7"/>
    <w:rsid w:val="5BBDC487"/>
    <w:rsid w:val="5BC4AD69"/>
    <w:rsid w:val="5BC617C0"/>
    <w:rsid w:val="5BCCADA0"/>
    <w:rsid w:val="5BDA3588"/>
    <w:rsid w:val="5BDA6697"/>
    <w:rsid w:val="5BDE982F"/>
    <w:rsid w:val="5BDF260E"/>
    <w:rsid w:val="5BE1F7AE"/>
    <w:rsid w:val="5BF72E69"/>
    <w:rsid w:val="5BFBF828"/>
    <w:rsid w:val="5C063195"/>
    <w:rsid w:val="5C20F78E"/>
    <w:rsid w:val="5C28C5F6"/>
    <w:rsid w:val="5C2E643C"/>
    <w:rsid w:val="5C30962C"/>
    <w:rsid w:val="5C36DB99"/>
    <w:rsid w:val="5C41E609"/>
    <w:rsid w:val="5C48AF23"/>
    <w:rsid w:val="5C531CC0"/>
    <w:rsid w:val="5C55E714"/>
    <w:rsid w:val="5C605435"/>
    <w:rsid w:val="5C67365A"/>
    <w:rsid w:val="5C6AF678"/>
    <w:rsid w:val="5C6B4BF9"/>
    <w:rsid w:val="5C6CC8D8"/>
    <w:rsid w:val="5C7CB18E"/>
    <w:rsid w:val="5C7F0FF7"/>
    <w:rsid w:val="5C7F7080"/>
    <w:rsid w:val="5C80306D"/>
    <w:rsid w:val="5C80FCBD"/>
    <w:rsid w:val="5C8F0FB4"/>
    <w:rsid w:val="5C923FBB"/>
    <w:rsid w:val="5C93ECEF"/>
    <w:rsid w:val="5C97DAF9"/>
    <w:rsid w:val="5C9B5042"/>
    <w:rsid w:val="5C9F6F5D"/>
    <w:rsid w:val="5CA24815"/>
    <w:rsid w:val="5CA561DC"/>
    <w:rsid w:val="5CA5A60B"/>
    <w:rsid w:val="5CA95953"/>
    <w:rsid w:val="5CAF2210"/>
    <w:rsid w:val="5CBBC4EE"/>
    <w:rsid w:val="5CBBCA96"/>
    <w:rsid w:val="5CD84541"/>
    <w:rsid w:val="5CD9D891"/>
    <w:rsid w:val="5CF248AF"/>
    <w:rsid w:val="5CF33938"/>
    <w:rsid w:val="5CFCDBA8"/>
    <w:rsid w:val="5D004EF3"/>
    <w:rsid w:val="5D027EA3"/>
    <w:rsid w:val="5D15EC33"/>
    <w:rsid w:val="5D194AB9"/>
    <w:rsid w:val="5D1BBB47"/>
    <w:rsid w:val="5D203CBE"/>
    <w:rsid w:val="5D27F759"/>
    <w:rsid w:val="5D3CDA41"/>
    <w:rsid w:val="5D3E85B2"/>
    <w:rsid w:val="5D421C9E"/>
    <w:rsid w:val="5D435279"/>
    <w:rsid w:val="5D461960"/>
    <w:rsid w:val="5D47907C"/>
    <w:rsid w:val="5D48F84A"/>
    <w:rsid w:val="5D4AAF7B"/>
    <w:rsid w:val="5D559417"/>
    <w:rsid w:val="5D56DEDD"/>
    <w:rsid w:val="5D5FB7D3"/>
    <w:rsid w:val="5D6D28CD"/>
    <w:rsid w:val="5D6FFBCA"/>
    <w:rsid w:val="5D834DAA"/>
    <w:rsid w:val="5D83F128"/>
    <w:rsid w:val="5D8FB898"/>
    <w:rsid w:val="5D90793A"/>
    <w:rsid w:val="5D973357"/>
    <w:rsid w:val="5D979E0F"/>
    <w:rsid w:val="5D9BD991"/>
    <w:rsid w:val="5DB31BDB"/>
    <w:rsid w:val="5DB3B617"/>
    <w:rsid w:val="5DBEDD37"/>
    <w:rsid w:val="5DCC5A63"/>
    <w:rsid w:val="5DD6071E"/>
    <w:rsid w:val="5DD85A03"/>
    <w:rsid w:val="5DE7482D"/>
    <w:rsid w:val="5DE806E3"/>
    <w:rsid w:val="5DECCF24"/>
    <w:rsid w:val="5E04C80B"/>
    <w:rsid w:val="5E0BDDBC"/>
    <w:rsid w:val="5E0E7A6E"/>
    <w:rsid w:val="5E1881EF"/>
    <w:rsid w:val="5E1B64CF"/>
    <w:rsid w:val="5E1DE68A"/>
    <w:rsid w:val="5E1F7DB9"/>
    <w:rsid w:val="5E2F1FD0"/>
    <w:rsid w:val="5E304697"/>
    <w:rsid w:val="5E34AE59"/>
    <w:rsid w:val="5E3BC2CD"/>
    <w:rsid w:val="5E4117D6"/>
    <w:rsid w:val="5E419350"/>
    <w:rsid w:val="5E420DE4"/>
    <w:rsid w:val="5E4D9202"/>
    <w:rsid w:val="5E5088C4"/>
    <w:rsid w:val="5E52904D"/>
    <w:rsid w:val="5E5B8EEB"/>
    <w:rsid w:val="5E62EFFB"/>
    <w:rsid w:val="5E689B78"/>
    <w:rsid w:val="5E69302C"/>
    <w:rsid w:val="5E6DC998"/>
    <w:rsid w:val="5E6EF0D5"/>
    <w:rsid w:val="5E71BD80"/>
    <w:rsid w:val="5E7D507B"/>
    <w:rsid w:val="5E81F27E"/>
    <w:rsid w:val="5E874C3C"/>
    <w:rsid w:val="5E9EB0D1"/>
    <w:rsid w:val="5EA982DD"/>
    <w:rsid w:val="5EB82A1B"/>
    <w:rsid w:val="5EBF1C63"/>
    <w:rsid w:val="5EC2BFF7"/>
    <w:rsid w:val="5EC34483"/>
    <w:rsid w:val="5EC463BF"/>
    <w:rsid w:val="5EC80F6C"/>
    <w:rsid w:val="5ECEDAEF"/>
    <w:rsid w:val="5ED0ACF8"/>
    <w:rsid w:val="5ED26071"/>
    <w:rsid w:val="5ED344D8"/>
    <w:rsid w:val="5EDF100B"/>
    <w:rsid w:val="5EE34B63"/>
    <w:rsid w:val="5EF6CDCB"/>
    <w:rsid w:val="5EFBEDA1"/>
    <w:rsid w:val="5EFE7255"/>
    <w:rsid w:val="5F078885"/>
    <w:rsid w:val="5F121A71"/>
    <w:rsid w:val="5F19A170"/>
    <w:rsid w:val="5F2734C7"/>
    <w:rsid w:val="5F356317"/>
    <w:rsid w:val="5F397DEA"/>
    <w:rsid w:val="5F487F3F"/>
    <w:rsid w:val="5F503429"/>
    <w:rsid w:val="5F5DA22E"/>
    <w:rsid w:val="5F60A34A"/>
    <w:rsid w:val="5F654BDA"/>
    <w:rsid w:val="5F702615"/>
    <w:rsid w:val="5F74684D"/>
    <w:rsid w:val="5F7622B6"/>
    <w:rsid w:val="5F7F51F8"/>
    <w:rsid w:val="5F85DB7F"/>
    <w:rsid w:val="5F86C8ED"/>
    <w:rsid w:val="5F91FCFB"/>
    <w:rsid w:val="5FA21F77"/>
    <w:rsid w:val="5FA9E45A"/>
    <w:rsid w:val="5FAFE4A4"/>
    <w:rsid w:val="5FBDBFCE"/>
    <w:rsid w:val="5FCF1AEE"/>
    <w:rsid w:val="5FD7A36D"/>
    <w:rsid w:val="5FD8441F"/>
    <w:rsid w:val="5FD9B1C3"/>
    <w:rsid w:val="5FDF5030"/>
    <w:rsid w:val="5FDFB1B6"/>
    <w:rsid w:val="5FE1D9CF"/>
    <w:rsid w:val="5FF69375"/>
    <w:rsid w:val="5FFF37C0"/>
    <w:rsid w:val="60089A23"/>
    <w:rsid w:val="6008DC6F"/>
    <w:rsid w:val="600FBCD5"/>
    <w:rsid w:val="60120083"/>
    <w:rsid w:val="60160124"/>
    <w:rsid w:val="6019885D"/>
    <w:rsid w:val="60198D3C"/>
    <w:rsid w:val="601ABC53"/>
    <w:rsid w:val="601D1736"/>
    <w:rsid w:val="601DA17D"/>
    <w:rsid w:val="6022CE23"/>
    <w:rsid w:val="6029B5A2"/>
    <w:rsid w:val="602A9C79"/>
    <w:rsid w:val="602B4407"/>
    <w:rsid w:val="6030EEEE"/>
    <w:rsid w:val="6039D282"/>
    <w:rsid w:val="604406C2"/>
    <w:rsid w:val="604879FA"/>
    <w:rsid w:val="604F274E"/>
    <w:rsid w:val="6058C8D2"/>
    <w:rsid w:val="60658A7F"/>
    <w:rsid w:val="60662E22"/>
    <w:rsid w:val="607CC39E"/>
    <w:rsid w:val="607F1E8C"/>
    <w:rsid w:val="60945B0E"/>
    <w:rsid w:val="609AE028"/>
    <w:rsid w:val="609AE704"/>
    <w:rsid w:val="609B0C04"/>
    <w:rsid w:val="60ADD7BA"/>
    <w:rsid w:val="60B310A8"/>
    <w:rsid w:val="60B49910"/>
    <w:rsid w:val="60CA35CE"/>
    <w:rsid w:val="60CBA5FD"/>
    <w:rsid w:val="60D6F7EE"/>
    <w:rsid w:val="60D73238"/>
    <w:rsid w:val="60D99CD4"/>
    <w:rsid w:val="60E4CDAB"/>
    <w:rsid w:val="60E736A6"/>
    <w:rsid w:val="60F9F603"/>
    <w:rsid w:val="60FFC6D5"/>
    <w:rsid w:val="610405B5"/>
    <w:rsid w:val="610731E7"/>
    <w:rsid w:val="610B7FBA"/>
    <w:rsid w:val="6122F8A1"/>
    <w:rsid w:val="6129D3F9"/>
    <w:rsid w:val="612C4A9B"/>
    <w:rsid w:val="612F27D8"/>
    <w:rsid w:val="61343301"/>
    <w:rsid w:val="6136E3BF"/>
    <w:rsid w:val="613CFA17"/>
    <w:rsid w:val="613F1E3C"/>
    <w:rsid w:val="614239F1"/>
    <w:rsid w:val="6157A549"/>
    <w:rsid w:val="6157C417"/>
    <w:rsid w:val="616D6BFD"/>
    <w:rsid w:val="616F6F1F"/>
    <w:rsid w:val="6170FDCD"/>
    <w:rsid w:val="61780DC9"/>
    <w:rsid w:val="617E2005"/>
    <w:rsid w:val="61856751"/>
    <w:rsid w:val="6189BB88"/>
    <w:rsid w:val="619589DA"/>
    <w:rsid w:val="619829D3"/>
    <w:rsid w:val="61991178"/>
    <w:rsid w:val="619DE48B"/>
    <w:rsid w:val="619F979D"/>
    <w:rsid w:val="61A0A73B"/>
    <w:rsid w:val="61A5C3C8"/>
    <w:rsid w:val="61A8C10C"/>
    <w:rsid w:val="61B085EF"/>
    <w:rsid w:val="61B0AE92"/>
    <w:rsid w:val="61B13AF9"/>
    <w:rsid w:val="61B2BC35"/>
    <w:rsid w:val="61C49FF3"/>
    <w:rsid w:val="61C8497D"/>
    <w:rsid w:val="61E48EEB"/>
    <w:rsid w:val="61EEF23D"/>
    <w:rsid w:val="61F1E5A0"/>
    <w:rsid w:val="61F9EEA7"/>
    <w:rsid w:val="6202BAB0"/>
    <w:rsid w:val="620BC774"/>
    <w:rsid w:val="6213F21A"/>
    <w:rsid w:val="621B63A9"/>
    <w:rsid w:val="621FCA51"/>
    <w:rsid w:val="62217F54"/>
    <w:rsid w:val="62240DF7"/>
    <w:rsid w:val="622B098D"/>
    <w:rsid w:val="622E8AAF"/>
    <w:rsid w:val="622FB9C9"/>
    <w:rsid w:val="623483E0"/>
    <w:rsid w:val="62416646"/>
    <w:rsid w:val="624EE109"/>
    <w:rsid w:val="624F4511"/>
    <w:rsid w:val="6252C5C0"/>
    <w:rsid w:val="625F5B93"/>
    <w:rsid w:val="6260ECDE"/>
    <w:rsid w:val="62616589"/>
    <w:rsid w:val="6268C1A8"/>
    <w:rsid w:val="628267F5"/>
    <w:rsid w:val="62847344"/>
    <w:rsid w:val="6286EBDF"/>
    <w:rsid w:val="628729D1"/>
    <w:rsid w:val="628B34B9"/>
    <w:rsid w:val="628F8CCE"/>
    <w:rsid w:val="6298B64D"/>
    <w:rsid w:val="629B992A"/>
    <w:rsid w:val="62A1E750"/>
    <w:rsid w:val="62A1F6FF"/>
    <w:rsid w:val="62AB213D"/>
    <w:rsid w:val="62ABAB3C"/>
    <w:rsid w:val="62B4CC94"/>
    <w:rsid w:val="62BAFB9C"/>
    <w:rsid w:val="62BC69F7"/>
    <w:rsid w:val="62BDE561"/>
    <w:rsid w:val="62C38ED3"/>
    <w:rsid w:val="62C7753F"/>
    <w:rsid w:val="62CD02BE"/>
    <w:rsid w:val="62D375D3"/>
    <w:rsid w:val="62D85F73"/>
    <w:rsid w:val="62DB49E4"/>
    <w:rsid w:val="62DE24E5"/>
    <w:rsid w:val="62DE2A9E"/>
    <w:rsid w:val="62E069FC"/>
    <w:rsid w:val="62E4F14C"/>
    <w:rsid w:val="62F0D890"/>
    <w:rsid w:val="62F4054F"/>
    <w:rsid w:val="62F61453"/>
    <w:rsid w:val="62FAA9D0"/>
    <w:rsid w:val="62FE5CD9"/>
    <w:rsid w:val="6308A659"/>
    <w:rsid w:val="630C1559"/>
    <w:rsid w:val="6313E975"/>
    <w:rsid w:val="63211508"/>
    <w:rsid w:val="63230149"/>
    <w:rsid w:val="6324C9CD"/>
    <w:rsid w:val="6324D249"/>
    <w:rsid w:val="632675C2"/>
    <w:rsid w:val="63291CD4"/>
    <w:rsid w:val="632CE5F3"/>
    <w:rsid w:val="632DF6DE"/>
    <w:rsid w:val="632ED93A"/>
    <w:rsid w:val="63333675"/>
    <w:rsid w:val="633BEB6B"/>
    <w:rsid w:val="6348B415"/>
    <w:rsid w:val="6349A145"/>
    <w:rsid w:val="635682B6"/>
    <w:rsid w:val="635713D7"/>
    <w:rsid w:val="63677408"/>
    <w:rsid w:val="636F9647"/>
    <w:rsid w:val="63728F04"/>
    <w:rsid w:val="6376E28A"/>
    <w:rsid w:val="637A68AE"/>
    <w:rsid w:val="638675F4"/>
    <w:rsid w:val="6392924E"/>
    <w:rsid w:val="639882DA"/>
    <w:rsid w:val="63998941"/>
    <w:rsid w:val="63A7C358"/>
    <w:rsid w:val="63AE2717"/>
    <w:rsid w:val="63B33D83"/>
    <w:rsid w:val="63B3C4EF"/>
    <w:rsid w:val="63BC8A37"/>
    <w:rsid w:val="63C1D4DD"/>
    <w:rsid w:val="63C25230"/>
    <w:rsid w:val="63C70ECD"/>
    <w:rsid w:val="63C7D6E0"/>
    <w:rsid w:val="63CC775A"/>
    <w:rsid w:val="63CDBF30"/>
    <w:rsid w:val="63D24749"/>
    <w:rsid w:val="63D444BD"/>
    <w:rsid w:val="63D6BF00"/>
    <w:rsid w:val="63D77801"/>
    <w:rsid w:val="63E13332"/>
    <w:rsid w:val="63EAB16A"/>
    <w:rsid w:val="63EBBE6F"/>
    <w:rsid w:val="63EEB805"/>
    <w:rsid w:val="63F45990"/>
    <w:rsid w:val="6401A07B"/>
    <w:rsid w:val="641154AA"/>
    <w:rsid w:val="641B050D"/>
    <w:rsid w:val="642154DE"/>
    <w:rsid w:val="64339740"/>
    <w:rsid w:val="643BF041"/>
    <w:rsid w:val="6441969E"/>
    <w:rsid w:val="6442869E"/>
    <w:rsid w:val="644AAD14"/>
    <w:rsid w:val="644F08B2"/>
    <w:rsid w:val="6453B9BB"/>
    <w:rsid w:val="64566CD1"/>
    <w:rsid w:val="6456F9EB"/>
    <w:rsid w:val="645EC375"/>
    <w:rsid w:val="645F34F2"/>
    <w:rsid w:val="645F8B90"/>
    <w:rsid w:val="64632CBA"/>
    <w:rsid w:val="6463A1A5"/>
    <w:rsid w:val="6467B5CA"/>
    <w:rsid w:val="646F8DEB"/>
    <w:rsid w:val="647248C3"/>
    <w:rsid w:val="6472E2EA"/>
    <w:rsid w:val="6474DB8A"/>
    <w:rsid w:val="647CD913"/>
    <w:rsid w:val="6486820B"/>
    <w:rsid w:val="6491ED31"/>
    <w:rsid w:val="64952353"/>
    <w:rsid w:val="649A22CF"/>
    <w:rsid w:val="649B29CE"/>
    <w:rsid w:val="649B7A68"/>
    <w:rsid w:val="649D7B8A"/>
    <w:rsid w:val="649EEB52"/>
    <w:rsid w:val="64A377C3"/>
    <w:rsid w:val="64A53428"/>
    <w:rsid w:val="64A99688"/>
    <w:rsid w:val="64AF3667"/>
    <w:rsid w:val="64B4A520"/>
    <w:rsid w:val="64C0A665"/>
    <w:rsid w:val="64C7B2E0"/>
    <w:rsid w:val="64CB339C"/>
    <w:rsid w:val="64D90A60"/>
    <w:rsid w:val="64D9B4BD"/>
    <w:rsid w:val="64DF11B1"/>
    <w:rsid w:val="64F8767C"/>
    <w:rsid w:val="64FC384E"/>
    <w:rsid w:val="64FE26E5"/>
    <w:rsid w:val="6504AD97"/>
    <w:rsid w:val="650B3FF9"/>
    <w:rsid w:val="650C997F"/>
    <w:rsid w:val="650DFD5F"/>
    <w:rsid w:val="6516B780"/>
    <w:rsid w:val="6516E8BA"/>
    <w:rsid w:val="651D0A6D"/>
    <w:rsid w:val="651F4128"/>
    <w:rsid w:val="6521D2F9"/>
    <w:rsid w:val="65247FA2"/>
    <w:rsid w:val="6527D58B"/>
    <w:rsid w:val="65388252"/>
    <w:rsid w:val="65436D4B"/>
    <w:rsid w:val="655B4A12"/>
    <w:rsid w:val="655B82CF"/>
    <w:rsid w:val="655C0D28"/>
    <w:rsid w:val="6564CD09"/>
    <w:rsid w:val="65716105"/>
    <w:rsid w:val="65759917"/>
    <w:rsid w:val="6578CF1C"/>
    <w:rsid w:val="657E1A71"/>
    <w:rsid w:val="658852CB"/>
    <w:rsid w:val="658B7EEF"/>
    <w:rsid w:val="658CB381"/>
    <w:rsid w:val="659C1DF3"/>
    <w:rsid w:val="65A95644"/>
    <w:rsid w:val="65B1B092"/>
    <w:rsid w:val="65B28964"/>
    <w:rsid w:val="65B625B0"/>
    <w:rsid w:val="65BA1C81"/>
    <w:rsid w:val="65BA7AAD"/>
    <w:rsid w:val="65C5060F"/>
    <w:rsid w:val="65D5BF78"/>
    <w:rsid w:val="65E0DA37"/>
    <w:rsid w:val="65E26C8D"/>
    <w:rsid w:val="65EFB32A"/>
    <w:rsid w:val="65F018B3"/>
    <w:rsid w:val="65F2935E"/>
    <w:rsid w:val="6615238B"/>
    <w:rsid w:val="661888B1"/>
    <w:rsid w:val="661AFD34"/>
    <w:rsid w:val="661BF773"/>
    <w:rsid w:val="661E54B5"/>
    <w:rsid w:val="66207FE5"/>
    <w:rsid w:val="6629859B"/>
    <w:rsid w:val="66338193"/>
    <w:rsid w:val="66347108"/>
    <w:rsid w:val="6637AF70"/>
    <w:rsid w:val="66417601"/>
    <w:rsid w:val="664A2764"/>
    <w:rsid w:val="6657C223"/>
    <w:rsid w:val="665D1545"/>
    <w:rsid w:val="665F7D93"/>
    <w:rsid w:val="666AB90F"/>
    <w:rsid w:val="6671C2B3"/>
    <w:rsid w:val="66724579"/>
    <w:rsid w:val="668612F7"/>
    <w:rsid w:val="66862249"/>
    <w:rsid w:val="66866112"/>
    <w:rsid w:val="66876334"/>
    <w:rsid w:val="6687C050"/>
    <w:rsid w:val="66A90731"/>
    <w:rsid w:val="66B62A2B"/>
    <w:rsid w:val="66BB95A6"/>
    <w:rsid w:val="66C0D5E3"/>
    <w:rsid w:val="66CBBD08"/>
    <w:rsid w:val="66CC9F78"/>
    <w:rsid w:val="66CD9A68"/>
    <w:rsid w:val="66CFC8E1"/>
    <w:rsid w:val="66D0D82F"/>
    <w:rsid w:val="66D1A096"/>
    <w:rsid w:val="66D33C06"/>
    <w:rsid w:val="66D3B601"/>
    <w:rsid w:val="66EF215F"/>
    <w:rsid w:val="66F79BC0"/>
    <w:rsid w:val="67167513"/>
    <w:rsid w:val="671E9962"/>
    <w:rsid w:val="671EF82D"/>
    <w:rsid w:val="671EFD93"/>
    <w:rsid w:val="6724D5B5"/>
    <w:rsid w:val="6724F351"/>
    <w:rsid w:val="672B9F7D"/>
    <w:rsid w:val="67364F89"/>
    <w:rsid w:val="67368DB9"/>
    <w:rsid w:val="673B0E10"/>
    <w:rsid w:val="673B19A3"/>
    <w:rsid w:val="673EF8A0"/>
    <w:rsid w:val="673F1057"/>
    <w:rsid w:val="674C1025"/>
    <w:rsid w:val="674E9006"/>
    <w:rsid w:val="674F9CEE"/>
    <w:rsid w:val="6754E803"/>
    <w:rsid w:val="6758A516"/>
    <w:rsid w:val="6763C942"/>
    <w:rsid w:val="6764B154"/>
    <w:rsid w:val="67667151"/>
    <w:rsid w:val="6767D5C6"/>
    <w:rsid w:val="676CE0ED"/>
    <w:rsid w:val="676D036B"/>
    <w:rsid w:val="676EB0DD"/>
    <w:rsid w:val="6770D49B"/>
    <w:rsid w:val="67713F53"/>
    <w:rsid w:val="6780C5BC"/>
    <w:rsid w:val="6783AAAD"/>
    <w:rsid w:val="6783C42B"/>
    <w:rsid w:val="6786A974"/>
    <w:rsid w:val="6787010B"/>
    <w:rsid w:val="6787F795"/>
    <w:rsid w:val="678FA2AB"/>
    <w:rsid w:val="67945191"/>
    <w:rsid w:val="67963E3C"/>
    <w:rsid w:val="67A0D503"/>
    <w:rsid w:val="67AD6AAB"/>
    <w:rsid w:val="67AF12F9"/>
    <w:rsid w:val="67B523F8"/>
    <w:rsid w:val="67BA39BA"/>
    <w:rsid w:val="67C695BD"/>
    <w:rsid w:val="67CF7524"/>
    <w:rsid w:val="67D5B793"/>
    <w:rsid w:val="67DE8F2A"/>
    <w:rsid w:val="67E107E9"/>
    <w:rsid w:val="67E6BEFC"/>
    <w:rsid w:val="67E7CDD8"/>
    <w:rsid w:val="67E93FA1"/>
    <w:rsid w:val="67E96D4D"/>
    <w:rsid w:val="67EB850A"/>
    <w:rsid w:val="67EC75E0"/>
    <w:rsid w:val="67F34E35"/>
    <w:rsid w:val="67F50613"/>
    <w:rsid w:val="67FEF715"/>
    <w:rsid w:val="6802F176"/>
    <w:rsid w:val="68034B51"/>
    <w:rsid w:val="680ABD22"/>
    <w:rsid w:val="680CE761"/>
    <w:rsid w:val="680DE1DD"/>
    <w:rsid w:val="680F36B0"/>
    <w:rsid w:val="68176DA8"/>
    <w:rsid w:val="6818C671"/>
    <w:rsid w:val="681D19FF"/>
    <w:rsid w:val="681EF6AF"/>
    <w:rsid w:val="6825BBF8"/>
    <w:rsid w:val="68263B8E"/>
    <w:rsid w:val="6827D0A4"/>
    <w:rsid w:val="682841CC"/>
    <w:rsid w:val="683356CB"/>
    <w:rsid w:val="6837A087"/>
    <w:rsid w:val="68506C8A"/>
    <w:rsid w:val="685A19E8"/>
    <w:rsid w:val="68714A71"/>
    <w:rsid w:val="6871C963"/>
    <w:rsid w:val="687AE4DE"/>
    <w:rsid w:val="687D0B02"/>
    <w:rsid w:val="68876360"/>
    <w:rsid w:val="68931CAA"/>
    <w:rsid w:val="68993DA1"/>
    <w:rsid w:val="68A7773B"/>
    <w:rsid w:val="68B37EEF"/>
    <w:rsid w:val="68B73DDC"/>
    <w:rsid w:val="68BBC9C6"/>
    <w:rsid w:val="68BFF38D"/>
    <w:rsid w:val="68C74EE6"/>
    <w:rsid w:val="68CB9291"/>
    <w:rsid w:val="68D8519A"/>
    <w:rsid w:val="68D9F92D"/>
    <w:rsid w:val="68E4A5B9"/>
    <w:rsid w:val="68EB3BAB"/>
    <w:rsid w:val="68ED00A4"/>
    <w:rsid w:val="68EF42BD"/>
    <w:rsid w:val="68F71D7F"/>
    <w:rsid w:val="68F87046"/>
    <w:rsid w:val="690D2DBF"/>
    <w:rsid w:val="69143CEC"/>
    <w:rsid w:val="691484B6"/>
    <w:rsid w:val="6916E869"/>
    <w:rsid w:val="691CDD95"/>
    <w:rsid w:val="691E7013"/>
    <w:rsid w:val="692B6010"/>
    <w:rsid w:val="692B696F"/>
    <w:rsid w:val="69308A95"/>
    <w:rsid w:val="693B9618"/>
    <w:rsid w:val="693DA49E"/>
    <w:rsid w:val="693F2A46"/>
    <w:rsid w:val="69455185"/>
    <w:rsid w:val="6950A445"/>
    <w:rsid w:val="6952B4DC"/>
    <w:rsid w:val="69558995"/>
    <w:rsid w:val="695A2FFD"/>
    <w:rsid w:val="695D9ED0"/>
    <w:rsid w:val="695EF761"/>
    <w:rsid w:val="6962EB1B"/>
    <w:rsid w:val="69691B4D"/>
    <w:rsid w:val="696F6102"/>
    <w:rsid w:val="6977058C"/>
    <w:rsid w:val="697813B9"/>
    <w:rsid w:val="697A6179"/>
    <w:rsid w:val="697BA572"/>
    <w:rsid w:val="697E6ACC"/>
    <w:rsid w:val="69841562"/>
    <w:rsid w:val="698C555F"/>
    <w:rsid w:val="698D03F7"/>
    <w:rsid w:val="699252DD"/>
    <w:rsid w:val="699C4954"/>
    <w:rsid w:val="69A6EAB4"/>
    <w:rsid w:val="69B33A58"/>
    <w:rsid w:val="69B7B9D0"/>
    <w:rsid w:val="69C1E762"/>
    <w:rsid w:val="69C6536B"/>
    <w:rsid w:val="69C75E0B"/>
    <w:rsid w:val="69C84F17"/>
    <w:rsid w:val="69CD3752"/>
    <w:rsid w:val="69D2FF2C"/>
    <w:rsid w:val="69E07DDA"/>
    <w:rsid w:val="6A017BB8"/>
    <w:rsid w:val="6A0E28FF"/>
    <w:rsid w:val="6A0F2A4A"/>
    <w:rsid w:val="6A18534E"/>
    <w:rsid w:val="6A1AFBAA"/>
    <w:rsid w:val="6A211830"/>
    <w:rsid w:val="6A27EF20"/>
    <w:rsid w:val="6A285813"/>
    <w:rsid w:val="6A2E9BCC"/>
    <w:rsid w:val="6A2ED1CA"/>
    <w:rsid w:val="6A3B6F16"/>
    <w:rsid w:val="6A465308"/>
    <w:rsid w:val="6A56E2E1"/>
    <w:rsid w:val="6A59E821"/>
    <w:rsid w:val="6A6BC91C"/>
    <w:rsid w:val="6A6ED69C"/>
    <w:rsid w:val="6A701A64"/>
    <w:rsid w:val="6A762D14"/>
    <w:rsid w:val="6A9667CB"/>
    <w:rsid w:val="6A96BF17"/>
    <w:rsid w:val="6A9F6F68"/>
    <w:rsid w:val="6AB65F84"/>
    <w:rsid w:val="6ABE9619"/>
    <w:rsid w:val="6AC184AB"/>
    <w:rsid w:val="6AC23F60"/>
    <w:rsid w:val="6AC34D9F"/>
    <w:rsid w:val="6ACF170E"/>
    <w:rsid w:val="6AD80390"/>
    <w:rsid w:val="6ADA710D"/>
    <w:rsid w:val="6ADCEE11"/>
    <w:rsid w:val="6AE7AECA"/>
    <w:rsid w:val="6AED302C"/>
    <w:rsid w:val="6AEE7136"/>
    <w:rsid w:val="6AF4C770"/>
    <w:rsid w:val="6B043BC7"/>
    <w:rsid w:val="6B070473"/>
    <w:rsid w:val="6B173358"/>
    <w:rsid w:val="6B177B82"/>
    <w:rsid w:val="6B1989D3"/>
    <w:rsid w:val="6B1A3B09"/>
    <w:rsid w:val="6B1C1433"/>
    <w:rsid w:val="6B21D369"/>
    <w:rsid w:val="6B229936"/>
    <w:rsid w:val="6B3E7C13"/>
    <w:rsid w:val="6B40938A"/>
    <w:rsid w:val="6B5FE2D9"/>
    <w:rsid w:val="6B6C1F03"/>
    <w:rsid w:val="6B6E812E"/>
    <w:rsid w:val="6B7168BD"/>
    <w:rsid w:val="6B76E986"/>
    <w:rsid w:val="6B78B333"/>
    <w:rsid w:val="6B7D6F13"/>
    <w:rsid w:val="6B8FA6CF"/>
    <w:rsid w:val="6B902D27"/>
    <w:rsid w:val="6B92763C"/>
    <w:rsid w:val="6B932CAD"/>
    <w:rsid w:val="6B95BFDA"/>
    <w:rsid w:val="6B9E7408"/>
    <w:rsid w:val="6BA70E36"/>
    <w:rsid w:val="6BA7FBA7"/>
    <w:rsid w:val="6BA96A25"/>
    <w:rsid w:val="6BAE06F2"/>
    <w:rsid w:val="6BB2111A"/>
    <w:rsid w:val="6BB285A0"/>
    <w:rsid w:val="6BB287FB"/>
    <w:rsid w:val="6BB7C72D"/>
    <w:rsid w:val="6BB8EBB3"/>
    <w:rsid w:val="6BB9A4B6"/>
    <w:rsid w:val="6BBB7C22"/>
    <w:rsid w:val="6BC15795"/>
    <w:rsid w:val="6BC7250B"/>
    <w:rsid w:val="6BD40BB8"/>
    <w:rsid w:val="6BDD33F4"/>
    <w:rsid w:val="6BE27AD5"/>
    <w:rsid w:val="6BE3BA48"/>
    <w:rsid w:val="6BEA82A1"/>
    <w:rsid w:val="6BF5AE24"/>
    <w:rsid w:val="6BFF21DF"/>
    <w:rsid w:val="6C009984"/>
    <w:rsid w:val="6C0DC1DD"/>
    <w:rsid w:val="6C131FEC"/>
    <w:rsid w:val="6C1FE216"/>
    <w:rsid w:val="6C24ECC2"/>
    <w:rsid w:val="6C2E9E34"/>
    <w:rsid w:val="6C41620A"/>
    <w:rsid w:val="6C47DBC1"/>
    <w:rsid w:val="6C48E6C1"/>
    <w:rsid w:val="6C5460CF"/>
    <w:rsid w:val="6C59454C"/>
    <w:rsid w:val="6C63E7AB"/>
    <w:rsid w:val="6C6E029F"/>
    <w:rsid w:val="6C6E2CBB"/>
    <w:rsid w:val="6C708A3B"/>
    <w:rsid w:val="6C715888"/>
    <w:rsid w:val="6C71E22E"/>
    <w:rsid w:val="6C787640"/>
    <w:rsid w:val="6C88B649"/>
    <w:rsid w:val="6C88BC9D"/>
    <w:rsid w:val="6C8A1005"/>
    <w:rsid w:val="6C8B8D53"/>
    <w:rsid w:val="6C8F4443"/>
    <w:rsid w:val="6C8F5430"/>
    <w:rsid w:val="6C94F25B"/>
    <w:rsid w:val="6C975667"/>
    <w:rsid w:val="6CA1A0D2"/>
    <w:rsid w:val="6CA5249B"/>
    <w:rsid w:val="6CA8DE9A"/>
    <w:rsid w:val="6CAC3B64"/>
    <w:rsid w:val="6CAC86D2"/>
    <w:rsid w:val="6CB23C57"/>
    <w:rsid w:val="6CB44BFD"/>
    <w:rsid w:val="6CB4C949"/>
    <w:rsid w:val="6CC27636"/>
    <w:rsid w:val="6CCB7110"/>
    <w:rsid w:val="6CD051DC"/>
    <w:rsid w:val="6CD56225"/>
    <w:rsid w:val="6CEA4AE0"/>
    <w:rsid w:val="6CF2B7D7"/>
    <w:rsid w:val="6CF2DE07"/>
    <w:rsid w:val="6CF68D30"/>
    <w:rsid w:val="6D0FE8CF"/>
    <w:rsid w:val="6D22E322"/>
    <w:rsid w:val="6D277F3B"/>
    <w:rsid w:val="6D346647"/>
    <w:rsid w:val="6D3CDE1A"/>
    <w:rsid w:val="6D4251B7"/>
    <w:rsid w:val="6D436C39"/>
    <w:rsid w:val="6D4A563E"/>
    <w:rsid w:val="6D4C135C"/>
    <w:rsid w:val="6D51348C"/>
    <w:rsid w:val="6D592212"/>
    <w:rsid w:val="6D5CC1F7"/>
    <w:rsid w:val="6D5F05E9"/>
    <w:rsid w:val="6D5F3A02"/>
    <w:rsid w:val="6D5F615D"/>
    <w:rsid w:val="6D623331"/>
    <w:rsid w:val="6D678250"/>
    <w:rsid w:val="6D69D197"/>
    <w:rsid w:val="6D7066DA"/>
    <w:rsid w:val="6D728BEF"/>
    <w:rsid w:val="6D7AEC1C"/>
    <w:rsid w:val="6D8950F5"/>
    <w:rsid w:val="6D8DAD2D"/>
    <w:rsid w:val="6D94474D"/>
    <w:rsid w:val="6D96CC6B"/>
    <w:rsid w:val="6D9A1E8A"/>
    <w:rsid w:val="6D9D1C0B"/>
    <w:rsid w:val="6D9EC5C2"/>
    <w:rsid w:val="6DB52FE0"/>
    <w:rsid w:val="6DB6BD00"/>
    <w:rsid w:val="6DBFA958"/>
    <w:rsid w:val="6DCA6504"/>
    <w:rsid w:val="6DD3DCE9"/>
    <w:rsid w:val="6DD7AD4A"/>
    <w:rsid w:val="6DDF0AD6"/>
    <w:rsid w:val="6DE2E529"/>
    <w:rsid w:val="6DE35C02"/>
    <w:rsid w:val="6DE9290E"/>
    <w:rsid w:val="6DE94A82"/>
    <w:rsid w:val="6DED5FD0"/>
    <w:rsid w:val="6DEE8B43"/>
    <w:rsid w:val="6DF57C4C"/>
    <w:rsid w:val="6DF6F437"/>
    <w:rsid w:val="6DFE0E07"/>
    <w:rsid w:val="6DFFB214"/>
    <w:rsid w:val="6E02A4CA"/>
    <w:rsid w:val="6E0972D5"/>
    <w:rsid w:val="6E09A800"/>
    <w:rsid w:val="6E0C77FD"/>
    <w:rsid w:val="6E0F0CDA"/>
    <w:rsid w:val="6E1334EE"/>
    <w:rsid w:val="6E1A7C3A"/>
    <w:rsid w:val="6E1D643A"/>
    <w:rsid w:val="6E275EE4"/>
    <w:rsid w:val="6E368E9F"/>
    <w:rsid w:val="6E3E2AA7"/>
    <w:rsid w:val="6E3F35ED"/>
    <w:rsid w:val="6E498D0E"/>
    <w:rsid w:val="6E4AD223"/>
    <w:rsid w:val="6E4C1249"/>
    <w:rsid w:val="6E4CD12C"/>
    <w:rsid w:val="6E514BDA"/>
    <w:rsid w:val="6E5B10DB"/>
    <w:rsid w:val="6E697AC9"/>
    <w:rsid w:val="6E8BD79B"/>
    <w:rsid w:val="6E9111AB"/>
    <w:rsid w:val="6E97839B"/>
    <w:rsid w:val="6E9C8885"/>
    <w:rsid w:val="6EA06286"/>
    <w:rsid w:val="6EA088BE"/>
    <w:rsid w:val="6EA2E9AF"/>
    <w:rsid w:val="6EA49A56"/>
    <w:rsid w:val="6EA87538"/>
    <w:rsid w:val="6EB949D0"/>
    <w:rsid w:val="6EBE380D"/>
    <w:rsid w:val="6EC19A7F"/>
    <w:rsid w:val="6ED42416"/>
    <w:rsid w:val="6EDAEA78"/>
    <w:rsid w:val="6EEDF80C"/>
    <w:rsid w:val="6EF5F742"/>
    <w:rsid w:val="6EFAFDA5"/>
    <w:rsid w:val="6F026E37"/>
    <w:rsid w:val="6F030C7C"/>
    <w:rsid w:val="6F030D59"/>
    <w:rsid w:val="6F03D346"/>
    <w:rsid w:val="6F04A2F4"/>
    <w:rsid w:val="6F0F3290"/>
    <w:rsid w:val="6F19FEF1"/>
    <w:rsid w:val="6F1FE23B"/>
    <w:rsid w:val="6F202920"/>
    <w:rsid w:val="6F34C97B"/>
    <w:rsid w:val="6F3D4BE6"/>
    <w:rsid w:val="6F6AD5A6"/>
    <w:rsid w:val="6F6AE63B"/>
    <w:rsid w:val="6F6CCA44"/>
    <w:rsid w:val="6F75455F"/>
    <w:rsid w:val="6F808729"/>
    <w:rsid w:val="6F83D7D9"/>
    <w:rsid w:val="6FAC1490"/>
    <w:rsid w:val="6FB15CBF"/>
    <w:rsid w:val="6FBD519A"/>
    <w:rsid w:val="6FC4F824"/>
    <w:rsid w:val="6FC65726"/>
    <w:rsid w:val="6FC7B8AB"/>
    <w:rsid w:val="6FC7CBC0"/>
    <w:rsid w:val="6FCFF6C1"/>
    <w:rsid w:val="6FD89265"/>
    <w:rsid w:val="6FDA0506"/>
    <w:rsid w:val="6FDCD2EB"/>
    <w:rsid w:val="6FF81713"/>
    <w:rsid w:val="6FF89120"/>
    <w:rsid w:val="6FFF403D"/>
    <w:rsid w:val="70093853"/>
    <w:rsid w:val="700A96B0"/>
    <w:rsid w:val="70106243"/>
    <w:rsid w:val="701150B4"/>
    <w:rsid w:val="7015C7C7"/>
    <w:rsid w:val="7018BB73"/>
    <w:rsid w:val="701F4F69"/>
    <w:rsid w:val="7021EF1D"/>
    <w:rsid w:val="7024B125"/>
    <w:rsid w:val="7024E648"/>
    <w:rsid w:val="70317335"/>
    <w:rsid w:val="7034A276"/>
    <w:rsid w:val="70355E8C"/>
    <w:rsid w:val="70369147"/>
    <w:rsid w:val="7038C2E0"/>
    <w:rsid w:val="703CB8D7"/>
    <w:rsid w:val="704ED805"/>
    <w:rsid w:val="705089B0"/>
    <w:rsid w:val="705779EE"/>
    <w:rsid w:val="705833CD"/>
    <w:rsid w:val="705F29F8"/>
    <w:rsid w:val="70609DFD"/>
    <w:rsid w:val="70647591"/>
    <w:rsid w:val="70687784"/>
    <w:rsid w:val="707174F1"/>
    <w:rsid w:val="707A6B16"/>
    <w:rsid w:val="707D2FD2"/>
    <w:rsid w:val="708032A6"/>
    <w:rsid w:val="7087BA69"/>
    <w:rsid w:val="709B462F"/>
    <w:rsid w:val="70AA33CF"/>
    <w:rsid w:val="70B0635D"/>
    <w:rsid w:val="70BAB418"/>
    <w:rsid w:val="70C1337D"/>
    <w:rsid w:val="70C41AE2"/>
    <w:rsid w:val="70C53D1F"/>
    <w:rsid w:val="70C5DA73"/>
    <w:rsid w:val="70C9987A"/>
    <w:rsid w:val="70CE6D2D"/>
    <w:rsid w:val="70D75AD9"/>
    <w:rsid w:val="70DC7B46"/>
    <w:rsid w:val="70DE0612"/>
    <w:rsid w:val="70E43CC4"/>
    <w:rsid w:val="70E79538"/>
    <w:rsid w:val="70E7FA4F"/>
    <w:rsid w:val="70E80EC1"/>
    <w:rsid w:val="70F02062"/>
    <w:rsid w:val="71063BC8"/>
    <w:rsid w:val="710AD13A"/>
    <w:rsid w:val="710AE7A8"/>
    <w:rsid w:val="710CC8A9"/>
    <w:rsid w:val="710F09F8"/>
    <w:rsid w:val="71188B58"/>
    <w:rsid w:val="711E8A7E"/>
    <w:rsid w:val="712849DF"/>
    <w:rsid w:val="712B7FDE"/>
    <w:rsid w:val="712DC4EB"/>
    <w:rsid w:val="71380CB4"/>
    <w:rsid w:val="71382676"/>
    <w:rsid w:val="71384572"/>
    <w:rsid w:val="7139DEFF"/>
    <w:rsid w:val="713B94CB"/>
    <w:rsid w:val="7150C82F"/>
    <w:rsid w:val="7168E5E1"/>
    <w:rsid w:val="718059F2"/>
    <w:rsid w:val="71806D5B"/>
    <w:rsid w:val="71811B97"/>
    <w:rsid w:val="71838840"/>
    <w:rsid w:val="7183E284"/>
    <w:rsid w:val="71868FFD"/>
    <w:rsid w:val="71894509"/>
    <w:rsid w:val="7198AFEA"/>
    <w:rsid w:val="719A0680"/>
    <w:rsid w:val="71A8AFCF"/>
    <w:rsid w:val="71ADDCD0"/>
    <w:rsid w:val="71AF4D74"/>
    <w:rsid w:val="71B7D3A7"/>
    <w:rsid w:val="71C4F483"/>
    <w:rsid w:val="71C71A5D"/>
    <w:rsid w:val="71C918FC"/>
    <w:rsid w:val="71CFD5AA"/>
    <w:rsid w:val="71DBEE8A"/>
    <w:rsid w:val="71E13EEC"/>
    <w:rsid w:val="71EAE526"/>
    <w:rsid w:val="71EE1AFC"/>
    <w:rsid w:val="72031277"/>
    <w:rsid w:val="7207D8B6"/>
    <w:rsid w:val="720E4648"/>
    <w:rsid w:val="7218B832"/>
    <w:rsid w:val="721AC045"/>
    <w:rsid w:val="721D1DCB"/>
    <w:rsid w:val="7222218C"/>
    <w:rsid w:val="72228150"/>
    <w:rsid w:val="72257901"/>
    <w:rsid w:val="722C10CF"/>
    <w:rsid w:val="722DBCA3"/>
    <w:rsid w:val="7234E29B"/>
    <w:rsid w:val="7249B828"/>
    <w:rsid w:val="724A6A5D"/>
    <w:rsid w:val="724BEEB9"/>
    <w:rsid w:val="724C3DA6"/>
    <w:rsid w:val="724EF72C"/>
    <w:rsid w:val="72595466"/>
    <w:rsid w:val="725DB8C0"/>
    <w:rsid w:val="72694483"/>
    <w:rsid w:val="7269FA12"/>
    <w:rsid w:val="726A6D06"/>
    <w:rsid w:val="7272201E"/>
    <w:rsid w:val="7277FCD2"/>
    <w:rsid w:val="7279FA5B"/>
    <w:rsid w:val="727A7EFE"/>
    <w:rsid w:val="7289EE57"/>
    <w:rsid w:val="728B9297"/>
    <w:rsid w:val="729208BD"/>
    <w:rsid w:val="72A3F458"/>
    <w:rsid w:val="72A43E8A"/>
    <w:rsid w:val="72A82281"/>
    <w:rsid w:val="72A92B98"/>
    <w:rsid w:val="72AB55FB"/>
    <w:rsid w:val="72B2D87E"/>
    <w:rsid w:val="72BC6F7A"/>
    <w:rsid w:val="72BE1E27"/>
    <w:rsid w:val="72CE0DE8"/>
    <w:rsid w:val="72CECDB3"/>
    <w:rsid w:val="72D0B646"/>
    <w:rsid w:val="72D7652C"/>
    <w:rsid w:val="72DBC877"/>
    <w:rsid w:val="72E2B139"/>
    <w:rsid w:val="72E7FD27"/>
    <w:rsid w:val="72F45AE4"/>
    <w:rsid w:val="72F9F416"/>
    <w:rsid w:val="72FD8708"/>
    <w:rsid w:val="72FFB4E2"/>
    <w:rsid w:val="7302D2CA"/>
    <w:rsid w:val="730DDDFF"/>
    <w:rsid w:val="730EA7D0"/>
    <w:rsid w:val="73142F2A"/>
    <w:rsid w:val="731DF309"/>
    <w:rsid w:val="731EAE68"/>
    <w:rsid w:val="7321B886"/>
    <w:rsid w:val="733002E9"/>
    <w:rsid w:val="73358B33"/>
    <w:rsid w:val="733A667B"/>
    <w:rsid w:val="73409A4B"/>
    <w:rsid w:val="734438CC"/>
    <w:rsid w:val="73508D8B"/>
    <w:rsid w:val="7357813A"/>
    <w:rsid w:val="7357C12A"/>
    <w:rsid w:val="73644F2B"/>
    <w:rsid w:val="73663179"/>
    <w:rsid w:val="736684E8"/>
    <w:rsid w:val="73701DB5"/>
    <w:rsid w:val="737E770A"/>
    <w:rsid w:val="73815E57"/>
    <w:rsid w:val="7392D19B"/>
    <w:rsid w:val="7392F28D"/>
    <w:rsid w:val="7396DEBD"/>
    <w:rsid w:val="739766EA"/>
    <w:rsid w:val="73A7D5B0"/>
    <w:rsid w:val="73A8B10C"/>
    <w:rsid w:val="73A98FE8"/>
    <w:rsid w:val="73AFA690"/>
    <w:rsid w:val="73D95879"/>
    <w:rsid w:val="73DED049"/>
    <w:rsid w:val="73DF2BFC"/>
    <w:rsid w:val="73EBE0F6"/>
    <w:rsid w:val="73ED9A4D"/>
    <w:rsid w:val="73EE51EB"/>
    <w:rsid w:val="73F5A1BB"/>
    <w:rsid w:val="73FA1EC3"/>
    <w:rsid w:val="74128316"/>
    <w:rsid w:val="7413C3C5"/>
    <w:rsid w:val="74153E7A"/>
    <w:rsid w:val="74165E96"/>
    <w:rsid w:val="742522B9"/>
    <w:rsid w:val="7429AAAD"/>
    <w:rsid w:val="743C5C75"/>
    <w:rsid w:val="743E14C6"/>
    <w:rsid w:val="744D71B9"/>
    <w:rsid w:val="74513440"/>
    <w:rsid w:val="746AF888"/>
    <w:rsid w:val="746D4424"/>
    <w:rsid w:val="746D4B6E"/>
    <w:rsid w:val="746FCBFA"/>
    <w:rsid w:val="7470DE3C"/>
    <w:rsid w:val="7476C998"/>
    <w:rsid w:val="74792E2E"/>
    <w:rsid w:val="747EABBE"/>
    <w:rsid w:val="7486838A"/>
    <w:rsid w:val="748F7486"/>
    <w:rsid w:val="74972679"/>
    <w:rsid w:val="74A27247"/>
    <w:rsid w:val="74AC8B79"/>
    <w:rsid w:val="74B99770"/>
    <w:rsid w:val="74C4F472"/>
    <w:rsid w:val="74C6CED8"/>
    <w:rsid w:val="74C957BF"/>
    <w:rsid w:val="74CA0E7B"/>
    <w:rsid w:val="74DA1D01"/>
    <w:rsid w:val="74DB5B29"/>
    <w:rsid w:val="74ECAC63"/>
    <w:rsid w:val="74FA7A3D"/>
    <w:rsid w:val="7509696B"/>
    <w:rsid w:val="750D286D"/>
    <w:rsid w:val="750D9094"/>
    <w:rsid w:val="75145225"/>
    <w:rsid w:val="7514FBE4"/>
    <w:rsid w:val="75208949"/>
    <w:rsid w:val="7522E455"/>
    <w:rsid w:val="75260ED2"/>
    <w:rsid w:val="7526E747"/>
    <w:rsid w:val="75289B2C"/>
    <w:rsid w:val="75554EC5"/>
    <w:rsid w:val="75579492"/>
    <w:rsid w:val="757589B8"/>
    <w:rsid w:val="75777529"/>
    <w:rsid w:val="757B6788"/>
    <w:rsid w:val="757BC246"/>
    <w:rsid w:val="75817FC1"/>
    <w:rsid w:val="758586E5"/>
    <w:rsid w:val="75AF5701"/>
    <w:rsid w:val="75B2798C"/>
    <w:rsid w:val="75B5CA41"/>
    <w:rsid w:val="75BCCCAA"/>
    <w:rsid w:val="75C680EF"/>
    <w:rsid w:val="75D32759"/>
    <w:rsid w:val="75DD89AB"/>
    <w:rsid w:val="75DFFFB8"/>
    <w:rsid w:val="75F844FF"/>
    <w:rsid w:val="75FE997D"/>
    <w:rsid w:val="7600C044"/>
    <w:rsid w:val="7602056B"/>
    <w:rsid w:val="7604FEFD"/>
    <w:rsid w:val="7616CA13"/>
    <w:rsid w:val="76246C4A"/>
    <w:rsid w:val="7625CDE6"/>
    <w:rsid w:val="762FA21F"/>
    <w:rsid w:val="7633859C"/>
    <w:rsid w:val="7634681E"/>
    <w:rsid w:val="7638DFCA"/>
    <w:rsid w:val="7640C863"/>
    <w:rsid w:val="76608595"/>
    <w:rsid w:val="7670306C"/>
    <w:rsid w:val="7672073D"/>
    <w:rsid w:val="767BDD1F"/>
    <w:rsid w:val="76805C02"/>
    <w:rsid w:val="76810F25"/>
    <w:rsid w:val="76920063"/>
    <w:rsid w:val="769591E5"/>
    <w:rsid w:val="76962096"/>
    <w:rsid w:val="769A8B80"/>
    <w:rsid w:val="769D2789"/>
    <w:rsid w:val="76CAF3AA"/>
    <w:rsid w:val="76CC14EC"/>
    <w:rsid w:val="76D983BC"/>
    <w:rsid w:val="76DF845A"/>
    <w:rsid w:val="76E6CF98"/>
    <w:rsid w:val="76F6CA1C"/>
    <w:rsid w:val="76FF43BE"/>
    <w:rsid w:val="77013094"/>
    <w:rsid w:val="7702CC94"/>
    <w:rsid w:val="7705871E"/>
    <w:rsid w:val="7708B0A0"/>
    <w:rsid w:val="770DE4C3"/>
    <w:rsid w:val="770FC121"/>
    <w:rsid w:val="772CBD9D"/>
    <w:rsid w:val="772FD991"/>
    <w:rsid w:val="77327924"/>
    <w:rsid w:val="77361CD2"/>
    <w:rsid w:val="77370905"/>
    <w:rsid w:val="773BDC5E"/>
    <w:rsid w:val="7740C0C3"/>
    <w:rsid w:val="7745C553"/>
    <w:rsid w:val="7746408E"/>
    <w:rsid w:val="774791FB"/>
    <w:rsid w:val="77527778"/>
    <w:rsid w:val="77563D25"/>
    <w:rsid w:val="77588B12"/>
    <w:rsid w:val="77756B2C"/>
    <w:rsid w:val="7777D678"/>
    <w:rsid w:val="77780E73"/>
    <w:rsid w:val="777EAC49"/>
    <w:rsid w:val="77889ABB"/>
    <w:rsid w:val="778966EE"/>
    <w:rsid w:val="77A76CBC"/>
    <w:rsid w:val="77ADA721"/>
    <w:rsid w:val="77B248AD"/>
    <w:rsid w:val="77B6FA4B"/>
    <w:rsid w:val="77BC20D6"/>
    <w:rsid w:val="77C43693"/>
    <w:rsid w:val="77CE3D84"/>
    <w:rsid w:val="77DD0CB1"/>
    <w:rsid w:val="77DE0E1D"/>
    <w:rsid w:val="77E9F10A"/>
    <w:rsid w:val="77EC2EF1"/>
    <w:rsid w:val="77F17C70"/>
    <w:rsid w:val="77FCDCE8"/>
    <w:rsid w:val="7802B587"/>
    <w:rsid w:val="781AF596"/>
    <w:rsid w:val="7826B2B0"/>
    <w:rsid w:val="78397DC2"/>
    <w:rsid w:val="78400B9A"/>
    <w:rsid w:val="7840C9D1"/>
    <w:rsid w:val="78484745"/>
    <w:rsid w:val="78560AFD"/>
    <w:rsid w:val="7862D995"/>
    <w:rsid w:val="786F92F3"/>
    <w:rsid w:val="787C6321"/>
    <w:rsid w:val="787E00F1"/>
    <w:rsid w:val="78887AA2"/>
    <w:rsid w:val="7890A424"/>
    <w:rsid w:val="78929A7D"/>
    <w:rsid w:val="78AF99CD"/>
    <w:rsid w:val="78B76493"/>
    <w:rsid w:val="78B8788B"/>
    <w:rsid w:val="78BDD2F5"/>
    <w:rsid w:val="78D686F2"/>
    <w:rsid w:val="78DA643A"/>
    <w:rsid w:val="78DF7928"/>
    <w:rsid w:val="78E6F7C3"/>
    <w:rsid w:val="79050BC2"/>
    <w:rsid w:val="7905DD3C"/>
    <w:rsid w:val="790806E8"/>
    <w:rsid w:val="790C4890"/>
    <w:rsid w:val="7916B5E4"/>
    <w:rsid w:val="7919D4BC"/>
    <w:rsid w:val="792209A6"/>
    <w:rsid w:val="7922D2F4"/>
    <w:rsid w:val="79255204"/>
    <w:rsid w:val="792C4E5C"/>
    <w:rsid w:val="792CC333"/>
    <w:rsid w:val="793AD56C"/>
    <w:rsid w:val="793DA7DB"/>
    <w:rsid w:val="793EE0F7"/>
    <w:rsid w:val="794E05F1"/>
    <w:rsid w:val="79567D41"/>
    <w:rsid w:val="795937B5"/>
    <w:rsid w:val="796A0DE5"/>
    <w:rsid w:val="7973B907"/>
    <w:rsid w:val="79806939"/>
    <w:rsid w:val="7982219A"/>
    <w:rsid w:val="79844256"/>
    <w:rsid w:val="79897D4E"/>
    <w:rsid w:val="798FEE98"/>
    <w:rsid w:val="79920C04"/>
    <w:rsid w:val="7995AE54"/>
    <w:rsid w:val="7996F08E"/>
    <w:rsid w:val="79A5A291"/>
    <w:rsid w:val="79A88B9B"/>
    <w:rsid w:val="79AAF305"/>
    <w:rsid w:val="79B9535C"/>
    <w:rsid w:val="79BA88EA"/>
    <w:rsid w:val="79C50667"/>
    <w:rsid w:val="79C703A9"/>
    <w:rsid w:val="79CE2BE4"/>
    <w:rsid w:val="79D2B397"/>
    <w:rsid w:val="79D93CB5"/>
    <w:rsid w:val="79E2CCEE"/>
    <w:rsid w:val="79E6952E"/>
    <w:rsid w:val="79E6C063"/>
    <w:rsid w:val="79E8F13D"/>
    <w:rsid w:val="79E91D93"/>
    <w:rsid w:val="79F02BCA"/>
    <w:rsid w:val="79F136B7"/>
    <w:rsid w:val="79FB0058"/>
    <w:rsid w:val="79FEB4A9"/>
    <w:rsid w:val="7A14EBAC"/>
    <w:rsid w:val="7A165126"/>
    <w:rsid w:val="7A16FBD0"/>
    <w:rsid w:val="7A192E65"/>
    <w:rsid w:val="7A1FBDFF"/>
    <w:rsid w:val="7A222AE4"/>
    <w:rsid w:val="7A22AD35"/>
    <w:rsid w:val="7A24A573"/>
    <w:rsid w:val="7A252411"/>
    <w:rsid w:val="7A26C62E"/>
    <w:rsid w:val="7A27870A"/>
    <w:rsid w:val="7A2A4BAE"/>
    <w:rsid w:val="7A2D026F"/>
    <w:rsid w:val="7A378946"/>
    <w:rsid w:val="7A42C208"/>
    <w:rsid w:val="7A45AE2B"/>
    <w:rsid w:val="7A47432B"/>
    <w:rsid w:val="7A48C82C"/>
    <w:rsid w:val="7A4CF166"/>
    <w:rsid w:val="7A4FEDB6"/>
    <w:rsid w:val="7A5B1200"/>
    <w:rsid w:val="7A5E5CBD"/>
    <w:rsid w:val="7A5E9074"/>
    <w:rsid w:val="7A60A677"/>
    <w:rsid w:val="7A627925"/>
    <w:rsid w:val="7A675F45"/>
    <w:rsid w:val="7A68F2DC"/>
    <w:rsid w:val="7A6D1820"/>
    <w:rsid w:val="7A768C16"/>
    <w:rsid w:val="7A84BB65"/>
    <w:rsid w:val="7A92EBFD"/>
    <w:rsid w:val="7A98E6C0"/>
    <w:rsid w:val="7A98EC31"/>
    <w:rsid w:val="7A9F1710"/>
    <w:rsid w:val="7AA81E0C"/>
    <w:rsid w:val="7AAC2F46"/>
    <w:rsid w:val="7AB7420D"/>
    <w:rsid w:val="7ABB82A2"/>
    <w:rsid w:val="7AC22B6A"/>
    <w:rsid w:val="7AC99B53"/>
    <w:rsid w:val="7ACC161A"/>
    <w:rsid w:val="7ACE44E0"/>
    <w:rsid w:val="7AD37594"/>
    <w:rsid w:val="7AD61994"/>
    <w:rsid w:val="7ADE414C"/>
    <w:rsid w:val="7AE360A4"/>
    <w:rsid w:val="7AF3E924"/>
    <w:rsid w:val="7AF6EDDC"/>
    <w:rsid w:val="7B01590A"/>
    <w:rsid w:val="7B0715DA"/>
    <w:rsid w:val="7B0C4AE0"/>
    <w:rsid w:val="7B0F1CB9"/>
    <w:rsid w:val="7B209BFC"/>
    <w:rsid w:val="7B243683"/>
    <w:rsid w:val="7B259CAA"/>
    <w:rsid w:val="7B263DD4"/>
    <w:rsid w:val="7B28D96D"/>
    <w:rsid w:val="7B2CE7D1"/>
    <w:rsid w:val="7B2CF7AB"/>
    <w:rsid w:val="7B2F4479"/>
    <w:rsid w:val="7B32B31D"/>
    <w:rsid w:val="7B39A4F6"/>
    <w:rsid w:val="7B5B254A"/>
    <w:rsid w:val="7B5D8849"/>
    <w:rsid w:val="7B7851A6"/>
    <w:rsid w:val="7B99DB01"/>
    <w:rsid w:val="7B9FF46E"/>
    <w:rsid w:val="7BA3501D"/>
    <w:rsid w:val="7BA62FA6"/>
    <w:rsid w:val="7BB0FA60"/>
    <w:rsid w:val="7BB5BEEE"/>
    <w:rsid w:val="7BB87F47"/>
    <w:rsid w:val="7BC3DA6B"/>
    <w:rsid w:val="7BC6666A"/>
    <w:rsid w:val="7BD1AF13"/>
    <w:rsid w:val="7BD306C4"/>
    <w:rsid w:val="7BD4F3CA"/>
    <w:rsid w:val="7BDC0ECE"/>
    <w:rsid w:val="7BE22E04"/>
    <w:rsid w:val="7BEA2F0A"/>
    <w:rsid w:val="7BEA6241"/>
    <w:rsid w:val="7BECAA71"/>
    <w:rsid w:val="7BF0CD55"/>
    <w:rsid w:val="7BF2DA53"/>
    <w:rsid w:val="7BF7EF97"/>
    <w:rsid w:val="7BFC6904"/>
    <w:rsid w:val="7BFF1AB4"/>
    <w:rsid w:val="7C042292"/>
    <w:rsid w:val="7C058017"/>
    <w:rsid w:val="7C067A7B"/>
    <w:rsid w:val="7C082715"/>
    <w:rsid w:val="7C086ECB"/>
    <w:rsid w:val="7C10B9EF"/>
    <w:rsid w:val="7C12605B"/>
    <w:rsid w:val="7C13C6D5"/>
    <w:rsid w:val="7C16A602"/>
    <w:rsid w:val="7C1801E5"/>
    <w:rsid w:val="7C1A4758"/>
    <w:rsid w:val="7C1B4282"/>
    <w:rsid w:val="7C1E5B3B"/>
    <w:rsid w:val="7C2C156E"/>
    <w:rsid w:val="7C2E8B49"/>
    <w:rsid w:val="7C335034"/>
    <w:rsid w:val="7C3F0366"/>
    <w:rsid w:val="7C41098B"/>
    <w:rsid w:val="7C416D5A"/>
    <w:rsid w:val="7C477BF0"/>
    <w:rsid w:val="7C50A88E"/>
    <w:rsid w:val="7C5640B9"/>
    <w:rsid w:val="7C6045A8"/>
    <w:rsid w:val="7C647284"/>
    <w:rsid w:val="7C7DB85D"/>
    <w:rsid w:val="7C870C91"/>
    <w:rsid w:val="7C915DAF"/>
    <w:rsid w:val="7C9E096F"/>
    <w:rsid w:val="7C9F9F12"/>
    <w:rsid w:val="7CA236B6"/>
    <w:rsid w:val="7CA40371"/>
    <w:rsid w:val="7CA42827"/>
    <w:rsid w:val="7CAF768C"/>
    <w:rsid w:val="7CB8F0AD"/>
    <w:rsid w:val="7CCAB0BF"/>
    <w:rsid w:val="7CCAED9F"/>
    <w:rsid w:val="7CCC3761"/>
    <w:rsid w:val="7CCF4A9D"/>
    <w:rsid w:val="7CCF59CC"/>
    <w:rsid w:val="7CD053E9"/>
    <w:rsid w:val="7CD2D7DF"/>
    <w:rsid w:val="7CE34912"/>
    <w:rsid w:val="7CEF8DD6"/>
    <w:rsid w:val="7CF31B10"/>
    <w:rsid w:val="7CFF7A67"/>
    <w:rsid w:val="7D007781"/>
    <w:rsid w:val="7D0662BD"/>
    <w:rsid w:val="7D173108"/>
    <w:rsid w:val="7D19C48A"/>
    <w:rsid w:val="7D2169BE"/>
    <w:rsid w:val="7D23C1F1"/>
    <w:rsid w:val="7D274D2E"/>
    <w:rsid w:val="7D28574C"/>
    <w:rsid w:val="7D2E245B"/>
    <w:rsid w:val="7D2EFE4E"/>
    <w:rsid w:val="7D3848ED"/>
    <w:rsid w:val="7D39DDA9"/>
    <w:rsid w:val="7D3B9F0D"/>
    <w:rsid w:val="7D3C35DE"/>
    <w:rsid w:val="7D4134F6"/>
    <w:rsid w:val="7D452BB2"/>
    <w:rsid w:val="7D492CB0"/>
    <w:rsid w:val="7D525CDA"/>
    <w:rsid w:val="7D541C7C"/>
    <w:rsid w:val="7D57A19B"/>
    <w:rsid w:val="7D5A3BB3"/>
    <w:rsid w:val="7D5A72B5"/>
    <w:rsid w:val="7D5ABA7E"/>
    <w:rsid w:val="7D6348A5"/>
    <w:rsid w:val="7D690FAA"/>
    <w:rsid w:val="7D6A74EC"/>
    <w:rsid w:val="7D868D2D"/>
    <w:rsid w:val="7D87396B"/>
    <w:rsid w:val="7D8863A7"/>
    <w:rsid w:val="7D8AC90A"/>
    <w:rsid w:val="7D934559"/>
    <w:rsid w:val="7D96EDCA"/>
    <w:rsid w:val="7D9CAE59"/>
    <w:rsid w:val="7DAD902B"/>
    <w:rsid w:val="7DAE3EFA"/>
    <w:rsid w:val="7DB6C7E2"/>
    <w:rsid w:val="7DB8F251"/>
    <w:rsid w:val="7DBDCBDB"/>
    <w:rsid w:val="7DC71158"/>
    <w:rsid w:val="7DCD2C79"/>
    <w:rsid w:val="7DCF4986"/>
    <w:rsid w:val="7DD3F3B8"/>
    <w:rsid w:val="7DDBE644"/>
    <w:rsid w:val="7DE51120"/>
    <w:rsid w:val="7DE6BA6D"/>
    <w:rsid w:val="7DEC59E4"/>
    <w:rsid w:val="7DEECE57"/>
    <w:rsid w:val="7DF4ECEF"/>
    <w:rsid w:val="7DF6D557"/>
    <w:rsid w:val="7DFADE19"/>
    <w:rsid w:val="7DFD3681"/>
    <w:rsid w:val="7E05EEC6"/>
    <w:rsid w:val="7E0D953C"/>
    <w:rsid w:val="7E137DF6"/>
    <w:rsid w:val="7E4041E3"/>
    <w:rsid w:val="7E446BFF"/>
    <w:rsid w:val="7E55EFE1"/>
    <w:rsid w:val="7E59BA83"/>
    <w:rsid w:val="7E5CDBD3"/>
    <w:rsid w:val="7E638F86"/>
    <w:rsid w:val="7E64A379"/>
    <w:rsid w:val="7E67180F"/>
    <w:rsid w:val="7E700FE3"/>
    <w:rsid w:val="7E73EB68"/>
    <w:rsid w:val="7E74EC55"/>
    <w:rsid w:val="7E772BD7"/>
    <w:rsid w:val="7E7F19C9"/>
    <w:rsid w:val="7E85F1F1"/>
    <w:rsid w:val="7E89ABDF"/>
    <w:rsid w:val="7E937770"/>
    <w:rsid w:val="7E95360A"/>
    <w:rsid w:val="7E9A20D9"/>
    <w:rsid w:val="7E9BCF2F"/>
    <w:rsid w:val="7EA2CA9C"/>
    <w:rsid w:val="7EA435E1"/>
    <w:rsid w:val="7EAA847C"/>
    <w:rsid w:val="7EAD2F77"/>
    <w:rsid w:val="7EAEDDA9"/>
    <w:rsid w:val="7EB3210C"/>
    <w:rsid w:val="7EBA1699"/>
    <w:rsid w:val="7EBCD07F"/>
    <w:rsid w:val="7EC64213"/>
    <w:rsid w:val="7EC79623"/>
    <w:rsid w:val="7EE89019"/>
    <w:rsid w:val="7EEA080E"/>
    <w:rsid w:val="7EF634ED"/>
    <w:rsid w:val="7F022E30"/>
    <w:rsid w:val="7F03B0B4"/>
    <w:rsid w:val="7F052F96"/>
    <w:rsid w:val="7F055FF6"/>
    <w:rsid w:val="7F0DEF6E"/>
    <w:rsid w:val="7F154ACE"/>
    <w:rsid w:val="7F16E87E"/>
    <w:rsid w:val="7F1F4A70"/>
    <w:rsid w:val="7F2492E7"/>
    <w:rsid w:val="7F255D79"/>
    <w:rsid w:val="7F2A8F5F"/>
    <w:rsid w:val="7F2B3B36"/>
    <w:rsid w:val="7F3872CD"/>
    <w:rsid w:val="7F387EBA"/>
    <w:rsid w:val="7F3BDBEC"/>
    <w:rsid w:val="7F437A22"/>
    <w:rsid w:val="7F4CB32D"/>
    <w:rsid w:val="7F5C3DC6"/>
    <w:rsid w:val="7F61104F"/>
    <w:rsid w:val="7F643F54"/>
    <w:rsid w:val="7F790D40"/>
    <w:rsid w:val="7F791EEC"/>
    <w:rsid w:val="7F7C1842"/>
    <w:rsid w:val="7F819D7B"/>
    <w:rsid w:val="7F855B62"/>
    <w:rsid w:val="7F85EBD6"/>
    <w:rsid w:val="7F868DBB"/>
    <w:rsid w:val="7F932305"/>
    <w:rsid w:val="7F98FB00"/>
    <w:rsid w:val="7F9A9243"/>
    <w:rsid w:val="7F9D1C35"/>
    <w:rsid w:val="7FA1C0B4"/>
    <w:rsid w:val="7FA2CBF1"/>
    <w:rsid w:val="7FA532C7"/>
    <w:rsid w:val="7FAD5619"/>
    <w:rsid w:val="7FB65504"/>
    <w:rsid w:val="7FB6ECE9"/>
    <w:rsid w:val="7FB7B4AE"/>
    <w:rsid w:val="7FBAD882"/>
    <w:rsid w:val="7FBB3D8F"/>
    <w:rsid w:val="7FBB3E0F"/>
    <w:rsid w:val="7FC05EC9"/>
    <w:rsid w:val="7FC4EADF"/>
    <w:rsid w:val="7FC802B0"/>
    <w:rsid w:val="7FC8C44C"/>
    <w:rsid w:val="7FC8F970"/>
    <w:rsid w:val="7FCDDC28"/>
    <w:rsid w:val="7FD3E538"/>
    <w:rsid w:val="7FD903A5"/>
    <w:rsid w:val="7FDE626F"/>
    <w:rsid w:val="7FDE9DDB"/>
    <w:rsid w:val="7FDED5B0"/>
    <w:rsid w:val="7FE37D8B"/>
    <w:rsid w:val="7FE4FDDF"/>
    <w:rsid w:val="7FE68457"/>
    <w:rsid w:val="7FE774F3"/>
    <w:rsid w:val="7FED37C9"/>
    <w:rsid w:val="7FF118E1"/>
    <w:rsid w:val="7FFAF0D7"/>
    <w:rsid w:val="7FFDD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E0D98"/>
  <w15:docId w15:val="{25761A84-8E84-4065-843C-48CDB9F8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paragraph" w:styleId="NormalWeb">
    <w:name w:val="Normal (Web)"/>
    <w:basedOn w:val="Normal"/>
    <w:uiPriority w:val="99"/>
    <w:semiHidden/>
    <w:unhideWhenUsed/>
    <w:rsid w:val="002F04CF"/>
    <w:rPr>
      <w:rFonts w:ascii="Times New Roman" w:hAnsi="Times New Roman"/>
      <w:sz w:val="24"/>
      <w:szCs w:val="24"/>
    </w:rPr>
  </w:style>
  <w:style w:type="character" w:customStyle="1" w:styleId="normaltextrun">
    <w:name w:val="normaltextrun"/>
    <w:basedOn w:val="DefaultParagraphFont"/>
    <w:rsid w:val="00982D8B"/>
  </w:style>
  <w:style w:type="paragraph" w:customStyle="1" w:styleId="paragraph">
    <w:name w:val="paragraph"/>
    <w:basedOn w:val="Normal"/>
    <w:rsid w:val="00CA1B49"/>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eop">
    <w:name w:val="eop"/>
    <w:basedOn w:val="DefaultParagraphFont"/>
    <w:rsid w:val="00CA1B49"/>
  </w:style>
  <w:style w:type="character" w:customStyle="1" w:styleId="superscript">
    <w:name w:val="superscript"/>
    <w:basedOn w:val="DefaultParagraphFont"/>
    <w:rsid w:val="00CA1B49"/>
  </w:style>
  <w:style w:type="character" w:customStyle="1" w:styleId="Mencinsinresolver1">
    <w:name w:val="Mención sin resolver1"/>
    <w:basedOn w:val="DefaultParagraphFont"/>
    <w:uiPriority w:val="99"/>
    <w:semiHidden/>
    <w:unhideWhenUsed/>
    <w:rsid w:val="003D6265"/>
    <w:rPr>
      <w:color w:val="605E5C"/>
      <w:shd w:val="clear" w:color="auto" w:fill="E1DFDD"/>
    </w:rPr>
  </w:style>
  <w:style w:type="character" w:customStyle="1" w:styleId="Mencionar1">
    <w:name w:val="Mencionar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428">
      <w:bodyDiv w:val="1"/>
      <w:marLeft w:val="0"/>
      <w:marRight w:val="0"/>
      <w:marTop w:val="0"/>
      <w:marBottom w:val="0"/>
      <w:divBdr>
        <w:top w:val="none" w:sz="0" w:space="0" w:color="auto"/>
        <w:left w:val="none" w:sz="0" w:space="0" w:color="auto"/>
        <w:bottom w:val="none" w:sz="0" w:space="0" w:color="auto"/>
        <w:right w:val="none" w:sz="0" w:space="0" w:color="auto"/>
      </w:divBdr>
    </w:div>
    <w:div w:id="122627116">
      <w:bodyDiv w:val="1"/>
      <w:marLeft w:val="0"/>
      <w:marRight w:val="0"/>
      <w:marTop w:val="0"/>
      <w:marBottom w:val="0"/>
      <w:divBdr>
        <w:top w:val="none" w:sz="0" w:space="0" w:color="auto"/>
        <w:left w:val="none" w:sz="0" w:space="0" w:color="auto"/>
        <w:bottom w:val="none" w:sz="0" w:space="0" w:color="auto"/>
        <w:right w:val="none" w:sz="0" w:space="0" w:color="auto"/>
      </w:divBdr>
    </w:div>
    <w:div w:id="211115521">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80038891">
      <w:bodyDiv w:val="1"/>
      <w:marLeft w:val="0"/>
      <w:marRight w:val="0"/>
      <w:marTop w:val="0"/>
      <w:marBottom w:val="0"/>
      <w:divBdr>
        <w:top w:val="none" w:sz="0" w:space="0" w:color="auto"/>
        <w:left w:val="none" w:sz="0" w:space="0" w:color="auto"/>
        <w:bottom w:val="none" w:sz="0" w:space="0" w:color="auto"/>
        <w:right w:val="none" w:sz="0" w:space="0" w:color="auto"/>
      </w:divBdr>
    </w:div>
    <w:div w:id="317854324">
      <w:bodyDiv w:val="1"/>
      <w:marLeft w:val="0"/>
      <w:marRight w:val="0"/>
      <w:marTop w:val="0"/>
      <w:marBottom w:val="0"/>
      <w:divBdr>
        <w:top w:val="none" w:sz="0" w:space="0" w:color="auto"/>
        <w:left w:val="none" w:sz="0" w:space="0" w:color="auto"/>
        <w:bottom w:val="none" w:sz="0" w:space="0" w:color="auto"/>
        <w:right w:val="none" w:sz="0" w:space="0" w:color="auto"/>
      </w:divBdr>
      <w:divsChild>
        <w:div w:id="218977318">
          <w:marLeft w:val="0"/>
          <w:marRight w:val="0"/>
          <w:marTop w:val="0"/>
          <w:marBottom w:val="0"/>
          <w:divBdr>
            <w:top w:val="none" w:sz="0" w:space="0" w:color="auto"/>
            <w:left w:val="none" w:sz="0" w:space="0" w:color="auto"/>
            <w:bottom w:val="none" w:sz="0" w:space="0" w:color="auto"/>
            <w:right w:val="none" w:sz="0" w:space="0" w:color="auto"/>
          </w:divBdr>
        </w:div>
        <w:div w:id="1079400289">
          <w:marLeft w:val="0"/>
          <w:marRight w:val="0"/>
          <w:marTop w:val="0"/>
          <w:marBottom w:val="0"/>
          <w:divBdr>
            <w:top w:val="none" w:sz="0" w:space="0" w:color="auto"/>
            <w:left w:val="none" w:sz="0" w:space="0" w:color="auto"/>
            <w:bottom w:val="none" w:sz="0" w:space="0" w:color="auto"/>
            <w:right w:val="none" w:sz="0" w:space="0" w:color="auto"/>
          </w:divBdr>
        </w:div>
        <w:div w:id="1539931479">
          <w:marLeft w:val="0"/>
          <w:marRight w:val="0"/>
          <w:marTop w:val="0"/>
          <w:marBottom w:val="0"/>
          <w:divBdr>
            <w:top w:val="none" w:sz="0" w:space="0" w:color="auto"/>
            <w:left w:val="none" w:sz="0" w:space="0" w:color="auto"/>
            <w:bottom w:val="none" w:sz="0" w:space="0" w:color="auto"/>
            <w:right w:val="none" w:sz="0" w:space="0" w:color="auto"/>
          </w:divBdr>
        </w:div>
      </w:divsChild>
    </w:div>
    <w:div w:id="324096134">
      <w:bodyDiv w:val="1"/>
      <w:marLeft w:val="0"/>
      <w:marRight w:val="0"/>
      <w:marTop w:val="0"/>
      <w:marBottom w:val="0"/>
      <w:divBdr>
        <w:top w:val="none" w:sz="0" w:space="0" w:color="auto"/>
        <w:left w:val="none" w:sz="0" w:space="0" w:color="auto"/>
        <w:bottom w:val="none" w:sz="0" w:space="0" w:color="auto"/>
        <w:right w:val="none" w:sz="0" w:space="0" w:color="auto"/>
      </w:divBdr>
    </w:div>
    <w:div w:id="368190483">
      <w:bodyDiv w:val="1"/>
      <w:marLeft w:val="0"/>
      <w:marRight w:val="0"/>
      <w:marTop w:val="0"/>
      <w:marBottom w:val="0"/>
      <w:divBdr>
        <w:top w:val="none" w:sz="0" w:space="0" w:color="auto"/>
        <w:left w:val="none" w:sz="0" w:space="0" w:color="auto"/>
        <w:bottom w:val="none" w:sz="0" w:space="0" w:color="auto"/>
        <w:right w:val="none" w:sz="0" w:space="0" w:color="auto"/>
      </w:divBdr>
    </w:div>
    <w:div w:id="415440442">
      <w:bodyDiv w:val="1"/>
      <w:marLeft w:val="0"/>
      <w:marRight w:val="0"/>
      <w:marTop w:val="0"/>
      <w:marBottom w:val="0"/>
      <w:divBdr>
        <w:top w:val="none" w:sz="0" w:space="0" w:color="auto"/>
        <w:left w:val="none" w:sz="0" w:space="0" w:color="auto"/>
        <w:bottom w:val="none" w:sz="0" w:space="0" w:color="auto"/>
        <w:right w:val="none" w:sz="0" w:space="0" w:color="auto"/>
      </w:divBdr>
    </w:div>
    <w:div w:id="45556560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590548403">
      <w:bodyDiv w:val="1"/>
      <w:marLeft w:val="0"/>
      <w:marRight w:val="0"/>
      <w:marTop w:val="0"/>
      <w:marBottom w:val="0"/>
      <w:divBdr>
        <w:top w:val="none" w:sz="0" w:space="0" w:color="auto"/>
        <w:left w:val="none" w:sz="0" w:space="0" w:color="auto"/>
        <w:bottom w:val="none" w:sz="0" w:space="0" w:color="auto"/>
        <w:right w:val="none" w:sz="0" w:space="0" w:color="auto"/>
      </w:divBdr>
    </w:div>
    <w:div w:id="613513062">
      <w:bodyDiv w:val="1"/>
      <w:marLeft w:val="0"/>
      <w:marRight w:val="0"/>
      <w:marTop w:val="0"/>
      <w:marBottom w:val="0"/>
      <w:divBdr>
        <w:top w:val="none" w:sz="0" w:space="0" w:color="auto"/>
        <w:left w:val="none" w:sz="0" w:space="0" w:color="auto"/>
        <w:bottom w:val="none" w:sz="0" w:space="0" w:color="auto"/>
        <w:right w:val="none" w:sz="0" w:space="0" w:color="auto"/>
      </w:divBdr>
    </w:div>
    <w:div w:id="682708831">
      <w:bodyDiv w:val="1"/>
      <w:marLeft w:val="0"/>
      <w:marRight w:val="0"/>
      <w:marTop w:val="0"/>
      <w:marBottom w:val="0"/>
      <w:divBdr>
        <w:top w:val="none" w:sz="0" w:space="0" w:color="auto"/>
        <w:left w:val="none" w:sz="0" w:space="0" w:color="auto"/>
        <w:bottom w:val="none" w:sz="0" w:space="0" w:color="auto"/>
        <w:right w:val="none" w:sz="0" w:space="0" w:color="auto"/>
      </w:divBdr>
    </w:div>
    <w:div w:id="700209191">
      <w:bodyDiv w:val="1"/>
      <w:marLeft w:val="0"/>
      <w:marRight w:val="0"/>
      <w:marTop w:val="0"/>
      <w:marBottom w:val="0"/>
      <w:divBdr>
        <w:top w:val="none" w:sz="0" w:space="0" w:color="auto"/>
        <w:left w:val="none" w:sz="0" w:space="0" w:color="auto"/>
        <w:bottom w:val="none" w:sz="0" w:space="0" w:color="auto"/>
        <w:right w:val="none" w:sz="0" w:space="0" w:color="auto"/>
      </w:divBdr>
    </w:div>
    <w:div w:id="707611594">
      <w:bodyDiv w:val="1"/>
      <w:marLeft w:val="0"/>
      <w:marRight w:val="0"/>
      <w:marTop w:val="0"/>
      <w:marBottom w:val="0"/>
      <w:divBdr>
        <w:top w:val="none" w:sz="0" w:space="0" w:color="auto"/>
        <w:left w:val="none" w:sz="0" w:space="0" w:color="auto"/>
        <w:bottom w:val="none" w:sz="0" w:space="0" w:color="auto"/>
        <w:right w:val="none" w:sz="0" w:space="0" w:color="auto"/>
      </w:divBdr>
    </w:div>
    <w:div w:id="808790788">
      <w:bodyDiv w:val="1"/>
      <w:marLeft w:val="0"/>
      <w:marRight w:val="0"/>
      <w:marTop w:val="0"/>
      <w:marBottom w:val="0"/>
      <w:divBdr>
        <w:top w:val="none" w:sz="0" w:space="0" w:color="auto"/>
        <w:left w:val="none" w:sz="0" w:space="0" w:color="auto"/>
        <w:bottom w:val="none" w:sz="0" w:space="0" w:color="auto"/>
        <w:right w:val="none" w:sz="0" w:space="0" w:color="auto"/>
      </w:divBdr>
      <w:divsChild>
        <w:div w:id="716706722">
          <w:marLeft w:val="0"/>
          <w:marRight w:val="0"/>
          <w:marTop w:val="0"/>
          <w:marBottom w:val="0"/>
          <w:divBdr>
            <w:top w:val="none" w:sz="0" w:space="0" w:color="auto"/>
            <w:left w:val="none" w:sz="0" w:space="0" w:color="auto"/>
            <w:bottom w:val="none" w:sz="0" w:space="0" w:color="auto"/>
            <w:right w:val="none" w:sz="0" w:space="0" w:color="auto"/>
          </w:divBdr>
        </w:div>
      </w:divsChild>
    </w:div>
    <w:div w:id="954678984">
      <w:bodyDiv w:val="1"/>
      <w:marLeft w:val="0"/>
      <w:marRight w:val="0"/>
      <w:marTop w:val="0"/>
      <w:marBottom w:val="0"/>
      <w:divBdr>
        <w:top w:val="none" w:sz="0" w:space="0" w:color="auto"/>
        <w:left w:val="none" w:sz="0" w:space="0" w:color="auto"/>
        <w:bottom w:val="none" w:sz="0" w:space="0" w:color="auto"/>
        <w:right w:val="none" w:sz="0" w:space="0" w:color="auto"/>
      </w:divBdr>
    </w:div>
    <w:div w:id="1002977183">
      <w:bodyDiv w:val="1"/>
      <w:marLeft w:val="0"/>
      <w:marRight w:val="0"/>
      <w:marTop w:val="0"/>
      <w:marBottom w:val="0"/>
      <w:divBdr>
        <w:top w:val="none" w:sz="0" w:space="0" w:color="auto"/>
        <w:left w:val="none" w:sz="0" w:space="0" w:color="auto"/>
        <w:bottom w:val="none" w:sz="0" w:space="0" w:color="auto"/>
        <w:right w:val="none" w:sz="0" w:space="0" w:color="auto"/>
      </w:divBdr>
    </w:div>
    <w:div w:id="1030496020">
      <w:bodyDiv w:val="1"/>
      <w:marLeft w:val="0"/>
      <w:marRight w:val="0"/>
      <w:marTop w:val="0"/>
      <w:marBottom w:val="0"/>
      <w:divBdr>
        <w:top w:val="none" w:sz="0" w:space="0" w:color="auto"/>
        <w:left w:val="none" w:sz="0" w:space="0" w:color="auto"/>
        <w:bottom w:val="none" w:sz="0" w:space="0" w:color="auto"/>
        <w:right w:val="none" w:sz="0" w:space="0" w:color="auto"/>
      </w:divBdr>
    </w:div>
    <w:div w:id="1058632843">
      <w:bodyDiv w:val="1"/>
      <w:marLeft w:val="0"/>
      <w:marRight w:val="0"/>
      <w:marTop w:val="0"/>
      <w:marBottom w:val="0"/>
      <w:divBdr>
        <w:top w:val="none" w:sz="0" w:space="0" w:color="auto"/>
        <w:left w:val="none" w:sz="0" w:space="0" w:color="auto"/>
        <w:bottom w:val="none" w:sz="0" w:space="0" w:color="auto"/>
        <w:right w:val="none" w:sz="0" w:space="0" w:color="auto"/>
      </w:divBdr>
    </w:div>
    <w:div w:id="1139228002">
      <w:bodyDiv w:val="1"/>
      <w:marLeft w:val="0"/>
      <w:marRight w:val="0"/>
      <w:marTop w:val="0"/>
      <w:marBottom w:val="0"/>
      <w:divBdr>
        <w:top w:val="none" w:sz="0" w:space="0" w:color="auto"/>
        <w:left w:val="none" w:sz="0" w:space="0" w:color="auto"/>
        <w:bottom w:val="none" w:sz="0" w:space="0" w:color="auto"/>
        <w:right w:val="none" w:sz="0" w:space="0" w:color="auto"/>
      </w:divBdr>
    </w:div>
    <w:div w:id="1155532330">
      <w:bodyDiv w:val="1"/>
      <w:marLeft w:val="0"/>
      <w:marRight w:val="0"/>
      <w:marTop w:val="0"/>
      <w:marBottom w:val="0"/>
      <w:divBdr>
        <w:top w:val="none" w:sz="0" w:space="0" w:color="auto"/>
        <w:left w:val="none" w:sz="0" w:space="0" w:color="auto"/>
        <w:bottom w:val="none" w:sz="0" w:space="0" w:color="auto"/>
        <w:right w:val="none" w:sz="0" w:space="0" w:color="auto"/>
      </w:divBdr>
    </w:div>
    <w:div w:id="1169059091">
      <w:bodyDiv w:val="1"/>
      <w:marLeft w:val="0"/>
      <w:marRight w:val="0"/>
      <w:marTop w:val="0"/>
      <w:marBottom w:val="0"/>
      <w:divBdr>
        <w:top w:val="none" w:sz="0" w:space="0" w:color="auto"/>
        <w:left w:val="none" w:sz="0" w:space="0" w:color="auto"/>
        <w:bottom w:val="none" w:sz="0" w:space="0" w:color="auto"/>
        <w:right w:val="none" w:sz="0" w:space="0" w:color="auto"/>
      </w:divBdr>
    </w:div>
    <w:div w:id="1198467710">
      <w:bodyDiv w:val="1"/>
      <w:marLeft w:val="0"/>
      <w:marRight w:val="0"/>
      <w:marTop w:val="0"/>
      <w:marBottom w:val="0"/>
      <w:divBdr>
        <w:top w:val="none" w:sz="0" w:space="0" w:color="auto"/>
        <w:left w:val="none" w:sz="0" w:space="0" w:color="auto"/>
        <w:bottom w:val="none" w:sz="0" w:space="0" w:color="auto"/>
        <w:right w:val="none" w:sz="0" w:space="0" w:color="auto"/>
      </w:divBdr>
    </w:div>
    <w:div w:id="1200123598">
      <w:bodyDiv w:val="1"/>
      <w:marLeft w:val="0"/>
      <w:marRight w:val="0"/>
      <w:marTop w:val="0"/>
      <w:marBottom w:val="0"/>
      <w:divBdr>
        <w:top w:val="none" w:sz="0" w:space="0" w:color="auto"/>
        <w:left w:val="none" w:sz="0" w:space="0" w:color="auto"/>
        <w:bottom w:val="none" w:sz="0" w:space="0" w:color="auto"/>
        <w:right w:val="none" w:sz="0" w:space="0" w:color="auto"/>
      </w:divBdr>
    </w:div>
    <w:div w:id="1202789293">
      <w:bodyDiv w:val="1"/>
      <w:marLeft w:val="0"/>
      <w:marRight w:val="0"/>
      <w:marTop w:val="0"/>
      <w:marBottom w:val="0"/>
      <w:divBdr>
        <w:top w:val="none" w:sz="0" w:space="0" w:color="auto"/>
        <w:left w:val="none" w:sz="0" w:space="0" w:color="auto"/>
        <w:bottom w:val="none" w:sz="0" w:space="0" w:color="auto"/>
        <w:right w:val="none" w:sz="0" w:space="0" w:color="auto"/>
      </w:divBdr>
    </w:div>
    <w:div w:id="1492209114">
      <w:bodyDiv w:val="1"/>
      <w:marLeft w:val="0"/>
      <w:marRight w:val="0"/>
      <w:marTop w:val="0"/>
      <w:marBottom w:val="0"/>
      <w:divBdr>
        <w:top w:val="none" w:sz="0" w:space="0" w:color="auto"/>
        <w:left w:val="none" w:sz="0" w:space="0" w:color="auto"/>
        <w:bottom w:val="none" w:sz="0" w:space="0" w:color="auto"/>
        <w:right w:val="none" w:sz="0" w:space="0" w:color="auto"/>
      </w:divBdr>
    </w:div>
    <w:div w:id="1526090158">
      <w:bodyDiv w:val="1"/>
      <w:marLeft w:val="0"/>
      <w:marRight w:val="0"/>
      <w:marTop w:val="0"/>
      <w:marBottom w:val="0"/>
      <w:divBdr>
        <w:top w:val="none" w:sz="0" w:space="0" w:color="auto"/>
        <w:left w:val="none" w:sz="0" w:space="0" w:color="auto"/>
        <w:bottom w:val="none" w:sz="0" w:space="0" w:color="auto"/>
        <w:right w:val="none" w:sz="0" w:space="0" w:color="auto"/>
      </w:divBdr>
    </w:div>
    <w:div w:id="1624652631">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773089909">
      <w:bodyDiv w:val="1"/>
      <w:marLeft w:val="0"/>
      <w:marRight w:val="0"/>
      <w:marTop w:val="0"/>
      <w:marBottom w:val="0"/>
      <w:divBdr>
        <w:top w:val="none" w:sz="0" w:space="0" w:color="auto"/>
        <w:left w:val="none" w:sz="0" w:space="0" w:color="auto"/>
        <w:bottom w:val="none" w:sz="0" w:space="0" w:color="auto"/>
        <w:right w:val="none" w:sz="0" w:space="0" w:color="auto"/>
      </w:divBdr>
    </w:div>
    <w:div w:id="1844591605">
      <w:bodyDiv w:val="1"/>
      <w:marLeft w:val="0"/>
      <w:marRight w:val="0"/>
      <w:marTop w:val="0"/>
      <w:marBottom w:val="0"/>
      <w:divBdr>
        <w:top w:val="none" w:sz="0" w:space="0" w:color="auto"/>
        <w:left w:val="none" w:sz="0" w:space="0" w:color="auto"/>
        <w:bottom w:val="none" w:sz="0" w:space="0" w:color="auto"/>
        <w:right w:val="none" w:sz="0" w:space="0" w:color="auto"/>
      </w:divBdr>
    </w:div>
    <w:div w:id="1863786959">
      <w:bodyDiv w:val="1"/>
      <w:marLeft w:val="0"/>
      <w:marRight w:val="0"/>
      <w:marTop w:val="0"/>
      <w:marBottom w:val="0"/>
      <w:divBdr>
        <w:top w:val="none" w:sz="0" w:space="0" w:color="auto"/>
        <w:left w:val="none" w:sz="0" w:space="0" w:color="auto"/>
        <w:bottom w:val="none" w:sz="0" w:space="0" w:color="auto"/>
        <w:right w:val="none" w:sz="0" w:space="0" w:color="auto"/>
      </w:divBdr>
    </w:div>
    <w:div w:id="1876195147">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1912620096">
      <w:bodyDiv w:val="1"/>
      <w:marLeft w:val="0"/>
      <w:marRight w:val="0"/>
      <w:marTop w:val="0"/>
      <w:marBottom w:val="0"/>
      <w:divBdr>
        <w:top w:val="none" w:sz="0" w:space="0" w:color="auto"/>
        <w:left w:val="none" w:sz="0" w:space="0" w:color="auto"/>
        <w:bottom w:val="none" w:sz="0" w:space="0" w:color="auto"/>
        <w:right w:val="none" w:sz="0" w:space="0" w:color="auto"/>
      </w:divBdr>
    </w:div>
    <w:div w:id="1922251995">
      <w:bodyDiv w:val="1"/>
      <w:marLeft w:val="0"/>
      <w:marRight w:val="0"/>
      <w:marTop w:val="0"/>
      <w:marBottom w:val="0"/>
      <w:divBdr>
        <w:top w:val="none" w:sz="0" w:space="0" w:color="auto"/>
        <w:left w:val="none" w:sz="0" w:space="0" w:color="auto"/>
        <w:bottom w:val="none" w:sz="0" w:space="0" w:color="auto"/>
        <w:right w:val="none" w:sz="0" w:space="0" w:color="auto"/>
      </w:divBdr>
      <w:divsChild>
        <w:div w:id="667906109">
          <w:marLeft w:val="0"/>
          <w:marRight w:val="0"/>
          <w:marTop w:val="30"/>
          <w:marBottom w:val="30"/>
          <w:divBdr>
            <w:top w:val="none" w:sz="0" w:space="0" w:color="auto"/>
            <w:left w:val="none" w:sz="0" w:space="0" w:color="auto"/>
            <w:bottom w:val="none" w:sz="0" w:space="0" w:color="auto"/>
            <w:right w:val="none" w:sz="0" w:space="0" w:color="auto"/>
          </w:divBdr>
          <w:divsChild>
            <w:div w:id="10886689">
              <w:marLeft w:val="0"/>
              <w:marRight w:val="0"/>
              <w:marTop w:val="0"/>
              <w:marBottom w:val="0"/>
              <w:divBdr>
                <w:top w:val="none" w:sz="0" w:space="0" w:color="auto"/>
                <w:left w:val="none" w:sz="0" w:space="0" w:color="auto"/>
                <w:bottom w:val="none" w:sz="0" w:space="0" w:color="auto"/>
                <w:right w:val="none" w:sz="0" w:space="0" w:color="auto"/>
              </w:divBdr>
              <w:divsChild>
                <w:div w:id="1758867886">
                  <w:marLeft w:val="0"/>
                  <w:marRight w:val="0"/>
                  <w:marTop w:val="0"/>
                  <w:marBottom w:val="0"/>
                  <w:divBdr>
                    <w:top w:val="none" w:sz="0" w:space="0" w:color="auto"/>
                    <w:left w:val="none" w:sz="0" w:space="0" w:color="auto"/>
                    <w:bottom w:val="none" w:sz="0" w:space="0" w:color="auto"/>
                    <w:right w:val="none" w:sz="0" w:space="0" w:color="auto"/>
                  </w:divBdr>
                </w:div>
              </w:divsChild>
            </w:div>
            <w:div w:id="162665934">
              <w:marLeft w:val="0"/>
              <w:marRight w:val="0"/>
              <w:marTop w:val="0"/>
              <w:marBottom w:val="0"/>
              <w:divBdr>
                <w:top w:val="none" w:sz="0" w:space="0" w:color="auto"/>
                <w:left w:val="none" w:sz="0" w:space="0" w:color="auto"/>
                <w:bottom w:val="none" w:sz="0" w:space="0" w:color="auto"/>
                <w:right w:val="none" w:sz="0" w:space="0" w:color="auto"/>
              </w:divBdr>
              <w:divsChild>
                <w:div w:id="706829512">
                  <w:marLeft w:val="0"/>
                  <w:marRight w:val="0"/>
                  <w:marTop w:val="0"/>
                  <w:marBottom w:val="0"/>
                  <w:divBdr>
                    <w:top w:val="none" w:sz="0" w:space="0" w:color="auto"/>
                    <w:left w:val="none" w:sz="0" w:space="0" w:color="auto"/>
                    <w:bottom w:val="none" w:sz="0" w:space="0" w:color="auto"/>
                    <w:right w:val="none" w:sz="0" w:space="0" w:color="auto"/>
                  </w:divBdr>
                </w:div>
              </w:divsChild>
            </w:div>
            <w:div w:id="318506529">
              <w:marLeft w:val="0"/>
              <w:marRight w:val="0"/>
              <w:marTop w:val="0"/>
              <w:marBottom w:val="0"/>
              <w:divBdr>
                <w:top w:val="none" w:sz="0" w:space="0" w:color="auto"/>
                <w:left w:val="none" w:sz="0" w:space="0" w:color="auto"/>
                <w:bottom w:val="none" w:sz="0" w:space="0" w:color="auto"/>
                <w:right w:val="none" w:sz="0" w:space="0" w:color="auto"/>
              </w:divBdr>
              <w:divsChild>
                <w:div w:id="1705255915">
                  <w:marLeft w:val="0"/>
                  <w:marRight w:val="0"/>
                  <w:marTop w:val="0"/>
                  <w:marBottom w:val="0"/>
                  <w:divBdr>
                    <w:top w:val="none" w:sz="0" w:space="0" w:color="auto"/>
                    <w:left w:val="none" w:sz="0" w:space="0" w:color="auto"/>
                    <w:bottom w:val="none" w:sz="0" w:space="0" w:color="auto"/>
                    <w:right w:val="none" w:sz="0" w:space="0" w:color="auto"/>
                  </w:divBdr>
                </w:div>
              </w:divsChild>
            </w:div>
            <w:div w:id="590048423">
              <w:marLeft w:val="0"/>
              <w:marRight w:val="0"/>
              <w:marTop w:val="0"/>
              <w:marBottom w:val="0"/>
              <w:divBdr>
                <w:top w:val="none" w:sz="0" w:space="0" w:color="auto"/>
                <w:left w:val="none" w:sz="0" w:space="0" w:color="auto"/>
                <w:bottom w:val="none" w:sz="0" w:space="0" w:color="auto"/>
                <w:right w:val="none" w:sz="0" w:space="0" w:color="auto"/>
              </w:divBdr>
              <w:divsChild>
                <w:div w:id="940725365">
                  <w:marLeft w:val="0"/>
                  <w:marRight w:val="0"/>
                  <w:marTop w:val="0"/>
                  <w:marBottom w:val="0"/>
                  <w:divBdr>
                    <w:top w:val="none" w:sz="0" w:space="0" w:color="auto"/>
                    <w:left w:val="none" w:sz="0" w:space="0" w:color="auto"/>
                    <w:bottom w:val="none" w:sz="0" w:space="0" w:color="auto"/>
                    <w:right w:val="none" w:sz="0" w:space="0" w:color="auto"/>
                  </w:divBdr>
                </w:div>
              </w:divsChild>
            </w:div>
            <w:div w:id="663706790">
              <w:marLeft w:val="0"/>
              <w:marRight w:val="0"/>
              <w:marTop w:val="0"/>
              <w:marBottom w:val="0"/>
              <w:divBdr>
                <w:top w:val="none" w:sz="0" w:space="0" w:color="auto"/>
                <w:left w:val="none" w:sz="0" w:space="0" w:color="auto"/>
                <w:bottom w:val="none" w:sz="0" w:space="0" w:color="auto"/>
                <w:right w:val="none" w:sz="0" w:space="0" w:color="auto"/>
              </w:divBdr>
              <w:divsChild>
                <w:div w:id="1046679881">
                  <w:marLeft w:val="0"/>
                  <w:marRight w:val="0"/>
                  <w:marTop w:val="0"/>
                  <w:marBottom w:val="0"/>
                  <w:divBdr>
                    <w:top w:val="none" w:sz="0" w:space="0" w:color="auto"/>
                    <w:left w:val="none" w:sz="0" w:space="0" w:color="auto"/>
                    <w:bottom w:val="none" w:sz="0" w:space="0" w:color="auto"/>
                    <w:right w:val="none" w:sz="0" w:space="0" w:color="auto"/>
                  </w:divBdr>
                </w:div>
                <w:div w:id="1080716260">
                  <w:marLeft w:val="0"/>
                  <w:marRight w:val="0"/>
                  <w:marTop w:val="0"/>
                  <w:marBottom w:val="0"/>
                  <w:divBdr>
                    <w:top w:val="none" w:sz="0" w:space="0" w:color="auto"/>
                    <w:left w:val="none" w:sz="0" w:space="0" w:color="auto"/>
                    <w:bottom w:val="none" w:sz="0" w:space="0" w:color="auto"/>
                    <w:right w:val="none" w:sz="0" w:space="0" w:color="auto"/>
                  </w:divBdr>
                </w:div>
              </w:divsChild>
            </w:div>
            <w:div w:id="805859718">
              <w:marLeft w:val="0"/>
              <w:marRight w:val="0"/>
              <w:marTop w:val="0"/>
              <w:marBottom w:val="0"/>
              <w:divBdr>
                <w:top w:val="none" w:sz="0" w:space="0" w:color="auto"/>
                <w:left w:val="none" w:sz="0" w:space="0" w:color="auto"/>
                <w:bottom w:val="none" w:sz="0" w:space="0" w:color="auto"/>
                <w:right w:val="none" w:sz="0" w:space="0" w:color="auto"/>
              </w:divBdr>
              <w:divsChild>
                <w:div w:id="228468533">
                  <w:marLeft w:val="0"/>
                  <w:marRight w:val="0"/>
                  <w:marTop w:val="0"/>
                  <w:marBottom w:val="0"/>
                  <w:divBdr>
                    <w:top w:val="none" w:sz="0" w:space="0" w:color="auto"/>
                    <w:left w:val="none" w:sz="0" w:space="0" w:color="auto"/>
                    <w:bottom w:val="none" w:sz="0" w:space="0" w:color="auto"/>
                    <w:right w:val="none" w:sz="0" w:space="0" w:color="auto"/>
                  </w:divBdr>
                </w:div>
              </w:divsChild>
            </w:div>
            <w:div w:id="1170485702">
              <w:marLeft w:val="0"/>
              <w:marRight w:val="0"/>
              <w:marTop w:val="0"/>
              <w:marBottom w:val="0"/>
              <w:divBdr>
                <w:top w:val="none" w:sz="0" w:space="0" w:color="auto"/>
                <w:left w:val="none" w:sz="0" w:space="0" w:color="auto"/>
                <w:bottom w:val="none" w:sz="0" w:space="0" w:color="auto"/>
                <w:right w:val="none" w:sz="0" w:space="0" w:color="auto"/>
              </w:divBdr>
              <w:divsChild>
                <w:div w:id="1403605697">
                  <w:marLeft w:val="0"/>
                  <w:marRight w:val="0"/>
                  <w:marTop w:val="0"/>
                  <w:marBottom w:val="0"/>
                  <w:divBdr>
                    <w:top w:val="none" w:sz="0" w:space="0" w:color="auto"/>
                    <w:left w:val="none" w:sz="0" w:space="0" w:color="auto"/>
                    <w:bottom w:val="none" w:sz="0" w:space="0" w:color="auto"/>
                    <w:right w:val="none" w:sz="0" w:space="0" w:color="auto"/>
                  </w:divBdr>
                </w:div>
              </w:divsChild>
            </w:div>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
              </w:divsChild>
            </w:div>
            <w:div w:id="1290239089">
              <w:marLeft w:val="0"/>
              <w:marRight w:val="0"/>
              <w:marTop w:val="0"/>
              <w:marBottom w:val="0"/>
              <w:divBdr>
                <w:top w:val="none" w:sz="0" w:space="0" w:color="auto"/>
                <w:left w:val="none" w:sz="0" w:space="0" w:color="auto"/>
                <w:bottom w:val="none" w:sz="0" w:space="0" w:color="auto"/>
                <w:right w:val="none" w:sz="0" w:space="0" w:color="auto"/>
              </w:divBdr>
              <w:divsChild>
                <w:div w:id="1206915452">
                  <w:marLeft w:val="0"/>
                  <w:marRight w:val="0"/>
                  <w:marTop w:val="0"/>
                  <w:marBottom w:val="0"/>
                  <w:divBdr>
                    <w:top w:val="none" w:sz="0" w:space="0" w:color="auto"/>
                    <w:left w:val="none" w:sz="0" w:space="0" w:color="auto"/>
                    <w:bottom w:val="none" w:sz="0" w:space="0" w:color="auto"/>
                    <w:right w:val="none" w:sz="0" w:space="0" w:color="auto"/>
                  </w:divBdr>
                </w:div>
              </w:divsChild>
            </w:div>
            <w:div w:id="1430465967">
              <w:marLeft w:val="0"/>
              <w:marRight w:val="0"/>
              <w:marTop w:val="0"/>
              <w:marBottom w:val="0"/>
              <w:divBdr>
                <w:top w:val="none" w:sz="0" w:space="0" w:color="auto"/>
                <w:left w:val="none" w:sz="0" w:space="0" w:color="auto"/>
                <w:bottom w:val="none" w:sz="0" w:space="0" w:color="auto"/>
                <w:right w:val="none" w:sz="0" w:space="0" w:color="auto"/>
              </w:divBdr>
              <w:divsChild>
                <w:div w:id="1279800499">
                  <w:marLeft w:val="0"/>
                  <w:marRight w:val="0"/>
                  <w:marTop w:val="0"/>
                  <w:marBottom w:val="0"/>
                  <w:divBdr>
                    <w:top w:val="none" w:sz="0" w:space="0" w:color="auto"/>
                    <w:left w:val="none" w:sz="0" w:space="0" w:color="auto"/>
                    <w:bottom w:val="none" w:sz="0" w:space="0" w:color="auto"/>
                    <w:right w:val="none" w:sz="0" w:space="0" w:color="auto"/>
                  </w:divBdr>
                </w:div>
              </w:divsChild>
            </w:div>
            <w:div w:id="1484545466">
              <w:marLeft w:val="0"/>
              <w:marRight w:val="0"/>
              <w:marTop w:val="0"/>
              <w:marBottom w:val="0"/>
              <w:divBdr>
                <w:top w:val="none" w:sz="0" w:space="0" w:color="auto"/>
                <w:left w:val="none" w:sz="0" w:space="0" w:color="auto"/>
                <w:bottom w:val="none" w:sz="0" w:space="0" w:color="auto"/>
                <w:right w:val="none" w:sz="0" w:space="0" w:color="auto"/>
              </w:divBdr>
              <w:divsChild>
                <w:div w:id="1810321312">
                  <w:marLeft w:val="0"/>
                  <w:marRight w:val="0"/>
                  <w:marTop w:val="0"/>
                  <w:marBottom w:val="0"/>
                  <w:divBdr>
                    <w:top w:val="none" w:sz="0" w:space="0" w:color="auto"/>
                    <w:left w:val="none" w:sz="0" w:space="0" w:color="auto"/>
                    <w:bottom w:val="none" w:sz="0" w:space="0" w:color="auto"/>
                    <w:right w:val="none" w:sz="0" w:space="0" w:color="auto"/>
                  </w:divBdr>
                </w:div>
              </w:divsChild>
            </w:div>
            <w:div w:id="1557667828">
              <w:marLeft w:val="0"/>
              <w:marRight w:val="0"/>
              <w:marTop w:val="0"/>
              <w:marBottom w:val="0"/>
              <w:divBdr>
                <w:top w:val="none" w:sz="0" w:space="0" w:color="auto"/>
                <w:left w:val="none" w:sz="0" w:space="0" w:color="auto"/>
                <w:bottom w:val="none" w:sz="0" w:space="0" w:color="auto"/>
                <w:right w:val="none" w:sz="0" w:space="0" w:color="auto"/>
              </w:divBdr>
              <w:divsChild>
                <w:div w:id="62067339">
                  <w:marLeft w:val="0"/>
                  <w:marRight w:val="0"/>
                  <w:marTop w:val="0"/>
                  <w:marBottom w:val="0"/>
                  <w:divBdr>
                    <w:top w:val="none" w:sz="0" w:space="0" w:color="auto"/>
                    <w:left w:val="none" w:sz="0" w:space="0" w:color="auto"/>
                    <w:bottom w:val="none" w:sz="0" w:space="0" w:color="auto"/>
                    <w:right w:val="none" w:sz="0" w:space="0" w:color="auto"/>
                  </w:divBdr>
                </w:div>
                <w:div w:id="1243637160">
                  <w:marLeft w:val="0"/>
                  <w:marRight w:val="0"/>
                  <w:marTop w:val="0"/>
                  <w:marBottom w:val="0"/>
                  <w:divBdr>
                    <w:top w:val="none" w:sz="0" w:space="0" w:color="auto"/>
                    <w:left w:val="none" w:sz="0" w:space="0" w:color="auto"/>
                    <w:bottom w:val="none" w:sz="0" w:space="0" w:color="auto"/>
                    <w:right w:val="none" w:sz="0" w:space="0" w:color="auto"/>
                  </w:divBdr>
                </w:div>
              </w:divsChild>
            </w:div>
            <w:div w:id="1795756299">
              <w:marLeft w:val="0"/>
              <w:marRight w:val="0"/>
              <w:marTop w:val="0"/>
              <w:marBottom w:val="0"/>
              <w:divBdr>
                <w:top w:val="none" w:sz="0" w:space="0" w:color="auto"/>
                <w:left w:val="none" w:sz="0" w:space="0" w:color="auto"/>
                <w:bottom w:val="none" w:sz="0" w:space="0" w:color="auto"/>
                <w:right w:val="none" w:sz="0" w:space="0" w:color="auto"/>
              </w:divBdr>
              <w:divsChild>
                <w:div w:id="255477200">
                  <w:marLeft w:val="0"/>
                  <w:marRight w:val="0"/>
                  <w:marTop w:val="0"/>
                  <w:marBottom w:val="0"/>
                  <w:divBdr>
                    <w:top w:val="none" w:sz="0" w:space="0" w:color="auto"/>
                    <w:left w:val="none" w:sz="0" w:space="0" w:color="auto"/>
                    <w:bottom w:val="none" w:sz="0" w:space="0" w:color="auto"/>
                    <w:right w:val="none" w:sz="0" w:space="0" w:color="auto"/>
                  </w:divBdr>
                </w:div>
              </w:divsChild>
            </w:div>
            <w:div w:id="1947344356">
              <w:marLeft w:val="0"/>
              <w:marRight w:val="0"/>
              <w:marTop w:val="0"/>
              <w:marBottom w:val="0"/>
              <w:divBdr>
                <w:top w:val="none" w:sz="0" w:space="0" w:color="auto"/>
                <w:left w:val="none" w:sz="0" w:space="0" w:color="auto"/>
                <w:bottom w:val="none" w:sz="0" w:space="0" w:color="auto"/>
                <w:right w:val="none" w:sz="0" w:space="0" w:color="auto"/>
              </w:divBdr>
              <w:divsChild>
                <w:div w:id="18534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4636">
      <w:bodyDiv w:val="1"/>
      <w:marLeft w:val="0"/>
      <w:marRight w:val="0"/>
      <w:marTop w:val="0"/>
      <w:marBottom w:val="0"/>
      <w:divBdr>
        <w:top w:val="none" w:sz="0" w:space="0" w:color="auto"/>
        <w:left w:val="none" w:sz="0" w:space="0" w:color="auto"/>
        <w:bottom w:val="none" w:sz="0" w:space="0" w:color="auto"/>
        <w:right w:val="none" w:sz="0" w:space="0" w:color="auto"/>
      </w:divBdr>
    </w:div>
    <w:div w:id="2012368571">
      <w:bodyDiv w:val="1"/>
      <w:marLeft w:val="0"/>
      <w:marRight w:val="0"/>
      <w:marTop w:val="0"/>
      <w:marBottom w:val="0"/>
      <w:divBdr>
        <w:top w:val="none" w:sz="0" w:space="0" w:color="auto"/>
        <w:left w:val="none" w:sz="0" w:space="0" w:color="auto"/>
        <w:bottom w:val="none" w:sz="0" w:space="0" w:color="auto"/>
        <w:right w:val="none" w:sz="0" w:space="0" w:color="auto"/>
      </w:divBdr>
    </w:div>
    <w:div w:id="2020619206">
      <w:bodyDiv w:val="1"/>
      <w:marLeft w:val="0"/>
      <w:marRight w:val="0"/>
      <w:marTop w:val="0"/>
      <w:marBottom w:val="0"/>
      <w:divBdr>
        <w:top w:val="none" w:sz="0" w:space="0" w:color="auto"/>
        <w:left w:val="none" w:sz="0" w:space="0" w:color="auto"/>
        <w:bottom w:val="none" w:sz="0" w:space="0" w:color="auto"/>
        <w:right w:val="none" w:sz="0" w:space="0" w:color="auto"/>
      </w:divBdr>
    </w:div>
    <w:div w:id="2029066812">
      <w:bodyDiv w:val="1"/>
      <w:marLeft w:val="0"/>
      <w:marRight w:val="0"/>
      <w:marTop w:val="0"/>
      <w:marBottom w:val="0"/>
      <w:divBdr>
        <w:top w:val="none" w:sz="0" w:space="0" w:color="auto"/>
        <w:left w:val="none" w:sz="0" w:space="0" w:color="auto"/>
        <w:bottom w:val="none" w:sz="0" w:space="0" w:color="auto"/>
        <w:right w:val="none" w:sz="0" w:space="0" w:color="auto"/>
      </w:divBdr>
    </w:div>
    <w:div w:id="2054957235">
      <w:bodyDiv w:val="1"/>
      <w:marLeft w:val="0"/>
      <w:marRight w:val="0"/>
      <w:marTop w:val="0"/>
      <w:marBottom w:val="0"/>
      <w:divBdr>
        <w:top w:val="none" w:sz="0" w:space="0" w:color="auto"/>
        <w:left w:val="none" w:sz="0" w:space="0" w:color="auto"/>
        <w:bottom w:val="none" w:sz="0" w:space="0" w:color="auto"/>
        <w:right w:val="none" w:sz="0" w:space="0" w:color="auto"/>
      </w:divBdr>
    </w:div>
    <w:div w:id="2107382181">
      <w:bodyDiv w:val="1"/>
      <w:marLeft w:val="0"/>
      <w:marRight w:val="0"/>
      <w:marTop w:val="0"/>
      <w:marBottom w:val="0"/>
      <w:divBdr>
        <w:top w:val="none" w:sz="0" w:space="0" w:color="auto"/>
        <w:left w:val="none" w:sz="0" w:space="0" w:color="auto"/>
        <w:bottom w:val="none" w:sz="0" w:space="0" w:color="auto"/>
        <w:right w:val="none" w:sz="0" w:space="0" w:color="auto"/>
      </w:divBdr>
    </w:div>
    <w:div w:id="21100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ae0cd28badaf45f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1D1D163EAF42A4ABE087D44C456C6AA" ma:contentTypeVersion="17" ma:contentTypeDescription="Create a new document." ma:contentTypeScope="" ma:versionID="c69bc80c93040755287e1b0ed4c5a153">
  <xsd:schema xmlns:xsd="http://www.w3.org/2001/XMLSchema" xmlns:xs="http://www.w3.org/2001/XMLSchema" xmlns:p="http://schemas.microsoft.com/office/2006/metadata/properties" xmlns:ns2="662745e8-e224-48e8-a2e3-254862b8c2f5" xmlns:ns3="bef730f5-b75f-4811-877e-bf6e0dd135e0" xmlns:ns4="c2a29bdd-637a-4f4b-b2b1-1338f72c8a40" targetNamespace="http://schemas.microsoft.com/office/2006/metadata/properties" ma:root="true" ma:fieldsID="d3bba0dee7027980a5c75aa200073b93" ns2:_="" ns3:_="" ns4:_="">
    <xsd:import namespace="662745e8-e224-48e8-a2e3-254862b8c2f5"/>
    <xsd:import namespace="bef730f5-b75f-4811-877e-bf6e0dd135e0"/>
    <xsd:import namespace="c2a29bdd-637a-4f4b-b2b1-1338f72c8a4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c92d03-b3bd-4478-9020-9af385192c29}" ma:internalName="TaxCatchAll" ma:showField="CatchAllData"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92d03-b3bd-4478-9020-9af385192c29}" ma:internalName="TaxCatchAllLabel" ma:readOnly="true" ma:showField="CatchAllDataLabel" ma:web="c2a29bdd-637a-4f4b-b2b1-1338f72c8a4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UN and Multilateral Engagement Division" ma:internalName="Team">
      <xsd:simpleType>
        <xsd:restriction base="dms:Text"/>
      </xsd:simpleType>
    </xsd:element>
    <xsd:element name="Topic" ma:index="20" nillable="true" ma:displayName="Topic" ma:default="Ramsar"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730f5-b75f-4811-877e-bf6e0dd135e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29bdd-637a-4f4b-b2b1-1338f72c8a40"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axCatchAllLabel xmlns="662745e8-e224-48e8-a2e3-254862b8c2f5" xsi:nil="true"/>
    <Topic xmlns="662745e8-e224-48e8-a2e3-254862b8c2f5">Ramsar</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11</Value>
      <Value>10</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International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5396-0AE7-40A6-83E4-0AEC3B46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ef730f5-b75f-4811-877e-bf6e0dd135e0"/>
    <ds:schemaRef ds:uri="c2a29bdd-637a-4f4b-b2b1-1338f72c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87C43-0EF3-47FE-B10D-1CEAA1470DFA}">
  <ds:schemaRefs>
    <ds:schemaRef ds:uri="http://purl.org/dc/dcmitype/"/>
    <ds:schemaRef ds:uri="http://purl.org/dc/terms/"/>
    <ds:schemaRef ds:uri="662745e8-e224-48e8-a2e3-254862b8c2f5"/>
    <ds:schemaRef ds:uri="http://schemas.microsoft.com/office/2006/documentManagement/types"/>
    <ds:schemaRef ds:uri="bef730f5-b75f-4811-877e-bf6e0dd135e0"/>
    <ds:schemaRef ds:uri="c2a29bdd-637a-4f4b-b2b1-1338f72c8a40"/>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081EDDD-E62B-4E42-B71A-8247B7C19E38}">
  <ds:schemaRefs>
    <ds:schemaRef ds:uri="Microsoft.SharePoint.Taxonomy.ContentTypeSync"/>
  </ds:schemaRefs>
</ds:datastoreItem>
</file>

<file path=customXml/itemProps4.xml><?xml version="1.0" encoding="utf-8"?>
<ds:datastoreItem xmlns:ds="http://schemas.openxmlformats.org/officeDocument/2006/customXml" ds:itemID="{596A1DA3-34E4-4A6C-899D-346C323C0588}">
  <ds:schemaRefs>
    <ds:schemaRef ds:uri="http://schemas.microsoft.com/sharepoint/v3/contenttype/forms"/>
  </ds:schemaRefs>
</ds:datastoreItem>
</file>

<file path=customXml/itemProps5.xml><?xml version="1.0" encoding="utf-8"?>
<ds:datastoreItem xmlns:ds="http://schemas.openxmlformats.org/officeDocument/2006/customXml" ds:itemID="{789005BF-649B-4310-A21A-71866F6B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Ramsar Secretariat</Company>
  <LinksUpToDate>false</LinksUpToDate>
  <CharactersWithSpaces>12149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2</cp:revision>
  <cp:lastPrinted>2016-10-06T21:08:00Z</cp:lastPrinted>
  <dcterms:created xsi:type="dcterms:W3CDTF">2022-05-27T07:18:00Z</dcterms:created>
  <dcterms:modified xsi:type="dcterms:W3CDTF">2022-05-27T07:18:00Z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0x010100A5BF1C78D9F64B679A5EBDE1C6598EBC0100A1D1D163EAF42A4ABE087D44C456C6AA</vt:lpwstr>
  </property>
  <property fmtid="{D5CDD505-2E9C-101B-9397-08002B2CF9AE}" pid="3" name="InformationType">
    <vt:lpwstr/>
  </property>
  <property fmtid="{D5CDD505-2E9C-101B-9397-08002B2CF9AE}" pid="4" name="Distribution">
    <vt:lpwstr>11;#Internal Defra Group|0867f7b3-e76e-40ca-bb1f-5ba341a49230</vt:lpwstr>
  </property>
  <property fmtid="{D5CDD505-2E9C-101B-9397-08002B2CF9AE}" pid="5" name="Directorate">
    <vt:lpwstr/>
  </property>
  <property fmtid="{D5CDD505-2E9C-101B-9397-08002B2CF9AE}" pid="6" name="SecurityClassification">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8;#Core Defra|026223dd-2e56-4615-868d-7c5bfd566810</vt:lpwstr>
  </property>
  <property fmtid="{D5CDD505-2E9C-101B-9397-08002B2CF9AE}" pid="11" name="HOFrom">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HOCC">
    <vt:lpwstr/>
  </property>
  <property fmtid="{D5CDD505-2E9C-101B-9397-08002B2CF9AE}" pid="19" name="vti_imgdate">
    <vt:lpwstr/>
  </property>
  <property fmtid="{D5CDD505-2E9C-101B-9397-08002B2CF9AE}" pid="20" name="HOTo">
    <vt:lpwstr/>
  </property>
  <property fmtid="{D5CDD505-2E9C-101B-9397-08002B2CF9AE}" pid="21" name="TriggerFlowInfo">
    <vt:lpwstr/>
  </property>
  <property fmtid="{D5CDD505-2E9C-101B-9397-08002B2CF9AE}" pid="22" name="xd_Signature">
    <vt:bool>false</vt:bool>
  </property>
  <property fmtid="{D5CDD505-2E9C-101B-9397-08002B2CF9AE}" pid="23" name="HOSubject">
    <vt:lpwstr/>
  </property>
  <property fmtid="{D5CDD505-2E9C-101B-9397-08002B2CF9AE}" pid="24" name="wic_System_Copyright">
    <vt:lpwstr/>
  </property>
</Properties>
</file>