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E1DE7" w14:textId="18EC84A1" w:rsidR="00AF77EF" w:rsidRPr="00E75B52" w:rsidRDefault="00AF77EF" w:rsidP="00F62E01">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sidRPr="00E75B52">
        <w:rPr>
          <w:rFonts w:cstheme="minorHAnsi"/>
          <w:bCs/>
          <w:lang w:val="fr-CH"/>
        </w:rPr>
        <w:t xml:space="preserve">CONVENTION </w:t>
      </w:r>
      <w:r w:rsidR="00E75B52">
        <w:rPr>
          <w:rFonts w:cstheme="minorHAnsi"/>
          <w:bCs/>
          <w:lang w:val="fr-CH"/>
        </w:rPr>
        <w:t>SUR LES ZONES HUMIDES</w:t>
      </w:r>
    </w:p>
    <w:p w14:paraId="527DE016" w14:textId="118630AA" w:rsidR="00AF77EF" w:rsidRPr="00E75B52" w:rsidRDefault="00AF77EF" w:rsidP="00F62E01">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sidRPr="00E75B52">
        <w:rPr>
          <w:rFonts w:cstheme="minorHAnsi"/>
          <w:bCs/>
          <w:lang w:val="fr-CH"/>
        </w:rPr>
        <w:t>59</w:t>
      </w:r>
      <w:r w:rsidR="00E75B52" w:rsidRPr="00E75B52">
        <w:rPr>
          <w:rFonts w:cstheme="minorHAnsi"/>
          <w:bCs/>
          <w:vertAlign w:val="superscript"/>
          <w:lang w:val="fr-CH"/>
        </w:rPr>
        <w:t>e</w:t>
      </w:r>
      <w:r w:rsidR="00E75B52">
        <w:rPr>
          <w:rFonts w:cstheme="minorHAnsi"/>
          <w:bCs/>
          <w:lang w:val="fr-CH"/>
        </w:rPr>
        <w:t xml:space="preserve"> Réunion du Comité permanent</w:t>
      </w:r>
    </w:p>
    <w:p w14:paraId="420A9C89" w14:textId="5C68FEC9" w:rsidR="00AF77EF" w:rsidRPr="00E75B52" w:rsidRDefault="00E75B52" w:rsidP="00F62E01">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Pr>
          <w:rFonts w:cstheme="minorHAnsi"/>
          <w:bCs/>
          <w:lang w:val="fr-CH"/>
        </w:rPr>
        <w:t>Reprise de séance virtuelle additionnelle</w:t>
      </w:r>
      <w:r w:rsidR="00AF77EF" w:rsidRPr="00E75B52">
        <w:rPr>
          <w:rFonts w:cstheme="minorHAnsi"/>
          <w:bCs/>
          <w:lang w:val="fr-CH"/>
        </w:rPr>
        <w:t xml:space="preserve"> </w:t>
      </w:r>
    </w:p>
    <w:p w14:paraId="2C2406DE" w14:textId="4684D76F" w:rsidR="00AF77EF" w:rsidRPr="00E75B52" w:rsidRDefault="00AF77EF" w:rsidP="00F62E01">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sidRPr="00E75B52">
        <w:rPr>
          <w:rFonts w:cstheme="minorHAnsi"/>
          <w:bCs/>
          <w:lang w:val="fr-CH"/>
        </w:rPr>
        <w:t xml:space="preserve">21 </w:t>
      </w:r>
      <w:r w:rsidR="00E75B52">
        <w:rPr>
          <w:rFonts w:cstheme="minorHAnsi"/>
          <w:bCs/>
          <w:lang w:val="fr-CH"/>
        </w:rPr>
        <w:t>juin</w:t>
      </w:r>
      <w:r w:rsidRPr="00E75B52">
        <w:rPr>
          <w:rFonts w:cstheme="minorHAnsi"/>
          <w:bCs/>
          <w:lang w:val="fr-CH"/>
        </w:rPr>
        <w:t xml:space="preserve"> 2022</w:t>
      </w:r>
    </w:p>
    <w:p w14:paraId="7D2836FB" w14:textId="77777777" w:rsidR="00AF77EF" w:rsidRPr="00E75B52" w:rsidRDefault="00AF77EF" w:rsidP="00F62E01">
      <w:pPr>
        <w:spacing w:after="0" w:line="240" w:lineRule="auto"/>
        <w:rPr>
          <w:rFonts w:cstheme="minorHAnsi"/>
          <w:b/>
          <w:sz w:val="28"/>
          <w:szCs w:val="28"/>
          <w:lang w:val="fr-CH"/>
        </w:rPr>
      </w:pPr>
    </w:p>
    <w:p w14:paraId="0AD22E34" w14:textId="77777777" w:rsidR="00AF77EF" w:rsidRPr="00E75B52" w:rsidRDefault="00AF77EF" w:rsidP="00F62E01">
      <w:pPr>
        <w:spacing w:after="0" w:line="240" w:lineRule="auto"/>
        <w:rPr>
          <w:rFonts w:cstheme="minorHAnsi"/>
          <w:b/>
          <w:sz w:val="28"/>
          <w:szCs w:val="28"/>
          <w:lang w:val="fr-CH"/>
        </w:rPr>
      </w:pPr>
    </w:p>
    <w:p w14:paraId="3C432D79" w14:textId="0AFAB58A" w:rsidR="00AF77EF" w:rsidRPr="00E75B52" w:rsidRDefault="00AF77EF" w:rsidP="00F62E01">
      <w:pPr>
        <w:spacing w:after="0" w:line="240" w:lineRule="auto"/>
        <w:jc w:val="center"/>
        <w:rPr>
          <w:rFonts w:cstheme="minorHAnsi"/>
          <w:b/>
          <w:sz w:val="28"/>
          <w:szCs w:val="28"/>
          <w:lang w:val="fr-CH"/>
        </w:rPr>
      </w:pPr>
      <w:r w:rsidRPr="00E75B52">
        <w:rPr>
          <w:rFonts w:cstheme="minorHAnsi"/>
          <w:b/>
          <w:sz w:val="28"/>
          <w:szCs w:val="28"/>
          <w:lang w:val="fr-CH"/>
        </w:rPr>
        <w:t>R</w:t>
      </w:r>
      <w:r w:rsidR="00E75B52">
        <w:rPr>
          <w:rFonts w:cstheme="minorHAnsi"/>
          <w:b/>
          <w:sz w:val="28"/>
          <w:szCs w:val="28"/>
          <w:lang w:val="fr-CH"/>
        </w:rPr>
        <w:t>ap</w:t>
      </w:r>
      <w:r w:rsidRPr="00E75B52">
        <w:rPr>
          <w:rFonts w:cstheme="minorHAnsi"/>
          <w:b/>
          <w:sz w:val="28"/>
          <w:szCs w:val="28"/>
          <w:lang w:val="fr-CH"/>
        </w:rPr>
        <w:t xml:space="preserve">port </w:t>
      </w:r>
      <w:r w:rsidR="00E75B52">
        <w:rPr>
          <w:rFonts w:cstheme="minorHAnsi"/>
          <w:b/>
          <w:sz w:val="28"/>
          <w:szCs w:val="28"/>
          <w:lang w:val="fr-CH"/>
        </w:rPr>
        <w:t>de la reprise de séance virtuelle additionnelle</w:t>
      </w:r>
      <w:r w:rsidRPr="00E75B52">
        <w:rPr>
          <w:rFonts w:cstheme="minorHAnsi"/>
          <w:b/>
          <w:sz w:val="28"/>
          <w:szCs w:val="28"/>
          <w:lang w:val="fr-CH"/>
        </w:rPr>
        <w:t xml:space="preserve"> </w:t>
      </w:r>
      <w:r w:rsidRPr="00E75B52">
        <w:rPr>
          <w:rFonts w:cstheme="minorHAnsi"/>
          <w:b/>
          <w:sz w:val="28"/>
          <w:szCs w:val="28"/>
          <w:lang w:val="fr-CH"/>
        </w:rPr>
        <w:br/>
      </w:r>
      <w:r w:rsidR="00E75B52">
        <w:rPr>
          <w:rFonts w:cstheme="minorHAnsi"/>
          <w:b/>
          <w:sz w:val="28"/>
          <w:szCs w:val="28"/>
          <w:lang w:val="fr-CH"/>
        </w:rPr>
        <w:t>de la 59</w:t>
      </w:r>
      <w:r w:rsidR="00E75B52" w:rsidRPr="00E75B52">
        <w:rPr>
          <w:rFonts w:cstheme="minorHAnsi"/>
          <w:b/>
          <w:sz w:val="28"/>
          <w:szCs w:val="28"/>
          <w:vertAlign w:val="superscript"/>
          <w:lang w:val="fr-CH"/>
        </w:rPr>
        <w:t>e</w:t>
      </w:r>
      <w:r w:rsidR="00E75B52">
        <w:rPr>
          <w:rFonts w:cstheme="minorHAnsi"/>
          <w:b/>
          <w:sz w:val="28"/>
          <w:szCs w:val="28"/>
          <w:lang w:val="fr-CH"/>
        </w:rPr>
        <w:t> Réunion du Comité permanent</w:t>
      </w:r>
    </w:p>
    <w:p w14:paraId="783457B7" w14:textId="77777777" w:rsidR="00AF77EF" w:rsidRPr="00E75B52" w:rsidRDefault="00AF77EF" w:rsidP="00F62E01">
      <w:pPr>
        <w:spacing w:after="0" w:line="240" w:lineRule="auto"/>
        <w:jc w:val="center"/>
        <w:rPr>
          <w:rFonts w:cstheme="minorHAnsi"/>
          <w:b/>
          <w:sz w:val="28"/>
          <w:szCs w:val="28"/>
          <w:lang w:val="fr-CH"/>
        </w:rPr>
      </w:pPr>
    </w:p>
    <w:p w14:paraId="0B1602BE" w14:textId="77777777" w:rsidR="00AF77EF" w:rsidRPr="00E75B52" w:rsidRDefault="00AF77EF" w:rsidP="00F62E01">
      <w:pPr>
        <w:spacing w:after="0" w:line="240" w:lineRule="auto"/>
        <w:jc w:val="center"/>
        <w:rPr>
          <w:rFonts w:cstheme="minorHAnsi"/>
          <w:b/>
          <w:sz w:val="28"/>
          <w:szCs w:val="28"/>
          <w:lang w:val="fr-CH"/>
        </w:rPr>
      </w:pPr>
    </w:p>
    <w:p w14:paraId="6673DEDB" w14:textId="2231E6E0" w:rsidR="00AF77EF" w:rsidRPr="00E75B52" w:rsidRDefault="00E75B52" w:rsidP="00F62E01">
      <w:pPr>
        <w:keepNext/>
        <w:spacing w:after="0" w:line="240" w:lineRule="auto"/>
        <w:outlineLvl w:val="0"/>
        <w:rPr>
          <w:rFonts w:cstheme="minorHAnsi"/>
          <w:b/>
          <w:lang w:val="fr-CH"/>
        </w:rPr>
      </w:pPr>
      <w:r>
        <w:rPr>
          <w:rFonts w:cstheme="minorHAnsi"/>
          <w:b/>
          <w:lang w:val="fr-CH"/>
        </w:rPr>
        <w:t>Mardi</w:t>
      </w:r>
      <w:r w:rsidR="00AF77EF" w:rsidRPr="00E75B52">
        <w:rPr>
          <w:rFonts w:cstheme="minorHAnsi"/>
          <w:b/>
          <w:lang w:val="fr-CH"/>
        </w:rPr>
        <w:t xml:space="preserve"> 21 </w:t>
      </w:r>
      <w:r>
        <w:rPr>
          <w:rFonts w:cstheme="minorHAnsi"/>
          <w:b/>
          <w:lang w:val="fr-CH"/>
        </w:rPr>
        <w:t>juin</w:t>
      </w:r>
      <w:r w:rsidR="00AF77EF" w:rsidRPr="00E75B52">
        <w:rPr>
          <w:rFonts w:cstheme="minorHAnsi"/>
          <w:b/>
          <w:lang w:val="fr-CH"/>
        </w:rPr>
        <w:t xml:space="preserve"> 2022</w:t>
      </w:r>
    </w:p>
    <w:p w14:paraId="06395B5E" w14:textId="77777777" w:rsidR="00AF77EF" w:rsidRPr="00E75B52" w:rsidRDefault="00AF77EF" w:rsidP="00F62E01">
      <w:pPr>
        <w:keepNext/>
        <w:spacing w:after="0" w:line="240" w:lineRule="auto"/>
        <w:rPr>
          <w:rFonts w:cstheme="minorHAnsi"/>
          <w:b/>
          <w:lang w:val="fr-CH"/>
        </w:rPr>
      </w:pPr>
    </w:p>
    <w:p w14:paraId="6172D686" w14:textId="41E97080" w:rsidR="00AF77EF" w:rsidRPr="00E75B52" w:rsidRDefault="00AF77EF" w:rsidP="00F62E01">
      <w:pPr>
        <w:keepNext/>
        <w:spacing w:after="0" w:line="240" w:lineRule="auto"/>
        <w:rPr>
          <w:rFonts w:cstheme="minorHAnsi"/>
          <w:b/>
          <w:bCs/>
          <w:lang w:val="fr-CH"/>
        </w:rPr>
      </w:pPr>
      <w:r w:rsidRPr="00E75B52">
        <w:rPr>
          <w:rFonts w:cstheme="minorHAnsi"/>
          <w:b/>
          <w:lang w:val="fr-CH"/>
        </w:rPr>
        <w:t>13:00 – 13:30</w:t>
      </w:r>
      <w:r w:rsidRPr="00E75B52">
        <w:rPr>
          <w:rFonts w:cstheme="minorHAnsi"/>
          <w:b/>
          <w:lang w:val="fr-CH"/>
        </w:rPr>
        <w:tab/>
      </w:r>
      <w:r w:rsidR="00E75B52">
        <w:rPr>
          <w:rFonts w:cstheme="minorHAnsi"/>
          <w:b/>
          <w:lang w:val="fr-CH"/>
        </w:rPr>
        <w:t>Séance plénière du Comité permanent</w:t>
      </w:r>
    </w:p>
    <w:p w14:paraId="0D9CC76C" w14:textId="77777777" w:rsidR="00544F74" w:rsidRPr="00E75B52" w:rsidRDefault="00544F74" w:rsidP="00F62E01">
      <w:pPr>
        <w:spacing w:after="0" w:line="240" w:lineRule="auto"/>
        <w:rPr>
          <w:rFonts w:cstheme="minorHAnsi"/>
          <w:lang w:val="fr-CH"/>
        </w:rPr>
      </w:pPr>
    </w:p>
    <w:p w14:paraId="529B2D8F" w14:textId="7D217EF5" w:rsidR="00AF77EF" w:rsidRPr="00E75B52" w:rsidRDefault="00AF77EF" w:rsidP="00F62E01">
      <w:pPr>
        <w:spacing w:after="0" w:line="240" w:lineRule="auto"/>
        <w:ind w:left="567" w:hanging="567"/>
        <w:rPr>
          <w:rFonts w:cstheme="minorHAnsi"/>
          <w:lang w:val="fr-CH"/>
        </w:rPr>
      </w:pPr>
      <w:r w:rsidRPr="00E75B52">
        <w:rPr>
          <w:rFonts w:cstheme="minorHAnsi"/>
          <w:lang w:val="fr-CH"/>
        </w:rPr>
        <w:t>1.</w:t>
      </w:r>
      <w:r w:rsidRPr="00E75B52">
        <w:rPr>
          <w:rFonts w:cstheme="minorHAnsi"/>
          <w:lang w:val="fr-CH"/>
        </w:rPr>
        <w:tab/>
      </w:r>
      <w:r w:rsidR="00E75B52">
        <w:rPr>
          <w:rFonts w:cstheme="minorHAnsi"/>
          <w:lang w:val="fr-CH"/>
        </w:rPr>
        <w:t>Le Président du Comité permanent ouvre la séance et, à sa demande, le Secrétariat confirme que les membres présents constituent un quorum.</w:t>
      </w:r>
    </w:p>
    <w:p w14:paraId="262FB10D" w14:textId="77777777" w:rsidR="009462AF" w:rsidRPr="00E75B52" w:rsidRDefault="009462AF" w:rsidP="00F62E01">
      <w:pPr>
        <w:spacing w:after="0" w:line="240" w:lineRule="auto"/>
        <w:ind w:left="567" w:hanging="567"/>
        <w:rPr>
          <w:rFonts w:cstheme="minorHAnsi"/>
          <w:lang w:val="fr-CH"/>
        </w:rPr>
      </w:pPr>
    </w:p>
    <w:p w14:paraId="0EA7FAFF" w14:textId="29D521A9" w:rsidR="009462AF" w:rsidRPr="00E75B52" w:rsidRDefault="009462AF" w:rsidP="00F62E01">
      <w:pPr>
        <w:spacing w:after="0" w:line="240" w:lineRule="auto"/>
        <w:ind w:left="567" w:hanging="567"/>
        <w:rPr>
          <w:rFonts w:cstheme="minorHAnsi"/>
          <w:lang w:val="fr-CH"/>
        </w:rPr>
      </w:pPr>
      <w:r w:rsidRPr="00E75B52">
        <w:rPr>
          <w:rFonts w:cstheme="minorHAnsi"/>
          <w:lang w:val="fr-CH"/>
        </w:rPr>
        <w:t>2.</w:t>
      </w:r>
      <w:r w:rsidRPr="00E75B52">
        <w:rPr>
          <w:rFonts w:cstheme="minorHAnsi"/>
          <w:lang w:val="fr-CH"/>
        </w:rPr>
        <w:tab/>
      </w:r>
      <w:r w:rsidR="00E75B52">
        <w:rPr>
          <w:rFonts w:cstheme="minorHAnsi"/>
          <w:lang w:val="fr-CH"/>
        </w:rPr>
        <w:t>La Chine déclare que la 14</w:t>
      </w:r>
      <w:r w:rsidR="00E75B52" w:rsidRPr="00E75B52">
        <w:rPr>
          <w:rFonts w:cstheme="minorHAnsi"/>
          <w:vertAlign w:val="superscript"/>
          <w:lang w:val="fr-CH"/>
        </w:rPr>
        <w:t>e</w:t>
      </w:r>
      <w:r w:rsidR="00E75B52">
        <w:rPr>
          <w:rFonts w:cstheme="minorHAnsi"/>
          <w:lang w:val="fr-CH"/>
        </w:rPr>
        <w:t xml:space="preserve"> Session de la Conférence des Parties contractantes </w:t>
      </w:r>
      <w:r w:rsidRPr="00E75B52">
        <w:rPr>
          <w:rFonts w:cstheme="minorHAnsi"/>
          <w:lang w:val="fr-CH"/>
        </w:rPr>
        <w:t xml:space="preserve">(COP14) </w:t>
      </w:r>
      <w:r w:rsidR="00E75B52">
        <w:rPr>
          <w:rFonts w:cstheme="minorHAnsi"/>
          <w:lang w:val="fr-CH"/>
        </w:rPr>
        <w:t xml:space="preserve">aura lieu du 5 au 13 novembre 2022, sous forme hybride, à </w:t>
      </w:r>
      <w:r w:rsidRPr="00E75B52">
        <w:rPr>
          <w:rFonts w:cstheme="minorHAnsi"/>
          <w:lang w:val="fr-CH"/>
        </w:rPr>
        <w:t>Wuhan, Chin</w:t>
      </w:r>
      <w:r w:rsidR="00E75B52">
        <w:rPr>
          <w:rFonts w:cstheme="minorHAnsi"/>
          <w:lang w:val="fr-CH"/>
        </w:rPr>
        <w:t xml:space="preserve">e et à Genève, Suisse. La Chine </w:t>
      </w:r>
      <w:r w:rsidR="00C80D0C">
        <w:rPr>
          <w:rFonts w:cstheme="minorHAnsi"/>
          <w:lang w:val="fr-CH"/>
        </w:rPr>
        <w:t>couvrira</w:t>
      </w:r>
      <w:r w:rsidR="00E75B52">
        <w:rPr>
          <w:rFonts w:cstheme="minorHAnsi"/>
          <w:lang w:val="fr-CH"/>
        </w:rPr>
        <w:t xml:space="preserve"> </w:t>
      </w:r>
      <w:r w:rsidR="00C80D0C">
        <w:rPr>
          <w:rFonts w:cstheme="minorHAnsi"/>
          <w:lang w:val="fr-CH"/>
        </w:rPr>
        <w:t>l</w:t>
      </w:r>
      <w:r w:rsidR="00E75B52">
        <w:rPr>
          <w:rFonts w:cstheme="minorHAnsi"/>
          <w:lang w:val="fr-CH"/>
        </w:rPr>
        <w:t>es coûts relatifs aux deux lieux de réunion. Il s’agit d’une décision finale, la modalité hybride étant la meilleure solution pour répondre aux besoins de toutes les parties. La Chine remercie le Comité permanent et son Président, la Secrétaire générale et le Secrétariat ainsi que le Gouvernement de la Suisse pour son appui</w:t>
      </w:r>
      <w:r w:rsidRPr="00E75B52">
        <w:rPr>
          <w:rFonts w:cstheme="minorHAnsi"/>
          <w:lang w:val="fr-CH"/>
        </w:rPr>
        <w:t xml:space="preserve"> </w:t>
      </w:r>
      <w:r w:rsidR="00E75B52">
        <w:rPr>
          <w:rFonts w:cstheme="minorHAnsi"/>
          <w:lang w:val="fr-CH"/>
        </w:rPr>
        <w:t xml:space="preserve">qui comprend l’utilisation </w:t>
      </w:r>
      <w:r w:rsidR="00C80D0C">
        <w:rPr>
          <w:rFonts w:cstheme="minorHAnsi"/>
          <w:lang w:val="fr-CH"/>
        </w:rPr>
        <w:t>à titre gracieux</w:t>
      </w:r>
      <w:r w:rsidR="00E75B52">
        <w:rPr>
          <w:rFonts w:cstheme="minorHAnsi"/>
          <w:lang w:val="fr-CH"/>
        </w:rPr>
        <w:t xml:space="preserve"> du Centre international de conférences de Genève (CICG). Cette</w:t>
      </w:r>
      <w:r w:rsidR="005D2485" w:rsidRPr="00E75B52">
        <w:rPr>
          <w:rFonts w:cstheme="minorHAnsi"/>
          <w:lang w:val="fr-CH"/>
        </w:rPr>
        <w:t xml:space="preserve"> solution </w:t>
      </w:r>
      <w:r w:rsidR="00E75B52">
        <w:rPr>
          <w:rFonts w:cstheme="minorHAnsi"/>
          <w:lang w:val="fr-CH"/>
        </w:rPr>
        <w:t>permettra une session réussie, inclusive, ambitieuse et pratique de la COP14.</w:t>
      </w:r>
    </w:p>
    <w:p w14:paraId="5D54AFBF" w14:textId="77777777" w:rsidR="005D2485" w:rsidRPr="00E75B52" w:rsidRDefault="005D2485" w:rsidP="00F62E01">
      <w:pPr>
        <w:spacing w:after="0" w:line="240" w:lineRule="auto"/>
        <w:ind w:left="567" w:hanging="567"/>
        <w:rPr>
          <w:rFonts w:cstheme="minorHAnsi"/>
          <w:lang w:val="fr-CH"/>
        </w:rPr>
      </w:pPr>
    </w:p>
    <w:p w14:paraId="14E72B8C" w14:textId="646DBBC0" w:rsidR="005D2485" w:rsidRPr="00E75B52" w:rsidRDefault="005D2485" w:rsidP="00F62E01">
      <w:pPr>
        <w:spacing w:after="0" w:line="240" w:lineRule="auto"/>
        <w:ind w:left="567" w:hanging="567"/>
        <w:rPr>
          <w:rFonts w:cstheme="minorHAnsi"/>
          <w:lang w:val="fr-CH"/>
        </w:rPr>
      </w:pPr>
      <w:r w:rsidRPr="00E75B52">
        <w:rPr>
          <w:rFonts w:cstheme="minorHAnsi"/>
          <w:lang w:val="fr-CH"/>
        </w:rPr>
        <w:t>3.</w:t>
      </w:r>
      <w:r w:rsidRPr="00E75B52">
        <w:rPr>
          <w:rFonts w:cstheme="minorHAnsi"/>
          <w:lang w:val="fr-CH"/>
        </w:rPr>
        <w:tab/>
      </w:r>
      <w:r w:rsidR="00E75B52">
        <w:rPr>
          <w:rFonts w:cstheme="minorHAnsi"/>
          <w:lang w:val="fr-CH"/>
        </w:rPr>
        <w:t xml:space="preserve">La Secrétaire générale remercie le Président du Comité permanent et les délégations de la Chine et de la Suisse </w:t>
      </w:r>
      <w:r w:rsidR="00C80D0C">
        <w:rPr>
          <w:rFonts w:cstheme="minorHAnsi"/>
          <w:lang w:val="fr-CH"/>
        </w:rPr>
        <w:t>dont les efforts ont</w:t>
      </w:r>
      <w:r w:rsidR="00E75B52">
        <w:rPr>
          <w:rFonts w:cstheme="minorHAnsi"/>
          <w:lang w:val="fr-CH"/>
        </w:rPr>
        <w:t xml:space="preserve"> permis d’</w:t>
      </w:r>
      <w:r w:rsidR="00E31790">
        <w:rPr>
          <w:rFonts w:cstheme="minorHAnsi"/>
          <w:lang w:val="fr-CH"/>
        </w:rPr>
        <w:t xml:space="preserve">aboutir à cette solution. Elle confirme que le Secrétariat a visité le Centre international de conférences de Genève et qu’il </w:t>
      </w:r>
      <w:r w:rsidR="00C80D0C">
        <w:rPr>
          <w:rFonts w:cstheme="minorHAnsi"/>
          <w:lang w:val="fr-CH"/>
        </w:rPr>
        <w:t>met tout en œuvre pour</w:t>
      </w:r>
      <w:r w:rsidR="00E31790">
        <w:rPr>
          <w:rFonts w:cstheme="minorHAnsi"/>
          <w:lang w:val="fr-CH"/>
        </w:rPr>
        <w:t xml:space="preserve"> prendre les dispositions nécessaires. Il collabore également avec la Chine </w:t>
      </w:r>
      <w:r w:rsidR="00C80D0C">
        <w:rPr>
          <w:rFonts w:cstheme="minorHAnsi"/>
          <w:lang w:val="fr-CH"/>
        </w:rPr>
        <w:t>en vue</w:t>
      </w:r>
      <w:r w:rsidR="00E31790">
        <w:rPr>
          <w:rFonts w:cstheme="minorHAnsi"/>
          <w:lang w:val="fr-CH"/>
        </w:rPr>
        <w:t xml:space="preserve"> </w:t>
      </w:r>
      <w:r w:rsidR="00C80D0C">
        <w:rPr>
          <w:rFonts w:cstheme="minorHAnsi"/>
          <w:lang w:val="fr-CH"/>
        </w:rPr>
        <w:t xml:space="preserve">de </w:t>
      </w:r>
      <w:r w:rsidR="00E31790">
        <w:rPr>
          <w:rFonts w:cstheme="minorHAnsi"/>
          <w:lang w:val="fr-CH"/>
        </w:rPr>
        <w:t xml:space="preserve">réviser le mémorandum d’accord et </w:t>
      </w:r>
      <w:r w:rsidR="00041C9E">
        <w:rPr>
          <w:rFonts w:cstheme="minorHAnsi"/>
          <w:lang w:val="fr-CH"/>
        </w:rPr>
        <w:t>travaillera avec la Suisse pour ce qui concerne les visas et toute autre question pertinente. Dans les discussions avec la Chine, il a été précisé que la modalité hybride comprendrait la cérémonie d’ouverture, un segment de haut niveau et quelques activités parallèles ainsi que l’exposition de la Chine sur les zones humides qui seront gérés de manière virtuelle à Wuhan, tandis que les négociations et d’autres aspects de la COP14 auront lieu en présentiel à Genève.</w:t>
      </w:r>
    </w:p>
    <w:p w14:paraId="037E68B0" w14:textId="77777777" w:rsidR="000E5470" w:rsidRPr="00E75B52" w:rsidRDefault="000E5470" w:rsidP="00F62E01">
      <w:pPr>
        <w:spacing w:after="0" w:line="240" w:lineRule="auto"/>
        <w:ind w:left="567" w:hanging="567"/>
        <w:rPr>
          <w:rFonts w:cstheme="minorHAnsi"/>
          <w:lang w:val="fr-CH"/>
        </w:rPr>
      </w:pPr>
    </w:p>
    <w:p w14:paraId="2382DEB6" w14:textId="0CF0FCC6" w:rsidR="000E5470" w:rsidRPr="00E75B52" w:rsidRDefault="000E5470" w:rsidP="00F62E01">
      <w:pPr>
        <w:spacing w:after="0" w:line="240" w:lineRule="auto"/>
        <w:ind w:left="567" w:hanging="567"/>
        <w:rPr>
          <w:rFonts w:cstheme="minorHAnsi"/>
          <w:lang w:val="fr-CH"/>
        </w:rPr>
      </w:pPr>
      <w:r w:rsidRPr="00E75B52">
        <w:rPr>
          <w:rFonts w:cstheme="minorHAnsi"/>
          <w:lang w:val="fr-CH"/>
        </w:rPr>
        <w:t>4.</w:t>
      </w:r>
      <w:r w:rsidRPr="00E75B52">
        <w:rPr>
          <w:rFonts w:cstheme="minorHAnsi"/>
          <w:lang w:val="fr-CH"/>
        </w:rPr>
        <w:tab/>
      </w:r>
      <w:r w:rsidR="00041C9E">
        <w:rPr>
          <w:rFonts w:cstheme="minorHAnsi"/>
          <w:lang w:val="fr-CH"/>
        </w:rPr>
        <w:t>La Suisse remercie la délégation de la Chine et se réjouit de poursuivre sa collaboration à l’organisation de la COP14.</w:t>
      </w:r>
    </w:p>
    <w:p w14:paraId="6EA6BD7D" w14:textId="77777777" w:rsidR="000E5470" w:rsidRPr="00E75B52" w:rsidRDefault="000E5470" w:rsidP="00F62E01">
      <w:pPr>
        <w:spacing w:after="0" w:line="240" w:lineRule="auto"/>
        <w:ind w:left="567" w:hanging="567"/>
        <w:rPr>
          <w:rFonts w:cstheme="minorHAnsi"/>
          <w:lang w:val="fr-CH"/>
        </w:rPr>
      </w:pPr>
    </w:p>
    <w:p w14:paraId="3DDF2E3C" w14:textId="75F5D405" w:rsidR="00470DD5" w:rsidRPr="00470DD5" w:rsidRDefault="000E5470" w:rsidP="00F62E01">
      <w:pPr>
        <w:tabs>
          <w:tab w:val="left" w:pos="567"/>
        </w:tabs>
        <w:spacing w:after="0" w:line="240" w:lineRule="auto"/>
        <w:ind w:left="567" w:hanging="567"/>
        <w:rPr>
          <w:lang w:val="fr-FR"/>
        </w:rPr>
      </w:pPr>
      <w:r w:rsidRPr="00E75B52">
        <w:rPr>
          <w:rFonts w:cstheme="minorHAnsi"/>
          <w:lang w:val="fr-CH"/>
        </w:rPr>
        <w:t>5.</w:t>
      </w:r>
      <w:r w:rsidRPr="00E75B52">
        <w:rPr>
          <w:rFonts w:cstheme="minorHAnsi"/>
          <w:lang w:val="fr-CH"/>
        </w:rPr>
        <w:tab/>
      </w:r>
      <w:r w:rsidR="00470DD5" w:rsidRPr="00470DD5">
        <w:rPr>
          <w:lang w:val="fr-FR"/>
        </w:rPr>
        <w:t xml:space="preserve">La Suède a invité le Comité permanent, et en particulier son </w:t>
      </w:r>
      <w:r w:rsidR="00F62E01">
        <w:rPr>
          <w:lang w:val="fr-FR"/>
        </w:rPr>
        <w:t>S</w:t>
      </w:r>
      <w:r w:rsidR="00470DD5" w:rsidRPr="00470DD5">
        <w:rPr>
          <w:lang w:val="fr-FR"/>
        </w:rPr>
        <w:t>ous-groupe sur la COP14, à envisager que la 60e réunion du Comité permanent (SC60) puisse se tenir au siège du Secrétariat à Gland le 4 novembre afin de minimiser la pression sur le temps limité disponible sur le site de la COP.</w:t>
      </w:r>
    </w:p>
    <w:p w14:paraId="35FD83D2" w14:textId="77777777" w:rsidR="00470DD5" w:rsidRDefault="00470DD5" w:rsidP="00F62E01">
      <w:pPr>
        <w:spacing w:after="0" w:line="240" w:lineRule="auto"/>
        <w:rPr>
          <w:color w:val="1F497D"/>
          <w:lang w:val="fr-FR"/>
        </w:rPr>
      </w:pPr>
    </w:p>
    <w:p w14:paraId="6367026C" w14:textId="77777777" w:rsidR="00470DD5" w:rsidRPr="00470DD5" w:rsidRDefault="00470DD5" w:rsidP="00F62E01">
      <w:pPr>
        <w:spacing w:after="0" w:line="240" w:lineRule="auto"/>
        <w:ind w:left="567" w:hanging="567"/>
        <w:rPr>
          <w:rFonts w:cstheme="minorHAnsi"/>
          <w:lang w:val="fr-FR"/>
        </w:rPr>
      </w:pPr>
    </w:p>
    <w:p w14:paraId="7A58FA57" w14:textId="5D5957FC" w:rsidR="001312C4" w:rsidRPr="00E75B52" w:rsidRDefault="001312C4" w:rsidP="00F62E01">
      <w:pPr>
        <w:spacing w:after="0" w:line="240" w:lineRule="auto"/>
        <w:ind w:left="567" w:hanging="567"/>
        <w:rPr>
          <w:rFonts w:cstheme="minorHAnsi"/>
          <w:lang w:val="fr-CH"/>
        </w:rPr>
      </w:pPr>
      <w:r w:rsidRPr="00E75B52">
        <w:rPr>
          <w:rFonts w:cstheme="minorHAnsi"/>
          <w:lang w:val="fr-CH"/>
        </w:rPr>
        <w:t xml:space="preserve">6. </w:t>
      </w:r>
      <w:r w:rsidR="008D59D6" w:rsidRPr="00E75B52">
        <w:rPr>
          <w:rFonts w:cstheme="minorHAnsi"/>
          <w:lang w:val="fr-CH"/>
        </w:rPr>
        <w:tab/>
      </w:r>
      <w:r w:rsidR="00214833">
        <w:rPr>
          <w:rFonts w:cstheme="minorHAnsi"/>
          <w:lang w:val="fr-CH"/>
        </w:rPr>
        <w:t xml:space="preserve">À la question posée par </w:t>
      </w:r>
      <w:r w:rsidRPr="00E75B52">
        <w:rPr>
          <w:rFonts w:cstheme="minorHAnsi"/>
          <w:lang w:val="fr-CH"/>
        </w:rPr>
        <w:t>Mauri</w:t>
      </w:r>
      <w:r w:rsidR="00214833">
        <w:rPr>
          <w:rFonts w:cstheme="minorHAnsi"/>
          <w:lang w:val="fr-CH"/>
        </w:rPr>
        <w:t xml:space="preserve">ce concernant la modalité hybride, le Président précise que l’accès virtuel sera limité aux participants sur le lieu de réunion de </w:t>
      </w:r>
      <w:r w:rsidRPr="00E75B52">
        <w:rPr>
          <w:rFonts w:cstheme="minorHAnsi"/>
          <w:lang w:val="fr-CH"/>
        </w:rPr>
        <w:t>Wuhan.</w:t>
      </w:r>
    </w:p>
    <w:p w14:paraId="4288D7E9" w14:textId="77777777" w:rsidR="00E47CA9" w:rsidRPr="00E75B52" w:rsidRDefault="00E47CA9" w:rsidP="00F62E01">
      <w:pPr>
        <w:spacing w:after="0" w:line="240" w:lineRule="auto"/>
        <w:ind w:left="567" w:hanging="567"/>
        <w:rPr>
          <w:rFonts w:cstheme="minorHAnsi"/>
          <w:lang w:val="fr-CH"/>
        </w:rPr>
      </w:pPr>
    </w:p>
    <w:p w14:paraId="16CFECAC" w14:textId="32CB6215" w:rsidR="00E47CA9" w:rsidRPr="00E75B52" w:rsidRDefault="008D59D6" w:rsidP="00F62E01">
      <w:pPr>
        <w:spacing w:after="0" w:line="240" w:lineRule="auto"/>
        <w:ind w:left="567" w:hanging="567"/>
        <w:rPr>
          <w:rFonts w:cstheme="minorHAnsi"/>
          <w:lang w:val="fr-CH"/>
        </w:rPr>
      </w:pPr>
      <w:r w:rsidRPr="00E75B52">
        <w:rPr>
          <w:rFonts w:cstheme="minorHAnsi"/>
          <w:lang w:val="fr-CH"/>
        </w:rPr>
        <w:lastRenderedPageBreak/>
        <w:t>7</w:t>
      </w:r>
      <w:r w:rsidR="00E47CA9" w:rsidRPr="00E75B52">
        <w:rPr>
          <w:rFonts w:cstheme="minorHAnsi"/>
          <w:lang w:val="fr-CH"/>
        </w:rPr>
        <w:t>.</w:t>
      </w:r>
      <w:r w:rsidR="00E47CA9" w:rsidRPr="00E75B52">
        <w:rPr>
          <w:rFonts w:cstheme="minorHAnsi"/>
          <w:lang w:val="fr-CH"/>
        </w:rPr>
        <w:tab/>
      </w:r>
      <w:r w:rsidR="00214833">
        <w:rPr>
          <w:rFonts w:cstheme="minorHAnsi"/>
          <w:lang w:val="fr-CH"/>
        </w:rPr>
        <w:t>La Belgique, Maurice, la Suède et la Suisse interviennent dans la discussion.</w:t>
      </w:r>
    </w:p>
    <w:p w14:paraId="41B752F5" w14:textId="77777777" w:rsidR="00587096" w:rsidRPr="00E75B52" w:rsidRDefault="00587096" w:rsidP="00F62E01">
      <w:pPr>
        <w:spacing w:after="0" w:line="240" w:lineRule="auto"/>
        <w:ind w:left="567" w:hanging="567"/>
        <w:rPr>
          <w:rFonts w:cstheme="minorHAnsi"/>
          <w:lang w:val="fr-CH"/>
        </w:rPr>
      </w:pPr>
    </w:p>
    <w:p w14:paraId="30F65DFE" w14:textId="543EB835" w:rsidR="00587096" w:rsidRPr="00E75B52" w:rsidRDefault="00214833" w:rsidP="00F62E01">
      <w:pPr>
        <w:spacing w:after="0" w:line="240" w:lineRule="auto"/>
        <w:rPr>
          <w:rFonts w:cstheme="minorHAnsi"/>
          <w:b/>
          <w:lang w:val="fr-CH"/>
        </w:rPr>
      </w:pPr>
      <w:r w:rsidRPr="00E75B52">
        <w:rPr>
          <w:rFonts w:cstheme="minorHAnsi"/>
          <w:b/>
          <w:lang w:val="fr-CH"/>
        </w:rPr>
        <w:t>Décision</w:t>
      </w:r>
      <w:r w:rsidR="00587096" w:rsidRPr="00E75B52">
        <w:rPr>
          <w:rFonts w:cstheme="minorHAnsi"/>
          <w:b/>
          <w:lang w:val="fr-CH"/>
        </w:rPr>
        <w:t xml:space="preserve"> SC59/2022</w:t>
      </w:r>
      <w:r w:rsidR="004C0784">
        <w:rPr>
          <w:rFonts w:cstheme="minorHAnsi"/>
          <w:b/>
          <w:lang w:val="fr-CH"/>
        </w:rPr>
        <w:t>/2</w:t>
      </w:r>
      <w:r w:rsidR="008D59D6" w:rsidRPr="00E75B52">
        <w:rPr>
          <w:rFonts w:cstheme="minorHAnsi"/>
          <w:b/>
          <w:lang w:val="fr-CH"/>
        </w:rPr>
        <w:t>-</w:t>
      </w:r>
      <w:r w:rsidR="00F62E01">
        <w:rPr>
          <w:rFonts w:cstheme="minorHAnsi"/>
          <w:b/>
          <w:lang w:val="fr-CH"/>
        </w:rPr>
        <w:t>0</w:t>
      </w:r>
      <w:r w:rsidR="004C0784">
        <w:rPr>
          <w:rFonts w:cstheme="minorHAnsi"/>
          <w:b/>
          <w:lang w:val="fr-CH"/>
        </w:rPr>
        <w:t>1</w:t>
      </w:r>
      <w:r>
        <w:rPr>
          <w:rFonts w:cstheme="minorHAnsi"/>
          <w:b/>
          <w:lang w:val="fr-CH"/>
        </w:rPr>
        <w:t xml:space="preserve"> : Le Comité permanent décide </w:t>
      </w:r>
      <w:r w:rsidR="007B4BD7">
        <w:rPr>
          <w:rFonts w:cstheme="minorHAnsi"/>
          <w:b/>
          <w:lang w:val="fr-CH"/>
        </w:rPr>
        <w:t>que</w:t>
      </w:r>
      <w:r>
        <w:rPr>
          <w:rFonts w:cstheme="minorHAnsi"/>
          <w:b/>
          <w:lang w:val="fr-CH"/>
        </w:rPr>
        <w:t xml:space="preserve"> la COP14 </w:t>
      </w:r>
      <w:r w:rsidR="007B4BD7">
        <w:rPr>
          <w:rFonts w:cstheme="minorHAnsi"/>
          <w:b/>
          <w:lang w:val="fr-CH"/>
        </w:rPr>
        <w:t xml:space="preserve">aura lieu </w:t>
      </w:r>
      <w:r>
        <w:rPr>
          <w:rFonts w:cstheme="minorHAnsi"/>
          <w:b/>
          <w:lang w:val="fr-CH"/>
        </w:rPr>
        <w:t>entre le 5 et le 13 novembre 2022</w:t>
      </w:r>
      <w:r w:rsidR="007B4BD7">
        <w:rPr>
          <w:rFonts w:cstheme="minorHAnsi"/>
          <w:b/>
          <w:lang w:val="fr-CH"/>
        </w:rPr>
        <w:t>, sous une forme</w:t>
      </w:r>
      <w:r>
        <w:rPr>
          <w:rFonts w:cstheme="minorHAnsi"/>
          <w:b/>
          <w:lang w:val="fr-CH"/>
        </w:rPr>
        <w:t xml:space="preserve"> hybride</w:t>
      </w:r>
      <w:r w:rsidR="007B4BD7">
        <w:rPr>
          <w:rFonts w:cstheme="minorHAnsi"/>
          <w:b/>
          <w:lang w:val="fr-CH"/>
        </w:rPr>
        <w:t>,</w:t>
      </w:r>
      <w:r>
        <w:rPr>
          <w:rFonts w:cstheme="minorHAnsi"/>
          <w:b/>
          <w:lang w:val="fr-CH"/>
        </w:rPr>
        <w:t xml:space="preserve"> à Wuhan (Chine), au East Lake</w:t>
      </w:r>
      <w:r w:rsidR="007B4BD7">
        <w:rPr>
          <w:rFonts w:cstheme="minorHAnsi"/>
          <w:b/>
          <w:lang w:val="fr-CH"/>
        </w:rPr>
        <w:t xml:space="preserve"> </w:t>
      </w:r>
      <w:r w:rsidR="00D324FE">
        <w:rPr>
          <w:rFonts w:cstheme="minorHAnsi"/>
          <w:b/>
          <w:lang w:val="fr-CH"/>
        </w:rPr>
        <w:t>I</w:t>
      </w:r>
      <w:r w:rsidR="007B4BD7">
        <w:rPr>
          <w:rFonts w:cstheme="minorHAnsi"/>
          <w:b/>
          <w:lang w:val="fr-CH"/>
        </w:rPr>
        <w:t xml:space="preserve">nternational </w:t>
      </w:r>
      <w:r w:rsidR="007B4BD7" w:rsidRPr="00470DD5">
        <w:rPr>
          <w:rFonts w:cstheme="minorHAnsi"/>
          <w:b/>
          <w:lang w:val="fr-FR"/>
        </w:rPr>
        <w:t>Conference Center</w:t>
      </w:r>
      <w:r>
        <w:rPr>
          <w:rFonts w:cstheme="minorHAnsi"/>
          <w:b/>
          <w:lang w:val="fr-CH"/>
        </w:rPr>
        <w:t xml:space="preserve"> (ELICC) </w:t>
      </w:r>
      <w:r w:rsidR="0075625E">
        <w:rPr>
          <w:rFonts w:cstheme="minorHAnsi"/>
          <w:b/>
          <w:lang w:val="fr-CH"/>
        </w:rPr>
        <w:t>et à Genève (Suisse) au Centre international de conférences de Genève (CICG). La Chine couvrira les coûts des deux lieux de réunion.</w:t>
      </w:r>
    </w:p>
    <w:p w14:paraId="76809CB5" w14:textId="77777777" w:rsidR="00587096" w:rsidRPr="00E75B52" w:rsidRDefault="00587096" w:rsidP="00F62E01">
      <w:pPr>
        <w:spacing w:after="0" w:line="240" w:lineRule="auto"/>
        <w:rPr>
          <w:rFonts w:cstheme="minorHAnsi"/>
          <w:b/>
          <w:lang w:val="fr-CH"/>
        </w:rPr>
      </w:pPr>
    </w:p>
    <w:p w14:paraId="3F08B7E0" w14:textId="41191D06" w:rsidR="00587096" w:rsidRPr="00E75B52" w:rsidRDefault="00214833" w:rsidP="00F62E01">
      <w:pPr>
        <w:spacing w:after="0" w:line="240" w:lineRule="auto"/>
        <w:rPr>
          <w:rFonts w:cstheme="minorHAnsi"/>
          <w:b/>
          <w:lang w:val="fr-CH"/>
        </w:rPr>
      </w:pPr>
      <w:r w:rsidRPr="00E75B52">
        <w:rPr>
          <w:rFonts w:cstheme="minorHAnsi"/>
          <w:b/>
          <w:lang w:val="fr-CH"/>
        </w:rPr>
        <w:t>Décision</w:t>
      </w:r>
      <w:r w:rsidR="00587096" w:rsidRPr="00E75B52">
        <w:rPr>
          <w:rFonts w:cstheme="minorHAnsi"/>
          <w:b/>
          <w:lang w:val="fr-CH"/>
        </w:rPr>
        <w:t xml:space="preserve"> SC59/2022</w:t>
      </w:r>
      <w:r w:rsidR="00717B5B">
        <w:rPr>
          <w:rFonts w:cstheme="minorHAnsi"/>
          <w:b/>
          <w:lang w:val="fr-CH"/>
        </w:rPr>
        <w:t>/</w:t>
      </w:r>
      <w:bookmarkStart w:id="0" w:name="_GoBack"/>
      <w:bookmarkEnd w:id="0"/>
      <w:r w:rsidR="004C0784">
        <w:rPr>
          <w:rFonts w:cstheme="minorHAnsi"/>
          <w:b/>
          <w:lang w:val="fr-CH"/>
        </w:rPr>
        <w:t>2</w:t>
      </w:r>
      <w:r w:rsidR="004C0784" w:rsidRPr="00E75B52">
        <w:rPr>
          <w:rFonts w:cstheme="minorHAnsi"/>
          <w:b/>
          <w:lang w:val="fr-CH"/>
        </w:rPr>
        <w:t>-</w:t>
      </w:r>
      <w:r w:rsidR="004C0784">
        <w:rPr>
          <w:rFonts w:cstheme="minorHAnsi"/>
          <w:b/>
          <w:lang w:val="fr-CH"/>
        </w:rPr>
        <w:t>0</w:t>
      </w:r>
      <w:r w:rsidR="004C0784">
        <w:rPr>
          <w:rFonts w:cstheme="minorHAnsi"/>
          <w:b/>
          <w:lang w:val="fr-CH"/>
        </w:rPr>
        <w:t>2</w:t>
      </w:r>
      <w:r w:rsidR="004C0784">
        <w:rPr>
          <w:rFonts w:cstheme="minorHAnsi"/>
          <w:b/>
          <w:lang w:val="fr-CH"/>
        </w:rPr>
        <w:t> </w:t>
      </w:r>
      <w:r w:rsidR="00587096" w:rsidRPr="00E75B52">
        <w:rPr>
          <w:rFonts w:cstheme="minorHAnsi"/>
          <w:b/>
          <w:lang w:val="fr-CH"/>
        </w:rPr>
        <w:t>:</w:t>
      </w:r>
      <w:r w:rsidR="0075625E">
        <w:rPr>
          <w:rFonts w:cstheme="minorHAnsi"/>
          <w:b/>
          <w:lang w:val="fr-CH"/>
        </w:rPr>
        <w:t xml:space="preserve"> Le Comité permanent demande à la Chine, en tant que pays hôte de la COP14, au Sous</w:t>
      </w:r>
      <w:r w:rsidR="0075625E">
        <w:rPr>
          <w:rFonts w:cstheme="minorHAnsi"/>
          <w:b/>
          <w:lang w:val="fr-CH"/>
        </w:rPr>
        <w:noBreakHyphen/>
        <w:t>groupe du Comité permanent sur la COP14 et au Secrétariat d’accélérer le</w:t>
      </w:r>
      <w:r w:rsidR="007B4BD7">
        <w:rPr>
          <w:rFonts w:cstheme="minorHAnsi"/>
          <w:b/>
          <w:lang w:val="fr-CH"/>
        </w:rPr>
        <w:t>s</w:t>
      </w:r>
      <w:r w:rsidR="0075625E">
        <w:rPr>
          <w:rFonts w:cstheme="minorHAnsi"/>
          <w:b/>
          <w:lang w:val="fr-CH"/>
        </w:rPr>
        <w:t xml:space="preserve"> préparatifs et demande en outre au Secrétariat de jouer un rôle proactif </w:t>
      </w:r>
      <w:r w:rsidR="006838B5" w:rsidRPr="006838B5">
        <w:rPr>
          <w:rFonts w:cstheme="minorHAnsi"/>
          <w:b/>
          <w:lang w:val="fr-CH"/>
        </w:rPr>
        <w:t>dans la</w:t>
      </w:r>
      <w:r w:rsidR="0075625E" w:rsidRPr="006838B5">
        <w:rPr>
          <w:rFonts w:cstheme="minorHAnsi"/>
          <w:b/>
          <w:lang w:val="fr-CH"/>
        </w:rPr>
        <w:t xml:space="preserve"> coordination et</w:t>
      </w:r>
      <w:r w:rsidR="0075625E" w:rsidRPr="007B4BD7">
        <w:rPr>
          <w:rFonts w:cstheme="minorHAnsi"/>
          <w:b/>
          <w:highlight w:val="yellow"/>
          <w:lang w:val="fr-CH"/>
        </w:rPr>
        <w:t xml:space="preserve"> </w:t>
      </w:r>
      <w:r w:rsidR="007B4BD7">
        <w:rPr>
          <w:rFonts w:cstheme="minorHAnsi"/>
          <w:b/>
          <w:lang w:val="fr-CH"/>
        </w:rPr>
        <w:t>l’organisation des</w:t>
      </w:r>
      <w:r w:rsidR="0075625E">
        <w:rPr>
          <w:rFonts w:cstheme="minorHAnsi"/>
          <w:b/>
          <w:lang w:val="fr-CH"/>
        </w:rPr>
        <w:t xml:space="preserve"> activités au CICG, en consultation avec la Chine.</w:t>
      </w:r>
    </w:p>
    <w:p w14:paraId="4C82EA69" w14:textId="77777777" w:rsidR="0024759C" w:rsidRPr="00E75B52" w:rsidRDefault="0024759C" w:rsidP="00F62E01">
      <w:pPr>
        <w:spacing w:after="0" w:line="240" w:lineRule="auto"/>
        <w:ind w:left="567" w:hanging="567"/>
        <w:rPr>
          <w:rFonts w:cstheme="minorHAnsi"/>
          <w:lang w:val="fr-CH"/>
        </w:rPr>
      </w:pPr>
    </w:p>
    <w:p w14:paraId="55679669" w14:textId="53579666" w:rsidR="0024759C" w:rsidRPr="00E75B52" w:rsidRDefault="0075625E" w:rsidP="00F62E01">
      <w:pPr>
        <w:spacing w:after="0" w:line="240" w:lineRule="auto"/>
        <w:ind w:left="567" w:hanging="567"/>
        <w:rPr>
          <w:rFonts w:cstheme="minorHAnsi"/>
          <w:b/>
          <w:lang w:val="fr-CH"/>
        </w:rPr>
      </w:pPr>
      <w:r>
        <w:rPr>
          <w:rFonts w:cstheme="minorHAnsi"/>
          <w:b/>
          <w:lang w:val="fr-CH"/>
        </w:rPr>
        <w:t>Autres questions</w:t>
      </w:r>
    </w:p>
    <w:p w14:paraId="020212F0" w14:textId="77777777" w:rsidR="00960FAB" w:rsidRPr="00E75B52" w:rsidRDefault="00960FAB" w:rsidP="00F62E01">
      <w:pPr>
        <w:spacing w:after="0" w:line="240" w:lineRule="auto"/>
        <w:ind w:left="567" w:hanging="567"/>
        <w:rPr>
          <w:rFonts w:cstheme="minorHAnsi"/>
          <w:lang w:val="fr-CH"/>
        </w:rPr>
      </w:pPr>
    </w:p>
    <w:p w14:paraId="249D3E08" w14:textId="20FD0E6C" w:rsidR="0024759C" w:rsidRPr="00E75B52" w:rsidRDefault="008D59D6" w:rsidP="00F62E01">
      <w:pPr>
        <w:spacing w:after="0" w:line="240" w:lineRule="auto"/>
        <w:ind w:left="567" w:hanging="567"/>
        <w:rPr>
          <w:rFonts w:cstheme="minorHAnsi"/>
          <w:lang w:val="fr-CH"/>
        </w:rPr>
      </w:pPr>
      <w:r w:rsidRPr="00E75B52">
        <w:rPr>
          <w:rFonts w:cstheme="minorHAnsi"/>
          <w:lang w:val="fr-CH"/>
        </w:rPr>
        <w:t>8</w:t>
      </w:r>
      <w:r w:rsidR="00E47CA9" w:rsidRPr="00E75B52">
        <w:rPr>
          <w:rFonts w:cstheme="minorHAnsi"/>
          <w:lang w:val="fr-CH"/>
        </w:rPr>
        <w:t>.</w:t>
      </w:r>
      <w:r w:rsidR="00E47CA9" w:rsidRPr="00E75B52">
        <w:rPr>
          <w:rFonts w:cstheme="minorHAnsi"/>
          <w:lang w:val="fr-CH"/>
        </w:rPr>
        <w:tab/>
      </w:r>
      <w:r w:rsidR="0075625E">
        <w:rPr>
          <w:rFonts w:cstheme="minorHAnsi"/>
          <w:lang w:val="fr-CH"/>
        </w:rPr>
        <w:t>La Secrétaire générale, répondant aux questions sur le rapport final de la reprise de séance de la 59</w:t>
      </w:r>
      <w:r w:rsidR="0075625E" w:rsidRPr="0075625E">
        <w:rPr>
          <w:rFonts w:cstheme="minorHAnsi"/>
          <w:vertAlign w:val="superscript"/>
          <w:lang w:val="fr-CH"/>
        </w:rPr>
        <w:t>e</w:t>
      </w:r>
      <w:r w:rsidR="0075625E">
        <w:rPr>
          <w:rFonts w:cstheme="minorHAnsi"/>
          <w:lang w:val="fr-CH"/>
        </w:rPr>
        <w:t xml:space="preserve"> Réunion du Comité permanent, confirme </w:t>
      </w:r>
      <w:r w:rsidR="008872D0">
        <w:rPr>
          <w:rFonts w:cstheme="minorHAnsi"/>
          <w:lang w:val="fr-CH"/>
        </w:rPr>
        <w:t>qu’il sera bientôt envoyé aux membres du Comité permanent puis à toutes les Parties.</w:t>
      </w:r>
    </w:p>
    <w:p w14:paraId="3F617F44" w14:textId="77777777" w:rsidR="0024759C" w:rsidRPr="00E75B52" w:rsidRDefault="0024759C" w:rsidP="00F62E01">
      <w:pPr>
        <w:spacing w:after="0" w:line="240" w:lineRule="auto"/>
        <w:ind w:left="567" w:hanging="567"/>
        <w:rPr>
          <w:rFonts w:cstheme="minorHAnsi"/>
          <w:lang w:val="fr-CH"/>
        </w:rPr>
      </w:pPr>
    </w:p>
    <w:p w14:paraId="1A5C33B0" w14:textId="24CBBDA7" w:rsidR="00960FAB" w:rsidRPr="00E75B52" w:rsidRDefault="008D59D6" w:rsidP="00F62E01">
      <w:pPr>
        <w:spacing w:after="0" w:line="240" w:lineRule="auto"/>
        <w:ind w:left="567" w:hanging="567"/>
        <w:rPr>
          <w:rFonts w:cstheme="minorHAnsi"/>
          <w:lang w:val="fr-CH"/>
        </w:rPr>
      </w:pPr>
      <w:r w:rsidRPr="00E75B52">
        <w:rPr>
          <w:rFonts w:cstheme="minorHAnsi"/>
          <w:lang w:val="fr-CH"/>
        </w:rPr>
        <w:t>9</w:t>
      </w:r>
      <w:r w:rsidR="0024759C" w:rsidRPr="00E75B52">
        <w:rPr>
          <w:rFonts w:cstheme="minorHAnsi"/>
          <w:lang w:val="fr-CH"/>
        </w:rPr>
        <w:t>.</w:t>
      </w:r>
      <w:r w:rsidRPr="00E75B52">
        <w:rPr>
          <w:rFonts w:cstheme="minorHAnsi"/>
          <w:lang w:val="fr-CH"/>
        </w:rPr>
        <w:tab/>
      </w:r>
      <w:r w:rsidR="008872D0">
        <w:rPr>
          <w:rFonts w:cstheme="minorHAnsi"/>
          <w:lang w:val="fr-CH"/>
        </w:rPr>
        <w:t xml:space="preserve">À la question </w:t>
      </w:r>
      <w:r w:rsidR="00F04CEA">
        <w:rPr>
          <w:rFonts w:cstheme="minorHAnsi"/>
          <w:lang w:val="fr-CH"/>
        </w:rPr>
        <w:t xml:space="preserve">posée par </w:t>
      </w:r>
      <w:r w:rsidR="008872D0">
        <w:rPr>
          <w:rFonts w:cstheme="minorHAnsi"/>
          <w:lang w:val="fr-CH"/>
        </w:rPr>
        <w:t xml:space="preserve">une Partie </w:t>
      </w:r>
      <w:r w:rsidR="00F04CEA">
        <w:rPr>
          <w:rFonts w:cstheme="minorHAnsi"/>
          <w:lang w:val="fr-CH"/>
        </w:rPr>
        <w:t>sur les</w:t>
      </w:r>
      <w:r w:rsidR="008872D0">
        <w:rPr>
          <w:rFonts w:cstheme="minorHAnsi"/>
          <w:lang w:val="fr-CH"/>
        </w:rPr>
        <w:t xml:space="preserve"> coûts éventuels de l’organisation de la COP15, </w:t>
      </w:r>
      <w:r w:rsidR="008872D0" w:rsidRPr="00F04CEA">
        <w:rPr>
          <w:rFonts w:cstheme="minorHAnsi"/>
          <w:lang w:val="fr-CH"/>
        </w:rPr>
        <w:t xml:space="preserve">le Secrétariat note </w:t>
      </w:r>
      <w:r w:rsidR="00F04CEA" w:rsidRPr="00F04CEA">
        <w:rPr>
          <w:rFonts w:cstheme="minorHAnsi"/>
          <w:lang w:val="fr-CH"/>
        </w:rPr>
        <w:t>qu’après la COP14, l</w:t>
      </w:r>
      <w:r w:rsidR="008872D0" w:rsidRPr="00F04CEA">
        <w:rPr>
          <w:rFonts w:cstheme="minorHAnsi"/>
          <w:lang w:val="fr-CH"/>
        </w:rPr>
        <w:t xml:space="preserve">es </w:t>
      </w:r>
      <w:r w:rsidR="00F04CEA" w:rsidRPr="00F04CEA">
        <w:rPr>
          <w:rFonts w:cstheme="minorHAnsi"/>
          <w:lang w:val="fr-CH"/>
        </w:rPr>
        <w:t>besoins des</w:t>
      </w:r>
      <w:r w:rsidR="008872D0" w:rsidRPr="00F04CEA">
        <w:rPr>
          <w:rFonts w:cstheme="minorHAnsi"/>
          <w:lang w:val="fr-CH"/>
        </w:rPr>
        <w:t xml:space="preserve"> sessions de la Conférence des Parties et les coûts pourraient être </w:t>
      </w:r>
      <w:r w:rsidR="00F04CEA" w:rsidRPr="00F04CEA">
        <w:rPr>
          <w:rFonts w:cstheme="minorHAnsi"/>
          <w:lang w:val="fr-CH"/>
        </w:rPr>
        <w:t>communiqués aux</w:t>
      </w:r>
      <w:r w:rsidR="008872D0" w:rsidRPr="00F04CEA">
        <w:rPr>
          <w:rFonts w:cstheme="minorHAnsi"/>
          <w:lang w:val="fr-CH"/>
        </w:rPr>
        <w:t xml:space="preserve"> Parties intéressées, sur demande.</w:t>
      </w:r>
    </w:p>
    <w:p w14:paraId="5E37B490" w14:textId="77777777" w:rsidR="002161B7" w:rsidRPr="00E75B52" w:rsidRDefault="002161B7" w:rsidP="00F62E01">
      <w:pPr>
        <w:spacing w:after="0" w:line="240" w:lineRule="auto"/>
        <w:ind w:left="567" w:hanging="567"/>
        <w:rPr>
          <w:rFonts w:cstheme="minorHAnsi"/>
          <w:lang w:val="fr-CH"/>
        </w:rPr>
      </w:pPr>
    </w:p>
    <w:p w14:paraId="799167F0" w14:textId="0B82E89D" w:rsidR="00EC0DA4" w:rsidRPr="00E75B52" w:rsidRDefault="008D59D6" w:rsidP="00F62E01">
      <w:pPr>
        <w:spacing w:after="0" w:line="240" w:lineRule="auto"/>
        <w:ind w:left="567" w:hanging="567"/>
        <w:rPr>
          <w:rFonts w:cstheme="minorHAnsi"/>
          <w:lang w:val="fr-CH"/>
        </w:rPr>
      </w:pPr>
      <w:r w:rsidRPr="00E75B52">
        <w:rPr>
          <w:rFonts w:cstheme="minorHAnsi"/>
          <w:lang w:val="fr-CH"/>
        </w:rPr>
        <w:t>10</w:t>
      </w:r>
      <w:r w:rsidR="002161B7" w:rsidRPr="00E75B52">
        <w:rPr>
          <w:rFonts w:cstheme="minorHAnsi"/>
          <w:lang w:val="fr-CH"/>
        </w:rPr>
        <w:t>.</w:t>
      </w:r>
      <w:r w:rsidR="002161B7" w:rsidRPr="00E75B52">
        <w:rPr>
          <w:rFonts w:cstheme="minorHAnsi"/>
          <w:lang w:val="fr-CH"/>
        </w:rPr>
        <w:tab/>
      </w:r>
      <w:r w:rsidR="00E569BC">
        <w:rPr>
          <w:rFonts w:cstheme="minorHAnsi"/>
          <w:lang w:val="fr-CH"/>
        </w:rPr>
        <w:t>Le Président du Comité permanent</w:t>
      </w:r>
      <w:r w:rsidR="00F04CEA">
        <w:rPr>
          <w:rFonts w:cstheme="minorHAnsi"/>
          <w:lang w:val="fr-CH"/>
        </w:rPr>
        <w:t xml:space="preserve">, rappelant que </w:t>
      </w:r>
      <w:r w:rsidR="00E569BC">
        <w:rPr>
          <w:rFonts w:cstheme="minorHAnsi"/>
          <w:lang w:val="fr-CH"/>
        </w:rPr>
        <w:t xml:space="preserve">la Secrétaire générale </w:t>
      </w:r>
      <w:r w:rsidR="00F04CEA">
        <w:rPr>
          <w:rFonts w:cstheme="minorHAnsi"/>
          <w:lang w:val="fr-CH"/>
        </w:rPr>
        <w:t>quitte le Secrétariat de la Convention à</w:t>
      </w:r>
      <w:r w:rsidR="00E569BC">
        <w:rPr>
          <w:rFonts w:cstheme="minorHAnsi"/>
          <w:lang w:val="fr-CH"/>
        </w:rPr>
        <w:t xml:space="preserve"> la fin de son deuxième mandat et </w:t>
      </w:r>
      <w:r w:rsidR="00600F1A">
        <w:rPr>
          <w:rFonts w:cstheme="minorHAnsi"/>
          <w:lang w:val="fr-CH"/>
        </w:rPr>
        <w:t>que son poste restera vacant tant que</w:t>
      </w:r>
      <w:r w:rsidR="00E569BC">
        <w:rPr>
          <w:rFonts w:cstheme="minorHAnsi"/>
          <w:lang w:val="fr-CH"/>
        </w:rPr>
        <w:t xml:space="preserve"> le processus de recrutement du prochain Secrétaire général </w:t>
      </w:r>
      <w:r w:rsidR="00600F1A">
        <w:rPr>
          <w:rFonts w:cstheme="minorHAnsi"/>
          <w:lang w:val="fr-CH"/>
        </w:rPr>
        <w:t>ne sera pas conclu</w:t>
      </w:r>
      <w:r w:rsidR="00E569BC">
        <w:rPr>
          <w:rFonts w:cstheme="minorHAnsi"/>
          <w:lang w:val="fr-CH"/>
        </w:rPr>
        <w:t xml:space="preserve">, le Comité de sélection a </w:t>
      </w:r>
      <w:r w:rsidR="00600F1A">
        <w:rPr>
          <w:rFonts w:cstheme="minorHAnsi"/>
          <w:lang w:val="fr-CH"/>
        </w:rPr>
        <w:t>demandé à</w:t>
      </w:r>
      <w:r w:rsidR="00E569BC">
        <w:rPr>
          <w:rFonts w:cstheme="minorHAnsi"/>
          <w:lang w:val="fr-CH"/>
        </w:rPr>
        <w:t xml:space="preserve"> M. </w:t>
      </w:r>
      <w:r w:rsidR="002161B7" w:rsidRPr="00E75B52">
        <w:rPr>
          <w:rFonts w:cstheme="minorHAnsi"/>
          <w:lang w:val="fr-CH"/>
        </w:rPr>
        <w:t xml:space="preserve">Jonathan Barzdo </w:t>
      </w:r>
      <w:r w:rsidR="00600F1A">
        <w:rPr>
          <w:rFonts w:cstheme="minorHAnsi"/>
          <w:lang w:val="fr-CH"/>
        </w:rPr>
        <w:t xml:space="preserve">de remplir </w:t>
      </w:r>
      <w:r w:rsidR="00CB55DF">
        <w:rPr>
          <w:rFonts w:cstheme="minorHAnsi"/>
          <w:lang w:val="fr-CH"/>
        </w:rPr>
        <w:t>le rôle de Secrétaire général par intérim.</w:t>
      </w:r>
    </w:p>
    <w:p w14:paraId="5A4D666F" w14:textId="77777777" w:rsidR="00EC0DA4" w:rsidRPr="00E75B52" w:rsidRDefault="00EC0DA4" w:rsidP="00F62E01">
      <w:pPr>
        <w:spacing w:after="0" w:line="240" w:lineRule="auto"/>
        <w:ind w:left="567" w:hanging="567"/>
        <w:rPr>
          <w:rFonts w:cstheme="minorHAnsi"/>
          <w:lang w:val="fr-CH"/>
        </w:rPr>
      </w:pPr>
    </w:p>
    <w:p w14:paraId="665FA117" w14:textId="3FE7CE37" w:rsidR="002161B7" w:rsidRPr="00E75B52" w:rsidRDefault="008D59D6" w:rsidP="00F62E01">
      <w:pPr>
        <w:spacing w:after="0" w:line="240" w:lineRule="auto"/>
        <w:ind w:left="567" w:hanging="567"/>
        <w:rPr>
          <w:rFonts w:cstheme="minorHAnsi"/>
          <w:lang w:val="fr-CH"/>
        </w:rPr>
      </w:pPr>
      <w:r w:rsidRPr="00E75B52">
        <w:rPr>
          <w:rFonts w:cstheme="minorHAnsi"/>
          <w:lang w:val="fr-CH"/>
        </w:rPr>
        <w:t>11.</w:t>
      </w:r>
      <w:r w:rsidRPr="00E75B52">
        <w:rPr>
          <w:rFonts w:cstheme="minorHAnsi"/>
          <w:lang w:val="fr-CH"/>
        </w:rPr>
        <w:tab/>
      </w:r>
      <w:r w:rsidR="00CB55DF">
        <w:rPr>
          <w:rFonts w:cstheme="minorHAnsi"/>
          <w:lang w:val="fr-CH"/>
        </w:rPr>
        <w:t>Con</w:t>
      </w:r>
      <w:r w:rsidR="00600F1A">
        <w:rPr>
          <w:rFonts w:cstheme="minorHAnsi"/>
          <w:lang w:val="fr-CH"/>
        </w:rPr>
        <w:t>cernant</w:t>
      </w:r>
      <w:r w:rsidR="00CB55DF">
        <w:rPr>
          <w:rFonts w:cstheme="minorHAnsi"/>
          <w:lang w:val="fr-CH"/>
        </w:rPr>
        <w:t xml:space="preserve"> les dates, la Secrétaire générale informe les participants que son mandat </w:t>
      </w:r>
      <w:r w:rsidR="00600F1A">
        <w:rPr>
          <w:rFonts w:cstheme="minorHAnsi"/>
          <w:lang w:val="fr-CH"/>
        </w:rPr>
        <w:t>prend fin</w:t>
      </w:r>
      <w:r w:rsidR="00CB55DF">
        <w:rPr>
          <w:rFonts w:cstheme="minorHAnsi"/>
          <w:lang w:val="fr-CH"/>
        </w:rPr>
        <w:t xml:space="preserve"> le 21 août et </w:t>
      </w:r>
      <w:r w:rsidR="00600F1A">
        <w:rPr>
          <w:rFonts w:cstheme="minorHAnsi"/>
          <w:lang w:val="fr-CH"/>
        </w:rPr>
        <w:t>qu’avec les</w:t>
      </w:r>
      <w:r w:rsidR="00CB55DF">
        <w:rPr>
          <w:rFonts w:cstheme="minorHAnsi"/>
          <w:lang w:val="fr-CH"/>
        </w:rPr>
        <w:t xml:space="preserve"> journées de congé</w:t>
      </w:r>
      <w:r w:rsidR="00600F1A">
        <w:rPr>
          <w:rFonts w:cstheme="minorHAnsi"/>
          <w:lang w:val="fr-CH"/>
        </w:rPr>
        <w:t xml:space="preserve"> qu’il lui reste à prendre</w:t>
      </w:r>
      <w:r w:rsidR="00CB55DF">
        <w:rPr>
          <w:rFonts w:cstheme="minorHAnsi"/>
          <w:lang w:val="fr-CH"/>
        </w:rPr>
        <w:t xml:space="preserve">, </w:t>
      </w:r>
      <w:r w:rsidR="00600F1A">
        <w:rPr>
          <w:rFonts w:cstheme="minorHAnsi"/>
          <w:lang w:val="fr-CH"/>
        </w:rPr>
        <w:t>elle quittera le</w:t>
      </w:r>
      <w:r w:rsidR="00CB55DF">
        <w:rPr>
          <w:rFonts w:cstheme="minorHAnsi"/>
          <w:lang w:val="fr-CH"/>
        </w:rPr>
        <w:t xml:space="preserve"> Secrétariat le 29 juillet et M. </w:t>
      </w:r>
      <w:r w:rsidR="00EC0DA4" w:rsidRPr="00E75B52">
        <w:rPr>
          <w:rFonts w:cstheme="minorHAnsi"/>
          <w:lang w:val="fr-CH"/>
        </w:rPr>
        <w:t xml:space="preserve">Barzdo </w:t>
      </w:r>
      <w:r w:rsidR="00CB55DF">
        <w:rPr>
          <w:rFonts w:cstheme="minorHAnsi"/>
          <w:lang w:val="fr-CH"/>
        </w:rPr>
        <w:t xml:space="preserve">prendra ses fonctions le 2 août 2022. </w:t>
      </w:r>
    </w:p>
    <w:p w14:paraId="7DB3D75A" w14:textId="77777777" w:rsidR="00EC0DA4" w:rsidRPr="00E75B52" w:rsidRDefault="00EC0DA4" w:rsidP="00F62E01">
      <w:pPr>
        <w:spacing w:after="0" w:line="240" w:lineRule="auto"/>
        <w:ind w:left="567" w:hanging="567"/>
        <w:rPr>
          <w:rFonts w:cstheme="minorHAnsi"/>
          <w:lang w:val="fr-CH"/>
        </w:rPr>
      </w:pPr>
    </w:p>
    <w:p w14:paraId="77599C64" w14:textId="51BC03DE" w:rsidR="00EC0DA4" w:rsidRPr="00E75B52" w:rsidRDefault="00EE14D7" w:rsidP="00F62E01">
      <w:pPr>
        <w:spacing w:after="0" w:line="240" w:lineRule="auto"/>
        <w:ind w:left="567" w:hanging="567"/>
        <w:rPr>
          <w:rFonts w:cstheme="minorHAnsi"/>
          <w:lang w:val="fr-CH"/>
        </w:rPr>
      </w:pPr>
      <w:r w:rsidRPr="00E75B52">
        <w:rPr>
          <w:rFonts w:cstheme="minorHAnsi"/>
          <w:lang w:val="fr-CH"/>
        </w:rPr>
        <w:t>12.</w:t>
      </w:r>
      <w:r w:rsidRPr="00E75B52">
        <w:rPr>
          <w:rFonts w:cstheme="minorHAnsi"/>
          <w:lang w:val="fr-CH"/>
        </w:rPr>
        <w:tab/>
      </w:r>
      <w:r w:rsidR="00CB55DF">
        <w:rPr>
          <w:rFonts w:cstheme="minorHAnsi"/>
          <w:lang w:val="fr-CH"/>
        </w:rPr>
        <w:t xml:space="preserve">Le Président remercie les participants et le Secrétariat et </w:t>
      </w:r>
      <w:r w:rsidR="00600F1A">
        <w:rPr>
          <w:rFonts w:cstheme="minorHAnsi"/>
          <w:lang w:val="fr-CH"/>
        </w:rPr>
        <w:t xml:space="preserve">prononce la clôture de </w:t>
      </w:r>
      <w:r w:rsidR="00CB55DF">
        <w:rPr>
          <w:rFonts w:cstheme="minorHAnsi"/>
          <w:lang w:val="fr-CH"/>
        </w:rPr>
        <w:t xml:space="preserve">la </w:t>
      </w:r>
      <w:r w:rsidR="00D324FE">
        <w:rPr>
          <w:rFonts w:cstheme="minorHAnsi"/>
          <w:lang w:val="fr-CH"/>
        </w:rPr>
        <w:t>Réunion</w:t>
      </w:r>
      <w:r w:rsidR="00CB55DF">
        <w:rPr>
          <w:rFonts w:cstheme="minorHAnsi"/>
          <w:lang w:val="fr-CH"/>
        </w:rPr>
        <w:t>.</w:t>
      </w:r>
    </w:p>
    <w:p w14:paraId="43D19C8B" w14:textId="77777777" w:rsidR="004D743C" w:rsidRPr="00E75B52" w:rsidRDefault="004D743C" w:rsidP="00F62E01">
      <w:pPr>
        <w:spacing w:after="0" w:line="240" w:lineRule="auto"/>
        <w:ind w:left="567" w:hanging="567"/>
        <w:rPr>
          <w:rFonts w:cstheme="minorHAnsi"/>
          <w:lang w:val="fr-CH"/>
        </w:rPr>
      </w:pPr>
    </w:p>
    <w:p w14:paraId="5B6F4FD8" w14:textId="77777777" w:rsidR="004D743C" w:rsidRPr="00E75B52" w:rsidRDefault="004D743C" w:rsidP="00F62E01">
      <w:pPr>
        <w:spacing w:after="0" w:line="240" w:lineRule="auto"/>
        <w:ind w:left="567" w:hanging="567"/>
        <w:rPr>
          <w:rFonts w:cstheme="minorHAnsi"/>
          <w:lang w:val="fr-CH"/>
        </w:rPr>
      </w:pPr>
    </w:p>
    <w:p w14:paraId="5856F905" w14:textId="77777777" w:rsidR="005D2485" w:rsidRPr="00E75B52" w:rsidRDefault="005D2485" w:rsidP="00F62E01">
      <w:pPr>
        <w:spacing w:after="0" w:line="240" w:lineRule="auto"/>
        <w:ind w:left="567" w:hanging="567"/>
        <w:rPr>
          <w:rFonts w:cstheme="minorHAnsi"/>
          <w:lang w:val="fr-CH"/>
        </w:rPr>
      </w:pPr>
    </w:p>
    <w:p w14:paraId="1B9C0FB5" w14:textId="77777777" w:rsidR="005D2485" w:rsidRPr="00E75B52" w:rsidRDefault="005D2485" w:rsidP="00F62E01">
      <w:pPr>
        <w:spacing w:after="0" w:line="240" w:lineRule="auto"/>
        <w:ind w:left="567" w:hanging="567"/>
        <w:rPr>
          <w:rFonts w:cstheme="minorHAnsi"/>
          <w:lang w:val="fr-CH"/>
        </w:rPr>
      </w:pPr>
    </w:p>
    <w:sectPr w:rsidR="005D2485" w:rsidRPr="00E75B52" w:rsidSect="002161B7">
      <w:foot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42436" w14:textId="77777777" w:rsidR="006C57DF" w:rsidRDefault="006C57DF" w:rsidP="002161B7">
      <w:pPr>
        <w:spacing w:after="0" w:line="240" w:lineRule="auto"/>
      </w:pPr>
      <w:r>
        <w:separator/>
      </w:r>
    </w:p>
  </w:endnote>
  <w:endnote w:type="continuationSeparator" w:id="0">
    <w:p w14:paraId="6C7D665F" w14:textId="77777777" w:rsidR="006C57DF" w:rsidRDefault="006C57DF" w:rsidP="0021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EB0A4" w14:textId="242C868E" w:rsidR="002161B7" w:rsidRPr="00470DD5" w:rsidRDefault="002161B7" w:rsidP="002161B7">
    <w:pPr>
      <w:tabs>
        <w:tab w:val="left" w:pos="8789"/>
      </w:tabs>
      <w:spacing w:after="0" w:line="240" w:lineRule="auto"/>
      <w:rPr>
        <w:rFonts w:cstheme="minorHAnsi"/>
        <w:sz w:val="20"/>
        <w:szCs w:val="20"/>
        <w:lang w:val="fr-FR"/>
      </w:rPr>
    </w:pPr>
    <w:r w:rsidRPr="00CB55DF">
      <w:rPr>
        <w:rFonts w:cstheme="minorHAnsi"/>
        <w:sz w:val="20"/>
        <w:szCs w:val="20"/>
        <w:lang w:val="fr-CH"/>
      </w:rPr>
      <w:t xml:space="preserve">SC59/2022 </w:t>
    </w:r>
    <w:r w:rsidR="00CB55DF">
      <w:rPr>
        <w:rFonts w:cstheme="minorHAnsi"/>
        <w:sz w:val="20"/>
        <w:szCs w:val="20"/>
        <w:lang w:val="fr-CH"/>
      </w:rPr>
      <w:t>Séance additionnelle</w:t>
    </w:r>
    <w:r w:rsidRPr="00CB55DF">
      <w:rPr>
        <w:rFonts w:cstheme="minorHAnsi"/>
        <w:sz w:val="20"/>
        <w:szCs w:val="20"/>
        <w:lang w:val="fr-CH"/>
      </w:rPr>
      <w:t xml:space="preserve"> 21 </w:t>
    </w:r>
    <w:r w:rsidR="00CB55DF">
      <w:rPr>
        <w:rFonts w:cstheme="minorHAnsi"/>
        <w:sz w:val="20"/>
        <w:szCs w:val="20"/>
        <w:lang w:val="fr-CH"/>
      </w:rPr>
      <w:t>juin</w:t>
    </w:r>
    <w:r w:rsidRPr="00CB55DF">
      <w:rPr>
        <w:rFonts w:cstheme="minorHAnsi"/>
        <w:sz w:val="20"/>
        <w:szCs w:val="20"/>
        <w:lang w:val="fr-CH"/>
      </w:rPr>
      <w:t xml:space="preserve"> 2022</w:t>
    </w:r>
    <w:r w:rsidR="00CB55DF">
      <w:rPr>
        <w:rFonts w:cstheme="minorHAnsi"/>
        <w:sz w:val="20"/>
        <w:szCs w:val="20"/>
        <w:lang w:val="fr-CH"/>
      </w:rPr>
      <w:t> </w:t>
    </w:r>
    <w:r w:rsidRPr="00CB55DF">
      <w:rPr>
        <w:rFonts w:cstheme="minorHAnsi"/>
        <w:sz w:val="20"/>
        <w:szCs w:val="20"/>
        <w:lang w:val="fr-CH"/>
      </w:rPr>
      <w:t>: R</w:t>
    </w:r>
    <w:r w:rsidR="00CB55DF">
      <w:rPr>
        <w:rFonts w:cstheme="minorHAnsi"/>
        <w:sz w:val="20"/>
        <w:szCs w:val="20"/>
        <w:lang w:val="fr-CH"/>
      </w:rPr>
      <w:t>apport et décisions</w:t>
    </w:r>
    <w:r w:rsidRPr="00470DD5">
      <w:rPr>
        <w:rFonts w:cstheme="minorHAnsi"/>
        <w:sz w:val="20"/>
        <w:szCs w:val="20"/>
        <w:lang w:val="fr-FR"/>
      </w:rPr>
      <w:tab/>
    </w:r>
    <w:r w:rsidRPr="006F03D8">
      <w:rPr>
        <w:rFonts w:cstheme="minorHAnsi"/>
        <w:sz w:val="20"/>
        <w:szCs w:val="20"/>
      </w:rPr>
      <w:fldChar w:fldCharType="begin"/>
    </w:r>
    <w:r w:rsidRPr="00470DD5">
      <w:rPr>
        <w:rFonts w:cstheme="minorHAnsi"/>
        <w:sz w:val="20"/>
        <w:szCs w:val="20"/>
        <w:lang w:val="fr-FR"/>
      </w:rPr>
      <w:instrText xml:space="preserve"> PAGE   \* MERGEFORMAT </w:instrText>
    </w:r>
    <w:r w:rsidRPr="006F03D8">
      <w:rPr>
        <w:rFonts w:cstheme="minorHAnsi"/>
        <w:sz w:val="20"/>
        <w:szCs w:val="20"/>
      </w:rPr>
      <w:fldChar w:fldCharType="separate"/>
    </w:r>
    <w:r w:rsidR="00717B5B">
      <w:rPr>
        <w:rFonts w:cstheme="minorHAnsi"/>
        <w:noProof/>
        <w:sz w:val="20"/>
        <w:szCs w:val="20"/>
        <w:lang w:val="fr-FR"/>
      </w:rPr>
      <w:t>2</w:t>
    </w:r>
    <w:r w:rsidRPr="006F03D8">
      <w:rPr>
        <w:rFonts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A7646" w14:textId="77777777" w:rsidR="006C57DF" w:rsidRDefault="006C57DF" w:rsidP="002161B7">
      <w:pPr>
        <w:spacing w:after="0" w:line="240" w:lineRule="auto"/>
      </w:pPr>
      <w:r>
        <w:separator/>
      </w:r>
    </w:p>
  </w:footnote>
  <w:footnote w:type="continuationSeparator" w:id="0">
    <w:p w14:paraId="30166FF2" w14:textId="77777777" w:rsidR="006C57DF" w:rsidRDefault="006C57DF" w:rsidP="002161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EF"/>
    <w:rsid w:val="00041C9E"/>
    <w:rsid w:val="000876CB"/>
    <w:rsid w:val="000E5470"/>
    <w:rsid w:val="001129AC"/>
    <w:rsid w:val="001222C7"/>
    <w:rsid w:val="001312C4"/>
    <w:rsid w:val="00214833"/>
    <w:rsid w:val="002161B7"/>
    <w:rsid w:val="0024759C"/>
    <w:rsid w:val="00470DD5"/>
    <w:rsid w:val="004C0784"/>
    <w:rsid w:val="004C5BD3"/>
    <w:rsid w:val="004D743C"/>
    <w:rsid w:val="004F3873"/>
    <w:rsid w:val="00544F74"/>
    <w:rsid w:val="0054712A"/>
    <w:rsid w:val="00587096"/>
    <w:rsid w:val="005D2485"/>
    <w:rsid w:val="00600F1A"/>
    <w:rsid w:val="00603764"/>
    <w:rsid w:val="00663B0A"/>
    <w:rsid w:val="006838B5"/>
    <w:rsid w:val="006B48E3"/>
    <w:rsid w:val="006C57DF"/>
    <w:rsid w:val="00717B5B"/>
    <w:rsid w:val="0075625E"/>
    <w:rsid w:val="00775EDC"/>
    <w:rsid w:val="007B4BD7"/>
    <w:rsid w:val="00843F13"/>
    <w:rsid w:val="008872D0"/>
    <w:rsid w:val="008D59D6"/>
    <w:rsid w:val="009462AF"/>
    <w:rsid w:val="00960FAB"/>
    <w:rsid w:val="00AF77EF"/>
    <w:rsid w:val="00B641B7"/>
    <w:rsid w:val="00BB5461"/>
    <w:rsid w:val="00C80D0C"/>
    <w:rsid w:val="00CB55DF"/>
    <w:rsid w:val="00D045D3"/>
    <w:rsid w:val="00D324FE"/>
    <w:rsid w:val="00D753BC"/>
    <w:rsid w:val="00DB76E9"/>
    <w:rsid w:val="00E31790"/>
    <w:rsid w:val="00E47CA9"/>
    <w:rsid w:val="00E569BC"/>
    <w:rsid w:val="00E75B52"/>
    <w:rsid w:val="00EA0858"/>
    <w:rsid w:val="00EB001E"/>
    <w:rsid w:val="00EB0C08"/>
    <w:rsid w:val="00EC0DA4"/>
    <w:rsid w:val="00EE14D7"/>
    <w:rsid w:val="00F04CEA"/>
    <w:rsid w:val="00F62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E444D"/>
  <w15:docId w15:val="{91E8537D-6B54-4559-A00D-C6DC51DB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1B7"/>
  </w:style>
  <w:style w:type="paragraph" w:styleId="Footer">
    <w:name w:val="footer"/>
    <w:basedOn w:val="Normal"/>
    <w:link w:val="FooterChar"/>
    <w:uiPriority w:val="99"/>
    <w:unhideWhenUsed/>
    <w:rsid w:val="00216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1B7"/>
  </w:style>
  <w:style w:type="paragraph" w:styleId="BalloonText">
    <w:name w:val="Balloon Text"/>
    <w:basedOn w:val="Normal"/>
    <w:link w:val="BalloonTextChar"/>
    <w:uiPriority w:val="99"/>
    <w:semiHidden/>
    <w:unhideWhenUsed/>
    <w:rsid w:val="00603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764"/>
    <w:rPr>
      <w:rFonts w:ascii="Segoe UI" w:hAnsi="Segoe UI" w:cs="Segoe UI"/>
      <w:sz w:val="18"/>
      <w:szCs w:val="18"/>
    </w:rPr>
  </w:style>
  <w:style w:type="character" w:styleId="CommentReference">
    <w:name w:val="annotation reference"/>
    <w:basedOn w:val="DefaultParagraphFont"/>
    <w:uiPriority w:val="99"/>
    <w:semiHidden/>
    <w:unhideWhenUsed/>
    <w:rsid w:val="0054712A"/>
    <w:rPr>
      <w:sz w:val="16"/>
      <w:szCs w:val="16"/>
    </w:rPr>
  </w:style>
  <w:style w:type="paragraph" w:styleId="CommentText">
    <w:name w:val="annotation text"/>
    <w:basedOn w:val="Normal"/>
    <w:link w:val="CommentTextChar"/>
    <w:uiPriority w:val="99"/>
    <w:semiHidden/>
    <w:unhideWhenUsed/>
    <w:rsid w:val="0054712A"/>
    <w:pPr>
      <w:spacing w:line="240" w:lineRule="auto"/>
    </w:pPr>
    <w:rPr>
      <w:sz w:val="20"/>
      <w:szCs w:val="20"/>
    </w:rPr>
  </w:style>
  <w:style w:type="character" w:customStyle="1" w:styleId="CommentTextChar">
    <w:name w:val="Comment Text Char"/>
    <w:basedOn w:val="DefaultParagraphFont"/>
    <w:link w:val="CommentText"/>
    <w:uiPriority w:val="99"/>
    <w:semiHidden/>
    <w:rsid w:val="0054712A"/>
    <w:rPr>
      <w:sz w:val="20"/>
      <w:szCs w:val="20"/>
    </w:rPr>
  </w:style>
  <w:style w:type="paragraph" w:styleId="CommentSubject">
    <w:name w:val="annotation subject"/>
    <w:basedOn w:val="CommentText"/>
    <w:next w:val="CommentText"/>
    <w:link w:val="CommentSubjectChar"/>
    <w:uiPriority w:val="99"/>
    <w:semiHidden/>
    <w:unhideWhenUsed/>
    <w:rsid w:val="0054712A"/>
    <w:rPr>
      <w:b/>
      <w:bCs/>
    </w:rPr>
  </w:style>
  <w:style w:type="character" w:customStyle="1" w:styleId="CommentSubjectChar">
    <w:name w:val="Comment Subject Char"/>
    <w:basedOn w:val="CommentTextChar"/>
    <w:link w:val="CommentSubject"/>
    <w:uiPriority w:val="99"/>
    <w:semiHidden/>
    <w:rsid w:val="005471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0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3965</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Jennings</dc:creator>
  <cp:lastModifiedBy>Ed Jennings</cp:lastModifiedBy>
  <cp:revision>4</cp:revision>
  <cp:lastPrinted>2022-07-06T08:09:00Z</cp:lastPrinted>
  <dcterms:created xsi:type="dcterms:W3CDTF">2022-07-06T07:47:00Z</dcterms:created>
  <dcterms:modified xsi:type="dcterms:W3CDTF">2022-07-06T08:09:00Z</dcterms:modified>
</cp:coreProperties>
</file>