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A52C" w14:textId="126C848E" w:rsidR="00642336" w:rsidRPr="00473533" w:rsidRDefault="00642336" w:rsidP="00F26674">
      <w:pPr>
        <w:pBdr>
          <w:top w:val="single" w:sz="12" w:space="0" w:color="auto" w:shadow="1"/>
          <w:left w:val="single" w:sz="12" w:space="4" w:color="auto" w:shadow="1"/>
          <w:bottom w:val="single" w:sz="12" w:space="1" w:color="auto" w:shadow="1"/>
          <w:right w:val="single" w:sz="12" w:space="0" w:color="auto" w:shadow="1"/>
        </w:pBdr>
        <w:ind w:right="4494"/>
        <w:rPr>
          <w:rFonts w:cstheme="minorHAnsi"/>
          <w:bCs/>
        </w:rPr>
      </w:pPr>
      <w:r>
        <w:t>CONVENTION SUR LES ZONES HUMIDES</w:t>
      </w:r>
    </w:p>
    <w:p w14:paraId="35F27961" w14:textId="34DA2FA9" w:rsidR="00642336" w:rsidRPr="00473533" w:rsidRDefault="00D02FEF" w:rsidP="00F26674">
      <w:pPr>
        <w:pBdr>
          <w:top w:val="single" w:sz="12" w:space="0" w:color="auto" w:shadow="1"/>
          <w:left w:val="single" w:sz="12" w:space="4" w:color="auto" w:shadow="1"/>
          <w:bottom w:val="single" w:sz="12" w:space="1" w:color="auto" w:shadow="1"/>
          <w:right w:val="single" w:sz="12" w:space="0" w:color="auto" w:shadow="1"/>
        </w:pBdr>
        <w:ind w:right="4494"/>
      </w:pPr>
      <w:r>
        <w:t>62</w:t>
      </w:r>
      <w:r>
        <w:rPr>
          <w:vertAlign w:val="superscript"/>
        </w:rPr>
        <w:t>e</w:t>
      </w:r>
      <w:r>
        <w:t> Réunion du Comité permanent</w:t>
      </w:r>
    </w:p>
    <w:p w14:paraId="32274366" w14:textId="05F38B5C" w:rsidR="00642336" w:rsidRPr="00473533" w:rsidRDefault="00642336" w:rsidP="00F26674">
      <w:pPr>
        <w:pBdr>
          <w:top w:val="single" w:sz="12" w:space="0" w:color="auto" w:shadow="1"/>
          <w:left w:val="single" w:sz="12" w:space="4" w:color="auto" w:shadow="1"/>
          <w:bottom w:val="single" w:sz="12" w:space="1" w:color="auto" w:shadow="1"/>
          <w:right w:val="single" w:sz="12" w:space="0" w:color="auto" w:shadow="1"/>
        </w:pBdr>
        <w:ind w:right="4494"/>
        <w:rPr>
          <w:rFonts w:cstheme="minorHAnsi"/>
        </w:rPr>
      </w:pPr>
      <w:r>
        <w:t>Gland, Suisse, 4-8 septembre 2023</w:t>
      </w:r>
    </w:p>
    <w:p w14:paraId="1FBCC1F5" w14:textId="77777777" w:rsidR="00642336" w:rsidRPr="00473533" w:rsidRDefault="00642336" w:rsidP="00D26D25">
      <w:pPr>
        <w:jc w:val="right"/>
        <w:rPr>
          <w:rFonts w:cstheme="minorHAnsi"/>
          <w:b/>
          <w:sz w:val="28"/>
          <w:lang w:val="de-CH"/>
        </w:rPr>
      </w:pPr>
    </w:p>
    <w:p w14:paraId="7BD57AB8" w14:textId="70B5504B" w:rsidR="009A0C1A" w:rsidRPr="00473533" w:rsidRDefault="008D69D1" w:rsidP="00D26D25">
      <w:pPr>
        <w:jc w:val="right"/>
        <w:rPr>
          <w:rFonts w:eastAsia="Calibri" w:cstheme="minorHAnsi"/>
          <w:sz w:val="28"/>
          <w:szCs w:val="28"/>
        </w:rPr>
      </w:pPr>
      <w:r>
        <w:rPr>
          <w:b/>
          <w:sz w:val="28"/>
        </w:rPr>
        <w:t>SC62 Doc.22</w:t>
      </w:r>
    </w:p>
    <w:p w14:paraId="47D1D550" w14:textId="77777777" w:rsidR="009A0C1A" w:rsidRPr="008604C2" w:rsidRDefault="009A0C1A" w:rsidP="00D26D25">
      <w:pPr>
        <w:rPr>
          <w:rFonts w:eastAsia="Calibri" w:cstheme="minorHAnsi"/>
          <w:b/>
          <w:bCs/>
          <w:sz w:val="28"/>
          <w:szCs w:val="28"/>
        </w:rPr>
      </w:pPr>
    </w:p>
    <w:p w14:paraId="57F12A43" w14:textId="244EC2D8" w:rsidR="00AC3142" w:rsidRPr="00473533" w:rsidRDefault="00770552" w:rsidP="00D26D25">
      <w:pPr>
        <w:jc w:val="center"/>
        <w:rPr>
          <w:rFonts w:cstheme="minorHAnsi"/>
          <w:b/>
          <w:sz w:val="28"/>
        </w:rPr>
      </w:pPr>
      <w:r>
        <w:rPr>
          <w:b/>
          <w:sz w:val="28"/>
        </w:rPr>
        <w:t>Mise à jour sur l</w:t>
      </w:r>
      <w:r w:rsidR="008604C2">
        <w:rPr>
          <w:b/>
          <w:sz w:val="28"/>
        </w:rPr>
        <w:t>’</w:t>
      </w:r>
      <w:r>
        <w:rPr>
          <w:b/>
          <w:sz w:val="28"/>
        </w:rPr>
        <w:t xml:space="preserve">état des </w:t>
      </w:r>
      <w:r w:rsidR="00AC33D6">
        <w:rPr>
          <w:b/>
          <w:sz w:val="28"/>
        </w:rPr>
        <w:t>s</w:t>
      </w:r>
      <w:r>
        <w:rPr>
          <w:b/>
          <w:sz w:val="28"/>
        </w:rPr>
        <w:t xml:space="preserve">ites inscrits sur la </w:t>
      </w:r>
    </w:p>
    <w:p w14:paraId="59EF4220" w14:textId="7D043AEE" w:rsidR="009A0C1A" w:rsidRPr="00473533" w:rsidRDefault="00770552" w:rsidP="00D26D25">
      <w:pPr>
        <w:jc w:val="center"/>
        <w:rPr>
          <w:rFonts w:eastAsia="Calibri" w:cstheme="minorHAnsi"/>
          <w:sz w:val="28"/>
          <w:szCs w:val="28"/>
        </w:rPr>
      </w:pPr>
      <w:r>
        <w:rPr>
          <w:b/>
          <w:sz w:val="28"/>
        </w:rPr>
        <w:t>Liste des zones humides d</w:t>
      </w:r>
      <w:r w:rsidR="008604C2">
        <w:rPr>
          <w:b/>
          <w:sz w:val="28"/>
        </w:rPr>
        <w:t>’</w:t>
      </w:r>
      <w:r>
        <w:rPr>
          <w:b/>
          <w:sz w:val="28"/>
        </w:rPr>
        <w:t>importance internationale</w:t>
      </w:r>
    </w:p>
    <w:p w14:paraId="10B3C636" w14:textId="123724BE" w:rsidR="009A0C1A" w:rsidRPr="00473533" w:rsidRDefault="009A0C1A" w:rsidP="00D26D25">
      <w:pPr>
        <w:rPr>
          <w:rFonts w:eastAsia="Calibri" w:cstheme="minorHAnsi"/>
          <w:sz w:val="20"/>
          <w:szCs w:val="20"/>
        </w:rPr>
      </w:pPr>
    </w:p>
    <w:p w14:paraId="00810C51" w14:textId="77777777" w:rsidR="00AF1282" w:rsidRDefault="00AF1282" w:rsidP="00FE1844">
      <w:pPr>
        <w:pStyle w:val="Heading2"/>
        <w:widowControl/>
        <w:ind w:left="0"/>
        <w:rPr>
          <w:rFonts w:asciiTheme="minorHAnsi" w:hAnsiTheme="minorHAnsi" w:cstheme="minorHAnsi"/>
        </w:rPr>
      </w:pPr>
    </w:p>
    <w:p w14:paraId="3A1C407C" w14:textId="56A89369" w:rsidR="00AF1282" w:rsidRDefault="0042125B" w:rsidP="00FE1844">
      <w:pPr>
        <w:pStyle w:val="Heading2"/>
        <w:widowControl/>
        <w:ind w:left="0"/>
        <w:rPr>
          <w:rFonts w:asciiTheme="minorHAnsi" w:hAnsiTheme="minorHAnsi" w:cstheme="minorHAnsi"/>
        </w:rPr>
      </w:pPr>
      <w:r>
        <w:rPr>
          <w:rFonts w:asciiTheme="minorHAnsi" w:hAnsiTheme="minorHAnsi"/>
          <w:noProof/>
          <w:sz w:val="20"/>
          <w:lang w:val="en-GB" w:eastAsia="en-GB"/>
        </w:rPr>
        <mc:AlternateContent>
          <mc:Choice Requires="wps">
            <w:drawing>
              <wp:inline distT="0" distB="0" distL="0" distR="0" wp14:anchorId="1C2C157D" wp14:editId="4BA280B6">
                <wp:extent cx="5734050" cy="2082800"/>
                <wp:effectExtent l="0" t="0" r="19050" b="12700"/>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82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DD0BE" w14:textId="77777777" w:rsidR="00703BF5" w:rsidRDefault="00703BF5" w:rsidP="0042125B">
                            <w:pPr>
                              <w:spacing w:before="68"/>
                              <w:ind w:left="143" w:right="321"/>
                              <w:rPr>
                                <w:rFonts w:ascii="Calibri" w:eastAsia="Calibri" w:hAnsi="Calibri" w:cs="Calibri"/>
                              </w:rPr>
                            </w:pPr>
                            <w:r>
                              <w:rPr>
                                <w:rFonts w:ascii="Calibri"/>
                                <w:b/>
                              </w:rPr>
                              <w:t>Mesures requises</w:t>
                            </w:r>
                          </w:p>
                          <w:p w14:paraId="0ADDDE98" w14:textId="77777777" w:rsidR="00703BF5" w:rsidRDefault="00703BF5" w:rsidP="0042125B">
                            <w:pPr>
                              <w:ind w:right="321"/>
                              <w:rPr>
                                <w:rFonts w:ascii="Calibri" w:eastAsia="Calibri" w:hAnsi="Calibri" w:cs="Calibri"/>
                                <w:b/>
                                <w:bCs/>
                              </w:rPr>
                            </w:pPr>
                          </w:p>
                          <w:p w14:paraId="7CB13153" w14:textId="77777777" w:rsidR="00703BF5" w:rsidRDefault="00703BF5" w:rsidP="0042125B">
                            <w:pPr>
                              <w:ind w:left="567" w:right="321" w:hanging="425"/>
                              <w:rPr>
                                <w:rFonts w:ascii="Calibri"/>
                                <w:spacing w:val="-1"/>
                              </w:rPr>
                            </w:pPr>
                            <w:r>
                              <w:rPr>
                                <w:rFonts w:ascii="Calibri"/>
                              </w:rPr>
                              <w:t>Le Comité permanent est invité à :</w:t>
                            </w:r>
                          </w:p>
                          <w:p w14:paraId="34BE41A0" w14:textId="77777777" w:rsidR="00703BF5" w:rsidRDefault="00703BF5" w:rsidP="0042125B">
                            <w:pPr>
                              <w:ind w:left="567" w:right="321" w:hanging="425"/>
                              <w:rPr>
                                <w:rFonts w:ascii="Calibri"/>
                                <w:spacing w:val="-1"/>
                              </w:rPr>
                            </w:pPr>
                          </w:p>
                          <w:p w14:paraId="01E8765D" w14:textId="3CF6B886" w:rsidR="00703BF5" w:rsidRPr="001E236E" w:rsidRDefault="00703BF5" w:rsidP="0042125B">
                            <w:pPr>
                              <w:numPr>
                                <w:ilvl w:val="0"/>
                                <w:numId w:val="3"/>
                              </w:numPr>
                              <w:ind w:left="567" w:hanging="425"/>
                              <w:rPr>
                                <w:rFonts w:ascii="Calibri" w:eastAsia="Calibri" w:hAnsi="Calibri" w:cs="Calibri"/>
                              </w:rPr>
                            </w:pPr>
                            <w:r>
                              <w:rPr>
                                <w:rFonts w:ascii="Calibri"/>
                              </w:rPr>
                              <w:t>prendre note de la mise à jour du rapport sur l’état des Sites inscrits sur la Liste des zones humides d’importance internationale ;</w:t>
                            </w:r>
                          </w:p>
                          <w:p w14:paraId="4E117C17" w14:textId="77777777" w:rsidR="00703BF5" w:rsidRPr="001E236E" w:rsidRDefault="00703BF5" w:rsidP="0042125B">
                            <w:pPr>
                              <w:spacing w:before="10"/>
                              <w:ind w:left="567" w:hanging="425"/>
                              <w:rPr>
                                <w:rFonts w:ascii="Calibri" w:eastAsia="Calibri" w:hAnsi="Calibri" w:cs="Calibri"/>
                                <w:b/>
                                <w:bCs/>
                                <w:sz w:val="21"/>
                                <w:szCs w:val="21"/>
                              </w:rPr>
                            </w:pPr>
                          </w:p>
                          <w:p w14:paraId="0FD261F1" w14:textId="77777777" w:rsidR="00703BF5" w:rsidRPr="001E236E" w:rsidRDefault="00703BF5" w:rsidP="0042125B">
                            <w:pPr>
                              <w:numPr>
                                <w:ilvl w:val="0"/>
                                <w:numId w:val="3"/>
                              </w:numPr>
                              <w:ind w:left="567" w:hanging="425"/>
                              <w:rPr>
                                <w:rFonts w:ascii="Calibri" w:eastAsia="Calibri" w:hAnsi="Calibri" w:cs="Calibri"/>
                              </w:rPr>
                            </w:pPr>
                            <w:r>
                              <w:rPr>
                                <w:rFonts w:ascii="Calibri"/>
                              </w:rPr>
                              <w:t>conseiller sur les activités que les représentants régionaux au Comité permanent et les Parties contractantes directement concernées doivent entreprendre ; et</w:t>
                            </w:r>
                          </w:p>
                          <w:p w14:paraId="15040E08" w14:textId="77777777" w:rsidR="00703BF5" w:rsidRPr="001E236E" w:rsidRDefault="00703BF5" w:rsidP="0042125B">
                            <w:pPr>
                              <w:ind w:left="567" w:hanging="425"/>
                              <w:rPr>
                                <w:rFonts w:ascii="Calibri" w:eastAsia="Calibri" w:hAnsi="Calibri" w:cs="Calibri"/>
                                <w:b/>
                                <w:bCs/>
                              </w:rPr>
                            </w:pPr>
                          </w:p>
                          <w:p w14:paraId="579AF437" w14:textId="77777777" w:rsidR="00703BF5" w:rsidRPr="001E236E" w:rsidRDefault="00703BF5" w:rsidP="0042125B">
                            <w:pPr>
                              <w:numPr>
                                <w:ilvl w:val="0"/>
                                <w:numId w:val="3"/>
                              </w:numPr>
                              <w:spacing w:line="242" w:lineRule="auto"/>
                              <w:ind w:left="567" w:hanging="425"/>
                              <w:rPr>
                                <w:rFonts w:ascii="Calibri" w:eastAsia="Calibri" w:hAnsi="Calibri" w:cs="Calibri"/>
                              </w:rPr>
                            </w:pPr>
                            <w:r>
                              <w:rPr>
                                <w:rFonts w:ascii="Calibri"/>
                              </w:rPr>
                              <w:t>charger le Secrétariat, le cas échéant, de prendre des mesures spécifiques.</w:t>
                            </w:r>
                          </w:p>
                          <w:p w14:paraId="6E97BB5E" w14:textId="77777777" w:rsidR="00703BF5" w:rsidRDefault="00703BF5" w:rsidP="0042125B">
                            <w:pPr>
                              <w:ind w:left="567" w:right="321" w:hanging="425"/>
                              <w:rPr>
                                <w:rFonts w:ascii="Calibri" w:eastAsia="Calibri" w:hAnsi="Calibri" w:cs="Calibri"/>
                              </w:rPr>
                            </w:pPr>
                          </w:p>
                          <w:p w14:paraId="4DFBF9BD" w14:textId="3F5B0948" w:rsidR="00703BF5" w:rsidRDefault="00703BF5" w:rsidP="0042125B">
                            <w:pPr>
                              <w:ind w:left="567" w:right="321" w:hanging="425"/>
                              <w:rPr>
                                <w:rFonts w:ascii="Calibri" w:eastAsia="Calibri" w:hAnsi="Calibri" w:cs="Calibri"/>
                                <w:b/>
                                <w:bCs/>
                              </w:rPr>
                            </w:pPr>
                          </w:p>
                        </w:txbxContent>
                      </wps:txbx>
                      <wps:bodyPr rot="0" vert="horz" wrap="square" lIns="0" tIns="0" rIns="0" bIns="0" anchor="t" anchorCtr="0" upright="1">
                        <a:noAutofit/>
                      </wps:bodyPr>
                    </wps:wsp>
                  </a:graphicData>
                </a:graphic>
              </wp:inline>
            </w:drawing>
          </mc:Choice>
          <mc:Fallback>
            <w:pict>
              <v:shapetype w14:anchorId="1C2C157D" id="_x0000_t202" coordsize="21600,21600" o:spt="202" path="m,l,21600r21600,l21600,xe">
                <v:stroke joinstyle="miter"/>
                <v:path gradientshapeok="t" o:connecttype="rect"/>
              </v:shapetype>
              <v:shape id="Text Box 403" o:spid="_x0000_s1026" type="#_x0000_t202" style="width:451.5pt;height: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" filled="f">
                <v:textbox inset="0,0,0,0">
                  <w:txbxContent>
                    <w:p w14:paraId="581DD0BE" w14:textId="77777777" w:rsidR="00703BF5" w:rsidRDefault="00703BF5" w:rsidP="0042125B">
                      <w:pPr>
                        <w:spacing w:before="68"/>
                        <w:ind w:left="143" w:right="321"/>
                        <w:rPr>
                          <w:rFonts w:ascii="Calibri" w:eastAsia="Calibri" w:hAnsi="Calibri" w:cs="Calibri"/>
                        </w:rPr>
                      </w:pPr>
                      <w:r>
                        <w:rPr>
                          <w:rFonts w:ascii="Calibri"/>
                          <w:b/>
                        </w:rPr>
                        <w:t>Mesures requises</w:t>
                      </w:r>
                    </w:p>
                    <w:p w14:paraId="0ADDDE98" w14:textId="77777777" w:rsidR="00703BF5" w:rsidRDefault="00703BF5" w:rsidP="0042125B">
                      <w:pPr>
                        <w:ind w:right="321"/>
                        <w:rPr>
                          <w:rFonts w:ascii="Calibri" w:eastAsia="Calibri" w:hAnsi="Calibri" w:cs="Calibri"/>
                          <w:b/>
                          <w:bCs/>
                        </w:rPr>
                      </w:pPr>
                    </w:p>
                    <w:p w14:paraId="7CB13153" w14:textId="77777777" w:rsidR="00703BF5" w:rsidRDefault="00703BF5" w:rsidP="0042125B">
                      <w:pPr>
                        <w:ind w:left="567" w:right="321" w:hanging="425"/>
                        <w:rPr>
                          <w:rFonts w:ascii="Calibri"/>
                          <w:spacing w:val="-1"/>
                        </w:rPr>
                      </w:pPr>
                      <w:r>
                        <w:rPr>
                          <w:rFonts w:ascii="Calibri"/>
                        </w:rPr>
                        <w:t>Le Comité permanent est invité à :</w:t>
                      </w:r>
                    </w:p>
                    <w:p w14:paraId="34BE41A0" w14:textId="77777777" w:rsidR="00703BF5" w:rsidRDefault="00703BF5" w:rsidP="0042125B">
                      <w:pPr>
                        <w:ind w:left="567" w:right="321" w:hanging="425"/>
                        <w:rPr>
                          <w:rFonts w:ascii="Calibri"/>
                          <w:spacing w:val="-1"/>
                        </w:rPr>
                      </w:pPr>
                    </w:p>
                    <w:p w14:paraId="01E8765D" w14:textId="3CF6B886" w:rsidR="00703BF5" w:rsidRPr="001E236E" w:rsidRDefault="00703BF5" w:rsidP="0042125B">
                      <w:pPr>
                        <w:numPr>
                          <w:ilvl w:val="0"/>
                          <w:numId w:val="3"/>
                        </w:numPr>
                        <w:ind w:left="567" w:hanging="425"/>
                        <w:rPr>
                          <w:rFonts w:ascii="Calibri" w:eastAsia="Calibri" w:hAnsi="Calibri" w:cs="Calibri"/>
                        </w:rPr>
                      </w:pPr>
                      <w:r>
                        <w:rPr>
                          <w:rFonts w:ascii="Calibri"/>
                        </w:rPr>
                        <w:t>prendre note de la mise à jour du rapport sur l’état des Sites inscrits sur la Liste des zones humides d’importance internationale ;</w:t>
                      </w:r>
                    </w:p>
                    <w:p w14:paraId="4E117C17" w14:textId="77777777" w:rsidR="00703BF5" w:rsidRPr="001E236E" w:rsidRDefault="00703BF5" w:rsidP="0042125B">
                      <w:pPr>
                        <w:spacing w:before="10"/>
                        <w:ind w:left="567" w:hanging="425"/>
                        <w:rPr>
                          <w:rFonts w:ascii="Calibri" w:eastAsia="Calibri" w:hAnsi="Calibri" w:cs="Calibri"/>
                          <w:b/>
                          <w:bCs/>
                          <w:sz w:val="21"/>
                          <w:szCs w:val="21"/>
                        </w:rPr>
                      </w:pPr>
                    </w:p>
                    <w:p w14:paraId="0FD261F1" w14:textId="77777777" w:rsidR="00703BF5" w:rsidRPr="001E236E" w:rsidRDefault="00703BF5" w:rsidP="0042125B">
                      <w:pPr>
                        <w:numPr>
                          <w:ilvl w:val="0"/>
                          <w:numId w:val="3"/>
                        </w:numPr>
                        <w:ind w:left="567" w:hanging="425"/>
                        <w:rPr>
                          <w:rFonts w:ascii="Calibri" w:eastAsia="Calibri" w:hAnsi="Calibri" w:cs="Calibri"/>
                        </w:rPr>
                      </w:pPr>
                      <w:r>
                        <w:rPr>
                          <w:rFonts w:ascii="Calibri"/>
                        </w:rPr>
                        <w:t>conseiller sur les activités que les représentants régionaux au Comité permanent et les Parties contractantes directement concernées doivent entreprendre ; et</w:t>
                      </w:r>
                    </w:p>
                    <w:p w14:paraId="15040E08" w14:textId="77777777" w:rsidR="00703BF5" w:rsidRPr="001E236E" w:rsidRDefault="00703BF5" w:rsidP="0042125B">
                      <w:pPr>
                        <w:ind w:left="567" w:hanging="425"/>
                        <w:rPr>
                          <w:rFonts w:ascii="Calibri" w:eastAsia="Calibri" w:hAnsi="Calibri" w:cs="Calibri"/>
                          <w:b/>
                          <w:bCs/>
                        </w:rPr>
                      </w:pPr>
                    </w:p>
                    <w:p w14:paraId="579AF437" w14:textId="77777777" w:rsidR="00703BF5" w:rsidRPr="001E236E" w:rsidRDefault="00703BF5" w:rsidP="0042125B">
                      <w:pPr>
                        <w:numPr>
                          <w:ilvl w:val="0"/>
                          <w:numId w:val="3"/>
                        </w:numPr>
                        <w:spacing w:line="242" w:lineRule="auto"/>
                        <w:ind w:left="567" w:hanging="425"/>
                        <w:rPr>
                          <w:rFonts w:ascii="Calibri" w:eastAsia="Calibri" w:hAnsi="Calibri" w:cs="Calibri"/>
                        </w:rPr>
                      </w:pPr>
                      <w:r>
                        <w:rPr>
                          <w:rFonts w:ascii="Calibri"/>
                        </w:rPr>
                        <w:t>charger le Secrétariat, le cas échéant, de prendre des mesures spécifiques.</w:t>
                      </w:r>
                    </w:p>
                    <w:p w14:paraId="6E97BB5E" w14:textId="77777777" w:rsidR="00703BF5" w:rsidRDefault="00703BF5" w:rsidP="0042125B">
                      <w:pPr>
                        <w:ind w:left="567" w:right="321" w:hanging="425"/>
                        <w:rPr>
                          <w:rFonts w:ascii="Calibri" w:eastAsia="Calibri" w:hAnsi="Calibri" w:cs="Calibri"/>
                        </w:rPr>
                      </w:pPr>
                    </w:p>
                    <w:p w14:paraId="4DFBF9BD" w14:textId="3F5B0948" w:rsidR="00703BF5" w:rsidRDefault="00703BF5" w:rsidP="0042125B">
                      <w:pPr>
                        <w:ind w:left="567" w:right="321" w:hanging="425"/>
                        <w:rPr>
                          <w:rFonts w:ascii="Calibri" w:eastAsia="Calibri" w:hAnsi="Calibri" w:cs="Calibri"/>
                          <w:b/>
                          <w:bCs/>
                        </w:rPr>
                      </w:pPr>
                    </w:p>
                  </w:txbxContent>
                </v:textbox>
                <w10:anchorlock/>
              </v:shape>
            </w:pict>
          </mc:Fallback>
        </mc:AlternateContent>
      </w:r>
    </w:p>
    <w:p w14:paraId="188097AE" w14:textId="77777777" w:rsidR="00AF1282" w:rsidRDefault="00AF1282" w:rsidP="00FE1844">
      <w:pPr>
        <w:pStyle w:val="Heading2"/>
        <w:widowControl/>
        <w:ind w:left="0"/>
        <w:rPr>
          <w:rFonts w:asciiTheme="minorHAnsi" w:hAnsiTheme="minorHAnsi" w:cstheme="minorHAnsi"/>
        </w:rPr>
      </w:pPr>
    </w:p>
    <w:p w14:paraId="3BBDF74E" w14:textId="77777777" w:rsidR="00AF1282" w:rsidRPr="00473533" w:rsidRDefault="00AF1282" w:rsidP="00FE1844">
      <w:pPr>
        <w:pStyle w:val="Heading2"/>
        <w:widowControl/>
        <w:ind w:left="0"/>
        <w:rPr>
          <w:rFonts w:asciiTheme="minorHAnsi" w:hAnsiTheme="minorHAnsi" w:cstheme="minorHAnsi"/>
        </w:rPr>
      </w:pPr>
    </w:p>
    <w:p w14:paraId="6C0E6219" w14:textId="77777777" w:rsidR="00A71A14" w:rsidRPr="008D69D1" w:rsidRDefault="00A71A14" w:rsidP="00A71A14">
      <w:pPr>
        <w:pStyle w:val="Heading2"/>
        <w:widowControl/>
        <w:ind w:left="0"/>
        <w:rPr>
          <w:b w:val="0"/>
          <w:bCs w:val="0"/>
        </w:rPr>
      </w:pPr>
      <w:r>
        <w:t>Période du rapport</w:t>
      </w:r>
    </w:p>
    <w:p w14:paraId="7ED6553C" w14:textId="77777777" w:rsidR="00A71A14" w:rsidRPr="008D69D1" w:rsidRDefault="00A71A14" w:rsidP="00A71A14">
      <w:pPr>
        <w:widowControl/>
        <w:rPr>
          <w:rFonts w:ascii="Calibri" w:eastAsia="Calibri" w:hAnsi="Calibri" w:cs="Calibri"/>
          <w:b/>
          <w:bCs/>
          <w:sz w:val="20"/>
          <w:szCs w:val="20"/>
        </w:rPr>
      </w:pPr>
    </w:p>
    <w:p w14:paraId="73AB160A" w14:textId="1EB695C7" w:rsidR="00A71A14" w:rsidRDefault="00A71A14" w:rsidP="00B4191C">
      <w:pPr>
        <w:pStyle w:val="BodyText"/>
        <w:widowControl/>
        <w:ind w:left="425" w:hanging="425"/>
      </w:pPr>
      <w:r>
        <w:t>1.</w:t>
      </w:r>
      <w:r>
        <w:tab/>
        <w:t>Le présent rapport répond aux exigences fixées par la 35</w:t>
      </w:r>
      <w:r>
        <w:rPr>
          <w:vertAlign w:val="superscript"/>
        </w:rPr>
        <w:t>e</w:t>
      </w:r>
      <w:r>
        <w:t> Réunion du Comité permanent (SC35), dans sa Décision SC35-28 par laquelle « Le Comité décide que le rapport sur l</w:t>
      </w:r>
      <w:r w:rsidR="008604C2">
        <w:t>’</w:t>
      </w:r>
      <w:r>
        <w:t xml:space="preserve">état des </w:t>
      </w:r>
      <w:r w:rsidR="007D3657">
        <w:t>S</w:t>
      </w:r>
      <w:r>
        <w:t>ites Ramsar doit devenir un point de l</w:t>
      </w:r>
      <w:r w:rsidR="008604C2">
        <w:t>’</w:t>
      </w:r>
      <w:r>
        <w:t>ordre du jour de chaque réunion du Comité permanent. »</w:t>
      </w:r>
    </w:p>
    <w:p w14:paraId="0DD5252F" w14:textId="77777777" w:rsidR="00B4191C" w:rsidRPr="00B4191C" w:rsidRDefault="00B4191C" w:rsidP="00B4191C">
      <w:pPr>
        <w:pStyle w:val="BodyText"/>
        <w:widowControl/>
        <w:ind w:left="425" w:hanging="425"/>
      </w:pPr>
    </w:p>
    <w:p w14:paraId="057960EB" w14:textId="75D5190C" w:rsidR="00A71A14" w:rsidRPr="008D69D1" w:rsidRDefault="00A71A14" w:rsidP="00752859">
      <w:pPr>
        <w:pStyle w:val="BodyText"/>
        <w:widowControl/>
        <w:ind w:left="425" w:hanging="425"/>
      </w:pPr>
      <w:r>
        <w:t>2.</w:t>
      </w:r>
      <w:r>
        <w:tab/>
        <w:t>Il fournit une mise à jour de l</w:t>
      </w:r>
      <w:r w:rsidR="008604C2">
        <w:t>’</w:t>
      </w:r>
      <w:r>
        <w:t>état des zones humides d</w:t>
      </w:r>
      <w:r w:rsidR="008604C2">
        <w:t>’</w:t>
      </w:r>
      <w:r>
        <w:t>importance internationale (« Sites Ramsar »), qui s</w:t>
      </w:r>
      <w:r w:rsidR="008604C2">
        <w:t>’</w:t>
      </w:r>
      <w:r>
        <w:t>appuie sur les informations reçues par le Secrétariat au cours de la période considérée allant du 1</w:t>
      </w:r>
      <w:r>
        <w:rPr>
          <w:vertAlign w:val="superscript"/>
        </w:rPr>
        <w:t>er</w:t>
      </w:r>
      <w:r>
        <w:t xml:space="preserve"> juillet 2022 au 17 avril 2023. </w:t>
      </w:r>
      <w:r>
        <w:rPr>
          <w:rFonts w:asciiTheme="minorHAnsi" w:hAnsiTheme="minorHAnsi"/>
        </w:rPr>
        <w:t xml:space="preserve">Il énumère les changements et les ajouts apportés à la dernière mise à jour soumise à la COP14 (document COP14 Doc.10 Rev.1) intitulée </w:t>
      </w:r>
      <w:r>
        <w:rPr>
          <w:rFonts w:asciiTheme="minorHAnsi" w:hAnsiTheme="minorHAnsi"/>
          <w:i/>
        </w:rPr>
        <w:t>Rapport du Secrétariat conformément à l</w:t>
      </w:r>
      <w:r w:rsidR="008604C2">
        <w:rPr>
          <w:rFonts w:asciiTheme="minorHAnsi" w:hAnsiTheme="minorHAnsi"/>
          <w:i/>
        </w:rPr>
        <w:t>’</w:t>
      </w:r>
      <w:r>
        <w:rPr>
          <w:rFonts w:asciiTheme="minorHAnsi" w:hAnsiTheme="minorHAnsi"/>
          <w:i/>
        </w:rPr>
        <w:t>Article 8.2 sur la Liste des zones humides d</w:t>
      </w:r>
      <w:r w:rsidR="008604C2">
        <w:rPr>
          <w:rFonts w:asciiTheme="minorHAnsi" w:hAnsiTheme="minorHAnsi"/>
          <w:i/>
        </w:rPr>
        <w:t>’</w:t>
      </w:r>
      <w:r>
        <w:rPr>
          <w:rFonts w:asciiTheme="minorHAnsi" w:hAnsiTheme="minorHAnsi"/>
          <w:i/>
        </w:rPr>
        <w:t>importance internationale</w:t>
      </w:r>
      <w:r>
        <w:rPr>
          <w:rFonts w:asciiTheme="minorHAnsi" w:hAnsiTheme="minorHAnsi"/>
        </w:rPr>
        <w:t>.</w:t>
      </w:r>
      <w:r>
        <w:t xml:space="preserve"> </w:t>
      </w:r>
    </w:p>
    <w:p w14:paraId="047924C1" w14:textId="77777777" w:rsidR="007503D4" w:rsidRPr="00473533" w:rsidRDefault="007503D4" w:rsidP="007503D4">
      <w:pPr>
        <w:pStyle w:val="Heading2"/>
        <w:widowControl/>
        <w:ind w:left="426" w:hanging="426"/>
        <w:rPr>
          <w:rFonts w:asciiTheme="minorHAnsi" w:hAnsiTheme="minorHAnsi" w:cstheme="minorHAnsi"/>
          <w:b w:val="0"/>
        </w:rPr>
      </w:pPr>
    </w:p>
    <w:p w14:paraId="64CAF148" w14:textId="2017687E" w:rsidR="00135D8B" w:rsidRPr="0048368F" w:rsidRDefault="00135D8B" w:rsidP="00135D8B">
      <w:pPr>
        <w:widowControl/>
        <w:rPr>
          <w:rFonts w:ascii="Calibri" w:eastAsia="Calibri" w:hAnsi="Calibri" w:cs="Calibri"/>
          <w:b/>
        </w:rPr>
      </w:pPr>
      <w:r>
        <w:rPr>
          <w:rFonts w:ascii="Calibri"/>
          <w:b/>
        </w:rPr>
        <w:t>Nouvelles zones humides d</w:t>
      </w:r>
      <w:r w:rsidR="008604C2">
        <w:rPr>
          <w:rFonts w:ascii="Calibri"/>
          <w:b/>
        </w:rPr>
        <w:t>’</w:t>
      </w:r>
      <w:r>
        <w:rPr>
          <w:rFonts w:ascii="Calibri"/>
          <w:b/>
        </w:rPr>
        <w:t>importance internationale inscrites</w:t>
      </w:r>
    </w:p>
    <w:p w14:paraId="58973CFC" w14:textId="77777777" w:rsidR="00135D8B" w:rsidRPr="00D26D25" w:rsidRDefault="00135D8B" w:rsidP="00135D8B">
      <w:pPr>
        <w:widowControl/>
        <w:rPr>
          <w:rFonts w:ascii="Calibri" w:eastAsia="Calibri" w:hAnsi="Calibri" w:cs="Calibri"/>
        </w:rPr>
      </w:pPr>
    </w:p>
    <w:p w14:paraId="6B68B006" w14:textId="2FCCF713" w:rsidR="00147DE8" w:rsidRPr="00473533" w:rsidRDefault="00135D8B" w:rsidP="00752859">
      <w:pPr>
        <w:pStyle w:val="BodyText"/>
        <w:widowControl/>
        <w:ind w:left="425" w:hanging="425"/>
        <w:rPr>
          <w:rFonts w:asciiTheme="minorHAnsi" w:hAnsiTheme="minorHAnsi" w:cstheme="minorHAnsi"/>
        </w:rPr>
      </w:pPr>
      <w:r>
        <w:t>3.</w:t>
      </w:r>
      <w:r>
        <w:tab/>
      </w:r>
      <w:r>
        <w:rPr>
          <w:rFonts w:asciiTheme="minorHAnsi" w:hAnsiTheme="minorHAnsi"/>
        </w:rPr>
        <w:t>Au 17 avril 2023, il y avait 2 492 Sites Ramsar couvrant, ensemble, 256 637 813 hectares (ha).</w:t>
      </w:r>
    </w:p>
    <w:p w14:paraId="3D0B639E" w14:textId="2A35C00E" w:rsidR="00135D8B" w:rsidRPr="008D69D1" w:rsidRDefault="00135D8B" w:rsidP="00135D8B">
      <w:pPr>
        <w:pStyle w:val="BodyText"/>
        <w:widowControl/>
        <w:tabs>
          <w:tab w:val="left" w:pos="706"/>
        </w:tabs>
        <w:ind w:left="425" w:hanging="425"/>
      </w:pPr>
    </w:p>
    <w:p w14:paraId="4EC679CA" w14:textId="66842671" w:rsidR="00E5736A" w:rsidRPr="00473533" w:rsidRDefault="00135D8B" w:rsidP="00752859">
      <w:pPr>
        <w:pStyle w:val="BodyText"/>
        <w:widowControl/>
        <w:ind w:left="425" w:hanging="425"/>
        <w:rPr>
          <w:rFonts w:asciiTheme="minorHAnsi" w:hAnsiTheme="minorHAnsi" w:cstheme="minorHAnsi"/>
        </w:rPr>
      </w:pPr>
      <w:r>
        <w:t>4.</w:t>
      </w:r>
      <w:r>
        <w:tab/>
      </w:r>
      <w:r>
        <w:rPr>
          <w:rFonts w:asciiTheme="minorHAnsi" w:hAnsiTheme="minorHAnsi"/>
        </w:rPr>
        <w:t xml:space="preserve">Durant la période </w:t>
      </w:r>
      <w:r w:rsidR="007D3657">
        <w:rPr>
          <w:rFonts w:asciiTheme="minorHAnsi" w:hAnsiTheme="minorHAnsi"/>
        </w:rPr>
        <w:t>considérée</w:t>
      </w:r>
      <w:r>
        <w:rPr>
          <w:rFonts w:asciiTheme="minorHAnsi" w:hAnsiTheme="minorHAnsi"/>
        </w:rPr>
        <w:t>, 53 nouveaux Sites Ramsar, couvrant au total 1 828 046 ha, ont été ajoutés à la Liste. L</w:t>
      </w:r>
      <w:r w:rsidR="008604C2">
        <w:rPr>
          <w:rFonts w:asciiTheme="minorHAnsi" w:hAnsiTheme="minorHAnsi"/>
        </w:rPr>
        <w:t>’</w:t>
      </w:r>
      <w:r w:rsidR="007D3657">
        <w:rPr>
          <w:rFonts w:asciiTheme="minorHAnsi" w:hAnsiTheme="minorHAnsi"/>
          <w:b/>
        </w:rPr>
        <w:t>a</w:t>
      </w:r>
      <w:r>
        <w:rPr>
          <w:rFonts w:asciiTheme="minorHAnsi" w:hAnsiTheme="minorHAnsi"/>
          <w:b/>
        </w:rPr>
        <w:t>nnexe 1</w:t>
      </w:r>
      <w:r>
        <w:rPr>
          <w:rFonts w:asciiTheme="minorHAnsi" w:hAnsiTheme="minorHAnsi"/>
        </w:rPr>
        <w:t xml:space="preserve"> du présent rapport contient une liste de ces Sites Ramsar. L</w:t>
      </w:r>
      <w:r w:rsidR="008604C2">
        <w:rPr>
          <w:rFonts w:asciiTheme="minorHAnsi" w:hAnsiTheme="minorHAnsi"/>
        </w:rPr>
        <w:t>’</w:t>
      </w:r>
      <w:r>
        <w:rPr>
          <w:rFonts w:asciiTheme="minorHAnsi" w:hAnsiTheme="minorHAnsi"/>
        </w:rPr>
        <w:t>augmentation du nombre et de la superficie des Sites Ramsar, depuis les débuts de la Convention, en 1974, est représentée dans les figures 1 et 2, respectivement.</w:t>
      </w:r>
    </w:p>
    <w:p w14:paraId="11AD5B8D" w14:textId="77777777" w:rsidR="0008097D" w:rsidRDefault="0008097D" w:rsidP="00135D8B">
      <w:pPr>
        <w:pStyle w:val="ListParagraph"/>
        <w:widowControl/>
        <w:rPr>
          <w:highlight w:val="yellow"/>
        </w:rPr>
      </w:pPr>
    </w:p>
    <w:p w14:paraId="5CB9A370" w14:textId="3EE67F9A" w:rsidR="000632D3" w:rsidRPr="00473533" w:rsidRDefault="000632D3" w:rsidP="000632D3">
      <w:pPr>
        <w:pStyle w:val="ListParagraph"/>
        <w:keepNext/>
        <w:rPr>
          <w:rFonts w:cstheme="minorHAnsi"/>
          <w:i/>
        </w:rPr>
      </w:pPr>
      <w:r>
        <w:rPr>
          <w:i/>
        </w:rPr>
        <w:lastRenderedPageBreak/>
        <w:t>Figure 1 : Nombre cumulatif de zones humides d</w:t>
      </w:r>
      <w:r w:rsidR="008604C2">
        <w:rPr>
          <w:i/>
        </w:rPr>
        <w:t>’</w:t>
      </w:r>
      <w:r>
        <w:rPr>
          <w:i/>
        </w:rPr>
        <w:t>importance internationale, 1974 – 2023</w:t>
      </w:r>
    </w:p>
    <w:p w14:paraId="56673AEA" w14:textId="196E630C" w:rsidR="000632D3" w:rsidRPr="00473533" w:rsidRDefault="006058A3" w:rsidP="179816E5">
      <w:pPr>
        <w:pStyle w:val="ListParagraph"/>
      </w:pPr>
      <w:r>
        <w:rPr>
          <w:noProof/>
          <w:color w:val="2B579A"/>
          <w:shd w:val="clear" w:color="auto" w:fill="E6E6E6"/>
          <w:lang w:val="en-GB" w:eastAsia="en-GB"/>
        </w:rPr>
        <w:drawing>
          <wp:inline distT="0" distB="0" distL="0" distR="0" wp14:anchorId="3ADA8034" wp14:editId="4ECBB9A8">
            <wp:extent cx="4902200" cy="2895600"/>
            <wp:effectExtent l="0" t="0" r="12700" b="0"/>
            <wp:docPr id="1" name="Chart 1">
              <a:extLst xmlns:a="http://schemas.openxmlformats.org/drawingml/2006/main">
                <a:ext uri="{FF2B5EF4-FFF2-40B4-BE49-F238E27FC236}">
                  <a16:creationId xmlns:a16="http://schemas.microsoft.com/office/drawing/2014/main" id="{5CE815C2-5EA6-4E4A-B0DA-AF48B7A92C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4C1A11" w14:textId="18FB7616" w:rsidR="000632D3" w:rsidRDefault="000632D3" w:rsidP="000632D3">
      <w:pPr>
        <w:pStyle w:val="ListParagraph"/>
        <w:rPr>
          <w:rFonts w:cstheme="minorHAnsi"/>
        </w:rPr>
      </w:pPr>
    </w:p>
    <w:p w14:paraId="01EDE783" w14:textId="77777777" w:rsidR="002B0D50" w:rsidRPr="00473533" w:rsidRDefault="002B0D50" w:rsidP="000632D3">
      <w:pPr>
        <w:pStyle w:val="ListParagraph"/>
        <w:rPr>
          <w:rFonts w:cstheme="minorHAnsi"/>
        </w:rPr>
      </w:pPr>
    </w:p>
    <w:p w14:paraId="6F90F010" w14:textId="1D6D51D2" w:rsidR="000632D3" w:rsidRDefault="000632D3" w:rsidP="000632D3">
      <w:pPr>
        <w:pStyle w:val="ListParagraph"/>
        <w:keepNext/>
        <w:rPr>
          <w:rFonts w:cstheme="minorHAnsi"/>
          <w:i/>
        </w:rPr>
      </w:pPr>
      <w:r>
        <w:rPr>
          <w:i/>
        </w:rPr>
        <w:t>Figure 2 : Superficie cumulative des zones humides d</w:t>
      </w:r>
      <w:r w:rsidR="008604C2">
        <w:rPr>
          <w:i/>
        </w:rPr>
        <w:t>’</w:t>
      </w:r>
      <w:r>
        <w:rPr>
          <w:i/>
        </w:rPr>
        <w:t>importance internationale, 1974 –2023</w:t>
      </w:r>
    </w:p>
    <w:p w14:paraId="2F1A69FE" w14:textId="6951728D" w:rsidR="006F4C9F" w:rsidRPr="00473533" w:rsidRDefault="006058A3" w:rsidP="179816E5">
      <w:pPr>
        <w:pStyle w:val="ListParagraph"/>
        <w:keepNext/>
        <w:rPr>
          <w:i/>
          <w:iCs/>
        </w:rPr>
      </w:pPr>
      <w:r>
        <w:rPr>
          <w:noProof/>
          <w:color w:val="2B579A"/>
          <w:shd w:val="clear" w:color="auto" w:fill="E6E6E6"/>
          <w:lang w:val="en-GB" w:eastAsia="en-GB"/>
        </w:rPr>
        <w:drawing>
          <wp:inline distT="0" distB="0" distL="0" distR="0" wp14:anchorId="74A46D73" wp14:editId="12DFFDC6">
            <wp:extent cx="4902200" cy="2954867"/>
            <wp:effectExtent l="0" t="0" r="12700" b="17145"/>
            <wp:docPr id="4" name="Chart 4">
              <a:extLst xmlns:a="http://schemas.openxmlformats.org/drawingml/2006/main">
                <a:ext uri="{FF2B5EF4-FFF2-40B4-BE49-F238E27FC236}">
                  <a16:creationId xmlns:a16="http://schemas.microsoft.com/office/drawing/2014/main" id="{4D735C4D-BA70-47DA-A774-6624C24A4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6999D" w14:textId="52236455" w:rsidR="000632D3" w:rsidRDefault="000632D3" w:rsidP="000632D3">
      <w:pPr>
        <w:pStyle w:val="ListParagraph"/>
        <w:keepNext/>
        <w:rPr>
          <w:rFonts w:cstheme="minorHAnsi"/>
          <w:i/>
        </w:rPr>
      </w:pPr>
    </w:p>
    <w:p w14:paraId="32CCE686" w14:textId="77777777" w:rsidR="002B0D50" w:rsidRPr="00473533" w:rsidRDefault="002B0D50" w:rsidP="000632D3">
      <w:pPr>
        <w:pStyle w:val="ListParagraph"/>
        <w:keepNext/>
        <w:rPr>
          <w:rFonts w:cstheme="minorHAnsi"/>
          <w:i/>
        </w:rPr>
      </w:pPr>
    </w:p>
    <w:p w14:paraId="6A03966B" w14:textId="225E28D6" w:rsidR="0048368F" w:rsidRPr="00473533" w:rsidRDefault="000632D3" w:rsidP="3DA8271E">
      <w:pPr>
        <w:pStyle w:val="BodyText"/>
        <w:widowControl/>
        <w:ind w:left="425" w:hanging="425"/>
        <w:rPr>
          <w:rFonts w:asciiTheme="minorHAnsi" w:hAnsiTheme="minorHAnsi"/>
        </w:rPr>
      </w:pPr>
      <w:r>
        <w:rPr>
          <w:rFonts w:asciiTheme="minorHAnsi" w:hAnsiTheme="minorHAnsi"/>
        </w:rPr>
        <w:t>4.</w:t>
      </w:r>
      <w:r>
        <w:tab/>
      </w:r>
      <w:r>
        <w:rPr>
          <w:rFonts w:asciiTheme="minorHAnsi" w:hAnsiTheme="minorHAnsi"/>
        </w:rPr>
        <w:t xml:space="preserve">Au 17 avril 2023, des informations pour 25 nouveaux </w:t>
      </w:r>
      <w:r w:rsidR="007D3657">
        <w:rPr>
          <w:rFonts w:asciiTheme="minorHAnsi" w:hAnsiTheme="minorHAnsi"/>
        </w:rPr>
        <w:t>S</w:t>
      </w:r>
      <w:r>
        <w:rPr>
          <w:rFonts w:asciiTheme="minorHAnsi" w:hAnsiTheme="minorHAnsi"/>
        </w:rPr>
        <w:t>ites ont été soumises par 16 Parties contractantes dans le cadre du processus d</w:t>
      </w:r>
      <w:r w:rsidR="008604C2">
        <w:rPr>
          <w:rFonts w:asciiTheme="minorHAnsi" w:hAnsiTheme="minorHAnsi"/>
        </w:rPr>
        <w:t>’</w:t>
      </w:r>
      <w:r>
        <w:rPr>
          <w:rFonts w:asciiTheme="minorHAnsi" w:hAnsiTheme="minorHAnsi"/>
        </w:rPr>
        <w:t>inscription de ces sites sur la Liste des zones humides d</w:t>
      </w:r>
      <w:r w:rsidR="008604C2">
        <w:rPr>
          <w:rFonts w:asciiTheme="minorHAnsi" w:hAnsiTheme="minorHAnsi"/>
        </w:rPr>
        <w:t>’</w:t>
      </w:r>
      <w:r>
        <w:rPr>
          <w:rFonts w:asciiTheme="minorHAnsi" w:hAnsiTheme="minorHAnsi"/>
        </w:rPr>
        <w:t xml:space="preserve">importance internationale. Ces nouvelles inscriptions sont </w:t>
      </w:r>
      <w:r w:rsidR="007D3657">
        <w:rPr>
          <w:rFonts w:asciiTheme="minorHAnsi" w:hAnsiTheme="minorHAnsi"/>
        </w:rPr>
        <w:t>actuellement examinées</w:t>
      </w:r>
      <w:r>
        <w:rPr>
          <w:rFonts w:asciiTheme="minorHAnsi" w:hAnsiTheme="minorHAnsi"/>
        </w:rPr>
        <w:t xml:space="preserve"> par le Secrétariat.</w:t>
      </w:r>
    </w:p>
    <w:p w14:paraId="26AE7B3D" w14:textId="77777777" w:rsidR="0048368F" w:rsidRPr="00473533" w:rsidRDefault="0048368F" w:rsidP="00FE1844">
      <w:pPr>
        <w:pStyle w:val="ListParagraph"/>
        <w:widowControl/>
        <w:rPr>
          <w:rFonts w:cstheme="minorHAnsi"/>
          <w:highlight w:val="yellow"/>
        </w:rPr>
      </w:pPr>
    </w:p>
    <w:p w14:paraId="0EBA8A03" w14:textId="77777777" w:rsidR="00F36816" w:rsidRPr="00473533" w:rsidRDefault="00F36816" w:rsidP="00FE1844">
      <w:pPr>
        <w:pStyle w:val="ListParagraph"/>
        <w:keepNext/>
        <w:widowControl/>
        <w:rPr>
          <w:rFonts w:cstheme="minorHAnsi"/>
          <w:b/>
        </w:rPr>
      </w:pPr>
      <w:r>
        <w:rPr>
          <w:b/>
        </w:rPr>
        <w:lastRenderedPageBreak/>
        <w:t>Sites Ramsar transfrontières</w:t>
      </w:r>
    </w:p>
    <w:p w14:paraId="254D4712" w14:textId="36B01D0B" w:rsidR="00F36816" w:rsidRDefault="00F36816" w:rsidP="00FE1844">
      <w:pPr>
        <w:pStyle w:val="BodyText"/>
        <w:keepNext/>
        <w:widowControl/>
        <w:tabs>
          <w:tab w:val="left" w:pos="708"/>
        </w:tabs>
        <w:ind w:left="0" w:firstLine="0"/>
        <w:rPr>
          <w:rFonts w:asciiTheme="minorHAnsi" w:hAnsiTheme="minorHAnsi" w:cstheme="minorHAnsi"/>
          <w:highlight w:val="yellow"/>
        </w:rPr>
      </w:pPr>
    </w:p>
    <w:p w14:paraId="20AC36F0" w14:textId="79597480" w:rsidR="009A0C1A" w:rsidRPr="00473533" w:rsidRDefault="1B6C4D63" w:rsidP="00752859">
      <w:pPr>
        <w:pStyle w:val="BodyText"/>
        <w:widowControl/>
        <w:ind w:left="425" w:hanging="425"/>
        <w:rPr>
          <w:rFonts w:asciiTheme="minorHAnsi" w:hAnsiTheme="minorHAnsi"/>
        </w:rPr>
      </w:pPr>
      <w:r>
        <w:rPr>
          <w:rFonts w:asciiTheme="minorHAnsi" w:hAnsiTheme="minorHAnsi"/>
        </w:rPr>
        <w:t>5.</w:t>
      </w:r>
      <w:r>
        <w:rPr>
          <w:rFonts w:asciiTheme="minorHAnsi" w:hAnsiTheme="minorHAnsi"/>
        </w:rPr>
        <w:tab/>
        <w:t>Aucun Site Ramsar transfrontière de plus n</w:t>
      </w:r>
      <w:r w:rsidR="008604C2">
        <w:rPr>
          <w:rFonts w:asciiTheme="minorHAnsi" w:hAnsiTheme="minorHAnsi"/>
        </w:rPr>
        <w:t>’</w:t>
      </w:r>
      <w:r>
        <w:rPr>
          <w:rFonts w:asciiTheme="minorHAnsi" w:hAnsiTheme="minorHAnsi"/>
        </w:rPr>
        <w:t>a été inscrit durant la période considérée. Au 17 avril 2023, la liste des Sites Ramsar transfrontières comptait, au total, 22 </w:t>
      </w:r>
      <w:r w:rsidR="007D3657">
        <w:rPr>
          <w:rFonts w:asciiTheme="minorHAnsi" w:hAnsiTheme="minorHAnsi"/>
        </w:rPr>
        <w:t>S</w:t>
      </w:r>
      <w:r>
        <w:rPr>
          <w:rFonts w:asciiTheme="minorHAnsi" w:hAnsiTheme="minorHAnsi"/>
        </w:rPr>
        <w:t>ites composés de 65 Sites Ramsar inscrits unilatéralement</w:t>
      </w:r>
      <w:r w:rsidR="00AA53A2" w:rsidRPr="3DA8271E">
        <w:rPr>
          <w:rStyle w:val="FootnoteReference"/>
          <w:rFonts w:asciiTheme="minorHAnsi" w:hAnsiTheme="minorHAnsi"/>
        </w:rPr>
        <w:footnoteReference w:id="2"/>
      </w:r>
      <w:r>
        <w:rPr>
          <w:rFonts w:asciiTheme="minorHAnsi" w:hAnsiTheme="minorHAnsi"/>
        </w:rPr>
        <w:t xml:space="preserve">. </w:t>
      </w:r>
    </w:p>
    <w:p w14:paraId="09C44DE9" w14:textId="01C1B6CA" w:rsidR="001B59D5" w:rsidRPr="00473533" w:rsidRDefault="001B59D5" w:rsidP="00FE1844">
      <w:pPr>
        <w:widowControl/>
        <w:rPr>
          <w:rFonts w:cstheme="minorHAnsi"/>
          <w:i/>
        </w:rPr>
      </w:pPr>
    </w:p>
    <w:p w14:paraId="53E6B19F" w14:textId="1A5BB76A" w:rsidR="001E348F" w:rsidRPr="00473533" w:rsidRDefault="001E348F" w:rsidP="002B0D50">
      <w:pPr>
        <w:keepNext/>
        <w:widowControl/>
        <w:rPr>
          <w:rFonts w:cstheme="minorHAnsi"/>
          <w:b/>
        </w:rPr>
      </w:pPr>
      <w:r>
        <w:rPr>
          <w:b/>
        </w:rPr>
        <w:t>Extension de Sites Ramsar existants (</w:t>
      </w:r>
      <w:r w:rsidR="007D3657">
        <w:rPr>
          <w:b/>
        </w:rPr>
        <w:t>a</w:t>
      </w:r>
      <w:r>
        <w:rPr>
          <w:b/>
        </w:rPr>
        <w:t>rticle 2.5)</w:t>
      </w:r>
    </w:p>
    <w:p w14:paraId="54391473" w14:textId="77777777" w:rsidR="001E348F" w:rsidRPr="00473533" w:rsidRDefault="001E348F" w:rsidP="002B0D50">
      <w:pPr>
        <w:keepNext/>
        <w:widowControl/>
        <w:rPr>
          <w:rFonts w:cstheme="minorHAnsi"/>
          <w:b/>
        </w:rPr>
      </w:pPr>
    </w:p>
    <w:p w14:paraId="318EEA40" w14:textId="0C5E7FCB" w:rsidR="001E348F" w:rsidRPr="00473533" w:rsidRDefault="006D06E1" w:rsidP="00AB1688">
      <w:pPr>
        <w:widowControl/>
        <w:ind w:left="426" w:hanging="426"/>
        <w:rPr>
          <w:rFonts w:ascii="Calibri" w:eastAsia="Calibri" w:hAnsi="Calibri" w:cs="Calibri"/>
        </w:rPr>
      </w:pPr>
      <w:r>
        <w:t>6.</w:t>
      </w:r>
      <w:r>
        <w:tab/>
        <w:t>Durant la période considérée, deux Sites Ramsar ont été agrandis par l</w:t>
      </w:r>
      <w:r w:rsidR="008604C2">
        <w:t>’</w:t>
      </w:r>
      <w:r>
        <w:t>ajout d</w:t>
      </w:r>
      <w:r w:rsidR="008604C2">
        <w:t>’</w:t>
      </w:r>
      <w:r>
        <w:t>une importante superficie de zone humide : une en Australie (Narran Lake Nature Reserve, 5 531 ha à 8 447 ha) et une au Guatemala (Humedal Manchón-Guamuchal, 13 500 ha à 14 220 ha).</w:t>
      </w:r>
    </w:p>
    <w:p w14:paraId="1F5FB612" w14:textId="5F581F99" w:rsidR="001E348F" w:rsidRPr="00473533" w:rsidRDefault="001E348F" w:rsidP="7F990C17">
      <w:pPr>
        <w:widowControl/>
        <w:rPr>
          <w:b/>
          <w:bCs/>
        </w:rPr>
      </w:pPr>
    </w:p>
    <w:p w14:paraId="35D88690" w14:textId="1C8B432E" w:rsidR="001E348F" w:rsidRPr="00473533" w:rsidRDefault="001E348F" w:rsidP="001E348F">
      <w:pPr>
        <w:widowControl/>
        <w:rPr>
          <w:rFonts w:eastAsia="Calibri" w:cstheme="minorHAnsi"/>
          <w:b/>
        </w:rPr>
      </w:pPr>
      <w:r>
        <w:rPr>
          <w:b/>
        </w:rPr>
        <w:t>Diminution de la superficie ou suppression de Sites Ramsar de la Liste (</w:t>
      </w:r>
      <w:r w:rsidR="007D3657">
        <w:rPr>
          <w:b/>
        </w:rPr>
        <w:t>a</w:t>
      </w:r>
      <w:r>
        <w:rPr>
          <w:b/>
        </w:rPr>
        <w:t>rticle 2.5)</w:t>
      </w:r>
    </w:p>
    <w:p w14:paraId="4EAF1ABA" w14:textId="77777777" w:rsidR="001E348F" w:rsidRPr="00473533" w:rsidRDefault="001E348F" w:rsidP="001E348F">
      <w:pPr>
        <w:widowControl/>
        <w:rPr>
          <w:rFonts w:cstheme="minorHAnsi"/>
        </w:rPr>
      </w:pPr>
    </w:p>
    <w:p w14:paraId="2EA1384C" w14:textId="24D8D953" w:rsidR="001E348F" w:rsidRPr="00473533" w:rsidRDefault="006D06E1" w:rsidP="3DA8271E">
      <w:pPr>
        <w:widowControl/>
        <w:ind w:left="425" w:hanging="425"/>
      </w:pPr>
      <w:r>
        <w:t>7.</w:t>
      </w:r>
      <w:r>
        <w:tab/>
        <w:t>Au cours de la période considérée, aucun Site Ramsar n</w:t>
      </w:r>
      <w:r w:rsidR="008604C2">
        <w:t>’</w:t>
      </w:r>
      <w:r>
        <w:t>a été supprimé de la Liste des zones humides d</w:t>
      </w:r>
      <w:r w:rsidR="008604C2">
        <w:t>’</w:t>
      </w:r>
      <w:r>
        <w:t>importance internationale, ni n</w:t>
      </w:r>
      <w:r w:rsidR="008604C2">
        <w:t>’</w:t>
      </w:r>
      <w:r>
        <w:t>a vu sa superficie ajustée pour des raisons pressantes d</w:t>
      </w:r>
      <w:r w:rsidR="008604C2">
        <w:t>’</w:t>
      </w:r>
      <w:r>
        <w:t>intérêt national (</w:t>
      </w:r>
      <w:r w:rsidR="007D3657">
        <w:t>a</w:t>
      </w:r>
      <w:r>
        <w:t>rticle 2.5). Ceci ne comprend pas les Sites Ramsar dont les limites ont été définies avec une plus grande précision, comme le prévoit la Résolution VIII.21, avec pour résultat une réduction mineure de la superficie du Site Ramsar inscrit à l</w:t>
      </w:r>
      <w:r w:rsidR="008604C2">
        <w:t>’</w:t>
      </w:r>
      <w:r>
        <w:t>origine.</w:t>
      </w:r>
    </w:p>
    <w:p w14:paraId="73964080" w14:textId="77777777" w:rsidR="001E348F" w:rsidRDefault="001E348F" w:rsidP="00460579">
      <w:pPr>
        <w:pStyle w:val="Heading2"/>
        <w:ind w:left="0"/>
        <w:rPr>
          <w:rFonts w:asciiTheme="minorHAnsi" w:hAnsiTheme="minorHAnsi" w:cstheme="minorHAnsi"/>
        </w:rPr>
      </w:pPr>
    </w:p>
    <w:p w14:paraId="2F0C67A6" w14:textId="2BF6BB55" w:rsidR="00460579" w:rsidRPr="00473533" w:rsidRDefault="00460579" w:rsidP="00460579">
      <w:pPr>
        <w:pStyle w:val="Heading2"/>
        <w:ind w:left="0"/>
        <w:rPr>
          <w:rFonts w:asciiTheme="minorHAnsi" w:hAnsiTheme="minorHAnsi" w:cstheme="minorHAnsi"/>
          <w:b w:val="0"/>
          <w:bCs w:val="0"/>
        </w:rPr>
      </w:pPr>
      <w:r>
        <w:rPr>
          <w:rFonts w:asciiTheme="minorHAnsi" w:hAnsiTheme="minorHAnsi"/>
        </w:rPr>
        <w:t>Mise à jour régulière de l</w:t>
      </w:r>
      <w:r w:rsidR="008604C2">
        <w:rPr>
          <w:rFonts w:asciiTheme="minorHAnsi" w:hAnsiTheme="minorHAnsi"/>
        </w:rPr>
        <w:t>’</w:t>
      </w:r>
      <w:r>
        <w:rPr>
          <w:rFonts w:asciiTheme="minorHAnsi" w:hAnsiTheme="minorHAnsi"/>
        </w:rPr>
        <w:t>information sur les Sites Ramsar</w:t>
      </w:r>
    </w:p>
    <w:p w14:paraId="09F121A0" w14:textId="77777777" w:rsidR="00460579" w:rsidRPr="00473533" w:rsidRDefault="00460579" w:rsidP="00460579">
      <w:pPr>
        <w:rPr>
          <w:rFonts w:eastAsia="Calibri" w:cstheme="minorHAnsi"/>
          <w:b/>
          <w:bCs/>
        </w:rPr>
      </w:pPr>
    </w:p>
    <w:p w14:paraId="02A3B432" w14:textId="394DAC2E" w:rsidR="00460579" w:rsidRPr="00473533" w:rsidRDefault="006D06E1" w:rsidP="631F78C8">
      <w:pPr>
        <w:ind w:left="425" w:hanging="425"/>
        <w:rPr>
          <w:rFonts w:eastAsia="Calibri"/>
        </w:rPr>
      </w:pPr>
      <w:r>
        <w:t>8.</w:t>
      </w:r>
      <w:r>
        <w:tab/>
        <w:t xml:space="preserve">Le paragraphe 15 de la Résolution XIV.13 sur </w:t>
      </w:r>
      <w:r>
        <w:rPr>
          <w:i/>
        </w:rPr>
        <w:t>l</w:t>
      </w:r>
      <w:r w:rsidR="008604C2">
        <w:rPr>
          <w:i/>
        </w:rPr>
        <w:t>’</w:t>
      </w:r>
      <w:r>
        <w:rPr>
          <w:i/>
        </w:rPr>
        <w:t>État des sites inscrits sur la Liste des zones humides d</w:t>
      </w:r>
      <w:r w:rsidR="008604C2">
        <w:rPr>
          <w:i/>
        </w:rPr>
        <w:t>’</w:t>
      </w:r>
      <w:r>
        <w:rPr>
          <w:i/>
        </w:rPr>
        <w:t>importance internationale</w:t>
      </w:r>
      <w:r>
        <w:t xml:space="preserve"> demande aux Parties contractantes de mettre à jour, de toute urgence, les Fiches descriptives Ramsar (FDR) en ligne relatives à leurs Sites Ramsar, une fois tous les six ans au moins. Durant la période considérée, </w:t>
      </w:r>
      <w:r w:rsidR="0097460B">
        <w:t>neuf</w:t>
      </w:r>
      <w:r>
        <w:t> Parties ont fourni des données actualisées ou manquantes pour 101 mises à jour publiées sur des Sites Ramsar (4 % de tous les Sites Ramsar). D</w:t>
      </w:r>
      <w:r w:rsidR="008604C2">
        <w:t>’</w:t>
      </w:r>
      <w:r>
        <w:t xml:space="preserve">autres détails figurent </w:t>
      </w:r>
      <w:r w:rsidR="0097460B">
        <w:t>à</w:t>
      </w:r>
      <w:r>
        <w:t xml:space="preserve"> l</w:t>
      </w:r>
      <w:r w:rsidR="008604C2">
        <w:t>’</w:t>
      </w:r>
      <w:r w:rsidR="0097460B">
        <w:rPr>
          <w:b/>
        </w:rPr>
        <w:t>a</w:t>
      </w:r>
      <w:r>
        <w:rPr>
          <w:b/>
        </w:rPr>
        <w:t>nnexe 2</w:t>
      </w:r>
      <w:r>
        <w:t>. Par ailleurs, 66 Parties ont fourni des FDR mises à jour pour 561 Sites que le Secrétariat était en train de traiter, le 17 avril 2023 (</w:t>
      </w:r>
      <w:r w:rsidR="00EE0F0B">
        <w:rPr>
          <w:b/>
        </w:rPr>
        <w:t>a</w:t>
      </w:r>
      <w:r>
        <w:rPr>
          <w:b/>
        </w:rPr>
        <w:t xml:space="preserve">nnexe 3b, </w:t>
      </w:r>
      <w:r>
        <w:t>colonne de droite).</w:t>
      </w:r>
    </w:p>
    <w:p w14:paraId="3BBE1191" w14:textId="77777777" w:rsidR="00460579" w:rsidRPr="00473533" w:rsidRDefault="00460579" w:rsidP="00460579">
      <w:pPr>
        <w:rPr>
          <w:rFonts w:eastAsia="Calibri" w:cstheme="minorHAnsi"/>
          <w:bCs/>
        </w:rPr>
      </w:pPr>
    </w:p>
    <w:p w14:paraId="05B4B3F5" w14:textId="0AB636AC" w:rsidR="00460579" w:rsidRPr="00473533" w:rsidRDefault="006D06E1" w:rsidP="3DA8271E">
      <w:pPr>
        <w:ind w:left="425" w:hanging="425"/>
        <w:rPr>
          <w:rFonts w:eastAsia="Calibri"/>
        </w:rPr>
      </w:pPr>
      <w:r>
        <w:t>9.</w:t>
      </w:r>
      <w:r>
        <w:tab/>
        <w:t>Dans la Résolution XIV.13, la Conférence des Parties contractantes prie instamment les Parties contractantes qui n</w:t>
      </w:r>
      <w:r w:rsidR="008604C2">
        <w:t>’</w:t>
      </w:r>
      <w:r>
        <w:t>ont pas soumis de FDR ou de cartes pour un Site Ramsar qu</w:t>
      </w:r>
      <w:r w:rsidR="008604C2">
        <w:t>’</w:t>
      </w:r>
      <w:r>
        <w:t>elles ont inscrites, de communiquer cette information, avant la 62</w:t>
      </w:r>
      <w:r>
        <w:rPr>
          <w:vertAlign w:val="superscript"/>
        </w:rPr>
        <w:t>e</w:t>
      </w:r>
      <w:r>
        <w:t> Réunion du Comité permanent ; et donne instruction au Secrétariat de prendre contact avec les Parties contractantes concernées pour leur proposer toute l</w:t>
      </w:r>
      <w:r w:rsidR="008604C2">
        <w:t>’</w:t>
      </w:r>
      <w:r>
        <w:t>aide technique nécessaire (paragraphe 14).</w:t>
      </w:r>
      <w:r>
        <w:rPr>
          <w:rFonts w:ascii="Calibri" w:hAnsi="Calibri"/>
        </w:rPr>
        <w:t xml:space="preserve"> </w:t>
      </w:r>
      <w:r>
        <w:t>L</w:t>
      </w:r>
      <w:r w:rsidR="008604C2">
        <w:t>’</w:t>
      </w:r>
      <w:r w:rsidR="0097460B">
        <w:rPr>
          <w:b/>
          <w:bCs/>
        </w:rPr>
        <w:t>a</w:t>
      </w:r>
      <w:r>
        <w:rPr>
          <w:b/>
          <w:bCs/>
        </w:rPr>
        <w:t>nnexe 3a</w:t>
      </w:r>
      <w:r>
        <w:t xml:space="preserve"> contient une liste de 33 Sites sur les territoires de 16 Parties pour lesquels soit la FDR, soit une carte adéquate n</w:t>
      </w:r>
      <w:r w:rsidR="008604C2">
        <w:t>’</w:t>
      </w:r>
      <w:r>
        <w:t>a pas été soumise depuis l</w:t>
      </w:r>
      <w:r w:rsidR="008604C2">
        <w:t>’</w:t>
      </w:r>
      <w:r>
        <w:t xml:space="preserve">inscription. Le Secrétariat fait un suivi auprès de ces Parties pour combler ces lacunes importantes. </w:t>
      </w:r>
    </w:p>
    <w:p w14:paraId="00686E0A" w14:textId="77777777" w:rsidR="00460579" w:rsidRPr="00473533" w:rsidRDefault="00460579" w:rsidP="00460579">
      <w:pPr>
        <w:ind w:left="425" w:hanging="425"/>
        <w:rPr>
          <w:rFonts w:eastAsia="Calibri" w:cstheme="minorHAnsi"/>
          <w:bCs/>
        </w:rPr>
      </w:pPr>
    </w:p>
    <w:p w14:paraId="4152134E" w14:textId="2591CB97" w:rsidR="00460579" w:rsidRPr="00473533" w:rsidRDefault="006D06E1" w:rsidP="3DA8271E">
      <w:pPr>
        <w:ind w:left="425" w:hanging="425"/>
        <w:rPr>
          <w:rFonts w:eastAsia="Calibri"/>
        </w:rPr>
      </w:pPr>
      <w:r>
        <w:t>10.</w:t>
      </w:r>
      <w:r>
        <w:tab/>
        <w:t xml:space="preserve">Le 17 avril 2023, des informations étaient obsolètes ou manquantes pour 1 836 Sites Ramsar (74 % de tous les </w:t>
      </w:r>
      <w:r w:rsidR="0097460B">
        <w:t>S</w:t>
      </w:r>
      <w:r>
        <w:t>ites). Le tableau de l</w:t>
      </w:r>
      <w:r w:rsidR="008604C2">
        <w:t>’</w:t>
      </w:r>
      <w:r w:rsidR="0097460B">
        <w:rPr>
          <w:b/>
          <w:bCs/>
        </w:rPr>
        <w:t>a</w:t>
      </w:r>
      <w:r>
        <w:rPr>
          <w:b/>
          <w:bCs/>
        </w:rPr>
        <w:t>nnexe 3b</w:t>
      </w:r>
      <w:r>
        <w:t xml:space="preserve"> énumère 1 275 </w:t>
      </w:r>
      <w:r w:rsidR="0097460B">
        <w:t>S</w:t>
      </w:r>
      <w:r>
        <w:t>ites (51 %) pour lesquels les informations qui ont plus de six ans doivent être mises à jour (colonne centrale). Pour ces sites, les Parties contractantes n</w:t>
      </w:r>
      <w:r w:rsidR="008604C2">
        <w:t>’</w:t>
      </w:r>
      <w:r>
        <w:t>avaient pas encore soumis de mises à jour via le Service d</w:t>
      </w:r>
      <w:r w:rsidR="008604C2">
        <w:t>’</w:t>
      </w:r>
      <w:r>
        <w:t xml:space="preserve">information sur les Sites Ramsar (SISR) en ligne, entré officiellement en usage il y a huit ans, en janvier 2015 (Résolution XI.8, paragraphe 15). </w:t>
      </w:r>
    </w:p>
    <w:p w14:paraId="26572244" w14:textId="77777777" w:rsidR="002E5495" w:rsidRPr="00473533" w:rsidRDefault="002E5495" w:rsidP="00460579">
      <w:pPr>
        <w:ind w:left="425" w:hanging="425"/>
        <w:rPr>
          <w:rFonts w:eastAsia="Calibri" w:cstheme="minorHAnsi"/>
          <w:bCs/>
        </w:rPr>
      </w:pPr>
    </w:p>
    <w:p w14:paraId="2B3C8AA7" w14:textId="2597F7BB" w:rsidR="002E5495" w:rsidRPr="00473533" w:rsidRDefault="006D06E1" w:rsidP="3DA8271E">
      <w:pPr>
        <w:ind w:left="425" w:hanging="425"/>
        <w:rPr>
          <w:rFonts w:eastAsia="Calibri"/>
        </w:rPr>
      </w:pPr>
      <w:r>
        <w:t>11.</w:t>
      </w:r>
      <w:r>
        <w:tab/>
        <w:t xml:space="preserve">La figure 3 présente la ventilation des sites ayant des FDR obsolètes, y compris celles que le Secrétariat traitait à la fin de la période considérée. Elle montre, pour 2023, une augmentation du nombre de FDR obsolètes dont les informations datent de 7 à 12 ans, et celles datant de plus </w:t>
      </w:r>
      <w:r>
        <w:lastRenderedPageBreak/>
        <w:t>de 18 ans (colonnes rouges), mais une diminution du nombre de FDR obsolètes dont les informations datent de 13 à 18 ans, comparé à la situation de 2022. Il est, en conséquence, de plus en plus urgent de mettre à jour les informations des FDR obsolètes qui n</w:t>
      </w:r>
      <w:r w:rsidR="008604C2">
        <w:t>’</w:t>
      </w:r>
      <w:r>
        <w:t>ont pas été revues depuis de nombreuses années.</w:t>
      </w:r>
    </w:p>
    <w:p w14:paraId="5A62B28C" w14:textId="7C2CF05F" w:rsidR="000F3219" w:rsidRPr="00473533" w:rsidRDefault="000F3219" w:rsidP="00460579">
      <w:pPr>
        <w:ind w:left="425" w:hanging="425"/>
        <w:rPr>
          <w:rFonts w:eastAsia="Calibri" w:cstheme="minorHAnsi"/>
          <w:bCs/>
        </w:rPr>
      </w:pPr>
    </w:p>
    <w:p w14:paraId="630E5FD3" w14:textId="4523557B" w:rsidR="00F60ED9" w:rsidRPr="00473533" w:rsidRDefault="00F60ED9" w:rsidP="00752859">
      <w:pPr>
        <w:keepNext/>
        <w:ind w:left="425" w:hanging="425"/>
        <w:rPr>
          <w:rFonts w:eastAsia="Calibri" w:cstheme="minorHAnsi"/>
          <w:bCs/>
          <w:i/>
        </w:rPr>
      </w:pPr>
      <w:r>
        <w:rPr>
          <w:i/>
        </w:rPr>
        <w:t xml:space="preserve">Figure 3 : Nombre de FDR obsolètes au 17 avril 2023 </w:t>
      </w:r>
    </w:p>
    <w:p w14:paraId="71B0E2F5" w14:textId="03114802" w:rsidR="000F3219" w:rsidRPr="00473533" w:rsidRDefault="00EF1FB1" w:rsidP="179816E5">
      <w:pPr>
        <w:ind w:left="425" w:hanging="425"/>
        <w:rPr>
          <w:rFonts w:eastAsia="Calibri"/>
        </w:rPr>
      </w:pPr>
      <w:r w:rsidRPr="00DA0828">
        <w:rPr>
          <w:rFonts w:eastAsia="Calibri"/>
          <w:noProof/>
          <w:lang w:val="en-GB" w:eastAsia="en-GB"/>
        </w:rPr>
        <mc:AlternateContent>
          <mc:Choice Requires="wps">
            <w:drawing>
              <wp:anchor distT="45720" distB="45720" distL="114300" distR="114300" simplePos="0" relativeHeight="251661312" behindDoc="0" locked="0" layoutInCell="1" allowOverlap="1" wp14:anchorId="7D355408" wp14:editId="0C438558">
                <wp:simplePos x="0" y="0"/>
                <wp:positionH relativeFrom="column">
                  <wp:posOffset>3829050</wp:posOffset>
                </wp:positionH>
                <wp:positionV relativeFrom="paragraph">
                  <wp:posOffset>1818351</wp:posOffset>
                </wp:positionV>
                <wp:extent cx="1047750" cy="24822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8227"/>
                        </a:xfrm>
                        <a:prstGeom prst="rect">
                          <a:avLst/>
                        </a:prstGeom>
                        <a:solidFill>
                          <a:srgbClr val="FFFFFF"/>
                        </a:solidFill>
                        <a:ln w="9525">
                          <a:noFill/>
                          <a:miter lim="800000"/>
                          <a:headEnd/>
                          <a:tailEnd/>
                        </a:ln>
                      </wps:spPr>
                      <wps:txbx>
                        <w:txbxContent>
                          <w:p w14:paraId="57509E52" w14:textId="0379AE35" w:rsidR="00EF1FB1" w:rsidRPr="00DA0828" w:rsidRDefault="00EF1FB1">
                            <w:pPr>
                              <w:rPr>
                                <w:sz w:val="18"/>
                                <w:szCs w:val="18"/>
                                <w:lang w:val="en-GB"/>
                              </w:rPr>
                            </w:pPr>
                            <w:r>
                              <w:rPr>
                                <w:sz w:val="18"/>
                                <w:szCs w:val="18"/>
                              </w:rPr>
                              <w:t xml:space="preserve">Plus de </w:t>
                            </w:r>
                            <w:r w:rsidRPr="00DA0828">
                              <w:rPr>
                                <w:sz w:val="18"/>
                                <w:szCs w:val="18"/>
                              </w:rPr>
                              <w:t>1</w:t>
                            </w:r>
                            <w:r>
                              <w:rPr>
                                <w:sz w:val="18"/>
                                <w:szCs w:val="18"/>
                              </w:rPr>
                              <w:t>8 ans</w:t>
                            </w:r>
                            <w:r w:rsidRPr="00DA0828">
                              <w:rPr>
                                <w:sz w:val="18"/>
                                <w:szCs w:val="18"/>
                              </w:rPr>
                              <w:t xml:space="preserve">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55408" id="Text Box 2" o:spid="_x0000_s1027" type="#_x0000_t202" style="position:absolute;left:0;text-align:left;margin-left:301.5pt;margin-top:143.2pt;width:82.5pt;height:1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" stroked="f">
                <v:textbox>
                  <w:txbxContent>
                    <w:p w14:paraId="57509E52" w14:textId="0379AE35" w:rsidR="00EF1FB1" w:rsidRPr="00DA0828" w:rsidRDefault="00EF1FB1">
                      <w:pPr>
                        <w:rPr>
                          <w:sz w:val="18"/>
                          <w:szCs w:val="18"/>
                          <w:lang w:val="en-GB"/>
                        </w:rPr>
                      </w:pPr>
                      <w:r>
                        <w:rPr>
                          <w:sz w:val="18"/>
                          <w:szCs w:val="18"/>
                        </w:rPr>
                        <w:t xml:space="preserve">Plus de </w:t>
                      </w:r>
                      <w:r w:rsidRPr="00DA0828">
                        <w:rPr>
                          <w:sz w:val="18"/>
                          <w:szCs w:val="18"/>
                        </w:rPr>
                        <w:t>1</w:t>
                      </w:r>
                      <w:r>
                        <w:rPr>
                          <w:sz w:val="18"/>
                          <w:szCs w:val="18"/>
                        </w:rPr>
                        <w:t>8 ans</w:t>
                      </w:r>
                      <w:r w:rsidRPr="00DA0828">
                        <w:rPr>
                          <w:sz w:val="18"/>
                          <w:szCs w:val="18"/>
                        </w:rPr>
                        <w:t xml:space="preserve"> ans</w:t>
                      </w:r>
                    </w:p>
                  </w:txbxContent>
                </v:textbox>
              </v:shape>
            </w:pict>
          </mc:Fallback>
        </mc:AlternateContent>
      </w:r>
      <w:r w:rsidRPr="00DA0828">
        <w:rPr>
          <w:rFonts w:eastAsia="Calibri"/>
          <w:noProof/>
          <w:lang w:val="en-GB" w:eastAsia="en-GB"/>
        </w:rPr>
        <mc:AlternateContent>
          <mc:Choice Requires="wps">
            <w:drawing>
              <wp:anchor distT="45720" distB="45720" distL="114300" distR="114300" simplePos="0" relativeHeight="251663360" behindDoc="0" locked="0" layoutInCell="1" allowOverlap="1" wp14:anchorId="28603E30" wp14:editId="37160B45">
                <wp:simplePos x="0" y="0"/>
                <wp:positionH relativeFrom="column">
                  <wp:posOffset>2376715</wp:posOffset>
                </wp:positionH>
                <wp:positionV relativeFrom="paragraph">
                  <wp:posOffset>1824989</wp:posOffset>
                </wp:positionV>
                <wp:extent cx="728436" cy="25091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36" cy="250911"/>
                        </a:xfrm>
                        <a:prstGeom prst="rect">
                          <a:avLst/>
                        </a:prstGeom>
                        <a:solidFill>
                          <a:srgbClr val="FFFFFF"/>
                        </a:solidFill>
                        <a:ln w="9525">
                          <a:noFill/>
                          <a:miter lim="800000"/>
                          <a:headEnd/>
                          <a:tailEnd/>
                        </a:ln>
                      </wps:spPr>
                      <wps:txbx>
                        <w:txbxContent>
                          <w:p w14:paraId="5F5ED5AF" w14:textId="4A7767CF" w:rsidR="00EF1FB1" w:rsidRPr="00DA0828" w:rsidRDefault="00EF1FB1">
                            <w:pPr>
                              <w:rPr>
                                <w:sz w:val="18"/>
                                <w:szCs w:val="18"/>
                                <w:lang w:val="en-GB"/>
                              </w:rPr>
                            </w:pPr>
                            <w:r>
                              <w:rPr>
                                <w:sz w:val="18"/>
                                <w:szCs w:val="18"/>
                              </w:rPr>
                              <w:t>13</w:t>
                            </w:r>
                            <w:r w:rsidRPr="00DA0828">
                              <w:rPr>
                                <w:sz w:val="18"/>
                                <w:szCs w:val="18"/>
                              </w:rPr>
                              <w:t>-1</w:t>
                            </w:r>
                            <w:r>
                              <w:rPr>
                                <w:sz w:val="18"/>
                                <w:szCs w:val="18"/>
                              </w:rPr>
                              <w:t>8</w:t>
                            </w:r>
                            <w:r w:rsidRPr="00DA0828">
                              <w:rPr>
                                <w:sz w:val="18"/>
                                <w:szCs w:val="18"/>
                              </w:rPr>
                              <w:t xml:space="preserve">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3E30" id="Text Box 3" o:spid="_x0000_s1028" type="#_x0000_t202" style="position:absolute;left:0;text-align:left;margin-left:187.15pt;margin-top:143.7pt;width:57.3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" stroked="f">
                <v:textbox>
                  <w:txbxContent>
                    <w:p w14:paraId="5F5ED5AF" w14:textId="4A7767CF" w:rsidR="00EF1FB1" w:rsidRPr="00DA0828" w:rsidRDefault="00EF1FB1">
                      <w:pPr>
                        <w:rPr>
                          <w:sz w:val="18"/>
                          <w:szCs w:val="18"/>
                          <w:lang w:val="en-GB"/>
                        </w:rPr>
                      </w:pPr>
                      <w:r>
                        <w:rPr>
                          <w:sz w:val="18"/>
                          <w:szCs w:val="18"/>
                        </w:rPr>
                        <w:t>13</w:t>
                      </w:r>
                      <w:r w:rsidRPr="00DA0828">
                        <w:rPr>
                          <w:sz w:val="18"/>
                          <w:szCs w:val="18"/>
                        </w:rPr>
                        <w:t>-1</w:t>
                      </w:r>
                      <w:r>
                        <w:rPr>
                          <w:sz w:val="18"/>
                          <w:szCs w:val="18"/>
                        </w:rPr>
                        <w:t>8</w:t>
                      </w:r>
                      <w:r w:rsidRPr="00DA0828">
                        <w:rPr>
                          <w:sz w:val="18"/>
                          <w:szCs w:val="18"/>
                        </w:rPr>
                        <w:t xml:space="preserve"> ans</w:t>
                      </w:r>
                    </w:p>
                  </w:txbxContent>
                </v:textbox>
              </v:shape>
            </w:pict>
          </mc:Fallback>
        </mc:AlternateContent>
      </w:r>
      <w:r w:rsidRPr="00DA0828">
        <w:rPr>
          <w:rFonts w:eastAsia="Calibri"/>
          <w:noProof/>
          <w:lang w:val="en-GB" w:eastAsia="en-GB"/>
        </w:rPr>
        <mc:AlternateContent>
          <mc:Choice Requires="wps">
            <w:drawing>
              <wp:anchor distT="45720" distB="45720" distL="114300" distR="114300" simplePos="0" relativeHeight="251659264" behindDoc="0" locked="0" layoutInCell="1" allowOverlap="1" wp14:anchorId="08DDB5BE" wp14:editId="08826BCD">
                <wp:simplePos x="0" y="0"/>
                <wp:positionH relativeFrom="column">
                  <wp:posOffset>881290</wp:posOffset>
                </wp:positionH>
                <wp:positionV relativeFrom="paragraph">
                  <wp:posOffset>1824989</wp:posOffset>
                </wp:positionV>
                <wp:extent cx="728436" cy="25091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36" cy="250911"/>
                        </a:xfrm>
                        <a:prstGeom prst="rect">
                          <a:avLst/>
                        </a:prstGeom>
                        <a:solidFill>
                          <a:srgbClr val="FFFFFF"/>
                        </a:solidFill>
                        <a:ln w="9525">
                          <a:noFill/>
                          <a:miter lim="800000"/>
                          <a:headEnd/>
                          <a:tailEnd/>
                        </a:ln>
                      </wps:spPr>
                      <wps:txbx>
                        <w:txbxContent>
                          <w:p w14:paraId="09415544" w14:textId="3CD7E07B" w:rsidR="00DA0828" w:rsidRPr="00DA0828" w:rsidRDefault="00DA0828">
                            <w:pPr>
                              <w:rPr>
                                <w:sz w:val="18"/>
                                <w:szCs w:val="18"/>
                                <w:lang w:val="en-GB"/>
                              </w:rPr>
                            </w:pPr>
                            <w:r w:rsidRPr="00DA0828">
                              <w:rPr>
                                <w:sz w:val="18"/>
                                <w:szCs w:val="18"/>
                              </w:rPr>
                              <w:t>7-12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DB5BE" id="_x0000_s1029" type="#_x0000_t202" style="position:absolute;left:0;text-align:left;margin-left:69.4pt;margin-top:143.7pt;width:57.35pt;height:1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HcIgIAACM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" stroked="f">
                <v:textbox>
                  <w:txbxContent>
                    <w:p w14:paraId="09415544" w14:textId="3CD7E07B" w:rsidR="00DA0828" w:rsidRPr="00DA0828" w:rsidRDefault="00DA0828">
                      <w:pPr>
                        <w:rPr>
                          <w:sz w:val="18"/>
                          <w:szCs w:val="18"/>
                          <w:lang w:val="en-GB"/>
                        </w:rPr>
                      </w:pPr>
                      <w:r w:rsidRPr="00DA0828">
                        <w:rPr>
                          <w:sz w:val="18"/>
                          <w:szCs w:val="18"/>
                        </w:rPr>
                        <w:t>7-12 ans</w:t>
                      </w:r>
                    </w:p>
                  </w:txbxContent>
                </v:textbox>
              </v:shape>
            </w:pict>
          </mc:Fallback>
        </mc:AlternateContent>
      </w:r>
      <w:r w:rsidR="005C5671">
        <w:rPr>
          <w:noProof/>
          <w:color w:val="2B579A"/>
          <w:shd w:val="clear" w:color="auto" w:fill="E6E6E6"/>
          <w:lang w:val="en-GB" w:eastAsia="en-GB"/>
        </w:rPr>
        <w:drawing>
          <wp:inline distT="0" distB="0" distL="0" distR="0" wp14:anchorId="0CA30855" wp14:editId="1D587389">
            <wp:extent cx="5734050" cy="2082800"/>
            <wp:effectExtent l="0" t="0" r="0" b="12700"/>
            <wp:docPr id="5" name="Chart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C3DAF5" w14:textId="2DF249CA" w:rsidR="00317280" w:rsidRDefault="00317280" w:rsidP="008E46A8">
      <w:pPr>
        <w:rPr>
          <w:rFonts w:eastAsia="Calibri" w:cstheme="minorHAnsi"/>
          <w:bCs/>
        </w:rPr>
      </w:pPr>
    </w:p>
    <w:p w14:paraId="0A378867" w14:textId="2559E651" w:rsidR="0025692B" w:rsidRPr="00473533" w:rsidRDefault="0025692B" w:rsidP="008E46A8">
      <w:pPr>
        <w:rPr>
          <w:rFonts w:eastAsia="Calibri" w:cstheme="minorHAnsi"/>
          <w:bCs/>
        </w:rPr>
      </w:pPr>
    </w:p>
    <w:p w14:paraId="2F16B95F" w14:textId="3AB0362E" w:rsidR="00317280" w:rsidRPr="00473533" w:rsidRDefault="00317280" w:rsidP="00460579">
      <w:pPr>
        <w:ind w:left="425" w:hanging="425"/>
        <w:rPr>
          <w:rFonts w:eastAsia="Calibri"/>
        </w:rPr>
      </w:pPr>
      <w:r>
        <w:t>12.</w:t>
      </w:r>
      <w:r>
        <w:tab/>
        <w:t>Le Secrétariat contacte régulièrement les Parties contractantes ayant des Sites dont les informations ont été revues il y a plus de six ans, et les encourage à fournir les mises à jour.</w:t>
      </w:r>
    </w:p>
    <w:p w14:paraId="2FCE75DB" w14:textId="77777777" w:rsidR="001460DA" w:rsidRPr="00473533" w:rsidRDefault="001460DA" w:rsidP="00B352A7">
      <w:pPr>
        <w:pStyle w:val="BodyText"/>
        <w:tabs>
          <w:tab w:val="left" w:pos="548"/>
        </w:tabs>
        <w:ind w:left="0" w:firstLine="0"/>
        <w:rPr>
          <w:rFonts w:asciiTheme="minorHAnsi" w:hAnsiTheme="minorHAnsi" w:cstheme="minorHAnsi"/>
        </w:rPr>
      </w:pPr>
    </w:p>
    <w:p w14:paraId="27E7EB3F" w14:textId="508CE9B5" w:rsidR="009A0C1A" w:rsidRPr="00473533" w:rsidRDefault="00770552" w:rsidP="00D26D25">
      <w:pPr>
        <w:pStyle w:val="Heading2"/>
        <w:ind w:left="0"/>
        <w:rPr>
          <w:rFonts w:asciiTheme="minorHAnsi" w:hAnsiTheme="minorHAnsi" w:cstheme="minorHAnsi"/>
          <w:b w:val="0"/>
          <w:bCs w:val="0"/>
        </w:rPr>
      </w:pPr>
      <w:r>
        <w:rPr>
          <w:rFonts w:asciiTheme="minorHAnsi" w:hAnsiTheme="minorHAnsi"/>
        </w:rPr>
        <w:t xml:space="preserve">Changements dans les caractéristiques écologiques de certains Sites Ramsar : dossiers </w:t>
      </w:r>
      <w:r w:rsidR="0097460B">
        <w:rPr>
          <w:rFonts w:asciiTheme="minorHAnsi" w:hAnsiTheme="minorHAnsi"/>
        </w:rPr>
        <w:t>a</w:t>
      </w:r>
      <w:r>
        <w:rPr>
          <w:rFonts w:asciiTheme="minorHAnsi" w:hAnsiTheme="minorHAnsi"/>
        </w:rPr>
        <w:t>rticle 3.2</w:t>
      </w:r>
    </w:p>
    <w:p w14:paraId="07388A8F" w14:textId="77777777" w:rsidR="009A0C1A" w:rsidRPr="00473533" w:rsidRDefault="009A0C1A" w:rsidP="00D26D25">
      <w:pPr>
        <w:rPr>
          <w:rFonts w:eastAsia="Calibri" w:cstheme="minorHAnsi"/>
          <w:b/>
          <w:bCs/>
        </w:rPr>
      </w:pPr>
    </w:p>
    <w:p w14:paraId="1B0E2008" w14:textId="22096FE9" w:rsidR="00EF6A5C" w:rsidRDefault="00FA7D39" w:rsidP="00752859">
      <w:pPr>
        <w:pStyle w:val="BodyText"/>
        <w:ind w:left="425" w:hanging="425"/>
        <w:rPr>
          <w:rFonts w:asciiTheme="minorHAnsi" w:hAnsiTheme="minorHAnsi" w:cstheme="minorHAnsi"/>
        </w:rPr>
      </w:pPr>
      <w:r>
        <w:rPr>
          <w:rFonts w:asciiTheme="minorHAnsi" w:hAnsiTheme="minorHAnsi"/>
        </w:rPr>
        <w:t>13.</w:t>
      </w:r>
      <w:r>
        <w:rPr>
          <w:rFonts w:asciiTheme="minorHAnsi" w:hAnsiTheme="minorHAnsi"/>
        </w:rPr>
        <w:tab/>
        <w:t>L</w:t>
      </w:r>
      <w:r w:rsidR="008604C2">
        <w:rPr>
          <w:rFonts w:asciiTheme="minorHAnsi" w:hAnsiTheme="minorHAnsi"/>
        </w:rPr>
        <w:t>’</w:t>
      </w:r>
      <w:r w:rsidR="0097460B">
        <w:rPr>
          <w:rFonts w:asciiTheme="minorHAnsi" w:hAnsiTheme="minorHAnsi"/>
        </w:rPr>
        <w:t>a</w:t>
      </w:r>
      <w:r>
        <w:rPr>
          <w:rFonts w:asciiTheme="minorHAnsi" w:hAnsiTheme="minorHAnsi"/>
        </w:rPr>
        <w:t>rticle 3.2 de la Convention demande aux Parties contractantes d</w:t>
      </w:r>
      <w:r w:rsidR="008604C2">
        <w:rPr>
          <w:rFonts w:asciiTheme="minorHAnsi" w:hAnsiTheme="minorHAnsi"/>
        </w:rPr>
        <w:t>’</w:t>
      </w:r>
      <w:r>
        <w:rPr>
          <w:rFonts w:asciiTheme="minorHAnsi" w:hAnsiTheme="minorHAnsi"/>
        </w:rPr>
        <w:t>informer le Secrétariat des modifications des caractéristiques écologiques d</w:t>
      </w:r>
      <w:r w:rsidR="008604C2">
        <w:rPr>
          <w:rFonts w:asciiTheme="minorHAnsi" w:hAnsiTheme="minorHAnsi"/>
        </w:rPr>
        <w:t>’</w:t>
      </w:r>
      <w:r>
        <w:rPr>
          <w:rFonts w:asciiTheme="minorHAnsi" w:hAnsiTheme="minorHAnsi"/>
        </w:rPr>
        <w:t>un Site,</w:t>
      </w:r>
      <w:r w:rsidR="0097460B">
        <w:rPr>
          <w:rFonts w:asciiTheme="minorHAnsi" w:hAnsiTheme="minorHAnsi"/>
        </w:rPr>
        <w:t xml:space="preserve"> </w:t>
      </w:r>
      <w:r>
        <w:rPr>
          <w:rFonts w:asciiTheme="minorHAnsi" w:hAnsiTheme="minorHAnsi"/>
        </w:rPr>
        <w:t>qui se sont produites, ou sont en train ou susceptibles de se produire, par suite d</w:t>
      </w:r>
      <w:r w:rsidR="008604C2">
        <w:rPr>
          <w:rFonts w:asciiTheme="minorHAnsi" w:hAnsiTheme="minorHAnsi"/>
        </w:rPr>
        <w:t>’</w:t>
      </w:r>
      <w:r>
        <w:rPr>
          <w:rFonts w:asciiTheme="minorHAnsi" w:hAnsiTheme="minorHAnsi"/>
        </w:rPr>
        <w:t>évolutions technologiques, de pollution ou d</w:t>
      </w:r>
      <w:r w:rsidR="008604C2">
        <w:rPr>
          <w:rFonts w:asciiTheme="minorHAnsi" w:hAnsiTheme="minorHAnsi"/>
        </w:rPr>
        <w:t>’</w:t>
      </w:r>
      <w:r>
        <w:rPr>
          <w:rFonts w:asciiTheme="minorHAnsi" w:hAnsiTheme="minorHAnsi"/>
        </w:rPr>
        <w:t xml:space="preserve">une autre intervention humaine. Ces cas sont appelés « dossiers </w:t>
      </w:r>
      <w:r w:rsidR="0097460B">
        <w:rPr>
          <w:rFonts w:asciiTheme="minorHAnsi" w:hAnsiTheme="minorHAnsi"/>
        </w:rPr>
        <w:t>a</w:t>
      </w:r>
      <w:r>
        <w:rPr>
          <w:rFonts w:asciiTheme="minorHAnsi" w:hAnsiTheme="minorHAnsi"/>
        </w:rPr>
        <w:t>rticle 3.2 ».</w:t>
      </w:r>
    </w:p>
    <w:p w14:paraId="1AA4547A" w14:textId="77777777" w:rsidR="00D7481C" w:rsidRDefault="00D7481C" w:rsidP="00FE1844">
      <w:pPr>
        <w:pStyle w:val="BodyText"/>
        <w:tabs>
          <w:tab w:val="left" w:pos="546"/>
        </w:tabs>
        <w:ind w:left="425" w:hanging="425"/>
        <w:rPr>
          <w:rFonts w:asciiTheme="minorHAnsi" w:hAnsiTheme="minorHAnsi" w:cstheme="minorHAnsi"/>
        </w:rPr>
      </w:pPr>
    </w:p>
    <w:p w14:paraId="2E4C47E6" w14:textId="1D61689E" w:rsidR="009D33F9" w:rsidRPr="00473533" w:rsidRDefault="00075B2C" w:rsidP="002F69CA">
      <w:pPr>
        <w:pStyle w:val="BodyText"/>
        <w:widowControl/>
        <w:ind w:left="426" w:hanging="426"/>
        <w:rPr>
          <w:rFonts w:asciiTheme="minorHAnsi" w:hAnsiTheme="minorHAnsi" w:cstheme="minorHAnsi"/>
        </w:rPr>
      </w:pPr>
      <w:r>
        <w:rPr>
          <w:rFonts w:asciiTheme="minorHAnsi" w:hAnsiTheme="minorHAnsi"/>
        </w:rPr>
        <w:t>14.</w:t>
      </w:r>
      <w:r>
        <w:rPr>
          <w:rFonts w:asciiTheme="minorHAnsi" w:hAnsiTheme="minorHAnsi"/>
        </w:rPr>
        <w:tab/>
        <w:t xml:space="preserve">Dans la Résolution XIV.13 (paragraphe 17), la Conférence des Parties contractantes prie les Parties contractantes qui ont des Sites Ramsar pour lesquels le Secrétariat a reçu des rapports faisant état de changements ou de changements probables dans leurs caractéristiques écologiques (énumérés dans les annexes 4a et 4b du </w:t>
      </w:r>
      <w:r>
        <w:rPr>
          <w:rFonts w:asciiTheme="minorHAnsi" w:hAnsiTheme="minorHAnsi"/>
          <w:i/>
          <w:iCs/>
        </w:rPr>
        <w:t>Rapport du Secrétariat conformément à l</w:t>
      </w:r>
      <w:r w:rsidR="008604C2">
        <w:rPr>
          <w:rFonts w:asciiTheme="minorHAnsi" w:hAnsiTheme="minorHAnsi"/>
          <w:i/>
          <w:iCs/>
        </w:rPr>
        <w:t>’</w:t>
      </w:r>
      <w:r>
        <w:rPr>
          <w:rFonts w:asciiTheme="minorHAnsi" w:hAnsiTheme="minorHAnsi"/>
          <w:i/>
          <w:iCs/>
        </w:rPr>
        <w:t>Article 8.2 sur la Liste des zones humides d</w:t>
      </w:r>
      <w:r w:rsidR="008604C2">
        <w:rPr>
          <w:rFonts w:asciiTheme="minorHAnsi" w:hAnsiTheme="minorHAnsi"/>
          <w:i/>
          <w:iCs/>
        </w:rPr>
        <w:t>’</w:t>
      </w:r>
      <w:r>
        <w:rPr>
          <w:rFonts w:asciiTheme="minorHAnsi" w:hAnsiTheme="minorHAnsi"/>
          <w:i/>
          <w:iCs/>
        </w:rPr>
        <w:t>importance internationale</w:t>
      </w:r>
      <w:r>
        <w:rPr>
          <w:rFonts w:asciiTheme="minorHAnsi" w:hAnsiTheme="minorHAnsi"/>
        </w:rPr>
        <w:t>, dans le document COP14 Doc.10 Rev.1) de soumettre des informations au Secrétariat concernant ces rapports, notamment, s</w:t>
      </w:r>
      <w:r w:rsidR="008604C2">
        <w:rPr>
          <w:rFonts w:asciiTheme="minorHAnsi" w:hAnsiTheme="minorHAnsi"/>
        </w:rPr>
        <w:t>’</w:t>
      </w:r>
      <w:r>
        <w:rPr>
          <w:rFonts w:asciiTheme="minorHAnsi" w:hAnsiTheme="minorHAnsi"/>
        </w:rPr>
        <w:t>il y a lieu, des informations sur les mesures prises ou à prendre pour remédier à ces changements ou changements probables dans les caractéristiques écologiques, avant la 62</w:t>
      </w:r>
      <w:r>
        <w:rPr>
          <w:rFonts w:asciiTheme="minorHAnsi" w:hAnsiTheme="minorHAnsi"/>
          <w:vertAlign w:val="superscript"/>
        </w:rPr>
        <w:t>e</w:t>
      </w:r>
      <w:r>
        <w:rPr>
          <w:rFonts w:asciiTheme="minorHAnsi" w:hAnsiTheme="minorHAnsi"/>
        </w:rPr>
        <w:t> Réunion du Comité permanent puis à chaque réunion ultérieure du Comité permanent jusqu</w:t>
      </w:r>
      <w:r w:rsidR="008604C2">
        <w:rPr>
          <w:rFonts w:asciiTheme="minorHAnsi" w:hAnsiTheme="minorHAnsi"/>
        </w:rPr>
        <w:t>’</w:t>
      </w:r>
      <w:r>
        <w:rPr>
          <w:rFonts w:asciiTheme="minorHAnsi" w:hAnsiTheme="minorHAnsi"/>
        </w:rPr>
        <w:t>à ce que le problème soit résolu ; et demande au Secrétariat de fournir un appui technique à ces Parties pour qu</w:t>
      </w:r>
      <w:r w:rsidR="008604C2">
        <w:rPr>
          <w:rFonts w:asciiTheme="minorHAnsi" w:hAnsiTheme="minorHAnsi"/>
        </w:rPr>
        <w:t>’</w:t>
      </w:r>
      <w:r>
        <w:rPr>
          <w:rFonts w:asciiTheme="minorHAnsi" w:hAnsiTheme="minorHAnsi"/>
        </w:rPr>
        <w:t>elles puissent traiter les menaces qui pèsent sur leurs Sites en donnant la priorité aux Sites les plus menacés et de faire rapport à la 62</w:t>
      </w:r>
      <w:r>
        <w:rPr>
          <w:rFonts w:asciiTheme="minorHAnsi" w:hAnsiTheme="minorHAnsi"/>
          <w:vertAlign w:val="superscript"/>
        </w:rPr>
        <w:t>e</w:t>
      </w:r>
      <w:r>
        <w:rPr>
          <w:rFonts w:asciiTheme="minorHAnsi" w:hAnsiTheme="minorHAnsi"/>
        </w:rPr>
        <w:t> Réunion du Comité permanent.</w:t>
      </w:r>
    </w:p>
    <w:p w14:paraId="5F46BDBB" w14:textId="3F6F0205" w:rsidR="00D7481C" w:rsidRPr="00473533" w:rsidRDefault="00D7481C" w:rsidP="00FE1844">
      <w:pPr>
        <w:pStyle w:val="BodyText"/>
        <w:tabs>
          <w:tab w:val="left" w:pos="546"/>
        </w:tabs>
        <w:ind w:left="425" w:hanging="425"/>
        <w:rPr>
          <w:rFonts w:asciiTheme="minorHAnsi" w:hAnsiTheme="minorHAnsi" w:cstheme="minorHAnsi"/>
        </w:rPr>
      </w:pPr>
    </w:p>
    <w:p w14:paraId="7F2D87E1" w14:textId="560FDB3C" w:rsidR="009A0C1A" w:rsidRPr="00473533" w:rsidRDefault="6E9AC192" w:rsidP="00752859">
      <w:pPr>
        <w:pStyle w:val="BodyText"/>
        <w:ind w:left="425" w:hanging="425"/>
        <w:rPr>
          <w:rFonts w:asciiTheme="minorHAnsi" w:hAnsiTheme="minorHAnsi"/>
        </w:rPr>
      </w:pPr>
      <w:r>
        <w:rPr>
          <w:rFonts w:asciiTheme="minorHAnsi" w:hAnsiTheme="minorHAnsi"/>
        </w:rPr>
        <w:t>15.</w:t>
      </w:r>
      <w:r>
        <w:tab/>
      </w:r>
      <w:r>
        <w:rPr>
          <w:rFonts w:asciiTheme="minorHAnsi" w:hAnsiTheme="minorHAnsi"/>
        </w:rPr>
        <w:t>Dans l</w:t>
      </w:r>
      <w:r w:rsidR="008604C2">
        <w:rPr>
          <w:rFonts w:asciiTheme="minorHAnsi" w:hAnsiTheme="minorHAnsi"/>
        </w:rPr>
        <w:t>’</w:t>
      </w:r>
      <w:r w:rsidR="0097460B">
        <w:rPr>
          <w:rFonts w:asciiTheme="minorHAnsi" w:hAnsiTheme="minorHAnsi"/>
          <w:b/>
          <w:bCs/>
        </w:rPr>
        <w:t>a</w:t>
      </w:r>
      <w:r>
        <w:rPr>
          <w:rFonts w:asciiTheme="minorHAnsi" w:hAnsiTheme="minorHAnsi"/>
          <w:b/>
          <w:bCs/>
        </w:rPr>
        <w:t>nnexe 4a</w:t>
      </w:r>
      <w:r>
        <w:rPr>
          <w:rFonts w:asciiTheme="minorHAnsi" w:hAnsiTheme="minorHAnsi"/>
        </w:rPr>
        <w:t xml:space="preserve"> sont énumérés 14</w:t>
      </w:r>
      <w:r w:rsidR="000153FD">
        <w:rPr>
          <w:rFonts w:asciiTheme="minorHAnsi" w:hAnsiTheme="minorHAnsi"/>
        </w:rPr>
        <w:t>0</w:t>
      </w:r>
      <w:r>
        <w:rPr>
          <w:rFonts w:asciiTheme="minorHAnsi" w:hAnsiTheme="minorHAnsi"/>
        </w:rPr>
        <w:t xml:space="preserve"> dossiers </w:t>
      </w:r>
      <w:r w:rsidR="0097460B">
        <w:rPr>
          <w:rFonts w:asciiTheme="minorHAnsi" w:hAnsiTheme="minorHAnsi"/>
        </w:rPr>
        <w:t>a</w:t>
      </w:r>
      <w:r>
        <w:rPr>
          <w:rFonts w:asciiTheme="minorHAnsi" w:hAnsiTheme="minorHAnsi"/>
        </w:rPr>
        <w:t>rticle 3.2 ouverts, signalés à l</w:t>
      </w:r>
      <w:r w:rsidR="008604C2">
        <w:rPr>
          <w:rFonts w:asciiTheme="minorHAnsi" w:hAnsiTheme="minorHAnsi"/>
        </w:rPr>
        <w:t>’</w:t>
      </w:r>
      <w:r>
        <w:rPr>
          <w:rFonts w:asciiTheme="minorHAnsi" w:hAnsiTheme="minorHAnsi"/>
        </w:rPr>
        <w:t>origine au Secrétariat par l</w:t>
      </w:r>
      <w:r w:rsidR="008604C2">
        <w:rPr>
          <w:rFonts w:asciiTheme="minorHAnsi" w:hAnsiTheme="minorHAnsi"/>
        </w:rPr>
        <w:t>’</w:t>
      </w:r>
      <w:r>
        <w:rPr>
          <w:rFonts w:asciiTheme="minorHAnsi" w:hAnsiTheme="minorHAnsi"/>
        </w:rPr>
        <w:t>Autorité administrative (AA), ou par un tiers puis confirmés par l</w:t>
      </w:r>
      <w:r w:rsidR="008604C2">
        <w:rPr>
          <w:rFonts w:asciiTheme="minorHAnsi" w:hAnsiTheme="minorHAnsi"/>
        </w:rPr>
        <w:t>’</w:t>
      </w:r>
      <w:r>
        <w:rPr>
          <w:rFonts w:asciiTheme="minorHAnsi" w:hAnsiTheme="minorHAnsi"/>
        </w:rPr>
        <w:t xml:space="preserve">AA. Au cours de la période considérée, une Partie contractante, la Nouvelle-Zélande, a signalé un nouveau cas et il a été possible de résoudre les problèmes et de fermer les dossiers pour </w:t>
      </w:r>
      <w:r w:rsidR="000153FD">
        <w:rPr>
          <w:rFonts w:asciiTheme="minorHAnsi" w:hAnsiTheme="minorHAnsi"/>
        </w:rPr>
        <w:t>quatre</w:t>
      </w:r>
      <w:r>
        <w:rPr>
          <w:rFonts w:asciiTheme="minorHAnsi" w:hAnsiTheme="minorHAnsi"/>
        </w:rPr>
        <w:t xml:space="preserve"> Sites Ramsar sur le</w:t>
      </w:r>
      <w:r w:rsidR="000153FD">
        <w:rPr>
          <w:rFonts w:asciiTheme="minorHAnsi" w:hAnsiTheme="minorHAnsi"/>
        </w:rPr>
        <w:t>s</w:t>
      </w:r>
      <w:r>
        <w:rPr>
          <w:rFonts w:asciiTheme="minorHAnsi" w:hAnsiTheme="minorHAnsi"/>
        </w:rPr>
        <w:t xml:space="preserve"> territoire</w:t>
      </w:r>
      <w:r w:rsidR="000153FD">
        <w:rPr>
          <w:rFonts w:asciiTheme="minorHAnsi" w:hAnsiTheme="minorHAnsi"/>
        </w:rPr>
        <w:t>s</w:t>
      </w:r>
      <w:r>
        <w:rPr>
          <w:rFonts w:asciiTheme="minorHAnsi" w:hAnsiTheme="minorHAnsi"/>
        </w:rPr>
        <w:t xml:space="preserve"> </w:t>
      </w:r>
      <w:r w:rsidR="000153FD">
        <w:rPr>
          <w:rFonts w:asciiTheme="minorHAnsi" w:hAnsiTheme="minorHAnsi"/>
        </w:rPr>
        <w:t>de deux</w:t>
      </w:r>
      <w:r>
        <w:rPr>
          <w:rFonts w:asciiTheme="minorHAnsi" w:hAnsiTheme="minorHAnsi"/>
        </w:rPr>
        <w:t xml:space="preserve"> Partie</w:t>
      </w:r>
      <w:r w:rsidR="000153FD">
        <w:rPr>
          <w:rFonts w:asciiTheme="minorHAnsi" w:hAnsiTheme="minorHAnsi"/>
        </w:rPr>
        <w:t>s</w:t>
      </w:r>
      <w:r>
        <w:rPr>
          <w:rFonts w:asciiTheme="minorHAnsi" w:hAnsiTheme="minorHAnsi"/>
        </w:rPr>
        <w:t xml:space="preserve"> contractante</w:t>
      </w:r>
      <w:r w:rsidR="000153FD">
        <w:rPr>
          <w:rFonts w:asciiTheme="minorHAnsi" w:hAnsiTheme="minorHAnsi"/>
        </w:rPr>
        <w:t>s</w:t>
      </w:r>
      <w:r>
        <w:rPr>
          <w:rFonts w:asciiTheme="minorHAnsi" w:hAnsiTheme="minorHAnsi"/>
        </w:rPr>
        <w:t>, le Niger</w:t>
      </w:r>
      <w:r w:rsidR="000153FD">
        <w:rPr>
          <w:rFonts w:asciiTheme="minorHAnsi" w:hAnsiTheme="minorHAnsi"/>
        </w:rPr>
        <w:t xml:space="preserve"> et la Norvège</w:t>
      </w:r>
      <w:r>
        <w:rPr>
          <w:rFonts w:asciiTheme="minorHAnsi" w:hAnsiTheme="minorHAnsi"/>
        </w:rPr>
        <w:t>.</w:t>
      </w:r>
    </w:p>
    <w:p w14:paraId="7D3F0E17" w14:textId="00E1472E" w:rsidR="00F832FA" w:rsidRPr="00473533" w:rsidRDefault="00F832FA" w:rsidP="00752859">
      <w:pPr>
        <w:pStyle w:val="BodyText"/>
        <w:tabs>
          <w:tab w:val="left" w:pos="546"/>
        </w:tabs>
        <w:ind w:left="425" w:hanging="425"/>
        <w:rPr>
          <w:rFonts w:asciiTheme="minorHAnsi" w:hAnsiTheme="minorHAnsi" w:cstheme="minorHAnsi"/>
        </w:rPr>
      </w:pPr>
    </w:p>
    <w:p w14:paraId="5D7472FF" w14:textId="5399420B" w:rsidR="00F832FA" w:rsidRPr="00473533" w:rsidRDefault="00FA7D39" w:rsidP="00752859">
      <w:pPr>
        <w:pStyle w:val="BodyText"/>
        <w:ind w:left="425" w:hanging="425"/>
        <w:rPr>
          <w:rFonts w:asciiTheme="minorHAnsi" w:hAnsiTheme="minorHAnsi"/>
        </w:rPr>
      </w:pPr>
      <w:r>
        <w:rPr>
          <w:rFonts w:asciiTheme="minorHAnsi" w:hAnsiTheme="minorHAnsi"/>
        </w:rPr>
        <w:t>16.</w:t>
      </w:r>
      <w:r>
        <w:rPr>
          <w:rFonts w:asciiTheme="minorHAnsi" w:hAnsiTheme="minorHAnsi"/>
        </w:rPr>
        <w:tab/>
        <w:t>Le Secrétariat demande aux Parties énumérées à l</w:t>
      </w:r>
      <w:r w:rsidR="008604C2">
        <w:rPr>
          <w:rFonts w:asciiTheme="minorHAnsi" w:hAnsiTheme="minorHAnsi"/>
        </w:rPr>
        <w:t>’</w:t>
      </w:r>
      <w:r w:rsidR="0097460B">
        <w:rPr>
          <w:rFonts w:asciiTheme="minorHAnsi" w:hAnsiTheme="minorHAnsi"/>
          <w:b/>
          <w:bCs/>
        </w:rPr>
        <w:t>a</w:t>
      </w:r>
      <w:r>
        <w:rPr>
          <w:rFonts w:asciiTheme="minorHAnsi" w:hAnsiTheme="minorHAnsi"/>
          <w:b/>
          <w:bCs/>
        </w:rPr>
        <w:t>nnexe 4a</w:t>
      </w:r>
      <w:r>
        <w:rPr>
          <w:rFonts w:asciiTheme="minorHAnsi" w:hAnsiTheme="minorHAnsi"/>
        </w:rPr>
        <w:t xml:space="preserve"> de soumettre, de toute urgence </w:t>
      </w:r>
      <w:r>
        <w:rPr>
          <w:rFonts w:asciiTheme="minorHAnsi" w:hAnsiTheme="minorHAnsi"/>
        </w:rPr>
        <w:lastRenderedPageBreak/>
        <w:t>des mises à jour sur les 84 Sites marqués **, pour lesquels aucune information n</w:t>
      </w:r>
      <w:r w:rsidR="008604C2">
        <w:rPr>
          <w:rFonts w:asciiTheme="minorHAnsi" w:hAnsiTheme="minorHAnsi"/>
        </w:rPr>
        <w:t>’</w:t>
      </w:r>
      <w:r>
        <w:rPr>
          <w:rFonts w:asciiTheme="minorHAnsi" w:hAnsiTheme="minorHAnsi"/>
        </w:rPr>
        <w:t>a été fournie depuis plus de cinq ans (depuis 2018), s</w:t>
      </w:r>
      <w:r w:rsidR="000153FD">
        <w:rPr>
          <w:rFonts w:asciiTheme="minorHAnsi" w:hAnsiTheme="minorHAnsi"/>
        </w:rPr>
        <w:t xml:space="preserve">uivies de mises à jour sur les </w:t>
      </w:r>
      <w:r w:rsidR="00016F3E">
        <w:rPr>
          <w:rFonts w:asciiTheme="minorHAnsi" w:hAnsiTheme="minorHAnsi"/>
        </w:rPr>
        <w:t>50</w:t>
      </w:r>
      <w:r>
        <w:rPr>
          <w:rFonts w:asciiTheme="minorHAnsi" w:hAnsiTheme="minorHAnsi"/>
        </w:rPr>
        <w:t> autres sites marqués *, pour lesquels aucune information n</w:t>
      </w:r>
      <w:r w:rsidR="008604C2">
        <w:rPr>
          <w:rFonts w:asciiTheme="minorHAnsi" w:hAnsiTheme="minorHAnsi"/>
        </w:rPr>
        <w:t>’</w:t>
      </w:r>
      <w:r>
        <w:rPr>
          <w:rFonts w:asciiTheme="minorHAnsi" w:hAnsiTheme="minorHAnsi"/>
        </w:rPr>
        <w:t>a été fournie depuis plus de deux ans (2021).</w:t>
      </w:r>
    </w:p>
    <w:p w14:paraId="10C2BC0D" w14:textId="77777777" w:rsidR="009A0C1A" w:rsidRPr="00473533" w:rsidRDefault="009A0C1A" w:rsidP="00752859">
      <w:pPr>
        <w:ind w:left="425" w:hanging="425"/>
        <w:rPr>
          <w:rFonts w:eastAsia="Calibri" w:cstheme="minorHAnsi"/>
        </w:rPr>
      </w:pPr>
    </w:p>
    <w:p w14:paraId="5BF929B2" w14:textId="3EC2F518" w:rsidR="009F7B07" w:rsidRPr="00473533" w:rsidRDefault="6BAF1171" w:rsidP="00752859">
      <w:pPr>
        <w:pStyle w:val="BodyText"/>
        <w:ind w:left="425" w:hanging="425"/>
        <w:rPr>
          <w:rFonts w:asciiTheme="minorHAnsi" w:hAnsiTheme="minorHAnsi"/>
        </w:rPr>
      </w:pPr>
      <w:r>
        <w:rPr>
          <w:rFonts w:asciiTheme="minorHAnsi" w:hAnsiTheme="minorHAnsi"/>
        </w:rPr>
        <w:t>17.</w:t>
      </w:r>
      <w:r>
        <w:tab/>
      </w:r>
      <w:r>
        <w:rPr>
          <w:rFonts w:asciiTheme="minorHAnsi" w:hAnsiTheme="minorHAnsi"/>
        </w:rPr>
        <w:t>Dans l</w:t>
      </w:r>
      <w:r w:rsidR="008604C2">
        <w:rPr>
          <w:rFonts w:asciiTheme="minorHAnsi" w:hAnsiTheme="minorHAnsi"/>
        </w:rPr>
        <w:t>’</w:t>
      </w:r>
      <w:r w:rsidR="0097460B">
        <w:rPr>
          <w:rFonts w:asciiTheme="minorHAnsi" w:hAnsiTheme="minorHAnsi"/>
          <w:b/>
          <w:bCs/>
        </w:rPr>
        <w:t>a</w:t>
      </w:r>
      <w:r>
        <w:rPr>
          <w:rFonts w:asciiTheme="minorHAnsi" w:hAnsiTheme="minorHAnsi"/>
          <w:b/>
          <w:bCs/>
        </w:rPr>
        <w:t>nnexe 4b</w:t>
      </w:r>
      <w:r>
        <w:rPr>
          <w:rFonts w:asciiTheme="minorHAnsi" w:hAnsiTheme="minorHAnsi"/>
        </w:rPr>
        <w:t xml:space="preserve"> sont énumérés 5</w:t>
      </w:r>
      <w:r w:rsidR="000153FD">
        <w:rPr>
          <w:rFonts w:asciiTheme="minorHAnsi" w:hAnsiTheme="minorHAnsi"/>
        </w:rPr>
        <w:t>5</w:t>
      </w:r>
      <w:r>
        <w:rPr>
          <w:rFonts w:asciiTheme="minorHAnsi" w:hAnsiTheme="minorHAnsi"/>
        </w:rPr>
        <w:t xml:space="preserve"> « dossiers </w:t>
      </w:r>
      <w:r w:rsidR="0097460B">
        <w:rPr>
          <w:rFonts w:asciiTheme="minorHAnsi" w:hAnsiTheme="minorHAnsi"/>
        </w:rPr>
        <w:t>a</w:t>
      </w:r>
      <w:r>
        <w:rPr>
          <w:rFonts w:asciiTheme="minorHAnsi" w:hAnsiTheme="minorHAnsi"/>
        </w:rPr>
        <w:t xml:space="preserve">rticle 3.2 potentiels » (dont </w:t>
      </w:r>
      <w:r w:rsidR="00016F3E">
        <w:rPr>
          <w:rFonts w:asciiTheme="minorHAnsi" w:hAnsiTheme="minorHAnsi"/>
        </w:rPr>
        <w:t>deux</w:t>
      </w:r>
      <w:r>
        <w:rPr>
          <w:rFonts w:asciiTheme="minorHAnsi" w:hAnsiTheme="minorHAnsi"/>
        </w:rPr>
        <w:t>, en Afrique du Sud, ont été fermés) pour lesquels des changements négatifs induits par l</w:t>
      </w:r>
      <w:r w:rsidR="008604C2">
        <w:rPr>
          <w:rFonts w:asciiTheme="minorHAnsi" w:hAnsiTheme="minorHAnsi"/>
        </w:rPr>
        <w:t>’</w:t>
      </w:r>
      <w:r>
        <w:rPr>
          <w:rFonts w:asciiTheme="minorHAnsi" w:hAnsiTheme="minorHAnsi"/>
        </w:rPr>
        <w:t>homme dans les caractéristiques écologiques ont été signalés par des tiers</w:t>
      </w:r>
      <w:r w:rsidR="00EE0F0B">
        <w:rPr>
          <w:rFonts w:asciiTheme="minorHAnsi" w:hAnsiTheme="minorHAnsi"/>
        </w:rPr>
        <w:t>,</w:t>
      </w:r>
      <w:r>
        <w:rPr>
          <w:rFonts w:asciiTheme="minorHAnsi" w:hAnsiTheme="minorHAnsi"/>
        </w:rPr>
        <w:t xml:space="preserve"> mais non confirmés par l</w:t>
      </w:r>
      <w:r w:rsidR="008604C2">
        <w:rPr>
          <w:rFonts w:asciiTheme="minorHAnsi" w:hAnsiTheme="minorHAnsi"/>
        </w:rPr>
        <w:t>’</w:t>
      </w:r>
      <w:r>
        <w:rPr>
          <w:rFonts w:asciiTheme="minorHAnsi" w:hAnsiTheme="minorHAnsi"/>
        </w:rPr>
        <w:t>AA au 17 avril 2023. Durant la période considérée, le Secrétariat a reçu, d</w:t>
      </w:r>
      <w:r w:rsidR="008604C2">
        <w:rPr>
          <w:rFonts w:asciiTheme="minorHAnsi" w:hAnsiTheme="minorHAnsi"/>
        </w:rPr>
        <w:t>’</w:t>
      </w:r>
      <w:r>
        <w:rPr>
          <w:rFonts w:asciiTheme="minorHAnsi" w:hAnsiTheme="minorHAnsi"/>
        </w:rPr>
        <w:t>autres sources, de nouveaux dossiers concernant deux Sites Ramsar qui n</w:t>
      </w:r>
      <w:r w:rsidR="008604C2">
        <w:rPr>
          <w:rFonts w:asciiTheme="minorHAnsi" w:hAnsiTheme="minorHAnsi"/>
        </w:rPr>
        <w:t>’</w:t>
      </w:r>
      <w:r>
        <w:rPr>
          <w:rFonts w:asciiTheme="minorHAnsi" w:hAnsiTheme="minorHAnsi"/>
        </w:rPr>
        <w:t>ont pas encore été confirmés par l</w:t>
      </w:r>
      <w:r w:rsidR="008604C2">
        <w:rPr>
          <w:rFonts w:asciiTheme="minorHAnsi" w:hAnsiTheme="minorHAnsi"/>
        </w:rPr>
        <w:t>’</w:t>
      </w:r>
      <w:r>
        <w:rPr>
          <w:rFonts w:asciiTheme="minorHAnsi" w:hAnsiTheme="minorHAnsi"/>
        </w:rPr>
        <w:t>Autorité administrative. Le Secrétariat a communiqué cette information aux AA concernées pour qu</w:t>
      </w:r>
      <w:r w:rsidR="008604C2">
        <w:rPr>
          <w:rFonts w:asciiTheme="minorHAnsi" w:hAnsiTheme="minorHAnsi"/>
        </w:rPr>
        <w:t>’</w:t>
      </w:r>
      <w:r>
        <w:rPr>
          <w:rFonts w:asciiTheme="minorHAnsi" w:hAnsiTheme="minorHAnsi"/>
        </w:rPr>
        <w:t>elles précisent si les questions signalées risquent de modifier les caractéristiques écologiques de leurs Sites, mais aucune réponse n</w:t>
      </w:r>
      <w:r w:rsidR="008604C2">
        <w:rPr>
          <w:rFonts w:asciiTheme="minorHAnsi" w:hAnsiTheme="minorHAnsi"/>
        </w:rPr>
        <w:t>’</w:t>
      </w:r>
      <w:r>
        <w:rPr>
          <w:rFonts w:asciiTheme="minorHAnsi" w:hAnsiTheme="minorHAnsi"/>
        </w:rPr>
        <w:t>a été reçue des AA. Le Secrétariat attend des réponses de toute urgence pour les 36 dossiers potentiels marqués **, pour lesquels il n</w:t>
      </w:r>
      <w:r w:rsidR="008604C2">
        <w:rPr>
          <w:rFonts w:asciiTheme="minorHAnsi" w:hAnsiTheme="minorHAnsi"/>
        </w:rPr>
        <w:t>’</w:t>
      </w:r>
      <w:r>
        <w:rPr>
          <w:rFonts w:asciiTheme="minorHAnsi" w:hAnsiTheme="minorHAnsi"/>
        </w:rPr>
        <w:t>y a eu aucune réponse depuis plus de cinq ans (depuis 2018), et pour les 18 dossiers potentiels marqués *, pour lesquels il n</w:t>
      </w:r>
      <w:r w:rsidR="008604C2">
        <w:rPr>
          <w:rFonts w:asciiTheme="minorHAnsi" w:hAnsiTheme="minorHAnsi"/>
        </w:rPr>
        <w:t>’</w:t>
      </w:r>
      <w:r>
        <w:rPr>
          <w:rFonts w:asciiTheme="minorHAnsi" w:hAnsiTheme="minorHAnsi"/>
        </w:rPr>
        <w:t>y a eu aucune réponse depuis plus de deux ans (depuis 2021).</w:t>
      </w:r>
    </w:p>
    <w:p w14:paraId="3E73B546" w14:textId="77777777" w:rsidR="009E6F27" w:rsidRPr="00473533" w:rsidRDefault="009E6F27" w:rsidP="00752859">
      <w:pPr>
        <w:pStyle w:val="BodyText"/>
        <w:tabs>
          <w:tab w:val="left" w:pos="546"/>
        </w:tabs>
        <w:ind w:left="425" w:hanging="425"/>
        <w:rPr>
          <w:rFonts w:asciiTheme="minorHAnsi" w:hAnsiTheme="minorHAnsi" w:cstheme="minorHAnsi"/>
        </w:rPr>
      </w:pPr>
    </w:p>
    <w:p w14:paraId="58DCE17D" w14:textId="7544853A" w:rsidR="009E6F27" w:rsidRPr="00473533" w:rsidRDefault="009E6F27" w:rsidP="00752859">
      <w:pPr>
        <w:pStyle w:val="BodyText"/>
        <w:ind w:left="425" w:hanging="425"/>
        <w:rPr>
          <w:rFonts w:asciiTheme="minorHAnsi" w:hAnsiTheme="minorHAnsi"/>
        </w:rPr>
      </w:pPr>
      <w:r>
        <w:rPr>
          <w:rFonts w:asciiTheme="minorHAnsi" w:hAnsiTheme="minorHAnsi"/>
        </w:rPr>
        <w:t>18.</w:t>
      </w:r>
      <w:r>
        <w:tab/>
      </w:r>
      <w:r>
        <w:rPr>
          <w:rFonts w:asciiTheme="minorHAnsi" w:hAnsiTheme="minorHAnsi"/>
        </w:rPr>
        <w:t>Le total combiné de 19</w:t>
      </w:r>
      <w:r w:rsidR="000153FD">
        <w:rPr>
          <w:rFonts w:asciiTheme="minorHAnsi" w:hAnsiTheme="minorHAnsi"/>
        </w:rPr>
        <w:t>5</w:t>
      </w:r>
      <w:r>
        <w:rPr>
          <w:rFonts w:asciiTheme="minorHAnsi" w:hAnsiTheme="minorHAnsi"/>
        </w:rPr>
        <w:t xml:space="preserve"> cas figurant aux </w:t>
      </w:r>
      <w:r w:rsidR="0097460B">
        <w:rPr>
          <w:rFonts w:asciiTheme="minorHAnsi" w:hAnsiTheme="minorHAnsi"/>
        </w:rPr>
        <w:t>a</w:t>
      </w:r>
      <w:r>
        <w:rPr>
          <w:rFonts w:asciiTheme="minorHAnsi" w:hAnsiTheme="minorHAnsi"/>
        </w:rPr>
        <w:t xml:space="preserve">nnexes 4a et 4b durant la période considérée représente une diminution de </w:t>
      </w:r>
      <w:r w:rsidR="000153FD">
        <w:rPr>
          <w:rFonts w:asciiTheme="minorHAnsi" w:hAnsiTheme="minorHAnsi"/>
        </w:rPr>
        <w:t>6</w:t>
      </w:r>
      <w:r>
        <w:rPr>
          <w:rFonts w:asciiTheme="minorHAnsi" w:hAnsiTheme="minorHAnsi"/>
        </w:rPr>
        <w:t xml:space="preserve"> % par rapport au nombre signalé pour la période triennale précédente (207 Sites). Cette baisse peut laisser à penser que les Parties contractantes ou des groupes de la société civile accordent une plus grande attention au risque de changements dans les caractéristiques écologiques des Sites. </w:t>
      </w:r>
    </w:p>
    <w:p w14:paraId="692C399D" w14:textId="77777777" w:rsidR="00CD2A49" w:rsidRPr="008604C2" w:rsidRDefault="00CD2A49" w:rsidP="00D26D25">
      <w:pPr>
        <w:rPr>
          <w:rFonts w:eastAsia="Calibri" w:cstheme="minorHAnsi"/>
        </w:rPr>
      </w:pPr>
    </w:p>
    <w:p w14:paraId="1B823619" w14:textId="77777777" w:rsidR="008B2BB9" w:rsidRPr="00473533" w:rsidRDefault="00770552" w:rsidP="00D26D25">
      <w:pPr>
        <w:pStyle w:val="Heading2"/>
        <w:ind w:left="0"/>
        <w:rPr>
          <w:rFonts w:asciiTheme="minorHAnsi" w:hAnsiTheme="minorHAnsi" w:cstheme="minorHAnsi"/>
        </w:rPr>
      </w:pPr>
      <w:r>
        <w:rPr>
          <w:rFonts w:asciiTheme="minorHAnsi" w:hAnsiTheme="minorHAnsi"/>
        </w:rPr>
        <w:t xml:space="preserve">Registre de Montreux </w:t>
      </w:r>
    </w:p>
    <w:p w14:paraId="6D62167A" w14:textId="77777777" w:rsidR="009A0C1A" w:rsidRPr="00473533" w:rsidRDefault="009A0C1A" w:rsidP="00D26D25">
      <w:pPr>
        <w:rPr>
          <w:rFonts w:eastAsia="Calibri" w:cstheme="minorHAnsi"/>
          <w:b/>
          <w:bCs/>
          <w:sz w:val="21"/>
          <w:szCs w:val="21"/>
        </w:rPr>
      </w:pPr>
    </w:p>
    <w:p w14:paraId="017B62B9" w14:textId="2ABA2DFC" w:rsidR="00593291" w:rsidRPr="00473533" w:rsidRDefault="35EDFACC" w:rsidP="00752859">
      <w:pPr>
        <w:pStyle w:val="BodyText"/>
        <w:ind w:left="425" w:hanging="425"/>
        <w:rPr>
          <w:rFonts w:asciiTheme="minorHAnsi" w:hAnsiTheme="minorHAnsi"/>
        </w:rPr>
      </w:pPr>
      <w:r>
        <w:rPr>
          <w:rFonts w:asciiTheme="minorHAnsi" w:hAnsiTheme="minorHAnsi"/>
        </w:rPr>
        <w:t>19.</w:t>
      </w:r>
      <w:r>
        <w:tab/>
      </w:r>
      <w:r>
        <w:rPr>
          <w:rFonts w:asciiTheme="minorHAnsi" w:hAnsiTheme="minorHAnsi"/>
        </w:rPr>
        <w:t>Sur les 14</w:t>
      </w:r>
      <w:r w:rsidR="000153FD">
        <w:rPr>
          <w:rFonts w:asciiTheme="minorHAnsi" w:hAnsiTheme="minorHAnsi"/>
        </w:rPr>
        <w:t>0</w:t>
      </w:r>
      <w:r>
        <w:rPr>
          <w:rFonts w:asciiTheme="minorHAnsi" w:hAnsiTheme="minorHAnsi"/>
        </w:rPr>
        <w:t> dossiers Article 3.2 ouverts au 17 avril 2023 (</w:t>
      </w:r>
      <w:r w:rsidR="0097460B">
        <w:rPr>
          <w:rFonts w:asciiTheme="minorHAnsi" w:hAnsiTheme="minorHAnsi"/>
          <w:b/>
          <w:bCs/>
        </w:rPr>
        <w:t>a</w:t>
      </w:r>
      <w:r>
        <w:rPr>
          <w:rFonts w:asciiTheme="minorHAnsi" w:hAnsiTheme="minorHAnsi"/>
          <w:b/>
          <w:bCs/>
        </w:rPr>
        <w:t>nnexe 4a</w:t>
      </w:r>
      <w:r>
        <w:rPr>
          <w:rFonts w:asciiTheme="minorHAnsi" w:hAnsiTheme="minorHAnsi"/>
        </w:rPr>
        <w:t>), 46 (3</w:t>
      </w:r>
      <w:r w:rsidR="000153FD">
        <w:rPr>
          <w:rFonts w:asciiTheme="minorHAnsi" w:hAnsiTheme="minorHAnsi"/>
        </w:rPr>
        <w:t>3</w:t>
      </w:r>
      <w:r>
        <w:rPr>
          <w:rFonts w:asciiTheme="minorHAnsi" w:hAnsiTheme="minorHAnsi"/>
        </w:rPr>
        <w:t> %) sont inscrits au Registre de Montreux. Au cours de la période considérée, aucun Site Ramsar n</w:t>
      </w:r>
      <w:r w:rsidR="008604C2">
        <w:rPr>
          <w:rFonts w:asciiTheme="minorHAnsi" w:hAnsiTheme="minorHAnsi"/>
        </w:rPr>
        <w:t>’</w:t>
      </w:r>
      <w:r>
        <w:rPr>
          <w:rFonts w:asciiTheme="minorHAnsi" w:hAnsiTheme="minorHAnsi"/>
        </w:rPr>
        <w:t xml:space="preserve">a été supprimé du Registre de Montreux ni ajouté. Le rythme auquel les problèmes sont résolus, pour les autres sites, reste très lent. </w:t>
      </w:r>
    </w:p>
    <w:p w14:paraId="523B40C3" w14:textId="77777777" w:rsidR="00593291" w:rsidRPr="00473533" w:rsidRDefault="00593291" w:rsidP="00FE1844">
      <w:pPr>
        <w:pStyle w:val="BodyText"/>
        <w:tabs>
          <w:tab w:val="left" w:pos="480"/>
        </w:tabs>
        <w:ind w:left="425" w:hanging="425"/>
        <w:rPr>
          <w:rFonts w:asciiTheme="minorHAnsi" w:hAnsiTheme="minorHAnsi" w:cstheme="minorHAnsi"/>
        </w:rPr>
      </w:pPr>
    </w:p>
    <w:p w14:paraId="7473E648" w14:textId="3906FD6A" w:rsidR="00AB052D" w:rsidRPr="00473533" w:rsidRDefault="006D06E1" w:rsidP="00752859">
      <w:pPr>
        <w:pStyle w:val="BodyText"/>
        <w:ind w:left="425" w:hanging="425"/>
        <w:rPr>
          <w:rFonts w:asciiTheme="minorHAnsi" w:hAnsiTheme="minorHAnsi" w:cstheme="minorHAnsi"/>
        </w:rPr>
      </w:pPr>
      <w:r>
        <w:rPr>
          <w:rFonts w:asciiTheme="minorHAnsi" w:hAnsiTheme="minorHAnsi"/>
        </w:rPr>
        <w:t>20.</w:t>
      </w:r>
      <w:r>
        <w:rPr>
          <w:rFonts w:asciiTheme="minorHAnsi" w:hAnsiTheme="minorHAnsi"/>
        </w:rPr>
        <w:tab/>
        <w:t>Dans sa Résolution XIV.13, la Conférence des Parties encourage les Parties contractantes à continuer d</w:t>
      </w:r>
      <w:r w:rsidR="008604C2">
        <w:rPr>
          <w:rFonts w:asciiTheme="minorHAnsi" w:hAnsiTheme="minorHAnsi"/>
        </w:rPr>
        <w:t>’</w:t>
      </w:r>
      <w:r>
        <w:rPr>
          <w:rFonts w:asciiTheme="minorHAnsi" w:hAnsiTheme="minorHAnsi"/>
        </w:rPr>
        <w:t>utiliser le questionnaire du Registre de Montreux figurant à l</w:t>
      </w:r>
      <w:r w:rsidR="008604C2">
        <w:rPr>
          <w:rFonts w:asciiTheme="minorHAnsi" w:hAnsiTheme="minorHAnsi"/>
        </w:rPr>
        <w:t>’</w:t>
      </w:r>
      <w:r>
        <w:rPr>
          <w:rFonts w:asciiTheme="minorHAnsi" w:hAnsiTheme="minorHAnsi"/>
        </w:rPr>
        <w:t>annexe 1 de la Résolution pour déterminer l</w:t>
      </w:r>
      <w:r w:rsidR="008604C2">
        <w:rPr>
          <w:rFonts w:asciiTheme="minorHAnsi" w:hAnsiTheme="minorHAnsi"/>
        </w:rPr>
        <w:t>’</w:t>
      </w:r>
      <w:r>
        <w:rPr>
          <w:rFonts w:asciiTheme="minorHAnsi" w:hAnsiTheme="minorHAnsi"/>
        </w:rPr>
        <w:t>inscription d</w:t>
      </w:r>
      <w:r w:rsidR="008604C2">
        <w:rPr>
          <w:rFonts w:asciiTheme="minorHAnsi" w:hAnsiTheme="minorHAnsi"/>
        </w:rPr>
        <w:t>’</w:t>
      </w:r>
      <w:r>
        <w:rPr>
          <w:rFonts w:asciiTheme="minorHAnsi" w:hAnsiTheme="minorHAnsi"/>
        </w:rPr>
        <w:t xml:space="preserve">un </w:t>
      </w:r>
      <w:r w:rsidR="0097460B">
        <w:rPr>
          <w:rFonts w:asciiTheme="minorHAnsi" w:hAnsiTheme="minorHAnsi"/>
        </w:rPr>
        <w:t>S</w:t>
      </w:r>
      <w:r>
        <w:rPr>
          <w:rFonts w:asciiTheme="minorHAnsi" w:hAnsiTheme="minorHAnsi"/>
        </w:rPr>
        <w:t>ite au Registre de Montreux ou la suppression d</w:t>
      </w:r>
      <w:r w:rsidR="008604C2">
        <w:rPr>
          <w:rFonts w:asciiTheme="minorHAnsi" w:hAnsiTheme="minorHAnsi"/>
        </w:rPr>
        <w:t>’</w:t>
      </w:r>
      <w:r>
        <w:rPr>
          <w:rFonts w:asciiTheme="minorHAnsi" w:hAnsiTheme="minorHAnsi"/>
        </w:rPr>
        <w:t xml:space="preserve">un </w:t>
      </w:r>
      <w:r w:rsidR="0097460B">
        <w:rPr>
          <w:rFonts w:asciiTheme="minorHAnsi" w:hAnsiTheme="minorHAnsi"/>
        </w:rPr>
        <w:t>S</w:t>
      </w:r>
      <w:r>
        <w:rPr>
          <w:rFonts w:asciiTheme="minorHAnsi" w:hAnsiTheme="minorHAnsi"/>
        </w:rPr>
        <w:t>ite déjà inscrit (paragraphe 18) et à examiner, lorsqu</w:t>
      </w:r>
      <w:r w:rsidR="008604C2">
        <w:rPr>
          <w:rFonts w:asciiTheme="minorHAnsi" w:hAnsiTheme="minorHAnsi"/>
        </w:rPr>
        <w:t>’</w:t>
      </w:r>
      <w:r>
        <w:rPr>
          <w:rFonts w:asciiTheme="minorHAnsi" w:hAnsiTheme="minorHAnsi"/>
        </w:rPr>
        <w:t>elles soumettent un rapport conformément à l</w:t>
      </w:r>
      <w:r w:rsidR="008604C2">
        <w:rPr>
          <w:rFonts w:asciiTheme="minorHAnsi" w:hAnsiTheme="minorHAnsi"/>
        </w:rPr>
        <w:t>’</w:t>
      </w:r>
      <w:r w:rsidR="0097460B">
        <w:rPr>
          <w:rFonts w:asciiTheme="minorHAnsi" w:hAnsiTheme="minorHAnsi"/>
        </w:rPr>
        <w:t>a</w:t>
      </w:r>
      <w:r>
        <w:rPr>
          <w:rFonts w:asciiTheme="minorHAnsi" w:hAnsiTheme="minorHAnsi"/>
        </w:rPr>
        <w:t>rticle 3.2, s</w:t>
      </w:r>
      <w:r w:rsidR="008604C2">
        <w:rPr>
          <w:rFonts w:asciiTheme="minorHAnsi" w:hAnsiTheme="minorHAnsi"/>
        </w:rPr>
        <w:t>’</w:t>
      </w:r>
      <w:r>
        <w:rPr>
          <w:rFonts w:asciiTheme="minorHAnsi" w:hAnsiTheme="minorHAnsi"/>
        </w:rPr>
        <w:t xml:space="preserve">il serait utile que le Site concerné soit inscrit au Registre de Montreux (paragraphe 19). </w:t>
      </w:r>
    </w:p>
    <w:p w14:paraId="1D563C7D" w14:textId="77777777" w:rsidR="006C7092" w:rsidRPr="00473533" w:rsidRDefault="006C7092" w:rsidP="00D26D25">
      <w:pPr>
        <w:pStyle w:val="BodyText"/>
        <w:tabs>
          <w:tab w:val="left" w:pos="480"/>
        </w:tabs>
        <w:ind w:left="0" w:firstLine="0"/>
        <w:rPr>
          <w:rFonts w:asciiTheme="minorHAnsi" w:hAnsiTheme="minorHAnsi" w:cstheme="minorHAnsi"/>
        </w:rPr>
      </w:pPr>
    </w:p>
    <w:p w14:paraId="105B4348" w14:textId="77777777" w:rsidR="006C7092" w:rsidRPr="00473533" w:rsidRDefault="006C7092" w:rsidP="006C7092">
      <w:pPr>
        <w:pStyle w:val="Heading2"/>
        <w:ind w:left="0"/>
        <w:rPr>
          <w:rFonts w:asciiTheme="minorHAnsi" w:hAnsiTheme="minorHAnsi" w:cstheme="minorHAnsi"/>
          <w:b w:val="0"/>
          <w:bCs w:val="0"/>
        </w:rPr>
      </w:pPr>
      <w:r>
        <w:rPr>
          <w:rFonts w:asciiTheme="minorHAnsi" w:hAnsiTheme="minorHAnsi"/>
        </w:rPr>
        <w:t>Missions consultatives Ramsar (MCR)</w:t>
      </w:r>
    </w:p>
    <w:p w14:paraId="1830D9A8" w14:textId="4E9FC2B9" w:rsidR="009A0C1A" w:rsidRPr="00473533" w:rsidRDefault="009A0C1A" w:rsidP="00D26D25">
      <w:pPr>
        <w:rPr>
          <w:rFonts w:eastAsia="Calibri" w:cstheme="minorHAnsi"/>
        </w:rPr>
      </w:pPr>
    </w:p>
    <w:p w14:paraId="61FE1297" w14:textId="05D07AC1" w:rsidR="004C7B3B" w:rsidRPr="00473533" w:rsidRDefault="00FE1844" w:rsidP="00FE1844">
      <w:pPr>
        <w:ind w:left="425" w:hanging="425"/>
        <w:rPr>
          <w:rFonts w:eastAsia="Calibri" w:cstheme="minorHAnsi"/>
        </w:rPr>
      </w:pPr>
      <w:r>
        <w:t>21.</w:t>
      </w:r>
      <w:r>
        <w:tab/>
        <w:t>Dans sa Résolution XIV.13, la Conférence des parties donne instruction au Secrétariat d</w:t>
      </w:r>
      <w:r w:rsidR="008604C2">
        <w:t>’</w:t>
      </w:r>
      <w:r>
        <w:t>aider les Parties contractantes qui prennent des mesures pour faire face aux changements ou changements probables dans les caractéristiques écologiques de leurs Sites Ramsar, par exemple en leur fournissant directement des conseils, sur demande, sur l</w:t>
      </w:r>
      <w:r w:rsidR="008604C2">
        <w:t>’</w:t>
      </w:r>
      <w:r>
        <w:t>application des principes d</w:t>
      </w:r>
      <w:r w:rsidR="008604C2">
        <w:t>’</w:t>
      </w:r>
      <w:r>
        <w:t>utilisation rationnelle ou, le cas échéant, en leur proposant d</w:t>
      </w:r>
      <w:r w:rsidR="008604C2">
        <w:t>’</w:t>
      </w:r>
      <w:r>
        <w:t>inscrire le(s) Site(s) au Registre de Montreux ou de demander une Mission consultative Ramsar (paragraphe 20).</w:t>
      </w:r>
    </w:p>
    <w:p w14:paraId="3A1F8BAA" w14:textId="77777777" w:rsidR="004C7B3B" w:rsidRPr="00473533" w:rsidRDefault="004C7B3B" w:rsidP="00FE1844">
      <w:pPr>
        <w:ind w:left="425" w:hanging="425"/>
        <w:rPr>
          <w:rFonts w:eastAsia="Calibri" w:cstheme="minorHAnsi"/>
        </w:rPr>
      </w:pPr>
    </w:p>
    <w:p w14:paraId="5D2D78AF" w14:textId="2708F64A" w:rsidR="00FE1844" w:rsidRPr="00473533" w:rsidRDefault="75FC5A9E" w:rsidP="00752859">
      <w:pPr>
        <w:ind w:left="426" w:hanging="426"/>
        <w:rPr>
          <w:rFonts w:eastAsia="Calibri"/>
        </w:rPr>
      </w:pPr>
      <w:r>
        <w:t>22.</w:t>
      </w:r>
      <w:r>
        <w:tab/>
        <w:t>Au cours de la période considérée, deux Missions consultatives Ramsar (MCR) ont été menées : une au Bénin (Basse Vallée du Couffo, Lagune côtière, Chenal Aho et Lac Ahémé), et l</w:t>
      </w:r>
      <w:r w:rsidR="008604C2">
        <w:t>’</w:t>
      </w:r>
      <w:r>
        <w:t>autre en Bolivie (Lagos Poopó y Uru Uru). D</w:t>
      </w:r>
      <w:r w:rsidR="008604C2">
        <w:t>’</w:t>
      </w:r>
      <w:r>
        <w:t>autres MCR sont en cours de préparation au Nicaragua (Sistema de Humedales de la Bahía de Bluefields) et en Macédoine du Nord (Lake Prespa). La Tunisie a indiqué qu</w:t>
      </w:r>
      <w:r w:rsidR="008604C2">
        <w:t>’</w:t>
      </w:r>
      <w:r>
        <w:t xml:space="preserve">elle suspendait temporairement sa demande de MCR à Sebkhet-Sejoumi. </w:t>
      </w:r>
    </w:p>
    <w:p w14:paraId="5DE49E7C" w14:textId="1A5147F3" w:rsidR="00E4584F" w:rsidRPr="00473533" w:rsidRDefault="00E4584F" w:rsidP="009E6C88">
      <w:pPr>
        <w:ind w:left="425" w:hanging="425"/>
        <w:rPr>
          <w:rFonts w:eastAsia="Calibri" w:cstheme="minorHAnsi"/>
        </w:rPr>
      </w:pPr>
    </w:p>
    <w:p w14:paraId="2DC85D71" w14:textId="1237774D" w:rsidR="00FE1844" w:rsidRPr="00473533" w:rsidRDefault="00FE1844" w:rsidP="00900C63">
      <w:pPr>
        <w:spacing w:line="257" w:lineRule="auto"/>
        <w:rPr>
          <w:rFonts w:ascii="Calibri" w:eastAsia="Calibri" w:hAnsi="Calibri" w:cs="Calibri"/>
          <w:color w:val="4A4A49"/>
        </w:rPr>
      </w:pPr>
    </w:p>
    <w:p w14:paraId="5D4F61D6" w14:textId="1039D4E2" w:rsidR="0059392D" w:rsidRPr="006C0400" w:rsidRDefault="00770552" w:rsidP="0059392D">
      <w:pPr>
        <w:pStyle w:val="Heading2"/>
        <w:ind w:left="426" w:hanging="426"/>
        <w:rPr>
          <w:rFonts w:asciiTheme="minorHAnsi" w:hAnsiTheme="minorHAnsi" w:cstheme="minorHAnsi"/>
        </w:rPr>
      </w:pPr>
      <w:r>
        <w:rPr>
          <w:rFonts w:asciiTheme="minorHAnsi" w:hAnsiTheme="minorHAnsi"/>
        </w:rPr>
        <w:lastRenderedPageBreak/>
        <w:t>Annexes</w:t>
      </w:r>
    </w:p>
    <w:sdt>
      <w:sdtPr>
        <w:rPr>
          <w:rFonts w:asciiTheme="minorHAnsi" w:eastAsiaTheme="minorEastAsia" w:hAnsiTheme="minorHAnsi" w:cstheme="minorHAnsi"/>
          <w:color w:val="2B579A"/>
          <w:shd w:val="clear" w:color="auto" w:fill="E6E6E6"/>
        </w:rPr>
        <w:id w:val="-1717810764"/>
        <w:docPartObj>
          <w:docPartGallery w:val="Table of Contents"/>
          <w:docPartUnique/>
        </w:docPartObj>
      </w:sdtPr>
      <w:sdtEndPr>
        <w:rPr>
          <w:rFonts w:cs="Times New Roman"/>
        </w:rPr>
      </w:sdtEndPr>
      <w:sdtContent>
        <w:p w14:paraId="082E9CB9" w14:textId="58FDE784" w:rsidR="0059392D" w:rsidRPr="006C0400" w:rsidRDefault="0059392D" w:rsidP="0067285C">
          <w:pPr>
            <w:pStyle w:val="BodyText"/>
            <w:ind w:left="426" w:hanging="426"/>
            <w:rPr>
              <w:rFonts w:asciiTheme="minorHAnsi" w:hAnsiTheme="minorHAnsi" w:cstheme="minorHAnsi"/>
            </w:rPr>
          </w:pPr>
        </w:p>
        <w:p w14:paraId="0E07EA4F" w14:textId="393901CC" w:rsidR="0067285C" w:rsidRPr="006C0400" w:rsidRDefault="00D93485" w:rsidP="0067285C">
          <w:pPr>
            <w:pStyle w:val="BodyText"/>
            <w:ind w:left="426" w:hanging="426"/>
            <w:rPr>
              <w:rFonts w:asciiTheme="minorHAnsi" w:hAnsiTheme="minorHAnsi" w:cstheme="minorHAnsi"/>
            </w:rPr>
          </w:pPr>
          <w:r>
            <w:rPr>
              <w:rFonts w:asciiTheme="minorHAnsi" w:hAnsiTheme="minorHAnsi"/>
            </w:rPr>
            <w:t>1.</w:t>
          </w:r>
          <w:r>
            <w:rPr>
              <w:rFonts w:asciiTheme="minorHAnsi" w:hAnsiTheme="minorHAnsi"/>
            </w:rPr>
            <w:tab/>
            <w:t xml:space="preserve">Nouveaux Sites Ramsar inscrits sur la Liste entre </w:t>
          </w:r>
          <w:r>
            <w:t>le 1</w:t>
          </w:r>
          <w:r>
            <w:rPr>
              <w:vertAlign w:val="superscript"/>
            </w:rPr>
            <w:t>er</w:t>
          </w:r>
          <w:r>
            <w:t> juillet 2022 et le 17 avril 2023</w:t>
          </w:r>
          <w:r>
            <w:ptab w:relativeTo="margin" w:alignment="right" w:leader="dot"/>
          </w:r>
          <w:r>
            <w:rPr>
              <w:rFonts w:asciiTheme="minorHAnsi" w:hAnsiTheme="minorHAnsi"/>
            </w:rPr>
            <w:t xml:space="preserve">7 </w:t>
          </w:r>
        </w:p>
        <w:p w14:paraId="6DB4714F" w14:textId="77777777" w:rsidR="002C692B" w:rsidRDefault="002C692B" w:rsidP="00AC591C">
          <w:pPr>
            <w:pStyle w:val="TOC2"/>
          </w:pPr>
        </w:p>
        <w:p w14:paraId="6EF30D07" w14:textId="6F89B0F4" w:rsidR="00D93485" w:rsidRPr="006C0400" w:rsidRDefault="00D93485" w:rsidP="00AC591C">
          <w:pPr>
            <w:pStyle w:val="TOC2"/>
          </w:pPr>
          <w:r>
            <w:t>2.</w:t>
          </w:r>
          <w:r>
            <w:tab/>
            <w:t>Liste des 101 Sites Ramsar pour lesquels neuf Parties ont mis à jour des Fiches descriptives Ramsar et des cartes entre le 1er juillet 2022 et le 17 avril 2023</w:t>
          </w:r>
          <w:r>
            <w:ptab w:relativeTo="margin" w:alignment="right" w:leader="dot"/>
          </w:r>
          <w:r w:rsidR="00DA0828">
            <w:t>9</w:t>
          </w:r>
        </w:p>
        <w:p w14:paraId="1D4494B2" w14:textId="77777777" w:rsidR="0067285C" w:rsidRPr="006C0400" w:rsidRDefault="0067285C" w:rsidP="0067285C">
          <w:pPr>
            <w:ind w:left="426" w:hanging="426"/>
            <w:rPr>
              <w:rFonts w:cstheme="minorHAnsi"/>
            </w:rPr>
          </w:pPr>
        </w:p>
        <w:p w14:paraId="7D47BED9" w14:textId="51099C96" w:rsidR="00D93485" w:rsidRPr="006C0400" w:rsidRDefault="0059392D" w:rsidP="00A66DA8">
          <w:pPr>
            <w:pStyle w:val="TOC3"/>
          </w:pPr>
          <w:r>
            <w:t>3a.</w:t>
          </w:r>
          <w:r>
            <w:tab/>
            <w:t>Liste des 33 Sites Ramsar pour lesquels soit une FDR, soit une carte adéquate, n</w:t>
          </w:r>
          <w:r w:rsidR="008604C2">
            <w:t>’</w:t>
          </w:r>
          <w:r>
            <w:t>a pas été soumise au Secrétariat depuis l</w:t>
          </w:r>
          <w:r w:rsidR="008604C2">
            <w:t>’</w:t>
          </w:r>
          <w:r>
            <w:t>inscription, au 17 avril 2023</w:t>
          </w:r>
          <w:r>
            <w:ptab w:relativeTo="margin" w:alignment="right" w:leader="dot"/>
          </w:r>
          <w:r>
            <w:t>12</w:t>
          </w:r>
        </w:p>
        <w:p w14:paraId="7CC33D7F" w14:textId="77777777" w:rsidR="0067285C" w:rsidRPr="006C0400" w:rsidRDefault="0067285C" w:rsidP="0067285C">
          <w:pPr>
            <w:ind w:left="426" w:hanging="426"/>
            <w:rPr>
              <w:rFonts w:cstheme="minorHAnsi"/>
            </w:rPr>
          </w:pPr>
        </w:p>
        <w:p w14:paraId="44718E08" w14:textId="530A43F2" w:rsidR="00D93485" w:rsidRPr="006C0400" w:rsidRDefault="0059392D" w:rsidP="00A66DA8">
          <w:pPr>
            <w:pStyle w:val="TOC1"/>
          </w:pPr>
          <w:r>
            <w:t>3b.</w:t>
          </w:r>
          <w:r>
            <w:tab/>
            <w:t>Liste des Parties contractantes avec le nombre de leurs Sites Ramsar et le nombre de Sites qui n</w:t>
          </w:r>
          <w:r w:rsidR="008604C2">
            <w:t>’</w:t>
          </w:r>
          <w:r>
            <w:t>ont pas été correctement mis à jour, au 17 avril 2023</w:t>
          </w:r>
          <w:r>
            <w:ptab w:relativeTo="margin" w:alignment="right" w:leader="dot"/>
          </w:r>
          <w:r>
            <w:t>13</w:t>
          </w:r>
        </w:p>
        <w:p w14:paraId="77F745B0" w14:textId="77777777" w:rsidR="0067285C" w:rsidRPr="006C0400" w:rsidRDefault="0067285C" w:rsidP="0067285C">
          <w:pPr>
            <w:ind w:left="426" w:hanging="426"/>
            <w:rPr>
              <w:rFonts w:cstheme="minorHAnsi"/>
            </w:rPr>
          </w:pPr>
        </w:p>
        <w:p w14:paraId="5362A4D8" w14:textId="0ADD55E4" w:rsidR="00D93485" w:rsidRPr="006C0400" w:rsidRDefault="0059392D" w:rsidP="00AC591C">
          <w:pPr>
            <w:pStyle w:val="TOC2"/>
          </w:pPr>
          <w:r>
            <w:t>4a.</w:t>
          </w:r>
          <w:r>
            <w:tab/>
            <w:t>État des Sites Ramsar pour lesquels des rapports des Parties contractantes ont confirmé que des changements négatifs induits par l</w:t>
          </w:r>
          <w:r w:rsidR="008604C2">
            <w:t>’</w:t>
          </w:r>
          <w:r>
            <w:t>homme se sont produits, sont en train de se produire ou pourraient se produire (Article 3.2)</w:t>
          </w:r>
          <w:r>
            <w:ptab w:relativeTo="margin" w:alignment="right" w:leader="dot"/>
          </w:r>
          <w:r>
            <w:t>17</w:t>
          </w:r>
        </w:p>
        <w:p w14:paraId="7E89547E" w14:textId="77777777" w:rsidR="0067285C" w:rsidRPr="006C0400" w:rsidRDefault="0067285C" w:rsidP="0067285C">
          <w:pPr>
            <w:ind w:left="426" w:hanging="426"/>
            <w:rPr>
              <w:rFonts w:cstheme="minorHAnsi"/>
            </w:rPr>
          </w:pPr>
        </w:p>
        <w:p w14:paraId="0A5AC771" w14:textId="675F27CA" w:rsidR="00D93485" w:rsidRPr="00473533" w:rsidRDefault="0059392D" w:rsidP="00A66DA8">
          <w:pPr>
            <w:pStyle w:val="TOC3"/>
          </w:pPr>
          <w:r>
            <w:t>4b.</w:t>
          </w:r>
          <w:r>
            <w:tab/>
            <w:t>Liste des Sites Ramsar pour lesquels des rapports d</w:t>
          </w:r>
          <w:r w:rsidR="008604C2">
            <w:t>’</w:t>
          </w:r>
          <w:r>
            <w:t>autres sources, non confirmés par les Parties contractantes, ont signalé des changements négatifs induits par l</w:t>
          </w:r>
          <w:r w:rsidR="008604C2">
            <w:t>’</w:t>
          </w:r>
          <w:r>
            <w:t>homme</w:t>
          </w:r>
          <w:r>
            <w:ptab w:relativeTo="margin" w:alignment="right" w:leader="dot"/>
          </w:r>
          <w:r>
            <w:t>3</w:t>
          </w:r>
          <w:r w:rsidR="00DA0828">
            <w:t>7</w:t>
          </w:r>
        </w:p>
      </w:sdtContent>
    </w:sdt>
    <w:p w14:paraId="71DC0EDC" w14:textId="42884B02" w:rsidR="00900A5A" w:rsidRPr="00473533" w:rsidRDefault="00900A5A" w:rsidP="00AC3142">
      <w:pPr>
        <w:pStyle w:val="BodyText"/>
        <w:ind w:left="426" w:hanging="426"/>
        <w:rPr>
          <w:rFonts w:asciiTheme="minorHAnsi" w:hAnsiTheme="minorHAnsi" w:cstheme="minorHAnsi"/>
        </w:rPr>
      </w:pPr>
    </w:p>
    <w:p w14:paraId="6418EF98" w14:textId="4D43EC9F" w:rsidR="00900A5A" w:rsidRPr="00473533" w:rsidRDefault="00900A5A">
      <w:pPr>
        <w:rPr>
          <w:rFonts w:cstheme="minorHAnsi"/>
        </w:rPr>
      </w:pPr>
      <w:r>
        <w:br w:type="page"/>
      </w:r>
    </w:p>
    <w:p w14:paraId="1A5A1071" w14:textId="26E5E6B8" w:rsidR="00F974DD" w:rsidRPr="00AB1843" w:rsidRDefault="00AE0096">
      <w:pPr>
        <w:rPr>
          <w:rFonts w:cstheme="minorHAnsi"/>
          <w:b/>
          <w:color w:val="000000"/>
          <w:sz w:val="24"/>
          <w:szCs w:val="24"/>
        </w:rPr>
      </w:pPr>
      <w:r>
        <w:rPr>
          <w:b/>
          <w:color w:val="000000"/>
          <w:sz w:val="24"/>
        </w:rPr>
        <w:lastRenderedPageBreak/>
        <w:t>Annexe 1</w:t>
      </w:r>
    </w:p>
    <w:p w14:paraId="494CAD5C" w14:textId="4421FBA3" w:rsidR="00F974DD" w:rsidRPr="00AB1843" w:rsidRDefault="007567B8" w:rsidP="00F974DD">
      <w:pPr>
        <w:suppressAutoHyphens/>
        <w:ind w:right="-51"/>
        <w:rPr>
          <w:rFonts w:cstheme="minorHAnsi"/>
          <w:b/>
          <w:snapToGrid w:val="0"/>
          <w:color w:val="000000"/>
          <w:sz w:val="24"/>
          <w:szCs w:val="24"/>
        </w:rPr>
      </w:pPr>
      <w:r>
        <w:rPr>
          <w:b/>
          <w:snapToGrid w:val="0"/>
          <w:color w:val="000000"/>
          <w:sz w:val="24"/>
        </w:rPr>
        <w:t>Nouveaux Sites Ramsar inscrits sur la Liste entre le 1</w:t>
      </w:r>
      <w:r w:rsidR="00EE0F0B">
        <w:rPr>
          <w:b/>
          <w:snapToGrid w:val="0"/>
          <w:color w:val="000000"/>
          <w:sz w:val="24"/>
        </w:rPr>
        <w:t>er</w:t>
      </w:r>
      <w:r>
        <w:rPr>
          <w:b/>
          <w:snapToGrid w:val="0"/>
          <w:color w:val="000000"/>
          <w:sz w:val="24"/>
        </w:rPr>
        <w:t xml:space="preserve"> juillet 2022 et le 17 avril 2023 </w:t>
      </w:r>
    </w:p>
    <w:p w14:paraId="3D140544" w14:textId="4C616757" w:rsidR="007567B8" w:rsidRDefault="007567B8" w:rsidP="007567B8">
      <w:pPr>
        <w:rPr>
          <w:rFonts w:cstheme="minorHAnsi"/>
          <w:color w:val="000000"/>
          <w:szCs w:val="24"/>
        </w:rPr>
      </w:pPr>
    </w:p>
    <w:p w14:paraId="4FC6436E" w14:textId="77777777" w:rsidR="00AB1843" w:rsidRPr="00473533" w:rsidRDefault="00AB1843" w:rsidP="007567B8">
      <w:pPr>
        <w:rPr>
          <w:rFonts w:cstheme="minorHAnsi"/>
          <w:color w:val="000000"/>
          <w:szCs w:val="24"/>
        </w:rPr>
      </w:pPr>
    </w:p>
    <w:p w14:paraId="09E5B2E3" w14:textId="3AE44B84" w:rsidR="00F974DD" w:rsidRPr="00473533" w:rsidRDefault="00AE0096" w:rsidP="007567B8">
      <w:pPr>
        <w:rPr>
          <w:rFonts w:cstheme="minorHAnsi"/>
          <w:color w:val="000000"/>
          <w:szCs w:val="24"/>
        </w:rPr>
      </w:pPr>
      <w:r>
        <w:rPr>
          <w:color w:val="000000"/>
        </w:rPr>
        <w:t>La liste de 53 nouveaux Sites Ramsar comprend 33 </w:t>
      </w:r>
      <w:r w:rsidR="0097460B">
        <w:rPr>
          <w:color w:val="000000"/>
        </w:rPr>
        <w:t>S</w:t>
      </w:r>
      <w:r>
        <w:rPr>
          <w:color w:val="000000"/>
        </w:rPr>
        <w:t>ites dont la date d</w:t>
      </w:r>
      <w:r w:rsidR="008604C2">
        <w:rPr>
          <w:color w:val="000000"/>
        </w:rPr>
        <w:t>’</w:t>
      </w:r>
      <w:r>
        <w:rPr>
          <w:color w:val="000000"/>
        </w:rPr>
        <w:t>inscription est antérieure au 1</w:t>
      </w:r>
      <w:r>
        <w:rPr>
          <w:color w:val="000000"/>
          <w:vertAlign w:val="superscript"/>
        </w:rPr>
        <w:t>er</w:t>
      </w:r>
      <w:r>
        <w:rPr>
          <w:color w:val="000000"/>
        </w:rPr>
        <w:t> juillet 2022.</w:t>
      </w:r>
    </w:p>
    <w:p w14:paraId="4FFF8A9A" w14:textId="3D69490C" w:rsidR="009D4962" w:rsidRDefault="009D4962" w:rsidP="007567B8">
      <w:pPr>
        <w:rPr>
          <w:rFonts w:cstheme="minorHAnsi"/>
          <w:color w:val="000000"/>
          <w:szCs w:val="24"/>
        </w:rPr>
      </w:pPr>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1283"/>
        <w:gridCol w:w="804"/>
        <w:gridCol w:w="4536"/>
        <w:gridCol w:w="1559"/>
        <w:gridCol w:w="1134"/>
      </w:tblGrid>
      <w:tr w:rsidR="0097460B" w:rsidRPr="00284D78" w14:paraId="62285462" w14:textId="77777777" w:rsidTr="00D67143">
        <w:trPr>
          <w:trHeight w:val="276"/>
          <w:tblHeader/>
        </w:trPr>
        <w:tc>
          <w:tcPr>
            <w:tcW w:w="1181" w:type="dxa"/>
            <w:shd w:val="clear" w:color="auto" w:fill="D9D9D9" w:themeFill="background1" w:themeFillShade="D9"/>
            <w:noWrap/>
            <w:vAlign w:val="center"/>
            <w:hideMark/>
          </w:tcPr>
          <w:p w14:paraId="00105EA2" w14:textId="77777777" w:rsidR="0097460B" w:rsidRPr="00284D78" w:rsidRDefault="0097460B" w:rsidP="00AB1843">
            <w:pPr>
              <w:widowControl/>
              <w:jc w:val="center"/>
              <w:rPr>
                <w:rFonts w:eastAsia="Times New Roman" w:cstheme="minorHAnsi"/>
                <w:b/>
                <w:bCs/>
                <w:color w:val="000000"/>
                <w:sz w:val="20"/>
                <w:szCs w:val="20"/>
              </w:rPr>
            </w:pPr>
            <w:r>
              <w:rPr>
                <w:b/>
                <w:color w:val="000000"/>
                <w:sz w:val="20"/>
              </w:rPr>
              <w:t>Partie contractante</w:t>
            </w:r>
          </w:p>
        </w:tc>
        <w:tc>
          <w:tcPr>
            <w:tcW w:w="804" w:type="dxa"/>
            <w:shd w:val="clear" w:color="auto" w:fill="D9D9D9" w:themeFill="background1" w:themeFillShade="D9"/>
            <w:noWrap/>
            <w:vAlign w:val="center"/>
            <w:hideMark/>
          </w:tcPr>
          <w:p w14:paraId="0F0B1D2F" w14:textId="77777777" w:rsidR="0097460B" w:rsidRPr="00284D78" w:rsidRDefault="0097460B" w:rsidP="00AB1843">
            <w:pPr>
              <w:widowControl/>
              <w:jc w:val="center"/>
              <w:rPr>
                <w:rFonts w:eastAsia="Times New Roman" w:cstheme="minorHAnsi"/>
                <w:b/>
                <w:bCs/>
                <w:color w:val="000000"/>
                <w:sz w:val="20"/>
                <w:szCs w:val="20"/>
              </w:rPr>
            </w:pPr>
            <w:r>
              <w:rPr>
                <w:b/>
                <w:color w:val="000000"/>
                <w:sz w:val="20"/>
              </w:rPr>
              <w:t>Site n°</w:t>
            </w:r>
          </w:p>
        </w:tc>
        <w:tc>
          <w:tcPr>
            <w:tcW w:w="4536" w:type="dxa"/>
            <w:shd w:val="clear" w:color="auto" w:fill="D9D9D9" w:themeFill="background1" w:themeFillShade="D9"/>
            <w:noWrap/>
            <w:vAlign w:val="center"/>
            <w:hideMark/>
          </w:tcPr>
          <w:p w14:paraId="386B4D9F" w14:textId="77777777" w:rsidR="0097460B" w:rsidRPr="00284D78" w:rsidRDefault="0097460B" w:rsidP="00AB1843">
            <w:pPr>
              <w:widowControl/>
              <w:jc w:val="center"/>
              <w:rPr>
                <w:rFonts w:eastAsia="Times New Roman" w:cstheme="minorHAnsi"/>
                <w:b/>
                <w:bCs/>
                <w:color w:val="000000"/>
                <w:sz w:val="20"/>
                <w:szCs w:val="20"/>
              </w:rPr>
            </w:pPr>
            <w:r>
              <w:rPr>
                <w:b/>
                <w:color w:val="000000"/>
                <w:sz w:val="20"/>
              </w:rPr>
              <w:t>Nom officiel</w:t>
            </w:r>
          </w:p>
        </w:tc>
        <w:tc>
          <w:tcPr>
            <w:tcW w:w="1559" w:type="dxa"/>
            <w:shd w:val="clear" w:color="auto" w:fill="D9D9D9" w:themeFill="background1" w:themeFillShade="D9"/>
            <w:noWrap/>
            <w:vAlign w:val="center"/>
            <w:hideMark/>
          </w:tcPr>
          <w:p w14:paraId="078DA114" w14:textId="77777777" w:rsidR="0097460B" w:rsidRPr="00284D78" w:rsidRDefault="0097460B" w:rsidP="00AB1843">
            <w:pPr>
              <w:widowControl/>
              <w:jc w:val="center"/>
              <w:rPr>
                <w:rFonts w:eastAsia="Times New Roman" w:cstheme="minorHAnsi"/>
                <w:b/>
                <w:bCs/>
                <w:color w:val="000000"/>
                <w:sz w:val="20"/>
                <w:szCs w:val="20"/>
              </w:rPr>
            </w:pPr>
            <w:r>
              <w:rPr>
                <w:b/>
                <w:color w:val="000000"/>
                <w:sz w:val="20"/>
              </w:rPr>
              <w:t>Date d’inscription</w:t>
            </w:r>
          </w:p>
        </w:tc>
        <w:tc>
          <w:tcPr>
            <w:tcW w:w="1134" w:type="dxa"/>
            <w:shd w:val="clear" w:color="auto" w:fill="D9D9D9" w:themeFill="background1" w:themeFillShade="D9"/>
            <w:noWrap/>
            <w:vAlign w:val="center"/>
            <w:hideMark/>
          </w:tcPr>
          <w:p w14:paraId="5F693522" w14:textId="77777777" w:rsidR="0097460B" w:rsidRPr="00284D78" w:rsidRDefault="0097460B" w:rsidP="00AB1843">
            <w:pPr>
              <w:widowControl/>
              <w:jc w:val="center"/>
              <w:rPr>
                <w:rFonts w:eastAsia="Times New Roman" w:cstheme="minorHAnsi"/>
                <w:b/>
                <w:bCs/>
                <w:color w:val="000000"/>
                <w:sz w:val="20"/>
                <w:szCs w:val="20"/>
              </w:rPr>
            </w:pPr>
            <w:r>
              <w:rPr>
                <w:b/>
                <w:color w:val="000000"/>
                <w:sz w:val="20"/>
              </w:rPr>
              <w:t>Superficie (ha)</w:t>
            </w:r>
          </w:p>
        </w:tc>
      </w:tr>
      <w:tr w:rsidR="0097460B" w:rsidRPr="00284D78" w14:paraId="0CB55C89" w14:textId="77777777" w:rsidTr="00D67143">
        <w:trPr>
          <w:trHeight w:val="276"/>
        </w:trPr>
        <w:tc>
          <w:tcPr>
            <w:tcW w:w="1181" w:type="dxa"/>
            <w:shd w:val="clear" w:color="auto" w:fill="auto"/>
            <w:noWrap/>
            <w:hideMark/>
          </w:tcPr>
          <w:p w14:paraId="403A172E" w14:textId="77777777" w:rsidR="0097460B" w:rsidRPr="00284D78" w:rsidRDefault="0097460B" w:rsidP="00AB1843">
            <w:pPr>
              <w:widowControl/>
              <w:rPr>
                <w:rFonts w:eastAsia="Times New Roman" w:cstheme="minorHAnsi"/>
                <w:color w:val="000000"/>
                <w:sz w:val="20"/>
                <w:szCs w:val="20"/>
              </w:rPr>
            </w:pPr>
            <w:r>
              <w:rPr>
                <w:color w:val="000000"/>
                <w:sz w:val="20"/>
              </w:rPr>
              <w:t>Afrique du Sud</w:t>
            </w:r>
          </w:p>
        </w:tc>
        <w:tc>
          <w:tcPr>
            <w:tcW w:w="804" w:type="dxa"/>
            <w:shd w:val="clear" w:color="auto" w:fill="auto"/>
            <w:noWrap/>
            <w:hideMark/>
          </w:tcPr>
          <w:p w14:paraId="0F9828EA" w14:textId="77777777" w:rsidR="0097460B" w:rsidRPr="00284D78" w:rsidRDefault="0097460B" w:rsidP="00AB1843">
            <w:pPr>
              <w:widowControl/>
              <w:jc w:val="center"/>
              <w:rPr>
                <w:rFonts w:eastAsia="Times New Roman" w:cstheme="minorHAnsi"/>
                <w:color w:val="000000"/>
                <w:sz w:val="20"/>
                <w:szCs w:val="20"/>
              </w:rPr>
            </w:pPr>
            <w:r>
              <w:rPr>
                <w:color w:val="000000"/>
                <w:sz w:val="20"/>
              </w:rPr>
              <w:t>2501</w:t>
            </w:r>
          </w:p>
        </w:tc>
        <w:tc>
          <w:tcPr>
            <w:tcW w:w="4536" w:type="dxa"/>
            <w:shd w:val="clear" w:color="auto" w:fill="auto"/>
            <w:noWrap/>
            <w:hideMark/>
          </w:tcPr>
          <w:p w14:paraId="5B664D62" w14:textId="77777777" w:rsidR="0097460B" w:rsidRPr="00284D78" w:rsidRDefault="0097460B" w:rsidP="00D67143">
            <w:pPr>
              <w:widowControl/>
              <w:rPr>
                <w:rFonts w:eastAsia="Times New Roman" w:cstheme="minorHAnsi"/>
                <w:color w:val="000000"/>
                <w:sz w:val="20"/>
                <w:szCs w:val="20"/>
              </w:rPr>
            </w:pPr>
            <w:r>
              <w:rPr>
                <w:color w:val="000000"/>
                <w:sz w:val="20"/>
              </w:rPr>
              <w:t>Middelpunt Nature Reserve</w:t>
            </w:r>
          </w:p>
        </w:tc>
        <w:tc>
          <w:tcPr>
            <w:tcW w:w="1559" w:type="dxa"/>
            <w:shd w:val="clear" w:color="auto" w:fill="auto"/>
            <w:noWrap/>
            <w:vAlign w:val="bottom"/>
            <w:hideMark/>
          </w:tcPr>
          <w:p w14:paraId="7EB3812A" w14:textId="77777777" w:rsidR="0097460B" w:rsidRPr="00284D78" w:rsidRDefault="0097460B" w:rsidP="00AB1843">
            <w:pPr>
              <w:widowControl/>
              <w:jc w:val="center"/>
              <w:rPr>
                <w:rFonts w:eastAsia="Times New Roman" w:cstheme="minorHAnsi"/>
                <w:color w:val="000000"/>
                <w:sz w:val="20"/>
                <w:szCs w:val="20"/>
              </w:rPr>
            </w:pPr>
            <w:r>
              <w:rPr>
                <w:color w:val="000000"/>
                <w:sz w:val="20"/>
              </w:rPr>
              <w:t>15/03/2023</w:t>
            </w:r>
          </w:p>
        </w:tc>
        <w:tc>
          <w:tcPr>
            <w:tcW w:w="1134" w:type="dxa"/>
            <w:shd w:val="clear" w:color="auto" w:fill="auto"/>
            <w:noWrap/>
            <w:vAlign w:val="bottom"/>
            <w:hideMark/>
          </w:tcPr>
          <w:p w14:paraId="476F1CEC" w14:textId="77777777" w:rsidR="0097460B" w:rsidRPr="00284D78" w:rsidRDefault="0097460B" w:rsidP="00284D78">
            <w:pPr>
              <w:widowControl/>
              <w:jc w:val="right"/>
              <w:rPr>
                <w:rFonts w:eastAsia="Times New Roman" w:cstheme="minorHAnsi"/>
                <w:color w:val="000000"/>
                <w:sz w:val="20"/>
                <w:szCs w:val="20"/>
              </w:rPr>
            </w:pPr>
            <w:r>
              <w:rPr>
                <w:color w:val="000000"/>
                <w:sz w:val="20"/>
              </w:rPr>
              <w:t>510,277</w:t>
            </w:r>
          </w:p>
        </w:tc>
      </w:tr>
      <w:tr w:rsidR="0097460B" w:rsidRPr="00284D78" w14:paraId="7831A314" w14:textId="77777777" w:rsidTr="00D67143">
        <w:trPr>
          <w:trHeight w:val="276"/>
        </w:trPr>
        <w:tc>
          <w:tcPr>
            <w:tcW w:w="1181" w:type="dxa"/>
            <w:shd w:val="clear" w:color="auto" w:fill="auto"/>
            <w:noWrap/>
            <w:hideMark/>
          </w:tcPr>
          <w:p w14:paraId="24AB9C3C" w14:textId="77777777" w:rsidR="0097460B" w:rsidRPr="00284D78" w:rsidRDefault="0097460B" w:rsidP="00AB1843">
            <w:pPr>
              <w:widowControl/>
              <w:rPr>
                <w:rFonts w:eastAsia="Times New Roman" w:cstheme="minorHAnsi"/>
                <w:color w:val="000000"/>
                <w:sz w:val="20"/>
                <w:szCs w:val="20"/>
              </w:rPr>
            </w:pPr>
            <w:r>
              <w:rPr>
                <w:color w:val="000000"/>
                <w:sz w:val="20"/>
              </w:rPr>
              <w:t>Australie</w:t>
            </w:r>
          </w:p>
        </w:tc>
        <w:tc>
          <w:tcPr>
            <w:tcW w:w="804" w:type="dxa"/>
            <w:shd w:val="clear" w:color="auto" w:fill="auto"/>
            <w:noWrap/>
            <w:hideMark/>
          </w:tcPr>
          <w:p w14:paraId="66956091" w14:textId="77777777" w:rsidR="0097460B" w:rsidRPr="00284D78" w:rsidRDefault="0097460B" w:rsidP="00AB1843">
            <w:pPr>
              <w:widowControl/>
              <w:jc w:val="center"/>
              <w:rPr>
                <w:rFonts w:eastAsia="Times New Roman" w:cstheme="minorHAnsi"/>
                <w:color w:val="000000"/>
                <w:sz w:val="20"/>
                <w:szCs w:val="20"/>
              </w:rPr>
            </w:pPr>
            <w:r>
              <w:rPr>
                <w:color w:val="000000"/>
                <w:sz w:val="20"/>
              </w:rPr>
              <w:t>2520</w:t>
            </w:r>
          </w:p>
        </w:tc>
        <w:tc>
          <w:tcPr>
            <w:tcW w:w="4536" w:type="dxa"/>
            <w:shd w:val="clear" w:color="auto" w:fill="auto"/>
            <w:noWrap/>
            <w:hideMark/>
          </w:tcPr>
          <w:p w14:paraId="0BA6926A" w14:textId="77777777" w:rsidR="0097460B" w:rsidRPr="00284D78" w:rsidRDefault="0097460B" w:rsidP="00D67143">
            <w:pPr>
              <w:widowControl/>
              <w:rPr>
                <w:rFonts w:eastAsia="Times New Roman" w:cstheme="minorHAnsi"/>
                <w:color w:val="000000"/>
                <w:sz w:val="20"/>
                <w:szCs w:val="20"/>
              </w:rPr>
            </w:pPr>
            <w:r>
              <w:rPr>
                <w:color w:val="000000"/>
                <w:sz w:val="20"/>
              </w:rPr>
              <w:t>Caryapundy Swamp</w:t>
            </w:r>
          </w:p>
        </w:tc>
        <w:tc>
          <w:tcPr>
            <w:tcW w:w="1559" w:type="dxa"/>
            <w:shd w:val="clear" w:color="auto" w:fill="auto"/>
            <w:noWrap/>
            <w:vAlign w:val="bottom"/>
            <w:hideMark/>
          </w:tcPr>
          <w:p w14:paraId="104BAA07" w14:textId="77777777" w:rsidR="0097460B" w:rsidRPr="00284D78" w:rsidRDefault="0097460B" w:rsidP="00AB1843">
            <w:pPr>
              <w:widowControl/>
              <w:jc w:val="center"/>
              <w:rPr>
                <w:rFonts w:eastAsia="Times New Roman" w:cstheme="minorHAnsi"/>
                <w:color w:val="000000"/>
                <w:sz w:val="20"/>
                <w:szCs w:val="20"/>
              </w:rPr>
            </w:pPr>
            <w:r>
              <w:rPr>
                <w:color w:val="000000"/>
                <w:sz w:val="20"/>
              </w:rPr>
              <w:t>17/12/2021</w:t>
            </w:r>
          </w:p>
        </w:tc>
        <w:tc>
          <w:tcPr>
            <w:tcW w:w="1134" w:type="dxa"/>
            <w:shd w:val="clear" w:color="auto" w:fill="auto"/>
            <w:noWrap/>
            <w:vAlign w:val="bottom"/>
            <w:hideMark/>
          </w:tcPr>
          <w:p w14:paraId="41C686E4" w14:textId="77777777" w:rsidR="0097460B" w:rsidRPr="00284D78" w:rsidRDefault="0097460B" w:rsidP="00284D78">
            <w:pPr>
              <w:widowControl/>
              <w:jc w:val="right"/>
              <w:rPr>
                <w:rFonts w:eastAsia="Times New Roman" w:cstheme="minorHAnsi"/>
                <w:color w:val="000000"/>
                <w:sz w:val="20"/>
                <w:szCs w:val="20"/>
              </w:rPr>
            </w:pPr>
            <w:r>
              <w:rPr>
                <w:color w:val="000000"/>
                <w:sz w:val="20"/>
              </w:rPr>
              <w:t>70 176,24</w:t>
            </w:r>
          </w:p>
        </w:tc>
      </w:tr>
      <w:tr w:rsidR="0097460B" w:rsidRPr="00284D78" w14:paraId="49A1CD7D" w14:textId="77777777" w:rsidTr="00D67143">
        <w:trPr>
          <w:trHeight w:val="276"/>
        </w:trPr>
        <w:tc>
          <w:tcPr>
            <w:tcW w:w="1181" w:type="dxa"/>
            <w:shd w:val="clear" w:color="auto" w:fill="auto"/>
            <w:noWrap/>
            <w:hideMark/>
          </w:tcPr>
          <w:p w14:paraId="234A36B2"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71210B06" w14:textId="77777777" w:rsidR="0097460B" w:rsidRPr="00284D78" w:rsidRDefault="0097460B" w:rsidP="00AB1843">
            <w:pPr>
              <w:widowControl/>
              <w:jc w:val="center"/>
              <w:rPr>
                <w:rFonts w:eastAsia="Times New Roman" w:cstheme="minorHAnsi"/>
                <w:color w:val="000000"/>
                <w:sz w:val="20"/>
                <w:szCs w:val="20"/>
              </w:rPr>
            </w:pPr>
            <w:r>
              <w:rPr>
                <w:color w:val="000000"/>
                <w:sz w:val="20"/>
              </w:rPr>
              <w:t>2502</w:t>
            </w:r>
          </w:p>
        </w:tc>
        <w:tc>
          <w:tcPr>
            <w:tcW w:w="4536" w:type="dxa"/>
            <w:shd w:val="clear" w:color="auto" w:fill="auto"/>
            <w:noWrap/>
            <w:hideMark/>
          </w:tcPr>
          <w:p w14:paraId="1BB0E682" w14:textId="77777777" w:rsidR="0097460B" w:rsidRPr="00284D78" w:rsidRDefault="0097460B" w:rsidP="00D67143">
            <w:pPr>
              <w:widowControl/>
              <w:rPr>
                <w:rFonts w:eastAsia="Times New Roman" w:cstheme="minorHAnsi"/>
                <w:color w:val="000000"/>
                <w:sz w:val="20"/>
                <w:szCs w:val="20"/>
              </w:rPr>
            </w:pPr>
            <w:r>
              <w:rPr>
                <w:color w:val="000000"/>
                <w:sz w:val="20"/>
              </w:rPr>
              <w:t>Beijing Yeya Lake Wetlands</w:t>
            </w:r>
          </w:p>
        </w:tc>
        <w:tc>
          <w:tcPr>
            <w:tcW w:w="1559" w:type="dxa"/>
            <w:shd w:val="clear" w:color="auto" w:fill="auto"/>
            <w:noWrap/>
            <w:vAlign w:val="bottom"/>
            <w:hideMark/>
          </w:tcPr>
          <w:p w14:paraId="6C87D07B"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3155F4EC" w14:textId="77777777" w:rsidR="0097460B" w:rsidRPr="00284D78" w:rsidRDefault="0097460B" w:rsidP="00284D78">
            <w:pPr>
              <w:widowControl/>
              <w:jc w:val="right"/>
              <w:rPr>
                <w:rFonts w:eastAsia="Times New Roman" w:cstheme="minorHAnsi"/>
                <w:color w:val="000000"/>
                <w:sz w:val="20"/>
                <w:szCs w:val="20"/>
              </w:rPr>
            </w:pPr>
            <w:r>
              <w:rPr>
                <w:color w:val="000000"/>
                <w:sz w:val="20"/>
              </w:rPr>
              <w:t>4 007,84</w:t>
            </w:r>
          </w:p>
        </w:tc>
      </w:tr>
      <w:tr w:rsidR="0097460B" w:rsidRPr="00284D78" w14:paraId="332ACC91" w14:textId="77777777" w:rsidTr="00D67143">
        <w:trPr>
          <w:trHeight w:val="276"/>
        </w:trPr>
        <w:tc>
          <w:tcPr>
            <w:tcW w:w="1181" w:type="dxa"/>
            <w:shd w:val="clear" w:color="auto" w:fill="auto"/>
            <w:noWrap/>
            <w:hideMark/>
          </w:tcPr>
          <w:p w14:paraId="5F550063"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AFCB6D9" w14:textId="77777777" w:rsidR="0097460B" w:rsidRPr="00284D78" w:rsidRDefault="0097460B" w:rsidP="00AB1843">
            <w:pPr>
              <w:widowControl/>
              <w:jc w:val="center"/>
              <w:rPr>
                <w:rFonts w:eastAsia="Times New Roman" w:cstheme="minorHAnsi"/>
                <w:color w:val="000000"/>
                <w:sz w:val="20"/>
                <w:szCs w:val="20"/>
              </w:rPr>
            </w:pPr>
            <w:r>
              <w:rPr>
                <w:color w:val="000000"/>
                <w:sz w:val="20"/>
              </w:rPr>
              <w:t>2503</w:t>
            </w:r>
          </w:p>
        </w:tc>
        <w:tc>
          <w:tcPr>
            <w:tcW w:w="4536" w:type="dxa"/>
            <w:shd w:val="clear" w:color="auto" w:fill="auto"/>
            <w:noWrap/>
            <w:hideMark/>
          </w:tcPr>
          <w:p w14:paraId="2BFF775A" w14:textId="77777777" w:rsidR="0097460B" w:rsidRPr="00284D78" w:rsidRDefault="0097460B" w:rsidP="00D67143">
            <w:pPr>
              <w:widowControl/>
              <w:rPr>
                <w:rFonts w:eastAsia="Times New Roman" w:cstheme="minorHAnsi"/>
                <w:color w:val="000000"/>
                <w:sz w:val="20"/>
                <w:szCs w:val="20"/>
              </w:rPr>
            </w:pPr>
            <w:r>
              <w:rPr>
                <w:color w:val="000000"/>
                <w:sz w:val="20"/>
              </w:rPr>
              <w:t>Qinghai Longbaotan Wetlands</w:t>
            </w:r>
          </w:p>
        </w:tc>
        <w:tc>
          <w:tcPr>
            <w:tcW w:w="1559" w:type="dxa"/>
            <w:shd w:val="clear" w:color="auto" w:fill="auto"/>
            <w:noWrap/>
            <w:vAlign w:val="bottom"/>
            <w:hideMark/>
          </w:tcPr>
          <w:p w14:paraId="02928D58"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4B450DAF" w14:textId="77777777" w:rsidR="0097460B" w:rsidRPr="00284D78" w:rsidRDefault="0097460B" w:rsidP="00284D78">
            <w:pPr>
              <w:widowControl/>
              <w:jc w:val="right"/>
              <w:rPr>
                <w:rFonts w:eastAsia="Times New Roman" w:cstheme="minorHAnsi"/>
                <w:color w:val="000000"/>
                <w:sz w:val="20"/>
                <w:szCs w:val="20"/>
              </w:rPr>
            </w:pPr>
            <w:r>
              <w:rPr>
                <w:color w:val="000000"/>
                <w:sz w:val="20"/>
              </w:rPr>
              <w:t>9 529</w:t>
            </w:r>
          </w:p>
        </w:tc>
      </w:tr>
      <w:tr w:rsidR="0097460B" w:rsidRPr="00284D78" w14:paraId="64F4DB2E" w14:textId="77777777" w:rsidTr="00D67143">
        <w:trPr>
          <w:trHeight w:val="276"/>
        </w:trPr>
        <w:tc>
          <w:tcPr>
            <w:tcW w:w="1181" w:type="dxa"/>
            <w:shd w:val="clear" w:color="auto" w:fill="auto"/>
            <w:noWrap/>
            <w:hideMark/>
          </w:tcPr>
          <w:p w14:paraId="0BF6A6ED"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106E9A2F" w14:textId="77777777" w:rsidR="0097460B" w:rsidRPr="00284D78" w:rsidRDefault="0097460B" w:rsidP="00AB1843">
            <w:pPr>
              <w:widowControl/>
              <w:jc w:val="center"/>
              <w:rPr>
                <w:rFonts w:eastAsia="Times New Roman" w:cstheme="minorHAnsi"/>
                <w:color w:val="000000"/>
                <w:sz w:val="20"/>
                <w:szCs w:val="20"/>
              </w:rPr>
            </w:pPr>
            <w:r>
              <w:rPr>
                <w:color w:val="000000"/>
                <w:sz w:val="20"/>
              </w:rPr>
              <w:t>2504</w:t>
            </w:r>
          </w:p>
        </w:tc>
        <w:tc>
          <w:tcPr>
            <w:tcW w:w="4536" w:type="dxa"/>
            <w:shd w:val="clear" w:color="auto" w:fill="auto"/>
            <w:noWrap/>
            <w:hideMark/>
          </w:tcPr>
          <w:p w14:paraId="7E1DA682" w14:textId="77777777" w:rsidR="0097460B" w:rsidRPr="00284D78" w:rsidRDefault="0097460B" w:rsidP="00D67143">
            <w:pPr>
              <w:widowControl/>
              <w:rPr>
                <w:rFonts w:eastAsia="Times New Roman" w:cstheme="minorHAnsi"/>
                <w:color w:val="000000"/>
                <w:sz w:val="20"/>
                <w:szCs w:val="20"/>
              </w:rPr>
            </w:pPr>
            <w:r>
              <w:rPr>
                <w:color w:val="000000"/>
                <w:sz w:val="20"/>
              </w:rPr>
              <w:t>Guangdong Guangzhou Haizhu Wetlands</w:t>
            </w:r>
          </w:p>
        </w:tc>
        <w:tc>
          <w:tcPr>
            <w:tcW w:w="1559" w:type="dxa"/>
            <w:shd w:val="clear" w:color="auto" w:fill="auto"/>
            <w:noWrap/>
            <w:vAlign w:val="bottom"/>
            <w:hideMark/>
          </w:tcPr>
          <w:p w14:paraId="5289B439"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07D3D73C" w14:textId="77777777" w:rsidR="0097460B" w:rsidRPr="00284D78" w:rsidRDefault="0097460B" w:rsidP="00284D78">
            <w:pPr>
              <w:widowControl/>
              <w:jc w:val="right"/>
              <w:rPr>
                <w:rFonts w:eastAsia="Times New Roman" w:cstheme="minorHAnsi"/>
                <w:color w:val="000000"/>
                <w:sz w:val="20"/>
                <w:szCs w:val="20"/>
              </w:rPr>
            </w:pPr>
            <w:r>
              <w:rPr>
                <w:color w:val="000000"/>
                <w:sz w:val="20"/>
              </w:rPr>
              <w:t>751,35</w:t>
            </w:r>
          </w:p>
        </w:tc>
      </w:tr>
      <w:tr w:rsidR="0097460B" w:rsidRPr="00284D78" w14:paraId="033339E6" w14:textId="77777777" w:rsidTr="00D67143">
        <w:trPr>
          <w:trHeight w:val="276"/>
        </w:trPr>
        <w:tc>
          <w:tcPr>
            <w:tcW w:w="1181" w:type="dxa"/>
            <w:shd w:val="clear" w:color="auto" w:fill="auto"/>
            <w:noWrap/>
            <w:hideMark/>
          </w:tcPr>
          <w:p w14:paraId="2089715E"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3CEEE13" w14:textId="77777777" w:rsidR="0097460B" w:rsidRPr="00284D78" w:rsidRDefault="0097460B" w:rsidP="00AB1843">
            <w:pPr>
              <w:widowControl/>
              <w:jc w:val="center"/>
              <w:rPr>
                <w:rFonts w:eastAsia="Times New Roman" w:cstheme="minorHAnsi"/>
                <w:color w:val="000000"/>
                <w:sz w:val="20"/>
                <w:szCs w:val="20"/>
              </w:rPr>
            </w:pPr>
            <w:r>
              <w:rPr>
                <w:color w:val="000000"/>
                <w:sz w:val="20"/>
              </w:rPr>
              <w:t>2505</w:t>
            </w:r>
          </w:p>
        </w:tc>
        <w:tc>
          <w:tcPr>
            <w:tcW w:w="4536" w:type="dxa"/>
            <w:shd w:val="clear" w:color="auto" w:fill="auto"/>
            <w:noWrap/>
            <w:hideMark/>
          </w:tcPr>
          <w:p w14:paraId="44904151" w14:textId="77777777" w:rsidR="0097460B" w:rsidRPr="00284D78" w:rsidRDefault="0097460B" w:rsidP="00D67143">
            <w:pPr>
              <w:widowControl/>
              <w:rPr>
                <w:rFonts w:eastAsia="Times New Roman" w:cstheme="minorHAnsi"/>
                <w:color w:val="000000"/>
                <w:sz w:val="20"/>
                <w:szCs w:val="20"/>
              </w:rPr>
            </w:pPr>
            <w:r>
              <w:rPr>
                <w:color w:val="000000"/>
                <w:sz w:val="20"/>
              </w:rPr>
              <w:t>Hunan Maoli Lake Wetlands</w:t>
            </w:r>
          </w:p>
        </w:tc>
        <w:tc>
          <w:tcPr>
            <w:tcW w:w="1559" w:type="dxa"/>
            <w:shd w:val="clear" w:color="auto" w:fill="auto"/>
            <w:noWrap/>
            <w:vAlign w:val="bottom"/>
            <w:hideMark/>
          </w:tcPr>
          <w:p w14:paraId="6D26A846"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7F127C30" w14:textId="77777777" w:rsidR="0097460B" w:rsidRPr="00284D78" w:rsidRDefault="0097460B" w:rsidP="00284D78">
            <w:pPr>
              <w:widowControl/>
              <w:jc w:val="right"/>
              <w:rPr>
                <w:rFonts w:eastAsia="Times New Roman" w:cstheme="minorHAnsi"/>
                <w:color w:val="000000"/>
                <w:sz w:val="20"/>
                <w:szCs w:val="20"/>
              </w:rPr>
            </w:pPr>
            <w:r>
              <w:rPr>
                <w:color w:val="000000"/>
                <w:sz w:val="20"/>
              </w:rPr>
              <w:t>4 776,03</w:t>
            </w:r>
          </w:p>
        </w:tc>
      </w:tr>
      <w:tr w:rsidR="0097460B" w:rsidRPr="00284D78" w14:paraId="06FA36B3" w14:textId="77777777" w:rsidTr="00D67143">
        <w:trPr>
          <w:trHeight w:val="276"/>
        </w:trPr>
        <w:tc>
          <w:tcPr>
            <w:tcW w:w="1181" w:type="dxa"/>
            <w:shd w:val="clear" w:color="auto" w:fill="auto"/>
            <w:noWrap/>
            <w:hideMark/>
          </w:tcPr>
          <w:p w14:paraId="5F40D4CA"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53037FA" w14:textId="77777777" w:rsidR="0097460B" w:rsidRPr="00284D78" w:rsidRDefault="0097460B" w:rsidP="00AB1843">
            <w:pPr>
              <w:widowControl/>
              <w:jc w:val="center"/>
              <w:rPr>
                <w:rFonts w:eastAsia="Times New Roman" w:cstheme="minorHAnsi"/>
                <w:color w:val="000000"/>
                <w:sz w:val="20"/>
                <w:szCs w:val="20"/>
              </w:rPr>
            </w:pPr>
            <w:r>
              <w:rPr>
                <w:color w:val="000000"/>
                <w:sz w:val="20"/>
              </w:rPr>
              <w:t>2506</w:t>
            </w:r>
          </w:p>
        </w:tc>
        <w:tc>
          <w:tcPr>
            <w:tcW w:w="4536" w:type="dxa"/>
            <w:shd w:val="clear" w:color="auto" w:fill="auto"/>
            <w:noWrap/>
            <w:hideMark/>
          </w:tcPr>
          <w:p w14:paraId="35E0668F"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Fujian Minjiang River Estuary Wetlands</w:t>
            </w:r>
          </w:p>
        </w:tc>
        <w:tc>
          <w:tcPr>
            <w:tcW w:w="1559" w:type="dxa"/>
            <w:shd w:val="clear" w:color="auto" w:fill="auto"/>
            <w:noWrap/>
            <w:vAlign w:val="bottom"/>
            <w:hideMark/>
          </w:tcPr>
          <w:p w14:paraId="7CCB55A3"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1FA13851" w14:textId="77777777" w:rsidR="0097460B" w:rsidRPr="00284D78" w:rsidRDefault="0097460B" w:rsidP="00284D78">
            <w:pPr>
              <w:widowControl/>
              <w:jc w:val="right"/>
              <w:rPr>
                <w:rFonts w:eastAsia="Times New Roman" w:cstheme="minorHAnsi"/>
                <w:color w:val="000000"/>
                <w:sz w:val="20"/>
                <w:szCs w:val="20"/>
              </w:rPr>
            </w:pPr>
            <w:r>
              <w:rPr>
                <w:color w:val="000000"/>
                <w:sz w:val="20"/>
              </w:rPr>
              <w:t>2 100</w:t>
            </w:r>
          </w:p>
        </w:tc>
      </w:tr>
      <w:tr w:rsidR="0097460B" w:rsidRPr="00284D78" w14:paraId="12CE5CDF" w14:textId="77777777" w:rsidTr="00D67143">
        <w:trPr>
          <w:trHeight w:val="276"/>
        </w:trPr>
        <w:tc>
          <w:tcPr>
            <w:tcW w:w="1181" w:type="dxa"/>
            <w:shd w:val="clear" w:color="auto" w:fill="auto"/>
            <w:noWrap/>
            <w:hideMark/>
          </w:tcPr>
          <w:p w14:paraId="48111824"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2D7EFE0" w14:textId="77777777" w:rsidR="0097460B" w:rsidRPr="00284D78" w:rsidRDefault="0097460B" w:rsidP="00AB1843">
            <w:pPr>
              <w:widowControl/>
              <w:jc w:val="center"/>
              <w:rPr>
                <w:rFonts w:eastAsia="Times New Roman" w:cstheme="minorHAnsi"/>
                <w:color w:val="000000"/>
                <w:sz w:val="20"/>
                <w:szCs w:val="20"/>
              </w:rPr>
            </w:pPr>
            <w:r>
              <w:rPr>
                <w:color w:val="000000"/>
                <w:sz w:val="20"/>
              </w:rPr>
              <w:t>2507</w:t>
            </w:r>
          </w:p>
        </w:tc>
        <w:tc>
          <w:tcPr>
            <w:tcW w:w="4536" w:type="dxa"/>
            <w:shd w:val="clear" w:color="auto" w:fill="auto"/>
            <w:noWrap/>
            <w:hideMark/>
          </w:tcPr>
          <w:p w14:paraId="411A3333"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Hubei Gong</w:t>
            </w:r>
            <w:r>
              <w:rPr>
                <w:color w:val="000000"/>
                <w:sz w:val="20"/>
                <w:lang w:val="en-US"/>
              </w:rPr>
              <w:t>’</w:t>
            </w:r>
            <w:r w:rsidRPr="008604C2">
              <w:rPr>
                <w:color w:val="000000"/>
                <w:sz w:val="20"/>
                <w:lang w:val="en-US"/>
              </w:rPr>
              <w:t>an Chong Lake Wetlands</w:t>
            </w:r>
          </w:p>
        </w:tc>
        <w:tc>
          <w:tcPr>
            <w:tcW w:w="1559" w:type="dxa"/>
            <w:shd w:val="clear" w:color="auto" w:fill="auto"/>
            <w:noWrap/>
            <w:vAlign w:val="bottom"/>
            <w:hideMark/>
          </w:tcPr>
          <w:p w14:paraId="252B08AA"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7EF83320" w14:textId="77777777" w:rsidR="0097460B" w:rsidRPr="00284D78" w:rsidRDefault="0097460B" w:rsidP="00284D78">
            <w:pPr>
              <w:widowControl/>
              <w:jc w:val="right"/>
              <w:rPr>
                <w:rFonts w:eastAsia="Times New Roman" w:cstheme="minorHAnsi"/>
                <w:color w:val="000000"/>
                <w:sz w:val="20"/>
                <w:szCs w:val="20"/>
              </w:rPr>
            </w:pPr>
            <w:r>
              <w:rPr>
                <w:color w:val="000000"/>
                <w:sz w:val="20"/>
              </w:rPr>
              <w:t>1 259,70</w:t>
            </w:r>
          </w:p>
        </w:tc>
      </w:tr>
      <w:tr w:rsidR="0097460B" w:rsidRPr="00284D78" w14:paraId="52AC368D" w14:textId="77777777" w:rsidTr="00D67143">
        <w:trPr>
          <w:trHeight w:val="276"/>
        </w:trPr>
        <w:tc>
          <w:tcPr>
            <w:tcW w:w="1181" w:type="dxa"/>
            <w:shd w:val="clear" w:color="auto" w:fill="auto"/>
            <w:noWrap/>
            <w:hideMark/>
          </w:tcPr>
          <w:p w14:paraId="11CD8F70"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1604668D" w14:textId="77777777" w:rsidR="0097460B" w:rsidRPr="00284D78" w:rsidRDefault="0097460B" w:rsidP="00AB1843">
            <w:pPr>
              <w:widowControl/>
              <w:jc w:val="center"/>
              <w:rPr>
                <w:rFonts w:eastAsia="Times New Roman" w:cstheme="minorHAnsi"/>
                <w:color w:val="000000"/>
                <w:sz w:val="20"/>
                <w:szCs w:val="20"/>
              </w:rPr>
            </w:pPr>
            <w:r>
              <w:rPr>
                <w:color w:val="000000"/>
                <w:sz w:val="20"/>
              </w:rPr>
              <w:t>2508</w:t>
            </w:r>
          </w:p>
        </w:tc>
        <w:tc>
          <w:tcPr>
            <w:tcW w:w="4536" w:type="dxa"/>
            <w:shd w:val="clear" w:color="auto" w:fill="auto"/>
            <w:noWrap/>
            <w:hideMark/>
          </w:tcPr>
          <w:p w14:paraId="41DEDECD"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Guangxi Beihai Jinhaiwan Mangrove Wetlands</w:t>
            </w:r>
          </w:p>
        </w:tc>
        <w:tc>
          <w:tcPr>
            <w:tcW w:w="1559" w:type="dxa"/>
            <w:shd w:val="clear" w:color="auto" w:fill="auto"/>
            <w:noWrap/>
            <w:vAlign w:val="bottom"/>
            <w:hideMark/>
          </w:tcPr>
          <w:p w14:paraId="1E16456D"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5772301A" w14:textId="77777777" w:rsidR="0097460B" w:rsidRPr="00284D78" w:rsidRDefault="0097460B" w:rsidP="00284D78">
            <w:pPr>
              <w:widowControl/>
              <w:jc w:val="right"/>
              <w:rPr>
                <w:rFonts w:eastAsia="Times New Roman" w:cstheme="minorHAnsi"/>
                <w:color w:val="000000"/>
                <w:sz w:val="20"/>
                <w:szCs w:val="20"/>
              </w:rPr>
            </w:pPr>
            <w:r>
              <w:rPr>
                <w:color w:val="000000"/>
                <w:sz w:val="20"/>
              </w:rPr>
              <w:t>1 357,80</w:t>
            </w:r>
          </w:p>
        </w:tc>
      </w:tr>
      <w:tr w:rsidR="0097460B" w:rsidRPr="00284D78" w14:paraId="04D8C55C" w14:textId="77777777" w:rsidTr="00D67143">
        <w:trPr>
          <w:trHeight w:val="276"/>
        </w:trPr>
        <w:tc>
          <w:tcPr>
            <w:tcW w:w="1181" w:type="dxa"/>
            <w:shd w:val="clear" w:color="auto" w:fill="auto"/>
            <w:noWrap/>
            <w:hideMark/>
          </w:tcPr>
          <w:p w14:paraId="33B5A8A6"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B13B195" w14:textId="77777777" w:rsidR="0097460B" w:rsidRPr="00284D78" w:rsidRDefault="0097460B" w:rsidP="00AB1843">
            <w:pPr>
              <w:widowControl/>
              <w:jc w:val="center"/>
              <w:rPr>
                <w:rFonts w:eastAsia="Times New Roman" w:cstheme="minorHAnsi"/>
                <w:color w:val="000000"/>
                <w:sz w:val="20"/>
                <w:szCs w:val="20"/>
              </w:rPr>
            </w:pPr>
            <w:r>
              <w:rPr>
                <w:color w:val="000000"/>
                <w:sz w:val="20"/>
              </w:rPr>
              <w:t>2509</w:t>
            </w:r>
          </w:p>
        </w:tc>
        <w:tc>
          <w:tcPr>
            <w:tcW w:w="4536" w:type="dxa"/>
            <w:shd w:val="clear" w:color="auto" w:fill="auto"/>
            <w:noWrap/>
            <w:hideMark/>
          </w:tcPr>
          <w:p w14:paraId="1D9093B2" w14:textId="77777777" w:rsidR="0097460B" w:rsidRPr="00284D78" w:rsidRDefault="0097460B" w:rsidP="00D67143">
            <w:pPr>
              <w:widowControl/>
              <w:rPr>
                <w:rFonts w:eastAsia="Times New Roman" w:cstheme="minorHAnsi"/>
                <w:color w:val="000000"/>
                <w:sz w:val="20"/>
                <w:szCs w:val="20"/>
              </w:rPr>
            </w:pPr>
            <w:r>
              <w:rPr>
                <w:color w:val="000000"/>
                <w:sz w:val="20"/>
              </w:rPr>
              <w:t>Sichuan Seda Nilaba Wetlands</w:t>
            </w:r>
          </w:p>
        </w:tc>
        <w:tc>
          <w:tcPr>
            <w:tcW w:w="1559" w:type="dxa"/>
            <w:shd w:val="clear" w:color="auto" w:fill="auto"/>
            <w:noWrap/>
            <w:vAlign w:val="bottom"/>
            <w:hideMark/>
          </w:tcPr>
          <w:p w14:paraId="4E7EE316"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74DAB182" w14:textId="77777777" w:rsidR="0097460B" w:rsidRPr="00284D78" w:rsidRDefault="0097460B" w:rsidP="00284D78">
            <w:pPr>
              <w:widowControl/>
              <w:jc w:val="right"/>
              <w:rPr>
                <w:rFonts w:eastAsia="Times New Roman" w:cstheme="minorHAnsi"/>
                <w:color w:val="000000"/>
                <w:sz w:val="20"/>
                <w:szCs w:val="20"/>
              </w:rPr>
            </w:pPr>
            <w:r>
              <w:rPr>
                <w:color w:val="000000"/>
                <w:sz w:val="20"/>
              </w:rPr>
              <w:t>60 760,04</w:t>
            </w:r>
          </w:p>
        </w:tc>
      </w:tr>
      <w:tr w:rsidR="0097460B" w:rsidRPr="00284D78" w14:paraId="6B77BA77" w14:textId="77777777" w:rsidTr="00D67143">
        <w:trPr>
          <w:trHeight w:val="276"/>
        </w:trPr>
        <w:tc>
          <w:tcPr>
            <w:tcW w:w="1181" w:type="dxa"/>
            <w:shd w:val="clear" w:color="auto" w:fill="auto"/>
            <w:noWrap/>
            <w:hideMark/>
          </w:tcPr>
          <w:p w14:paraId="0B181B17"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36D3EB77" w14:textId="77777777" w:rsidR="0097460B" w:rsidRPr="00284D78" w:rsidRDefault="0097460B" w:rsidP="00AB1843">
            <w:pPr>
              <w:widowControl/>
              <w:jc w:val="center"/>
              <w:rPr>
                <w:rFonts w:eastAsia="Times New Roman" w:cstheme="minorHAnsi"/>
                <w:color w:val="000000"/>
                <w:sz w:val="20"/>
                <w:szCs w:val="20"/>
              </w:rPr>
            </w:pPr>
            <w:r>
              <w:rPr>
                <w:color w:val="000000"/>
                <w:sz w:val="20"/>
              </w:rPr>
              <w:t>2510</w:t>
            </w:r>
          </w:p>
        </w:tc>
        <w:tc>
          <w:tcPr>
            <w:tcW w:w="4536" w:type="dxa"/>
            <w:shd w:val="clear" w:color="auto" w:fill="auto"/>
            <w:noWrap/>
            <w:hideMark/>
          </w:tcPr>
          <w:p w14:paraId="7AFD1137"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Hubei Xiantao Sha Lake Wetlands</w:t>
            </w:r>
          </w:p>
        </w:tc>
        <w:tc>
          <w:tcPr>
            <w:tcW w:w="1559" w:type="dxa"/>
            <w:shd w:val="clear" w:color="auto" w:fill="auto"/>
            <w:noWrap/>
            <w:vAlign w:val="bottom"/>
            <w:hideMark/>
          </w:tcPr>
          <w:p w14:paraId="598A54C7"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2AE3426B" w14:textId="77777777" w:rsidR="0097460B" w:rsidRPr="00284D78" w:rsidRDefault="0097460B" w:rsidP="00284D78">
            <w:pPr>
              <w:widowControl/>
              <w:jc w:val="right"/>
              <w:rPr>
                <w:rFonts w:eastAsia="Times New Roman" w:cstheme="minorHAnsi"/>
                <w:color w:val="000000"/>
                <w:sz w:val="20"/>
                <w:szCs w:val="20"/>
              </w:rPr>
            </w:pPr>
            <w:r>
              <w:rPr>
                <w:color w:val="000000"/>
                <w:sz w:val="20"/>
              </w:rPr>
              <w:t>2 167,37</w:t>
            </w:r>
          </w:p>
        </w:tc>
      </w:tr>
      <w:tr w:rsidR="0097460B" w:rsidRPr="00284D78" w14:paraId="124B9702" w14:textId="77777777" w:rsidTr="00D67143">
        <w:trPr>
          <w:trHeight w:val="276"/>
        </w:trPr>
        <w:tc>
          <w:tcPr>
            <w:tcW w:w="1181" w:type="dxa"/>
            <w:shd w:val="clear" w:color="auto" w:fill="auto"/>
            <w:noWrap/>
            <w:hideMark/>
          </w:tcPr>
          <w:p w14:paraId="6B395EE3"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12FA2DD1" w14:textId="77777777" w:rsidR="0097460B" w:rsidRPr="00284D78" w:rsidRDefault="0097460B" w:rsidP="00AB1843">
            <w:pPr>
              <w:widowControl/>
              <w:jc w:val="center"/>
              <w:rPr>
                <w:rFonts w:eastAsia="Times New Roman" w:cstheme="minorHAnsi"/>
                <w:color w:val="000000"/>
                <w:sz w:val="20"/>
                <w:szCs w:val="20"/>
              </w:rPr>
            </w:pPr>
            <w:r>
              <w:rPr>
                <w:color w:val="000000"/>
                <w:sz w:val="20"/>
              </w:rPr>
              <w:t>2511</w:t>
            </w:r>
          </w:p>
        </w:tc>
        <w:tc>
          <w:tcPr>
            <w:tcW w:w="4536" w:type="dxa"/>
            <w:shd w:val="clear" w:color="auto" w:fill="auto"/>
            <w:noWrap/>
            <w:hideMark/>
          </w:tcPr>
          <w:p w14:paraId="22BC6E70" w14:textId="77777777" w:rsidR="0097460B" w:rsidRPr="00284D78" w:rsidRDefault="0097460B" w:rsidP="00D67143">
            <w:pPr>
              <w:widowControl/>
              <w:rPr>
                <w:rFonts w:eastAsia="Times New Roman" w:cstheme="minorHAnsi"/>
                <w:color w:val="000000"/>
                <w:sz w:val="20"/>
                <w:szCs w:val="20"/>
              </w:rPr>
            </w:pPr>
            <w:r>
              <w:rPr>
                <w:color w:val="000000"/>
                <w:sz w:val="20"/>
              </w:rPr>
              <w:t>Gansu Dunhuang Xihu Wetlands</w:t>
            </w:r>
          </w:p>
        </w:tc>
        <w:tc>
          <w:tcPr>
            <w:tcW w:w="1559" w:type="dxa"/>
            <w:shd w:val="clear" w:color="auto" w:fill="auto"/>
            <w:noWrap/>
            <w:vAlign w:val="bottom"/>
            <w:hideMark/>
          </w:tcPr>
          <w:p w14:paraId="31E58B6A"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4E223B59" w14:textId="77777777" w:rsidR="0097460B" w:rsidRPr="00284D78" w:rsidRDefault="0097460B" w:rsidP="00284D78">
            <w:pPr>
              <w:widowControl/>
              <w:jc w:val="right"/>
              <w:rPr>
                <w:rFonts w:eastAsia="Times New Roman" w:cstheme="minorHAnsi"/>
                <w:color w:val="000000"/>
                <w:sz w:val="20"/>
                <w:szCs w:val="20"/>
              </w:rPr>
            </w:pPr>
            <w:r>
              <w:rPr>
                <w:color w:val="000000"/>
                <w:sz w:val="20"/>
              </w:rPr>
              <w:t>192 287</w:t>
            </w:r>
          </w:p>
        </w:tc>
      </w:tr>
      <w:tr w:rsidR="0097460B" w:rsidRPr="00284D78" w14:paraId="408F82B5" w14:textId="77777777" w:rsidTr="00D67143">
        <w:trPr>
          <w:trHeight w:val="276"/>
        </w:trPr>
        <w:tc>
          <w:tcPr>
            <w:tcW w:w="1181" w:type="dxa"/>
            <w:shd w:val="clear" w:color="auto" w:fill="auto"/>
            <w:noWrap/>
            <w:hideMark/>
          </w:tcPr>
          <w:p w14:paraId="78ECDAC0"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3190EC57" w14:textId="77777777" w:rsidR="0097460B" w:rsidRPr="00284D78" w:rsidRDefault="0097460B" w:rsidP="00AB1843">
            <w:pPr>
              <w:widowControl/>
              <w:jc w:val="center"/>
              <w:rPr>
                <w:rFonts w:eastAsia="Times New Roman" w:cstheme="minorHAnsi"/>
                <w:color w:val="000000"/>
                <w:sz w:val="20"/>
                <w:szCs w:val="20"/>
              </w:rPr>
            </w:pPr>
            <w:r>
              <w:rPr>
                <w:color w:val="000000"/>
                <w:sz w:val="20"/>
              </w:rPr>
              <w:t>2512</w:t>
            </w:r>
          </w:p>
        </w:tc>
        <w:tc>
          <w:tcPr>
            <w:tcW w:w="4536" w:type="dxa"/>
            <w:shd w:val="clear" w:color="auto" w:fill="auto"/>
            <w:noWrap/>
            <w:hideMark/>
          </w:tcPr>
          <w:p w14:paraId="1FC7915C"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Heilongjiang Grand Khingan Jiuqushibawan Wetlands</w:t>
            </w:r>
          </w:p>
        </w:tc>
        <w:tc>
          <w:tcPr>
            <w:tcW w:w="1559" w:type="dxa"/>
            <w:shd w:val="clear" w:color="auto" w:fill="auto"/>
            <w:noWrap/>
            <w:vAlign w:val="bottom"/>
            <w:hideMark/>
          </w:tcPr>
          <w:p w14:paraId="46204266"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5EA023EF" w14:textId="77777777" w:rsidR="0097460B" w:rsidRPr="00284D78" w:rsidRDefault="0097460B" w:rsidP="00284D78">
            <w:pPr>
              <w:widowControl/>
              <w:jc w:val="right"/>
              <w:rPr>
                <w:rFonts w:eastAsia="Times New Roman" w:cstheme="minorHAnsi"/>
                <w:color w:val="000000"/>
                <w:sz w:val="20"/>
                <w:szCs w:val="20"/>
              </w:rPr>
            </w:pPr>
            <w:r>
              <w:rPr>
                <w:color w:val="000000"/>
                <w:sz w:val="20"/>
              </w:rPr>
              <w:t>4 929</w:t>
            </w:r>
          </w:p>
        </w:tc>
      </w:tr>
      <w:tr w:rsidR="0097460B" w:rsidRPr="00284D78" w14:paraId="353EB60A" w14:textId="77777777" w:rsidTr="00D67143">
        <w:trPr>
          <w:trHeight w:val="276"/>
        </w:trPr>
        <w:tc>
          <w:tcPr>
            <w:tcW w:w="1181" w:type="dxa"/>
            <w:shd w:val="clear" w:color="auto" w:fill="auto"/>
            <w:noWrap/>
            <w:hideMark/>
          </w:tcPr>
          <w:p w14:paraId="5C962F65"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08A52723" w14:textId="77777777" w:rsidR="0097460B" w:rsidRPr="00284D78" w:rsidRDefault="0097460B" w:rsidP="00AB1843">
            <w:pPr>
              <w:widowControl/>
              <w:jc w:val="center"/>
              <w:rPr>
                <w:rFonts w:eastAsia="Times New Roman" w:cstheme="minorHAnsi"/>
                <w:color w:val="000000"/>
                <w:sz w:val="20"/>
                <w:szCs w:val="20"/>
              </w:rPr>
            </w:pPr>
            <w:r>
              <w:rPr>
                <w:color w:val="000000"/>
                <w:sz w:val="20"/>
              </w:rPr>
              <w:t>2513</w:t>
            </w:r>
          </w:p>
        </w:tc>
        <w:tc>
          <w:tcPr>
            <w:tcW w:w="4536" w:type="dxa"/>
            <w:shd w:val="clear" w:color="auto" w:fill="auto"/>
            <w:noWrap/>
            <w:hideMark/>
          </w:tcPr>
          <w:p w14:paraId="42DB1D57"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Heilongjiang Grand Khingan Shuangheyuan Wetlands</w:t>
            </w:r>
          </w:p>
        </w:tc>
        <w:tc>
          <w:tcPr>
            <w:tcW w:w="1559" w:type="dxa"/>
            <w:shd w:val="clear" w:color="auto" w:fill="auto"/>
            <w:noWrap/>
            <w:vAlign w:val="bottom"/>
            <w:hideMark/>
          </w:tcPr>
          <w:p w14:paraId="6B017236"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31877921" w14:textId="77777777" w:rsidR="0097460B" w:rsidRPr="00284D78" w:rsidRDefault="0097460B" w:rsidP="00284D78">
            <w:pPr>
              <w:widowControl/>
              <w:jc w:val="right"/>
              <w:rPr>
                <w:rFonts w:eastAsia="Times New Roman" w:cstheme="minorHAnsi"/>
                <w:color w:val="000000"/>
                <w:sz w:val="20"/>
                <w:szCs w:val="20"/>
              </w:rPr>
            </w:pPr>
            <w:r>
              <w:rPr>
                <w:color w:val="000000"/>
                <w:sz w:val="20"/>
              </w:rPr>
              <w:t>8 712</w:t>
            </w:r>
          </w:p>
        </w:tc>
      </w:tr>
      <w:tr w:rsidR="0097460B" w:rsidRPr="00284D78" w14:paraId="3E1AE695" w14:textId="77777777" w:rsidTr="00D67143">
        <w:trPr>
          <w:trHeight w:val="276"/>
        </w:trPr>
        <w:tc>
          <w:tcPr>
            <w:tcW w:w="1181" w:type="dxa"/>
            <w:shd w:val="clear" w:color="auto" w:fill="auto"/>
            <w:noWrap/>
            <w:hideMark/>
          </w:tcPr>
          <w:p w14:paraId="41DA6950"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7306E712" w14:textId="77777777" w:rsidR="0097460B" w:rsidRPr="00284D78" w:rsidRDefault="0097460B" w:rsidP="00AB1843">
            <w:pPr>
              <w:widowControl/>
              <w:jc w:val="center"/>
              <w:rPr>
                <w:rFonts w:eastAsia="Times New Roman" w:cstheme="minorHAnsi"/>
                <w:color w:val="000000"/>
                <w:sz w:val="20"/>
                <w:szCs w:val="20"/>
              </w:rPr>
            </w:pPr>
            <w:r>
              <w:rPr>
                <w:color w:val="000000"/>
                <w:sz w:val="20"/>
              </w:rPr>
              <w:t>2514</w:t>
            </w:r>
          </w:p>
        </w:tc>
        <w:tc>
          <w:tcPr>
            <w:tcW w:w="4536" w:type="dxa"/>
            <w:shd w:val="clear" w:color="auto" w:fill="auto"/>
            <w:noWrap/>
            <w:hideMark/>
          </w:tcPr>
          <w:p w14:paraId="6ADB828A"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Jiangsu Huai</w:t>
            </w:r>
            <w:r>
              <w:rPr>
                <w:color w:val="000000"/>
                <w:sz w:val="20"/>
                <w:lang w:val="en-US"/>
              </w:rPr>
              <w:t>’</w:t>
            </w:r>
            <w:r w:rsidRPr="008604C2">
              <w:rPr>
                <w:color w:val="000000"/>
                <w:sz w:val="20"/>
                <w:lang w:val="en-US"/>
              </w:rPr>
              <w:t xml:space="preserve">an Baima Lake Wetlands </w:t>
            </w:r>
          </w:p>
        </w:tc>
        <w:tc>
          <w:tcPr>
            <w:tcW w:w="1559" w:type="dxa"/>
            <w:shd w:val="clear" w:color="auto" w:fill="auto"/>
            <w:noWrap/>
            <w:vAlign w:val="bottom"/>
            <w:hideMark/>
          </w:tcPr>
          <w:p w14:paraId="022BE2A5"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68A286D1" w14:textId="77777777" w:rsidR="0097460B" w:rsidRPr="00284D78" w:rsidRDefault="0097460B" w:rsidP="00284D78">
            <w:pPr>
              <w:widowControl/>
              <w:jc w:val="right"/>
              <w:rPr>
                <w:rFonts w:eastAsia="Times New Roman" w:cstheme="minorHAnsi"/>
                <w:color w:val="000000"/>
                <w:sz w:val="20"/>
                <w:szCs w:val="20"/>
              </w:rPr>
            </w:pPr>
            <w:r>
              <w:rPr>
                <w:color w:val="000000"/>
                <w:sz w:val="20"/>
              </w:rPr>
              <w:t>2 796,10</w:t>
            </w:r>
          </w:p>
        </w:tc>
      </w:tr>
      <w:tr w:rsidR="0097460B" w:rsidRPr="00284D78" w14:paraId="69B42313" w14:textId="77777777" w:rsidTr="00D67143">
        <w:trPr>
          <w:trHeight w:val="276"/>
        </w:trPr>
        <w:tc>
          <w:tcPr>
            <w:tcW w:w="1181" w:type="dxa"/>
            <w:shd w:val="clear" w:color="auto" w:fill="auto"/>
            <w:noWrap/>
            <w:hideMark/>
          </w:tcPr>
          <w:p w14:paraId="290CA6C4"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65666F5D" w14:textId="77777777" w:rsidR="0097460B" w:rsidRPr="00284D78" w:rsidRDefault="0097460B" w:rsidP="00AB1843">
            <w:pPr>
              <w:widowControl/>
              <w:jc w:val="center"/>
              <w:rPr>
                <w:rFonts w:eastAsia="Times New Roman" w:cstheme="minorHAnsi"/>
                <w:color w:val="000000"/>
                <w:sz w:val="20"/>
                <w:szCs w:val="20"/>
              </w:rPr>
            </w:pPr>
            <w:r>
              <w:rPr>
                <w:color w:val="000000"/>
                <w:sz w:val="20"/>
              </w:rPr>
              <w:t>2515</w:t>
            </w:r>
          </w:p>
        </w:tc>
        <w:tc>
          <w:tcPr>
            <w:tcW w:w="4536" w:type="dxa"/>
            <w:shd w:val="clear" w:color="auto" w:fill="auto"/>
            <w:noWrap/>
            <w:hideMark/>
          </w:tcPr>
          <w:p w14:paraId="25CB2B89" w14:textId="77777777" w:rsidR="0097460B" w:rsidRPr="00284D78" w:rsidRDefault="0097460B" w:rsidP="00D67143">
            <w:pPr>
              <w:widowControl/>
              <w:rPr>
                <w:rFonts w:eastAsia="Times New Roman" w:cstheme="minorHAnsi"/>
                <w:color w:val="000000"/>
                <w:sz w:val="20"/>
                <w:szCs w:val="20"/>
              </w:rPr>
            </w:pPr>
            <w:r>
              <w:rPr>
                <w:color w:val="000000"/>
                <w:sz w:val="20"/>
              </w:rPr>
              <w:t>Yunnan Huize Nianhu Wetlands</w:t>
            </w:r>
          </w:p>
        </w:tc>
        <w:tc>
          <w:tcPr>
            <w:tcW w:w="1559" w:type="dxa"/>
            <w:shd w:val="clear" w:color="auto" w:fill="auto"/>
            <w:noWrap/>
            <w:vAlign w:val="bottom"/>
            <w:hideMark/>
          </w:tcPr>
          <w:p w14:paraId="7E51FE0F"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2A8C76BE" w14:textId="77777777" w:rsidR="0097460B" w:rsidRPr="00284D78" w:rsidRDefault="0097460B" w:rsidP="00284D78">
            <w:pPr>
              <w:widowControl/>
              <w:jc w:val="right"/>
              <w:rPr>
                <w:rFonts w:eastAsia="Times New Roman" w:cstheme="minorHAnsi"/>
                <w:color w:val="000000"/>
                <w:sz w:val="20"/>
                <w:szCs w:val="20"/>
              </w:rPr>
            </w:pPr>
            <w:r>
              <w:rPr>
                <w:color w:val="000000"/>
                <w:sz w:val="20"/>
              </w:rPr>
              <w:t>2 260,75</w:t>
            </w:r>
          </w:p>
        </w:tc>
      </w:tr>
      <w:tr w:rsidR="0097460B" w:rsidRPr="00284D78" w14:paraId="6E092147" w14:textId="77777777" w:rsidTr="00D67143">
        <w:trPr>
          <w:trHeight w:val="276"/>
        </w:trPr>
        <w:tc>
          <w:tcPr>
            <w:tcW w:w="1181" w:type="dxa"/>
            <w:shd w:val="clear" w:color="auto" w:fill="auto"/>
            <w:noWrap/>
            <w:hideMark/>
          </w:tcPr>
          <w:p w14:paraId="3EB277C1"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5FA8F782" w14:textId="77777777" w:rsidR="0097460B" w:rsidRPr="00284D78" w:rsidRDefault="0097460B" w:rsidP="00AB1843">
            <w:pPr>
              <w:widowControl/>
              <w:jc w:val="center"/>
              <w:rPr>
                <w:rFonts w:eastAsia="Times New Roman" w:cstheme="minorHAnsi"/>
                <w:color w:val="000000"/>
                <w:sz w:val="20"/>
                <w:szCs w:val="20"/>
              </w:rPr>
            </w:pPr>
            <w:r>
              <w:rPr>
                <w:color w:val="000000"/>
                <w:sz w:val="20"/>
              </w:rPr>
              <w:t>2516</w:t>
            </w:r>
          </w:p>
        </w:tc>
        <w:tc>
          <w:tcPr>
            <w:tcW w:w="4536" w:type="dxa"/>
            <w:shd w:val="clear" w:color="auto" w:fill="auto"/>
            <w:noWrap/>
            <w:hideMark/>
          </w:tcPr>
          <w:p w14:paraId="702C329B"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Guangxi Guilin Huixian Karst Wetlands</w:t>
            </w:r>
          </w:p>
        </w:tc>
        <w:tc>
          <w:tcPr>
            <w:tcW w:w="1559" w:type="dxa"/>
            <w:shd w:val="clear" w:color="auto" w:fill="auto"/>
            <w:noWrap/>
            <w:vAlign w:val="bottom"/>
            <w:hideMark/>
          </w:tcPr>
          <w:p w14:paraId="6A9E523A"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56C566E4" w14:textId="77777777" w:rsidR="0097460B" w:rsidRPr="00284D78" w:rsidRDefault="0097460B" w:rsidP="00284D78">
            <w:pPr>
              <w:widowControl/>
              <w:jc w:val="right"/>
              <w:rPr>
                <w:rFonts w:eastAsia="Times New Roman" w:cstheme="minorHAnsi"/>
                <w:color w:val="000000"/>
                <w:sz w:val="20"/>
                <w:szCs w:val="20"/>
              </w:rPr>
            </w:pPr>
            <w:r>
              <w:rPr>
                <w:color w:val="000000"/>
                <w:sz w:val="20"/>
              </w:rPr>
              <w:t>586,75</w:t>
            </w:r>
          </w:p>
        </w:tc>
      </w:tr>
      <w:tr w:rsidR="0097460B" w:rsidRPr="00284D78" w14:paraId="0B7350A4" w14:textId="77777777" w:rsidTr="00D67143">
        <w:trPr>
          <w:trHeight w:val="276"/>
        </w:trPr>
        <w:tc>
          <w:tcPr>
            <w:tcW w:w="1181" w:type="dxa"/>
            <w:shd w:val="clear" w:color="auto" w:fill="auto"/>
            <w:noWrap/>
            <w:hideMark/>
          </w:tcPr>
          <w:p w14:paraId="6F4E8292"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31F41CE4" w14:textId="77777777" w:rsidR="0097460B" w:rsidRPr="00284D78" w:rsidRDefault="0097460B" w:rsidP="00AB1843">
            <w:pPr>
              <w:widowControl/>
              <w:jc w:val="center"/>
              <w:rPr>
                <w:rFonts w:eastAsia="Times New Roman" w:cstheme="minorHAnsi"/>
                <w:color w:val="000000"/>
                <w:sz w:val="20"/>
                <w:szCs w:val="20"/>
              </w:rPr>
            </w:pPr>
            <w:r>
              <w:rPr>
                <w:color w:val="000000"/>
                <w:sz w:val="20"/>
              </w:rPr>
              <w:t>2517</w:t>
            </w:r>
          </w:p>
        </w:tc>
        <w:tc>
          <w:tcPr>
            <w:tcW w:w="4536" w:type="dxa"/>
            <w:shd w:val="clear" w:color="auto" w:fill="auto"/>
            <w:noWrap/>
            <w:hideMark/>
          </w:tcPr>
          <w:p w14:paraId="7D05286C"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Zhejiang Pingyang Nanji Islands Wetlands</w:t>
            </w:r>
          </w:p>
        </w:tc>
        <w:tc>
          <w:tcPr>
            <w:tcW w:w="1559" w:type="dxa"/>
            <w:shd w:val="clear" w:color="auto" w:fill="auto"/>
            <w:noWrap/>
            <w:vAlign w:val="bottom"/>
            <w:hideMark/>
          </w:tcPr>
          <w:p w14:paraId="49ECB005" w14:textId="375F9B30"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1829822A" w14:textId="77777777" w:rsidR="0097460B" w:rsidRPr="00284D78" w:rsidRDefault="0097460B" w:rsidP="00284D78">
            <w:pPr>
              <w:widowControl/>
              <w:jc w:val="right"/>
              <w:rPr>
                <w:rFonts w:eastAsia="Times New Roman" w:cstheme="minorHAnsi"/>
                <w:color w:val="000000"/>
                <w:sz w:val="20"/>
                <w:szCs w:val="20"/>
              </w:rPr>
            </w:pPr>
            <w:r>
              <w:rPr>
                <w:color w:val="000000"/>
                <w:sz w:val="20"/>
              </w:rPr>
              <w:t>19 892,87</w:t>
            </w:r>
          </w:p>
        </w:tc>
      </w:tr>
      <w:tr w:rsidR="0097460B" w:rsidRPr="00284D78" w14:paraId="10B3C3E1" w14:textId="77777777" w:rsidTr="00D67143">
        <w:trPr>
          <w:trHeight w:val="276"/>
        </w:trPr>
        <w:tc>
          <w:tcPr>
            <w:tcW w:w="1181" w:type="dxa"/>
            <w:shd w:val="clear" w:color="auto" w:fill="auto"/>
            <w:noWrap/>
            <w:hideMark/>
          </w:tcPr>
          <w:p w14:paraId="61E94CB6"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4E30D79B" w14:textId="77777777" w:rsidR="0097460B" w:rsidRPr="00284D78" w:rsidRDefault="0097460B" w:rsidP="00AB1843">
            <w:pPr>
              <w:widowControl/>
              <w:jc w:val="center"/>
              <w:rPr>
                <w:rFonts w:eastAsia="Times New Roman" w:cstheme="minorHAnsi"/>
                <w:color w:val="000000"/>
                <w:sz w:val="20"/>
                <w:szCs w:val="20"/>
              </w:rPr>
            </w:pPr>
            <w:r>
              <w:rPr>
                <w:color w:val="000000"/>
                <w:sz w:val="20"/>
              </w:rPr>
              <w:t>2518</w:t>
            </w:r>
          </w:p>
        </w:tc>
        <w:tc>
          <w:tcPr>
            <w:tcW w:w="4536" w:type="dxa"/>
            <w:shd w:val="clear" w:color="auto" w:fill="auto"/>
            <w:noWrap/>
            <w:hideMark/>
          </w:tcPr>
          <w:p w14:paraId="42CC27F4"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Guangdong Shenzhen Futian Mangrove Wetlands</w:t>
            </w:r>
          </w:p>
        </w:tc>
        <w:tc>
          <w:tcPr>
            <w:tcW w:w="1559" w:type="dxa"/>
            <w:shd w:val="clear" w:color="auto" w:fill="auto"/>
            <w:noWrap/>
            <w:vAlign w:val="bottom"/>
            <w:hideMark/>
          </w:tcPr>
          <w:p w14:paraId="2D25A2E5"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17E6EA35" w14:textId="77777777" w:rsidR="0097460B" w:rsidRPr="00284D78" w:rsidRDefault="0097460B" w:rsidP="00284D78">
            <w:pPr>
              <w:widowControl/>
              <w:jc w:val="right"/>
              <w:rPr>
                <w:rFonts w:eastAsia="Times New Roman" w:cstheme="minorHAnsi"/>
                <w:color w:val="000000"/>
                <w:sz w:val="20"/>
                <w:szCs w:val="20"/>
              </w:rPr>
            </w:pPr>
            <w:r>
              <w:rPr>
                <w:color w:val="000000"/>
                <w:sz w:val="20"/>
              </w:rPr>
              <w:t>367,64</w:t>
            </w:r>
          </w:p>
        </w:tc>
      </w:tr>
      <w:tr w:rsidR="0097460B" w:rsidRPr="00284D78" w14:paraId="6E853C97" w14:textId="77777777" w:rsidTr="00D67143">
        <w:trPr>
          <w:trHeight w:val="276"/>
        </w:trPr>
        <w:tc>
          <w:tcPr>
            <w:tcW w:w="1181" w:type="dxa"/>
            <w:shd w:val="clear" w:color="auto" w:fill="auto"/>
            <w:noWrap/>
            <w:hideMark/>
          </w:tcPr>
          <w:p w14:paraId="5B6E534C" w14:textId="77777777" w:rsidR="0097460B" w:rsidRPr="00284D78" w:rsidRDefault="0097460B" w:rsidP="00AB1843">
            <w:pPr>
              <w:widowControl/>
              <w:rPr>
                <w:rFonts w:eastAsia="Times New Roman" w:cstheme="minorHAnsi"/>
                <w:color w:val="000000"/>
                <w:sz w:val="20"/>
                <w:szCs w:val="20"/>
              </w:rPr>
            </w:pPr>
            <w:r>
              <w:rPr>
                <w:color w:val="000000"/>
                <w:sz w:val="20"/>
              </w:rPr>
              <w:t>Chine</w:t>
            </w:r>
          </w:p>
        </w:tc>
        <w:tc>
          <w:tcPr>
            <w:tcW w:w="804" w:type="dxa"/>
            <w:shd w:val="clear" w:color="auto" w:fill="auto"/>
            <w:noWrap/>
            <w:hideMark/>
          </w:tcPr>
          <w:p w14:paraId="327E6C2B" w14:textId="77777777" w:rsidR="0097460B" w:rsidRPr="00284D78" w:rsidRDefault="0097460B" w:rsidP="00AB1843">
            <w:pPr>
              <w:widowControl/>
              <w:jc w:val="center"/>
              <w:rPr>
                <w:rFonts w:eastAsia="Times New Roman" w:cstheme="minorHAnsi"/>
                <w:color w:val="000000"/>
                <w:sz w:val="20"/>
                <w:szCs w:val="20"/>
              </w:rPr>
            </w:pPr>
            <w:r>
              <w:rPr>
                <w:color w:val="000000"/>
                <w:sz w:val="20"/>
              </w:rPr>
              <w:t>2519</w:t>
            </w:r>
          </w:p>
        </w:tc>
        <w:tc>
          <w:tcPr>
            <w:tcW w:w="4536" w:type="dxa"/>
            <w:shd w:val="clear" w:color="auto" w:fill="auto"/>
            <w:noWrap/>
            <w:hideMark/>
          </w:tcPr>
          <w:p w14:paraId="37087421" w14:textId="77777777" w:rsidR="0097460B" w:rsidRPr="00284D78" w:rsidRDefault="0097460B" w:rsidP="00D67143">
            <w:pPr>
              <w:widowControl/>
              <w:rPr>
                <w:rFonts w:eastAsia="Times New Roman" w:cstheme="minorHAnsi"/>
                <w:color w:val="000000"/>
                <w:sz w:val="20"/>
                <w:szCs w:val="20"/>
              </w:rPr>
            </w:pPr>
            <w:r>
              <w:rPr>
                <w:color w:val="000000"/>
                <w:sz w:val="20"/>
              </w:rPr>
              <w:t>Hunan Chongling Wetlands</w:t>
            </w:r>
          </w:p>
        </w:tc>
        <w:tc>
          <w:tcPr>
            <w:tcW w:w="1559" w:type="dxa"/>
            <w:shd w:val="clear" w:color="auto" w:fill="auto"/>
            <w:noWrap/>
            <w:vAlign w:val="bottom"/>
            <w:hideMark/>
          </w:tcPr>
          <w:p w14:paraId="5A5BECE7" w14:textId="77777777" w:rsidR="0097460B" w:rsidRPr="00284D78" w:rsidRDefault="0097460B" w:rsidP="00AB1843">
            <w:pPr>
              <w:widowControl/>
              <w:jc w:val="center"/>
              <w:rPr>
                <w:rFonts w:eastAsia="Times New Roman" w:cstheme="minorHAnsi"/>
                <w:color w:val="000000"/>
                <w:sz w:val="20"/>
                <w:szCs w:val="20"/>
              </w:rPr>
            </w:pPr>
            <w:r>
              <w:rPr>
                <w:color w:val="000000"/>
                <w:sz w:val="20"/>
              </w:rPr>
              <w:t>28/10/2022</w:t>
            </w:r>
          </w:p>
        </w:tc>
        <w:tc>
          <w:tcPr>
            <w:tcW w:w="1134" w:type="dxa"/>
            <w:shd w:val="clear" w:color="auto" w:fill="auto"/>
            <w:noWrap/>
            <w:vAlign w:val="bottom"/>
            <w:hideMark/>
          </w:tcPr>
          <w:p w14:paraId="139C4EBC" w14:textId="77777777" w:rsidR="0097460B" w:rsidRPr="00284D78" w:rsidRDefault="0097460B" w:rsidP="00284D78">
            <w:pPr>
              <w:widowControl/>
              <w:jc w:val="right"/>
              <w:rPr>
                <w:rFonts w:eastAsia="Times New Roman" w:cstheme="minorHAnsi"/>
                <w:color w:val="000000"/>
                <w:sz w:val="20"/>
                <w:szCs w:val="20"/>
              </w:rPr>
            </w:pPr>
            <w:r>
              <w:rPr>
                <w:color w:val="000000"/>
                <w:sz w:val="20"/>
              </w:rPr>
              <w:t>2 401,72</w:t>
            </w:r>
          </w:p>
        </w:tc>
      </w:tr>
      <w:tr w:rsidR="0097460B" w:rsidRPr="00284D78" w14:paraId="31654E02" w14:textId="77777777" w:rsidTr="00D67143">
        <w:trPr>
          <w:trHeight w:val="276"/>
        </w:trPr>
        <w:tc>
          <w:tcPr>
            <w:tcW w:w="1181" w:type="dxa"/>
            <w:shd w:val="clear" w:color="auto" w:fill="auto"/>
            <w:noWrap/>
            <w:hideMark/>
          </w:tcPr>
          <w:p w14:paraId="087252D6" w14:textId="77777777" w:rsidR="0097460B" w:rsidRPr="00284D78" w:rsidRDefault="0097460B" w:rsidP="00AB1843">
            <w:pPr>
              <w:widowControl/>
              <w:rPr>
                <w:rFonts w:eastAsia="Times New Roman" w:cstheme="minorHAnsi"/>
                <w:color w:val="000000"/>
                <w:sz w:val="20"/>
                <w:szCs w:val="20"/>
              </w:rPr>
            </w:pPr>
            <w:r>
              <w:rPr>
                <w:color w:val="000000"/>
                <w:sz w:val="20"/>
              </w:rPr>
              <w:t>Colombie</w:t>
            </w:r>
          </w:p>
        </w:tc>
        <w:tc>
          <w:tcPr>
            <w:tcW w:w="804" w:type="dxa"/>
            <w:shd w:val="clear" w:color="auto" w:fill="auto"/>
            <w:noWrap/>
            <w:hideMark/>
          </w:tcPr>
          <w:p w14:paraId="24E09776" w14:textId="77777777" w:rsidR="0097460B" w:rsidRPr="00284D78" w:rsidRDefault="0097460B" w:rsidP="00AB1843">
            <w:pPr>
              <w:widowControl/>
              <w:jc w:val="center"/>
              <w:rPr>
                <w:rFonts w:eastAsia="Times New Roman" w:cstheme="minorHAnsi"/>
                <w:color w:val="000000"/>
                <w:sz w:val="20"/>
                <w:szCs w:val="20"/>
              </w:rPr>
            </w:pPr>
            <w:r>
              <w:rPr>
                <w:color w:val="000000"/>
                <w:sz w:val="20"/>
              </w:rPr>
              <w:t>2499</w:t>
            </w:r>
          </w:p>
        </w:tc>
        <w:tc>
          <w:tcPr>
            <w:tcW w:w="4536" w:type="dxa"/>
            <w:shd w:val="clear" w:color="auto" w:fill="auto"/>
            <w:noWrap/>
            <w:hideMark/>
          </w:tcPr>
          <w:p w14:paraId="571F5ACA" w14:textId="77777777" w:rsidR="0097460B" w:rsidRPr="00284D78" w:rsidRDefault="0097460B" w:rsidP="00D67143">
            <w:pPr>
              <w:widowControl/>
              <w:rPr>
                <w:rFonts w:eastAsia="Times New Roman" w:cstheme="minorHAnsi"/>
                <w:color w:val="000000"/>
                <w:sz w:val="20"/>
                <w:szCs w:val="20"/>
              </w:rPr>
            </w:pPr>
            <w:r>
              <w:rPr>
                <w:color w:val="000000"/>
                <w:sz w:val="20"/>
              </w:rPr>
              <w:t>Complejo Cenagoso de Ayapel</w:t>
            </w:r>
          </w:p>
        </w:tc>
        <w:tc>
          <w:tcPr>
            <w:tcW w:w="1559" w:type="dxa"/>
            <w:shd w:val="clear" w:color="auto" w:fill="auto"/>
            <w:noWrap/>
            <w:vAlign w:val="bottom"/>
            <w:hideMark/>
          </w:tcPr>
          <w:p w14:paraId="68EAD7D0" w14:textId="77777777" w:rsidR="0097460B" w:rsidRPr="00284D78" w:rsidRDefault="0097460B" w:rsidP="00AB1843">
            <w:pPr>
              <w:widowControl/>
              <w:jc w:val="center"/>
              <w:rPr>
                <w:rFonts w:eastAsia="Times New Roman" w:cstheme="minorHAnsi"/>
                <w:color w:val="000000"/>
                <w:sz w:val="20"/>
                <w:szCs w:val="20"/>
              </w:rPr>
            </w:pPr>
            <w:r>
              <w:rPr>
                <w:color w:val="000000"/>
                <w:sz w:val="20"/>
              </w:rPr>
              <w:t>23/06/2020</w:t>
            </w:r>
          </w:p>
        </w:tc>
        <w:tc>
          <w:tcPr>
            <w:tcW w:w="1134" w:type="dxa"/>
            <w:shd w:val="clear" w:color="auto" w:fill="auto"/>
            <w:noWrap/>
            <w:vAlign w:val="bottom"/>
            <w:hideMark/>
          </w:tcPr>
          <w:p w14:paraId="14663E00" w14:textId="77777777" w:rsidR="0097460B" w:rsidRPr="00284D78" w:rsidRDefault="0097460B" w:rsidP="00284D78">
            <w:pPr>
              <w:widowControl/>
              <w:jc w:val="right"/>
              <w:rPr>
                <w:rFonts w:eastAsia="Times New Roman" w:cstheme="minorHAnsi"/>
                <w:color w:val="000000"/>
                <w:sz w:val="20"/>
                <w:szCs w:val="20"/>
              </w:rPr>
            </w:pPr>
            <w:r>
              <w:rPr>
                <w:color w:val="000000"/>
                <w:sz w:val="20"/>
              </w:rPr>
              <w:t>54 376,78</w:t>
            </w:r>
          </w:p>
        </w:tc>
      </w:tr>
      <w:tr w:rsidR="0097460B" w:rsidRPr="00284D78" w14:paraId="0E007AFC" w14:textId="77777777" w:rsidTr="00D67143">
        <w:trPr>
          <w:trHeight w:val="276"/>
        </w:trPr>
        <w:tc>
          <w:tcPr>
            <w:tcW w:w="1181" w:type="dxa"/>
            <w:shd w:val="clear" w:color="auto" w:fill="auto"/>
            <w:noWrap/>
            <w:hideMark/>
          </w:tcPr>
          <w:p w14:paraId="166E6B8F" w14:textId="77777777" w:rsidR="0097460B" w:rsidRPr="00284D78" w:rsidRDefault="0097460B" w:rsidP="00AB1843">
            <w:pPr>
              <w:widowControl/>
              <w:rPr>
                <w:rFonts w:eastAsia="Times New Roman" w:cstheme="minorHAnsi"/>
                <w:color w:val="000000"/>
                <w:sz w:val="20"/>
                <w:szCs w:val="20"/>
              </w:rPr>
            </w:pPr>
            <w:r>
              <w:rPr>
                <w:color w:val="000000"/>
                <w:sz w:val="20"/>
              </w:rPr>
              <w:t>France</w:t>
            </w:r>
          </w:p>
        </w:tc>
        <w:tc>
          <w:tcPr>
            <w:tcW w:w="804" w:type="dxa"/>
            <w:shd w:val="clear" w:color="auto" w:fill="auto"/>
            <w:noWrap/>
            <w:hideMark/>
          </w:tcPr>
          <w:p w14:paraId="252115B5" w14:textId="77777777" w:rsidR="0097460B" w:rsidRPr="00284D78" w:rsidRDefault="0097460B" w:rsidP="00AB1843">
            <w:pPr>
              <w:widowControl/>
              <w:jc w:val="center"/>
              <w:rPr>
                <w:rFonts w:eastAsia="Times New Roman" w:cstheme="minorHAnsi"/>
                <w:color w:val="000000"/>
                <w:sz w:val="20"/>
                <w:szCs w:val="20"/>
              </w:rPr>
            </w:pPr>
            <w:r>
              <w:rPr>
                <w:color w:val="000000"/>
                <w:sz w:val="20"/>
              </w:rPr>
              <w:t>2500</w:t>
            </w:r>
          </w:p>
        </w:tc>
        <w:tc>
          <w:tcPr>
            <w:tcW w:w="4536" w:type="dxa"/>
            <w:shd w:val="clear" w:color="auto" w:fill="auto"/>
            <w:noWrap/>
            <w:hideMark/>
          </w:tcPr>
          <w:p w14:paraId="014A828C" w14:textId="77777777" w:rsidR="0097460B" w:rsidRPr="00284D78" w:rsidRDefault="0097460B" w:rsidP="00D67143">
            <w:pPr>
              <w:widowControl/>
              <w:rPr>
                <w:rFonts w:eastAsia="Times New Roman" w:cstheme="minorHAnsi"/>
                <w:color w:val="000000"/>
                <w:sz w:val="20"/>
                <w:szCs w:val="20"/>
              </w:rPr>
            </w:pPr>
            <w:r>
              <w:rPr>
                <w:color w:val="000000"/>
                <w:sz w:val="20"/>
              </w:rPr>
              <w:t>La Dombes</w:t>
            </w:r>
          </w:p>
        </w:tc>
        <w:tc>
          <w:tcPr>
            <w:tcW w:w="1559" w:type="dxa"/>
            <w:shd w:val="clear" w:color="auto" w:fill="auto"/>
            <w:noWrap/>
            <w:vAlign w:val="bottom"/>
            <w:hideMark/>
          </w:tcPr>
          <w:p w14:paraId="227ED468" w14:textId="77777777" w:rsidR="0097460B" w:rsidRPr="00284D78" w:rsidRDefault="0097460B" w:rsidP="00AB1843">
            <w:pPr>
              <w:widowControl/>
              <w:jc w:val="center"/>
              <w:rPr>
                <w:rFonts w:eastAsia="Times New Roman" w:cstheme="minorHAnsi"/>
                <w:color w:val="000000"/>
                <w:sz w:val="20"/>
                <w:szCs w:val="20"/>
              </w:rPr>
            </w:pPr>
            <w:r>
              <w:rPr>
                <w:color w:val="000000"/>
                <w:sz w:val="20"/>
              </w:rPr>
              <w:t>22/03/2023</w:t>
            </w:r>
          </w:p>
        </w:tc>
        <w:tc>
          <w:tcPr>
            <w:tcW w:w="1134" w:type="dxa"/>
            <w:shd w:val="clear" w:color="auto" w:fill="auto"/>
            <w:noWrap/>
            <w:vAlign w:val="bottom"/>
            <w:hideMark/>
          </w:tcPr>
          <w:p w14:paraId="76A75F50" w14:textId="77777777" w:rsidR="0097460B" w:rsidRPr="00284D78" w:rsidRDefault="0097460B" w:rsidP="00284D78">
            <w:pPr>
              <w:widowControl/>
              <w:jc w:val="right"/>
              <w:rPr>
                <w:rFonts w:eastAsia="Times New Roman" w:cstheme="minorHAnsi"/>
                <w:color w:val="000000"/>
                <w:sz w:val="20"/>
                <w:szCs w:val="20"/>
              </w:rPr>
            </w:pPr>
            <w:r>
              <w:rPr>
                <w:color w:val="000000"/>
                <w:sz w:val="20"/>
              </w:rPr>
              <w:t>47 659</w:t>
            </w:r>
          </w:p>
        </w:tc>
      </w:tr>
      <w:tr w:rsidR="0097460B" w:rsidRPr="00284D78" w14:paraId="4CCD485B" w14:textId="77777777" w:rsidTr="00D67143">
        <w:trPr>
          <w:trHeight w:val="276"/>
        </w:trPr>
        <w:tc>
          <w:tcPr>
            <w:tcW w:w="1181" w:type="dxa"/>
            <w:shd w:val="clear" w:color="auto" w:fill="auto"/>
            <w:noWrap/>
            <w:hideMark/>
          </w:tcPr>
          <w:p w14:paraId="437ADB9B"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5B479CC7" w14:textId="77777777" w:rsidR="0097460B" w:rsidRPr="00284D78" w:rsidRDefault="0097460B" w:rsidP="00AB1843">
            <w:pPr>
              <w:widowControl/>
              <w:jc w:val="center"/>
              <w:rPr>
                <w:rFonts w:eastAsia="Times New Roman" w:cstheme="minorHAnsi"/>
                <w:color w:val="000000"/>
                <w:sz w:val="20"/>
                <w:szCs w:val="20"/>
              </w:rPr>
            </w:pPr>
            <w:r>
              <w:rPr>
                <w:color w:val="000000"/>
                <w:sz w:val="20"/>
              </w:rPr>
              <w:t>2470</w:t>
            </w:r>
          </w:p>
        </w:tc>
        <w:tc>
          <w:tcPr>
            <w:tcW w:w="4536" w:type="dxa"/>
            <w:shd w:val="clear" w:color="auto" w:fill="auto"/>
            <w:noWrap/>
            <w:hideMark/>
          </w:tcPr>
          <w:p w14:paraId="65566578" w14:textId="77777777" w:rsidR="0097460B" w:rsidRPr="00284D78" w:rsidRDefault="0097460B" w:rsidP="00D67143">
            <w:pPr>
              <w:widowControl/>
              <w:rPr>
                <w:rFonts w:eastAsia="Times New Roman" w:cstheme="minorHAnsi"/>
                <w:color w:val="000000"/>
                <w:sz w:val="20"/>
                <w:szCs w:val="20"/>
              </w:rPr>
            </w:pPr>
            <w:r>
              <w:rPr>
                <w:color w:val="000000"/>
                <w:sz w:val="20"/>
              </w:rPr>
              <w:t>Satkosia Gorge</w:t>
            </w:r>
          </w:p>
        </w:tc>
        <w:tc>
          <w:tcPr>
            <w:tcW w:w="1559" w:type="dxa"/>
            <w:shd w:val="clear" w:color="auto" w:fill="auto"/>
            <w:noWrap/>
            <w:vAlign w:val="bottom"/>
            <w:hideMark/>
          </w:tcPr>
          <w:p w14:paraId="3E7F8B01" w14:textId="77777777" w:rsidR="0097460B" w:rsidRPr="00284D78" w:rsidRDefault="0097460B" w:rsidP="00AB1843">
            <w:pPr>
              <w:widowControl/>
              <w:jc w:val="center"/>
              <w:rPr>
                <w:rFonts w:eastAsia="Times New Roman" w:cstheme="minorHAnsi"/>
                <w:color w:val="000000"/>
                <w:sz w:val="20"/>
                <w:szCs w:val="20"/>
              </w:rPr>
            </w:pPr>
            <w:r>
              <w:rPr>
                <w:color w:val="000000"/>
                <w:sz w:val="20"/>
              </w:rPr>
              <w:t>12/10/2021</w:t>
            </w:r>
          </w:p>
        </w:tc>
        <w:tc>
          <w:tcPr>
            <w:tcW w:w="1134" w:type="dxa"/>
            <w:shd w:val="clear" w:color="auto" w:fill="auto"/>
            <w:noWrap/>
            <w:vAlign w:val="bottom"/>
            <w:hideMark/>
          </w:tcPr>
          <w:p w14:paraId="3E047A1C" w14:textId="77777777" w:rsidR="0097460B" w:rsidRPr="00284D78" w:rsidRDefault="0097460B" w:rsidP="00284D78">
            <w:pPr>
              <w:widowControl/>
              <w:jc w:val="right"/>
              <w:rPr>
                <w:rFonts w:eastAsia="Times New Roman" w:cstheme="minorHAnsi"/>
                <w:color w:val="000000"/>
                <w:sz w:val="20"/>
                <w:szCs w:val="20"/>
              </w:rPr>
            </w:pPr>
            <w:r>
              <w:rPr>
                <w:color w:val="000000"/>
                <w:sz w:val="20"/>
              </w:rPr>
              <w:t>98 196,72</w:t>
            </w:r>
          </w:p>
        </w:tc>
      </w:tr>
      <w:tr w:rsidR="0097460B" w:rsidRPr="00284D78" w14:paraId="3FAC23CB" w14:textId="77777777" w:rsidTr="00D67143">
        <w:trPr>
          <w:trHeight w:val="276"/>
        </w:trPr>
        <w:tc>
          <w:tcPr>
            <w:tcW w:w="1181" w:type="dxa"/>
            <w:shd w:val="clear" w:color="auto" w:fill="auto"/>
            <w:noWrap/>
            <w:hideMark/>
          </w:tcPr>
          <w:p w14:paraId="7A5DB022"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773B09D3" w14:textId="77777777" w:rsidR="0097460B" w:rsidRPr="00284D78" w:rsidRDefault="0097460B" w:rsidP="00AB1843">
            <w:pPr>
              <w:widowControl/>
              <w:jc w:val="center"/>
              <w:rPr>
                <w:rFonts w:eastAsia="Times New Roman" w:cstheme="minorHAnsi"/>
                <w:color w:val="000000"/>
                <w:sz w:val="20"/>
                <w:szCs w:val="20"/>
              </w:rPr>
            </w:pPr>
            <w:r>
              <w:rPr>
                <w:color w:val="000000"/>
                <w:sz w:val="20"/>
              </w:rPr>
              <w:t>2471</w:t>
            </w:r>
          </w:p>
        </w:tc>
        <w:tc>
          <w:tcPr>
            <w:tcW w:w="4536" w:type="dxa"/>
            <w:shd w:val="clear" w:color="auto" w:fill="auto"/>
            <w:noWrap/>
            <w:hideMark/>
          </w:tcPr>
          <w:p w14:paraId="2EF4DF10" w14:textId="77777777" w:rsidR="0097460B" w:rsidRPr="00284D78" w:rsidRDefault="0097460B" w:rsidP="00D67143">
            <w:pPr>
              <w:widowControl/>
              <w:rPr>
                <w:rFonts w:eastAsia="Times New Roman" w:cstheme="minorHAnsi"/>
                <w:color w:val="000000"/>
                <w:sz w:val="20"/>
                <w:szCs w:val="20"/>
              </w:rPr>
            </w:pPr>
            <w:r>
              <w:rPr>
                <w:color w:val="000000"/>
                <w:sz w:val="20"/>
              </w:rPr>
              <w:t>Nanda Lake</w:t>
            </w:r>
          </w:p>
        </w:tc>
        <w:tc>
          <w:tcPr>
            <w:tcW w:w="1559" w:type="dxa"/>
            <w:shd w:val="clear" w:color="auto" w:fill="auto"/>
            <w:noWrap/>
            <w:vAlign w:val="bottom"/>
            <w:hideMark/>
          </w:tcPr>
          <w:p w14:paraId="031E2296" w14:textId="77777777" w:rsidR="0097460B" w:rsidRPr="00284D78" w:rsidRDefault="0097460B" w:rsidP="00AB1843">
            <w:pPr>
              <w:widowControl/>
              <w:jc w:val="center"/>
              <w:rPr>
                <w:rFonts w:eastAsia="Times New Roman" w:cstheme="minorHAnsi"/>
                <w:color w:val="000000"/>
                <w:sz w:val="20"/>
                <w:szCs w:val="20"/>
              </w:rPr>
            </w:pPr>
            <w:r>
              <w:rPr>
                <w:color w:val="000000"/>
                <w:sz w:val="20"/>
              </w:rPr>
              <w:t>08/06/2022</w:t>
            </w:r>
          </w:p>
        </w:tc>
        <w:tc>
          <w:tcPr>
            <w:tcW w:w="1134" w:type="dxa"/>
            <w:shd w:val="clear" w:color="auto" w:fill="auto"/>
            <w:noWrap/>
            <w:vAlign w:val="bottom"/>
            <w:hideMark/>
          </w:tcPr>
          <w:p w14:paraId="362189B1" w14:textId="77777777" w:rsidR="0097460B" w:rsidRPr="00284D78" w:rsidRDefault="0097460B" w:rsidP="00284D78">
            <w:pPr>
              <w:widowControl/>
              <w:jc w:val="right"/>
              <w:rPr>
                <w:rFonts w:eastAsia="Times New Roman" w:cstheme="minorHAnsi"/>
                <w:color w:val="000000"/>
                <w:sz w:val="20"/>
                <w:szCs w:val="20"/>
              </w:rPr>
            </w:pPr>
            <w:r>
              <w:rPr>
                <w:color w:val="000000"/>
                <w:sz w:val="20"/>
              </w:rPr>
              <w:t>42,01</w:t>
            </w:r>
          </w:p>
        </w:tc>
      </w:tr>
      <w:tr w:rsidR="0097460B" w:rsidRPr="00284D78" w14:paraId="68B0A255" w14:textId="77777777" w:rsidTr="00D67143">
        <w:trPr>
          <w:trHeight w:val="276"/>
        </w:trPr>
        <w:tc>
          <w:tcPr>
            <w:tcW w:w="1181" w:type="dxa"/>
            <w:shd w:val="clear" w:color="auto" w:fill="auto"/>
            <w:noWrap/>
            <w:hideMark/>
          </w:tcPr>
          <w:p w14:paraId="49E60115"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17C45068" w14:textId="77777777" w:rsidR="0097460B" w:rsidRPr="00284D78" w:rsidRDefault="0097460B" w:rsidP="00AB1843">
            <w:pPr>
              <w:widowControl/>
              <w:jc w:val="center"/>
              <w:rPr>
                <w:rFonts w:eastAsia="Times New Roman" w:cstheme="minorHAnsi"/>
                <w:color w:val="000000"/>
                <w:sz w:val="20"/>
                <w:szCs w:val="20"/>
              </w:rPr>
            </w:pPr>
            <w:r>
              <w:rPr>
                <w:color w:val="000000"/>
                <w:sz w:val="20"/>
              </w:rPr>
              <w:t>2472</w:t>
            </w:r>
          </w:p>
        </w:tc>
        <w:tc>
          <w:tcPr>
            <w:tcW w:w="4536" w:type="dxa"/>
            <w:shd w:val="clear" w:color="auto" w:fill="auto"/>
            <w:noWrap/>
            <w:hideMark/>
          </w:tcPr>
          <w:p w14:paraId="614D6E16" w14:textId="77777777" w:rsidR="0097460B" w:rsidRPr="008604C2" w:rsidRDefault="0097460B" w:rsidP="00D67143">
            <w:pPr>
              <w:widowControl/>
              <w:rPr>
                <w:rFonts w:eastAsia="Times New Roman" w:cstheme="minorHAnsi"/>
                <w:color w:val="000000"/>
                <w:sz w:val="20"/>
                <w:szCs w:val="20"/>
                <w:lang w:val="en-US"/>
              </w:rPr>
            </w:pPr>
            <w:r w:rsidRPr="008604C2">
              <w:rPr>
                <w:color w:val="000000"/>
                <w:sz w:val="20"/>
                <w:lang w:val="en-US"/>
              </w:rPr>
              <w:t>Gulf of Mannar Marine Biosphere Reserve</w:t>
            </w:r>
          </w:p>
        </w:tc>
        <w:tc>
          <w:tcPr>
            <w:tcW w:w="1559" w:type="dxa"/>
            <w:shd w:val="clear" w:color="auto" w:fill="auto"/>
            <w:noWrap/>
            <w:vAlign w:val="bottom"/>
            <w:hideMark/>
          </w:tcPr>
          <w:p w14:paraId="728526B1"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792A594C" w14:textId="77777777" w:rsidR="0097460B" w:rsidRPr="00284D78" w:rsidRDefault="0097460B" w:rsidP="00284D78">
            <w:pPr>
              <w:widowControl/>
              <w:jc w:val="right"/>
              <w:rPr>
                <w:rFonts w:eastAsia="Times New Roman" w:cstheme="minorHAnsi"/>
                <w:color w:val="000000"/>
                <w:sz w:val="20"/>
                <w:szCs w:val="20"/>
              </w:rPr>
            </w:pPr>
            <w:r>
              <w:rPr>
                <w:color w:val="000000"/>
                <w:sz w:val="20"/>
              </w:rPr>
              <w:t>52 671,88</w:t>
            </w:r>
          </w:p>
        </w:tc>
      </w:tr>
      <w:tr w:rsidR="0097460B" w:rsidRPr="00284D78" w14:paraId="4B632934" w14:textId="77777777" w:rsidTr="00D67143">
        <w:trPr>
          <w:trHeight w:val="276"/>
        </w:trPr>
        <w:tc>
          <w:tcPr>
            <w:tcW w:w="1181" w:type="dxa"/>
            <w:shd w:val="clear" w:color="auto" w:fill="auto"/>
            <w:noWrap/>
            <w:hideMark/>
          </w:tcPr>
          <w:p w14:paraId="5B507C1B"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39B600DC" w14:textId="77777777" w:rsidR="0097460B" w:rsidRPr="00284D78" w:rsidRDefault="0097460B" w:rsidP="00AB1843">
            <w:pPr>
              <w:widowControl/>
              <w:jc w:val="center"/>
              <w:rPr>
                <w:rFonts w:eastAsia="Times New Roman" w:cstheme="minorHAnsi"/>
                <w:color w:val="000000"/>
                <w:sz w:val="20"/>
                <w:szCs w:val="20"/>
              </w:rPr>
            </w:pPr>
            <w:r>
              <w:rPr>
                <w:color w:val="000000"/>
                <w:sz w:val="20"/>
              </w:rPr>
              <w:t>2473</w:t>
            </w:r>
          </w:p>
        </w:tc>
        <w:tc>
          <w:tcPr>
            <w:tcW w:w="4536" w:type="dxa"/>
            <w:shd w:val="clear" w:color="auto" w:fill="auto"/>
            <w:noWrap/>
            <w:hideMark/>
          </w:tcPr>
          <w:p w14:paraId="164BC4BA" w14:textId="77777777" w:rsidR="0097460B" w:rsidRPr="00284D78" w:rsidRDefault="0097460B" w:rsidP="00D67143">
            <w:pPr>
              <w:widowControl/>
              <w:rPr>
                <w:rFonts w:eastAsia="Times New Roman" w:cstheme="minorHAnsi"/>
                <w:color w:val="000000"/>
                <w:sz w:val="20"/>
                <w:szCs w:val="20"/>
              </w:rPr>
            </w:pPr>
            <w:r>
              <w:rPr>
                <w:color w:val="000000"/>
                <w:sz w:val="20"/>
              </w:rPr>
              <w:t>Ranganathittu Bird Sanctuary</w:t>
            </w:r>
          </w:p>
        </w:tc>
        <w:tc>
          <w:tcPr>
            <w:tcW w:w="1559" w:type="dxa"/>
            <w:shd w:val="clear" w:color="auto" w:fill="auto"/>
            <w:noWrap/>
            <w:vAlign w:val="bottom"/>
            <w:hideMark/>
          </w:tcPr>
          <w:p w14:paraId="73C6CE03" w14:textId="77777777" w:rsidR="0097460B" w:rsidRPr="00284D78" w:rsidRDefault="0097460B" w:rsidP="00AB1843">
            <w:pPr>
              <w:widowControl/>
              <w:jc w:val="center"/>
              <w:rPr>
                <w:rFonts w:eastAsia="Times New Roman" w:cstheme="minorHAnsi"/>
                <w:color w:val="000000"/>
                <w:sz w:val="20"/>
                <w:szCs w:val="20"/>
              </w:rPr>
            </w:pPr>
            <w:r>
              <w:rPr>
                <w:color w:val="000000"/>
                <w:sz w:val="20"/>
              </w:rPr>
              <w:t>15/02/2022</w:t>
            </w:r>
          </w:p>
        </w:tc>
        <w:tc>
          <w:tcPr>
            <w:tcW w:w="1134" w:type="dxa"/>
            <w:shd w:val="clear" w:color="auto" w:fill="auto"/>
            <w:noWrap/>
            <w:vAlign w:val="bottom"/>
            <w:hideMark/>
          </w:tcPr>
          <w:p w14:paraId="2CDA3D01" w14:textId="77777777" w:rsidR="0097460B" w:rsidRPr="00284D78" w:rsidRDefault="0097460B" w:rsidP="00284D78">
            <w:pPr>
              <w:widowControl/>
              <w:jc w:val="right"/>
              <w:rPr>
                <w:rFonts w:eastAsia="Times New Roman" w:cstheme="minorHAnsi"/>
                <w:color w:val="000000"/>
                <w:sz w:val="20"/>
                <w:szCs w:val="20"/>
              </w:rPr>
            </w:pPr>
            <w:r>
              <w:rPr>
                <w:color w:val="000000"/>
                <w:sz w:val="20"/>
              </w:rPr>
              <w:t>517,7</w:t>
            </w:r>
          </w:p>
        </w:tc>
      </w:tr>
      <w:tr w:rsidR="0097460B" w:rsidRPr="00284D78" w14:paraId="72004E52" w14:textId="77777777" w:rsidTr="00D67143">
        <w:trPr>
          <w:trHeight w:val="276"/>
        </w:trPr>
        <w:tc>
          <w:tcPr>
            <w:tcW w:w="1181" w:type="dxa"/>
            <w:shd w:val="clear" w:color="auto" w:fill="auto"/>
            <w:noWrap/>
            <w:hideMark/>
          </w:tcPr>
          <w:p w14:paraId="36308190"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7DE74AB3" w14:textId="77777777" w:rsidR="0097460B" w:rsidRPr="00284D78" w:rsidRDefault="0097460B" w:rsidP="00AB1843">
            <w:pPr>
              <w:widowControl/>
              <w:jc w:val="center"/>
              <w:rPr>
                <w:rFonts w:eastAsia="Times New Roman" w:cstheme="minorHAnsi"/>
                <w:color w:val="000000"/>
                <w:sz w:val="20"/>
                <w:szCs w:val="20"/>
              </w:rPr>
            </w:pPr>
            <w:r>
              <w:rPr>
                <w:color w:val="000000"/>
                <w:sz w:val="20"/>
              </w:rPr>
              <w:t>2474</w:t>
            </w:r>
          </w:p>
        </w:tc>
        <w:tc>
          <w:tcPr>
            <w:tcW w:w="4536" w:type="dxa"/>
            <w:shd w:val="clear" w:color="auto" w:fill="auto"/>
            <w:noWrap/>
            <w:hideMark/>
          </w:tcPr>
          <w:p w14:paraId="2D29A99E" w14:textId="77777777" w:rsidR="0097460B" w:rsidRPr="00284D78" w:rsidRDefault="0097460B" w:rsidP="00D67143">
            <w:pPr>
              <w:widowControl/>
              <w:rPr>
                <w:rFonts w:eastAsia="Times New Roman" w:cstheme="minorHAnsi"/>
                <w:color w:val="000000"/>
                <w:sz w:val="20"/>
                <w:szCs w:val="20"/>
              </w:rPr>
            </w:pPr>
            <w:r>
              <w:rPr>
                <w:color w:val="000000"/>
                <w:sz w:val="20"/>
              </w:rPr>
              <w:t>Vembannur Wetland Complex</w:t>
            </w:r>
          </w:p>
        </w:tc>
        <w:tc>
          <w:tcPr>
            <w:tcW w:w="1559" w:type="dxa"/>
            <w:shd w:val="clear" w:color="auto" w:fill="auto"/>
            <w:noWrap/>
            <w:vAlign w:val="bottom"/>
            <w:hideMark/>
          </w:tcPr>
          <w:p w14:paraId="325CDE27"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2FC34A26" w14:textId="77777777" w:rsidR="0097460B" w:rsidRPr="00284D78" w:rsidRDefault="0097460B" w:rsidP="00284D78">
            <w:pPr>
              <w:widowControl/>
              <w:jc w:val="right"/>
              <w:rPr>
                <w:rFonts w:eastAsia="Times New Roman" w:cstheme="minorHAnsi"/>
                <w:color w:val="000000"/>
                <w:sz w:val="20"/>
                <w:szCs w:val="20"/>
              </w:rPr>
            </w:pPr>
            <w:r>
              <w:rPr>
                <w:color w:val="000000"/>
                <w:sz w:val="20"/>
              </w:rPr>
              <w:t>19,746</w:t>
            </w:r>
          </w:p>
        </w:tc>
      </w:tr>
      <w:tr w:rsidR="0097460B" w:rsidRPr="00284D78" w14:paraId="21CB0CCC" w14:textId="77777777" w:rsidTr="00D67143">
        <w:trPr>
          <w:trHeight w:val="276"/>
        </w:trPr>
        <w:tc>
          <w:tcPr>
            <w:tcW w:w="1181" w:type="dxa"/>
            <w:shd w:val="clear" w:color="auto" w:fill="auto"/>
            <w:noWrap/>
            <w:hideMark/>
          </w:tcPr>
          <w:p w14:paraId="10C99AAD"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213F8E21" w14:textId="77777777" w:rsidR="0097460B" w:rsidRPr="00284D78" w:rsidRDefault="0097460B" w:rsidP="00AB1843">
            <w:pPr>
              <w:widowControl/>
              <w:jc w:val="center"/>
              <w:rPr>
                <w:rFonts w:eastAsia="Times New Roman" w:cstheme="minorHAnsi"/>
                <w:color w:val="000000"/>
                <w:sz w:val="20"/>
                <w:szCs w:val="20"/>
              </w:rPr>
            </w:pPr>
            <w:r>
              <w:rPr>
                <w:color w:val="000000"/>
                <w:sz w:val="20"/>
              </w:rPr>
              <w:t>2475</w:t>
            </w:r>
          </w:p>
        </w:tc>
        <w:tc>
          <w:tcPr>
            <w:tcW w:w="4536" w:type="dxa"/>
            <w:shd w:val="clear" w:color="auto" w:fill="auto"/>
            <w:noWrap/>
            <w:hideMark/>
          </w:tcPr>
          <w:p w14:paraId="1E3C5312" w14:textId="77777777" w:rsidR="0097460B" w:rsidRPr="00284D78" w:rsidRDefault="0097460B" w:rsidP="00D67143">
            <w:pPr>
              <w:widowControl/>
              <w:rPr>
                <w:rFonts w:eastAsia="Times New Roman" w:cstheme="minorHAnsi"/>
                <w:color w:val="000000"/>
                <w:sz w:val="20"/>
                <w:szCs w:val="20"/>
              </w:rPr>
            </w:pPr>
            <w:r>
              <w:rPr>
                <w:color w:val="000000"/>
                <w:sz w:val="20"/>
              </w:rPr>
              <w:t>Vellode Bird Sanctuary</w:t>
            </w:r>
          </w:p>
        </w:tc>
        <w:tc>
          <w:tcPr>
            <w:tcW w:w="1559" w:type="dxa"/>
            <w:shd w:val="clear" w:color="auto" w:fill="auto"/>
            <w:noWrap/>
            <w:vAlign w:val="bottom"/>
            <w:hideMark/>
          </w:tcPr>
          <w:p w14:paraId="0B4B8D2B"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6C7363DD" w14:textId="77777777" w:rsidR="0097460B" w:rsidRPr="00284D78" w:rsidRDefault="0097460B" w:rsidP="00284D78">
            <w:pPr>
              <w:widowControl/>
              <w:jc w:val="right"/>
              <w:rPr>
                <w:rFonts w:eastAsia="Times New Roman" w:cstheme="minorHAnsi"/>
                <w:color w:val="000000"/>
                <w:sz w:val="20"/>
                <w:szCs w:val="20"/>
              </w:rPr>
            </w:pPr>
            <w:r>
              <w:rPr>
                <w:color w:val="000000"/>
                <w:sz w:val="20"/>
              </w:rPr>
              <w:t>77,185</w:t>
            </w:r>
          </w:p>
        </w:tc>
      </w:tr>
      <w:tr w:rsidR="0097460B" w:rsidRPr="00284D78" w14:paraId="430DE271" w14:textId="77777777" w:rsidTr="00D67143">
        <w:trPr>
          <w:trHeight w:val="276"/>
        </w:trPr>
        <w:tc>
          <w:tcPr>
            <w:tcW w:w="1181" w:type="dxa"/>
            <w:shd w:val="clear" w:color="auto" w:fill="auto"/>
            <w:noWrap/>
            <w:hideMark/>
          </w:tcPr>
          <w:p w14:paraId="05B6BD2A"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4E839992" w14:textId="77777777" w:rsidR="0097460B" w:rsidRPr="00284D78" w:rsidRDefault="0097460B" w:rsidP="00AB1843">
            <w:pPr>
              <w:widowControl/>
              <w:jc w:val="center"/>
              <w:rPr>
                <w:rFonts w:eastAsia="Times New Roman" w:cstheme="minorHAnsi"/>
                <w:color w:val="000000"/>
                <w:sz w:val="20"/>
                <w:szCs w:val="20"/>
              </w:rPr>
            </w:pPr>
            <w:r>
              <w:rPr>
                <w:color w:val="000000"/>
                <w:sz w:val="20"/>
              </w:rPr>
              <w:t>2476</w:t>
            </w:r>
          </w:p>
        </w:tc>
        <w:tc>
          <w:tcPr>
            <w:tcW w:w="4536" w:type="dxa"/>
            <w:shd w:val="clear" w:color="auto" w:fill="auto"/>
            <w:noWrap/>
            <w:hideMark/>
          </w:tcPr>
          <w:p w14:paraId="29A7616A" w14:textId="77777777" w:rsidR="0097460B" w:rsidRPr="00284D78" w:rsidRDefault="0097460B" w:rsidP="00D67143">
            <w:pPr>
              <w:widowControl/>
              <w:rPr>
                <w:rFonts w:eastAsia="Times New Roman" w:cstheme="minorHAnsi"/>
                <w:color w:val="000000"/>
                <w:sz w:val="20"/>
                <w:szCs w:val="20"/>
              </w:rPr>
            </w:pPr>
            <w:r>
              <w:rPr>
                <w:color w:val="000000"/>
                <w:sz w:val="20"/>
              </w:rPr>
              <w:t>Udhayamarthandapuram Bird Sanctuary</w:t>
            </w:r>
          </w:p>
        </w:tc>
        <w:tc>
          <w:tcPr>
            <w:tcW w:w="1559" w:type="dxa"/>
            <w:shd w:val="clear" w:color="auto" w:fill="auto"/>
            <w:noWrap/>
            <w:vAlign w:val="bottom"/>
            <w:hideMark/>
          </w:tcPr>
          <w:p w14:paraId="1550DE27"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5A672BF3" w14:textId="77777777" w:rsidR="0097460B" w:rsidRPr="00284D78" w:rsidRDefault="0097460B" w:rsidP="00284D78">
            <w:pPr>
              <w:widowControl/>
              <w:jc w:val="right"/>
              <w:rPr>
                <w:rFonts w:eastAsia="Times New Roman" w:cstheme="minorHAnsi"/>
                <w:color w:val="000000"/>
                <w:sz w:val="20"/>
                <w:szCs w:val="20"/>
              </w:rPr>
            </w:pPr>
            <w:r>
              <w:rPr>
                <w:color w:val="000000"/>
                <w:sz w:val="20"/>
              </w:rPr>
              <w:t>43,767</w:t>
            </w:r>
          </w:p>
        </w:tc>
      </w:tr>
      <w:tr w:rsidR="0097460B" w:rsidRPr="00284D78" w14:paraId="1397949B" w14:textId="77777777" w:rsidTr="00D67143">
        <w:trPr>
          <w:trHeight w:val="276"/>
        </w:trPr>
        <w:tc>
          <w:tcPr>
            <w:tcW w:w="1181" w:type="dxa"/>
            <w:shd w:val="clear" w:color="auto" w:fill="auto"/>
            <w:noWrap/>
            <w:hideMark/>
          </w:tcPr>
          <w:p w14:paraId="06B4E8BD"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65514C69" w14:textId="77777777" w:rsidR="0097460B" w:rsidRPr="00284D78" w:rsidRDefault="0097460B" w:rsidP="00AB1843">
            <w:pPr>
              <w:widowControl/>
              <w:jc w:val="center"/>
              <w:rPr>
                <w:rFonts w:eastAsia="Times New Roman" w:cstheme="minorHAnsi"/>
                <w:color w:val="000000"/>
                <w:sz w:val="20"/>
                <w:szCs w:val="20"/>
              </w:rPr>
            </w:pPr>
            <w:r>
              <w:rPr>
                <w:color w:val="000000"/>
                <w:sz w:val="20"/>
              </w:rPr>
              <w:t>2477</w:t>
            </w:r>
          </w:p>
        </w:tc>
        <w:tc>
          <w:tcPr>
            <w:tcW w:w="4536" w:type="dxa"/>
            <w:shd w:val="clear" w:color="auto" w:fill="auto"/>
            <w:noWrap/>
            <w:hideMark/>
          </w:tcPr>
          <w:p w14:paraId="7AED495C" w14:textId="77777777" w:rsidR="0097460B" w:rsidRPr="00284D78" w:rsidRDefault="0097460B" w:rsidP="00D67143">
            <w:pPr>
              <w:widowControl/>
              <w:rPr>
                <w:rFonts w:eastAsia="Times New Roman" w:cstheme="minorHAnsi"/>
                <w:color w:val="000000"/>
                <w:sz w:val="20"/>
                <w:szCs w:val="20"/>
              </w:rPr>
            </w:pPr>
            <w:r>
              <w:rPr>
                <w:color w:val="000000"/>
                <w:sz w:val="20"/>
              </w:rPr>
              <w:t xml:space="preserve">Vedanthangal Bird Sanctuary </w:t>
            </w:r>
          </w:p>
        </w:tc>
        <w:tc>
          <w:tcPr>
            <w:tcW w:w="1559" w:type="dxa"/>
            <w:shd w:val="clear" w:color="auto" w:fill="auto"/>
            <w:noWrap/>
            <w:vAlign w:val="bottom"/>
            <w:hideMark/>
          </w:tcPr>
          <w:p w14:paraId="7C2439DE"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14CCE5C6" w14:textId="77777777" w:rsidR="0097460B" w:rsidRPr="00284D78" w:rsidRDefault="0097460B" w:rsidP="00284D78">
            <w:pPr>
              <w:widowControl/>
              <w:jc w:val="right"/>
              <w:rPr>
                <w:rFonts w:eastAsia="Times New Roman" w:cstheme="minorHAnsi"/>
                <w:color w:val="000000"/>
                <w:sz w:val="20"/>
                <w:szCs w:val="20"/>
              </w:rPr>
            </w:pPr>
            <w:r>
              <w:rPr>
                <w:color w:val="000000"/>
                <w:sz w:val="20"/>
              </w:rPr>
              <w:t>40,348</w:t>
            </w:r>
          </w:p>
        </w:tc>
      </w:tr>
      <w:tr w:rsidR="0097460B" w:rsidRPr="00284D78" w14:paraId="10F9235A" w14:textId="77777777" w:rsidTr="00D67143">
        <w:trPr>
          <w:trHeight w:val="276"/>
        </w:trPr>
        <w:tc>
          <w:tcPr>
            <w:tcW w:w="1181" w:type="dxa"/>
            <w:shd w:val="clear" w:color="auto" w:fill="auto"/>
            <w:noWrap/>
            <w:hideMark/>
          </w:tcPr>
          <w:p w14:paraId="392CB036"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0270E069" w14:textId="77777777" w:rsidR="0097460B" w:rsidRPr="00284D78" w:rsidRDefault="0097460B" w:rsidP="00AB1843">
            <w:pPr>
              <w:widowControl/>
              <w:jc w:val="center"/>
              <w:rPr>
                <w:rFonts w:eastAsia="Times New Roman" w:cstheme="minorHAnsi"/>
                <w:color w:val="000000"/>
                <w:sz w:val="20"/>
                <w:szCs w:val="20"/>
              </w:rPr>
            </w:pPr>
            <w:r>
              <w:rPr>
                <w:color w:val="000000"/>
                <w:sz w:val="20"/>
              </w:rPr>
              <w:t>2478</w:t>
            </w:r>
          </w:p>
        </w:tc>
        <w:tc>
          <w:tcPr>
            <w:tcW w:w="4536" w:type="dxa"/>
            <w:shd w:val="clear" w:color="auto" w:fill="auto"/>
            <w:noWrap/>
            <w:hideMark/>
          </w:tcPr>
          <w:p w14:paraId="3F5DD8FD" w14:textId="77777777" w:rsidR="0097460B" w:rsidRPr="00284D78" w:rsidRDefault="0097460B" w:rsidP="00D67143">
            <w:pPr>
              <w:widowControl/>
              <w:rPr>
                <w:rFonts w:eastAsia="Times New Roman" w:cstheme="minorHAnsi"/>
                <w:color w:val="000000"/>
                <w:sz w:val="20"/>
                <w:szCs w:val="20"/>
              </w:rPr>
            </w:pPr>
            <w:r>
              <w:rPr>
                <w:color w:val="000000"/>
                <w:sz w:val="20"/>
              </w:rPr>
              <w:t>Sirpur Wetland</w:t>
            </w:r>
          </w:p>
        </w:tc>
        <w:tc>
          <w:tcPr>
            <w:tcW w:w="1559" w:type="dxa"/>
            <w:shd w:val="clear" w:color="auto" w:fill="auto"/>
            <w:noWrap/>
            <w:vAlign w:val="bottom"/>
            <w:hideMark/>
          </w:tcPr>
          <w:p w14:paraId="0E5A2846" w14:textId="77777777" w:rsidR="0097460B" w:rsidRPr="00284D78" w:rsidRDefault="0097460B" w:rsidP="00AB1843">
            <w:pPr>
              <w:widowControl/>
              <w:jc w:val="center"/>
              <w:rPr>
                <w:rFonts w:eastAsia="Times New Roman" w:cstheme="minorHAnsi"/>
                <w:color w:val="000000"/>
                <w:sz w:val="20"/>
                <w:szCs w:val="20"/>
              </w:rPr>
            </w:pPr>
            <w:r>
              <w:rPr>
                <w:color w:val="000000"/>
                <w:sz w:val="20"/>
              </w:rPr>
              <w:t>07/01/2022</w:t>
            </w:r>
          </w:p>
        </w:tc>
        <w:tc>
          <w:tcPr>
            <w:tcW w:w="1134" w:type="dxa"/>
            <w:shd w:val="clear" w:color="auto" w:fill="auto"/>
            <w:noWrap/>
            <w:vAlign w:val="bottom"/>
            <w:hideMark/>
          </w:tcPr>
          <w:p w14:paraId="33C7BF0D" w14:textId="77777777" w:rsidR="0097460B" w:rsidRPr="00284D78" w:rsidRDefault="0097460B" w:rsidP="00284D78">
            <w:pPr>
              <w:widowControl/>
              <w:jc w:val="right"/>
              <w:rPr>
                <w:rFonts w:eastAsia="Times New Roman" w:cstheme="minorHAnsi"/>
                <w:color w:val="000000"/>
                <w:sz w:val="20"/>
                <w:szCs w:val="20"/>
              </w:rPr>
            </w:pPr>
            <w:r>
              <w:rPr>
                <w:color w:val="000000"/>
                <w:sz w:val="20"/>
              </w:rPr>
              <w:t>161</w:t>
            </w:r>
          </w:p>
        </w:tc>
      </w:tr>
      <w:tr w:rsidR="0097460B" w:rsidRPr="00284D78" w14:paraId="62675421" w14:textId="77777777" w:rsidTr="00D67143">
        <w:trPr>
          <w:trHeight w:val="276"/>
        </w:trPr>
        <w:tc>
          <w:tcPr>
            <w:tcW w:w="1181" w:type="dxa"/>
            <w:shd w:val="clear" w:color="auto" w:fill="auto"/>
            <w:noWrap/>
            <w:hideMark/>
          </w:tcPr>
          <w:p w14:paraId="40CDEE11"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3732C8C2" w14:textId="77777777" w:rsidR="0097460B" w:rsidRPr="00284D78" w:rsidRDefault="0097460B" w:rsidP="00AB1843">
            <w:pPr>
              <w:widowControl/>
              <w:jc w:val="center"/>
              <w:rPr>
                <w:rFonts w:eastAsia="Times New Roman" w:cstheme="minorHAnsi"/>
                <w:color w:val="000000"/>
                <w:sz w:val="20"/>
                <w:szCs w:val="20"/>
              </w:rPr>
            </w:pPr>
            <w:r>
              <w:rPr>
                <w:color w:val="000000"/>
                <w:sz w:val="20"/>
              </w:rPr>
              <w:t>2479</w:t>
            </w:r>
          </w:p>
        </w:tc>
        <w:tc>
          <w:tcPr>
            <w:tcW w:w="4536" w:type="dxa"/>
            <w:shd w:val="clear" w:color="auto" w:fill="auto"/>
            <w:noWrap/>
            <w:hideMark/>
          </w:tcPr>
          <w:p w14:paraId="324C985D" w14:textId="77777777" w:rsidR="0097460B" w:rsidRPr="00284D78" w:rsidRDefault="0097460B" w:rsidP="00D67143">
            <w:pPr>
              <w:widowControl/>
              <w:rPr>
                <w:rFonts w:eastAsia="Times New Roman" w:cstheme="minorHAnsi"/>
                <w:color w:val="000000"/>
                <w:sz w:val="20"/>
                <w:szCs w:val="20"/>
              </w:rPr>
            </w:pPr>
            <w:r>
              <w:rPr>
                <w:color w:val="000000"/>
                <w:sz w:val="20"/>
              </w:rPr>
              <w:t xml:space="preserve">Koonthankulam Bird Sanctuary </w:t>
            </w:r>
          </w:p>
        </w:tc>
        <w:tc>
          <w:tcPr>
            <w:tcW w:w="1559" w:type="dxa"/>
            <w:shd w:val="clear" w:color="auto" w:fill="auto"/>
            <w:noWrap/>
            <w:vAlign w:val="bottom"/>
            <w:hideMark/>
          </w:tcPr>
          <w:p w14:paraId="3F7DF21D" w14:textId="77777777" w:rsidR="0097460B" w:rsidRPr="00284D78" w:rsidRDefault="0097460B" w:rsidP="00AB1843">
            <w:pPr>
              <w:widowControl/>
              <w:jc w:val="center"/>
              <w:rPr>
                <w:rFonts w:eastAsia="Times New Roman" w:cstheme="minorHAnsi"/>
                <w:color w:val="000000"/>
                <w:sz w:val="20"/>
                <w:szCs w:val="20"/>
              </w:rPr>
            </w:pPr>
            <w:r>
              <w:rPr>
                <w:color w:val="000000"/>
                <w:sz w:val="20"/>
              </w:rPr>
              <w:t>08/11/2021</w:t>
            </w:r>
          </w:p>
        </w:tc>
        <w:tc>
          <w:tcPr>
            <w:tcW w:w="1134" w:type="dxa"/>
            <w:shd w:val="clear" w:color="auto" w:fill="auto"/>
            <w:noWrap/>
            <w:vAlign w:val="bottom"/>
            <w:hideMark/>
          </w:tcPr>
          <w:p w14:paraId="5DBE2391" w14:textId="77777777" w:rsidR="0097460B" w:rsidRPr="00284D78" w:rsidRDefault="0097460B" w:rsidP="00284D78">
            <w:pPr>
              <w:widowControl/>
              <w:jc w:val="right"/>
              <w:rPr>
                <w:rFonts w:eastAsia="Times New Roman" w:cstheme="minorHAnsi"/>
                <w:color w:val="000000"/>
                <w:sz w:val="20"/>
                <w:szCs w:val="20"/>
              </w:rPr>
            </w:pPr>
            <w:r>
              <w:rPr>
                <w:color w:val="000000"/>
                <w:sz w:val="20"/>
              </w:rPr>
              <w:t>72,04</w:t>
            </w:r>
          </w:p>
        </w:tc>
      </w:tr>
      <w:tr w:rsidR="0097460B" w:rsidRPr="00284D78" w14:paraId="6B2AF9E5" w14:textId="77777777" w:rsidTr="00D67143">
        <w:trPr>
          <w:trHeight w:val="276"/>
        </w:trPr>
        <w:tc>
          <w:tcPr>
            <w:tcW w:w="1181" w:type="dxa"/>
            <w:shd w:val="clear" w:color="auto" w:fill="auto"/>
            <w:noWrap/>
            <w:hideMark/>
          </w:tcPr>
          <w:p w14:paraId="311369C1"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50CCDCF1" w14:textId="77777777" w:rsidR="0097460B" w:rsidRPr="00284D78" w:rsidRDefault="0097460B" w:rsidP="00AB1843">
            <w:pPr>
              <w:widowControl/>
              <w:jc w:val="center"/>
              <w:rPr>
                <w:rFonts w:eastAsia="Times New Roman" w:cstheme="minorHAnsi"/>
                <w:color w:val="000000"/>
                <w:sz w:val="20"/>
                <w:szCs w:val="20"/>
              </w:rPr>
            </w:pPr>
            <w:r>
              <w:rPr>
                <w:color w:val="000000"/>
                <w:sz w:val="20"/>
              </w:rPr>
              <w:t>2480</w:t>
            </w:r>
          </w:p>
        </w:tc>
        <w:tc>
          <w:tcPr>
            <w:tcW w:w="4536" w:type="dxa"/>
            <w:shd w:val="clear" w:color="auto" w:fill="auto"/>
            <w:noWrap/>
            <w:hideMark/>
          </w:tcPr>
          <w:p w14:paraId="5E44DC7F" w14:textId="77777777" w:rsidR="0097460B" w:rsidRPr="00284D78" w:rsidRDefault="0097460B" w:rsidP="00D67143">
            <w:pPr>
              <w:widowControl/>
              <w:rPr>
                <w:rFonts w:eastAsia="Times New Roman" w:cstheme="minorHAnsi"/>
                <w:color w:val="000000"/>
                <w:sz w:val="20"/>
                <w:szCs w:val="20"/>
              </w:rPr>
            </w:pPr>
            <w:r>
              <w:rPr>
                <w:color w:val="000000"/>
                <w:sz w:val="20"/>
              </w:rPr>
              <w:t xml:space="preserve">Karikili Bird Sanctuary </w:t>
            </w:r>
          </w:p>
        </w:tc>
        <w:tc>
          <w:tcPr>
            <w:tcW w:w="1559" w:type="dxa"/>
            <w:shd w:val="clear" w:color="auto" w:fill="auto"/>
            <w:noWrap/>
            <w:vAlign w:val="bottom"/>
            <w:hideMark/>
          </w:tcPr>
          <w:p w14:paraId="12CBD0E7"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3019DC73" w14:textId="77777777" w:rsidR="0097460B" w:rsidRPr="00284D78" w:rsidRDefault="0097460B" w:rsidP="00284D78">
            <w:pPr>
              <w:widowControl/>
              <w:jc w:val="right"/>
              <w:rPr>
                <w:rFonts w:eastAsia="Times New Roman" w:cstheme="minorHAnsi"/>
                <w:color w:val="000000"/>
                <w:sz w:val="20"/>
                <w:szCs w:val="20"/>
              </w:rPr>
            </w:pPr>
            <w:r>
              <w:rPr>
                <w:color w:val="000000"/>
                <w:sz w:val="20"/>
              </w:rPr>
              <w:t>58,442</w:t>
            </w:r>
          </w:p>
        </w:tc>
      </w:tr>
      <w:tr w:rsidR="0097460B" w:rsidRPr="00284D78" w14:paraId="54B6F802" w14:textId="77777777" w:rsidTr="00D67143">
        <w:trPr>
          <w:trHeight w:val="276"/>
        </w:trPr>
        <w:tc>
          <w:tcPr>
            <w:tcW w:w="1181" w:type="dxa"/>
            <w:shd w:val="clear" w:color="auto" w:fill="auto"/>
            <w:noWrap/>
            <w:hideMark/>
          </w:tcPr>
          <w:p w14:paraId="6AC1C963"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2757DD44" w14:textId="77777777" w:rsidR="0097460B" w:rsidRPr="00284D78" w:rsidRDefault="0097460B" w:rsidP="00AB1843">
            <w:pPr>
              <w:widowControl/>
              <w:jc w:val="center"/>
              <w:rPr>
                <w:rFonts w:eastAsia="Times New Roman" w:cstheme="minorHAnsi"/>
                <w:color w:val="000000"/>
                <w:sz w:val="20"/>
                <w:szCs w:val="20"/>
              </w:rPr>
            </w:pPr>
            <w:r>
              <w:rPr>
                <w:color w:val="000000"/>
                <w:sz w:val="20"/>
              </w:rPr>
              <w:t>2481</w:t>
            </w:r>
          </w:p>
        </w:tc>
        <w:tc>
          <w:tcPr>
            <w:tcW w:w="4536" w:type="dxa"/>
            <w:shd w:val="clear" w:color="auto" w:fill="auto"/>
            <w:noWrap/>
            <w:hideMark/>
          </w:tcPr>
          <w:p w14:paraId="70D04EAB" w14:textId="77777777" w:rsidR="0097460B" w:rsidRPr="00284D78" w:rsidRDefault="0097460B" w:rsidP="00D67143">
            <w:pPr>
              <w:widowControl/>
              <w:rPr>
                <w:rFonts w:eastAsia="Times New Roman" w:cstheme="minorHAnsi"/>
                <w:color w:val="000000"/>
                <w:sz w:val="20"/>
                <w:szCs w:val="20"/>
              </w:rPr>
            </w:pPr>
            <w:r>
              <w:rPr>
                <w:color w:val="000000"/>
                <w:sz w:val="20"/>
              </w:rPr>
              <w:t>Réserve forestière du marais de Pallikaranai</w:t>
            </w:r>
          </w:p>
        </w:tc>
        <w:tc>
          <w:tcPr>
            <w:tcW w:w="1559" w:type="dxa"/>
            <w:shd w:val="clear" w:color="auto" w:fill="auto"/>
            <w:noWrap/>
            <w:vAlign w:val="bottom"/>
            <w:hideMark/>
          </w:tcPr>
          <w:p w14:paraId="0266F594"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42E7E131" w14:textId="77777777" w:rsidR="0097460B" w:rsidRPr="00284D78" w:rsidRDefault="0097460B" w:rsidP="00284D78">
            <w:pPr>
              <w:widowControl/>
              <w:jc w:val="right"/>
              <w:rPr>
                <w:rFonts w:eastAsia="Times New Roman" w:cstheme="minorHAnsi"/>
                <w:color w:val="000000"/>
                <w:sz w:val="20"/>
                <w:szCs w:val="20"/>
              </w:rPr>
            </w:pPr>
            <w:r>
              <w:rPr>
                <w:color w:val="000000"/>
                <w:sz w:val="20"/>
              </w:rPr>
              <w:t>1 247,54</w:t>
            </w:r>
          </w:p>
        </w:tc>
      </w:tr>
      <w:tr w:rsidR="0097460B" w:rsidRPr="00284D78" w14:paraId="2A8DA5D9" w14:textId="77777777" w:rsidTr="00D67143">
        <w:trPr>
          <w:trHeight w:val="276"/>
        </w:trPr>
        <w:tc>
          <w:tcPr>
            <w:tcW w:w="1181" w:type="dxa"/>
            <w:shd w:val="clear" w:color="auto" w:fill="auto"/>
            <w:noWrap/>
            <w:hideMark/>
          </w:tcPr>
          <w:p w14:paraId="0A554217"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03D52C46" w14:textId="77777777" w:rsidR="0097460B" w:rsidRPr="00284D78" w:rsidRDefault="0097460B" w:rsidP="00AB1843">
            <w:pPr>
              <w:widowControl/>
              <w:jc w:val="center"/>
              <w:rPr>
                <w:rFonts w:eastAsia="Times New Roman" w:cstheme="minorHAnsi"/>
                <w:color w:val="000000"/>
                <w:sz w:val="20"/>
                <w:szCs w:val="20"/>
              </w:rPr>
            </w:pPr>
            <w:r>
              <w:rPr>
                <w:color w:val="000000"/>
                <w:sz w:val="20"/>
              </w:rPr>
              <w:t>2482</w:t>
            </w:r>
          </w:p>
        </w:tc>
        <w:tc>
          <w:tcPr>
            <w:tcW w:w="4536" w:type="dxa"/>
            <w:shd w:val="clear" w:color="auto" w:fill="auto"/>
            <w:noWrap/>
            <w:hideMark/>
          </w:tcPr>
          <w:p w14:paraId="24102A96" w14:textId="77777777" w:rsidR="0097460B" w:rsidRPr="00284D78" w:rsidRDefault="0097460B" w:rsidP="00D67143">
            <w:pPr>
              <w:widowControl/>
              <w:rPr>
                <w:rFonts w:eastAsia="Times New Roman" w:cstheme="minorHAnsi"/>
                <w:color w:val="000000"/>
                <w:sz w:val="20"/>
                <w:szCs w:val="20"/>
              </w:rPr>
            </w:pPr>
            <w:r>
              <w:rPr>
                <w:color w:val="000000"/>
                <w:sz w:val="20"/>
              </w:rPr>
              <w:t xml:space="preserve">Pichavaram Mangrove </w:t>
            </w:r>
          </w:p>
        </w:tc>
        <w:tc>
          <w:tcPr>
            <w:tcW w:w="1559" w:type="dxa"/>
            <w:shd w:val="clear" w:color="auto" w:fill="auto"/>
            <w:noWrap/>
            <w:vAlign w:val="bottom"/>
            <w:hideMark/>
          </w:tcPr>
          <w:p w14:paraId="1B3E75F7"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4640446B" w14:textId="77777777" w:rsidR="0097460B" w:rsidRPr="00284D78" w:rsidRDefault="0097460B" w:rsidP="00284D78">
            <w:pPr>
              <w:widowControl/>
              <w:jc w:val="right"/>
              <w:rPr>
                <w:rFonts w:eastAsia="Times New Roman" w:cstheme="minorHAnsi"/>
                <w:color w:val="000000"/>
                <w:sz w:val="20"/>
                <w:szCs w:val="20"/>
              </w:rPr>
            </w:pPr>
            <w:r>
              <w:rPr>
                <w:color w:val="000000"/>
                <w:sz w:val="20"/>
              </w:rPr>
              <w:t>1 478,64</w:t>
            </w:r>
          </w:p>
        </w:tc>
      </w:tr>
      <w:tr w:rsidR="0097460B" w:rsidRPr="00284D78" w14:paraId="51083F38" w14:textId="77777777" w:rsidTr="00D67143">
        <w:trPr>
          <w:trHeight w:val="276"/>
        </w:trPr>
        <w:tc>
          <w:tcPr>
            <w:tcW w:w="1181" w:type="dxa"/>
            <w:shd w:val="clear" w:color="auto" w:fill="auto"/>
            <w:noWrap/>
            <w:hideMark/>
          </w:tcPr>
          <w:p w14:paraId="17203BAB"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4A9DCDB0" w14:textId="77777777" w:rsidR="0097460B" w:rsidRPr="00284D78" w:rsidRDefault="0097460B" w:rsidP="00AB1843">
            <w:pPr>
              <w:widowControl/>
              <w:jc w:val="center"/>
              <w:rPr>
                <w:rFonts w:eastAsia="Times New Roman" w:cstheme="minorHAnsi"/>
                <w:color w:val="000000"/>
                <w:sz w:val="20"/>
                <w:szCs w:val="20"/>
              </w:rPr>
            </w:pPr>
            <w:r>
              <w:rPr>
                <w:color w:val="000000"/>
                <w:sz w:val="20"/>
              </w:rPr>
              <w:t>2483</w:t>
            </w:r>
          </w:p>
        </w:tc>
        <w:tc>
          <w:tcPr>
            <w:tcW w:w="4536" w:type="dxa"/>
            <w:shd w:val="clear" w:color="auto" w:fill="auto"/>
            <w:noWrap/>
            <w:hideMark/>
          </w:tcPr>
          <w:p w14:paraId="22E8A61E" w14:textId="77777777" w:rsidR="0097460B" w:rsidRPr="00284D78" w:rsidRDefault="0097460B" w:rsidP="00D67143">
            <w:pPr>
              <w:widowControl/>
              <w:rPr>
                <w:rFonts w:eastAsia="Times New Roman" w:cstheme="minorHAnsi"/>
                <w:color w:val="000000"/>
                <w:sz w:val="20"/>
                <w:szCs w:val="20"/>
              </w:rPr>
            </w:pPr>
            <w:r>
              <w:rPr>
                <w:color w:val="000000"/>
                <w:sz w:val="20"/>
              </w:rPr>
              <w:t>Sakhya Sagar</w:t>
            </w:r>
          </w:p>
        </w:tc>
        <w:tc>
          <w:tcPr>
            <w:tcW w:w="1559" w:type="dxa"/>
            <w:shd w:val="clear" w:color="auto" w:fill="auto"/>
            <w:noWrap/>
            <w:vAlign w:val="bottom"/>
            <w:hideMark/>
          </w:tcPr>
          <w:p w14:paraId="523983D2" w14:textId="77777777" w:rsidR="0097460B" w:rsidRPr="00284D78" w:rsidRDefault="0097460B" w:rsidP="00AB1843">
            <w:pPr>
              <w:widowControl/>
              <w:jc w:val="center"/>
              <w:rPr>
                <w:rFonts w:eastAsia="Times New Roman" w:cstheme="minorHAnsi"/>
                <w:color w:val="000000"/>
                <w:sz w:val="20"/>
                <w:szCs w:val="20"/>
              </w:rPr>
            </w:pPr>
            <w:r>
              <w:rPr>
                <w:color w:val="000000"/>
                <w:sz w:val="20"/>
              </w:rPr>
              <w:t>07/01/2022</w:t>
            </w:r>
          </w:p>
        </w:tc>
        <w:tc>
          <w:tcPr>
            <w:tcW w:w="1134" w:type="dxa"/>
            <w:shd w:val="clear" w:color="auto" w:fill="auto"/>
            <w:noWrap/>
            <w:vAlign w:val="bottom"/>
            <w:hideMark/>
          </w:tcPr>
          <w:p w14:paraId="0382EE9A" w14:textId="77777777" w:rsidR="0097460B" w:rsidRPr="00284D78" w:rsidRDefault="0097460B" w:rsidP="00284D78">
            <w:pPr>
              <w:widowControl/>
              <w:jc w:val="right"/>
              <w:rPr>
                <w:rFonts w:eastAsia="Times New Roman" w:cstheme="minorHAnsi"/>
                <w:color w:val="000000"/>
                <w:sz w:val="20"/>
                <w:szCs w:val="20"/>
              </w:rPr>
            </w:pPr>
            <w:r>
              <w:rPr>
                <w:color w:val="000000"/>
                <w:sz w:val="20"/>
              </w:rPr>
              <w:t>248</w:t>
            </w:r>
          </w:p>
        </w:tc>
      </w:tr>
      <w:tr w:rsidR="0097460B" w:rsidRPr="00284D78" w14:paraId="4A96CB80" w14:textId="77777777" w:rsidTr="00D67143">
        <w:trPr>
          <w:trHeight w:val="276"/>
        </w:trPr>
        <w:tc>
          <w:tcPr>
            <w:tcW w:w="1181" w:type="dxa"/>
            <w:shd w:val="clear" w:color="auto" w:fill="auto"/>
            <w:noWrap/>
            <w:hideMark/>
          </w:tcPr>
          <w:p w14:paraId="446E26CD"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50D3700C" w14:textId="77777777" w:rsidR="0097460B" w:rsidRPr="00284D78" w:rsidRDefault="0097460B" w:rsidP="00AB1843">
            <w:pPr>
              <w:widowControl/>
              <w:jc w:val="center"/>
              <w:rPr>
                <w:rFonts w:eastAsia="Times New Roman" w:cstheme="minorHAnsi"/>
                <w:color w:val="000000"/>
                <w:sz w:val="20"/>
                <w:szCs w:val="20"/>
              </w:rPr>
            </w:pPr>
            <w:r>
              <w:rPr>
                <w:color w:val="000000"/>
                <w:sz w:val="20"/>
              </w:rPr>
              <w:t>2484</w:t>
            </w:r>
          </w:p>
        </w:tc>
        <w:tc>
          <w:tcPr>
            <w:tcW w:w="4536" w:type="dxa"/>
            <w:shd w:val="clear" w:color="auto" w:fill="auto"/>
            <w:noWrap/>
            <w:hideMark/>
          </w:tcPr>
          <w:p w14:paraId="5A7E5393" w14:textId="77777777" w:rsidR="0097460B" w:rsidRPr="00284D78" w:rsidRDefault="0097460B" w:rsidP="00D67143">
            <w:pPr>
              <w:widowControl/>
              <w:rPr>
                <w:rFonts w:eastAsia="Times New Roman" w:cstheme="minorHAnsi"/>
                <w:color w:val="000000"/>
                <w:sz w:val="20"/>
                <w:szCs w:val="20"/>
              </w:rPr>
            </w:pPr>
            <w:r>
              <w:rPr>
                <w:color w:val="000000"/>
                <w:sz w:val="20"/>
              </w:rPr>
              <w:t>Pala Wetland</w:t>
            </w:r>
          </w:p>
        </w:tc>
        <w:tc>
          <w:tcPr>
            <w:tcW w:w="1559" w:type="dxa"/>
            <w:shd w:val="clear" w:color="auto" w:fill="auto"/>
            <w:noWrap/>
            <w:vAlign w:val="bottom"/>
            <w:hideMark/>
          </w:tcPr>
          <w:p w14:paraId="3B5918BA" w14:textId="77777777" w:rsidR="0097460B" w:rsidRPr="00284D78" w:rsidRDefault="0097460B" w:rsidP="00AB1843">
            <w:pPr>
              <w:widowControl/>
              <w:jc w:val="center"/>
              <w:rPr>
                <w:rFonts w:eastAsia="Times New Roman" w:cstheme="minorHAnsi"/>
                <w:color w:val="000000"/>
                <w:sz w:val="20"/>
                <w:szCs w:val="20"/>
              </w:rPr>
            </w:pPr>
            <w:r>
              <w:rPr>
                <w:color w:val="000000"/>
                <w:sz w:val="20"/>
              </w:rPr>
              <w:t>31/08/2021</w:t>
            </w:r>
          </w:p>
        </w:tc>
        <w:tc>
          <w:tcPr>
            <w:tcW w:w="1134" w:type="dxa"/>
            <w:shd w:val="clear" w:color="auto" w:fill="auto"/>
            <w:noWrap/>
            <w:vAlign w:val="bottom"/>
            <w:hideMark/>
          </w:tcPr>
          <w:p w14:paraId="641667BE" w14:textId="77777777" w:rsidR="0097460B" w:rsidRPr="00284D78" w:rsidRDefault="0097460B" w:rsidP="00284D78">
            <w:pPr>
              <w:widowControl/>
              <w:jc w:val="right"/>
              <w:rPr>
                <w:rFonts w:eastAsia="Times New Roman" w:cstheme="minorHAnsi"/>
                <w:color w:val="000000"/>
                <w:sz w:val="20"/>
                <w:szCs w:val="20"/>
              </w:rPr>
            </w:pPr>
            <w:r>
              <w:rPr>
                <w:color w:val="000000"/>
                <w:sz w:val="20"/>
              </w:rPr>
              <w:t>1 850</w:t>
            </w:r>
          </w:p>
        </w:tc>
      </w:tr>
      <w:tr w:rsidR="0097460B" w:rsidRPr="00284D78" w14:paraId="2F60BEF1" w14:textId="77777777" w:rsidTr="00D67143">
        <w:trPr>
          <w:trHeight w:val="276"/>
        </w:trPr>
        <w:tc>
          <w:tcPr>
            <w:tcW w:w="1181" w:type="dxa"/>
            <w:shd w:val="clear" w:color="auto" w:fill="auto"/>
            <w:noWrap/>
            <w:hideMark/>
          </w:tcPr>
          <w:p w14:paraId="1609C16C"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0F4E107F" w14:textId="77777777" w:rsidR="0097460B" w:rsidRPr="00284D78" w:rsidRDefault="0097460B" w:rsidP="00AB1843">
            <w:pPr>
              <w:widowControl/>
              <w:jc w:val="center"/>
              <w:rPr>
                <w:rFonts w:eastAsia="Times New Roman" w:cstheme="minorHAnsi"/>
                <w:color w:val="000000"/>
                <w:sz w:val="20"/>
                <w:szCs w:val="20"/>
              </w:rPr>
            </w:pPr>
            <w:r>
              <w:rPr>
                <w:color w:val="000000"/>
                <w:sz w:val="20"/>
              </w:rPr>
              <w:t>2486</w:t>
            </w:r>
          </w:p>
        </w:tc>
        <w:tc>
          <w:tcPr>
            <w:tcW w:w="4536" w:type="dxa"/>
            <w:shd w:val="clear" w:color="auto" w:fill="auto"/>
            <w:noWrap/>
            <w:hideMark/>
          </w:tcPr>
          <w:p w14:paraId="40DB9DD2" w14:textId="77777777" w:rsidR="0097460B" w:rsidRPr="00284D78" w:rsidRDefault="0097460B" w:rsidP="00D67143">
            <w:pPr>
              <w:widowControl/>
              <w:rPr>
                <w:rFonts w:eastAsia="Times New Roman" w:cstheme="minorHAnsi"/>
                <w:color w:val="000000"/>
                <w:sz w:val="20"/>
                <w:szCs w:val="20"/>
              </w:rPr>
            </w:pPr>
            <w:r>
              <w:rPr>
                <w:color w:val="000000"/>
                <w:sz w:val="20"/>
              </w:rPr>
              <w:t>Kanjirankulam Bird Sanctuary</w:t>
            </w:r>
          </w:p>
        </w:tc>
        <w:tc>
          <w:tcPr>
            <w:tcW w:w="1559" w:type="dxa"/>
            <w:shd w:val="clear" w:color="auto" w:fill="auto"/>
            <w:noWrap/>
            <w:vAlign w:val="bottom"/>
            <w:hideMark/>
          </w:tcPr>
          <w:p w14:paraId="44425848"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40419793" w14:textId="77777777" w:rsidR="0097460B" w:rsidRPr="00284D78" w:rsidRDefault="0097460B" w:rsidP="00284D78">
            <w:pPr>
              <w:widowControl/>
              <w:jc w:val="right"/>
              <w:rPr>
                <w:rFonts w:eastAsia="Times New Roman" w:cstheme="minorHAnsi"/>
                <w:color w:val="000000"/>
                <w:sz w:val="20"/>
                <w:szCs w:val="20"/>
              </w:rPr>
            </w:pPr>
            <w:r>
              <w:rPr>
                <w:color w:val="000000"/>
                <w:sz w:val="20"/>
              </w:rPr>
              <w:t>96,891</w:t>
            </w:r>
          </w:p>
        </w:tc>
      </w:tr>
      <w:tr w:rsidR="0097460B" w:rsidRPr="00284D78" w14:paraId="6858CFDC" w14:textId="77777777" w:rsidTr="00D67143">
        <w:trPr>
          <w:trHeight w:val="276"/>
        </w:trPr>
        <w:tc>
          <w:tcPr>
            <w:tcW w:w="1181" w:type="dxa"/>
            <w:shd w:val="clear" w:color="auto" w:fill="auto"/>
            <w:noWrap/>
            <w:hideMark/>
          </w:tcPr>
          <w:p w14:paraId="2D89E38A" w14:textId="77777777" w:rsidR="0097460B" w:rsidRPr="00284D78" w:rsidRDefault="0097460B" w:rsidP="00AB1843">
            <w:pPr>
              <w:widowControl/>
              <w:rPr>
                <w:rFonts w:eastAsia="Times New Roman" w:cstheme="minorHAnsi"/>
                <w:color w:val="000000"/>
                <w:sz w:val="20"/>
                <w:szCs w:val="20"/>
              </w:rPr>
            </w:pPr>
            <w:r>
              <w:rPr>
                <w:color w:val="000000"/>
                <w:sz w:val="20"/>
              </w:rPr>
              <w:lastRenderedPageBreak/>
              <w:t>Inde</w:t>
            </w:r>
          </w:p>
        </w:tc>
        <w:tc>
          <w:tcPr>
            <w:tcW w:w="804" w:type="dxa"/>
            <w:shd w:val="clear" w:color="auto" w:fill="auto"/>
            <w:noWrap/>
            <w:hideMark/>
          </w:tcPr>
          <w:p w14:paraId="1DEB039F" w14:textId="77777777" w:rsidR="0097460B" w:rsidRPr="00284D78" w:rsidRDefault="0097460B" w:rsidP="00AB1843">
            <w:pPr>
              <w:widowControl/>
              <w:jc w:val="center"/>
              <w:rPr>
                <w:rFonts w:eastAsia="Times New Roman" w:cstheme="minorHAnsi"/>
                <w:color w:val="000000"/>
                <w:sz w:val="20"/>
                <w:szCs w:val="20"/>
              </w:rPr>
            </w:pPr>
            <w:r>
              <w:rPr>
                <w:color w:val="000000"/>
                <w:sz w:val="20"/>
              </w:rPr>
              <w:t>2487</w:t>
            </w:r>
          </w:p>
        </w:tc>
        <w:tc>
          <w:tcPr>
            <w:tcW w:w="4536" w:type="dxa"/>
            <w:shd w:val="clear" w:color="auto" w:fill="auto"/>
            <w:noWrap/>
            <w:hideMark/>
          </w:tcPr>
          <w:p w14:paraId="5BF6A01C" w14:textId="77777777" w:rsidR="0097460B" w:rsidRPr="00284D78" w:rsidRDefault="0097460B" w:rsidP="00D67143">
            <w:pPr>
              <w:widowControl/>
              <w:rPr>
                <w:rFonts w:eastAsia="Times New Roman" w:cstheme="minorHAnsi"/>
                <w:color w:val="000000"/>
                <w:sz w:val="20"/>
                <w:szCs w:val="20"/>
              </w:rPr>
            </w:pPr>
            <w:r>
              <w:rPr>
                <w:color w:val="000000"/>
                <w:sz w:val="20"/>
              </w:rPr>
              <w:t>Ansupa Lake</w:t>
            </w:r>
          </w:p>
        </w:tc>
        <w:tc>
          <w:tcPr>
            <w:tcW w:w="1559" w:type="dxa"/>
            <w:shd w:val="clear" w:color="auto" w:fill="auto"/>
            <w:noWrap/>
            <w:vAlign w:val="bottom"/>
            <w:hideMark/>
          </w:tcPr>
          <w:p w14:paraId="1F69389A" w14:textId="77777777" w:rsidR="0097460B" w:rsidRPr="00284D78" w:rsidRDefault="0097460B" w:rsidP="00AB1843">
            <w:pPr>
              <w:widowControl/>
              <w:jc w:val="center"/>
              <w:rPr>
                <w:rFonts w:eastAsia="Times New Roman" w:cstheme="minorHAnsi"/>
                <w:color w:val="000000"/>
                <w:sz w:val="20"/>
                <w:szCs w:val="20"/>
              </w:rPr>
            </w:pPr>
            <w:r>
              <w:rPr>
                <w:color w:val="000000"/>
                <w:sz w:val="20"/>
              </w:rPr>
              <w:t>12/10/2021</w:t>
            </w:r>
          </w:p>
        </w:tc>
        <w:tc>
          <w:tcPr>
            <w:tcW w:w="1134" w:type="dxa"/>
            <w:shd w:val="clear" w:color="auto" w:fill="auto"/>
            <w:noWrap/>
            <w:vAlign w:val="bottom"/>
            <w:hideMark/>
          </w:tcPr>
          <w:p w14:paraId="22AD2B09" w14:textId="77777777" w:rsidR="0097460B" w:rsidRPr="00284D78" w:rsidRDefault="0097460B" w:rsidP="00284D78">
            <w:pPr>
              <w:widowControl/>
              <w:jc w:val="right"/>
              <w:rPr>
                <w:rFonts w:eastAsia="Times New Roman" w:cstheme="minorHAnsi"/>
                <w:color w:val="000000"/>
                <w:sz w:val="20"/>
                <w:szCs w:val="20"/>
              </w:rPr>
            </w:pPr>
            <w:r>
              <w:rPr>
                <w:color w:val="000000"/>
                <w:sz w:val="20"/>
              </w:rPr>
              <w:t>231</w:t>
            </w:r>
          </w:p>
        </w:tc>
      </w:tr>
      <w:tr w:rsidR="0097460B" w:rsidRPr="00284D78" w14:paraId="1353C859" w14:textId="77777777" w:rsidTr="00D67143">
        <w:trPr>
          <w:trHeight w:val="276"/>
        </w:trPr>
        <w:tc>
          <w:tcPr>
            <w:tcW w:w="1181" w:type="dxa"/>
            <w:shd w:val="clear" w:color="auto" w:fill="auto"/>
            <w:noWrap/>
            <w:hideMark/>
          </w:tcPr>
          <w:p w14:paraId="322B11BA"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3953C824" w14:textId="77777777" w:rsidR="0097460B" w:rsidRPr="00284D78" w:rsidRDefault="0097460B" w:rsidP="00AB1843">
            <w:pPr>
              <w:widowControl/>
              <w:jc w:val="center"/>
              <w:rPr>
                <w:rFonts w:eastAsia="Times New Roman" w:cstheme="minorHAnsi"/>
                <w:color w:val="000000"/>
                <w:sz w:val="20"/>
                <w:szCs w:val="20"/>
              </w:rPr>
            </w:pPr>
            <w:r>
              <w:rPr>
                <w:color w:val="000000"/>
                <w:sz w:val="20"/>
              </w:rPr>
              <w:t>2488</w:t>
            </w:r>
          </w:p>
        </w:tc>
        <w:tc>
          <w:tcPr>
            <w:tcW w:w="4536" w:type="dxa"/>
            <w:shd w:val="clear" w:color="auto" w:fill="auto"/>
            <w:noWrap/>
            <w:hideMark/>
          </w:tcPr>
          <w:p w14:paraId="5E31D010" w14:textId="77777777" w:rsidR="0097460B" w:rsidRPr="00284D78" w:rsidRDefault="0097460B" w:rsidP="00D67143">
            <w:pPr>
              <w:widowControl/>
              <w:rPr>
                <w:rFonts w:eastAsia="Times New Roman" w:cstheme="minorHAnsi"/>
                <w:color w:val="000000"/>
                <w:sz w:val="20"/>
                <w:szCs w:val="20"/>
              </w:rPr>
            </w:pPr>
            <w:r>
              <w:rPr>
                <w:color w:val="000000"/>
                <w:sz w:val="20"/>
              </w:rPr>
              <w:t>Shallbugh Wetland Conservation Reserve</w:t>
            </w:r>
          </w:p>
        </w:tc>
        <w:tc>
          <w:tcPr>
            <w:tcW w:w="1559" w:type="dxa"/>
            <w:shd w:val="clear" w:color="auto" w:fill="auto"/>
            <w:noWrap/>
            <w:vAlign w:val="bottom"/>
            <w:hideMark/>
          </w:tcPr>
          <w:p w14:paraId="3807DE7D" w14:textId="77777777" w:rsidR="0097460B" w:rsidRPr="00284D78" w:rsidRDefault="0097460B" w:rsidP="00AB1843">
            <w:pPr>
              <w:widowControl/>
              <w:jc w:val="center"/>
              <w:rPr>
                <w:rFonts w:eastAsia="Times New Roman" w:cstheme="minorHAnsi"/>
                <w:color w:val="000000"/>
                <w:sz w:val="20"/>
                <w:szCs w:val="20"/>
              </w:rPr>
            </w:pPr>
            <w:r>
              <w:rPr>
                <w:color w:val="000000"/>
                <w:sz w:val="20"/>
              </w:rPr>
              <w:t>08/06/2022</w:t>
            </w:r>
          </w:p>
        </w:tc>
        <w:tc>
          <w:tcPr>
            <w:tcW w:w="1134" w:type="dxa"/>
            <w:shd w:val="clear" w:color="auto" w:fill="auto"/>
            <w:noWrap/>
            <w:vAlign w:val="bottom"/>
            <w:hideMark/>
          </w:tcPr>
          <w:p w14:paraId="20EF31BC" w14:textId="77777777" w:rsidR="0097460B" w:rsidRPr="00284D78" w:rsidRDefault="0097460B" w:rsidP="00284D78">
            <w:pPr>
              <w:widowControl/>
              <w:jc w:val="right"/>
              <w:rPr>
                <w:rFonts w:eastAsia="Times New Roman" w:cstheme="minorHAnsi"/>
                <w:color w:val="000000"/>
                <w:sz w:val="20"/>
                <w:szCs w:val="20"/>
              </w:rPr>
            </w:pPr>
            <w:r>
              <w:rPr>
                <w:color w:val="000000"/>
                <w:sz w:val="20"/>
              </w:rPr>
              <w:t>1 675</w:t>
            </w:r>
          </w:p>
        </w:tc>
      </w:tr>
      <w:tr w:rsidR="0097460B" w:rsidRPr="00284D78" w14:paraId="0412176E" w14:textId="77777777" w:rsidTr="00D67143">
        <w:trPr>
          <w:trHeight w:val="276"/>
        </w:trPr>
        <w:tc>
          <w:tcPr>
            <w:tcW w:w="1181" w:type="dxa"/>
            <w:shd w:val="clear" w:color="auto" w:fill="auto"/>
            <w:noWrap/>
            <w:hideMark/>
          </w:tcPr>
          <w:p w14:paraId="1039CA03"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14079A1A" w14:textId="77777777" w:rsidR="0097460B" w:rsidRPr="00284D78" w:rsidRDefault="0097460B" w:rsidP="00AB1843">
            <w:pPr>
              <w:widowControl/>
              <w:jc w:val="center"/>
              <w:rPr>
                <w:rFonts w:eastAsia="Times New Roman" w:cstheme="minorHAnsi"/>
                <w:color w:val="000000"/>
                <w:sz w:val="20"/>
                <w:szCs w:val="20"/>
              </w:rPr>
            </w:pPr>
            <w:r>
              <w:rPr>
                <w:color w:val="000000"/>
                <w:sz w:val="20"/>
              </w:rPr>
              <w:t>2489</w:t>
            </w:r>
          </w:p>
        </w:tc>
        <w:tc>
          <w:tcPr>
            <w:tcW w:w="4536" w:type="dxa"/>
            <w:shd w:val="clear" w:color="auto" w:fill="auto"/>
            <w:noWrap/>
            <w:hideMark/>
          </w:tcPr>
          <w:p w14:paraId="02AF9617" w14:textId="77777777" w:rsidR="0097460B" w:rsidRPr="00284D78" w:rsidRDefault="0097460B" w:rsidP="00D67143">
            <w:pPr>
              <w:widowControl/>
              <w:rPr>
                <w:rFonts w:eastAsia="Times New Roman" w:cstheme="minorHAnsi"/>
                <w:color w:val="000000"/>
                <w:sz w:val="20"/>
                <w:szCs w:val="20"/>
              </w:rPr>
            </w:pPr>
            <w:r>
              <w:rPr>
                <w:color w:val="000000"/>
                <w:sz w:val="20"/>
              </w:rPr>
              <w:t>Tampara Lake</w:t>
            </w:r>
          </w:p>
        </w:tc>
        <w:tc>
          <w:tcPr>
            <w:tcW w:w="1559" w:type="dxa"/>
            <w:shd w:val="clear" w:color="auto" w:fill="auto"/>
            <w:noWrap/>
            <w:vAlign w:val="bottom"/>
            <w:hideMark/>
          </w:tcPr>
          <w:p w14:paraId="251D9E23" w14:textId="77777777" w:rsidR="0097460B" w:rsidRPr="00284D78" w:rsidRDefault="0097460B" w:rsidP="00AB1843">
            <w:pPr>
              <w:widowControl/>
              <w:jc w:val="center"/>
              <w:rPr>
                <w:rFonts w:eastAsia="Times New Roman" w:cstheme="minorHAnsi"/>
                <w:color w:val="000000"/>
                <w:sz w:val="20"/>
                <w:szCs w:val="20"/>
              </w:rPr>
            </w:pPr>
            <w:r>
              <w:rPr>
                <w:color w:val="000000"/>
                <w:sz w:val="20"/>
              </w:rPr>
              <w:t>12/10/2021</w:t>
            </w:r>
          </w:p>
        </w:tc>
        <w:tc>
          <w:tcPr>
            <w:tcW w:w="1134" w:type="dxa"/>
            <w:shd w:val="clear" w:color="auto" w:fill="auto"/>
            <w:noWrap/>
            <w:vAlign w:val="bottom"/>
            <w:hideMark/>
          </w:tcPr>
          <w:p w14:paraId="7C487DE1" w14:textId="77777777" w:rsidR="0097460B" w:rsidRPr="00284D78" w:rsidRDefault="0097460B" w:rsidP="00284D78">
            <w:pPr>
              <w:widowControl/>
              <w:jc w:val="right"/>
              <w:rPr>
                <w:rFonts w:eastAsia="Times New Roman" w:cstheme="minorHAnsi"/>
                <w:color w:val="000000"/>
                <w:sz w:val="20"/>
                <w:szCs w:val="20"/>
              </w:rPr>
            </w:pPr>
            <w:r>
              <w:rPr>
                <w:color w:val="000000"/>
                <w:sz w:val="20"/>
              </w:rPr>
              <w:t>300</w:t>
            </w:r>
          </w:p>
        </w:tc>
      </w:tr>
      <w:tr w:rsidR="0097460B" w:rsidRPr="00284D78" w14:paraId="548C260E" w14:textId="77777777" w:rsidTr="00D67143">
        <w:trPr>
          <w:trHeight w:val="276"/>
        </w:trPr>
        <w:tc>
          <w:tcPr>
            <w:tcW w:w="1181" w:type="dxa"/>
            <w:shd w:val="clear" w:color="auto" w:fill="auto"/>
            <w:noWrap/>
            <w:hideMark/>
          </w:tcPr>
          <w:p w14:paraId="45197FA6"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7E42CEFB" w14:textId="77777777" w:rsidR="0097460B" w:rsidRPr="00284D78" w:rsidRDefault="0097460B" w:rsidP="00AB1843">
            <w:pPr>
              <w:widowControl/>
              <w:jc w:val="center"/>
              <w:rPr>
                <w:rFonts w:eastAsia="Times New Roman" w:cstheme="minorHAnsi"/>
                <w:color w:val="000000"/>
                <w:sz w:val="20"/>
                <w:szCs w:val="20"/>
              </w:rPr>
            </w:pPr>
            <w:r>
              <w:rPr>
                <w:color w:val="000000"/>
                <w:sz w:val="20"/>
              </w:rPr>
              <w:t>2490</w:t>
            </w:r>
          </w:p>
        </w:tc>
        <w:tc>
          <w:tcPr>
            <w:tcW w:w="4536" w:type="dxa"/>
            <w:shd w:val="clear" w:color="auto" w:fill="auto"/>
            <w:noWrap/>
            <w:hideMark/>
          </w:tcPr>
          <w:p w14:paraId="640B5E8E" w14:textId="77777777" w:rsidR="0097460B" w:rsidRPr="00284D78" w:rsidRDefault="0097460B" w:rsidP="00D67143">
            <w:pPr>
              <w:widowControl/>
              <w:rPr>
                <w:rFonts w:eastAsia="Times New Roman" w:cstheme="minorHAnsi"/>
                <w:color w:val="000000"/>
                <w:sz w:val="20"/>
                <w:szCs w:val="20"/>
              </w:rPr>
            </w:pPr>
            <w:r>
              <w:rPr>
                <w:color w:val="000000"/>
                <w:sz w:val="20"/>
              </w:rPr>
              <w:t>Thane Creek</w:t>
            </w:r>
          </w:p>
        </w:tc>
        <w:tc>
          <w:tcPr>
            <w:tcW w:w="1559" w:type="dxa"/>
            <w:shd w:val="clear" w:color="auto" w:fill="auto"/>
            <w:noWrap/>
            <w:vAlign w:val="bottom"/>
            <w:hideMark/>
          </w:tcPr>
          <w:p w14:paraId="233752AB" w14:textId="77777777" w:rsidR="0097460B" w:rsidRPr="00284D78" w:rsidRDefault="0097460B" w:rsidP="00AB1843">
            <w:pPr>
              <w:widowControl/>
              <w:jc w:val="center"/>
              <w:rPr>
                <w:rFonts w:eastAsia="Times New Roman" w:cstheme="minorHAnsi"/>
                <w:color w:val="000000"/>
                <w:sz w:val="20"/>
                <w:szCs w:val="20"/>
              </w:rPr>
            </w:pPr>
            <w:r>
              <w:rPr>
                <w:color w:val="000000"/>
                <w:sz w:val="20"/>
              </w:rPr>
              <w:t>13/04/2022</w:t>
            </w:r>
          </w:p>
        </w:tc>
        <w:tc>
          <w:tcPr>
            <w:tcW w:w="1134" w:type="dxa"/>
            <w:shd w:val="clear" w:color="auto" w:fill="auto"/>
            <w:noWrap/>
            <w:vAlign w:val="bottom"/>
            <w:hideMark/>
          </w:tcPr>
          <w:p w14:paraId="1C6B1EE0" w14:textId="77777777" w:rsidR="0097460B" w:rsidRPr="00284D78" w:rsidRDefault="0097460B" w:rsidP="00284D78">
            <w:pPr>
              <w:widowControl/>
              <w:jc w:val="right"/>
              <w:rPr>
                <w:rFonts w:eastAsia="Times New Roman" w:cstheme="minorHAnsi"/>
                <w:color w:val="000000"/>
                <w:sz w:val="20"/>
                <w:szCs w:val="20"/>
              </w:rPr>
            </w:pPr>
            <w:r>
              <w:rPr>
                <w:color w:val="000000"/>
                <w:sz w:val="20"/>
              </w:rPr>
              <w:t>6 521,08</w:t>
            </w:r>
          </w:p>
        </w:tc>
      </w:tr>
      <w:tr w:rsidR="0097460B" w:rsidRPr="00284D78" w14:paraId="06664DA7" w14:textId="77777777" w:rsidTr="00D67143">
        <w:trPr>
          <w:trHeight w:val="276"/>
        </w:trPr>
        <w:tc>
          <w:tcPr>
            <w:tcW w:w="1181" w:type="dxa"/>
            <w:shd w:val="clear" w:color="auto" w:fill="auto"/>
            <w:noWrap/>
            <w:hideMark/>
          </w:tcPr>
          <w:p w14:paraId="1F9CC725"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5C90AB09" w14:textId="77777777" w:rsidR="0097460B" w:rsidRPr="00284D78" w:rsidRDefault="0097460B" w:rsidP="00AB1843">
            <w:pPr>
              <w:widowControl/>
              <w:jc w:val="center"/>
              <w:rPr>
                <w:rFonts w:eastAsia="Times New Roman" w:cstheme="minorHAnsi"/>
                <w:color w:val="000000"/>
                <w:sz w:val="20"/>
                <w:szCs w:val="20"/>
              </w:rPr>
            </w:pPr>
            <w:r>
              <w:rPr>
                <w:color w:val="000000"/>
                <w:sz w:val="20"/>
              </w:rPr>
              <w:t>2491</w:t>
            </w:r>
          </w:p>
        </w:tc>
        <w:tc>
          <w:tcPr>
            <w:tcW w:w="4536" w:type="dxa"/>
            <w:shd w:val="clear" w:color="auto" w:fill="auto"/>
            <w:noWrap/>
            <w:hideMark/>
          </w:tcPr>
          <w:p w14:paraId="34FE54E2" w14:textId="77777777" w:rsidR="0097460B" w:rsidRPr="00284D78" w:rsidRDefault="0097460B" w:rsidP="00D67143">
            <w:pPr>
              <w:widowControl/>
              <w:rPr>
                <w:rFonts w:eastAsia="Times New Roman" w:cstheme="minorHAnsi"/>
                <w:color w:val="000000"/>
                <w:sz w:val="20"/>
                <w:szCs w:val="20"/>
              </w:rPr>
            </w:pPr>
            <w:r>
              <w:rPr>
                <w:color w:val="000000"/>
                <w:sz w:val="20"/>
              </w:rPr>
              <w:t>Chitrangudi Bird Sanctuary</w:t>
            </w:r>
          </w:p>
        </w:tc>
        <w:tc>
          <w:tcPr>
            <w:tcW w:w="1559" w:type="dxa"/>
            <w:shd w:val="clear" w:color="auto" w:fill="auto"/>
            <w:noWrap/>
            <w:vAlign w:val="bottom"/>
            <w:hideMark/>
          </w:tcPr>
          <w:p w14:paraId="1C0B2910" w14:textId="77777777" w:rsidR="0097460B" w:rsidRPr="00284D78" w:rsidRDefault="0097460B" w:rsidP="00AB1843">
            <w:pPr>
              <w:widowControl/>
              <w:jc w:val="center"/>
              <w:rPr>
                <w:rFonts w:eastAsia="Times New Roman" w:cstheme="minorHAnsi"/>
                <w:color w:val="000000"/>
                <w:sz w:val="20"/>
                <w:szCs w:val="20"/>
              </w:rPr>
            </w:pPr>
            <w:r>
              <w:rPr>
                <w:color w:val="000000"/>
                <w:sz w:val="20"/>
              </w:rPr>
              <w:t>08/11/2021</w:t>
            </w:r>
          </w:p>
        </w:tc>
        <w:tc>
          <w:tcPr>
            <w:tcW w:w="1134" w:type="dxa"/>
            <w:shd w:val="clear" w:color="auto" w:fill="auto"/>
            <w:noWrap/>
            <w:vAlign w:val="bottom"/>
            <w:hideMark/>
          </w:tcPr>
          <w:p w14:paraId="7332FECF" w14:textId="77777777" w:rsidR="0097460B" w:rsidRPr="00284D78" w:rsidRDefault="0097460B" w:rsidP="00284D78">
            <w:pPr>
              <w:widowControl/>
              <w:jc w:val="right"/>
              <w:rPr>
                <w:rFonts w:eastAsia="Times New Roman" w:cstheme="minorHAnsi"/>
                <w:color w:val="000000"/>
                <w:sz w:val="20"/>
                <w:szCs w:val="20"/>
              </w:rPr>
            </w:pPr>
            <w:r>
              <w:rPr>
                <w:color w:val="000000"/>
                <w:sz w:val="20"/>
              </w:rPr>
              <w:t>260,47</w:t>
            </w:r>
          </w:p>
        </w:tc>
      </w:tr>
      <w:tr w:rsidR="0097460B" w:rsidRPr="00284D78" w14:paraId="5E6BDCD8" w14:textId="77777777" w:rsidTr="00D67143">
        <w:trPr>
          <w:trHeight w:val="276"/>
        </w:trPr>
        <w:tc>
          <w:tcPr>
            <w:tcW w:w="1181" w:type="dxa"/>
            <w:shd w:val="clear" w:color="auto" w:fill="auto"/>
            <w:noWrap/>
            <w:hideMark/>
          </w:tcPr>
          <w:p w14:paraId="1DBDBC4A"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12ED1457" w14:textId="77777777" w:rsidR="0097460B" w:rsidRPr="00284D78" w:rsidRDefault="0097460B" w:rsidP="00AB1843">
            <w:pPr>
              <w:widowControl/>
              <w:jc w:val="center"/>
              <w:rPr>
                <w:rFonts w:eastAsia="Times New Roman" w:cstheme="minorHAnsi"/>
                <w:color w:val="000000"/>
                <w:sz w:val="20"/>
                <w:szCs w:val="20"/>
              </w:rPr>
            </w:pPr>
            <w:r>
              <w:rPr>
                <w:color w:val="000000"/>
                <w:sz w:val="20"/>
              </w:rPr>
              <w:t>2492</w:t>
            </w:r>
          </w:p>
        </w:tc>
        <w:tc>
          <w:tcPr>
            <w:tcW w:w="4536" w:type="dxa"/>
            <w:shd w:val="clear" w:color="auto" w:fill="auto"/>
            <w:noWrap/>
            <w:hideMark/>
          </w:tcPr>
          <w:p w14:paraId="2C31FC96" w14:textId="77777777" w:rsidR="0097460B" w:rsidRPr="00284D78" w:rsidRDefault="0097460B" w:rsidP="00D67143">
            <w:pPr>
              <w:widowControl/>
              <w:rPr>
                <w:rFonts w:eastAsia="Times New Roman" w:cstheme="minorHAnsi"/>
                <w:color w:val="000000"/>
                <w:sz w:val="20"/>
                <w:szCs w:val="20"/>
              </w:rPr>
            </w:pPr>
            <w:r>
              <w:rPr>
                <w:color w:val="000000"/>
                <w:sz w:val="20"/>
              </w:rPr>
              <w:t>Suchindram Theroor Wetland Complex</w:t>
            </w:r>
          </w:p>
        </w:tc>
        <w:tc>
          <w:tcPr>
            <w:tcW w:w="1559" w:type="dxa"/>
            <w:shd w:val="clear" w:color="auto" w:fill="auto"/>
            <w:noWrap/>
            <w:vAlign w:val="bottom"/>
            <w:hideMark/>
          </w:tcPr>
          <w:p w14:paraId="14B3DC10"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530E15EC" w14:textId="77777777" w:rsidR="0097460B" w:rsidRPr="00284D78" w:rsidRDefault="0097460B" w:rsidP="00284D78">
            <w:pPr>
              <w:widowControl/>
              <w:jc w:val="right"/>
              <w:rPr>
                <w:rFonts w:eastAsia="Times New Roman" w:cstheme="minorHAnsi"/>
                <w:color w:val="000000"/>
                <w:sz w:val="20"/>
                <w:szCs w:val="20"/>
              </w:rPr>
            </w:pPr>
            <w:r>
              <w:rPr>
                <w:color w:val="000000"/>
                <w:sz w:val="20"/>
              </w:rPr>
              <w:t>94,229</w:t>
            </w:r>
          </w:p>
        </w:tc>
      </w:tr>
      <w:tr w:rsidR="0097460B" w:rsidRPr="00284D78" w14:paraId="1AE907D0" w14:textId="77777777" w:rsidTr="00D67143">
        <w:trPr>
          <w:trHeight w:val="276"/>
        </w:trPr>
        <w:tc>
          <w:tcPr>
            <w:tcW w:w="1181" w:type="dxa"/>
            <w:shd w:val="clear" w:color="auto" w:fill="auto"/>
            <w:noWrap/>
            <w:hideMark/>
          </w:tcPr>
          <w:p w14:paraId="6B0429B3"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19C0B310" w14:textId="77777777" w:rsidR="0097460B" w:rsidRPr="00284D78" w:rsidRDefault="0097460B" w:rsidP="00AB1843">
            <w:pPr>
              <w:widowControl/>
              <w:jc w:val="center"/>
              <w:rPr>
                <w:rFonts w:eastAsia="Times New Roman" w:cstheme="minorHAnsi"/>
                <w:color w:val="000000"/>
                <w:sz w:val="20"/>
                <w:szCs w:val="20"/>
              </w:rPr>
            </w:pPr>
            <w:r>
              <w:rPr>
                <w:color w:val="000000"/>
                <w:sz w:val="20"/>
              </w:rPr>
              <w:t>2493</w:t>
            </w:r>
          </w:p>
        </w:tc>
        <w:tc>
          <w:tcPr>
            <w:tcW w:w="4536" w:type="dxa"/>
            <w:shd w:val="clear" w:color="auto" w:fill="auto"/>
            <w:noWrap/>
            <w:hideMark/>
          </w:tcPr>
          <w:p w14:paraId="10A22A2F" w14:textId="77777777" w:rsidR="0097460B" w:rsidRPr="00284D78" w:rsidRDefault="0097460B" w:rsidP="00D67143">
            <w:pPr>
              <w:widowControl/>
              <w:rPr>
                <w:rFonts w:eastAsia="Times New Roman" w:cstheme="minorHAnsi"/>
                <w:color w:val="000000"/>
                <w:sz w:val="20"/>
                <w:szCs w:val="20"/>
              </w:rPr>
            </w:pPr>
            <w:r>
              <w:rPr>
                <w:color w:val="000000"/>
                <w:sz w:val="20"/>
              </w:rPr>
              <w:t xml:space="preserve">Vaduvur Bird Sanctuary </w:t>
            </w:r>
          </w:p>
        </w:tc>
        <w:tc>
          <w:tcPr>
            <w:tcW w:w="1559" w:type="dxa"/>
            <w:shd w:val="clear" w:color="auto" w:fill="auto"/>
            <w:noWrap/>
            <w:vAlign w:val="bottom"/>
            <w:hideMark/>
          </w:tcPr>
          <w:p w14:paraId="3838F77C" w14:textId="77777777" w:rsidR="0097460B" w:rsidRPr="00284D78" w:rsidRDefault="0097460B" w:rsidP="00AB1843">
            <w:pPr>
              <w:widowControl/>
              <w:jc w:val="center"/>
              <w:rPr>
                <w:rFonts w:eastAsia="Times New Roman" w:cstheme="minorHAnsi"/>
                <w:color w:val="000000"/>
                <w:sz w:val="20"/>
                <w:szCs w:val="20"/>
              </w:rPr>
            </w:pPr>
            <w:r>
              <w:rPr>
                <w:color w:val="000000"/>
                <w:sz w:val="20"/>
              </w:rPr>
              <w:t>08/04/2022</w:t>
            </w:r>
          </w:p>
        </w:tc>
        <w:tc>
          <w:tcPr>
            <w:tcW w:w="1134" w:type="dxa"/>
            <w:shd w:val="clear" w:color="auto" w:fill="auto"/>
            <w:noWrap/>
            <w:vAlign w:val="bottom"/>
            <w:hideMark/>
          </w:tcPr>
          <w:p w14:paraId="7C7B228A" w14:textId="77777777" w:rsidR="0097460B" w:rsidRPr="00284D78" w:rsidRDefault="0097460B" w:rsidP="00284D78">
            <w:pPr>
              <w:widowControl/>
              <w:jc w:val="right"/>
              <w:rPr>
                <w:rFonts w:eastAsia="Times New Roman" w:cstheme="minorHAnsi"/>
                <w:color w:val="000000"/>
                <w:sz w:val="20"/>
                <w:szCs w:val="20"/>
              </w:rPr>
            </w:pPr>
            <w:r>
              <w:rPr>
                <w:color w:val="000000"/>
                <w:sz w:val="20"/>
              </w:rPr>
              <w:t>112,638</w:t>
            </w:r>
          </w:p>
        </w:tc>
      </w:tr>
      <w:tr w:rsidR="0097460B" w:rsidRPr="00284D78" w14:paraId="2910180C" w14:textId="77777777" w:rsidTr="00D67143">
        <w:trPr>
          <w:trHeight w:val="276"/>
        </w:trPr>
        <w:tc>
          <w:tcPr>
            <w:tcW w:w="1181" w:type="dxa"/>
            <w:shd w:val="clear" w:color="auto" w:fill="auto"/>
            <w:noWrap/>
            <w:hideMark/>
          </w:tcPr>
          <w:p w14:paraId="78DD7DD1"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6430B129" w14:textId="77777777" w:rsidR="0097460B" w:rsidRPr="00284D78" w:rsidRDefault="0097460B" w:rsidP="00AB1843">
            <w:pPr>
              <w:widowControl/>
              <w:jc w:val="center"/>
              <w:rPr>
                <w:rFonts w:eastAsia="Times New Roman" w:cstheme="minorHAnsi"/>
                <w:color w:val="000000"/>
                <w:sz w:val="20"/>
                <w:szCs w:val="20"/>
              </w:rPr>
            </w:pPr>
            <w:r>
              <w:rPr>
                <w:color w:val="000000"/>
                <w:sz w:val="20"/>
              </w:rPr>
              <w:t>2494</w:t>
            </w:r>
          </w:p>
        </w:tc>
        <w:tc>
          <w:tcPr>
            <w:tcW w:w="4536" w:type="dxa"/>
            <w:shd w:val="clear" w:color="auto" w:fill="auto"/>
            <w:noWrap/>
            <w:hideMark/>
          </w:tcPr>
          <w:p w14:paraId="3B096403" w14:textId="77777777" w:rsidR="0097460B" w:rsidRPr="00284D78" w:rsidRDefault="0097460B" w:rsidP="00D67143">
            <w:pPr>
              <w:widowControl/>
              <w:rPr>
                <w:rFonts w:eastAsia="Times New Roman" w:cstheme="minorHAnsi"/>
                <w:color w:val="000000"/>
                <w:sz w:val="20"/>
                <w:szCs w:val="20"/>
              </w:rPr>
            </w:pPr>
            <w:r>
              <w:rPr>
                <w:color w:val="000000"/>
                <w:sz w:val="20"/>
              </w:rPr>
              <w:t>Hirakud Reservoir</w:t>
            </w:r>
          </w:p>
        </w:tc>
        <w:tc>
          <w:tcPr>
            <w:tcW w:w="1559" w:type="dxa"/>
            <w:shd w:val="clear" w:color="auto" w:fill="auto"/>
            <w:noWrap/>
            <w:vAlign w:val="bottom"/>
            <w:hideMark/>
          </w:tcPr>
          <w:p w14:paraId="724E9310" w14:textId="77777777" w:rsidR="0097460B" w:rsidRPr="00284D78" w:rsidRDefault="0097460B" w:rsidP="00AB1843">
            <w:pPr>
              <w:widowControl/>
              <w:jc w:val="center"/>
              <w:rPr>
                <w:rFonts w:eastAsia="Times New Roman" w:cstheme="minorHAnsi"/>
                <w:color w:val="000000"/>
                <w:sz w:val="20"/>
                <w:szCs w:val="20"/>
              </w:rPr>
            </w:pPr>
            <w:r>
              <w:rPr>
                <w:color w:val="000000"/>
                <w:sz w:val="20"/>
              </w:rPr>
              <w:t>12/10/2021</w:t>
            </w:r>
          </w:p>
        </w:tc>
        <w:tc>
          <w:tcPr>
            <w:tcW w:w="1134" w:type="dxa"/>
            <w:shd w:val="clear" w:color="auto" w:fill="auto"/>
            <w:noWrap/>
            <w:vAlign w:val="bottom"/>
            <w:hideMark/>
          </w:tcPr>
          <w:p w14:paraId="4B6CD40F" w14:textId="77777777" w:rsidR="0097460B" w:rsidRPr="00284D78" w:rsidRDefault="0097460B" w:rsidP="00284D78">
            <w:pPr>
              <w:widowControl/>
              <w:jc w:val="right"/>
              <w:rPr>
                <w:rFonts w:eastAsia="Times New Roman" w:cstheme="minorHAnsi"/>
                <w:color w:val="000000"/>
                <w:sz w:val="20"/>
                <w:szCs w:val="20"/>
              </w:rPr>
            </w:pPr>
            <w:r>
              <w:rPr>
                <w:color w:val="000000"/>
                <w:sz w:val="20"/>
              </w:rPr>
              <w:t>65 400</w:t>
            </w:r>
          </w:p>
        </w:tc>
      </w:tr>
      <w:tr w:rsidR="0097460B" w:rsidRPr="00284D78" w14:paraId="4DFA5988" w14:textId="77777777" w:rsidTr="00D67143">
        <w:trPr>
          <w:trHeight w:val="276"/>
        </w:trPr>
        <w:tc>
          <w:tcPr>
            <w:tcW w:w="1181" w:type="dxa"/>
            <w:shd w:val="clear" w:color="auto" w:fill="auto"/>
            <w:noWrap/>
            <w:hideMark/>
          </w:tcPr>
          <w:p w14:paraId="69773A9B"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1E1039A2" w14:textId="77777777" w:rsidR="0097460B" w:rsidRPr="00284D78" w:rsidRDefault="0097460B" w:rsidP="00AB1843">
            <w:pPr>
              <w:widowControl/>
              <w:jc w:val="center"/>
              <w:rPr>
                <w:rFonts w:eastAsia="Times New Roman" w:cstheme="minorHAnsi"/>
                <w:color w:val="000000"/>
                <w:sz w:val="20"/>
                <w:szCs w:val="20"/>
              </w:rPr>
            </w:pPr>
            <w:r>
              <w:rPr>
                <w:color w:val="000000"/>
                <w:sz w:val="20"/>
              </w:rPr>
              <w:t>2495</w:t>
            </w:r>
          </w:p>
        </w:tc>
        <w:tc>
          <w:tcPr>
            <w:tcW w:w="4536" w:type="dxa"/>
            <w:shd w:val="clear" w:color="auto" w:fill="auto"/>
            <w:noWrap/>
            <w:hideMark/>
          </w:tcPr>
          <w:p w14:paraId="6F7FAFD9" w14:textId="77777777" w:rsidR="0097460B" w:rsidRPr="00284D78" w:rsidRDefault="0097460B" w:rsidP="00D67143">
            <w:pPr>
              <w:widowControl/>
              <w:rPr>
                <w:rFonts w:eastAsia="Times New Roman" w:cstheme="minorHAnsi"/>
                <w:color w:val="000000"/>
                <w:sz w:val="20"/>
                <w:szCs w:val="20"/>
              </w:rPr>
            </w:pPr>
            <w:r>
              <w:rPr>
                <w:color w:val="000000"/>
                <w:sz w:val="20"/>
              </w:rPr>
              <w:t xml:space="preserve">Yashwant Sagar </w:t>
            </w:r>
          </w:p>
        </w:tc>
        <w:tc>
          <w:tcPr>
            <w:tcW w:w="1559" w:type="dxa"/>
            <w:shd w:val="clear" w:color="auto" w:fill="auto"/>
            <w:noWrap/>
            <w:vAlign w:val="bottom"/>
            <w:hideMark/>
          </w:tcPr>
          <w:p w14:paraId="108A1A49" w14:textId="77777777" w:rsidR="0097460B" w:rsidRPr="00284D78" w:rsidRDefault="0097460B" w:rsidP="00AB1843">
            <w:pPr>
              <w:widowControl/>
              <w:jc w:val="center"/>
              <w:rPr>
                <w:rFonts w:eastAsia="Times New Roman" w:cstheme="minorHAnsi"/>
                <w:color w:val="000000"/>
                <w:sz w:val="20"/>
                <w:szCs w:val="20"/>
              </w:rPr>
            </w:pPr>
            <w:r>
              <w:rPr>
                <w:color w:val="000000"/>
                <w:sz w:val="20"/>
              </w:rPr>
              <w:t>07/01/2022</w:t>
            </w:r>
          </w:p>
        </w:tc>
        <w:tc>
          <w:tcPr>
            <w:tcW w:w="1134" w:type="dxa"/>
            <w:shd w:val="clear" w:color="auto" w:fill="auto"/>
            <w:noWrap/>
            <w:vAlign w:val="bottom"/>
            <w:hideMark/>
          </w:tcPr>
          <w:p w14:paraId="1D1F1F24" w14:textId="77777777" w:rsidR="0097460B" w:rsidRPr="00284D78" w:rsidRDefault="0097460B" w:rsidP="00284D78">
            <w:pPr>
              <w:widowControl/>
              <w:jc w:val="right"/>
              <w:rPr>
                <w:rFonts w:eastAsia="Times New Roman" w:cstheme="minorHAnsi"/>
                <w:color w:val="000000"/>
                <w:sz w:val="20"/>
                <w:szCs w:val="20"/>
              </w:rPr>
            </w:pPr>
            <w:r>
              <w:rPr>
                <w:color w:val="000000"/>
                <w:sz w:val="20"/>
              </w:rPr>
              <w:t>822,9</w:t>
            </w:r>
          </w:p>
        </w:tc>
      </w:tr>
      <w:tr w:rsidR="0097460B" w:rsidRPr="00284D78" w14:paraId="713F14F1" w14:textId="77777777" w:rsidTr="00D67143">
        <w:trPr>
          <w:trHeight w:val="276"/>
        </w:trPr>
        <w:tc>
          <w:tcPr>
            <w:tcW w:w="1181" w:type="dxa"/>
            <w:shd w:val="clear" w:color="auto" w:fill="auto"/>
            <w:noWrap/>
            <w:hideMark/>
          </w:tcPr>
          <w:p w14:paraId="18498BC1" w14:textId="77777777" w:rsidR="0097460B" w:rsidRPr="00284D78" w:rsidRDefault="0097460B" w:rsidP="00AB1843">
            <w:pPr>
              <w:widowControl/>
              <w:rPr>
                <w:rFonts w:eastAsia="Times New Roman" w:cstheme="minorHAnsi"/>
                <w:color w:val="000000"/>
                <w:sz w:val="20"/>
                <w:szCs w:val="20"/>
              </w:rPr>
            </w:pPr>
            <w:r>
              <w:rPr>
                <w:color w:val="000000"/>
                <w:sz w:val="20"/>
              </w:rPr>
              <w:t>Inde</w:t>
            </w:r>
          </w:p>
        </w:tc>
        <w:tc>
          <w:tcPr>
            <w:tcW w:w="804" w:type="dxa"/>
            <w:shd w:val="clear" w:color="auto" w:fill="auto"/>
            <w:noWrap/>
            <w:hideMark/>
          </w:tcPr>
          <w:p w14:paraId="58831A51" w14:textId="77777777" w:rsidR="0097460B" w:rsidRPr="00284D78" w:rsidRDefault="0097460B" w:rsidP="00AB1843">
            <w:pPr>
              <w:widowControl/>
              <w:jc w:val="center"/>
              <w:rPr>
                <w:rFonts w:eastAsia="Times New Roman" w:cstheme="minorHAnsi"/>
                <w:color w:val="000000"/>
                <w:sz w:val="20"/>
                <w:szCs w:val="20"/>
              </w:rPr>
            </w:pPr>
            <w:r>
              <w:rPr>
                <w:color w:val="000000"/>
                <w:sz w:val="20"/>
              </w:rPr>
              <w:t>2496</w:t>
            </w:r>
          </w:p>
        </w:tc>
        <w:tc>
          <w:tcPr>
            <w:tcW w:w="4536" w:type="dxa"/>
            <w:shd w:val="clear" w:color="auto" w:fill="auto"/>
            <w:noWrap/>
            <w:hideMark/>
          </w:tcPr>
          <w:p w14:paraId="38957FE6" w14:textId="77777777" w:rsidR="0097460B" w:rsidRPr="00284D78" w:rsidRDefault="0097460B" w:rsidP="00D67143">
            <w:pPr>
              <w:widowControl/>
              <w:rPr>
                <w:rFonts w:eastAsia="Times New Roman" w:cstheme="minorHAnsi"/>
                <w:color w:val="000000"/>
                <w:sz w:val="20"/>
                <w:szCs w:val="20"/>
              </w:rPr>
            </w:pPr>
            <w:r>
              <w:rPr>
                <w:color w:val="000000"/>
                <w:sz w:val="20"/>
              </w:rPr>
              <w:t xml:space="preserve">Hygam Wetland Conservation Reserve </w:t>
            </w:r>
          </w:p>
        </w:tc>
        <w:tc>
          <w:tcPr>
            <w:tcW w:w="1559" w:type="dxa"/>
            <w:shd w:val="clear" w:color="auto" w:fill="auto"/>
            <w:noWrap/>
            <w:vAlign w:val="bottom"/>
            <w:hideMark/>
          </w:tcPr>
          <w:p w14:paraId="5A5878AA" w14:textId="77777777" w:rsidR="0097460B" w:rsidRPr="00284D78" w:rsidRDefault="0097460B" w:rsidP="00AB1843">
            <w:pPr>
              <w:widowControl/>
              <w:jc w:val="center"/>
              <w:rPr>
                <w:rFonts w:eastAsia="Times New Roman" w:cstheme="minorHAnsi"/>
                <w:color w:val="000000"/>
                <w:sz w:val="20"/>
                <w:szCs w:val="20"/>
              </w:rPr>
            </w:pPr>
            <w:r>
              <w:rPr>
                <w:color w:val="000000"/>
                <w:sz w:val="20"/>
              </w:rPr>
              <w:t>08/06/2022</w:t>
            </w:r>
          </w:p>
        </w:tc>
        <w:tc>
          <w:tcPr>
            <w:tcW w:w="1134" w:type="dxa"/>
            <w:shd w:val="clear" w:color="auto" w:fill="auto"/>
            <w:noWrap/>
            <w:vAlign w:val="bottom"/>
            <w:hideMark/>
          </w:tcPr>
          <w:p w14:paraId="0F19F0FF" w14:textId="77777777" w:rsidR="0097460B" w:rsidRPr="00284D78" w:rsidRDefault="0097460B" w:rsidP="00284D78">
            <w:pPr>
              <w:widowControl/>
              <w:jc w:val="right"/>
              <w:rPr>
                <w:rFonts w:eastAsia="Times New Roman" w:cstheme="minorHAnsi"/>
                <w:color w:val="000000"/>
                <w:sz w:val="20"/>
                <w:szCs w:val="20"/>
              </w:rPr>
            </w:pPr>
            <w:r>
              <w:rPr>
                <w:color w:val="000000"/>
                <w:sz w:val="20"/>
              </w:rPr>
              <w:t>801,82</w:t>
            </w:r>
          </w:p>
        </w:tc>
      </w:tr>
      <w:tr w:rsidR="0097460B" w:rsidRPr="00284D78" w14:paraId="074E31CB" w14:textId="77777777" w:rsidTr="00D67143">
        <w:trPr>
          <w:trHeight w:val="276"/>
        </w:trPr>
        <w:tc>
          <w:tcPr>
            <w:tcW w:w="1181" w:type="dxa"/>
            <w:shd w:val="clear" w:color="auto" w:fill="auto"/>
            <w:noWrap/>
            <w:hideMark/>
          </w:tcPr>
          <w:p w14:paraId="1C134522" w14:textId="77777777" w:rsidR="0097460B" w:rsidRPr="00284D78" w:rsidRDefault="0097460B" w:rsidP="00AB1843">
            <w:pPr>
              <w:widowControl/>
              <w:rPr>
                <w:rFonts w:eastAsia="Times New Roman" w:cstheme="minorHAnsi"/>
                <w:color w:val="000000"/>
                <w:sz w:val="20"/>
                <w:szCs w:val="20"/>
              </w:rPr>
            </w:pPr>
            <w:r>
              <w:rPr>
                <w:color w:val="000000"/>
                <w:sz w:val="20"/>
              </w:rPr>
              <w:t>Mexique</w:t>
            </w:r>
          </w:p>
        </w:tc>
        <w:tc>
          <w:tcPr>
            <w:tcW w:w="804" w:type="dxa"/>
            <w:shd w:val="clear" w:color="auto" w:fill="auto"/>
            <w:noWrap/>
            <w:hideMark/>
          </w:tcPr>
          <w:p w14:paraId="2A4FEC44" w14:textId="77777777" w:rsidR="0097460B" w:rsidRPr="00284D78" w:rsidRDefault="0097460B" w:rsidP="00AB1843">
            <w:pPr>
              <w:widowControl/>
              <w:jc w:val="center"/>
              <w:rPr>
                <w:rFonts w:eastAsia="Times New Roman" w:cstheme="minorHAnsi"/>
                <w:color w:val="000000"/>
                <w:sz w:val="20"/>
                <w:szCs w:val="20"/>
              </w:rPr>
            </w:pPr>
            <w:r>
              <w:rPr>
                <w:color w:val="000000"/>
                <w:sz w:val="20"/>
              </w:rPr>
              <w:t>2468</w:t>
            </w:r>
          </w:p>
        </w:tc>
        <w:tc>
          <w:tcPr>
            <w:tcW w:w="4536" w:type="dxa"/>
            <w:shd w:val="clear" w:color="auto" w:fill="auto"/>
            <w:noWrap/>
            <w:hideMark/>
          </w:tcPr>
          <w:p w14:paraId="5727A80C" w14:textId="77777777" w:rsidR="0097460B" w:rsidRPr="008604C2" w:rsidRDefault="0097460B" w:rsidP="00D67143">
            <w:pPr>
              <w:widowControl/>
              <w:rPr>
                <w:rFonts w:eastAsia="Times New Roman" w:cstheme="minorHAnsi"/>
                <w:color w:val="000000"/>
                <w:sz w:val="20"/>
                <w:szCs w:val="20"/>
                <w:lang w:val="es-CL"/>
              </w:rPr>
            </w:pPr>
            <w:r w:rsidRPr="008604C2">
              <w:rPr>
                <w:color w:val="000000"/>
                <w:sz w:val="20"/>
                <w:lang w:val="es-CL"/>
              </w:rPr>
              <w:t>Reserva Estatal Ciénagas y Manglares de la Costa Norte de Yucatán</w:t>
            </w:r>
          </w:p>
        </w:tc>
        <w:tc>
          <w:tcPr>
            <w:tcW w:w="1559" w:type="dxa"/>
            <w:shd w:val="clear" w:color="auto" w:fill="auto"/>
            <w:noWrap/>
            <w:vAlign w:val="bottom"/>
            <w:hideMark/>
          </w:tcPr>
          <w:p w14:paraId="2766A8CE" w14:textId="77777777" w:rsidR="0097460B" w:rsidRPr="00284D78" w:rsidRDefault="0097460B" w:rsidP="00AB1843">
            <w:pPr>
              <w:widowControl/>
              <w:jc w:val="center"/>
              <w:rPr>
                <w:rFonts w:eastAsia="Times New Roman" w:cstheme="minorHAnsi"/>
                <w:color w:val="000000"/>
                <w:sz w:val="20"/>
                <w:szCs w:val="20"/>
              </w:rPr>
            </w:pPr>
            <w:r>
              <w:rPr>
                <w:color w:val="000000"/>
                <w:sz w:val="20"/>
              </w:rPr>
              <w:t>02/02/2022</w:t>
            </w:r>
          </w:p>
        </w:tc>
        <w:tc>
          <w:tcPr>
            <w:tcW w:w="1134" w:type="dxa"/>
            <w:shd w:val="clear" w:color="auto" w:fill="auto"/>
            <w:noWrap/>
            <w:vAlign w:val="bottom"/>
            <w:hideMark/>
          </w:tcPr>
          <w:p w14:paraId="2866B583" w14:textId="77777777" w:rsidR="0097460B" w:rsidRPr="00284D78" w:rsidRDefault="0097460B" w:rsidP="00284D78">
            <w:pPr>
              <w:widowControl/>
              <w:jc w:val="right"/>
              <w:rPr>
                <w:rFonts w:eastAsia="Times New Roman" w:cstheme="minorHAnsi"/>
                <w:color w:val="000000"/>
                <w:sz w:val="20"/>
                <w:szCs w:val="20"/>
              </w:rPr>
            </w:pPr>
            <w:r>
              <w:rPr>
                <w:color w:val="000000"/>
                <w:sz w:val="20"/>
              </w:rPr>
              <w:t>54 776,72</w:t>
            </w:r>
          </w:p>
        </w:tc>
      </w:tr>
      <w:tr w:rsidR="0097460B" w:rsidRPr="00284D78" w14:paraId="3B33B90E" w14:textId="77777777" w:rsidTr="00D67143">
        <w:trPr>
          <w:trHeight w:val="276"/>
        </w:trPr>
        <w:tc>
          <w:tcPr>
            <w:tcW w:w="1181" w:type="dxa"/>
            <w:shd w:val="clear" w:color="auto" w:fill="auto"/>
            <w:noWrap/>
            <w:hideMark/>
          </w:tcPr>
          <w:p w14:paraId="5DD8EBFF" w14:textId="77777777" w:rsidR="0097460B" w:rsidRPr="00284D78" w:rsidRDefault="0097460B" w:rsidP="00AB1843">
            <w:pPr>
              <w:widowControl/>
              <w:rPr>
                <w:rFonts w:eastAsia="Times New Roman" w:cstheme="minorHAnsi"/>
                <w:color w:val="000000"/>
                <w:sz w:val="20"/>
                <w:szCs w:val="20"/>
              </w:rPr>
            </w:pPr>
            <w:r>
              <w:rPr>
                <w:color w:val="000000"/>
                <w:sz w:val="20"/>
              </w:rPr>
              <w:t>Mexique</w:t>
            </w:r>
          </w:p>
        </w:tc>
        <w:tc>
          <w:tcPr>
            <w:tcW w:w="804" w:type="dxa"/>
            <w:shd w:val="clear" w:color="auto" w:fill="auto"/>
            <w:noWrap/>
            <w:hideMark/>
          </w:tcPr>
          <w:p w14:paraId="65E278C4" w14:textId="77777777" w:rsidR="0097460B" w:rsidRPr="00284D78" w:rsidRDefault="0097460B" w:rsidP="00AB1843">
            <w:pPr>
              <w:widowControl/>
              <w:jc w:val="center"/>
              <w:rPr>
                <w:rFonts w:eastAsia="Times New Roman" w:cstheme="minorHAnsi"/>
                <w:color w:val="000000"/>
                <w:sz w:val="20"/>
                <w:szCs w:val="20"/>
              </w:rPr>
            </w:pPr>
            <w:r>
              <w:rPr>
                <w:color w:val="000000"/>
                <w:sz w:val="20"/>
              </w:rPr>
              <w:t>2469</w:t>
            </w:r>
          </w:p>
        </w:tc>
        <w:tc>
          <w:tcPr>
            <w:tcW w:w="4536" w:type="dxa"/>
            <w:shd w:val="clear" w:color="auto" w:fill="auto"/>
            <w:noWrap/>
            <w:hideMark/>
          </w:tcPr>
          <w:p w14:paraId="3C3FDCF5" w14:textId="77777777" w:rsidR="0097460B" w:rsidRPr="00284D78" w:rsidRDefault="0097460B" w:rsidP="00D67143">
            <w:pPr>
              <w:widowControl/>
              <w:rPr>
                <w:rFonts w:eastAsia="Times New Roman" w:cstheme="minorHAnsi"/>
                <w:color w:val="000000"/>
                <w:sz w:val="20"/>
                <w:szCs w:val="20"/>
              </w:rPr>
            </w:pPr>
            <w:r>
              <w:rPr>
                <w:color w:val="000000"/>
                <w:sz w:val="20"/>
              </w:rPr>
              <w:t>Lago de Texcoco</w:t>
            </w:r>
          </w:p>
        </w:tc>
        <w:tc>
          <w:tcPr>
            <w:tcW w:w="1559" w:type="dxa"/>
            <w:shd w:val="clear" w:color="auto" w:fill="auto"/>
            <w:noWrap/>
            <w:vAlign w:val="bottom"/>
            <w:hideMark/>
          </w:tcPr>
          <w:p w14:paraId="790C701A" w14:textId="77777777" w:rsidR="0097460B" w:rsidRPr="00284D78" w:rsidRDefault="0097460B" w:rsidP="00AB1843">
            <w:pPr>
              <w:widowControl/>
              <w:jc w:val="center"/>
              <w:rPr>
                <w:rFonts w:eastAsia="Times New Roman" w:cstheme="minorHAnsi"/>
                <w:color w:val="000000"/>
                <w:sz w:val="20"/>
                <w:szCs w:val="20"/>
              </w:rPr>
            </w:pPr>
            <w:r>
              <w:rPr>
                <w:color w:val="000000"/>
                <w:sz w:val="20"/>
              </w:rPr>
              <w:t>05/06/2022</w:t>
            </w:r>
          </w:p>
        </w:tc>
        <w:tc>
          <w:tcPr>
            <w:tcW w:w="1134" w:type="dxa"/>
            <w:shd w:val="clear" w:color="auto" w:fill="auto"/>
            <w:noWrap/>
            <w:vAlign w:val="bottom"/>
            <w:hideMark/>
          </w:tcPr>
          <w:p w14:paraId="6D359220" w14:textId="77777777" w:rsidR="0097460B" w:rsidRPr="00284D78" w:rsidRDefault="0097460B" w:rsidP="00284D78">
            <w:pPr>
              <w:widowControl/>
              <w:jc w:val="right"/>
              <w:rPr>
                <w:rFonts w:eastAsia="Times New Roman" w:cstheme="minorHAnsi"/>
                <w:color w:val="000000"/>
                <w:sz w:val="20"/>
                <w:szCs w:val="20"/>
              </w:rPr>
            </w:pPr>
            <w:r>
              <w:rPr>
                <w:color w:val="000000"/>
                <w:sz w:val="20"/>
              </w:rPr>
              <w:t>10 077,40</w:t>
            </w:r>
          </w:p>
        </w:tc>
      </w:tr>
      <w:tr w:rsidR="0097460B" w:rsidRPr="00284D78" w14:paraId="4209318B" w14:textId="77777777" w:rsidTr="00D67143">
        <w:trPr>
          <w:trHeight w:val="276"/>
        </w:trPr>
        <w:tc>
          <w:tcPr>
            <w:tcW w:w="1181" w:type="dxa"/>
            <w:shd w:val="clear" w:color="auto" w:fill="auto"/>
            <w:noWrap/>
            <w:hideMark/>
          </w:tcPr>
          <w:p w14:paraId="4A4F296C" w14:textId="77777777" w:rsidR="0097460B" w:rsidRPr="00284D78" w:rsidRDefault="0097460B" w:rsidP="00AB1843">
            <w:pPr>
              <w:widowControl/>
              <w:rPr>
                <w:rFonts w:eastAsia="Times New Roman" w:cstheme="minorHAnsi"/>
                <w:color w:val="000000"/>
                <w:sz w:val="20"/>
                <w:szCs w:val="20"/>
              </w:rPr>
            </w:pPr>
            <w:r>
              <w:rPr>
                <w:color w:val="000000"/>
                <w:sz w:val="20"/>
              </w:rPr>
              <w:t>République dominicaine</w:t>
            </w:r>
          </w:p>
        </w:tc>
        <w:tc>
          <w:tcPr>
            <w:tcW w:w="804" w:type="dxa"/>
            <w:shd w:val="clear" w:color="auto" w:fill="auto"/>
            <w:noWrap/>
            <w:hideMark/>
          </w:tcPr>
          <w:p w14:paraId="59F4FE2F" w14:textId="77777777" w:rsidR="0097460B" w:rsidRPr="00284D78" w:rsidRDefault="0097460B" w:rsidP="00AB1843">
            <w:pPr>
              <w:widowControl/>
              <w:jc w:val="center"/>
              <w:rPr>
                <w:rFonts w:eastAsia="Times New Roman" w:cstheme="minorHAnsi"/>
                <w:color w:val="000000"/>
                <w:sz w:val="20"/>
                <w:szCs w:val="20"/>
              </w:rPr>
            </w:pPr>
            <w:r>
              <w:rPr>
                <w:color w:val="000000"/>
                <w:sz w:val="20"/>
              </w:rPr>
              <w:t>2497</w:t>
            </w:r>
          </w:p>
        </w:tc>
        <w:tc>
          <w:tcPr>
            <w:tcW w:w="4536" w:type="dxa"/>
            <w:shd w:val="clear" w:color="auto" w:fill="auto"/>
            <w:noWrap/>
            <w:hideMark/>
          </w:tcPr>
          <w:p w14:paraId="26C824C5" w14:textId="77777777" w:rsidR="0097460B" w:rsidRPr="008604C2" w:rsidRDefault="0097460B" w:rsidP="00D67143">
            <w:pPr>
              <w:widowControl/>
              <w:rPr>
                <w:rFonts w:eastAsia="Times New Roman" w:cstheme="minorHAnsi"/>
                <w:color w:val="000000"/>
                <w:sz w:val="20"/>
                <w:szCs w:val="20"/>
                <w:lang w:val="es-CL"/>
              </w:rPr>
            </w:pPr>
            <w:r w:rsidRPr="008604C2">
              <w:rPr>
                <w:color w:val="000000"/>
                <w:sz w:val="20"/>
                <w:lang w:val="es-CL"/>
              </w:rPr>
              <w:t>Los Humedales de Montecristi y la Línea Noroeste</w:t>
            </w:r>
          </w:p>
        </w:tc>
        <w:tc>
          <w:tcPr>
            <w:tcW w:w="1559" w:type="dxa"/>
            <w:shd w:val="clear" w:color="auto" w:fill="auto"/>
            <w:noWrap/>
            <w:vAlign w:val="bottom"/>
            <w:hideMark/>
          </w:tcPr>
          <w:p w14:paraId="67376F48" w14:textId="77777777" w:rsidR="0097460B" w:rsidRPr="00284D78" w:rsidRDefault="0097460B" w:rsidP="00AB1843">
            <w:pPr>
              <w:widowControl/>
              <w:jc w:val="center"/>
              <w:rPr>
                <w:rFonts w:eastAsia="Times New Roman" w:cstheme="minorHAnsi"/>
                <w:color w:val="000000"/>
                <w:sz w:val="20"/>
                <w:szCs w:val="20"/>
              </w:rPr>
            </w:pPr>
            <w:r>
              <w:rPr>
                <w:color w:val="000000"/>
                <w:sz w:val="20"/>
              </w:rPr>
              <w:t>13/10/2022</w:t>
            </w:r>
          </w:p>
        </w:tc>
        <w:tc>
          <w:tcPr>
            <w:tcW w:w="1134" w:type="dxa"/>
            <w:shd w:val="clear" w:color="auto" w:fill="auto"/>
            <w:noWrap/>
            <w:vAlign w:val="bottom"/>
            <w:hideMark/>
          </w:tcPr>
          <w:p w14:paraId="54B51591" w14:textId="77777777" w:rsidR="0097460B" w:rsidRPr="00284D78" w:rsidRDefault="0097460B" w:rsidP="00284D78">
            <w:pPr>
              <w:widowControl/>
              <w:jc w:val="right"/>
              <w:rPr>
                <w:rFonts w:eastAsia="Times New Roman" w:cstheme="minorHAnsi"/>
                <w:color w:val="000000"/>
                <w:sz w:val="20"/>
                <w:szCs w:val="20"/>
              </w:rPr>
            </w:pPr>
            <w:r>
              <w:rPr>
                <w:color w:val="000000"/>
                <w:sz w:val="20"/>
              </w:rPr>
              <w:t>84 322,25</w:t>
            </w:r>
          </w:p>
        </w:tc>
      </w:tr>
      <w:tr w:rsidR="0097460B" w:rsidRPr="00284D78" w14:paraId="1C8279B2" w14:textId="77777777" w:rsidTr="00D67143">
        <w:trPr>
          <w:trHeight w:val="276"/>
        </w:trPr>
        <w:tc>
          <w:tcPr>
            <w:tcW w:w="1181" w:type="dxa"/>
            <w:shd w:val="clear" w:color="auto" w:fill="auto"/>
            <w:noWrap/>
            <w:hideMark/>
          </w:tcPr>
          <w:p w14:paraId="75BE817A" w14:textId="77777777" w:rsidR="0097460B" w:rsidRPr="00284D78" w:rsidRDefault="0097460B" w:rsidP="00AB1843">
            <w:pPr>
              <w:widowControl/>
              <w:rPr>
                <w:rFonts w:eastAsia="Times New Roman" w:cstheme="minorHAnsi"/>
                <w:color w:val="000000"/>
                <w:sz w:val="20"/>
                <w:szCs w:val="20"/>
              </w:rPr>
            </w:pPr>
            <w:r>
              <w:rPr>
                <w:color w:val="000000"/>
                <w:sz w:val="20"/>
              </w:rPr>
              <w:t>République dominicaine</w:t>
            </w:r>
          </w:p>
        </w:tc>
        <w:tc>
          <w:tcPr>
            <w:tcW w:w="804" w:type="dxa"/>
            <w:shd w:val="clear" w:color="auto" w:fill="auto"/>
            <w:noWrap/>
            <w:hideMark/>
          </w:tcPr>
          <w:p w14:paraId="287A1950" w14:textId="77777777" w:rsidR="0097460B" w:rsidRPr="00284D78" w:rsidRDefault="0097460B" w:rsidP="00AB1843">
            <w:pPr>
              <w:widowControl/>
              <w:jc w:val="center"/>
              <w:rPr>
                <w:rFonts w:eastAsia="Times New Roman" w:cstheme="minorHAnsi"/>
                <w:color w:val="000000"/>
                <w:sz w:val="20"/>
                <w:szCs w:val="20"/>
              </w:rPr>
            </w:pPr>
            <w:r>
              <w:rPr>
                <w:color w:val="000000"/>
                <w:sz w:val="20"/>
              </w:rPr>
              <w:t>2498</w:t>
            </w:r>
          </w:p>
        </w:tc>
        <w:tc>
          <w:tcPr>
            <w:tcW w:w="4536" w:type="dxa"/>
            <w:shd w:val="clear" w:color="auto" w:fill="auto"/>
            <w:noWrap/>
            <w:hideMark/>
          </w:tcPr>
          <w:p w14:paraId="6F29CC6E" w14:textId="77777777" w:rsidR="0097460B" w:rsidRPr="008604C2" w:rsidRDefault="0097460B" w:rsidP="00D67143">
            <w:pPr>
              <w:widowControl/>
              <w:rPr>
                <w:rFonts w:eastAsia="Times New Roman"/>
                <w:color w:val="000000"/>
                <w:sz w:val="20"/>
                <w:szCs w:val="20"/>
                <w:lang w:val="es-CL"/>
              </w:rPr>
            </w:pPr>
            <w:r w:rsidRPr="008604C2">
              <w:rPr>
                <w:color w:val="000000" w:themeColor="text1"/>
                <w:sz w:val="20"/>
                <w:lang w:val="es-CL"/>
              </w:rPr>
              <w:t xml:space="preserve">Refugio de Vida Silvestre Laguna Redonda y Limón (Los Humedales del Refugio de Vida Silvestre Laguna Redonda y Limón, Miches y Ria Maimón) </w:t>
            </w:r>
          </w:p>
        </w:tc>
        <w:tc>
          <w:tcPr>
            <w:tcW w:w="1559" w:type="dxa"/>
            <w:shd w:val="clear" w:color="auto" w:fill="auto"/>
            <w:noWrap/>
            <w:vAlign w:val="bottom"/>
            <w:hideMark/>
          </w:tcPr>
          <w:p w14:paraId="319484E8" w14:textId="77777777" w:rsidR="0097460B" w:rsidRPr="00284D78" w:rsidRDefault="0097460B" w:rsidP="00AB1843">
            <w:pPr>
              <w:widowControl/>
              <w:jc w:val="center"/>
              <w:rPr>
                <w:rFonts w:eastAsia="Times New Roman" w:cstheme="minorHAnsi"/>
                <w:color w:val="000000"/>
                <w:sz w:val="20"/>
                <w:szCs w:val="20"/>
              </w:rPr>
            </w:pPr>
            <w:r>
              <w:rPr>
                <w:color w:val="000000"/>
                <w:sz w:val="20"/>
              </w:rPr>
              <w:t>13/10/2022</w:t>
            </w:r>
          </w:p>
        </w:tc>
        <w:tc>
          <w:tcPr>
            <w:tcW w:w="1134" w:type="dxa"/>
            <w:shd w:val="clear" w:color="auto" w:fill="auto"/>
            <w:noWrap/>
            <w:vAlign w:val="bottom"/>
            <w:hideMark/>
          </w:tcPr>
          <w:p w14:paraId="29BB9651" w14:textId="77777777" w:rsidR="0097460B" w:rsidRPr="00284D78" w:rsidRDefault="0097460B" w:rsidP="00284D78">
            <w:pPr>
              <w:widowControl/>
              <w:jc w:val="right"/>
              <w:rPr>
                <w:rFonts w:eastAsia="Times New Roman" w:cstheme="minorHAnsi"/>
                <w:color w:val="000000"/>
                <w:sz w:val="20"/>
                <w:szCs w:val="20"/>
              </w:rPr>
            </w:pPr>
            <w:r>
              <w:rPr>
                <w:color w:val="000000"/>
                <w:sz w:val="20"/>
              </w:rPr>
              <w:t>5 754</w:t>
            </w:r>
          </w:p>
        </w:tc>
      </w:tr>
      <w:tr w:rsidR="0097460B" w:rsidRPr="00284D78" w14:paraId="1A588EA5" w14:textId="77777777" w:rsidTr="00D67143">
        <w:trPr>
          <w:trHeight w:val="276"/>
        </w:trPr>
        <w:tc>
          <w:tcPr>
            <w:tcW w:w="1181" w:type="dxa"/>
            <w:shd w:val="clear" w:color="auto" w:fill="auto"/>
            <w:noWrap/>
            <w:hideMark/>
          </w:tcPr>
          <w:p w14:paraId="54835417" w14:textId="77777777" w:rsidR="0097460B" w:rsidRPr="00284D78" w:rsidRDefault="0097460B" w:rsidP="00AB1843">
            <w:pPr>
              <w:widowControl/>
              <w:rPr>
                <w:rFonts w:eastAsia="Times New Roman" w:cstheme="minorHAnsi"/>
                <w:color w:val="000000"/>
                <w:sz w:val="20"/>
                <w:szCs w:val="20"/>
              </w:rPr>
            </w:pPr>
            <w:r>
              <w:rPr>
                <w:color w:val="000000"/>
                <w:sz w:val="20"/>
              </w:rPr>
              <w:t>Soudan</w:t>
            </w:r>
          </w:p>
        </w:tc>
        <w:tc>
          <w:tcPr>
            <w:tcW w:w="804" w:type="dxa"/>
            <w:shd w:val="clear" w:color="auto" w:fill="auto"/>
            <w:noWrap/>
            <w:hideMark/>
          </w:tcPr>
          <w:p w14:paraId="4D3DD98F" w14:textId="77777777" w:rsidR="0097460B" w:rsidRPr="00284D78" w:rsidRDefault="0097460B" w:rsidP="00AB1843">
            <w:pPr>
              <w:widowControl/>
              <w:jc w:val="center"/>
              <w:rPr>
                <w:rFonts w:eastAsia="Times New Roman" w:cstheme="minorHAnsi"/>
                <w:color w:val="000000"/>
                <w:sz w:val="20"/>
                <w:szCs w:val="20"/>
              </w:rPr>
            </w:pPr>
            <w:r>
              <w:rPr>
                <w:color w:val="000000"/>
                <w:sz w:val="20"/>
              </w:rPr>
              <w:t>2485</w:t>
            </w:r>
          </w:p>
        </w:tc>
        <w:tc>
          <w:tcPr>
            <w:tcW w:w="4536" w:type="dxa"/>
            <w:shd w:val="clear" w:color="auto" w:fill="auto"/>
            <w:noWrap/>
            <w:hideMark/>
          </w:tcPr>
          <w:p w14:paraId="58D02FAB" w14:textId="77777777" w:rsidR="0097460B" w:rsidRPr="008604C2" w:rsidRDefault="0097460B" w:rsidP="00D67143">
            <w:pPr>
              <w:widowControl/>
              <w:rPr>
                <w:rFonts w:eastAsia="Times New Roman" w:cstheme="minorHAnsi"/>
                <w:color w:val="000000"/>
                <w:sz w:val="20"/>
                <w:szCs w:val="20"/>
                <w:lang w:val="es-CL"/>
              </w:rPr>
            </w:pPr>
            <w:r w:rsidRPr="008604C2">
              <w:rPr>
                <w:color w:val="000000"/>
                <w:sz w:val="20"/>
                <w:lang w:val="es-CL"/>
              </w:rPr>
              <w:t>Khor Abu Habil Inner Delta</w:t>
            </w:r>
          </w:p>
        </w:tc>
        <w:tc>
          <w:tcPr>
            <w:tcW w:w="1559" w:type="dxa"/>
            <w:shd w:val="clear" w:color="auto" w:fill="auto"/>
            <w:noWrap/>
            <w:vAlign w:val="bottom"/>
            <w:hideMark/>
          </w:tcPr>
          <w:p w14:paraId="45C1A277" w14:textId="77777777" w:rsidR="0097460B" w:rsidRPr="00284D78" w:rsidRDefault="0097460B" w:rsidP="00AB1843">
            <w:pPr>
              <w:widowControl/>
              <w:jc w:val="center"/>
              <w:rPr>
                <w:rFonts w:eastAsia="Times New Roman" w:cstheme="minorHAnsi"/>
                <w:color w:val="000000"/>
                <w:sz w:val="20"/>
                <w:szCs w:val="20"/>
              </w:rPr>
            </w:pPr>
            <w:r>
              <w:rPr>
                <w:color w:val="000000"/>
                <w:sz w:val="20"/>
              </w:rPr>
              <w:t>10/04/2022</w:t>
            </w:r>
          </w:p>
        </w:tc>
        <w:tc>
          <w:tcPr>
            <w:tcW w:w="1134" w:type="dxa"/>
            <w:shd w:val="clear" w:color="auto" w:fill="auto"/>
            <w:noWrap/>
            <w:vAlign w:val="bottom"/>
            <w:hideMark/>
          </w:tcPr>
          <w:p w14:paraId="308285EC" w14:textId="77777777" w:rsidR="0097460B" w:rsidRPr="00284D78" w:rsidRDefault="0097460B" w:rsidP="00284D78">
            <w:pPr>
              <w:widowControl/>
              <w:jc w:val="right"/>
              <w:rPr>
                <w:rFonts w:eastAsia="Times New Roman" w:cstheme="minorHAnsi"/>
                <w:color w:val="000000"/>
                <w:sz w:val="20"/>
                <w:szCs w:val="20"/>
              </w:rPr>
            </w:pPr>
            <w:r>
              <w:rPr>
                <w:color w:val="000000"/>
                <w:sz w:val="20"/>
              </w:rPr>
              <w:t>946 409</w:t>
            </w:r>
          </w:p>
        </w:tc>
      </w:tr>
    </w:tbl>
    <w:p w14:paraId="068D1F20" w14:textId="297A32E7" w:rsidR="00CB21DC" w:rsidRPr="00473533" w:rsidRDefault="00CB21DC" w:rsidP="007567B8">
      <w:pPr>
        <w:rPr>
          <w:rFonts w:cstheme="minorHAnsi"/>
          <w:color w:val="000000"/>
          <w:szCs w:val="24"/>
        </w:rPr>
      </w:pPr>
    </w:p>
    <w:p w14:paraId="52626714" w14:textId="77777777" w:rsidR="00BB7672" w:rsidRDefault="00BB7672">
      <w:pPr>
        <w:rPr>
          <w:rFonts w:cstheme="minorHAnsi"/>
          <w:b/>
          <w:color w:val="000000"/>
          <w:szCs w:val="24"/>
        </w:rPr>
        <w:sectPr w:rsidR="00BB7672" w:rsidSect="00DE5756">
          <w:footerReference w:type="default" r:id="rId14"/>
          <w:pgSz w:w="11910" w:h="16840"/>
          <w:pgMar w:top="1440" w:right="1440" w:bottom="1440" w:left="1440" w:header="0" w:footer="692" w:gutter="0"/>
          <w:cols w:space="720"/>
          <w:titlePg/>
          <w:docGrid w:linePitch="299"/>
        </w:sectPr>
      </w:pPr>
    </w:p>
    <w:p w14:paraId="396AAD90" w14:textId="72CB0468" w:rsidR="0000723F" w:rsidRPr="00AB1843" w:rsidRDefault="001B5C90" w:rsidP="0000723F">
      <w:pPr>
        <w:tabs>
          <w:tab w:val="right" w:pos="9026"/>
        </w:tabs>
        <w:suppressAutoHyphens/>
        <w:rPr>
          <w:rFonts w:cstheme="minorHAnsi"/>
          <w:b/>
          <w:color w:val="000000"/>
          <w:sz w:val="24"/>
          <w:szCs w:val="24"/>
        </w:rPr>
      </w:pPr>
      <w:r>
        <w:rPr>
          <w:b/>
          <w:color w:val="000000"/>
          <w:sz w:val="24"/>
        </w:rPr>
        <w:lastRenderedPageBreak/>
        <w:t>Annexe 2</w:t>
      </w:r>
    </w:p>
    <w:p w14:paraId="79E8316B" w14:textId="05763551" w:rsidR="0000723F" w:rsidRPr="00AB1843" w:rsidRDefault="0000723F" w:rsidP="0000723F">
      <w:pPr>
        <w:tabs>
          <w:tab w:val="right" w:pos="9026"/>
        </w:tabs>
        <w:suppressAutoHyphens/>
        <w:rPr>
          <w:rFonts w:cstheme="minorHAnsi"/>
          <w:b/>
          <w:color w:val="000000"/>
          <w:sz w:val="24"/>
          <w:szCs w:val="24"/>
        </w:rPr>
      </w:pPr>
      <w:r>
        <w:rPr>
          <w:b/>
          <w:color w:val="000000"/>
          <w:sz w:val="24"/>
        </w:rPr>
        <w:t>Liste des 101 Sites Ramsar pour lesquels neuf Parties ont mis à jour des Fiches descriptives Ramsar et des cartes entre le 1</w:t>
      </w:r>
      <w:r>
        <w:rPr>
          <w:b/>
          <w:color w:val="000000"/>
          <w:sz w:val="24"/>
          <w:vertAlign w:val="superscript"/>
        </w:rPr>
        <w:t>er</w:t>
      </w:r>
      <w:r>
        <w:rPr>
          <w:b/>
          <w:color w:val="000000"/>
          <w:sz w:val="24"/>
        </w:rPr>
        <w:t> juillet 2022 et le 17 avril 2023</w:t>
      </w:r>
    </w:p>
    <w:p w14:paraId="0D9AFFFD" w14:textId="5FAC151F" w:rsidR="00343C3B" w:rsidRDefault="00343C3B" w:rsidP="0000723F">
      <w:pPr>
        <w:tabs>
          <w:tab w:val="right" w:pos="9026"/>
        </w:tabs>
        <w:suppressAutoHyphens/>
        <w:rPr>
          <w:rFonts w:cstheme="minorHAnsi"/>
          <w:color w:val="000000"/>
        </w:rPr>
      </w:pPr>
    </w:p>
    <w:p w14:paraId="67B31E9A" w14:textId="77777777" w:rsidR="00AB1843" w:rsidRPr="00473533" w:rsidRDefault="00AB1843" w:rsidP="0000723F">
      <w:pPr>
        <w:tabs>
          <w:tab w:val="right" w:pos="9026"/>
        </w:tabs>
        <w:suppressAutoHyphens/>
        <w:rPr>
          <w:rFonts w:cstheme="minorHAnsi"/>
          <w:color w:val="000000"/>
        </w:rPr>
      </w:pPr>
    </w:p>
    <w:p w14:paraId="064CCDF7" w14:textId="566BB11C" w:rsidR="00B26C10" w:rsidRPr="00473533" w:rsidRDefault="00343C3B" w:rsidP="0000723F">
      <w:pPr>
        <w:tabs>
          <w:tab w:val="right" w:pos="9026"/>
        </w:tabs>
        <w:suppressAutoHyphens/>
        <w:rPr>
          <w:rFonts w:cstheme="minorHAnsi"/>
          <w:color w:val="000000"/>
        </w:rPr>
      </w:pPr>
      <w:r>
        <w:rPr>
          <w:color w:val="000000"/>
        </w:rPr>
        <w:t>La liste ne comprend pas les Sites dont la FDR ou la carte est en cours de révision.</w:t>
      </w:r>
    </w:p>
    <w:p w14:paraId="7C766DC3" w14:textId="7BF8FB79" w:rsidR="00A022F9" w:rsidRDefault="00A022F9" w:rsidP="0000723F">
      <w:pPr>
        <w:tabs>
          <w:tab w:val="right" w:pos="9026"/>
        </w:tabs>
        <w:suppressAutoHyphens/>
        <w:rPr>
          <w:rFonts w:cstheme="minorHAnsi"/>
          <w:color w:val="000000"/>
        </w:rPr>
      </w:pPr>
    </w:p>
    <w:tbl>
      <w:tblPr>
        <w:tblW w:w="9193" w:type="dxa"/>
        <w:tblBorders>
          <w:top w:val="single" w:sz="4" w:space="0" w:color="auto"/>
          <w:bottom w:val="single" w:sz="4" w:space="0" w:color="auto"/>
          <w:insideH w:val="single" w:sz="4" w:space="0" w:color="auto"/>
        </w:tblBorders>
        <w:tblLook w:val="04A0" w:firstRow="1" w:lastRow="0" w:firstColumn="1" w:lastColumn="0" w:noHBand="0" w:noVBand="1"/>
      </w:tblPr>
      <w:tblGrid>
        <w:gridCol w:w="1304"/>
        <w:gridCol w:w="850"/>
        <w:gridCol w:w="2949"/>
        <w:gridCol w:w="1276"/>
        <w:gridCol w:w="1276"/>
        <w:gridCol w:w="1538"/>
      </w:tblGrid>
      <w:tr w:rsidR="0097460B" w:rsidRPr="002A7D45" w14:paraId="2EE41316" w14:textId="77777777" w:rsidTr="00C923C3">
        <w:trPr>
          <w:trHeight w:val="276"/>
          <w:tblHeader/>
        </w:trPr>
        <w:tc>
          <w:tcPr>
            <w:tcW w:w="1304" w:type="dxa"/>
            <w:shd w:val="clear" w:color="000000" w:fill="D9D9D9"/>
            <w:noWrap/>
            <w:vAlign w:val="center"/>
            <w:hideMark/>
          </w:tcPr>
          <w:p w14:paraId="690622CA"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Partie contractante</w:t>
            </w:r>
          </w:p>
        </w:tc>
        <w:tc>
          <w:tcPr>
            <w:tcW w:w="850" w:type="dxa"/>
            <w:shd w:val="clear" w:color="000000" w:fill="D9D9D9"/>
            <w:noWrap/>
            <w:vAlign w:val="center"/>
            <w:hideMark/>
          </w:tcPr>
          <w:p w14:paraId="2B7184FD"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Site n°</w:t>
            </w:r>
          </w:p>
        </w:tc>
        <w:tc>
          <w:tcPr>
            <w:tcW w:w="2949" w:type="dxa"/>
            <w:shd w:val="clear" w:color="000000" w:fill="D9D9D9"/>
            <w:noWrap/>
            <w:vAlign w:val="center"/>
            <w:hideMark/>
          </w:tcPr>
          <w:p w14:paraId="3D079D13"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Nom officiel</w:t>
            </w:r>
          </w:p>
        </w:tc>
        <w:tc>
          <w:tcPr>
            <w:tcW w:w="1276" w:type="dxa"/>
            <w:shd w:val="clear" w:color="000000" w:fill="D9D9D9"/>
            <w:noWrap/>
            <w:vAlign w:val="center"/>
            <w:hideMark/>
          </w:tcPr>
          <w:p w14:paraId="6821C076"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Date d’inscription</w:t>
            </w:r>
          </w:p>
        </w:tc>
        <w:tc>
          <w:tcPr>
            <w:tcW w:w="1276" w:type="dxa"/>
            <w:shd w:val="clear" w:color="000000" w:fill="D9D9D9"/>
            <w:noWrap/>
            <w:vAlign w:val="center"/>
            <w:hideMark/>
          </w:tcPr>
          <w:p w14:paraId="71E1518C"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Superficie (ha)</w:t>
            </w:r>
          </w:p>
        </w:tc>
        <w:tc>
          <w:tcPr>
            <w:tcW w:w="1538" w:type="dxa"/>
            <w:shd w:val="clear" w:color="000000" w:fill="D9D9D9"/>
            <w:noWrap/>
            <w:vAlign w:val="center"/>
            <w:hideMark/>
          </w:tcPr>
          <w:p w14:paraId="6C024A2A" w14:textId="77777777" w:rsidR="0097460B" w:rsidRPr="002A7D45" w:rsidRDefault="0097460B" w:rsidP="00C923C3">
            <w:pPr>
              <w:widowControl/>
              <w:jc w:val="center"/>
              <w:rPr>
                <w:rFonts w:eastAsia="Times New Roman" w:cstheme="minorHAnsi"/>
                <w:b/>
                <w:bCs/>
                <w:color w:val="000000"/>
                <w:sz w:val="20"/>
                <w:szCs w:val="20"/>
              </w:rPr>
            </w:pPr>
            <w:r>
              <w:rPr>
                <w:b/>
                <w:color w:val="000000"/>
                <w:sz w:val="20"/>
              </w:rPr>
              <w:t>Dernière date de publication</w:t>
            </w:r>
          </w:p>
        </w:tc>
      </w:tr>
      <w:tr w:rsidR="0097460B" w:rsidRPr="002A7D45" w14:paraId="1077FC0C" w14:textId="77777777" w:rsidTr="00C923C3">
        <w:trPr>
          <w:trHeight w:val="276"/>
        </w:trPr>
        <w:tc>
          <w:tcPr>
            <w:tcW w:w="1304" w:type="dxa"/>
            <w:shd w:val="clear" w:color="auto" w:fill="auto"/>
            <w:noWrap/>
            <w:hideMark/>
          </w:tcPr>
          <w:p w14:paraId="7EBD0722"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34C7A2E1" w14:textId="77777777" w:rsidR="0097460B" w:rsidRPr="002A7D45" w:rsidRDefault="0097460B" w:rsidP="00C923C3">
            <w:pPr>
              <w:widowControl/>
              <w:jc w:val="center"/>
              <w:rPr>
                <w:rFonts w:eastAsia="Times New Roman" w:cstheme="minorHAnsi"/>
                <w:color w:val="000000"/>
                <w:sz w:val="20"/>
                <w:szCs w:val="20"/>
              </w:rPr>
            </w:pPr>
            <w:r>
              <w:rPr>
                <w:color w:val="000000"/>
                <w:sz w:val="20"/>
              </w:rPr>
              <w:t>1</w:t>
            </w:r>
          </w:p>
        </w:tc>
        <w:tc>
          <w:tcPr>
            <w:tcW w:w="2949" w:type="dxa"/>
            <w:shd w:val="clear" w:color="auto" w:fill="auto"/>
            <w:noWrap/>
            <w:hideMark/>
          </w:tcPr>
          <w:p w14:paraId="69C07192" w14:textId="77777777" w:rsidR="0097460B" w:rsidRPr="002A7D45" w:rsidRDefault="0097460B" w:rsidP="00C923C3">
            <w:pPr>
              <w:widowControl/>
              <w:rPr>
                <w:rFonts w:eastAsia="Times New Roman" w:cstheme="minorHAnsi"/>
                <w:color w:val="000000"/>
                <w:sz w:val="20"/>
                <w:szCs w:val="20"/>
              </w:rPr>
            </w:pPr>
            <w:r>
              <w:rPr>
                <w:color w:val="000000"/>
                <w:sz w:val="20"/>
              </w:rPr>
              <w:t>Cobourg Peninsula</w:t>
            </w:r>
          </w:p>
        </w:tc>
        <w:tc>
          <w:tcPr>
            <w:tcW w:w="1276" w:type="dxa"/>
            <w:shd w:val="clear" w:color="auto" w:fill="auto"/>
            <w:noWrap/>
            <w:hideMark/>
          </w:tcPr>
          <w:p w14:paraId="16D1D418" w14:textId="77777777" w:rsidR="0097460B" w:rsidRPr="002A7D45" w:rsidRDefault="0097460B" w:rsidP="00C923C3">
            <w:pPr>
              <w:widowControl/>
              <w:jc w:val="center"/>
              <w:rPr>
                <w:rFonts w:eastAsia="Times New Roman" w:cstheme="minorHAnsi"/>
                <w:color w:val="000000"/>
                <w:sz w:val="20"/>
                <w:szCs w:val="20"/>
              </w:rPr>
            </w:pPr>
            <w:r>
              <w:rPr>
                <w:color w:val="000000"/>
                <w:sz w:val="20"/>
              </w:rPr>
              <w:t>08/05/1974</w:t>
            </w:r>
          </w:p>
        </w:tc>
        <w:tc>
          <w:tcPr>
            <w:tcW w:w="1276" w:type="dxa"/>
            <w:shd w:val="clear" w:color="auto" w:fill="auto"/>
            <w:noWrap/>
            <w:hideMark/>
          </w:tcPr>
          <w:p w14:paraId="0AC25F55" w14:textId="77777777" w:rsidR="0097460B" w:rsidRPr="002A7D45" w:rsidRDefault="0097460B" w:rsidP="00C923C3">
            <w:pPr>
              <w:widowControl/>
              <w:jc w:val="right"/>
              <w:rPr>
                <w:rFonts w:eastAsia="Times New Roman" w:cstheme="minorHAnsi"/>
                <w:color w:val="000000"/>
                <w:sz w:val="20"/>
                <w:szCs w:val="20"/>
              </w:rPr>
            </w:pPr>
            <w:r>
              <w:rPr>
                <w:color w:val="000000"/>
                <w:sz w:val="20"/>
              </w:rPr>
              <w:t>220 700</w:t>
            </w:r>
          </w:p>
        </w:tc>
        <w:tc>
          <w:tcPr>
            <w:tcW w:w="1538" w:type="dxa"/>
            <w:shd w:val="clear" w:color="auto" w:fill="auto"/>
            <w:noWrap/>
            <w:hideMark/>
          </w:tcPr>
          <w:p w14:paraId="5DD005B6"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53B2851F" w14:textId="77777777" w:rsidTr="00C923C3">
        <w:trPr>
          <w:trHeight w:val="276"/>
        </w:trPr>
        <w:tc>
          <w:tcPr>
            <w:tcW w:w="1304" w:type="dxa"/>
            <w:shd w:val="clear" w:color="auto" w:fill="auto"/>
            <w:noWrap/>
            <w:hideMark/>
          </w:tcPr>
          <w:p w14:paraId="660D2589"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2165D60F" w14:textId="77777777" w:rsidR="0097460B" w:rsidRPr="002A7D45" w:rsidRDefault="0097460B" w:rsidP="00C923C3">
            <w:pPr>
              <w:widowControl/>
              <w:jc w:val="center"/>
              <w:rPr>
                <w:rFonts w:eastAsia="Times New Roman" w:cstheme="minorHAnsi"/>
                <w:color w:val="000000"/>
                <w:sz w:val="20"/>
                <w:szCs w:val="20"/>
              </w:rPr>
            </w:pPr>
            <w:r>
              <w:rPr>
                <w:color w:val="000000"/>
                <w:sz w:val="20"/>
              </w:rPr>
              <w:t>251</w:t>
            </w:r>
          </w:p>
        </w:tc>
        <w:tc>
          <w:tcPr>
            <w:tcW w:w="2949" w:type="dxa"/>
            <w:shd w:val="clear" w:color="auto" w:fill="auto"/>
            <w:noWrap/>
            <w:hideMark/>
          </w:tcPr>
          <w:p w14:paraId="5AD1B665" w14:textId="77777777" w:rsidR="0097460B" w:rsidRPr="002A7D45" w:rsidRDefault="0097460B" w:rsidP="00C923C3">
            <w:pPr>
              <w:widowControl/>
              <w:rPr>
                <w:rFonts w:eastAsia="Times New Roman" w:cstheme="minorHAnsi"/>
                <w:color w:val="000000"/>
                <w:sz w:val="20"/>
                <w:szCs w:val="20"/>
              </w:rPr>
            </w:pPr>
            <w:r>
              <w:rPr>
                <w:color w:val="000000"/>
                <w:sz w:val="20"/>
              </w:rPr>
              <w:t>Moulting Lagoon</w:t>
            </w:r>
          </w:p>
        </w:tc>
        <w:tc>
          <w:tcPr>
            <w:tcW w:w="1276" w:type="dxa"/>
            <w:shd w:val="clear" w:color="auto" w:fill="auto"/>
            <w:noWrap/>
            <w:hideMark/>
          </w:tcPr>
          <w:p w14:paraId="3A4F1C54" w14:textId="77777777" w:rsidR="0097460B" w:rsidRPr="002A7D45" w:rsidRDefault="0097460B" w:rsidP="00C923C3">
            <w:pPr>
              <w:widowControl/>
              <w:jc w:val="center"/>
              <w:rPr>
                <w:rFonts w:eastAsia="Times New Roman" w:cstheme="minorHAnsi"/>
                <w:color w:val="000000"/>
                <w:sz w:val="20"/>
                <w:szCs w:val="20"/>
              </w:rPr>
            </w:pPr>
            <w:r>
              <w:rPr>
                <w:color w:val="000000"/>
                <w:sz w:val="20"/>
              </w:rPr>
              <w:t>16/11/1982</w:t>
            </w:r>
          </w:p>
        </w:tc>
        <w:tc>
          <w:tcPr>
            <w:tcW w:w="1276" w:type="dxa"/>
            <w:shd w:val="clear" w:color="auto" w:fill="auto"/>
            <w:noWrap/>
            <w:hideMark/>
          </w:tcPr>
          <w:p w14:paraId="07FEA1FA" w14:textId="77777777" w:rsidR="0097460B" w:rsidRPr="002A7D45" w:rsidRDefault="0097460B" w:rsidP="00C923C3">
            <w:pPr>
              <w:widowControl/>
              <w:jc w:val="right"/>
              <w:rPr>
                <w:rFonts w:eastAsia="Times New Roman" w:cstheme="minorHAnsi"/>
                <w:color w:val="000000"/>
                <w:sz w:val="20"/>
                <w:szCs w:val="20"/>
              </w:rPr>
            </w:pPr>
            <w:r>
              <w:rPr>
                <w:color w:val="000000"/>
                <w:sz w:val="20"/>
              </w:rPr>
              <w:t>4 507</w:t>
            </w:r>
          </w:p>
        </w:tc>
        <w:tc>
          <w:tcPr>
            <w:tcW w:w="1538" w:type="dxa"/>
            <w:shd w:val="clear" w:color="auto" w:fill="auto"/>
            <w:noWrap/>
            <w:hideMark/>
          </w:tcPr>
          <w:p w14:paraId="4E98B708"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7758CB03" w14:textId="77777777" w:rsidTr="00C923C3">
        <w:trPr>
          <w:trHeight w:val="276"/>
        </w:trPr>
        <w:tc>
          <w:tcPr>
            <w:tcW w:w="1304" w:type="dxa"/>
            <w:shd w:val="clear" w:color="auto" w:fill="auto"/>
            <w:noWrap/>
            <w:hideMark/>
          </w:tcPr>
          <w:p w14:paraId="02A9E097"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4A19AAAA" w14:textId="77777777" w:rsidR="0097460B" w:rsidRPr="002A7D45" w:rsidRDefault="0097460B" w:rsidP="00C923C3">
            <w:pPr>
              <w:widowControl/>
              <w:jc w:val="center"/>
              <w:rPr>
                <w:rFonts w:eastAsia="Times New Roman" w:cstheme="minorHAnsi"/>
                <w:color w:val="000000"/>
                <w:sz w:val="20"/>
                <w:szCs w:val="20"/>
              </w:rPr>
            </w:pPr>
            <w:r>
              <w:rPr>
                <w:color w:val="000000"/>
                <w:sz w:val="20"/>
              </w:rPr>
              <w:t>255</w:t>
            </w:r>
          </w:p>
        </w:tc>
        <w:tc>
          <w:tcPr>
            <w:tcW w:w="2949" w:type="dxa"/>
            <w:shd w:val="clear" w:color="auto" w:fill="auto"/>
            <w:noWrap/>
            <w:hideMark/>
          </w:tcPr>
          <w:p w14:paraId="55B5233C" w14:textId="77777777" w:rsidR="0097460B" w:rsidRPr="002A7D45" w:rsidRDefault="0097460B" w:rsidP="00C923C3">
            <w:pPr>
              <w:widowControl/>
              <w:rPr>
                <w:rFonts w:eastAsia="Times New Roman" w:cstheme="minorHAnsi"/>
                <w:color w:val="000000"/>
                <w:sz w:val="20"/>
                <w:szCs w:val="20"/>
              </w:rPr>
            </w:pPr>
            <w:r>
              <w:rPr>
                <w:color w:val="000000"/>
                <w:sz w:val="20"/>
              </w:rPr>
              <w:t>Apsley Marshes</w:t>
            </w:r>
          </w:p>
        </w:tc>
        <w:tc>
          <w:tcPr>
            <w:tcW w:w="1276" w:type="dxa"/>
            <w:shd w:val="clear" w:color="auto" w:fill="auto"/>
            <w:noWrap/>
            <w:hideMark/>
          </w:tcPr>
          <w:p w14:paraId="21159FB9" w14:textId="77777777" w:rsidR="0097460B" w:rsidRPr="002A7D45" w:rsidRDefault="0097460B" w:rsidP="00C923C3">
            <w:pPr>
              <w:widowControl/>
              <w:jc w:val="center"/>
              <w:rPr>
                <w:rFonts w:eastAsia="Times New Roman" w:cstheme="minorHAnsi"/>
                <w:color w:val="000000"/>
                <w:sz w:val="20"/>
                <w:szCs w:val="20"/>
              </w:rPr>
            </w:pPr>
            <w:r>
              <w:rPr>
                <w:color w:val="000000"/>
                <w:sz w:val="20"/>
              </w:rPr>
              <w:t>16/11/1982</w:t>
            </w:r>
          </w:p>
        </w:tc>
        <w:tc>
          <w:tcPr>
            <w:tcW w:w="1276" w:type="dxa"/>
            <w:shd w:val="clear" w:color="auto" w:fill="auto"/>
            <w:noWrap/>
            <w:hideMark/>
          </w:tcPr>
          <w:p w14:paraId="559D3766" w14:textId="77777777" w:rsidR="0097460B" w:rsidRPr="002A7D45" w:rsidRDefault="0097460B" w:rsidP="00C923C3">
            <w:pPr>
              <w:widowControl/>
              <w:jc w:val="right"/>
              <w:rPr>
                <w:rFonts w:eastAsia="Times New Roman" w:cstheme="minorHAnsi"/>
                <w:color w:val="000000"/>
                <w:sz w:val="20"/>
                <w:szCs w:val="20"/>
              </w:rPr>
            </w:pPr>
            <w:r>
              <w:rPr>
                <w:color w:val="000000"/>
                <w:sz w:val="20"/>
              </w:rPr>
              <w:t>880</w:t>
            </w:r>
          </w:p>
        </w:tc>
        <w:tc>
          <w:tcPr>
            <w:tcW w:w="1538" w:type="dxa"/>
            <w:shd w:val="clear" w:color="auto" w:fill="auto"/>
            <w:noWrap/>
            <w:hideMark/>
          </w:tcPr>
          <w:p w14:paraId="0B6330EE"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4CC90D13" w14:textId="77777777" w:rsidTr="00C923C3">
        <w:trPr>
          <w:trHeight w:val="276"/>
        </w:trPr>
        <w:tc>
          <w:tcPr>
            <w:tcW w:w="1304" w:type="dxa"/>
            <w:shd w:val="clear" w:color="auto" w:fill="auto"/>
            <w:noWrap/>
            <w:hideMark/>
          </w:tcPr>
          <w:p w14:paraId="247126E8"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23EE4CA7" w14:textId="77777777" w:rsidR="0097460B" w:rsidRPr="002A7D45" w:rsidRDefault="0097460B" w:rsidP="00C923C3">
            <w:pPr>
              <w:widowControl/>
              <w:jc w:val="center"/>
              <w:rPr>
                <w:rFonts w:eastAsia="Times New Roman" w:cstheme="minorHAnsi"/>
                <w:color w:val="000000"/>
                <w:sz w:val="20"/>
                <w:szCs w:val="20"/>
              </w:rPr>
            </w:pPr>
            <w:r>
              <w:rPr>
                <w:color w:val="000000"/>
                <w:sz w:val="20"/>
              </w:rPr>
              <w:t>257</w:t>
            </w:r>
          </w:p>
        </w:tc>
        <w:tc>
          <w:tcPr>
            <w:tcW w:w="2949" w:type="dxa"/>
            <w:shd w:val="clear" w:color="auto" w:fill="auto"/>
            <w:noWrap/>
            <w:hideMark/>
          </w:tcPr>
          <w:p w14:paraId="07FF6941" w14:textId="77777777" w:rsidR="0097460B" w:rsidRPr="008604C2" w:rsidRDefault="0097460B" w:rsidP="00C923C3">
            <w:pPr>
              <w:widowControl/>
              <w:rPr>
                <w:rFonts w:eastAsia="Times New Roman" w:cstheme="minorHAnsi"/>
                <w:color w:val="000000"/>
                <w:sz w:val="20"/>
                <w:szCs w:val="20"/>
                <w:lang w:val="en-US"/>
              </w:rPr>
            </w:pPr>
            <w:r w:rsidRPr="008604C2">
              <w:rPr>
                <w:color w:val="000000"/>
                <w:sz w:val="20"/>
                <w:lang w:val="en-US"/>
              </w:rPr>
              <w:t>Flood Plain Lower Ringarooma River</w:t>
            </w:r>
          </w:p>
        </w:tc>
        <w:tc>
          <w:tcPr>
            <w:tcW w:w="1276" w:type="dxa"/>
            <w:shd w:val="clear" w:color="auto" w:fill="auto"/>
            <w:noWrap/>
            <w:hideMark/>
          </w:tcPr>
          <w:p w14:paraId="6C759A22" w14:textId="77777777" w:rsidR="0097460B" w:rsidRPr="002A7D45" w:rsidRDefault="0097460B" w:rsidP="00C923C3">
            <w:pPr>
              <w:widowControl/>
              <w:jc w:val="center"/>
              <w:rPr>
                <w:rFonts w:eastAsia="Times New Roman" w:cstheme="minorHAnsi"/>
                <w:color w:val="000000"/>
                <w:sz w:val="20"/>
                <w:szCs w:val="20"/>
              </w:rPr>
            </w:pPr>
            <w:r>
              <w:rPr>
                <w:color w:val="000000"/>
                <w:sz w:val="20"/>
              </w:rPr>
              <w:t>16/11/1982</w:t>
            </w:r>
          </w:p>
        </w:tc>
        <w:tc>
          <w:tcPr>
            <w:tcW w:w="1276" w:type="dxa"/>
            <w:shd w:val="clear" w:color="auto" w:fill="auto"/>
            <w:noWrap/>
            <w:hideMark/>
          </w:tcPr>
          <w:p w14:paraId="76A6FB0A" w14:textId="77777777" w:rsidR="0097460B" w:rsidRPr="002A7D45" w:rsidRDefault="0097460B" w:rsidP="00C923C3">
            <w:pPr>
              <w:widowControl/>
              <w:jc w:val="right"/>
              <w:rPr>
                <w:rFonts w:eastAsia="Times New Roman" w:cstheme="minorHAnsi"/>
                <w:color w:val="000000"/>
                <w:sz w:val="20"/>
                <w:szCs w:val="20"/>
              </w:rPr>
            </w:pPr>
            <w:r>
              <w:rPr>
                <w:color w:val="000000"/>
                <w:sz w:val="20"/>
              </w:rPr>
              <w:t>3 534</w:t>
            </w:r>
          </w:p>
        </w:tc>
        <w:tc>
          <w:tcPr>
            <w:tcW w:w="1538" w:type="dxa"/>
            <w:shd w:val="clear" w:color="auto" w:fill="auto"/>
            <w:noWrap/>
            <w:hideMark/>
          </w:tcPr>
          <w:p w14:paraId="7EF9B606"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13695AFB" w14:textId="77777777" w:rsidTr="00C923C3">
        <w:trPr>
          <w:trHeight w:val="276"/>
        </w:trPr>
        <w:tc>
          <w:tcPr>
            <w:tcW w:w="1304" w:type="dxa"/>
            <w:shd w:val="clear" w:color="auto" w:fill="auto"/>
            <w:noWrap/>
            <w:hideMark/>
          </w:tcPr>
          <w:p w14:paraId="58076658"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2EEE3302" w14:textId="77777777" w:rsidR="0097460B" w:rsidRPr="002A7D45" w:rsidRDefault="0097460B" w:rsidP="00C923C3">
            <w:pPr>
              <w:widowControl/>
              <w:jc w:val="center"/>
              <w:rPr>
                <w:rFonts w:eastAsia="Times New Roman" w:cstheme="minorHAnsi"/>
                <w:color w:val="000000"/>
                <w:sz w:val="20"/>
                <w:szCs w:val="20"/>
              </w:rPr>
            </w:pPr>
            <w:r>
              <w:rPr>
                <w:color w:val="000000"/>
                <w:sz w:val="20"/>
              </w:rPr>
              <w:t>260</w:t>
            </w:r>
          </w:p>
        </w:tc>
        <w:tc>
          <w:tcPr>
            <w:tcW w:w="2949" w:type="dxa"/>
            <w:shd w:val="clear" w:color="auto" w:fill="auto"/>
            <w:noWrap/>
            <w:hideMark/>
          </w:tcPr>
          <w:p w14:paraId="0327A2EE" w14:textId="77777777" w:rsidR="0097460B" w:rsidRPr="002A7D45" w:rsidRDefault="0097460B" w:rsidP="00C923C3">
            <w:pPr>
              <w:widowControl/>
              <w:rPr>
                <w:rFonts w:eastAsia="Times New Roman" w:cstheme="minorHAnsi"/>
                <w:color w:val="000000"/>
                <w:sz w:val="20"/>
                <w:szCs w:val="20"/>
              </w:rPr>
            </w:pPr>
            <w:r>
              <w:rPr>
                <w:color w:val="000000"/>
                <w:sz w:val="20"/>
              </w:rPr>
              <w:t>Little Waterhouse Lake</w:t>
            </w:r>
          </w:p>
        </w:tc>
        <w:tc>
          <w:tcPr>
            <w:tcW w:w="1276" w:type="dxa"/>
            <w:shd w:val="clear" w:color="auto" w:fill="auto"/>
            <w:noWrap/>
            <w:hideMark/>
          </w:tcPr>
          <w:p w14:paraId="22A237B7" w14:textId="77777777" w:rsidR="0097460B" w:rsidRPr="002A7D45" w:rsidRDefault="0097460B" w:rsidP="00C923C3">
            <w:pPr>
              <w:widowControl/>
              <w:jc w:val="center"/>
              <w:rPr>
                <w:rFonts w:eastAsia="Times New Roman" w:cstheme="minorHAnsi"/>
                <w:color w:val="000000"/>
                <w:sz w:val="20"/>
                <w:szCs w:val="20"/>
              </w:rPr>
            </w:pPr>
            <w:r>
              <w:rPr>
                <w:color w:val="000000"/>
                <w:sz w:val="20"/>
              </w:rPr>
              <w:t>16/11/1982</w:t>
            </w:r>
          </w:p>
        </w:tc>
        <w:tc>
          <w:tcPr>
            <w:tcW w:w="1276" w:type="dxa"/>
            <w:shd w:val="clear" w:color="auto" w:fill="auto"/>
            <w:noWrap/>
            <w:hideMark/>
          </w:tcPr>
          <w:p w14:paraId="44402440" w14:textId="77777777" w:rsidR="0097460B" w:rsidRPr="002A7D45" w:rsidRDefault="0097460B" w:rsidP="00C923C3">
            <w:pPr>
              <w:widowControl/>
              <w:jc w:val="right"/>
              <w:rPr>
                <w:rFonts w:eastAsia="Times New Roman" w:cstheme="minorHAnsi"/>
                <w:color w:val="000000"/>
                <w:sz w:val="20"/>
                <w:szCs w:val="20"/>
              </w:rPr>
            </w:pPr>
            <w:r>
              <w:rPr>
                <w:color w:val="000000"/>
                <w:sz w:val="20"/>
              </w:rPr>
              <w:t>56</w:t>
            </w:r>
          </w:p>
        </w:tc>
        <w:tc>
          <w:tcPr>
            <w:tcW w:w="1538" w:type="dxa"/>
            <w:shd w:val="clear" w:color="auto" w:fill="auto"/>
            <w:noWrap/>
            <w:hideMark/>
          </w:tcPr>
          <w:p w14:paraId="6BBB81A4"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14929531" w14:textId="77777777" w:rsidTr="00C923C3">
        <w:trPr>
          <w:trHeight w:val="276"/>
        </w:trPr>
        <w:tc>
          <w:tcPr>
            <w:tcW w:w="1304" w:type="dxa"/>
            <w:shd w:val="clear" w:color="auto" w:fill="auto"/>
            <w:noWrap/>
            <w:hideMark/>
          </w:tcPr>
          <w:p w14:paraId="4BD3FFF6"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1F0F63B9" w14:textId="77777777" w:rsidR="0097460B" w:rsidRPr="002A7D45" w:rsidRDefault="0097460B" w:rsidP="00C923C3">
            <w:pPr>
              <w:widowControl/>
              <w:jc w:val="center"/>
              <w:rPr>
                <w:rFonts w:eastAsia="Times New Roman" w:cstheme="minorHAnsi"/>
                <w:color w:val="000000"/>
                <w:sz w:val="20"/>
                <w:szCs w:val="20"/>
              </w:rPr>
            </w:pPr>
            <w:r>
              <w:rPr>
                <w:color w:val="000000"/>
                <w:sz w:val="20"/>
              </w:rPr>
              <w:t>263</w:t>
            </w:r>
          </w:p>
        </w:tc>
        <w:tc>
          <w:tcPr>
            <w:tcW w:w="2949" w:type="dxa"/>
            <w:shd w:val="clear" w:color="auto" w:fill="auto"/>
            <w:noWrap/>
            <w:hideMark/>
          </w:tcPr>
          <w:p w14:paraId="2C718481" w14:textId="77777777" w:rsidR="0097460B" w:rsidRPr="002A7D45" w:rsidRDefault="0097460B" w:rsidP="00C923C3">
            <w:pPr>
              <w:widowControl/>
              <w:rPr>
                <w:rFonts w:eastAsia="Times New Roman" w:cstheme="minorHAnsi"/>
                <w:color w:val="000000"/>
                <w:sz w:val="20"/>
                <w:szCs w:val="20"/>
              </w:rPr>
            </w:pPr>
            <w:r>
              <w:rPr>
                <w:color w:val="000000"/>
                <w:sz w:val="20"/>
              </w:rPr>
              <w:t>Gunbower Forest</w:t>
            </w:r>
          </w:p>
        </w:tc>
        <w:tc>
          <w:tcPr>
            <w:tcW w:w="1276" w:type="dxa"/>
            <w:shd w:val="clear" w:color="auto" w:fill="auto"/>
            <w:noWrap/>
            <w:hideMark/>
          </w:tcPr>
          <w:p w14:paraId="19F5099B" w14:textId="77777777" w:rsidR="0097460B" w:rsidRPr="002A7D45" w:rsidRDefault="0097460B" w:rsidP="00C923C3">
            <w:pPr>
              <w:widowControl/>
              <w:jc w:val="center"/>
              <w:rPr>
                <w:rFonts w:eastAsia="Times New Roman" w:cstheme="minorHAnsi"/>
                <w:color w:val="000000"/>
                <w:sz w:val="20"/>
                <w:szCs w:val="20"/>
              </w:rPr>
            </w:pPr>
            <w:r>
              <w:rPr>
                <w:color w:val="000000"/>
                <w:sz w:val="20"/>
              </w:rPr>
              <w:t>15/12/1982</w:t>
            </w:r>
          </w:p>
        </w:tc>
        <w:tc>
          <w:tcPr>
            <w:tcW w:w="1276" w:type="dxa"/>
            <w:shd w:val="clear" w:color="auto" w:fill="auto"/>
            <w:noWrap/>
            <w:hideMark/>
          </w:tcPr>
          <w:p w14:paraId="687E3062" w14:textId="77777777" w:rsidR="0097460B" w:rsidRPr="002A7D45" w:rsidRDefault="0097460B" w:rsidP="00C923C3">
            <w:pPr>
              <w:widowControl/>
              <w:jc w:val="right"/>
              <w:rPr>
                <w:rFonts w:eastAsia="Times New Roman" w:cstheme="minorHAnsi"/>
                <w:color w:val="000000"/>
                <w:sz w:val="20"/>
                <w:szCs w:val="20"/>
              </w:rPr>
            </w:pPr>
            <w:r>
              <w:rPr>
                <w:color w:val="000000"/>
                <w:sz w:val="20"/>
              </w:rPr>
              <w:t>20 180</w:t>
            </w:r>
          </w:p>
        </w:tc>
        <w:tc>
          <w:tcPr>
            <w:tcW w:w="1538" w:type="dxa"/>
            <w:shd w:val="clear" w:color="auto" w:fill="auto"/>
            <w:noWrap/>
            <w:hideMark/>
          </w:tcPr>
          <w:p w14:paraId="4C131ED4"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33668A04" w14:textId="77777777" w:rsidTr="00C923C3">
        <w:trPr>
          <w:trHeight w:val="276"/>
        </w:trPr>
        <w:tc>
          <w:tcPr>
            <w:tcW w:w="1304" w:type="dxa"/>
            <w:shd w:val="clear" w:color="auto" w:fill="auto"/>
            <w:noWrap/>
            <w:hideMark/>
          </w:tcPr>
          <w:p w14:paraId="56723B09"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774FB7FC" w14:textId="77777777" w:rsidR="0097460B" w:rsidRPr="002A7D45" w:rsidRDefault="0097460B" w:rsidP="00C923C3">
            <w:pPr>
              <w:widowControl/>
              <w:jc w:val="center"/>
              <w:rPr>
                <w:rFonts w:eastAsia="Times New Roman" w:cstheme="minorHAnsi"/>
                <w:color w:val="000000"/>
                <w:sz w:val="20"/>
                <w:szCs w:val="20"/>
              </w:rPr>
            </w:pPr>
            <w:r>
              <w:rPr>
                <w:color w:val="000000"/>
                <w:sz w:val="20"/>
              </w:rPr>
              <w:t>264</w:t>
            </w:r>
          </w:p>
        </w:tc>
        <w:tc>
          <w:tcPr>
            <w:tcW w:w="2949" w:type="dxa"/>
            <w:shd w:val="clear" w:color="auto" w:fill="auto"/>
            <w:noWrap/>
            <w:hideMark/>
          </w:tcPr>
          <w:p w14:paraId="48523815" w14:textId="77777777" w:rsidR="0097460B" w:rsidRPr="002A7D45" w:rsidRDefault="0097460B" w:rsidP="00C923C3">
            <w:pPr>
              <w:widowControl/>
              <w:rPr>
                <w:rFonts w:eastAsia="Times New Roman" w:cstheme="minorHAnsi"/>
                <w:color w:val="000000"/>
                <w:sz w:val="20"/>
                <w:szCs w:val="20"/>
              </w:rPr>
            </w:pPr>
            <w:r>
              <w:rPr>
                <w:color w:val="000000"/>
                <w:sz w:val="20"/>
              </w:rPr>
              <w:t>Hattah-Kulkyne Lakes</w:t>
            </w:r>
          </w:p>
        </w:tc>
        <w:tc>
          <w:tcPr>
            <w:tcW w:w="1276" w:type="dxa"/>
            <w:shd w:val="clear" w:color="auto" w:fill="auto"/>
            <w:noWrap/>
            <w:hideMark/>
          </w:tcPr>
          <w:p w14:paraId="153E4916" w14:textId="77777777" w:rsidR="0097460B" w:rsidRPr="002A7D45" w:rsidRDefault="0097460B" w:rsidP="00C923C3">
            <w:pPr>
              <w:widowControl/>
              <w:jc w:val="center"/>
              <w:rPr>
                <w:rFonts w:eastAsia="Times New Roman" w:cstheme="minorHAnsi"/>
                <w:color w:val="000000"/>
                <w:sz w:val="20"/>
                <w:szCs w:val="20"/>
              </w:rPr>
            </w:pPr>
            <w:r>
              <w:rPr>
                <w:color w:val="000000"/>
                <w:sz w:val="20"/>
              </w:rPr>
              <w:t>05/04/1983</w:t>
            </w:r>
          </w:p>
        </w:tc>
        <w:tc>
          <w:tcPr>
            <w:tcW w:w="1276" w:type="dxa"/>
            <w:shd w:val="clear" w:color="auto" w:fill="auto"/>
            <w:noWrap/>
            <w:hideMark/>
          </w:tcPr>
          <w:p w14:paraId="11868119" w14:textId="77777777" w:rsidR="0097460B" w:rsidRPr="002A7D45" w:rsidRDefault="0097460B" w:rsidP="00C923C3">
            <w:pPr>
              <w:widowControl/>
              <w:jc w:val="right"/>
              <w:rPr>
                <w:rFonts w:eastAsia="Times New Roman" w:cstheme="minorHAnsi"/>
                <w:color w:val="000000"/>
                <w:sz w:val="20"/>
                <w:szCs w:val="20"/>
              </w:rPr>
            </w:pPr>
            <w:r>
              <w:rPr>
                <w:color w:val="000000"/>
                <w:sz w:val="20"/>
              </w:rPr>
              <w:t>955</w:t>
            </w:r>
          </w:p>
        </w:tc>
        <w:tc>
          <w:tcPr>
            <w:tcW w:w="1538" w:type="dxa"/>
            <w:shd w:val="clear" w:color="auto" w:fill="auto"/>
            <w:noWrap/>
            <w:hideMark/>
          </w:tcPr>
          <w:p w14:paraId="70136715" w14:textId="77777777" w:rsidR="0097460B" w:rsidRPr="002A7D45" w:rsidRDefault="0097460B" w:rsidP="00C923C3">
            <w:pPr>
              <w:widowControl/>
              <w:jc w:val="center"/>
              <w:rPr>
                <w:rFonts w:eastAsia="Times New Roman" w:cstheme="minorHAnsi"/>
                <w:color w:val="000000"/>
                <w:sz w:val="20"/>
                <w:szCs w:val="20"/>
              </w:rPr>
            </w:pPr>
            <w:r>
              <w:rPr>
                <w:color w:val="000000"/>
                <w:sz w:val="20"/>
              </w:rPr>
              <w:t>05/07/2022</w:t>
            </w:r>
          </w:p>
        </w:tc>
      </w:tr>
      <w:tr w:rsidR="0097460B" w:rsidRPr="002A7D45" w14:paraId="218D10A3" w14:textId="77777777" w:rsidTr="00C923C3">
        <w:trPr>
          <w:trHeight w:val="276"/>
        </w:trPr>
        <w:tc>
          <w:tcPr>
            <w:tcW w:w="1304" w:type="dxa"/>
            <w:shd w:val="clear" w:color="auto" w:fill="auto"/>
            <w:noWrap/>
            <w:hideMark/>
          </w:tcPr>
          <w:p w14:paraId="7FC978D1"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6F2CE10F" w14:textId="77777777" w:rsidR="0097460B" w:rsidRPr="002A7D45" w:rsidRDefault="0097460B" w:rsidP="00C923C3">
            <w:pPr>
              <w:widowControl/>
              <w:jc w:val="center"/>
              <w:rPr>
                <w:rFonts w:eastAsia="Times New Roman" w:cstheme="minorHAnsi"/>
                <w:color w:val="000000"/>
                <w:sz w:val="20"/>
                <w:szCs w:val="20"/>
              </w:rPr>
            </w:pPr>
            <w:r>
              <w:rPr>
                <w:color w:val="000000"/>
                <w:sz w:val="20"/>
              </w:rPr>
              <w:t>286</w:t>
            </w:r>
          </w:p>
        </w:tc>
        <w:tc>
          <w:tcPr>
            <w:tcW w:w="2949" w:type="dxa"/>
            <w:shd w:val="clear" w:color="auto" w:fill="auto"/>
            <w:noWrap/>
            <w:hideMark/>
          </w:tcPr>
          <w:p w14:paraId="27C2F576" w14:textId="77777777" w:rsidR="0097460B" w:rsidRPr="002A7D45" w:rsidRDefault="0097460B" w:rsidP="00C923C3">
            <w:pPr>
              <w:widowControl/>
              <w:rPr>
                <w:rFonts w:eastAsia="Times New Roman" w:cstheme="minorHAnsi"/>
                <w:color w:val="000000"/>
                <w:sz w:val="20"/>
                <w:szCs w:val="20"/>
              </w:rPr>
            </w:pPr>
            <w:r>
              <w:rPr>
                <w:color w:val="000000"/>
                <w:sz w:val="20"/>
              </w:rPr>
              <w:t>Towra Point</w:t>
            </w:r>
          </w:p>
        </w:tc>
        <w:tc>
          <w:tcPr>
            <w:tcW w:w="1276" w:type="dxa"/>
            <w:shd w:val="clear" w:color="auto" w:fill="auto"/>
            <w:noWrap/>
            <w:hideMark/>
          </w:tcPr>
          <w:p w14:paraId="7D4F70D4" w14:textId="77777777" w:rsidR="0097460B" w:rsidRPr="002A7D45" w:rsidRDefault="0097460B" w:rsidP="00C923C3">
            <w:pPr>
              <w:widowControl/>
              <w:jc w:val="center"/>
              <w:rPr>
                <w:rFonts w:eastAsia="Times New Roman" w:cstheme="minorHAnsi"/>
                <w:color w:val="000000"/>
                <w:sz w:val="20"/>
                <w:szCs w:val="20"/>
              </w:rPr>
            </w:pPr>
            <w:r>
              <w:rPr>
                <w:color w:val="000000"/>
                <w:sz w:val="20"/>
              </w:rPr>
              <w:t>21/02/1984</w:t>
            </w:r>
          </w:p>
        </w:tc>
        <w:tc>
          <w:tcPr>
            <w:tcW w:w="1276" w:type="dxa"/>
            <w:shd w:val="clear" w:color="auto" w:fill="auto"/>
            <w:noWrap/>
            <w:hideMark/>
          </w:tcPr>
          <w:p w14:paraId="6BA8615C" w14:textId="77777777" w:rsidR="0097460B" w:rsidRPr="002A7D45" w:rsidRDefault="0097460B" w:rsidP="00C923C3">
            <w:pPr>
              <w:widowControl/>
              <w:jc w:val="right"/>
              <w:rPr>
                <w:rFonts w:eastAsia="Times New Roman" w:cstheme="minorHAnsi"/>
                <w:color w:val="000000"/>
                <w:sz w:val="20"/>
                <w:szCs w:val="20"/>
              </w:rPr>
            </w:pPr>
            <w:r>
              <w:rPr>
                <w:color w:val="000000"/>
                <w:sz w:val="20"/>
              </w:rPr>
              <w:t>632</w:t>
            </w:r>
          </w:p>
        </w:tc>
        <w:tc>
          <w:tcPr>
            <w:tcW w:w="1538" w:type="dxa"/>
            <w:shd w:val="clear" w:color="auto" w:fill="auto"/>
            <w:noWrap/>
            <w:hideMark/>
          </w:tcPr>
          <w:p w14:paraId="35ABF970"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0DA39F8F" w14:textId="77777777" w:rsidTr="00C923C3">
        <w:trPr>
          <w:trHeight w:val="276"/>
        </w:trPr>
        <w:tc>
          <w:tcPr>
            <w:tcW w:w="1304" w:type="dxa"/>
            <w:shd w:val="clear" w:color="auto" w:fill="auto"/>
            <w:noWrap/>
            <w:hideMark/>
          </w:tcPr>
          <w:p w14:paraId="3BC3F39D"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6765A2ED" w14:textId="77777777" w:rsidR="0097460B" w:rsidRPr="002A7D45" w:rsidRDefault="0097460B" w:rsidP="00C923C3">
            <w:pPr>
              <w:widowControl/>
              <w:jc w:val="center"/>
              <w:rPr>
                <w:rFonts w:eastAsia="Times New Roman" w:cstheme="minorHAnsi"/>
                <w:color w:val="000000"/>
                <w:sz w:val="20"/>
                <w:szCs w:val="20"/>
              </w:rPr>
            </w:pPr>
            <w:r>
              <w:rPr>
                <w:color w:val="000000"/>
                <w:sz w:val="20"/>
              </w:rPr>
              <w:t>512</w:t>
            </w:r>
          </w:p>
        </w:tc>
        <w:tc>
          <w:tcPr>
            <w:tcW w:w="2949" w:type="dxa"/>
            <w:shd w:val="clear" w:color="auto" w:fill="auto"/>
            <w:noWrap/>
            <w:hideMark/>
          </w:tcPr>
          <w:p w14:paraId="41285695" w14:textId="77777777" w:rsidR="0097460B" w:rsidRPr="002A7D45" w:rsidRDefault="0097460B" w:rsidP="00C923C3">
            <w:pPr>
              <w:widowControl/>
              <w:rPr>
                <w:rFonts w:eastAsia="Times New Roman" w:cstheme="minorHAnsi"/>
                <w:color w:val="000000"/>
                <w:sz w:val="20"/>
                <w:szCs w:val="20"/>
              </w:rPr>
            </w:pPr>
            <w:r>
              <w:rPr>
                <w:color w:val="000000"/>
                <w:sz w:val="20"/>
              </w:rPr>
              <w:t>Hosnie’s Spring</w:t>
            </w:r>
          </w:p>
        </w:tc>
        <w:tc>
          <w:tcPr>
            <w:tcW w:w="1276" w:type="dxa"/>
            <w:shd w:val="clear" w:color="auto" w:fill="auto"/>
            <w:noWrap/>
            <w:hideMark/>
          </w:tcPr>
          <w:p w14:paraId="438E6EF7" w14:textId="77777777" w:rsidR="0097460B" w:rsidRPr="002A7D45" w:rsidRDefault="0097460B" w:rsidP="00C923C3">
            <w:pPr>
              <w:widowControl/>
              <w:jc w:val="center"/>
              <w:rPr>
                <w:rFonts w:eastAsia="Times New Roman" w:cstheme="minorHAnsi"/>
                <w:color w:val="000000"/>
                <w:sz w:val="20"/>
                <w:szCs w:val="20"/>
              </w:rPr>
            </w:pPr>
            <w:r>
              <w:rPr>
                <w:color w:val="000000"/>
                <w:sz w:val="20"/>
              </w:rPr>
              <w:t>11/12/1990</w:t>
            </w:r>
          </w:p>
        </w:tc>
        <w:tc>
          <w:tcPr>
            <w:tcW w:w="1276" w:type="dxa"/>
            <w:shd w:val="clear" w:color="auto" w:fill="auto"/>
            <w:noWrap/>
            <w:hideMark/>
          </w:tcPr>
          <w:p w14:paraId="4A43D598" w14:textId="77777777" w:rsidR="0097460B" w:rsidRPr="002A7D45" w:rsidRDefault="0097460B" w:rsidP="00C923C3">
            <w:pPr>
              <w:widowControl/>
              <w:jc w:val="right"/>
              <w:rPr>
                <w:rFonts w:eastAsia="Times New Roman" w:cstheme="minorHAnsi"/>
                <w:color w:val="000000"/>
                <w:sz w:val="20"/>
                <w:szCs w:val="20"/>
              </w:rPr>
            </w:pPr>
            <w:r>
              <w:rPr>
                <w:color w:val="000000"/>
                <w:sz w:val="20"/>
              </w:rPr>
              <w:t>202</w:t>
            </w:r>
          </w:p>
        </w:tc>
        <w:tc>
          <w:tcPr>
            <w:tcW w:w="1538" w:type="dxa"/>
            <w:shd w:val="clear" w:color="auto" w:fill="auto"/>
            <w:noWrap/>
            <w:hideMark/>
          </w:tcPr>
          <w:p w14:paraId="2765F639"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45CFE3F3" w14:textId="77777777" w:rsidTr="00C923C3">
        <w:trPr>
          <w:trHeight w:val="276"/>
        </w:trPr>
        <w:tc>
          <w:tcPr>
            <w:tcW w:w="1304" w:type="dxa"/>
            <w:shd w:val="clear" w:color="auto" w:fill="auto"/>
            <w:noWrap/>
            <w:hideMark/>
          </w:tcPr>
          <w:p w14:paraId="592CE2ED"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2A0A7DDC" w14:textId="77777777" w:rsidR="0097460B" w:rsidRPr="002A7D45" w:rsidRDefault="0097460B" w:rsidP="00C923C3">
            <w:pPr>
              <w:widowControl/>
              <w:jc w:val="center"/>
              <w:rPr>
                <w:rFonts w:eastAsia="Times New Roman" w:cstheme="minorHAnsi"/>
                <w:color w:val="000000"/>
                <w:sz w:val="20"/>
                <w:szCs w:val="20"/>
              </w:rPr>
            </w:pPr>
            <w:r>
              <w:rPr>
                <w:color w:val="000000"/>
                <w:sz w:val="20"/>
              </w:rPr>
              <w:t>798</w:t>
            </w:r>
          </w:p>
        </w:tc>
        <w:tc>
          <w:tcPr>
            <w:tcW w:w="2949" w:type="dxa"/>
            <w:shd w:val="clear" w:color="auto" w:fill="auto"/>
            <w:noWrap/>
            <w:hideMark/>
          </w:tcPr>
          <w:p w14:paraId="6F8B19A4" w14:textId="77777777" w:rsidR="0097460B" w:rsidRPr="002A7D45" w:rsidRDefault="0097460B" w:rsidP="00C923C3">
            <w:pPr>
              <w:widowControl/>
              <w:rPr>
                <w:rFonts w:eastAsia="Times New Roman" w:cstheme="minorHAnsi"/>
                <w:color w:val="000000"/>
                <w:sz w:val="20"/>
                <w:szCs w:val="20"/>
              </w:rPr>
            </w:pPr>
            <w:r>
              <w:rPr>
                <w:color w:val="000000"/>
                <w:sz w:val="20"/>
              </w:rPr>
              <w:t>Little Llangothlin Nature Reserve</w:t>
            </w:r>
          </w:p>
        </w:tc>
        <w:tc>
          <w:tcPr>
            <w:tcW w:w="1276" w:type="dxa"/>
            <w:shd w:val="clear" w:color="auto" w:fill="auto"/>
            <w:noWrap/>
            <w:hideMark/>
          </w:tcPr>
          <w:p w14:paraId="466395AC" w14:textId="77777777" w:rsidR="0097460B" w:rsidRPr="002A7D45" w:rsidRDefault="0097460B" w:rsidP="00C923C3">
            <w:pPr>
              <w:widowControl/>
              <w:jc w:val="center"/>
              <w:rPr>
                <w:rFonts w:eastAsia="Times New Roman" w:cstheme="minorHAnsi"/>
                <w:color w:val="000000"/>
                <w:sz w:val="20"/>
                <w:szCs w:val="20"/>
              </w:rPr>
            </w:pPr>
            <w:r>
              <w:rPr>
                <w:color w:val="000000"/>
                <w:sz w:val="20"/>
              </w:rPr>
              <w:t>17/03/1996</w:t>
            </w:r>
          </w:p>
        </w:tc>
        <w:tc>
          <w:tcPr>
            <w:tcW w:w="1276" w:type="dxa"/>
            <w:shd w:val="clear" w:color="auto" w:fill="auto"/>
            <w:noWrap/>
            <w:hideMark/>
          </w:tcPr>
          <w:p w14:paraId="7571D34E" w14:textId="77777777" w:rsidR="0097460B" w:rsidRPr="002A7D45" w:rsidRDefault="0097460B" w:rsidP="00C923C3">
            <w:pPr>
              <w:widowControl/>
              <w:jc w:val="right"/>
              <w:rPr>
                <w:rFonts w:eastAsia="Times New Roman" w:cstheme="minorHAnsi"/>
                <w:color w:val="000000"/>
                <w:sz w:val="20"/>
                <w:szCs w:val="20"/>
              </w:rPr>
            </w:pPr>
            <w:r>
              <w:rPr>
                <w:color w:val="000000"/>
                <w:sz w:val="20"/>
              </w:rPr>
              <w:t>257,6</w:t>
            </w:r>
          </w:p>
        </w:tc>
        <w:tc>
          <w:tcPr>
            <w:tcW w:w="1538" w:type="dxa"/>
            <w:shd w:val="clear" w:color="auto" w:fill="auto"/>
            <w:noWrap/>
            <w:hideMark/>
          </w:tcPr>
          <w:p w14:paraId="2AC43FCA"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0F2C4A69" w14:textId="77777777" w:rsidTr="00C923C3">
        <w:trPr>
          <w:trHeight w:val="276"/>
        </w:trPr>
        <w:tc>
          <w:tcPr>
            <w:tcW w:w="1304" w:type="dxa"/>
            <w:shd w:val="clear" w:color="auto" w:fill="auto"/>
            <w:noWrap/>
            <w:hideMark/>
          </w:tcPr>
          <w:p w14:paraId="5368CAA0"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763244CC" w14:textId="77777777" w:rsidR="0097460B" w:rsidRPr="002A7D45" w:rsidRDefault="0097460B" w:rsidP="00C923C3">
            <w:pPr>
              <w:widowControl/>
              <w:jc w:val="center"/>
              <w:rPr>
                <w:rFonts w:eastAsia="Times New Roman" w:cstheme="minorHAnsi"/>
                <w:color w:val="000000"/>
                <w:sz w:val="20"/>
                <w:szCs w:val="20"/>
              </w:rPr>
            </w:pPr>
            <w:r>
              <w:rPr>
                <w:color w:val="000000"/>
                <w:sz w:val="20"/>
              </w:rPr>
              <w:t>799</w:t>
            </w:r>
          </w:p>
        </w:tc>
        <w:tc>
          <w:tcPr>
            <w:tcW w:w="2949" w:type="dxa"/>
            <w:shd w:val="clear" w:color="auto" w:fill="auto"/>
            <w:noWrap/>
            <w:hideMark/>
          </w:tcPr>
          <w:p w14:paraId="01863CCD" w14:textId="77777777" w:rsidR="0097460B" w:rsidRPr="002A7D45" w:rsidRDefault="0097460B" w:rsidP="00C923C3">
            <w:pPr>
              <w:widowControl/>
              <w:rPr>
                <w:rFonts w:eastAsia="Times New Roman" w:cstheme="minorHAnsi"/>
                <w:color w:val="000000"/>
                <w:sz w:val="20"/>
                <w:szCs w:val="20"/>
              </w:rPr>
            </w:pPr>
            <w:r>
              <w:rPr>
                <w:color w:val="000000"/>
                <w:sz w:val="20"/>
              </w:rPr>
              <w:t>Lake Pinaroo</w:t>
            </w:r>
          </w:p>
        </w:tc>
        <w:tc>
          <w:tcPr>
            <w:tcW w:w="1276" w:type="dxa"/>
            <w:shd w:val="clear" w:color="auto" w:fill="auto"/>
            <w:noWrap/>
            <w:hideMark/>
          </w:tcPr>
          <w:p w14:paraId="15D72D29" w14:textId="77777777" w:rsidR="0097460B" w:rsidRPr="002A7D45" w:rsidRDefault="0097460B" w:rsidP="00C923C3">
            <w:pPr>
              <w:widowControl/>
              <w:jc w:val="center"/>
              <w:rPr>
                <w:rFonts w:eastAsia="Times New Roman" w:cstheme="minorHAnsi"/>
                <w:color w:val="000000"/>
                <w:sz w:val="20"/>
                <w:szCs w:val="20"/>
              </w:rPr>
            </w:pPr>
            <w:r>
              <w:rPr>
                <w:color w:val="000000"/>
                <w:sz w:val="20"/>
              </w:rPr>
              <w:t>17/03/1996</w:t>
            </w:r>
          </w:p>
        </w:tc>
        <w:tc>
          <w:tcPr>
            <w:tcW w:w="1276" w:type="dxa"/>
            <w:shd w:val="clear" w:color="auto" w:fill="auto"/>
            <w:noWrap/>
            <w:hideMark/>
          </w:tcPr>
          <w:p w14:paraId="7AEC4992" w14:textId="77777777" w:rsidR="0097460B" w:rsidRPr="002A7D45" w:rsidRDefault="0097460B" w:rsidP="00C923C3">
            <w:pPr>
              <w:widowControl/>
              <w:jc w:val="right"/>
              <w:rPr>
                <w:rFonts w:eastAsia="Times New Roman" w:cstheme="minorHAnsi"/>
                <w:color w:val="000000"/>
                <w:sz w:val="20"/>
                <w:szCs w:val="20"/>
              </w:rPr>
            </w:pPr>
            <w:r>
              <w:rPr>
                <w:color w:val="000000"/>
                <w:sz w:val="20"/>
              </w:rPr>
              <w:t>719</w:t>
            </w:r>
          </w:p>
        </w:tc>
        <w:tc>
          <w:tcPr>
            <w:tcW w:w="1538" w:type="dxa"/>
            <w:shd w:val="clear" w:color="auto" w:fill="auto"/>
            <w:noWrap/>
            <w:hideMark/>
          </w:tcPr>
          <w:p w14:paraId="55CF5CE9"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07271F69" w14:textId="77777777" w:rsidTr="00C923C3">
        <w:trPr>
          <w:trHeight w:val="276"/>
        </w:trPr>
        <w:tc>
          <w:tcPr>
            <w:tcW w:w="1304" w:type="dxa"/>
            <w:shd w:val="clear" w:color="auto" w:fill="auto"/>
            <w:noWrap/>
            <w:hideMark/>
          </w:tcPr>
          <w:p w14:paraId="312F69F9"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03014868" w14:textId="77777777" w:rsidR="0097460B" w:rsidRPr="002A7D45" w:rsidRDefault="0097460B" w:rsidP="00C923C3">
            <w:pPr>
              <w:widowControl/>
              <w:jc w:val="center"/>
              <w:rPr>
                <w:rFonts w:eastAsia="Times New Roman" w:cstheme="minorHAnsi"/>
                <w:color w:val="000000"/>
                <w:sz w:val="20"/>
                <w:szCs w:val="20"/>
              </w:rPr>
            </w:pPr>
            <w:r>
              <w:rPr>
                <w:color w:val="000000"/>
                <w:sz w:val="20"/>
              </w:rPr>
              <w:t>800</w:t>
            </w:r>
          </w:p>
        </w:tc>
        <w:tc>
          <w:tcPr>
            <w:tcW w:w="2949" w:type="dxa"/>
            <w:shd w:val="clear" w:color="auto" w:fill="auto"/>
            <w:noWrap/>
            <w:hideMark/>
          </w:tcPr>
          <w:p w14:paraId="6343742D" w14:textId="77777777" w:rsidR="0097460B" w:rsidRPr="002A7D45" w:rsidRDefault="0097460B" w:rsidP="00C923C3">
            <w:pPr>
              <w:widowControl/>
              <w:rPr>
                <w:rFonts w:eastAsia="Times New Roman" w:cstheme="minorHAnsi"/>
                <w:color w:val="000000"/>
                <w:sz w:val="20"/>
                <w:szCs w:val="20"/>
              </w:rPr>
            </w:pPr>
            <w:r>
              <w:rPr>
                <w:color w:val="000000"/>
                <w:sz w:val="20"/>
              </w:rPr>
              <w:t>Blue Lake</w:t>
            </w:r>
          </w:p>
        </w:tc>
        <w:tc>
          <w:tcPr>
            <w:tcW w:w="1276" w:type="dxa"/>
            <w:shd w:val="clear" w:color="auto" w:fill="auto"/>
            <w:noWrap/>
            <w:hideMark/>
          </w:tcPr>
          <w:p w14:paraId="2DCCDD9C" w14:textId="77777777" w:rsidR="0097460B" w:rsidRPr="002A7D45" w:rsidRDefault="0097460B" w:rsidP="00C923C3">
            <w:pPr>
              <w:widowControl/>
              <w:jc w:val="center"/>
              <w:rPr>
                <w:rFonts w:eastAsia="Times New Roman" w:cstheme="minorHAnsi"/>
                <w:color w:val="000000"/>
                <w:sz w:val="20"/>
                <w:szCs w:val="20"/>
              </w:rPr>
            </w:pPr>
            <w:r>
              <w:rPr>
                <w:color w:val="000000"/>
                <w:sz w:val="20"/>
              </w:rPr>
              <w:t>17/03/1996</w:t>
            </w:r>
          </w:p>
        </w:tc>
        <w:tc>
          <w:tcPr>
            <w:tcW w:w="1276" w:type="dxa"/>
            <w:shd w:val="clear" w:color="auto" w:fill="auto"/>
            <w:noWrap/>
            <w:hideMark/>
          </w:tcPr>
          <w:p w14:paraId="275E6C6F" w14:textId="77777777" w:rsidR="0097460B" w:rsidRPr="002A7D45" w:rsidRDefault="0097460B" w:rsidP="00C923C3">
            <w:pPr>
              <w:widowControl/>
              <w:jc w:val="right"/>
              <w:rPr>
                <w:rFonts w:eastAsia="Times New Roman" w:cstheme="minorHAnsi"/>
                <w:color w:val="000000"/>
                <w:sz w:val="20"/>
                <w:szCs w:val="20"/>
              </w:rPr>
            </w:pPr>
            <w:r>
              <w:rPr>
                <w:color w:val="000000"/>
                <w:sz w:val="20"/>
              </w:rPr>
              <w:t>338</w:t>
            </w:r>
          </w:p>
        </w:tc>
        <w:tc>
          <w:tcPr>
            <w:tcW w:w="1538" w:type="dxa"/>
            <w:shd w:val="clear" w:color="auto" w:fill="auto"/>
            <w:noWrap/>
            <w:hideMark/>
          </w:tcPr>
          <w:p w14:paraId="6C72B217"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44623F9E" w14:textId="77777777" w:rsidTr="00C923C3">
        <w:trPr>
          <w:trHeight w:val="276"/>
        </w:trPr>
        <w:tc>
          <w:tcPr>
            <w:tcW w:w="1304" w:type="dxa"/>
            <w:shd w:val="clear" w:color="auto" w:fill="auto"/>
            <w:noWrap/>
            <w:hideMark/>
          </w:tcPr>
          <w:p w14:paraId="02ECA6C9"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4BC723DE" w14:textId="77777777" w:rsidR="0097460B" w:rsidRPr="002A7D45" w:rsidRDefault="0097460B" w:rsidP="00C923C3">
            <w:pPr>
              <w:widowControl/>
              <w:jc w:val="center"/>
              <w:rPr>
                <w:rFonts w:eastAsia="Times New Roman" w:cstheme="minorHAnsi"/>
                <w:color w:val="000000"/>
                <w:sz w:val="20"/>
                <w:szCs w:val="20"/>
              </w:rPr>
            </w:pPr>
            <w:r>
              <w:rPr>
                <w:color w:val="000000"/>
                <w:sz w:val="20"/>
              </w:rPr>
              <w:t>994</w:t>
            </w:r>
          </w:p>
        </w:tc>
        <w:tc>
          <w:tcPr>
            <w:tcW w:w="2949" w:type="dxa"/>
            <w:shd w:val="clear" w:color="auto" w:fill="auto"/>
            <w:noWrap/>
            <w:hideMark/>
          </w:tcPr>
          <w:p w14:paraId="31B7D3FE" w14:textId="77777777" w:rsidR="0097460B" w:rsidRPr="002A7D45" w:rsidRDefault="0097460B" w:rsidP="00C923C3">
            <w:pPr>
              <w:widowControl/>
              <w:rPr>
                <w:rFonts w:eastAsia="Times New Roman" w:cstheme="minorHAnsi"/>
                <w:color w:val="000000"/>
                <w:sz w:val="20"/>
                <w:szCs w:val="20"/>
              </w:rPr>
            </w:pPr>
            <w:r>
              <w:rPr>
                <w:color w:val="000000"/>
                <w:sz w:val="20"/>
              </w:rPr>
              <w:t>Myall Lakes</w:t>
            </w:r>
          </w:p>
        </w:tc>
        <w:tc>
          <w:tcPr>
            <w:tcW w:w="1276" w:type="dxa"/>
            <w:shd w:val="clear" w:color="auto" w:fill="auto"/>
            <w:noWrap/>
            <w:hideMark/>
          </w:tcPr>
          <w:p w14:paraId="744C87AB" w14:textId="77777777" w:rsidR="0097460B" w:rsidRPr="002A7D45" w:rsidRDefault="0097460B" w:rsidP="00C923C3">
            <w:pPr>
              <w:widowControl/>
              <w:jc w:val="center"/>
              <w:rPr>
                <w:rFonts w:eastAsia="Times New Roman" w:cstheme="minorHAnsi"/>
                <w:color w:val="000000"/>
                <w:sz w:val="20"/>
                <w:szCs w:val="20"/>
              </w:rPr>
            </w:pPr>
            <w:r>
              <w:rPr>
                <w:color w:val="000000"/>
                <w:sz w:val="20"/>
              </w:rPr>
              <w:t>14/06/1999</w:t>
            </w:r>
          </w:p>
        </w:tc>
        <w:tc>
          <w:tcPr>
            <w:tcW w:w="1276" w:type="dxa"/>
            <w:shd w:val="clear" w:color="auto" w:fill="auto"/>
            <w:noWrap/>
            <w:hideMark/>
          </w:tcPr>
          <w:p w14:paraId="36FDA781" w14:textId="77777777" w:rsidR="0097460B" w:rsidRPr="002A7D45" w:rsidRDefault="0097460B" w:rsidP="00C923C3">
            <w:pPr>
              <w:widowControl/>
              <w:jc w:val="right"/>
              <w:rPr>
                <w:rFonts w:eastAsia="Times New Roman" w:cstheme="minorHAnsi"/>
                <w:color w:val="000000"/>
                <w:sz w:val="20"/>
                <w:szCs w:val="20"/>
              </w:rPr>
            </w:pPr>
            <w:r>
              <w:rPr>
                <w:color w:val="000000"/>
                <w:sz w:val="20"/>
              </w:rPr>
              <w:t>44 612</w:t>
            </w:r>
          </w:p>
        </w:tc>
        <w:tc>
          <w:tcPr>
            <w:tcW w:w="1538" w:type="dxa"/>
            <w:shd w:val="clear" w:color="auto" w:fill="auto"/>
            <w:noWrap/>
            <w:hideMark/>
          </w:tcPr>
          <w:p w14:paraId="3C0FC76C"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56BB87F5" w14:textId="77777777" w:rsidTr="00C923C3">
        <w:trPr>
          <w:trHeight w:val="276"/>
        </w:trPr>
        <w:tc>
          <w:tcPr>
            <w:tcW w:w="1304" w:type="dxa"/>
            <w:shd w:val="clear" w:color="auto" w:fill="auto"/>
            <w:noWrap/>
            <w:hideMark/>
          </w:tcPr>
          <w:p w14:paraId="082F71E2"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1F30AAA5" w14:textId="77777777" w:rsidR="0097460B" w:rsidRPr="002A7D45" w:rsidRDefault="0097460B" w:rsidP="00C923C3">
            <w:pPr>
              <w:widowControl/>
              <w:jc w:val="center"/>
              <w:rPr>
                <w:rFonts w:eastAsia="Times New Roman" w:cstheme="minorHAnsi"/>
                <w:color w:val="000000"/>
                <w:sz w:val="20"/>
                <w:szCs w:val="20"/>
              </w:rPr>
            </w:pPr>
            <w:r>
              <w:rPr>
                <w:color w:val="000000"/>
                <w:sz w:val="20"/>
              </w:rPr>
              <w:t>995</w:t>
            </w:r>
          </w:p>
        </w:tc>
        <w:tc>
          <w:tcPr>
            <w:tcW w:w="2949" w:type="dxa"/>
            <w:shd w:val="clear" w:color="auto" w:fill="auto"/>
            <w:noWrap/>
            <w:hideMark/>
          </w:tcPr>
          <w:p w14:paraId="290F309E" w14:textId="77777777" w:rsidR="0097460B" w:rsidRPr="002A7D45" w:rsidRDefault="0097460B" w:rsidP="00C923C3">
            <w:pPr>
              <w:widowControl/>
              <w:rPr>
                <w:rFonts w:eastAsia="Times New Roman" w:cstheme="minorHAnsi"/>
                <w:color w:val="000000"/>
                <w:sz w:val="20"/>
                <w:szCs w:val="20"/>
              </w:rPr>
            </w:pPr>
            <w:r>
              <w:rPr>
                <w:color w:val="000000"/>
                <w:sz w:val="20"/>
              </w:rPr>
              <w:t>Narran Lake Nature Reserve</w:t>
            </w:r>
          </w:p>
        </w:tc>
        <w:tc>
          <w:tcPr>
            <w:tcW w:w="1276" w:type="dxa"/>
            <w:shd w:val="clear" w:color="auto" w:fill="auto"/>
            <w:noWrap/>
            <w:hideMark/>
          </w:tcPr>
          <w:p w14:paraId="46C8EB79" w14:textId="77777777" w:rsidR="0097460B" w:rsidRPr="002A7D45" w:rsidRDefault="0097460B" w:rsidP="00C923C3">
            <w:pPr>
              <w:widowControl/>
              <w:jc w:val="center"/>
              <w:rPr>
                <w:rFonts w:eastAsia="Times New Roman" w:cstheme="minorHAnsi"/>
                <w:color w:val="000000"/>
                <w:sz w:val="20"/>
                <w:szCs w:val="20"/>
              </w:rPr>
            </w:pPr>
            <w:r>
              <w:rPr>
                <w:color w:val="000000"/>
                <w:sz w:val="20"/>
              </w:rPr>
              <w:t>14/06/1999</w:t>
            </w:r>
          </w:p>
        </w:tc>
        <w:tc>
          <w:tcPr>
            <w:tcW w:w="1276" w:type="dxa"/>
            <w:shd w:val="clear" w:color="auto" w:fill="auto"/>
            <w:noWrap/>
            <w:hideMark/>
          </w:tcPr>
          <w:p w14:paraId="24FE6523" w14:textId="77777777" w:rsidR="0097460B" w:rsidRPr="002A7D45" w:rsidRDefault="0097460B" w:rsidP="00C923C3">
            <w:pPr>
              <w:widowControl/>
              <w:jc w:val="right"/>
              <w:rPr>
                <w:rFonts w:eastAsia="Times New Roman" w:cstheme="minorHAnsi"/>
                <w:color w:val="000000"/>
                <w:sz w:val="20"/>
                <w:szCs w:val="20"/>
              </w:rPr>
            </w:pPr>
            <w:r>
              <w:rPr>
                <w:color w:val="000000"/>
                <w:sz w:val="20"/>
              </w:rPr>
              <w:t>8 447</w:t>
            </w:r>
          </w:p>
        </w:tc>
        <w:tc>
          <w:tcPr>
            <w:tcW w:w="1538" w:type="dxa"/>
            <w:shd w:val="clear" w:color="auto" w:fill="auto"/>
            <w:noWrap/>
            <w:hideMark/>
          </w:tcPr>
          <w:p w14:paraId="4E7AC3EF"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0B1ADB44" w14:textId="77777777" w:rsidTr="00C923C3">
        <w:trPr>
          <w:trHeight w:val="276"/>
        </w:trPr>
        <w:tc>
          <w:tcPr>
            <w:tcW w:w="1304" w:type="dxa"/>
            <w:shd w:val="clear" w:color="auto" w:fill="auto"/>
            <w:noWrap/>
            <w:hideMark/>
          </w:tcPr>
          <w:p w14:paraId="735B9D90"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1CB89C2B" w14:textId="77777777" w:rsidR="0097460B" w:rsidRPr="002A7D45" w:rsidRDefault="0097460B" w:rsidP="00C923C3">
            <w:pPr>
              <w:widowControl/>
              <w:jc w:val="center"/>
              <w:rPr>
                <w:rFonts w:eastAsia="Times New Roman" w:cstheme="minorHAnsi"/>
                <w:color w:val="000000"/>
                <w:sz w:val="20"/>
                <w:szCs w:val="20"/>
              </w:rPr>
            </w:pPr>
            <w:r>
              <w:rPr>
                <w:color w:val="000000"/>
                <w:sz w:val="20"/>
              </w:rPr>
              <w:t>1050</w:t>
            </w:r>
          </w:p>
        </w:tc>
        <w:tc>
          <w:tcPr>
            <w:tcW w:w="2949" w:type="dxa"/>
            <w:shd w:val="clear" w:color="auto" w:fill="auto"/>
            <w:noWrap/>
            <w:hideMark/>
          </w:tcPr>
          <w:p w14:paraId="714BE506" w14:textId="77777777" w:rsidR="0097460B" w:rsidRPr="002A7D45" w:rsidRDefault="0097460B" w:rsidP="00C923C3">
            <w:pPr>
              <w:widowControl/>
              <w:rPr>
                <w:rFonts w:eastAsia="Times New Roman" w:cstheme="minorHAnsi"/>
                <w:color w:val="000000"/>
                <w:sz w:val="20"/>
                <w:szCs w:val="20"/>
              </w:rPr>
            </w:pPr>
            <w:r>
              <w:rPr>
                <w:color w:val="000000"/>
                <w:sz w:val="20"/>
              </w:rPr>
              <w:t>Muir-Byenup System</w:t>
            </w:r>
          </w:p>
        </w:tc>
        <w:tc>
          <w:tcPr>
            <w:tcW w:w="1276" w:type="dxa"/>
            <w:shd w:val="clear" w:color="auto" w:fill="auto"/>
            <w:noWrap/>
            <w:hideMark/>
          </w:tcPr>
          <w:p w14:paraId="079E1B5B" w14:textId="77777777" w:rsidR="0097460B" w:rsidRPr="002A7D45" w:rsidRDefault="0097460B" w:rsidP="00C923C3">
            <w:pPr>
              <w:widowControl/>
              <w:jc w:val="center"/>
              <w:rPr>
                <w:rFonts w:eastAsia="Times New Roman" w:cstheme="minorHAnsi"/>
                <w:color w:val="000000"/>
                <w:sz w:val="20"/>
                <w:szCs w:val="20"/>
              </w:rPr>
            </w:pPr>
            <w:r>
              <w:rPr>
                <w:color w:val="000000"/>
                <w:sz w:val="20"/>
              </w:rPr>
              <w:t>05/01/2001</w:t>
            </w:r>
          </w:p>
        </w:tc>
        <w:tc>
          <w:tcPr>
            <w:tcW w:w="1276" w:type="dxa"/>
            <w:shd w:val="clear" w:color="auto" w:fill="auto"/>
            <w:noWrap/>
            <w:hideMark/>
          </w:tcPr>
          <w:p w14:paraId="578C356B" w14:textId="77777777" w:rsidR="0097460B" w:rsidRPr="002A7D45" w:rsidRDefault="0097460B" w:rsidP="00C923C3">
            <w:pPr>
              <w:widowControl/>
              <w:jc w:val="right"/>
              <w:rPr>
                <w:rFonts w:eastAsia="Times New Roman" w:cstheme="minorHAnsi"/>
                <w:color w:val="000000"/>
                <w:sz w:val="20"/>
                <w:szCs w:val="20"/>
              </w:rPr>
            </w:pPr>
            <w:r>
              <w:rPr>
                <w:color w:val="000000"/>
                <w:sz w:val="20"/>
              </w:rPr>
              <w:t>10 631</w:t>
            </w:r>
          </w:p>
        </w:tc>
        <w:tc>
          <w:tcPr>
            <w:tcW w:w="1538" w:type="dxa"/>
            <w:shd w:val="clear" w:color="auto" w:fill="auto"/>
            <w:noWrap/>
            <w:hideMark/>
          </w:tcPr>
          <w:p w14:paraId="38EA2F06"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1A7E555C" w14:textId="77777777" w:rsidTr="00C923C3">
        <w:trPr>
          <w:trHeight w:val="276"/>
        </w:trPr>
        <w:tc>
          <w:tcPr>
            <w:tcW w:w="1304" w:type="dxa"/>
            <w:shd w:val="clear" w:color="auto" w:fill="auto"/>
            <w:noWrap/>
            <w:hideMark/>
          </w:tcPr>
          <w:p w14:paraId="205A6A44"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47AB6CC6" w14:textId="77777777" w:rsidR="0097460B" w:rsidRPr="002A7D45" w:rsidRDefault="0097460B" w:rsidP="00C923C3">
            <w:pPr>
              <w:widowControl/>
              <w:jc w:val="center"/>
              <w:rPr>
                <w:rFonts w:eastAsia="Times New Roman" w:cstheme="minorHAnsi"/>
                <w:color w:val="000000"/>
                <w:sz w:val="20"/>
                <w:szCs w:val="20"/>
              </w:rPr>
            </w:pPr>
            <w:r>
              <w:rPr>
                <w:color w:val="000000"/>
                <w:sz w:val="20"/>
              </w:rPr>
              <w:t>1225</w:t>
            </w:r>
          </w:p>
        </w:tc>
        <w:tc>
          <w:tcPr>
            <w:tcW w:w="2949" w:type="dxa"/>
            <w:shd w:val="clear" w:color="auto" w:fill="auto"/>
            <w:noWrap/>
            <w:hideMark/>
          </w:tcPr>
          <w:p w14:paraId="1678B901" w14:textId="77777777" w:rsidR="0097460B" w:rsidRPr="002A7D45" w:rsidRDefault="0097460B" w:rsidP="00C923C3">
            <w:pPr>
              <w:widowControl/>
              <w:rPr>
                <w:rFonts w:eastAsia="Times New Roman" w:cstheme="minorHAnsi"/>
                <w:color w:val="000000"/>
                <w:sz w:val="20"/>
                <w:szCs w:val="20"/>
              </w:rPr>
            </w:pPr>
            <w:r>
              <w:rPr>
                <w:color w:val="000000"/>
                <w:sz w:val="20"/>
              </w:rPr>
              <w:t>The Dales</w:t>
            </w:r>
          </w:p>
        </w:tc>
        <w:tc>
          <w:tcPr>
            <w:tcW w:w="1276" w:type="dxa"/>
            <w:shd w:val="clear" w:color="auto" w:fill="auto"/>
            <w:noWrap/>
            <w:hideMark/>
          </w:tcPr>
          <w:p w14:paraId="305E235F" w14:textId="77777777" w:rsidR="0097460B" w:rsidRPr="002A7D45" w:rsidRDefault="0097460B" w:rsidP="00C923C3">
            <w:pPr>
              <w:widowControl/>
              <w:jc w:val="center"/>
              <w:rPr>
                <w:rFonts w:eastAsia="Times New Roman" w:cstheme="minorHAnsi"/>
                <w:color w:val="000000"/>
                <w:sz w:val="20"/>
                <w:szCs w:val="20"/>
              </w:rPr>
            </w:pPr>
            <w:r>
              <w:rPr>
                <w:color w:val="000000"/>
                <w:sz w:val="20"/>
              </w:rPr>
              <w:t>21/10/2002</w:t>
            </w:r>
          </w:p>
        </w:tc>
        <w:tc>
          <w:tcPr>
            <w:tcW w:w="1276" w:type="dxa"/>
            <w:shd w:val="clear" w:color="auto" w:fill="auto"/>
            <w:noWrap/>
            <w:hideMark/>
          </w:tcPr>
          <w:p w14:paraId="267FBC58" w14:textId="77777777" w:rsidR="0097460B" w:rsidRPr="002A7D45" w:rsidRDefault="0097460B" w:rsidP="00C923C3">
            <w:pPr>
              <w:widowControl/>
              <w:jc w:val="right"/>
              <w:rPr>
                <w:rFonts w:eastAsia="Times New Roman" w:cstheme="minorHAnsi"/>
                <w:color w:val="000000"/>
                <w:sz w:val="20"/>
                <w:szCs w:val="20"/>
              </w:rPr>
            </w:pPr>
            <w:r>
              <w:rPr>
                <w:color w:val="000000"/>
                <w:sz w:val="20"/>
              </w:rPr>
              <w:t>580</w:t>
            </w:r>
          </w:p>
        </w:tc>
        <w:tc>
          <w:tcPr>
            <w:tcW w:w="1538" w:type="dxa"/>
            <w:shd w:val="clear" w:color="auto" w:fill="auto"/>
            <w:noWrap/>
            <w:hideMark/>
          </w:tcPr>
          <w:p w14:paraId="0D6944BA"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70EAB9B3" w14:textId="77777777" w:rsidTr="00C923C3">
        <w:trPr>
          <w:trHeight w:val="276"/>
        </w:trPr>
        <w:tc>
          <w:tcPr>
            <w:tcW w:w="1304" w:type="dxa"/>
            <w:shd w:val="clear" w:color="auto" w:fill="auto"/>
            <w:noWrap/>
            <w:hideMark/>
          </w:tcPr>
          <w:p w14:paraId="7B9D7054" w14:textId="77777777" w:rsidR="0097460B" w:rsidRPr="002A7D45" w:rsidRDefault="0097460B" w:rsidP="00C923C3">
            <w:pPr>
              <w:widowControl/>
              <w:rPr>
                <w:rFonts w:eastAsia="Times New Roman" w:cstheme="minorHAnsi"/>
                <w:color w:val="000000"/>
                <w:sz w:val="20"/>
                <w:szCs w:val="20"/>
              </w:rPr>
            </w:pPr>
            <w:r>
              <w:rPr>
                <w:color w:val="000000"/>
                <w:sz w:val="20"/>
              </w:rPr>
              <w:t>Australie</w:t>
            </w:r>
          </w:p>
        </w:tc>
        <w:tc>
          <w:tcPr>
            <w:tcW w:w="850" w:type="dxa"/>
            <w:shd w:val="clear" w:color="auto" w:fill="auto"/>
            <w:noWrap/>
            <w:hideMark/>
          </w:tcPr>
          <w:p w14:paraId="61EB3269" w14:textId="77777777" w:rsidR="0097460B" w:rsidRPr="002A7D45" w:rsidRDefault="0097460B" w:rsidP="00C923C3">
            <w:pPr>
              <w:widowControl/>
              <w:jc w:val="center"/>
              <w:rPr>
                <w:rFonts w:eastAsia="Times New Roman" w:cstheme="minorHAnsi"/>
                <w:color w:val="000000"/>
                <w:sz w:val="20"/>
                <w:szCs w:val="20"/>
              </w:rPr>
            </w:pPr>
            <w:r>
              <w:rPr>
                <w:color w:val="000000"/>
                <w:sz w:val="20"/>
              </w:rPr>
              <w:t>1716</w:t>
            </w:r>
          </w:p>
        </w:tc>
        <w:tc>
          <w:tcPr>
            <w:tcW w:w="2949" w:type="dxa"/>
            <w:shd w:val="clear" w:color="auto" w:fill="auto"/>
            <w:noWrap/>
            <w:hideMark/>
          </w:tcPr>
          <w:p w14:paraId="16F9D591" w14:textId="77777777" w:rsidR="0097460B" w:rsidRPr="002A7D45" w:rsidRDefault="0097460B" w:rsidP="00C923C3">
            <w:pPr>
              <w:widowControl/>
              <w:rPr>
                <w:rFonts w:eastAsia="Times New Roman" w:cstheme="minorHAnsi"/>
                <w:color w:val="000000"/>
                <w:sz w:val="20"/>
                <w:szCs w:val="20"/>
              </w:rPr>
            </w:pPr>
            <w:r>
              <w:rPr>
                <w:color w:val="000000"/>
                <w:sz w:val="20"/>
              </w:rPr>
              <w:t>Paroo River Wetlands</w:t>
            </w:r>
          </w:p>
        </w:tc>
        <w:tc>
          <w:tcPr>
            <w:tcW w:w="1276" w:type="dxa"/>
            <w:shd w:val="clear" w:color="auto" w:fill="auto"/>
            <w:noWrap/>
            <w:hideMark/>
          </w:tcPr>
          <w:p w14:paraId="0982D2FA" w14:textId="77777777" w:rsidR="0097460B" w:rsidRPr="002A7D45" w:rsidRDefault="0097460B" w:rsidP="00C923C3">
            <w:pPr>
              <w:widowControl/>
              <w:jc w:val="center"/>
              <w:rPr>
                <w:rFonts w:eastAsia="Times New Roman" w:cstheme="minorHAnsi"/>
                <w:color w:val="000000"/>
                <w:sz w:val="20"/>
                <w:szCs w:val="20"/>
              </w:rPr>
            </w:pPr>
            <w:r>
              <w:rPr>
                <w:color w:val="000000"/>
                <w:sz w:val="20"/>
              </w:rPr>
              <w:t>13/09/2007</w:t>
            </w:r>
          </w:p>
        </w:tc>
        <w:tc>
          <w:tcPr>
            <w:tcW w:w="1276" w:type="dxa"/>
            <w:shd w:val="clear" w:color="auto" w:fill="auto"/>
            <w:noWrap/>
            <w:hideMark/>
          </w:tcPr>
          <w:p w14:paraId="7AE4763E" w14:textId="77777777" w:rsidR="0097460B" w:rsidRPr="002A7D45" w:rsidRDefault="0097460B" w:rsidP="00C923C3">
            <w:pPr>
              <w:widowControl/>
              <w:jc w:val="right"/>
              <w:rPr>
                <w:rFonts w:eastAsia="Times New Roman" w:cstheme="minorHAnsi"/>
                <w:color w:val="000000"/>
                <w:sz w:val="20"/>
                <w:szCs w:val="20"/>
              </w:rPr>
            </w:pPr>
            <w:r>
              <w:rPr>
                <w:color w:val="000000"/>
                <w:sz w:val="20"/>
              </w:rPr>
              <w:t>138 304</w:t>
            </w:r>
          </w:p>
        </w:tc>
        <w:tc>
          <w:tcPr>
            <w:tcW w:w="1538" w:type="dxa"/>
            <w:shd w:val="clear" w:color="auto" w:fill="auto"/>
            <w:noWrap/>
            <w:hideMark/>
          </w:tcPr>
          <w:p w14:paraId="299915EC" w14:textId="77777777" w:rsidR="0097460B" w:rsidRPr="002A7D45" w:rsidRDefault="0097460B" w:rsidP="00C923C3">
            <w:pPr>
              <w:widowControl/>
              <w:jc w:val="center"/>
              <w:rPr>
                <w:rFonts w:eastAsia="Times New Roman" w:cstheme="minorHAnsi"/>
                <w:color w:val="000000"/>
                <w:sz w:val="20"/>
                <w:szCs w:val="20"/>
              </w:rPr>
            </w:pPr>
            <w:r>
              <w:rPr>
                <w:color w:val="000000"/>
                <w:sz w:val="20"/>
              </w:rPr>
              <w:t>01/07/2022</w:t>
            </w:r>
          </w:p>
        </w:tc>
      </w:tr>
      <w:tr w:rsidR="0097460B" w:rsidRPr="002A7D45" w14:paraId="34BC5F54" w14:textId="77777777" w:rsidTr="00C923C3">
        <w:trPr>
          <w:trHeight w:val="276"/>
        </w:trPr>
        <w:tc>
          <w:tcPr>
            <w:tcW w:w="1304" w:type="dxa"/>
            <w:shd w:val="clear" w:color="auto" w:fill="auto"/>
            <w:noWrap/>
            <w:hideMark/>
          </w:tcPr>
          <w:p w14:paraId="77E3065A" w14:textId="77777777" w:rsidR="0097460B" w:rsidRPr="002A7D45" w:rsidRDefault="0097460B" w:rsidP="00C923C3">
            <w:pPr>
              <w:widowControl/>
              <w:rPr>
                <w:rFonts w:eastAsia="Times New Roman" w:cstheme="minorHAnsi"/>
                <w:color w:val="000000"/>
                <w:sz w:val="20"/>
                <w:szCs w:val="20"/>
              </w:rPr>
            </w:pPr>
            <w:r>
              <w:rPr>
                <w:color w:val="000000"/>
                <w:sz w:val="20"/>
              </w:rPr>
              <w:t>France</w:t>
            </w:r>
          </w:p>
        </w:tc>
        <w:tc>
          <w:tcPr>
            <w:tcW w:w="850" w:type="dxa"/>
            <w:shd w:val="clear" w:color="auto" w:fill="auto"/>
            <w:noWrap/>
            <w:hideMark/>
          </w:tcPr>
          <w:p w14:paraId="5B77B47D" w14:textId="77777777" w:rsidR="0097460B" w:rsidRPr="002A7D45" w:rsidRDefault="0097460B" w:rsidP="00C923C3">
            <w:pPr>
              <w:widowControl/>
              <w:jc w:val="center"/>
              <w:rPr>
                <w:rFonts w:eastAsia="Times New Roman" w:cstheme="minorHAnsi"/>
                <w:color w:val="000000"/>
                <w:sz w:val="20"/>
                <w:szCs w:val="20"/>
              </w:rPr>
            </w:pPr>
            <w:r>
              <w:rPr>
                <w:color w:val="000000"/>
                <w:sz w:val="20"/>
              </w:rPr>
              <w:t>2073</w:t>
            </w:r>
          </w:p>
        </w:tc>
        <w:tc>
          <w:tcPr>
            <w:tcW w:w="2949" w:type="dxa"/>
            <w:shd w:val="clear" w:color="auto" w:fill="auto"/>
            <w:noWrap/>
            <w:hideMark/>
          </w:tcPr>
          <w:p w14:paraId="1A53FAC0" w14:textId="77777777" w:rsidR="0097460B" w:rsidRPr="002A7D45" w:rsidRDefault="0097460B" w:rsidP="00C923C3">
            <w:pPr>
              <w:widowControl/>
              <w:rPr>
                <w:rFonts w:eastAsia="Times New Roman" w:cstheme="minorHAnsi"/>
                <w:color w:val="000000"/>
                <w:sz w:val="20"/>
                <w:szCs w:val="20"/>
              </w:rPr>
            </w:pPr>
            <w:r>
              <w:rPr>
                <w:color w:val="000000"/>
                <w:sz w:val="20"/>
              </w:rPr>
              <w:t>Île Europa</w:t>
            </w:r>
          </w:p>
        </w:tc>
        <w:tc>
          <w:tcPr>
            <w:tcW w:w="1276" w:type="dxa"/>
            <w:shd w:val="clear" w:color="auto" w:fill="auto"/>
            <w:noWrap/>
            <w:hideMark/>
          </w:tcPr>
          <w:p w14:paraId="22C75B56" w14:textId="77777777" w:rsidR="0097460B" w:rsidRPr="002A7D45" w:rsidRDefault="0097460B" w:rsidP="00C923C3">
            <w:pPr>
              <w:widowControl/>
              <w:jc w:val="center"/>
              <w:rPr>
                <w:rFonts w:eastAsia="Times New Roman" w:cstheme="minorHAnsi"/>
                <w:color w:val="000000"/>
                <w:sz w:val="20"/>
                <w:szCs w:val="20"/>
              </w:rPr>
            </w:pPr>
            <w:r>
              <w:rPr>
                <w:color w:val="000000"/>
                <w:sz w:val="20"/>
              </w:rPr>
              <w:t>27/10/2011</w:t>
            </w:r>
          </w:p>
        </w:tc>
        <w:tc>
          <w:tcPr>
            <w:tcW w:w="1276" w:type="dxa"/>
            <w:shd w:val="clear" w:color="auto" w:fill="auto"/>
            <w:noWrap/>
            <w:hideMark/>
          </w:tcPr>
          <w:p w14:paraId="5507C5F0" w14:textId="77777777" w:rsidR="0097460B" w:rsidRPr="002A7D45" w:rsidRDefault="0097460B" w:rsidP="00C923C3">
            <w:pPr>
              <w:widowControl/>
              <w:jc w:val="right"/>
              <w:rPr>
                <w:rFonts w:eastAsia="Times New Roman" w:cstheme="minorHAnsi"/>
                <w:color w:val="000000"/>
                <w:sz w:val="20"/>
                <w:szCs w:val="20"/>
              </w:rPr>
            </w:pPr>
            <w:r>
              <w:rPr>
                <w:color w:val="000000"/>
                <w:sz w:val="20"/>
              </w:rPr>
              <w:t>214 872</w:t>
            </w:r>
          </w:p>
        </w:tc>
        <w:tc>
          <w:tcPr>
            <w:tcW w:w="1538" w:type="dxa"/>
            <w:shd w:val="clear" w:color="auto" w:fill="auto"/>
            <w:noWrap/>
            <w:hideMark/>
          </w:tcPr>
          <w:p w14:paraId="26415DE8" w14:textId="77777777" w:rsidR="0097460B" w:rsidRPr="002A7D45" w:rsidRDefault="0097460B" w:rsidP="00C923C3">
            <w:pPr>
              <w:widowControl/>
              <w:jc w:val="center"/>
              <w:rPr>
                <w:rFonts w:eastAsia="Times New Roman" w:cstheme="minorHAnsi"/>
                <w:color w:val="000000"/>
                <w:sz w:val="20"/>
                <w:szCs w:val="20"/>
              </w:rPr>
            </w:pPr>
            <w:r>
              <w:rPr>
                <w:color w:val="000000"/>
                <w:sz w:val="20"/>
              </w:rPr>
              <w:t>02/11/2022</w:t>
            </w:r>
          </w:p>
        </w:tc>
      </w:tr>
      <w:tr w:rsidR="0097460B" w:rsidRPr="002A7D45" w14:paraId="5958F3F2" w14:textId="77777777" w:rsidTr="00C923C3">
        <w:trPr>
          <w:trHeight w:val="276"/>
        </w:trPr>
        <w:tc>
          <w:tcPr>
            <w:tcW w:w="1304" w:type="dxa"/>
            <w:shd w:val="clear" w:color="auto" w:fill="auto"/>
            <w:noWrap/>
            <w:hideMark/>
          </w:tcPr>
          <w:p w14:paraId="39A1EF62" w14:textId="77777777" w:rsidR="0097460B" w:rsidRPr="002A7D45" w:rsidRDefault="0097460B" w:rsidP="00C923C3">
            <w:pPr>
              <w:widowControl/>
              <w:rPr>
                <w:rFonts w:eastAsia="Times New Roman" w:cstheme="minorHAnsi"/>
                <w:color w:val="000000"/>
                <w:sz w:val="20"/>
                <w:szCs w:val="20"/>
              </w:rPr>
            </w:pPr>
            <w:r>
              <w:rPr>
                <w:color w:val="000000"/>
                <w:sz w:val="20"/>
              </w:rPr>
              <w:t>Guatemala</w:t>
            </w:r>
          </w:p>
        </w:tc>
        <w:tc>
          <w:tcPr>
            <w:tcW w:w="850" w:type="dxa"/>
            <w:shd w:val="clear" w:color="auto" w:fill="auto"/>
            <w:noWrap/>
            <w:hideMark/>
          </w:tcPr>
          <w:p w14:paraId="14696296" w14:textId="77777777" w:rsidR="0097460B" w:rsidRPr="002A7D45" w:rsidRDefault="0097460B" w:rsidP="00C923C3">
            <w:pPr>
              <w:widowControl/>
              <w:jc w:val="center"/>
              <w:rPr>
                <w:rFonts w:eastAsia="Times New Roman" w:cstheme="minorHAnsi"/>
                <w:color w:val="000000"/>
                <w:sz w:val="20"/>
                <w:szCs w:val="20"/>
              </w:rPr>
            </w:pPr>
            <w:r>
              <w:rPr>
                <w:color w:val="000000"/>
                <w:sz w:val="20"/>
              </w:rPr>
              <w:t>725</w:t>
            </w:r>
          </w:p>
        </w:tc>
        <w:tc>
          <w:tcPr>
            <w:tcW w:w="2949" w:type="dxa"/>
            <w:shd w:val="clear" w:color="auto" w:fill="auto"/>
            <w:noWrap/>
            <w:hideMark/>
          </w:tcPr>
          <w:p w14:paraId="29F7E21F" w14:textId="77777777" w:rsidR="0097460B" w:rsidRPr="002A7D45" w:rsidRDefault="0097460B" w:rsidP="00C923C3">
            <w:pPr>
              <w:widowControl/>
              <w:rPr>
                <w:rFonts w:eastAsia="Times New Roman" w:cstheme="minorHAnsi"/>
                <w:color w:val="000000"/>
                <w:sz w:val="20"/>
                <w:szCs w:val="20"/>
              </w:rPr>
            </w:pPr>
            <w:r>
              <w:rPr>
                <w:color w:val="000000"/>
                <w:sz w:val="20"/>
              </w:rPr>
              <w:t>Humedal Manchón-Guamuchal</w:t>
            </w:r>
          </w:p>
        </w:tc>
        <w:tc>
          <w:tcPr>
            <w:tcW w:w="1276" w:type="dxa"/>
            <w:shd w:val="clear" w:color="auto" w:fill="auto"/>
            <w:noWrap/>
            <w:hideMark/>
          </w:tcPr>
          <w:p w14:paraId="25AA79A2" w14:textId="77777777" w:rsidR="0097460B" w:rsidRPr="002A7D45" w:rsidRDefault="0097460B" w:rsidP="00C923C3">
            <w:pPr>
              <w:widowControl/>
              <w:jc w:val="center"/>
              <w:rPr>
                <w:rFonts w:eastAsia="Times New Roman" w:cstheme="minorHAnsi"/>
                <w:color w:val="000000"/>
                <w:sz w:val="20"/>
                <w:szCs w:val="20"/>
              </w:rPr>
            </w:pPr>
            <w:r>
              <w:rPr>
                <w:color w:val="000000"/>
                <w:sz w:val="20"/>
              </w:rPr>
              <w:t>25/04/1995</w:t>
            </w:r>
          </w:p>
        </w:tc>
        <w:tc>
          <w:tcPr>
            <w:tcW w:w="1276" w:type="dxa"/>
            <w:shd w:val="clear" w:color="auto" w:fill="auto"/>
            <w:noWrap/>
            <w:hideMark/>
          </w:tcPr>
          <w:p w14:paraId="18090270" w14:textId="77777777" w:rsidR="0097460B" w:rsidRPr="002A7D45" w:rsidRDefault="0097460B" w:rsidP="00C923C3">
            <w:pPr>
              <w:widowControl/>
              <w:jc w:val="right"/>
              <w:rPr>
                <w:rFonts w:eastAsia="Times New Roman" w:cstheme="minorHAnsi"/>
                <w:color w:val="000000"/>
                <w:sz w:val="20"/>
                <w:szCs w:val="20"/>
              </w:rPr>
            </w:pPr>
            <w:r>
              <w:rPr>
                <w:color w:val="000000"/>
                <w:sz w:val="20"/>
              </w:rPr>
              <w:t>14 219,66</w:t>
            </w:r>
          </w:p>
        </w:tc>
        <w:tc>
          <w:tcPr>
            <w:tcW w:w="1538" w:type="dxa"/>
            <w:shd w:val="clear" w:color="auto" w:fill="auto"/>
            <w:noWrap/>
            <w:hideMark/>
          </w:tcPr>
          <w:p w14:paraId="2CAF3A36" w14:textId="77777777" w:rsidR="0097460B" w:rsidRPr="002A7D45" w:rsidRDefault="0097460B" w:rsidP="00C923C3">
            <w:pPr>
              <w:widowControl/>
              <w:jc w:val="center"/>
              <w:rPr>
                <w:rFonts w:eastAsia="Times New Roman" w:cstheme="minorHAnsi"/>
                <w:color w:val="000000"/>
                <w:sz w:val="20"/>
                <w:szCs w:val="20"/>
              </w:rPr>
            </w:pPr>
            <w:r>
              <w:rPr>
                <w:color w:val="000000"/>
                <w:sz w:val="20"/>
              </w:rPr>
              <w:t>17/03/2023</w:t>
            </w:r>
          </w:p>
        </w:tc>
      </w:tr>
      <w:tr w:rsidR="0097460B" w:rsidRPr="002A7D45" w14:paraId="6C21BE12" w14:textId="77777777" w:rsidTr="00C923C3">
        <w:trPr>
          <w:trHeight w:val="276"/>
        </w:trPr>
        <w:tc>
          <w:tcPr>
            <w:tcW w:w="1304" w:type="dxa"/>
            <w:shd w:val="clear" w:color="auto" w:fill="auto"/>
            <w:noWrap/>
            <w:hideMark/>
          </w:tcPr>
          <w:p w14:paraId="44936BF2" w14:textId="77777777" w:rsidR="0097460B" w:rsidRPr="002A7D45" w:rsidRDefault="0097460B" w:rsidP="00C923C3">
            <w:pPr>
              <w:widowControl/>
              <w:rPr>
                <w:rFonts w:eastAsia="Times New Roman" w:cstheme="minorHAnsi"/>
                <w:color w:val="000000"/>
                <w:sz w:val="20"/>
                <w:szCs w:val="20"/>
              </w:rPr>
            </w:pPr>
            <w:r>
              <w:rPr>
                <w:color w:val="000000"/>
                <w:sz w:val="20"/>
              </w:rPr>
              <w:t>Iran (République islamique d’)</w:t>
            </w:r>
          </w:p>
        </w:tc>
        <w:tc>
          <w:tcPr>
            <w:tcW w:w="850" w:type="dxa"/>
            <w:shd w:val="clear" w:color="auto" w:fill="auto"/>
            <w:noWrap/>
            <w:hideMark/>
          </w:tcPr>
          <w:p w14:paraId="66A1055E" w14:textId="77777777" w:rsidR="0097460B" w:rsidRPr="002A7D45" w:rsidRDefault="0097460B" w:rsidP="00C923C3">
            <w:pPr>
              <w:widowControl/>
              <w:jc w:val="center"/>
              <w:rPr>
                <w:rFonts w:eastAsia="Times New Roman" w:cstheme="minorHAnsi"/>
                <w:color w:val="000000"/>
                <w:sz w:val="20"/>
                <w:szCs w:val="20"/>
              </w:rPr>
            </w:pPr>
            <w:r>
              <w:rPr>
                <w:color w:val="000000"/>
                <w:sz w:val="20"/>
              </w:rPr>
              <w:t>40</w:t>
            </w:r>
          </w:p>
        </w:tc>
        <w:tc>
          <w:tcPr>
            <w:tcW w:w="2949" w:type="dxa"/>
            <w:shd w:val="clear" w:color="auto" w:fill="auto"/>
            <w:noWrap/>
            <w:hideMark/>
          </w:tcPr>
          <w:p w14:paraId="4A57DAEA" w14:textId="77777777" w:rsidR="0097460B" w:rsidRPr="002A7D45" w:rsidRDefault="0097460B" w:rsidP="00C923C3">
            <w:pPr>
              <w:widowControl/>
              <w:rPr>
                <w:rFonts w:eastAsia="Times New Roman" w:cstheme="minorHAnsi"/>
                <w:color w:val="000000"/>
                <w:sz w:val="20"/>
                <w:szCs w:val="20"/>
              </w:rPr>
            </w:pPr>
            <w:r>
              <w:rPr>
                <w:color w:val="000000"/>
                <w:sz w:val="20"/>
              </w:rPr>
              <w:t>Anzali Wetland</w:t>
            </w:r>
          </w:p>
        </w:tc>
        <w:tc>
          <w:tcPr>
            <w:tcW w:w="1276" w:type="dxa"/>
            <w:shd w:val="clear" w:color="auto" w:fill="auto"/>
            <w:noWrap/>
            <w:hideMark/>
          </w:tcPr>
          <w:p w14:paraId="27760ED6" w14:textId="77777777" w:rsidR="0097460B" w:rsidRPr="002A7D45" w:rsidRDefault="0097460B" w:rsidP="00C923C3">
            <w:pPr>
              <w:widowControl/>
              <w:jc w:val="center"/>
              <w:rPr>
                <w:rFonts w:eastAsia="Times New Roman" w:cstheme="minorHAnsi"/>
                <w:color w:val="000000"/>
                <w:sz w:val="20"/>
                <w:szCs w:val="20"/>
              </w:rPr>
            </w:pPr>
            <w:r>
              <w:rPr>
                <w:color w:val="000000"/>
                <w:sz w:val="20"/>
              </w:rPr>
              <w:t>23/06/1975</w:t>
            </w:r>
          </w:p>
        </w:tc>
        <w:tc>
          <w:tcPr>
            <w:tcW w:w="1276" w:type="dxa"/>
            <w:shd w:val="clear" w:color="auto" w:fill="auto"/>
            <w:noWrap/>
            <w:hideMark/>
          </w:tcPr>
          <w:p w14:paraId="7723FAAF" w14:textId="77777777" w:rsidR="0097460B" w:rsidRPr="002A7D45" w:rsidRDefault="0097460B" w:rsidP="00C923C3">
            <w:pPr>
              <w:widowControl/>
              <w:jc w:val="right"/>
              <w:rPr>
                <w:rFonts w:eastAsia="Times New Roman" w:cstheme="minorHAnsi"/>
                <w:color w:val="000000"/>
                <w:sz w:val="20"/>
                <w:szCs w:val="20"/>
              </w:rPr>
            </w:pPr>
            <w:r>
              <w:rPr>
                <w:color w:val="000000"/>
                <w:sz w:val="20"/>
              </w:rPr>
              <w:t>19 500</w:t>
            </w:r>
          </w:p>
        </w:tc>
        <w:tc>
          <w:tcPr>
            <w:tcW w:w="1538" w:type="dxa"/>
            <w:shd w:val="clear" w:color="auto" w:fill="auto"/>
            <w:noWrap/>
            <w:hideMark/>
          </w:tcPr>
          <w:p w14:paraId="3A550EB3"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6DB8F65A" w14:textId="77777777" w:rsidTr="00C923C3">
        <w:trPr>
          <w:trHeight w:val="276"/>
        </w:trPr>
        <w:tc>
          <w:tcPr>
            <w:tcW w:w="1304" w:type="dxa"/>
            <w:shd w:val="clear" w:color="auto" w:fill="auto"/>
            <w:noWrap/>
            <w:hideMark/>
          </w:tcPr>
          <w:p w14:paraId="65859898"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513BFA53" w14:textId="77777777" w:rsidR="0097460B" w:rsidRPr="002A7D45" w:rsidRDefault="0097460B" w:rsidP="00C923C3">
            <w:pPr>
              <w:widowControl/>
              <w:jc w:val="center"/>
              <w:rPr>
                <w:rFonts w:eastAsia="Times New Roman" w:cstheme="minorHAnsi"/>
                <w:color w:val="000000"/>
                <w:sz w:val="20"/>
                <w:szCs w:val="20"/>
              </w:rPr>
            </w:pPr>
            <w:r>
              <w:rPr>
                <w:color w:val="000000"/>
                <w:sz w:val="20"/>
              </w:rPr>
              <w:t>334</w:t>
            </w:r>
          </w:p>
        </w:tc>
        <w:tc>
          <w:tcPr>
            <w:tcW w:w="2949" w:type="dxa"/>
            <w:shd w:val="clear" w:color="auto" w:fill="auto"/>
            <w:noWrap/>
            <w:hideMark/>
          </w:tcPr>
          <w:p w14:paraId="04FF2CB4" w14:textId="77777777" w:rsidR="0097460B" w:rsidRPr="002A7D45" w:rsidRDefault="0097460B" w:rsidP="00C923C3">
            <w:pPr>
              <w:widowControl/>
              <w:rPr>
                <w:rFonts w:eastAsia="Times New Roman" w:cstheme="minorHAnsi"/>
                <w:color w:val="000000"/>
                <w:sz w:val="20"/>
                <w:szCs w:val="20"/>
              </w:rPr>
            </w:pPr>
            <w:r>
              <w:rPr>
                <w:color w:val="000000"/>
                <w:sz w:val="20"/>
              </w:rPr>
              <w:t>Pettigo Plateau</w:t>
            </w:r>
          </w:p>
        </w:tc>
        <w:tc>
          <w:tcPr>
            <w:tcW w:w="1276" w:type="dxa"/>
            <w:shd w:val="clear" w:color="auto" w:fill="auto"/>
            <w:noWrap/>
            <w:hideMark/>
          </w:tcPr>
          <w:p w14:paraId="4C62B41B" w14:textId="77777777" w:rsidR="0097460B" w:rsidRPr="002A7D45" w:rsidRDefault="0097460B" w:rsidP="00C923C3">
            <w:pPr>
              <w:widowControl/>
              <w:jc w:val="center"/>
              <w:rPr>
                <w:rFonts w:eastAsia="Times New Roman" w:cstheme="minorHAnsi"/>
                <w:color w:val="000000"/>
                <w:sz w:val="20"/>
                <w:szCs w:val="20"/>
              </w:rPr>
            </w:pPr>
            <w:r>
              <w:rPr>
                <w:color w:val="000000"/>
                <w:sz w:val="20"/>
              </w:rPr>
              <w:t>31/07/1986</w:t>
            </w:r>
          </w:p>
        </w:tc>
        <w:tc>
          <w:tcPr>
            <w:tcW w:w="1276" w:type="dxa"/>
            <w:shd w:val="clear" w:color="auto" w:fill="auto"/>
            <w:noWrap/>
            <w:hideMark/>
          </w:tcPr>
          <w:p w14:paraId="01A44AED" w14:textId="77777777" w:rsidR="0097460B" w:rsidRPr="002A7D45" w:rsidRDefault="0097460B" w:rsidP="00C923C3">
            <w:pPr>
              <w:widowControl/>
              <w:jc w:val="right"/>
              <w:rPr>
                <w:rFonts w:eastAsia="Times New Roman" w:cstheme="minorHAnsi"/>
                <w:color w:val="000000"/>
                <w:sz w:val="20"/>
                <w:szCs w:val="20"/>
              </w:rPr>
            </w:pPr>
            <w:r>
              <w:rPr>
                <w:color w:val="000000"/>
                <w:sz w:val="20"/>
              </w:rPr>
              <w:t>900</w:t>
            </w:r>
          </w:p>
        </w:tc>
        <w:tc>
          <w:tcPr>
            <w:tcW w:w="1538" w:type="dxa"/>
            <w:shd w:val="clear" w:color="auto" w:fill="auto"/>
            <w:noWrap/>
            <w:hideMark/>
          </w:tcPr>
          <w:p w14:paraId="16DB14C8"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0576E241" w14:textId="77777777" w:rsidTr="00C923C3">
        <w:trPr>
          <w:trHeight w:val="276"/>
        </w:trPr>
        <w:tc>
          <w:tcPr>
            <w:tcW w:w="1304" w:type="dxa"/>
            <w:shd w:val="clear" w:color="auto" w:fill="auto"/>
            <w:noWrap/>
            <w:hideMark/>
          </w:tcPr>
          <w:p w14:paraId="6BCFBACA"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1B3DC2C2" w14:textId="77777777" w:rsidR="0097460B" w:rsidRPr="002A7D45" w:rsidRDefault="0097460B" w:rsidP="00C923C3">
            <w:pPr>
              <w:widowControl/>
              <w:jc w:val="center"/>
              <w:rPr>
                <w:rFonts w:eastAsia="Times New Roman" w:cstheme="minorHAnsi"/>
                <w:color w:val="000000"/>
                <w:sz w:val="20"/>
                <w:szCs w:val="20"/>
              </w:rPr>
            </w:pPr>
            <w:r>
              <w:rPr>
                <w:color w:val="000000"/>
                <w:sz w:val="20"/>
              </w:rPr>
              <w:t>335</w:t>
            </w:r>
          </w:p>
        </w:tc>
        <w:tc>
          <w:tcPr>
            <w:tcW w:w="2949" w:type="dxa"/>
            <w:shd w:val="clear" w:color="auto" w:fill="auto"/>
            <w:noWrap/>
            <w:hideMark/>
          </w:tcPr>
          <w:p w14:paraId="2B654B31" w14:textId="77777777" w:rsidR="0097460B" w:rsidRPr="002A7D45" w:rsidRDefault="0097460B" w:rsidP="00C923C3">
            <w:pPr>
              <w:widowControl/>
              <w:rPr>
                <w:rFonts w:eastAsia="Times New Roman" w:cstheme="minorHAnsi"/>
                <w:color w:val="000000"/>
                <w:sz w:val="20"/>
                <w:szCs w:val="20"/>
              </w:rPr>
            </w:pPr>
            <w:r>
              <w:rPr>
                <w:color w:val="000000"/>
                <w:sz w:val="20"/>
              </w:rPr>
              <w:t>Slieve Bloom Mountains</w:t>
            </w:r>
          </w:p>
        </w:tc>
        <w:tc>
          <w:tcPr>
            <w:tcW w:w="1276" w:type="dxa"/>
            <w:shd w:val="clear" w:color="auto" w:fill="auto"/>
            <w:noWrap/>
            <w:hideMark/>
          </w:tcPr>
          <w:p w14:paraId="680271E9" w14:textId="77777777" w:rsidR="0097460B" w:rsidRPr="002A7D45" w:rsidRDefault="0097460B" w:rsidP="00C923C3">
            <w:pPr>
              <w:widowControl/>
              <w:jc w:val="center"/>
              <w:rPr>
                <w:rFonts w:eastAsia="Times New Roman" w:cstheme="minorHAnsi"/>
                <w:color w:val="000000"/>
                <w:sz w:val="20"/>
                <w:szCs w:val="20"/>
              </w:rPr>
            </w:pPr>
            <w:r>
              <w:rPr>
                <w:color w:val="000000"/>
                <w:sz w:val="20"/>
              </w:rPr>
              <w:t>31/07/1986</w:t>
            </w:r>
          </w:p>
        </w:tc>
        <w:tc>
          <w:tcPr>
            <w:tcW w:w="1276" w:type="dxa"/>
            <w:shd w:val="clear" w:color="auto" w:fill="auto"/>
            <w:noWrap/>
            <w:hideMark/>
          </w:tcPr>
          <w:p w14:paraId="40D8F30D" w14:textId="77777777" w:rsidR="0097460B" w:rsidRPr="002A7D45" w:rsidRDefault="0097460B" w:rsidP="00C923C3">
            <w:pPr>
              <w:widowControl/>
              <w:jc w:val="right"/>
              <w:rPr>
                <w:rFonts w:eastAsia="Times New Roman" w:cstheme="minorHAnsi"/>
                <w:color w:val="000000"/>
                <w:sz w:val="20"/>
                <w:szCs w:val="20"/>
              </w:rPr>
            </w:pPr>
            <w:r>
              <w:rPr>
                <w:color w:val="000000"/>
                <w:sz w:val="20"/>
              </w:rPr>
              <w:t>2 430</w:t>
            </w:r>
          </w:p>
        </w:tc>
        <w:tc>
          <w:tcPr>
            <w:tcW w:w="1538" w:type="dxa"/>
            <w:shd w:val="clear" w:color="auto" w:fill="auto"/>
            <w:noWrap/>
            <w:hideMark/>
          </w:tcPr>
          <w:p w14:paraId="5DF119C7"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4F0B39D" w14:textId="77777777" w:rsidTr="00C923C3">
        <w:trPr>
          <w:trHeight w:val="276"/>
        </w:trPr>
        <w:tc>
          <w:tcPr>
            <w:tcW w:w="1304" w:type="dxa"/>
            <w:shd w:val="clear" w:color="auto" w:fill="auto"/>
            <w:noWrap/>
            <w:hideMark/>
          </w:tcPr>
          <w:p w14:paraId="3CD28DDD"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74991E3D" w14:textId="77777777" w:rsidR="0097460B" w:rsidRPr="002A7D45" w:rsidRDefault="0097460B" w:rsidP="00C923C3">
            <w:pPr>
              <w:widowControl/>
              <w:jc w:val="center"/>
              <w:rPr>
                <w:rFonts w:eastAsia="Times New Roman" w:cstheme="minorHAnsi"/>
                <w:color w:val="000000"/>
                <w:sz w:val="20"/>
                <w:szCs w:val="20"/>
              </w:rPr>
            </w:pPr>
            <w:r>
              <w:rPr>
                <w:color w:val="000000"/>
                <w:sz w:val="20"/>
              </w:rPr>
              <w:t>336</w:t>
            </w:r>
          </w:p>
        </w:tc>
        <w:tc>
          <w:tcPr>
            <w:tcW w:w="2949" w:type="dxa"/>
            <w:shd w:val="clear" w:color="auto" w:fill="auto"/>
            <w:noWrap/>
            <w:hideMark/>
          </w:tcPr>
          <w:p w14:paraId="312A0AE3" w14:textId="77777777" w:rsidR="0097460B" w:rsidRPr="002A7D45" w:rsidRDefault="0097460B" w:rsidP="00C923C3">
            <w:pPr>
              <w:widowControl/>
              <w:rPr>
                <w:rFonts w:eastAsia="Times New Roman" w:cstheme="minorHAnsi"/>
                <w:color w:val="000000"/>
                <w:sz w:val="20"/>
                <w:szCs w:val="20"/>
              </w:rPr>
            </w:pPr>
            <w:r>
              <w:rPr>
                <w:color w:val="000000"/>
                <w:sz w:val="20"/>
              </w:rPr>
              <w:t>Owenduff catchment</w:t>
            </w:r>
          </w:p>
        </w:tc>
        <w:tc>
          <w:tcPr>
            <w:tcW w:w="1276" w:type="dxa"/>
            <w:shd w:val="clear" w:color="auto" w:fill="auto"/>
            <w:noWrap/>
            <w:hideMark/>
          </w:tcPr>
          <w:p w14:paraId="34F082B4" w14:textId="77777777" w:rsidR="0097460B" w:rsidRPr="002A7D45" w:rsidRDefault="0097460B" w:rsidP="00C923C3">
            <w:pPr>
              <w:widowControl/>
              <w:jc w:val="center"/>
              <w:rPr>
                <w:rFonts w:eastAsia="Times New Roman" w:cstheme="minorHAnsi"/>
                <w:color w:val="000000"/>
                <w:sz w:val="20"/>
                <w:szCs w:val="20"/>
              </w:rPr>
            </w:pPr>
            <w:r>
              <w:rPr>
                <w:color w:val="000000"/>
                <w:sz w:val="20"/>
              </w:rPr>
              <w:t>31/07/1986</w:t>
            </w:r>
          </w:p>
        </w:tc>
        <w:tc>
          <w:tcPr>
            <w:tcW w:w="1276" w:type="dxa"/>
            <w:shd w:val="clear" w:color="auto" w:fill="auto"/>
            <w:noWrap/>
            <w:hideMark/>
          </w:tcPr>
          <w:p w14:paraId="09D2FDDF" w14:textId="77777777" w:rsidR="0097460B" w:rsidRPr="002A7D45" w:rsidRDefault="0097460B" w:rsidP="00C923C3">
            <w:pPr>
              <w:widowControl/>
              <w:jc w:val="right"/>
              <w:rPr>
                <w:rFonts w:eastAsia="Times New Roman" w:cstheme="minorHAnsi"/>
                <w:color w:val="000000"/>
                <w:sz w:val="20"/>
                <w:szCs w:val="20"/>
              </w:rPr>
            </w:pPr>
            <w:r>
              <w:rPr>
                <w:color w:val="000000"/>
                <w:sz w:val="20"/>
              </w:rPr>
              <w:t>1 389</w:t>
            </w:r>
          </w:p>
        </w:tc>
        <w:tc>
          <w:tcPr>
            <w:tcW w:w="1538" w:type="dxa"/>
            <w:shd w:val="clear" w:color="auto" w:fill="auto"/>
            <w:noWrap/>
            <w:hideMark/>
          </w:tcPr>
          <w:p w14:paraId="7E621C9D"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D9E776B" w14:textId="77777777" w:rsidTr="00C923C3">
        <w:trPr>
          <w:trHeight w:val="276"/>
        </w:trPr>
        <w:tc>
          <w:tcPr>
            <w:tcW w:w="1304" w:type="dxa"/>
            <w:shd w:val="clear" w:color="auto" w:fill="auto"/>
            <w:noWrap/>
            <w:hideMark/>
          </w:tcPr>
          <w:p w14:paraId="71275C2F"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0E08623A" w14:textId="77777777" w:rsidR="0097460B" w:rsidRPr="002A7D45" w:rsidRDefault="0097460B" w:rsidP="00C923C3">
            <w:pPr>
              <w:widowControl/>
              <w:jc w:val="center"/>
              <w:rPr>
                <w:rFonts w:eastAsia="Times New Roman" w:cstheme="minorHAnsi"/>
                <w:color w:val="000000"/>
                <w:sz w:val="20"/>
                <w:szCs w:val="20"/>
              </w:rPr>
            </w:pPr>
            <w:r>
              <w:rPr>
                <w:color w:val="000000"/>
                <w:sz w:val="20"/>
              </w:rPr>
              <w:t>371</w:t>
            </w:r>
          </w:p>
        </w:tc>
        <w:tc>
          <w:tcPr>
            <w:tcW w:w="2949" w:type="dxa"/>
            <w:shd w:val="clear" w:color="auto" w:fill="auto"/>
            <w:noWrap/>
            <w:hideMark/>
          </w:tcPr>
          <w:p w14:paraId="72ACF4F4" w14:textId="77777777" w:rsidR="0097460B" w:rsidRPr="002A7D45" w:rsidRDefault="0097460B" w:rsidP="00C923C3">
            <w:pPr>
              <w:widowControl/>
              <w:rPr>
                <w:rFonts w:eastAsia="Times New Roman" w:cstheme="minorHAnsi"/>
                <w:color w:val="000000"/>
                <w:sz w:val="20"/>
                <w:szCs w:val="20"/>
              </w:rPr>
            </w:pPr>
            <w:r>
              <w:rPr>
                <w:color w:val="000000"/>
                <w:sz w:val="20"/>
              </w:rPr>
              <w:t>Owenboy</w:t>
            </w:r>
          </w:p>
        </w:tc>
        <w:tc>
          <w:tcPr>
            <w:tcW w:w="1276" w:type="dxa"/>
            <w:shd w:val="clear" w:color="auto" w:fill="auto"/>
            <w:noWrap/>
            <w:hideMark/>
          </w:tcPr>
          <w:p w14:paraId="703E2315" w14:textId="77777777" w:rsidR="0097460B" w:rsidRPr="002A7D45" w:rsidRDefault="0097460B" w:rsidP="00C923C3">
            <w:pPr>
              <w:widowControl/>
              <w:jc w:val="center"/>
              <w:rPr>
                <w:rFonts w:eastAsia="Times New Roman" w:cstheme="minorHAnsi"/>
                <w:color w:val="000000"/>
                <w:sz w:val="20"/>
                <w:szCs w:val="20"/>
              </w:rPr>
            </w:pPr>
            <w:r>
              <w:rPr>
                <w:color w:val="000000"/>
                <w:sz w:val="20"/>
              </w:rPr>
              <w:t>01/06/1987</w:t>
            </w:r>
          </w:p>
        </w:tc>
        <w:tc>
          <w:tcPr>
            <w:tcW w:w="1276" w:type="dxa"/>
            <w:shd w:val="clear" w:color="auto" w:fill="auto"/>
            <w:noWrap/>
            <w:hideMark/>
          </w:tcPr>
          <w:p w14:paraId="1AD4D2F1" w14:textId="77777777" w:rsidR="0097460B" w:rsidRPr="002A7D45" w:rsidRDefault="0097460B" w:rsidP="00C923C3">
            <w:pPr>
              <w:widowControl/>
              <w:jc w:val="right"/>
              <w:rPr>
                <w:rFonts w:eastAsia="Times New Roman" w:cstheme="minorHAnsi"/>
                <w:color w:val="000000"/>
                <w:sz w:val="20"/>
                <w:szCs w:val="20"/>
              </w:rPr>
            </w:pPr>
            <w:r>
              <w:rPr>
                <w:color w:val="000000"/>
                <w:sz w:val="20"/>
              </w:rPr>
              <w:t>397</w:t>
            </w:r>
          </w:p>
        </w:tc>
        <w:tc>
          <w:tcPr>
            <w:tcW w:w="1538" w:type="dxa"/>
            <w:shd w:val="clear" w:color="auto" w:fill="auto"/>
            <w:noWrap/>
            <w:hideMark/>
          </w:tcPr>
          <w:p w14:paraId="71AD3A32"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46449808" w14:textId="77777777" w:rsidTr="00C923C3">
        <w:trPr>
          <w:trHeight w:val="276"/>
        </w:trPr>
        <w:tc>
          <w:tcPr>
            <w:tcW w:w="1304" w:type="dxa"/>
            <w:shd w:val="clear" w:color="auto" w:fill="auto"/>
            <w:noWrap/>
            <w:hideMark/>
          </w:tcPr>
          <w:p w14:paraId="63580309"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42794ED4" w14:textId="77777777" w:rsidR="0097460B" w:rsidRPr="002A7D45" w:rsidRDefault="0097460B" w:rsidP="00C923C3">
            <w:pPr>
              <w:widowControl/>
              <w:jc w:val="center"/>
              <w:rPr>
                <w:rFonts w:eastAsia="Times New Roman" w:cstheme="minorHAnsi"/>
                <w:color w:val="000000"/>
                <w:sz w:val="20"/>
                <w:szCs w:val="20"/>
              </w:rPr>
            </w:pPr>
            <w:r>
              <w:rPr>
                <w:color w:val="000000"/>
                <w:sz w:val="20"/>
              </w:rPr>
              <w:t>372</w:t>
            </w:r>
          </w:p>
        </w:tc>
        <w:tc>
          <w:tcPr>
            <w:tcW w:w="2949" w:type="dxa"/>
            <w:shd w:val="clear" w:color="auto" w:fill="auto"/>
            <w:noWrap/>
            <w:hideMark/>
          </w:tcPr>
          <w:p w14:paraId="42D1FDB2" w14:textId="77777777" w:rsidR="0097460B" w:rsidRPr="002A7D45" w:rsidRDefault="0097460B" w:rsidP="00C923C3">
            <w:pPr>
              <w:widowControl/>
              <w:rPr>
                <w:rFonts w:eastAsia="Times New Roman" w:cstheme="minorHAnsi"/>
                <w:color w:val="000000"/>
                <w:sz w:val="20"/>
                <w:szCs w:val="20"/>
              </w:rPr>
            </w:pPr>
            <w:r>
              <w:rPr>
                <w:color w:val="000000"/>
                <w:sz w:val="20"/>
              </w:rPr>
              <w:t>Knockmoyle/Sheskin</w:t>
            </w:r>
          </w:p>
        </w:tc>
        <w:tc>
          <w:tcPr>
            <w:tcW w:w="1276" w:type="dxa"/>
            <w:shd w:val="clear" w:color="auto" w:fill="auto"/>
            <w:noWrap/>
            <w:hideMark/>
          </w:tcPr>
          <w:p w14:paraId="0CFE77F9" w14:textId="77777777" w:rsidR="0097460B" w:rsidRPr="002A7D45" w:rsidRDefault="0097460B" w:rsidP="00C923C3">
            <w:pPr>
              <w:widowControl/>
              <w:jc w:val="center"/>
              <w:rPr>
                <w:rFonts w:eastAsia="Times New Roman" w:cstheme="minorHAnsi"/>
                <w:color w:val="000000"/>
                <w:sz w:val="20"/>
                <w:szCs w:val="20"/>
              </w:rPr>
            </w:pPr>
            <w:r>
              <w:rPr>
                <w:color w:val="000000"/>
                <w:sz w:val="20"/>
              </w:rPr>
              <w:t>01/06/1987</w:t>
            </w:r>
          </w:p>
        </w:tc>
        <w:tc>
          <w:tcPr>
            <w:tcW w:w="1276" w:type="dxa"/>
            <w:shd w:val="clear" w:color="auto" w:fill="auto"/>
            <w:noWrap/>
            <w:hideMark/>
          </w:tcPr>
          <w:p w14:paraId="194D4AED" w14:textId="77777777" w:rsidR="0097460B" w:rsidRPr="002A7D45" w:rsidRDefault="0097460B" w:rsidP="00C923C3">
            <w:pPr>
              <w:widowControl/>
              <w:jc w:val="right"/>
              <w:rPr>
                <w:rFonts w:eastAsia="Times New Roman" w:cstheme="minorHAnsi"/>
                <w:color w:val="000000"/>
                <w:sz w:val="20"/>
                <w:szCs w:val="20"/>
              </w:rPr>
            </w:pPr>
            <w:r>
              <w:rPr>
                <w:color w:val="000000"/>
                <w:sz w:val="20"/>
              </w:rPr>
              <w:t>1 198</w:t>
            </w:r>
          </w:p>
        </w:tc>
        <w:tc>
          <w:tcPr>
            <w:tcW w:w="1538" w:type="dxa"/>
            <w:shd w:val="clear" w:color="auto" w:fill="auto"/>
            <w:noWrap/>
            <w:hideMark/>
          </w:tcPr>
          <w:p w14:paraId="454013CE"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6E18C383" w14:textId="77777777" w:rsidTr="00C923C3">
        <w:trPr>
          <w:trHeight w:val="276"/>
        </w:trPr>
        <w:tc>
          <w:tcPr>
            <w:tcW w:w="1304" w:type="dxa"/>
            <w:shd w:val="clear" w:color="auto" w:fill="auto"/>
            <w:noWrap/>
            <w:hideMark/>
          </w:tcPr>
          <w:p w14:paraId="50894EB6"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3E9D73DC" w14:textId="77777777" w:rsidR="0097460B" w:rsidRPr="002A7D45" w:rsidRDefault="0097460B" w:rsidP="00C923C3">
            <w:pPr>
              <w:widowControl/>
              <w:jc w:val="center"/>
              <w:rPr>
                <w:rFonts w:eastAsia="Times New Roman" w:cstheme="minorHAnsi"/>
                <w:color w:val="000000"/>
                <w:sz w:val="20"/>
                <w:szCs w:val="20"/>
              </w:rPr>
            </w:pPr>
            <w:r>
              <w:rPr>
                <w:color w:val="000000"/>
                <w:sz w:val="20"/>
              </w:rPr>
              <w:t>373</w:t>
            </w:r>
          </w:p>
        </w:tc>
        <w:tc>
          <w:tcPr>
            <w:tcW w:w="2949" w:type="dxa"/>
            <w:shd w:val="clear" w:color="auto" w:fill="auto"/>
            <w:noWrap/>
            <w:hideMark/>
          </w:tcPr>
          <w:p w14:paraId="39728D4C" w14:textId="77777777" w:rsidR="0097460B" w:rsidRPr="002A7D45" w:rsidRDefault="0097460B" w:rsidP="00C923C3">
            <w:pPr>
              <w:widowControl/>
              <w:rPr>
                <w:rFonts w:eastAsia="Times New Roman" w:cstheme="minorHAnsi"/>
                <w:color w:val="000000"/>
                <w:sz w:val="20"/>
                <w:szCs w:val="20"/>
              </w:rPr>
            </w:pPr>
            <w:r>
              <w:rPr>
                <w:color w:val="000000"/>
                <w:sz w:val="20"/>
              </w:rPr>
              <w:t>Lough Barra Bog</w:t>
            </w:r>
          </w:p>
        </w:tc>
        <w:tc>
          <w:tcPr>
            <w:tcW w:w="1276" w:type="dxa"/>
            <w:shd w:val="clear" w:color="auto" w:fill="auto"/>
            <w:noWrap/>
            <w:hideMark/>
          </w:tcPr>
          <w:p w14:paraId="7AA3764C" w14:textId="77777777" w:rsidR="0097460B" w:rsidRPr="002A7D45" w:rsidRDefault="0097460B" w:rsidP="00C923C3">
            <w:pPr>
              <w:widowControl/>
              <w:jc w:val="center"/>
              <w:rPr>
                <w:rFonts w:eastAsia="Times New Roman" w:cstheme="minorHAnsi"/>
                <w:color w:val="000000"/>
                <w:sz w:val="20"/>
                <w:szCs w:val="20"/>
              </w:rPr>
            </w:pPr>
            <w:r>
              <w:rPr>
                <w:color w:val="000000"/>
                <w:sz w:val="20"/>
              </w:rPr>
              <w:t>01/06/1987</w:t>
            </w:r>
          </w:p>
        </w:tc>
        <w:tc>
          <w:tcPr>
            <w:tcW w:w="1276" w:type="dxa"/>
            <w:shd w:val="clear" w:color="auto" w:fill="auto"/>
            <w:noWrap/>
            <w:hideMark/>
          </w:tcPr>
          <w:p w14:paraId="6BFE2BB5" w14:textId="77777777" w:rsidR="0097460B" w:rsidRPr="002A7D45" w:rsidRDefault="0097460B" w:rsidP="00C923C3">
            <w:pPr>
              <w:widowControl/>
              <w:jc w:val="right"/>
              <w:rPr>
                <w:rFonts w:eastAsia="Times New Roman" w:cstheme="minorHAnsi"/>
                <w:color w:val="000000"/>
                <w:sz w:val="20"/>
                <w:szCs w:val="20"/>
              </w:rPr>
            </w:pPr>
            <w:r>
              <w:rPr>
                <w:color w:val="000000"/>
                <w:sz w:val="20"/>
              </w:rPr>
              <w:t>176</w:t>
            </w:r>
          </w:p>
        </w:tc>
        <w:tc>
          <w:tcPr>
            <w:tcW w:w="1538" w:type="dxa"/>
            <w:shd w:val="clear" w:color="auto" w:fill="auto"/>
            <w:noWrap/>
            <w:hideMark/>
          </w:tcPr>
          <w:p w14:paraId="10DFA064"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69DB89BA" w14:textId="77777777" w:rsidTr="00C923C3">
        <w:trPr>
          <w:trHeight w:val="276"/>
        </w:trPr>
        <w:tc>
          <w:tcPr>
            <w:tcW w:w="1304" w:type="dxa"/>
            <w:shd w:val="clear" w:color="auto" w:fill="auto"/>
            <w:noWrap/>
            <w:hideMark/>
          </w:tcPr>
          <w:p w14:paraId="471178B8"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0450F5B3" w14:textId="77777777" w:rsidR="0097460B" w:rsidRPr="002A7D45" w:rsidRDefault="0097460B" w:rsidP="00C923C3">
            <w:pPr>
              <w:widowControl/>
              <w:jc w:val="center"/>
              <w:rPr>
                <w:rFonts w:eastAsia="Times New Roman" w:cstheme="minorHAnsi"/>
                <w:color w:val="000000"/>
                <w:sz w:val="20"/>
                <w:szCs w:val="20"/>
              </w:rPr>
            </w:pPr>
            <w:r>
              <w:rPr>
                <w:color w:val="000000"/>
                <w:sz w:val="20"/>
              </w:rPr>
              <w:t>406</w:t>
            </w:r>
          </w:p>
        </w:tc>
        <w:tc>
          <w:tcPr>
            <w:tcW w:w="2949" w:type="dxa"/>
            <w:shd w:val="clear" w:color="auto" w:fill="auto"/>
            <w:noWrap/>
            <w:hideMark/>
          </w:tcPr>
          <w:p w14:paraId="30EE991D" w14:textId="77777777" w:rsidR="0097460B" w:rsidRPr="002A7D45" w:rsidRDefault="0097460B" w:rsidP="00C923C3">
            <w:pPr>
              <w:widowControl/>
              <w:rPr>
                <w:rFonts w:eastAsia="Times New Roman" w:cstheme="minorHAnsi"/>
                <w:color w:val="000000"/>
                <w:sz w:val="20"/>
                <w:szCs w:val="20"/>
              </w:rPr>
            </w:pPr>
            <w:r>
              <w:rPr>
                <w:color w:val="000000"/>
                <w:sz w:val="20"/>
              </w:rPr>
              <w:t>North Bull Island</w:t>
            </w:r>
          </w:p>
        </w:tc>
        <w:tc>
          <w:tcPr>
            <w:tcW w:w="1276" w:type="dxa"/>
            <w:shd w:val="clear" w:color="auto" w:fill="auto"/>
            <w:noWrap/>
            <w:hideMark/>
          </w:tcPr>
          <w:p w14:paraId="4C74B325" w14:textId="77777777" w:rsidR="0097460B" w:rsidRPr="002A7D45" w:rsidRDefault="0097460B" w:rsidP="00C923C3">
            <w:pPr>
              <w:widowControl/>
              <w:jc w:val="center"/>
              <w:rPr>
                <w:rFonts w:eastAsia="Times New Roman" w:cstheme="minorHAnsi"/>
                <w:color w:val="000000"/>
                <w:sz w:val="20"/>
                <w:szCs w:val="20"/>
              </w:rPr>
            </w:pPr>
            <w:r>
              <w:rPr>
                <w:color w:val="000000"/>
                <w:sz w:val="20"/>
              </w:rPr>
              <w:t>06/09/1988</w:t>
            </w:r>
          </w:p>
        </w:tc>
        <w:tc>
          <w:tcPr>
            <w:tcW w:w="1276" w:type="dxa"/>
            <w:shd w:val="clear" w:color="auto" w:fill="auto"/>
            <w:noWrap/>
            <w:hideMark/>
          </w:tcPr>
          <w:p w14:paraId="34096277" w14:textId="77777777" w:rsidR="0097460B" w:rsidRPr="002A7D45" w:rsidRDefault="0097460B" w:rsidP="00C923C3">
            <w:pPr>
              <w:widowControl/>
              <w:jc w:val="right"/>
              <w:rPr>
                <w:rFonts w:eastAsia="Times New Roman" w:cstheme="minorHAnsi"/>
                <w:color w:val="000000"/>
                <w:sz w:val="20"/>
                <w:szCs w:val="20"/>
              </w:rPr>
            </w:pPr>
            <w:r>
              <w:rPr>
                <w:color w:val="000000"/>
                <w:sz w:val="20"/>
              </w:rPr>
              <w:t>1 436</w:t>
            </w:r>
          </w:p>
        </w:tc>
        <w:tc>
          <w:tcPr>
            <w:tcW w:w="1538" w:type="dxa"/>
            <w:shd w:val="clear" w:color="auto" w:fill="auto"/>
            <w:noWrap/>
            <w:hideMark/>
          </w:tcPr>
          <w:p w14:paraId="671348C5"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3DEDA1C2" w14:textId="77777777" w:rsidTr="00C923C3">
        <w:trPr>
          <w:trHeight w:val="276"/>
        </w:trPr>
        <w:tc>
          <w:tcPr>
            <w:tcW w:w="1304" w:type="dxa"/>
            <w:shd w:val="clear" w:color="auto" w:fill="auto"/>
            <w:noWrap/>
            <w:hideMark/>
          </w:tcPr>
          <w:p w14:paraId="263F8E72"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6F487823" w14:textId="77777777" w:rsidR="0097460B" w:rsidRPr="002A7D45" w:rsidRDefault="0097460B" w:rsidP="00C923C3">
            <w:pPr>
              <w:widowControl/>
              <w:jc w:val="center"/>
              <w:rPr>
                <w:rFonts w:eastAsia="Times New Roman" w:cstheme="minorHAnsi"/>
                <w:color w:val="000000"/>
                <w:sz w:val="20"/>
                <w:szCs w:val="20"/>
              </w:rPr>
            </w:pPr>
            <w:r>
              <w:rPr>
                <w:color w:val="000000"/>
                <w:sz w:val="20"/>
              </w:rPr>
              <w:t>416</w:t>
            </w:r>
          </w:p>
        </w:tc>
        <w:tc>
          <w:tcPr>
            <w:tcW w:w="2949" w:type="dxa"/>
            <w:shd w:val="clear" w:color="auto" w:fill="auto"/>
            <w:noWrap/>
            <w:hideMark/>
          </w:tcPr>
          <w:p w14:paraId="4A35D6EB" w14:textId="77777777" w:rsidR="0097460B" w:rsidRPr="002A7D45" w:rsidRDefault="0097460B" w:rsidP="00C923C3">
            <w:pPr>
              <w:widowControl/>
              <w:rPr>
                <w:rFonts w:eastAsia="Times New Roman" w:cstheme="minorHAnsi"/>
                <w:color w:val="000000"/>
                <w:sz w:val="20"/>
                <w:szCs w:val="20"/>
              </w:rPr>
            </w:pPr>
            <w:r>
              <w:rPr>
                <w:color w:val="000000"/>
                <w:sz w:val="20"/>
              </w:rPr>
              <w:t>Mongan Bog</w:t>
            </w:r>
          </w:p>
        </w:tc>
        <w:tc>
          <w:tcPr>
            <w:tcW w:w="1276" w:type="dxa"/>
            <w:shd w:val="clear" w:color="auto" w:fill="auto"/>
            <w:noWrap/>
            <w:hideMark/>
          </w:tcPr>
          <w:p w14:paraId="0E82C71F" w14:textId="77777777" w:rsidR="0097460B" w:rsidRPr="002A7D45" w:rsidRDefault="0097460B" w:rsidP="00C923C3">
            <w:pPr>
              <w:widowControl/>
              <w:jc w:val="center"/>
              <w:rPr>
                <w:rFonts w:eastAsia="Times New Roman" w:cstheme="minorHAnsi"/>
                <w:color w:val="000000"/>
                <w:sz w:val="20"/>
                <w:szCs w:val="20"/>
              </w:rPr>
            </w:pPr>
            <w:r>
              <w:rPr>
                <w:color w:val="000000"/>
                <w:sz w:val="20"/>
              </w:rPr>
              <w:t>06/12/1988</w:t>
            </w:r>
          </w:p>
        </w:tc>
        <w:tc>
          <w:tcPr>
            <w:tcW w:w="1276" w:type="dxa"/>
            <w:shd w:val="clear" w:color="auto" w:fill="auto"/>
            <w:noWrap/>
            <w:hideMark/>
          </w:tcPr>
          <w:p w14:paraId="4A1DAA42" w14:textId="77777777" w:rsidR="0097460B" w:rsidRPr="002A7D45" w:rsidRDefault="0097460B" w:rsidP="00C923C3">
            <w:pPr>
              <w:widowControl/>
              <w:jc w:val="right"/>
              <w:rPr>
                <w:rFonts w:eastAsia="Times New Roman" w:cstheme="minorHAnsi"/>
                <w:color w:val="000000"/>
                <w:sz w:val="20"/>
                <w:szCs w:val="20"/>
              </w:rPr>
            </w:pPr>
            <w:r>
              <w:rPr>
                <w:color w:val="000000"/>
                <w:sz w:val="20"/>
              </w:rPr>
              <w:t>127</w:t>
            </w:r>
          </w:p>
        </w:tc>
        <w:tc>
          <w:tcPr>
            <w:tcW w:w="1538" w:type="dxa"/>
            <w:shd w:val="clear" w:color="auto" w:fill="auto"/>
            <w:noWrap/>
            <w:hideMark/>
          </w:tcPr>
          <w:p w14:paraId="6F197014"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363DD32" w14:textId="77777777" w:rsidTr="00C923C3">
        <w:trPr>
          <w:trHeight w:val="276"/>
        </w:trPr>
        <w:tc>
          <w:tcPr>
            <w:tcW w:w="1304" w:type="dxa"/>
            <w:shd w:val="clear" w:color="auto" w:fill="auto"/>
            <w:noWrap/>
            <w:hideMark/>
          </w:tcPr>
          <w:p w14:paraId="606357EE"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5E31381A" w14:textId="77777777" w:rsidR="0097460B" w:rsidRPr="002A7D45" w:rsidRDefault="0097460B" w:rsidP="00C923C3">
            <w:pPr>
              <w:widowControl/>
              <w:jc w:val="center"/>
              <w:rPr>
                <w:rFonts w:eastAsia="Times New Roman" w:cstheme="minorHAnsi"/>
                <w:color w:val="000000"/>
                <w:sz w:val="20"/>
                <w:szCs w:val="20"/>
              </w:rPr>
            </w:pPr>
            <w:r>
              <w:rPr>
                <w:color w:val="000000"/>
                <w:sz w:val="20"/>
              </w:rPr>
              <w:t>471</w:t>
            </w:r>
          </w:p>
        </w:tc>
        <w:tc>
          <w:tcPr>
            <w:tcW w:w="2949" w:type="dxa"/>
            <w:shd w:val="clear" w:color="auto" w:fill="auto"/>
            <w:noWrap/>
            <w:hideMark/>
          </w:tcPr>
          <w:p w14:paraId="214213D7" w14:textId="77777777" w:rsidR="0097460B" w:rsidRPr="002A7D45" w:rsidRDefault="0097460B" w:rsidP="00C923C3">
            <w:pPr>
              <w:widowControl/>
              <w:rPr>
                <w:rFonts w:eastAsia="Times New Roman" w:cstheme="minorHAnsi"/>
                <w:color w:val="000000"/>
                <w:sz w:val="20"/>
                <w:szCs w:val="20"/>
              </w:rPr>
            </w:pPr>
            <w:r>
              <w:rPr>
                <w:color w:val="000000"/>
                <w:sz w:val="20"/>
              </w:rPr>
              <w:t>Easky Bog</w:t>
            </w:r>
          </w:p>
        </w:tc>
        <w:tc>
          <w:tcPr>
            <w:tcW w:w="1276" w:type="dxa"/>
            <w:shd w:val="clear" w:color="auto" w:fill="auto"/>
            <w:noWrap/>
            <w:hideMark/>
          </w:tcPr>
          <w:p w14:paraId="7EFFE323" w14:textId="77777777" w:rsidR="0097460B" w:rsidRPr="002A7D45" w:rsidRDefault="0097460B" w:rsidP="00C923C3">
            <w:pPr>
              <w:widowControl/>
              <w:jc w:val="center"/>
              <w:rPr>
                <w:rFonts w:eastAsia="Times New Roman" w:cstheme="minorHAnsi"/>
                <w:color w:val="000000"/>
                <w:sz w:val="20"/>
                <w:szCs w:val="20"/>
              </w:rPr>
            </w:pPr>
            <w:r>
              <w:rPr>
                <w:color w:val="000000"/>
                <w:sz w:val="20"/>
              </w:rPr>
              <w:t>30/05/1990</w:t>
            </w:r>
          </w:p>
        </w:tc>
        <w:tc>
          <w:tcPr>
            <w:tcW w:w="1276" w:type="dxa"/>
            <w:shd w:val="clear" w:color="auto" w:fill="auto"/>
            <w:noWrap/>
            <w:hideMark/>
          </w:tcPr>
          <w:p w14:paraId="39B9B338" w14:textId="77777777" w:rsidR="0097460B" w:rsidRPr="002A7D45" w:rsidRDefault="0097460B" w:rsidP="00C923C3">
            <w:pPr>
              <w:widowControl/>
              <w:jc w:val="right"/>
              <w:rPr>
                <w:rFonts w:eastAsia="Times New Roman" w:cstheme="minorHAnsi"/>
                <w:color w:val="000000"/>
                <w:sz w:val="20"/>
                <w:szCs w:val="20"/>
              </w:rPr>
            </w:pPr>
            <w:r>
              <w:rPr>
                <w:color w:val="000000"/>
                <w:sz w:val="20"/>
              </w:rPr>
              <w:t>607</w:t>
            </w:r>
          </w:p>
        </w:tc>
        <w:tc>
          <w:tcPr>
            <w:tcW w:w="1538" w:type="dxa"/>
            <w:shd w:val="clear" w:color="auto" w:fill="auto"/>
            <w:noWrap/>
            <w:hideMark/>
          </w:tcPr>
          <w:p w14:paraId="241D4EC7"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439FB4FA" w14:textId="77777777" w:rsidTr="00C923C3">
        <w:trPr>
          <w:trHeight w:val="276"/>
        </w:trPr>
        <w:tc>
          <w:tcPr>
            <w:tcW w:w="1304" w:type="dxa"/>
            <w:shd w:val="clear" w:color="auto" w:fill="auto"/>
            <w:noWrap/>
            <w:hideMark/>
          </w:tcPr>
          <w:p w14:paraId="792983C7"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48B16779" w14:textId="77777777" w:rsidR="0097460B" w:rsidRPr="002A7D45" w:rsidRDefault="0097460B" w:rsidP="00C923C3">
            <w:pPr>
              <w:widowControl/>
              <w:jc w:val="center"/>
              <w:rPr>
                <w:rFonts w:eastAsia="Times New Roman" w:cstheme="minorHAnsi"/>
                <w:color w:val="000000"/>
                <w:sz w:val="20"/>
                <w:szCs w:val="20"/>
              </w:rPr>
            </w:pPr>
            <w:r>
              <w:rPr>
                <w:color w:val="000000"/>
                <w:sz w:val="20"/>
              </w:rPr>
              <w:t>473</w:t>
            </w:r>
          </w:p>
        </w:tc>
        <w:tc>
          <w:tcPr>
            <w:tcW w:w="2949" w:type="dxa"/>
            <w:shd w:val="clear" w:color="auto" w:fill="auto"/>
            <w:noWrap/>
            <w:hideMark/>
          </w:tcPr>
          <w:p w14:paraId="58DB624D" w14:textId="77777777" w:rsidR="0097460B" w:rsidRPr="002A7D45" w:rsidRDefault="0097460B" w:rsidP="00C923C3">
            <w:pPr>
              <w:widowControl/>
              <w:rPr>
                <w:rFonts w:eastAsia="Times New Roman" w:cstheme="minorHAnsi"/>
                <w:color w:val="000000"/>
                <w:sz w:val="20"/>
                <w:szCs w:val="20"/>
              </w:rPr>
            </w:pPr>
            <w:r>
              <w:rPr>
                <w:color w:val="000000"/>
                <w:sz w:val="20"/>
              </w:rPr>
              <w:t>Coole Lough &amp; Garryland Wood</w:t>
            </w:r>
          </w:p>
        </w:tc>
        <w:tc>
          <w:tcPr>
            <w:tcW w:w="1276" w:type="dxa"/>
            <w:shd w:val="clear" w:color="auto" w:fill="auto"/>
            <w:noWrap/>
            <w:hideMark/>
          </w:tcPr>
          <w:p w14:paraId="7356F98A" w14:textId="77777777" w:rsidR="0097460B" w:rsidRPr="002A7D45" w:rsidRDefault="0097460B" w:rsidP="00C923C3">
            <w:pPr>
              <w:widowControl/>
              <w:jc w:val="center"/>
              <w:rPr>
                <w:rFonts w:eastAsia="Times New Roman" w:cstheme="minorHAnsi"/>
                <w:color w:val="000000"/>
                <w:sz w:val="20"/>
                <w:szCs w:val="20"/>
              </w:rPr>
            </w:pPr>
            <w:r>
              <w:rPr>
                <w:color w:val="000000"/>
                <w:sz w:val="20"/>
              </w:rPr>
              <w:t>30/05/1990</w:t>
            </w:r>
          </w:p>
        </w:tc>
        <w:tc>
          <w:tcPr>
            <w:tcW w:w="1276" w:type="dxa"/>
            <w:shd w:val="clear" w:color="auto" w:fill="auto"/>
            <w:noWrap/>
            <w:hideMark/>
          </w:tcPr>
          <w:p w14:paraId="6AB00D9B" w14:textId="77777777" w:rsidR="0097460B" w:rsidRPr="002A7D45" w:rsidRDefault="0097460B" w:rsidP="00C923C3">
            <w:pPr>
              <w:widowControl/>
              <w:jc w:val="right"/>
              <w:rPr>
                <w:rFonts w:eastAsia="Times New Roman" w:cstheme="minorHAnsi"/>
                <w:color w:val="000000"/>
                <w:sz w:val="20"/>
                <w:szCs w:val="20"/>
              </w:rPr>
            </w:pPr>
            <w:r>
              <w:rPr>
                <w:color w:val="000000"/>
                <w:sz w:val="20"/>
              </w:rPr>
              <w:t>390</w:t>
            </w:r>
          </w:p>
        </w:tc>
        <w:tc>
          <w:tcPr>
            <w:tcW w:w="1538" w:type="dxa"/>
            <w:shd w:val="clear" w:color="auto" w:fill="auto"/>
            <w:noWrap/>
            <w:hideMark/>
          </w:tcPr>
          <w:p w14:paraId="7F06D17D"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7FAEC977" w14:textId="77777777" w:rsidTr="00C923C3">
        <w:trPr>
          <w:trHeight w:val="276"/>
        </w:trPr>
        <w:tc>
          <w:tcPr>
            <w:tcW w:w="1304" w:type="dxa"/>
            <w:shd w:val="clear" w:color="auto" w:fill="auto"/>
            <w:noWrap/>
            <w:hideMark/>
          </w:tcPr>
          <w:p w14:paraId="60EEAB5E"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3F31191A" w14:textId="77777777" w:rsidR="0097460B" w:rsidRPr="002A7D45" w:rsidRDefault="0097460B" w:rsidP="00C923C3">
            <w:pPr>
              <w:widowControl/>
              <w:jc w:val="center"/>
              <w:rPr>
                <w:rFonts w:eastAsia="Times New Roman" w:cstheme="minorHAnsi"/>
                <w:color w:val="000000"/>
                <w:sz w:val="20"/>
                <w:szCs w:val="20"/>
              </w:rPr>
            </w:pPr>
            <w:r>
              <w:rPr>
                <w:color w:val="000000"/>
                <w:sz w:val="20"/>
              </w:rPr>
              <w:t>474</w:t>
            </w:r>
          </w:p>
        </w:tc>
        <w:tc>
          <w:tcPr>
            <w:tcW w:w="2949" w:type="dxa"/>
            <w:shd w:val="clear" w:color="auto" w:fill="auto"/>
            <w:noWrap/>
            <w:hideMark/>
          </w:tcPr>
          <w:p w14:paraId="599CE01F" w14:textId="77777777" w:rsidR="0097460B" w:rsidRPr="002A7D45" w:rsidRDefault="0097460B" w:rsidP="00C923C3">
            <w:pPr>
              <w:widowControl/>
              <w:rPr>
                <w:rFonts w:eastAsia="Times New Roman" w:cstheme="minorHAnsi"/>
                <w:color w:val="000000"/>
                <w:sz w:val="20"/>
                <w:szCs w:val="20"/>
              </w:rPr>
            </w:pPr>
            <w:r>
              <w:rPr>
                <w:color w:val="000000"/>
                <w:sz w:val="20"/>
              </w:rPr>
              <w:t>Pollardstown Fen</w:t>
            </w:r>
          </w:p>
        </w:tc>
        <w:tc>
          <w:tcPr>
            <w:tcW w:w="1276" w:type="dxa"/>
            <w:shd w:val="clear" w:color="auto" w:fill="auto"/>
            <w:noWrap/>
            <w:hideMark/>
          </w:tcPr>
          <w:p w14:paraId="724EF1C1" w14:textId="77777777" w:rsidR="0097460B" w:rsidRPr="002A7D45" w:rsidRDefault="0097460B" w:rsidP="00C923C3">
            <w:pPr>
              <w:widowControl/>
              <w:jc w:val="center"/>
              <w:rPr>
                <w:rFonts w:eastAsia="Times New Roman" w:cstheme="minorHAnsi"/>
                <w:color w:val="000000"/>
                <w:sz w:val="20"/>
                <w:szCs w:val="20"/>
              </w:rPr>
            </w:pPr>
            <w:r>
              <w:rPr>
                <w:color w:val="000000"/>
                <w:sz w:val="20"/>
              </w:rPr>
              <w:t>30/05/1990</w:t>
            </w:r>
          </w:p>
        </w:tc>
        <w:tc>
          <w:tcPr>
            <w:tcW w:w="1276" w:type="dxa"/>
            <w:shd w:val="clear" w:color="auto" w:fill="auto"/>
            <w:noWrap/>
            <w:hideMark/>
          </w:tcPr>
          <w:p w14:paraId="599D79EA" w14:textId="77777777" w:rsidR="0097460B" w:rsidRPr="002A7D45" w:rsidRDefault="0097460B" w:rsidP="00C923C3">
            <w:pPr>
              <w:widowControl/>
              <w:jc w:val="right"/>
              <w:rPr>
                <w:rFonts w:eastAsia="Times New Roman" w:cstheme="minorHAnsi"/>
                <w:color w:val="000000"/>
                <w:sz w:val="20"/>
                <w:szCs w:val="20"/>
              </w:rPr>
            </w:pPr>
            <w:r>
              <w:rPr>
                <w:color w:val="000000"/>
                <w:sz w:val="20"/>
              </w:rPr>
              <w:t>130</w:t>
            </w:r>
          </w:p>
        </w:tc>
        <w:tc>
          <w:tcPr>
            <w:tcW w:w="1538" w:type="dxa"/>
            <w:shd w:val="clear" w:color="auto" w:fill="auto"/>
            <w:noWrap/>
            <w:hideMark/>
          </w:tcPr>
          <w:p w14:paraId="095AE924"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3288189B" w14:textId="77777777" w:rsidTr="00C923C3">
        <w:trPr>
          <w:trHeight w:val="276"/>
        </w:trPr>
        <w:tc>
          <w:tcPr>
            <w:tcW w:w="1304" w:type="dxa"/>
            <w:shd w:val="clear" w:color="auto" w:fill="auto"/>
            <w:noWrap/>
            <w:hideMark/>
          </w:tcPr>
          <w:p w14:paraId="6F73CDB1"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48A6FC0E" w14:textId="77777777" w:rsidR="0097460B" w:rsidRPr="002A7D45" w:rsidRDefault="0097460B" w:rsidP="00C923C3">
            <w:pPr>
              <w:widowControl/>
              <w:jc w:val="center"/>
              <w:rPr>
                <w:rFonts w:eastAsia="Times New Roman" w:cstheme="minorHAnsi"/>
                <w:color w:val="000000"/>
                <w:sz w:val="20"/>
                <w:szCs w:val="20"/>
              </w:rPr>
            </w:pPr>
            <w:r>
              <w:rPr>
                <w:color w:val="000000"/>
                <w:sz w:val="20"/>
              </w:rPr>
              <w:t>475</w:t>
            </w:r>
          </w:p>
        </w:tc>
        <w:tc>
          <w:tcPr>
            <w:tcW w:w="2949" w:type="dxa"/>
            <w:shd w:val="clear" w:color="auto" w:fill="auto"/>
            <w:noWrap/>
            <w:hideMark/>
          </w:tcPr>
          <w:p w14:paraId="49208F8F" w14:textId="77777777" w:rsidR="0097460B" w:rsidRPr="002A7D45" w:rsidRDefault="0097460B" w:rsidP="00C923C3">
            <w:pPr>
              <w:widowControl/>
              <w:rPr>
                <w:rFonts w:eastAsia="Times New Roman" w:cstheme="minorHAnsi"/>
                <w:color w:val="000000"/>
                <w:sz w:val="20"/>
                <w:szCs w:val="20"/>
              </w:rPr>
            </w:pPr>
            <w:r>
              <w:rPr>
                <w:color w:val="000000"/>
                <w:sz w:val="20"/>
              </w:rPr>
              <w:t>Meenachullion Bog</w:t>
            </w:r>
          </w:p>
        </w:tc>
        <w:tc>
          <w:tcPr>
            <w:tcW w:w="1276" w:type="dxa"/>
            <w:shd w:val="clear" w:color="auto" w:fill="auto"/>
            <w:noWrap/>
            <w:hideMark/>
          </w:tcPr>
          <w:p w14:paraId="01303F10" w14:textId="77777777" w:rsidR="0097460B" w:rsidRPr="002A7D45" w:rsidRDefault="0097460B" w:rsidP="00C923C3">
            <w:pPr>
              <w:widowControl/>
              <w:jc w:val="center"/>
              <w:rPr>
                <w:rFonts w:eastAsia="Times New Roman" w:cstheme="minorHAnsi"/>
                <w:color w:val="000000"/>
                <w:sz w:val="20"/>
                <w:szCs w:val="20"/>
              </w:rPr>
            </w:pPr>
            <w:r>
              <w:rPr>
                <w:color w:val="000000"/>
                <w:sz w:val="20"/>
              </w:rPr>
              <w:t>30/05/1990</w:t>
            </w:r>
          </w:p>
        </w:tc>
        <w:tc>
          <w:tcPr>
            <w:tcW w:w="1276" w:type="dxa"/>
            <w:shd w:val="clear" w:color="auto" w:fill="auto"/>
            <w:noWrap/>
            <w:hideMark/>
          </w:tcPr>
          <w:p w14:paraId="32F001AF" w14:textId="77777777" w:rsidR="0097460B" w:rsidRPr="002A7D45" w:rsidRDefault="0097460B" w:rsidP="00C923C3">
            <w:pPr>
              <w:widowControl/>
              <w:jc w:val="right"/>
              <w:rPr>
                <w:rFonts w:eastAsia="Times New Roman" w:cstheme="minorHAnsi"/>
                <w:color w:val="000000"/>
                <w:sz w:val="20"/>
                <w:szCs w:val="20"/>
              </w:rPr>
            </w:pPr>
            <w:r>
              <w:rPr>
                <w:color w:val="000000"/>
                <w:sz w:val="20"/>
              </w:rPr>
              <w:t>194</w:t>
            </w:r>
          </w:p>
        </w:tc>
        <w:tc>
          <w:tcPr>
            <w:tcW w:w="1538" w:type="dxa"/>
            <w:shd w:val="clear" w:color="auto" w:fill="auto"/>
            <w:noWrap/>
            <w:hideMark/>
          </w:tcPr>
          <w:p w14:paraId="3C7D6B3F"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290886D0" w14:textId="77777777" w:rsidTr="00C923C3">
        <w:trPr>
          <w:trHeight w:val="276"/>
        </w:trPr>
        <w:tc>
          <w:tcPr>
            <w:tcW w:w="1304" w:type="dxa"/>
            <w:shd w:val="clear" w:color="auto" w:fill="auto"/>
            <w:noWrap/>
            <w:hideMark/>
          </w:tcPr>
          <w:p w14:paraId="2A24C3D5"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5F798DD5" w14:textId="77777777" w:rsidR="0097460B" w:rsidRPr="002A7D45" w:rsidRDefault="0097460B" w:rsidP="00C923C3">
            <w:pPr>
              <w:widowControl/>
              <w:jc w:val="center"/>
              <w:rPr>
                <w:rFonts w:eastAsia="Times New Roman" w:cstheme="minorHAnsi"/>
                <w:color w:val="000000"/>
                <w:sz w:val="20"/>
                <w:szCs w:val="20"/>
              </w:rPr>
            </w:pPr>
            <w:r>
              <w:rPr>
                <w:color w:val="000000"/>
                <w:sz w:val="20"/>
              </w:rPr>
              <w:t>830</w:t>
            </w:r>
          </w:p>
        </w:tc>
        <w:tc>
          <w:tcPr>
            <w:tcW w:w="2949" w:type="dxa"/>
            <w:shd w:val="clear" w:color="auto" w:fill="auto"/>
            <w:noWrap/>
            <w:hideMark/>
          </w:tcPr>
          <w:p w14:paraId="5542FAD8" w14:textId="77777777" w:rsidR="0097460B" w:rsidRPr="002A7D45" w:rsidRDefault="0097460B" w:rsidP="00C923C3">
            <w:pPr>
              <w:widowControl/>
              <w:rPr>
                <w:rFonts w:eastAsia="Times New Roman" w:cstheme="minorHAnsi"/>
                <w:color w:val="000000"/>
                <w:sz w:val="20"/>
                <w:szCs w:val="20"/>
              </w:rPr>
            </w:pPr>
            <w:r>
              <w:rPr>
                <w:color w:val="000000"/>
                <w:sz w:val="20"/>
              </w:rPr>
              <w:t>Ballycotton Bay</w:t>
            </w:r>
          </w:p>
        </w:tc>
        <w:tc>
          <w:tcPr>
            <w:tcW w:w="1276" w:type="dxa"/>
            <w:shd w:val="clear" w:color="auto" w:fill="auto"/>
            <w:noWrap/>
            <w:hideMark/>
          </w:tcPr>
          <w:p w14:paraId="059E21D7"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1E84E1C4" w14:textId="77777777" w:rsidR="0097460B" w:rsidRPr="002A7D45" w:rsidRDefault="0097460B" w:rsidP="00C923C3">
            <w:pPr>
              <w:widowControl/>
              <w:jc w:val="right"/>
              <w:rPr>
                <w:rFonts w:eastAsia="Times New Roman" w:cstheme="minorHAnsi"/>
                <w:color w:val="000000"/>
                <w:sz w:val="20"/>
                <w:szCs w:val="20"/>
              </w:rPr>
            </w:pPr>
            <w:r>
              <w:rPr>
                <w:color w:val="000000"/>
                <w:sz w:val="20"/>
              </w:rPr>
              <w:t>92</w:t>
            </w:r>
          </w:p>
        </w:tc>
        <w:tc>
          <w:tcPr>
            <w:tcW w:w="1538" w:type="dxa"/>
            <w:shd w:val="clear" w:color="auto" w:fill="auto"/>
            <w:noWrap/>
            <w:hideMark/>
          </w:tcPr>
          <w:p w14:paraId="6AD5D991"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54977EAE" w14:textId="77777777" w:rsidTr="00C923C3">
        <w:trPr>
          <w:trHeight w:val="276"/>
        </w:trPr>
        <w:tc>
          <w:tcPr>
            <w:tcW w:w="1304" w:type="dxa"/>
            <w:shd w:val="clear" w:color="auto" w:fill="auto"/>
            <w:noWrap/>
            <w:hideMark/>
          </w:tcPr>
          <w:p w14:paraId="4728AC35"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7E635480" w14:textId="77777777" w:rsidR="0097460B" w:rsidRPr="002A7D45" w:rsidRDefault="0097460B" w:rsidP="00C923C3">
            <w:pPr>
              <w:widowControl/>
              <w:jc w:val="center"/>
              <w:rPr>
                <w:rFonts w:eastAsia="Times New Roman" w:cstheme="minorHAnsi"/>
                <w:color w:val="000000"/>
                <w:sz w:val="20"/>
                <w:szCs w:val="20"/>
              </w:rPr>
            </w:pPr>
            <w:r>
              <w:rPr>
                <w:color w:val="000000"/>
                <w:sz w:val="20"/>
              </w:rPr>
              <w:t>831</w:t>
            </w:r>
          </w:p>
        </w:tc>
        <w:tc>
          <w:tcPr>
            <w:tcW w:w="2949" w:type="dxa"/>
            <w:shd w:val="clear" w:color="auto" w:fill="auto"/>
            <w:noWrap/>
            <w:hideMark/>
          </w:tcPr>
          <w:p w14:paraId="43ADBE3E" w14:textId="77777777" w:rsidR="0097460B" w:rsidRPr="002A7D45" w:rsidRDefault="0097460B" w:rsidP="00C923C3">
            <w:pPr>
              <w:widowControl/>
              <w:rPr>
                <w:rFonts w:eastAsia="Times New Roman" w:cstheme="minorHAnsi"/>
                <w:color w:val="000000"/>
                <w:sz w:val="20"/>
                <w:szCs w:val="20"/>
              </w:rPr>
            </w:pPr>
            <w:r>
              <w:rPr>
                <w:color w:val="000000"/>
                <w:sz w:val="20"/>
              </w:rPr>
              <w:t>Ballymacoda</w:t>
            </w:r>
          </w:p>
        </w:tc>
        <w:tc>
          <w:tcPr>
            <w:tcW w:w="1276" w:type="dxa"/>
            <w:shd w:val="clear" w:color="auto" w:fill="auto"/>
            <w:noWrap/>
            <w:hideMark/>
          </w:tcPr>
          <w:p w14:paraId="7B682138"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64CF533C" w14:textId="77777777" w:rsidR="0097460B" w:rsidRPr="002A7D45" w:rsidRDefault="0097460B" w:rsidP="00C923C3">
            <w:pPr>
              <w:widowControl/>
              <w:jc w:val="right"/>
              <w:rPr>
                <w:rFonts w:eastAsia="Times New Roman" w:cstheme="minorHAnsi"/>
                <w:color w:val="000000"/>
                <w:sz w:val="20"/>
                <w:szCs w:val="20"/>
              </w:rPr>
            </w:pPr>
            <w:r>
              <w:rPr>
                <w:color w:val="000000"/>
                <w:sz w:val="20"/>
              </w:rPr>
              <w:t>375</w:t>
            </w:r>
          </w:p>
        </w:tc>
        <w:tc>
          <w:tcPr>
            <w:tcW w:w="1538" w:type="dxa"/>
            <w:shd w:val="clear" w:color="auto" w:fill="auto"/>
            <w:noWrap/>
            <w:hideMark/>
          </w:tcPr>
          <w:p w14:paraId="00B9023D"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137083EC" w14:textId="77777777" w:rsidTr="00C923C3">
        <w:trPr>
          <w:trHeight w:val="276"/>
        </w:trPr>
        <w:tc>
          <w:tcPr>
            <w:tcW w:w="1304" w:type="dxa"/>
            <w:shd w:val="clear" w:color="auto" w:fill="auto"/>
            <w:noWrap/>
            <w:hideMark/>
          </w:tcPr>
          <w:p w14:paraId="52E3AC9B"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0361A1FC" w14:textId="77777777" w:rsidR="0097460B" w:rsidRPr="002A7D45" w:rsidRDefault="0097460B" w:rsidP="00C923C3">
            <w:pPr>
              <w:widowControl/>
              <w:jc w:val="center"/>
              <w:rPr>
                <w:rFonts w:eastAsia="Times New Roman" w:cstheme="minorHAnsi"/>
                <w:color w:val="000000"/>
                <w:sz w:val="20"/>
                <w:szCs w:val="20"/>
              </w:rPr>
            </w:pPr>
            <w:r>
              <w:rPr>
                <w:color w:val="000000"/>
                <w:sz w:val="20"/>
              </w:rPr>
              <w:t>832</w:t>
            </w:r>
          </w:p>
        </w:tc>
        <w:tc>
          <w:tcPr>
            <w:tcW w:w="2949" w:type="dxa"/>
            <w:shd w:val="clear" w:color="auto" w:fill="auto"/>
            <w:noWrap/>
            <w:hideMark/>
          </w:tcPr>
          <w:p w14:paraId="538FF4B2" w14:textId="77777777" w:rsidR="0097460B" w:rsidRPr="002A7D45" w:rsidRDefault="0097460B" w:rsidP="00C923C3">
            <w:pPr>
              <w:widowControl/>
              <w:rPr>
                <w:rFonts w:eastAsia="Times New Roman" w:cstheme="minorHAnsi"/>
                <w:color w:val="000000"/>
                <w:sz w:val="20"/>
                <w:szCs w:val="20"/>
              </w:rPr>
            </w:pPr>
            <w:r>
              <w:rPr>
                <w:color w:val="000000"/>
                <w:sz w:val="20"/>
              </w:rPr>
              <w:t>Sandymount Strand/Tolka Estuary</w:t>
            </w:r>
          </w:p>
        </w:tc>
        <w:tc>
          <w:tcPr>
            <w:tcW w:w="1276" w:type="dxa"/>
            <w:shd w:val="clear" w:color="auto" w:fill="auto"/>
            <w:noWrap/>
            <w:hideMark/>
          </w:tcPr>
          <w:p w14:paraId="54AB3AB0"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47F74C9A" w14:textId="77777777" w:rsidR="0097460B" w:rsidRPr="002A7D45" w:rsidRDefault="0097460B" w:rsidP="00C923C3">
            <w:pPr>
              <w:widowControl/>
              <w:jc w:val="right"/>
              <w:rPr>
                <w:rFonts w:eastAsia="Times New Roman" w:cstheme="minorHAnsi"/>
                <w:color w:val="000000"/>
                <w:sz w:val="20"/>
                <w:szCs w:val="20"/>
              </w:rPr>
            </w:pPr>
            <w:r>
              <w:rPr>
                <w:color w:val="000000"/>
                <w:sz w:val="20"/>
              </w:rPr>
              <w:t>643</w:t>
            </w:r>
          </w:p>
        </w:tc>
        <w:tc>
          <w:tcPr>
            <w:tcW w:w="1538" w:type="dxa"/>
            <w:shd w:val="clear" w:color="auto" w:fill="auto"/>
            <w:noWrap/>
            <w:hideMark/>
          </w:tcPr>
          <w:p w14:paraId="7542818A"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71B4613" w14:textId="77777777" w:rsidTr="00C923C3">
        <w:trPr>
          <w:trHeight w:val="276"/>
        </w:trPr>
        <w:tc>
          <w:tcPr>
            <w:tcW w:w="1304" w:type="dxa"/>
            <w:shd w:val="clear" w:color="auto" w:fill="auto"/>
            <w:noWrap/>
            <w:hideMark/>
          </w:tcPr>
          <w:p w14:paraId="5E81A0B7"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2DFF7E39" w14:textId="77777777" w:rsidR="0097460B" w:rsidRPr="002A7D45" w:rsidRDefault="0097460B" w:rsidP="00C923C3">
            <w:pPr>
              <w:widowControl/>
              <w:jc w:val="center"/>
              <w:rPr>
                <w:rFonts w:eastAsia="Times New Roman" w:cstheme="minorHAnsi"/>
                <w:color w:val="000000"/>
                <w:sz w:val="20"/>
                <w:szCs w:val="20"/>
              </w:rPr>
            </w:pPr>
            <w:r>
              <w:rPr>
                <w:color w:val="000000"/>
                <w:sz w:val="20"/>
              </w:rPr>
              <w:t>833</w:t>
            </w:r>
          </w:p>
        </w:tc>
        <w:tc>
          <w:tcPr>
            <w:tcW w:w="2949" w:type="dxa"/>
            <w:shd w:val="clear" w:color="auto" w:fill="auto"/>
            <w:noWrap/>
            <w:hideMark/>
          </w:tcPr>
          <w:p w14:paraId="3D9A2035" w14:textId="77777777" w:rsidR="0097460B" w:rsidRPr="002A7D45" w:rsidRDefault="0097460B" w:rsidP="00C923C3">
            <w:pPr>
              <w:widowControl/>
              <w:rPr>
                <w:rFonts w:eastAsia="Times New Roman" w:cstheme="minorHAnsi"/>
                <w:color w:val="000000"/>
                <w:sz w:val="20"/>
                <w:szCs w:val="20"/>
              </w:rPr>
            </w:pPr>
            <w:r>
              <w:rPr>
                <w:color w:val="000000"/>
                <w:sz w:val="20"/>
              </w:rPr>
              <w:t>The Broadmeadow Estuary</w:t>
            </w:r>
          </w:p>
        </w:tc>
        <w:tc>
          <w:tcPr>
            <w:tcW w:w="1276" w:type="dxa"/>
            <w:shd w:val="clear" w:color="auto" w:fill="auto"/>
            <w:noWrap/>
            <w:hideMark/>
          </w:tcPr>
          <w:p w14:paraId="5CD26060"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0DC83BE3" w14:textId="77777777" w:rsidR="0097460B" w:rsidRPr="002A7D45" w:rsidRDefault="0097460B" w:rsidP="00C923C3">
            <w:pPr>
              <w:widowControl/>
              <w:jc w:val="right"/>
              <w:rPr>
                <w:rFonts w:eastAsia="Times New Roman" w:cstheme="minorHAnsi"/>
                <w:color w:val="000000"/>
                <w:sz w:val="20"/>
                <w:szCs w:val="20"/>
              </w:rPr>
            </w:pPr>
            <w:r>
              <w:rPr>
                <w:color w:val="000000"/>
                <w:sz w:val="20"/>
              </w:rPr>
              <w:t>546</w:t>
            </w:r>
          </w:p>
        </w:tc>
        <w:tc>
          <w:tcPr>
            <w:tcW w:w="1538" w:type="dxa"/>
            <w:shd w:val="clear" w:color="auto" w:fill="auto"/>
            <w:noWrap/>
            <w:hideMark/>
          </w:tcPr>
          <w:p w14:paraId="55AE345A"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032A47CE" w14:textId="77777777" w:rsidTr="00C923C3">
        <w:trPr>
          <w:trHeight w:val="276"/>
        </w:trPr>
        <w:tc>
          <w:tcPr>
            <w:tcW w:w="1304" w:type="dxa"/>
            <w:shd w:val="clear" w:color="auto" w:fill="auto"/>
            <w:noWrap/>
            <w:hideMark/>
          </w:tcPr>
          <w:p w14:paraId="0C5C1787"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43FF5A9A" w14:textId="77777777" w:rsidR="0097460B" w:rsidRPr="002A7D45" w:rsidRDefault="0097460B" w:rsidP="00C923C3">
            <w:pPr>
              <w:widowControl/>
              <w:jc w:val="center"/>
              <w:rPr>
                <w:rFonts w:eastAsia="Times New Roman" w:cstheme="minorHAnsi"/>
                <w:color w:val="000000"/>
                <w:sz w:val="20"/>
                <w:szCs w:val="20"/>
              </w:rPr>
            </w:pPr>
            <w:r>
              <w:rPr>
                <w:color w:val="000000"/>
                <w:sz w:val="20"/>
              </w:rPr>
              <w:t>834</w:t>
            </w:r>
          </w:p>
        </w:tc>
        <w:tc>
          <w:tcPr>
            <w:tcW w:w="2949" w:type="dxa"/>
            <w:shd w:val="clear" w:color="auto" w:fill="auto"/>
            <w:noWrap/>
            <w:hideMark/>
          </w:tcPr>
          <w:p w14:paraId="3643A781" w14:textId="77777777" w:rsidR="0097460B" w:rsidRPr="002A7D45" w:rsidRDefault="0097460B" w:rsidP="00C923C3">
            <w:pPr>
              <w:widowControl/>
              <w:rPr>
                <w:rFonts w:eastAsia="Times New Roman" w:cstheme="minorHAnsi"/>
                <w:color w:val="000000"/>
                <w:sz w:val="20"/>
                <w:szCs w:val="20"/>
              </w:rPr>
            </w:pPr>
            <w:r>
              <w:rPr>
                <w:color w:val="000000"/>
                <w:sz w:val="20"/>
              </w:rPr>
              <w:t>Dundalk Bay</w:t>
            </w:r>
          </w:p>
        </w:tc>
        <w:tc>
          <w:tcPr>
            <w:tcW w:w="1276" w:type="dxa"/>
            <w:shd w:val="clear" w:color="auto" w:fill="auto"/>
            <w:noWrap/>
            <w:hideMark/>
          </w:tcPr>
          <w:p w14:paraId="5C7DC65F"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6030016D" w14:textId="77777777" w:rsidR="0097460B" w:rsidRPr="002A7D45" w:rsidRDefault="0097460B" w:rsidP="00C923C3">
            <w:pPr>
              <w:widowControl/>
              <w:jc w:val="right"/>
              <w:rPr>
                <w:rFonts w:eastAsia="Times New Roman" w:cstheme="minorHAnsi"/>
                <w:color w:val="000000"/>
                <w:sz w:val="20"/>
                <w:szCs w:val="20"/>
              </w:rPr>
            </w:pPr>
            <w:r>
              <w:rPr>
                <w:color w:val="000000"/>
                <w:sz w:val="20"/>
              </w:rPr>
              <w:t>4 768</w:t>
            </w:r>
          </w:p>
        </w:tc>
        <w:tc>
          <w:tcPr>
            <w:tcW w:w="1538" w:type="dxa"/>
            <w:shd w:val="clear" w:color="auto" w:fill="auto"/>
            <w:noWrap/>
            <w:hideMark/>
          </w:tcPr>
          <w:p w14:paraId="2CB3A76A"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48A2A869" w14:textId="77777777" w:rsidTr="00C923C3">
        <w:trPr>
          <w:trHeight w:val="276"/>
        </w:trPr>
        <w:tc>
          <w:tcPr>
            <w:tcW w:w="1304" w:type="dxa"/>
            <w:shd w:val="clear" w:color="auto" w:fill="auto"/>
            <w:noWrap/>
            <w:hideMark/>
          </w:tcPr>
          <w:p w14:paraId="08116974" w14:textId="77777777" w:rsidR="0097460B" w:rsidRPr="002A7D45" w:rsidRDefault="0097460B" w:rsidP="00C923C3">
            <w:pPr>
              <w:widowControl/>
              <w:rPr>
                <w:rFonts w:eastAsia="Times New Roman" w:cstheme="minorHAnsi"/>
                <w:color w:val="000000"/>
                <w:sz w:val="20"/>
                <w:szCs w:val="20"/>
              </w:rPr>
            </w:pPr>
            <w:r>
              <w:rPr>
                <w:color w:val="000000"/>
                <w:sz w:val="20"/>
              </w:rPr>
              <w:lastRenderedPageBreak/>
              <w:t>Irlande</w:t>
            </w:r>
          </w:p>
        </w:tc>
        <w:tc>
          <w:tcPr>
            <w:tcW w:w="850" w:type="dxa"/>
            <w:shd w:val="clear" w:color="auto" w:fill="auto"/>
            <w:noWrap/>
            <w:hideMark/>
          </w:tcPr>
          <w:p w14:paraId="1F0742CA" w14:textId="77777777" w:rsidR="0097460B" w:rsidRPr="002A7D45" w:rsidRDefault="0097460B" w:rsidP="00C923C3">
            <w:pPr>
              <w:widowControl/>
              <w:jc w:val="center"/>
              <w:rPr>
                <w:rFonts w:eastAsia="Times New Roman" w:cstheme="minorHAnsi"/>
                <w:color w:val="000000"/>
                <w:sz w:val="20"/>
                <w:szCs w:val="20"/>
              </w:rPr>
            </w:pPr>
            <w:r>
              <w:rPr>
                <w:color w:val="000000"/>
                <w:sz w:val="20"/>
              </w:rPr>
              <w:t>836</w:t>
            </w:r>
          </w:p>
        </w:tc>
        <w:tc>
          <w:tcPr>
            <w:tcW w:w="2949" w:type="dxa"/>
            <w:shd w:val="clear" w:color="auto" w:fill="auto"/>
            <w:noWrap/>
            <w:hideMark/>
          </w:tcPr>
          <w:p w14:paraId="7499F9F7" w14:textId="77777777" w:rsidR="0097460B" w:rsidRPr="002A7D45" w:rsidRDefault="0097460B" w:rsidP="00C923C3">
            <w:pPr>
              <w:widowControl/>
              <w:rPr>
                <w:rFonts w:eastAsia="Times New Roman" w:cstheme="minorHAnsi"/>
                <w:color w:val="000000"/>
                <w:sz w:val="20"/>
                <w:szCs w:val="20"/>
              </w:rPr>
            </w:pPr>
            <w:r>
              <w:rPr>
                <w:color w:val="000000"/>
                <w:sz w:val="20"/>
              </w:rPr>
              <w:t>Blackwater Estuary</w:t>
            </w:r>
          </w:p>
        </w:tc>
        <w:tc>
          <w:tcPr>
            <w:tcW w:w="1276" w:type="dxa"/>
            <w:shd w:val="clear" w:color="auto" w:fill="auto"/>
            <w:noWrap/>
            <w:hideMark/>
          </w:tcPr>
          <w:p w14:paraId="52176B55"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677D8201" w14:textId="77777777" w:rsidR="0097460B" w:rsidRPr="002A7D45" w:rsidRDefault="0097460B" w:rsidP="00C923C3">
            <w:pPr>
              <w:widowControl/>
              <w:jc w:val="right"/>
              <w:rPr>
                <w:rFonts w:eastAsia="Times New Roman" w:cstheme="minorHAnsi"/>
                <w:color w:val="000000"/>
                <w:sz w:val="20"/>
                <w:szCs w:val="20"/>
              </w:rPr>
            </w:pPr>
            <w:r>
              <w:rPr>
                <w:color w:val="000000"/>
                <w:sz w:val="20"/>
              </w:rPr>
              <w:t>468</w:t>
            </w:r>
          </w:p>
        </w:tc>
        <w:tc>
          <w:tcPr>
            <w:tcW w:w="1538" w:type="dxa"/>
            <w:shd w:val="clear" w:color="auto" w:fill="auto"/>
            <w:noWrap/>
            <w:hideMark/>
          </w:tcPr>
          <w:p w14:paraId="54F1504E" w14:textId="77777777" w:rsidR="0097460B" w:rsidRPr="002A7D45" w:rsidRDefault="0097460B" w:rsidP="00C923C3">
            <w:pPr>
              <w:widowControl/>
              <w:jc w:val="center"/>
              <w:rPr>
                <w:rFonts w:eastAsia="Times New Roman" w:cstheme="minorHAnsi"/>
                <w:color w:val="000000"/>
                <w:sz w:val="20"/>
                <w:szCs w:val="20"/>
              </w:rPr>
            </w:pPr>
            <w:r>
              <w:rPr>
                <w:color w:val="000000"/>
                <w:sz w:val="20"/>
              </w:rPr>
              <w:t>06/07/2022</w:t>
            </w:r>
          </w:p>
        </w:tc>
      </w:tr>
      <w:tr w:rsidR="0097460B" w:rsidRPr="002A7D45" w14:paraId="6C437760" w14:textId="77777777" w:rsidTr="00C923C3">
        <w:trPr>
          <w:trHeight w:val="276"/>
        </w:trPr>
        <w:tc>
          <w:tcPr>
            <w:tcW w:w="1304" w:type="dxa"/>
            <w:shd w:val="clear" w:color="auto" w:fill="auto"/>
            <w:noWrap/>
            <w:hideMark/>
          </w:tcPr>
          <w:p w14:paraId="2323A973"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2A286A6F" w14:textId="77777777" w:rsidR="0097460B" w:rsidRPr="002A7D45" w:rsidRDefault="0097460B" w:rsidP="00C923C3">
            <w:pPr>
              <w:widowControl/>
              <w:jc w:val="center"/>
              <w:rPr>
                <w:rFonts w:eastAsia="Times New Roman" w:cstheme="minorHAnsi"/>
                <w:color w:val="000000"/>
                <w:sz w:val="20"/>
                <w:szCs w:val="20"/>
              </w:rPr>
            </w:pPr>
            <w:r>
              <w:rPr>
                <w:color w:val="000000"/>
                <w:sz w:val="20"/>
              </w:rPr>
              <w:t>838</w:t>
            </w:r>
          </w:p>
        </w:tc>
        <w:tc>
          <w:tcPr>
            <w:tcW w:w="2949" w:type="dxa"/>
            <w:shd w:val="clear" w:color="auto" w:fill="auto"/>
            <w:noWrap/>
            <w:hideMark/>
          </w:tcPr>
          <w:p w14:paraId="6B87ED01" w14:textId="77777777" w:rsidR="0097460B" w:rsidRPr="002A7D45" w:rsidRDefault="0097460B" w:rsidP="00C923C3">
            <w:pPr>
              <w:widowControl/>
              <w:rPr>
                <w:rFonts w:eastAsia="Times New Roman" w:cstheme="minorHAnsi"/>
                <w:color w:val="000000"/>
                <w:sz w:val="20"/>
                <w:szCs w:val="20"/>
              </w:rPr>
            </w:pPr>
            <w:r>
              <w:rPr>
                <w:color w:val="000000"/>
                <w:sz w:val="20"/>
              </w:rPr>
              <w:t>Inner Galway Bay</w:t>
            </w:r>
          </w:p>
        </w:tc>
        <w:tc>
          <w:tcPr>
            <w:tcW w:w="1276" w:type="dxa"/>
            <w:shd w:val="clear" w:color="auto" w:fill="auto"/>
            <w:noWrap/>
            <w:hideMark/>
          </w:tcPr>
          <w:p w14:paraId="589C208B"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789964F6" w14:textId="77777777" w:rsidR="0097460B" w:rsidRPr="002A7D45" w:rsidRDefault="0097460B" w:rsidP="00C923C3">
            <w:pPr>
              <w:widowControl/>
              <w:jc w:val="right"/>
              <w:rPr>
                <w:rFonts w:eastAsia="Times New Roman" w:cstheme="minorHAnsi"/>
                <w:color w:val="000000"/>
                <w:sz w:val="20"/>
                <w:szCs w:val="20"/>
              </w:rPr>
            </w:pPr>
            <w:r>
              <w:rPr>
                <w:color w:val="000000"/>
                <w:sz w:val="20"/>
              </w:rPr>
              <w:t>11 904</w:t>
            </w:r>
          </w:p>
        </w:tc>
        <w:tc>
          <w:tcPr>
            <w:tcW w:w="1538" w:type="dxa"/>
            <w:shd w:val="clear" w:color="auto" w:fill="auto"/>
            <w:noWrap/>
            <w:hideMark/>
          </w:tcPr>
          <w:p w14:paraId="2FC323DC"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4067396D" w14:textId="77777777" w:rsidTr="00C923C3">
        <w:trPr>
          <w:trHeight w:val="276"/>
        </w:trPr>
        <w:tc>
          <w:tcPr>
            <w:tcW w:w="1304" w:type="dxa"/>
            <w:shd w:val="clear" w:color="auto" w:fill="auto"/>
            <w:noWrap/>
            <w:hideMark/>
          </w:tcPr>
          <w:p w14:paraId="73479083"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1B7FEE7F" w14:textId="77777777" w:rsidR="0097460B" w:rsidRPr="002A7D45" w:rsidRDefault="0097460B" w:rsidP="00C923C3">
            <w:pPr>
              <w:widowControl/>
              <w:jc w:val="center"/>
              <w:rPr>
                <w:rFonts w:eastAsia="Times New Roman" w:cstheme="minorHAnsi"/>
                <w:color w:val="000000"/>
                <w:sz w:val="20"/>
                <w:szCs w:val="20"/>
              </w:rPr>
            </w:pPr>
            <w:r>
              <w:rPr>
                <w:color w:val="000000"/>
                <w:sz w:val="20"/>
              </w:rPr>
              <w:t>839</w:t>
            </w:r>
          </w:p>
        </w:tc>
        <w:tc>
          <w:tcPr>
            <w:tcW w:w="2949" w:type="dxa"/>
            <w:shd w:val="clear" w:color="auto" w:fill="auto"/>
            <w:noWrap/>
            <w:hideMark/>
          </w:tcPr>
          <w:p w14:paraId="15ED5030" w14:textId="77777777" w:rsidR="0097460B" w:rsidRPr="002A7D45" w:rsidRDefault="0097460B" w:rsidP="00C923C3">
            <w:pPr>
              <w:widowControl/>
              <w:rPr>
                <w:rFonts w:eastAsia="Times New Roman" w:cstheme="minorHAnsi"/>
                <w:color w:val="000000"/>
                <w:sz w:val="20"/>
                <w:szCs w:val="20"/>
              </w:rPr>
            </w:pPr>
            <w:r>
              <w:rPr>
                <w:color w:val="000000"/>
                <w:sz w:val="20"/>
              </w:rPr>
              <w:t>Dungarvan Harbour</w:t>
            </w:r>
          </w:p>
        </w:tc>
        <w:tc>
          <w:tcPr>
            <w:tcW w:w="1276" w:type="dxa"/>
            <w:shd w:val="clear" w:color="auto" w:fill="auto"/>
            <w:noWrap/>
            <w:hideMark/>
          </w:tcPr>
          <w:p w14:paraId="4C29F0F1"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000D2D8A" w14:textId="77777777" w:rsidR="0097460B" w:rsidRPr="002A7D45" w:rsidRDefault="0097460B" w:rsidP="00C923C3">
            <w:pPr>
              <w:widowControl/>
              <w:jc w:val="right"/>
              <w:rPr>
                <w:rFonts w:eastAsia="Times New Roman" w:cstheme="minorHAnsi"/>
                <w:color w:val="000000"/>
                <w:sz w:val="20"/>
                <w:szCs w:val="20"/>
              </w:rPr>
            </w:pPr>
            <w:r>
              <w:rPr>
                <w:color w:val="000000"/>
                <w:sz w:val="20"/>
              </w:rPr>
              <w:t>1 074</w:t>
            </w:r>
          </w:p>
        </w:tc>
        <w:tc>
          <w:tcPr>
            <w:tcW w:w="1538" w:type="dxa"/>
            <w:shd w:val="clear" w:color="auto" w:fill="auto"/>
            <w:noWrap/>
            <w:hideMark/>
          </w:tcPr>
          <w:p w14:paraId="1498AE66"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4E0DAAEA" w14:textId="77777777" w:rsidTr="00C923C3">
        <w:trPr>
          <w:trHeight w:val="276"/>
        </w:trPr>
        <w:tc>
          <w:tcPr>
            <w:tcW w:w="1304" w:type="dxa"/>
            <w:shd w:val="clear" w:color="auto" w:fill="auto"/>
            <w:noWrap/>
            <w:hideMark/>
          </w:tcPr>
          <w:p w14:paraId="5312DED6"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15FB9003" w14:textId="77777777" w:rsidR="0097460B" w:rsidRPr="002A7D45" w:rsidRDefault="0097460B" w:rsidP="00C923C3">
            <w:pPr>
              <w:widowControl/>
              <w:jc w:val="center"/>
              <w:rPr>
                <w:rFonts w:eastAsia="Times New Roman" w:cstheme="minorHAnsi"/>
                <w:color w:val="000000"/>
                <w:sz w:val="20"/>
                <w:szCs w:val="20"/>
              </w:rPr>
            </w:pPr>
            <w:r>
              <w:rPr>
                <w:color w:val="000000"/>
                <w:sz w:val="20"/>
              </w:rPr>
              <w:t>840</w:t>
            </w:r>
          </w:p>
        </w:tc>
        <w:tc>
          <w:tcPr>
            <w:tcW w:w="2949" w:type="dxa"/>
            <w:shd w:val="clear" w:color="auto" w:fill="auto"/>
            <w:noWrap/>
            <w:hideMark/>
          </w:tcPr>
          <w:p w14:paraId="6ED07584" w14:textId="77777777" w:rsidR="0097460B" w:rsidRPr="002A7D45" w:rsidRDefault="0097460B" w:rsidP="00C923C3">
            <w:pPr>
              <w:widowControl/>
              <w:rPr>
                <w:rFonts w:eastAsia="Times New Roman" w:cstheme="minorHAnsi"/>
                <w:color w:val="000000"/>
                <w:sz w:val="20"/>
                <w:szCs w:val="20"/>
              </w:rPr>
            </w:pPr>
            <w:r>
              <w:rPr>
                <w:color w:val="000000"/>
                <w:sz w:val="20"/>
              </w:rPr>
              <w:t>Bannow Bay</w:t>
            </w:r>
          </w:p>
        </w:tc>
        <w:tc>
          <w:tcPr>
            <w:tcW w:w="1276" w:type="dxa"/>
            <w:shd w:val="clear" w:color="auto" w:fill="auto"/>
            <w:noWrap/>
            <w:hideMark/>
          </w:tcPr>
          <w:p w14:paraId="4E392C28"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025FE742" w14:textId="77777777" w:rsidR="0097460B" w:rsidRPr="002A7D45" w:rsidRDefault="0097460B" w:rsidP="00C923C3">
            <w:pPr>
              <w:widowControl/>
              <w:jc w:val="right"/>
              <w:rPr>
                <w:rFonts w:eastAsia="Times New Roman" w:cstheme="minorHAnsi"/>
                <w:color w:val="000000"/>
                <w:sz w:val="20"/>
                <w:szCs w:val="20"/>
              </w:rPr>
            </w:pPr>
            <w:r>
              <w:rPr>
                <w:color w:val="000000"/>
                <w:sz w:val="20"/>
              </w:rPr>
              <w:t>958</w:t>
            </w:r>
          </w:p>
        </w:tc>
        <w:tc>
          <w:tcPr>
            <w:tcW w:w="1538" w:type="dxa"/>
            <w:shd w:val="clear" w:color="auto" w:fill="auto"/>
            <w:noWrap/>
            <w:hideMark/>
          </w:tcPr>
          <w:p w14:paraId="34377198"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3ED7D506" w14:textId="77777777" w:rsidTr="00C923C3">
        <w:trPr>
          <w:trHeight w:val="276"/>
        </w:trPr>
        <w:tc>
          <w:tcPr>
            <w:tcW w:w="1304" w:type="dxa"/>
            <w:shd w:val="clear" w:color="auto" w:fill="auto"/>
            <w:noWrap/>
            <w:hideMark/>
          </w:tcPr>
          <w:p w14:paraId="7D62A38D"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4C29628A" w14:textId="77777777" w:rsidR="0097460B" w:rsidRPr="002A7D45" w:rsidRDefault="0097460B" w:rsidP="00C923C3">
            <w:pPr>
              <w:widowControl/>
              <w:jc w:val="center"/>
              <w:rPr>
                <w:rFonts w:eastAsia="Times New Roman" w:cstheme="minorHAnsi"/>
                <w:color w:val="000000"/>
                <w:sz w:val="20"/>
                <w:szCs w:val="20"/>
              </w:rPr>
            </w:pPr>
            <w:r>
              <w:rPr>
                <w:color w:val="000000"/>
                <w:sz w:val="20"/>
              </w:rPr>
              <w:t>842</w:t>
            </w:r>
          </w:p>
        </w:tc>
        <w:tc>
          <w:tcPr>
            <w:tcW w:w="2949" w:type="dxa"/>
            <w:shd w:val="clear" w:color="auto" w:fill="auto"/>
            <w:noWrap/>
            <w:hideMark/>
          </w:tcPr>
          <w:p w14:paraId="6AB62DF5" w14:textId="77777777" w:rsidR="0097460B" w:rsidRPr="002A7D45" w:rsidRDefault="0097460B" w:rsidP="00C923C3">
            <w:pPr>
              <w:widowControl/>
              <w:rPr>
                <w:rFonts w:eastAsia="Times New Roman" w:cstheme="minorHAnsi"/>
                <w:color w:val="000000"/>
                <w:sz w:val="20"/>
                <w:szCs w:val="20"/>
              </w:rPr>
            </w:pPr>
            <w:r>
              <w:rPr>
                <w:color w:val="000000"/>
                <w:sz w:val="20"/>
              </w:rPr>
              <w:t>Cummeen Strand</w:t>
            </w:r>
          </w:p>
        </w:tc>
        <w:tc>
          <w:tcPr>
            <w:tcW w:w="1276" w:type="dxa"/>
            <w:shd w:val="clear" w:color="auto" w:fill="auto"/>
            <w:noWrap/>
            <w:hideMark/>
          </w:tcPr>
          <w:p w14:paraId="6A0E0A6F"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37B33CE2" w14:textId="77777777" w:rsidR="0097460B" w:rsidRPr="002A7D45" w:rsidRDefault="0097460B" w:rsidP="00C923C3">
            <w:pPr>
              <w:widowControl/>
              <w:jc w:val="right"/>
              <w:rPr>
                <w:rFonts w:eastAsia="Times New Roman" w:cstheme="minorHAnsi"/>
                <w:color w:val="000000"/>
                <w:sz w:val="20"/>
                <w:szCs w:val="20"/>
              </w:rPr>
            </w:pPr>
            <w:r>
              <w:rPr>
                <w:color w:val="000000"/>
                <w:sz w:val="20"/>
              </w:rPr>
              <w:t>1 491</w:t>
            </w:r>
          </w:p>
        </w:tc>
        <w:tc>
          <w:tcPr>
            <w:tcW w:w="1538" w:type="dxa"/>
            <w:shd w:val="clear" w:color="auto" w:fill="auto"/>
            <w:noWrap/>
            <w:hideMark/>
          </w:tcPr>
          <w:p w14:paraId="72338DE7"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7629C8DD" w14:textId="77777777" w:rsidTr="00C923C3">
        <w:trPr>
          <w:trHeight w:val="276"/>
        </w:trPr>
        <w:tc>
          <w:tcPr>
            <w:tcW w:w="1304" w:type="dxa"/>
            <w:shd w:val="clear" w:color="auto" w:fill="auto"/>
            <w:noWrap/>
            <w:hideMark/>
          </w:tcPr>
          <w:p w14:paraId="791415A0"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128EA226" w14:textId="77777777" w:rsidR="0097460B" w:rsidRPr="002A7D45" w:rsidRDefault="0097460B" w:rsidP="00C923C3">
            <w:pPr>
              <w:widowControl/>
              <w:jc w:val="center"/>
              <w:rPr>
                <w:rFonts w:eastAsia="Times New Roman" w:cstheme="minorHAnsi"/>
                <w:color w:val="000000"/>
                <w:sz w:val="20"/>
                <w:szCs w:val="20"/>
              </w:rPr>
            </w:pPr>
            <w:r>
              <w:rPr>
                <w:color w:val="000000"/>
                <w:sz w:val="20"/>
              </w:rPr>
              <w:t>845</w:t>
            </w:r>
          </w:p>
        </w:tc>
        <w:tc>
          <w:tcPr>
            <w:tcW w:w="2949" w:type="dxa"/>
            <w:shd w:val="clear" w:color="auto" w:fill="auto"/>
            <w:noWrap/>
            <w:hideMark/>
          </w:tcPr>
          <w:p w14:paraId="04EF4B93" w14:textId="77777777" w:rsidR="0097460B" w:rsidRPr="002A7D45" w:rsidRDefault="0097460B" w:rsidP="00C923C3">
            <w:pPr>
              <w:widowControl/>
              <w:rPr>
                <w:rFonts w:eastAsia="Times New Roman" w:cstheme="minorHAnsi"/>
                <w:color w:val="000000"/>
                <w:sz w:val="20"/>
                <w:szCs w:val="20"/>
              </w:rPr>
            </w:pPr>
            <w:r>
              <w:rPr>
                <w:color w:val="000000"/>
                <w:sz w:val="20"/>
              </w:rPr>
              <w:t>Ballyallia Lough</w:t>
            </w:r>
          </w:p>
        </w:tc>
        <w:tc>
          <w:tcPr>
            <w:tcW w:w="1276" w:type="dxa"/>
            <w:shd w:val="clear" w:color="auto" w:fill="auto"/>
            <w:noWrap/>
            <w:hideMark/>
          </w:tcPr>
          <w:p w14:paraId="6B32E99E"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1B393A7A" w14:textId="77777777" w:rsidR="0097460B" w:rsidRPr="002A7D45" w:rsidRDefault="0097460B" w:rsidP="00C923C3">
            <w:pPr>
              <w:widowControl/>
              <w:jc w:val="right"/>
              <w:rPr>
                <w:rFonts w:eastAsia="Times New Roman" w:cstheme="minorHAnsi"/>
                <w:color w:val="000000"/>
                <w:sz w:val="20"/>
                <w:szCs w:val="20"/>
              </w:rPr>
            </w:pPr>
            <w:r>
              <w:rPr>
                <w:color w:val="000000"/>
                <w:sz w:val="20"/>
              </w:rPr>
              <w:t>300</w:t>
            </w:r>
          </w:p>
        </w:tc>
        <w:tc>
          <w:tcPr>
            <w:tcW w:w="1538" w:type="dxa"/>
            <w:shd w:val="clear" w:color="auto" w:fill="auto"/>
            <w:noWrap/>
            <w:hideMark/>
          </w:tcPr>
          <w:p w14:paraId="7D851955"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291117F" w14:textId="77777777" w:rsidTr="00C923C3">
        <w:trPr>
          <w:trHeight w:val="276"/>
        </w:trPr>
        <w:tc>
          <w:tcPr>
            <w:tcW w:w="1304" w:type="dxa"/>
            <w:shd w:val="clear" w:color="auto" w:fill="auto"/>
            <w:noWrap/>
            <w:hideMark/>
          </w:tcPr>
          <w:p w14:paraId="3C0BB135"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279A1FE3" w14:textId="77777777" w:rsidR="0097460B" w:rsidRPr="002A7D45" w:rsidRDefault="0097460B" w:rsidP="00C923C3">
            <w:pPr>
              <w:widowControl/>
              <w:jc w:val="center"/>
              <w:rPr>
                <w:rFonts w:eastAsia="Times New Roman" w:cstheme="minorHAnsi"/>
                <w:color w:val="000000"/>
                <w:sz w:val="20"/>
                <w:szCs w:val="20"/>
              </w:rPr>
            </w:pPr>
            <w:r>
              <w:rPr>
                <w:color w:val="000000"/>
                <w:sz w:val="20"/>
              </w:rPr>
              <w:t>846</w:t>
            </w:r>
          </w:p>
        </w:tc>
        <w:tc>
          <w:tcPr>
            <w:tcW w:w="2949" w:type="dxa"/>
            <w:shd w:val="clear" w:color="auto" w:fill="auto"/>
            <w:noWrap/>
            <w:hideMark/>
          </w:tcPr>
          <w:p w14:paraId="5EC614F0" w14:textId="77777777" w:rsidR="0097460B" w:rsidRPr="002A7D45" w:rsidRDefault="0097460B" w:rsidP="00C923C3">
            <w:pPr>
              <w:widowControl/>
              <w:rPr>
                <w:rFonts w:eastAsia="Times New Roman" w:cstheme="minorHAnsi"/>
                <w:color w:val="000000"/>
                <w:sz w:val="20"/>
                <w:szCs w:val="20"/>
              </w:rPr>
            </w:pPr>
            <w:r>
              <w:rPr>
                <w:color w:val="000000"/>
                <w:sz w:val="20"/>
              </w:rPr>
              <w:t>Lough Corrib</w:t>
            </w:r>
          </w:p>
        </w:tc>
        <w:tc>
          <w:tcPr>
            <w:tcW w:w="1276" w:type="dxa"/>
            <w:shd w:val="clear" w:color="auto" w:fill="auto"/>
            <w:noWrap/>
            <w:hideMark/>
          </w:tcPr>
          <w:p w14:paraId="701E3458"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51CB0928" w14:textId="77777777" w:rsidR="0097460B" w:rsidRPr="002A7D45" w:rsidRDefault="0097460B" w:rsidP="00C923C3">
            <w:pPr>
              <w:widowControl/>
              <w:jc w:val="right"/>
              <w:rPr>
                <w:rFonts w:eastAsia="Times New Roman" w:cstheme="minorHAnsi"/>
                <w:color w:val="000000"/>
                <w:sz w:val="20"/>
                <w:szCs w:val="20"/>
              </w:rPr>
            </w:pPr>
            <w:r>
              <w:rPr>
                <w:color w:val="000000"/>
                <w:sz w:val="20"/>
              </w:rPr>
              <w:t>17 728</w:t>
            </w:r>
          </w:p>
        </w:tc>
        <w:tc>
          <w:tcPr>
            <w:tcW w:w="1538" w:type="dxa"/>
            <w:shd w:val="clear" w:color="auto" w:fill="auto"/>
            <w:noWrap/>
            <w:hideMark/>
          </w:tcPr>
          <w:p w14:paraId="752B20AA"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5C186495" w14:textId="77777777" w:rsidTr="00C923C3">
        <w:trPr>
          <w:trHeight w:val="276"/>
        </w:trPr>
        <w:tc>
          <w:tcPr>
            <w:tcW w:w="1304" w:type="dxa"/>
            <w:shd w:val="clear" w:color="auto" w:fill="auto"/>
            <w:noWrap/>
            <w:hideMark/>
          </w:tcPr>
          <w:p w14:paraId="6258F2CD"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09678F1F" w14:textId="77777777" w:rsidR="0097460B" w:rsidRPr="002A7D45" w:rsidRDefault="0097460B" w:rsidP="00C923C3">
            <w:pPr>
              <w:widowControl/>
              <w:jc w:val="center"/>
              <w:rPr>
                <w:rFonts w:eastAsia="Times New Roman" w:cstheme="minorHAnsi"/>
                <w:color w:val="000000"/>
                <w:sz w:val="20"/>
                <w:szCs w:val="20"/>
              </w:rPr>
            </w:pPr>
            <w:r>
              <w:rPr>
                <w:color w:val="000000"/>
                <w:sz w:val="20"/>
              </w:rPr>
              <w:t>849</w:t>
            </w:r>
          </w:p>
        </w:tc>
        <w:tc>
          <w:tcPr>
            <w:tcW w:w="2949" w:type="dxa"/>
            <w:shd w:val="clear" w:color="auto" w:fill="auto"/>
            <w:noWrap/>
            <w:hideMark/>
          </w:tcPr>
          <w:p w14:paraId="64EA5A46" w14:textId="77777777" w:rsidR="0097460B" w:rsidRPr="002A7D45" w:rsidRDefault="0097460B" w:rsidP="00C923C3">
            <w:pPr>
              <w:widowControl/>
              <w:rPr>
                <w:rFonts w:eastAsia="Times New Roman" w:cstheme="minorHAnsi"/>
                <w:color w:val="000000"/>
                <w:sz w:val="20"/>
                <w:szCs w:val="20"/>
              </w:rPr>
            </w:pPr>
            <w:r>
              <w:rPr>
                <w:color w:val="000000"/>
                <w:sz w:val="20"/>
              </w:rPr>
              <w:t>Lough Glen</w:t>
            </w:r>
          </w:p>
        </w:tc>
        <w:tc>
          <w:tcPr>
            <w:tcW w:w="1276" w:type="dxa"/>
            <w:shd w:val="clear" w:color="auto" w:fill="auto"/>
            <w:noWrap/>
            <w:hideMark/>
          </w:tcPr>
          <w:p w14:paraId="0D960A3F"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5013CC0E" w14:textId="77777777" w:rsidR="0097460B" w:rsidRPr="002A7D45" w:rsidRDefault="0097460B" w:rsidP="00C923C3">
            <w:pPr>
              <w:widowControl/>
              <w:jc w:val="right"/>
              <w:rPr>
                <w:rFonts w:eastAsia="Times New Roman" w:cstheme="minorHAnsi"/>
                <w:color w:val="000000"/>
                <w:sz w:val="20"/>
                <w:szCs w:val="20"/>
              </w:rPr>
            </w:pPr>
            <w:r>
              <w:rPr>
                <w:color w:val="000000"/>
                <w:sz w:val="20"/>
              </w:rPr>
              <w:t>81</w:t>
            </w:r>
          </w:p>
        </w:tc>
        <w:tc>
          <w:tcPr>
            <w:tcW w:w="1538" w:type="dxa"/>
            <w:shd w:val="clear" w:color="auto" w:fill="auto"/>
            <w:noWrap/>
            <w:hideMark/>
          </w:tcPr>
          <w:p w14:paraId="228825A1"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9D3861C" w14:textId="77777777" w:rsidTr="00C923C3">
        <w:trPr>
          <w:trHeight w:val="276"/>
        </w:trPr>
        <w:tc>
          <w:tcPr>
            <w:tcW w:w="1304" w:type="dxa"/>
            <w:shd w:val="clear" w:color="auto" w:fill="auto"/>
            <w:noWrap/>
            <w:hideMark/>
          </w:tcPr>
          <w:p w14:paraId="2ED792D4"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1F289BAB" w14:textId="77777777" w:rsidR="0097460B" w:rsidRPr="002A7D45" w:rsidRDefault="0097460B" w:rsidP="00C923C3">
            <w:pPr>
              <w:widowControl/>
              <w:jc w:val="center"/>
              <w:rPr>
                <w:rFonts w:eastAsia="Times New Roman" w:cstheme="minorHAnsi"/>
                <w:color w:val="000000"/>
                <w:sz w:val="20"/>
                <w:szCs w:val="20"/>
              </w:rPr>
            </w:pPr>
            <w:r>
              <w:rPr>
                <w:color w:val="000000"/>
                <w:sz w:val="20"/>
              </w:rPr>
              <w:t>852</w:t>
            </w:r>
          </w:p>
        </w:tc>
        <w:tc>
          <w:tcPr>
            <w:tcW w:w="2949" w:type="dxa"/>
            <w:shd w:val="clear" w:color="auto" w:fill="auto"/>
            <w:noWrap/>
            <w:hideMark/>
          </w:tcPr>
          <w:p w14:paraId="73E8C1FD" w14:textId="77777777" w:rsidR="0097460B" w:rsidRPr="002A7D45" w:rsidRDefault="0097460B" w:rsidP="00C923C3">
            <w:pPr>
              <w:widowControl/>
              <w:rPr>
                <w:rFonts w:eastAsia="Times New Roman" w:cstheme="minorHAnsi"/>
                <w:color w:val="000000"/>
                <w:sz w:val="20"/>
                <w:szCs w:val="20"/>
              </w:rPr>
            </w:pPr>
            <w:r>
              <w:rPr>
                <w:color w:val="000000"/>
                <w:sz w:val="20"/>
              </w:rPr>
              <w:t>Lough Gara</w:t>
            </w:r>
          </w:p>
        </w:tc>
        <w:tc>
          <w:tcPr>
            <w:tcW w:w="1276" w:type="dxa"/>
            <w:shd w:val="clear" w:color="auto" w:fill="auto"/>
            <w:noWrap/>
            <w:hideMark/>
          </w:tcPr>
          <w:p w14:paraId="43670311"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61ED7C44" w14:textId="77777777" w:rsidR="0097460B" w:rsidRPr="002A7D45" w:rsidRDefault="0097460B" w:rsidP="00C923C3">
            <w:pPr>
              <w:widowControl/>
              <w:jc w:val="right"/>
              <w:rPr>
                <w:rFonts w:eastAsia="Times New Roman" w:cstheme="minorHAnsi"/>
                <w:color w:val="000000"/>
                <w:sz w:val="20"/>
                <w:szCs w:val="20"/>
              </w:rPr>
            </w:pPr>
            <w:r>
              <w:rPr>
                <w:color w:val="000000"/>
                <w:sz w:val="20"/>
              </w:rPr>
              <w:t>1 742</w:t>
            </w:r>
          </w:p>
        </w:tc>
        <w:tc>
          <w:tcPr>
            <w:tcW w:w="1538" w:type="dxa"/>
            <w:shd w:val="clear" w:color="auto" w:fill="auto"/>
            <w:noWrap/>
            <w:hideMark/>
          </w:tcPr>
          <w:p w14:paraId="6EC5156A"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1BF98308" w14:textId="77777777" w:rsidTr="00C923C3">
        <w:trPr>
          <w:trHeight w:val="276"/>
        </w:trPr>
        <w:tc>
          <w:tcPr>
            <w:tcW w:w="1304" w:type="dxa"/>
            <w:shd w:val="clear" w:color="auto" w:fill="auto"/>
            <w:noWrap/>
            <w:hideMark/>
          </w:tcPr>
          <w:p w14:paraId="62CCAAB9" w14:textId="77777777" w:rsidR="0097460B" w:rsidRPr="002A7D45" w:rsidRDefault="0097460B" w:rsidP="00C923C3">
            <w:pPr>
              <w:widowControl/>
              <w:rPr>
                <w:rFonts w:eastAsia="Times New Roman" w:cstheme="minorHAnsi"/>
                <w:color w:val="000000"/>
                <w:sz w:val="20"/>
                <w:szCs w:val="20"/>
              </w:rPr>
            </w:pPr>
            <w:r>
              <w:rPr>
                <w:color w:val="000000"/>
                <w:sz w:val="20"/>
              </w:rPr>
              <w:t>Irlande</w:t>
            </w:r>
          </w:p>
        </w:tc>
        <w:tc>
          <w:tcPr>
            <w:tcW w:w="850" w:type="dxa"/>
            <w:shd w:val="clear" w:color="auto" w:fill="auto"/>
            <w:noWrap/>
            <w:hideMark/>
          </w:tcPr>
          <w:p w14:paraId="60BE7124" w14:textId="77777777" w:rsidR="0097460B" w:rsidRPr="002A7D45" w:rsidRDefault="0097460B" w:rsidP="00C923C3">
            <w:pPr>
              <w:widowControl/>
              <w:jc w:val="center"/>
              <w:rPr>
                <w:rFonts w:eastAsia="Times New Roman" w:cstheme="minorHAnsi"/>
                <w:color w:val="000000"/>
                <w:sz w:val="20"/>
                <w:szCs w:val="20"/>
              </w:rPr>
            </w:pPr>
            <w:r>
              <w:rPr>
                <w:color w:val="000000"/>
                <w:sz w:val="20"/>
              </w:rPr>
              <w:t>853</w:t>
            </w:r>
          </w:p>
        </w:tc>
        <w:tc>
          <w:tcPr>
            <w:tcW w:w="2949" w:type="dxa"/>
            <w:shd w:val="clear" w:color="auto" w:fill="auto"/>
            <w:noWrap/>
            <w:hideMark/>
          </w:tcPr>
          <w:p w14:paraId="05076E8A" w14:textId="77777777" w:rsidR="0097460B" w:rsidRPr="002A7D45" w:rsidRDefault="0097460B" w:rsidP="00C923C3">
            <w:pPr>
              <w:widowControl/>
              <w:rPr>
                <w:rFonts w:eastAsia="Times New Roman" w:cstheme="minorHAnsi"/>
                <w:color w:val="000000"/>
                <w:sz w:val="20"/>
                <w:szCs w:val="20"/>
              </w:rPr>
            </w:pPr>
            <w:r>
              <w:rPr>
                <w:color w:val="000000"/>
                <w:sz w:val="20"/>
              </w:rPr>
              <w:t>Lough Oughter</w:t>
            </w:r>
          </w:p>
        </w:tc>
        <w:tc>
          <w:tcPr>
            <w:tcW w:w="1276" w:type="dxa"/>
            <w:shd w:val="clear" w:color="auto" w:fill="auto"/>
            <w:noWrap/>
            <w:hideMark/>
          </w:tcPr>
          <w:p w14:paraId="09284C4C" w14:textId="77777777" w:rsidR="0097460B" w:rsidRPr="002A7D45" w:rsidRDefault="0097460B" w:rsidP="00C923C3">
            <w:pPr>
              <w:widowControl/>
              <w:jc w:val="center"/>
              <w:rPr>
                <w:rFonts w:eastAsia="Times New Roman" w:cstheme="minorHAnsi"/>
                <w:color w:val="000000"/>
                <w:sz w:val="20"/>
                <w:szCs w:val="20"/>
              </w:rPr>
            </w:pPr>
            <w:r>
              <w:rPr>
                <w:color w:val="000000"/>
                <w:sz w:val="20"/>
              </w:rPr>
              <w:t>07/06/1996</w:t>
            </w:r>
          </w:p>
        </w:tc>
        <w:tc>
          <w:tcPr>
            <w:tcW w:w="1276" w:type="dxa"/>
            <w:shd w:val="clear" w:color="auto" w:fill="auto"/>
            <w:noWrap/>
            <w:hideMark/>
          </w:tcPr>
          <w:p w14:paraId="6A03C0DF" w14:textId="77777777" w:rsidR="0097460B" w:rsidRPr="002A7D45" w:rsidRDefault="0097460B" w:rsidP="00C923C3">
            <w:pPr>
              <w:widowControl/>
              <w:jc w:val="right"/>
              <w:rPr>
                <w:rFonts w:eastAsia="Times New Roman" w:cstheme="minorHAnsi"/>
                <w:color w:val="000000"/>
                <w:sz w:val="20"/>
                <w:szCs w:val="20"/>
              </w:rPr>
            </w:pPr>
            <w:r>
              <w:rPr>
                <w:color w:val="000000"/>
                <w:sz w:val="20"/>
              </w:rPr>
              <w:t>1 463,50</w:t>
            </w:r>
          </w:p>
        </w:tc>
        <w:tc>
          <w:tcPr>
            <w:tcW w:w="1538" w:type="dxa"/>
            <w:shd w:val="clear" w:color="auto" w:fill="auto"/>
            <w:noWrap/>
            <w:hideMark/>
          </w:tcPr>
          <w:p w14:paraId="2D0B0CDF" w14:textId="77777777" w:rsidR="0097460B" w:rsidRPr="002A7D45" w:rsidRDefault="0097460B" w:rsidP="00C923C3">
            <w:pPr>
              <w:widowControl/>
              <w:jc w:val="center"/>
              <w:rPr>
                <w:rFonts w:eastAsia="Times New Roman" w:cstheme="minorHAnsi"/>
                <w:color w:val="000000"/>
                <w:sz w:val="20"/>
                <w:szCs w:val="20"/>
              </w:rPr>
            </w:pPr>
            <w:r>
              <w:rPr>
                <w:color w:val="000000"/>
                <w:sz w:val="20"/>
              </w:rPr>
              <w:t>07/03/2023</w:t>
            </w:r>
          </w:p>
        </w:tc>
      </w:tr>
      <w:tr w:rsidR="0097460B" w:rsidRPr="002A7D45" w14:paraId="59476E4C" w14:textId="77777777" w:rsidTr="00C923C3">
        <w:trPr>
          <w:trHeight w:val="276"/>
        </w:trPr>
        <w:tc>
          <w:tcPr>
            <w:tcW w:w="1304" w:type="dxa"/>
            <w:shd w:val="clear" w:color="auto" w:fill="auto"/>
            <w:noWrap/>
            <w:hideMark/>
          </w:tcPr>
          <w:p w14:paraId="4E249057" w14:textId="77777777" w:rsidR="0097460B" w:rsidRPr="002A7D45" w:rsidRDefault="0097460B" w:rsidP="00C923C3">
            <w:pPr>
              <w:widowControl/>
              <w:rPr>
                <w:rFonts w:eastAsia="Times New Roman" w:cstheme="minorHAnsi"/>
                <w:color w:val="000000"/>
                <w:sz w:val="20"/>
                <w:szCs w:val="20"/>
              </w:rPr>
            </w:pPr>
            <w:r>
              <w:rPr>
                <w:color w:val="000000"/>
                <w:sz w:val="20"/>
              </w:rPr>
              <w:t>Italie</w:t>
            </w:r>
          </w:p>
        </w:tc>
        <w:tc>
          <w:tcPr>
            <w:tcW w:w="850" w:type="dxa"/>
            <w:shd w:val="clear" w:color="auto" w:fill="auto"/>
            <w:noWrap/>
            <w:hideMark/>
          </w:tcPr>
          <w:p w14:paraId="6BC2298D" w14:textId="77777777" w:rsidR="0097460B" w:rsidRPr="002A7D45" w:rsidRDefault="0097460B" w:rsidP="00C923C3">
            <w:pPr>
              <w:widowControl/>
              <w:jc w:val="center"/>
              <w:rPr>
                <w:rFonts w:eastAsia="Times New Roman" w:cstheme="minorHAnsi"/>
                <w:color w:val="000000"/>
                <w:sz w:val="20"/>
                <w:szCs w:val="20"/>
              </w:rPr>
            </w:pPr>
            <w:r>
              <w:rPr>
                <w:color w:val="000000"/>
                <w:sz w:val="20"/>
              </w:rPr>
              <w:t>1664</w:t>
            </w:r>
          </w:p>
        </w:tc>
        <w:tc>
          <w:tcPr>
            <w:tcW w:w="2949" w:type="dxa"/>
            <w:shd w:val="clear" w:color="auto" w:fill="auto"/>
            <w:noWrap/>
            <w:hideMark/>
          </w:tcPr>
          <w:p w14:paraId="12C0FF29" w14:textId="77777777" w:rsidR="0097460B" w:rsidRPr="002A7D45" w:rsidRDefault="0097460B" w:rsidP="00C923C3">
            <w:pPr>
              <w:widowControl/>
              <w:rPr>
                <w:rFonts w:eastAsia="Times New Roman" w:cstheme="minorHAnsi"/>
                <w:color w:val="000000"/>
                <w:sz w:val="20"/>
                <w:szCs w:val="20"/>
              </w:rPr>
            </w:pPr>
            <w:r>
              <w:rPr>
                <w:color w:val="000000"/>
                <w:sz w:val="20"/>
              </w:rPr>
              <w:t>Oasis of Castelvolturno - Variconi</w:t>
            </w:r>
          </w:p>
        </w:tc>
        <w:tc>
          <w:tcPr>
            <w:tcW w:w="1276" w:type="dxa"/>
            <w:shd w:val="clear" w:color="auto" w:fill="auto"/>
            <w:noWrap/>
            <w:hideMark/>
          </w:tcPr>
          <w:p w14:paraId="110981F8" w14:textId="77777777" w:rsidR="0097460B" w:rsidRPr="002A7D45" w:rsidRDefault="0097460B" w:rsidP="00C923C3">
            <w:pPr>
              <w:widowControl/>
              <w:jc w:val="center"/>
              <w:rPr>
                <w:rFonts w:eastAsia="Times New Roman" w:cstheme="minorHAnsi"/>
                <w:color w:val="000000"/>
                <w:sz w:val="20"/>
                <w:szCs w:val="20"/>
              </w:rPr>
            </w:pPr>
            <w:r>
              <w:rPr>
                <w:color w:val="000000"/>
                <w:sz w:val="20"/>
              </w:rPr>
              <w:t>07/08/2003</w:t>
            </w:r>
          </w:p>
        </w:tc>
        <w:tc>
          <w:tcPr>
            <w:tcW w:w="1276" w:type="dxa"/>
            <w:shd w:val="clear" w:color="auto" w:fill="auto"/>
            <w:noWrap/>
            <w:hideMark/>
          </w:tcPr>
          <w:p w14:paraId="34CBB1CE" w14:textId="77777777" w:rsidR="0097460B" w:rsidRPr="002A7D45" w:rsidRDefault="0097460B" w:rsidP="00C923C3">
            <w:pPr>
              <w:widowControl/>
              <w:jc w:val="right"/>
              <w:rPr>
                <w:rFonts w:eastAsia="Times New Roman" w:cstheme="minorHAnsi"/>
                <w:color w:val="000000"/>
                <w:sz w:val="20"/>
                <w:szCs w:val="20"/>
              </w:rPr>
            </w:pPr>
            <w:r>
              <w:rPr>
                <w:color w:val="000000"/>
                <w:sz w:val="20"/>
              </w:rPr>
              <w:t>195</w:t>
            </w:r>
          </w:p>
        </w:tc>
        <w:tc>
          <w:tcPr>
            <w:tcW w:w="1538" w:type="dxa"/>
            <w:shd w:val="clear" w:color="auto" w:fill="auto"/>
            <w:noWrap/>
            <w:hideMark/>
          </w:tcPr>
          <w:p w14:paraId="0570F3D9" w14:textId="77777777" w:rsidR="0097460B" w:rsidRPr="002A7D45" w:rsidRDefault="0097460B" w:rsidP="00C923C3">
            <w:pPr>
              <w:widowControl/>
              <w:jc w:val="center"/>
              <w:rPr>
                <w:rFonts w:eastAsia="Times New Roman" w:cstheme="minorHAnsi"/>
                <w:color w:val="000000"/>
                <w:sz w:val="20"/>
                <w:szCs w:val="20"/>
              </w:rPr>
            </w:pPr>
            <w:r>
              <w:rPr>
                <w:color w:val="000000"/>
                <w:sz w:val="20"/>
              </w:rPr>
              <w:t>08/11/2022</w:t>
            </w:r>
          </w:p>
        </w:tc>
      </w:tr>
      <w:tr w:rsidR="0097460B" w:rsidRPr="002A7D45" w14:paraId="7FFCFA8B" w14:textId="77777777" w:rsidTr="00C923C3">
        <w:trPr>
          <w:trHeight w:val="276"/>
        </w:trPr>
        <w:tc>
          <w:tcPr>
            <w:tcW w:w="1304" w:type="dxa"/>
            <w:shd w:val="clear" w:color="auto" w:fill="auto"/>
            <w:noWrap/>
            <w:hideMark/>
          </w:tcPr>
          <w:p w14:paraId="245F48BB" w14:textId="77777777" w:rsidR="0097460B" w:rsidRPr="002A7D45" w:rsidRDefault="0097460B" w:rsidP="00C923C3">
            <w:pPr>
              <w:widowControl/>
              <w:rPr>
                <w:rFonts w:eastAsia="Times New Roman" w:cstheme="minorHAnsi"/>
                <w:color w:val="000000"/>
                <w:sz w:val="20"/>
                <w:szCs w:val="20"/>
              </w:rPr>
            </w:pPr>
            <w:r>
              <w:rPr>
                <w:color w:val="000000"/>
                <w:sz w:val="20"/>
              </w:rPr>
              <w:t>Italie</w:t>
            </w:r>
          </w:p>
        </w:tc>
        <w:tc>
          <w:tcPr>
            <w:tcW w:w="850" w:type="dxa"/>
            <w:shd w:val="clear" w:color="auto" w:fill="auto"/>
            <w:noWrap/>
            <w:hideMark/>
          </w:tcPr>
          <w:p w14:paraId="7675EFB8" w14:textId="77777777" w:rsidR="0097460B" w:rsidRPr="002A7D45" w:rsidRDefault="0097460B" w:rsidP="00C923C3">
            <w:pPr>
              <w:widowControl/>
              <w:jc w:val="center"/>
              <w:rPr>
                <w:rFonts w:eastAsia="Times New Roman" w:cstheme="minorHAnsi"/>
                <w:color w:val="000000"/>
                <w:sz w:val="20"/>
                <w:szCs w:val="20"/>
              </w:rPr>
            </w:pPr>
            <w:r>
              <w:rPr>
                <w:color w:val="000000"/>
                <w:sz w:val="20"/>
              </w:rPr>
              <w:t>1665</w:t>
            </w:r>
          </w:p>
        </w:tc>
        <w:tc>
          <w:tcPr>
            <w:tcW w:w="2949" w:type="dxa"/>
            <w:shd w:val="clear" w:color="auto" w:fill="auto"/>
            <w:noWrap/>
            <w:hideMark/>
          </w:tcPr>
          <w:p w14:paraId="257A521E" w14:textId="77777777" w:rsidR="0097460B" w:rsidRPr="008604C2" w:rsidRDefault="0097460B" w:rsidP="00C923C3">
            <w:pPr>
              <w:widowControl/>
              <w:rPr>
                <w:rFonts w:eastAsia="Times New Roman" w:cstheme="minorHAnsi"/>
                <w:color w:val="000000"/>
                <w:sz w:val="20"/>
                <w:szCs w:val="20"/>
                <w:lang w:val="en-US"/>
              </w:rPr>
            </w:pPr>
            <w:r w:rsidRPr="008604C2">
              <w:rPr>
                <w:color w:val="000000"/>
                <w:sz w:val="20"/>
                <w:lang w:val="en-US"/>
              </w:rPr>
              <w:t>Oasis of the Sele - Serre Persano</w:t>
            </w:r>
          </w:p>
        </w:tc>
        <w:tc>
          <w:tcPr>
            <w:tcW w:w="1276" w:type="dxa"/>
            <w:shd w:val="clear" w:color="auto" w:fill="auto"/>
            <w:noWrap/>
            <w:hideMark/>
          </w:tcPr>
          <w:p w14:paraId="60AD0E81" w14:textId="77777777" w:rsidR="0097460B" w:rsidRPr="002A7D45" w:rsidRDefault="0097460B" w:rsidP="00C923C3">
            <w:pPr>
              <w:widowControl/>
              <w:jc w:val="center"/>
              <w:rPr>
                <w:rFonts w:eastAsia="Times New Roman" w:cstheme="minorHAnsi"/>
                <w:color w:val="000000"/>
                <w:sz w:val="20"/>
                <w:szCs w:val="20"/>
              </w:rPr>
            </w:pPr>
            <w:r>
              <w:rPr>
                <w:color w:val="000000"/>
                <w:sz w:val="20"/>
              </w:rPr>
              <w:t>07/08/2003</w:t>
            </w:r>
          </w:p>
        </w:tc>
        <w:tc>
          <w:tcPr>
            <w:tcW w:w="1276" w:type="dxa"/>
            <w:shd w:val="clear" w:color="auto" w:fill="auto"/>
            <w:noWrap/>
            <w:hideMark/>
          </w:tcPr>
          <w:p w14:paraId="6A12613F" w14:textId="77777777" w:rsidR="0097460B" w:rsidRPr="002A7D45" w:rsidRDefault="0097460B" w:rsidP="00C923C3">
            <w:pPr>
              <w:widowControl/>
              <w:jc w:val="right"/>
              <w:rPr>
                <w:rFonts w:eastAsia="Times New Roman" w:cstheme="minorHAnsi"/>
                <w:color w:val="000000"/>
                <w:sz w:val="20"/>
                <w:szCs w:val="20"/>
              </w:rPr>
            </w:pPr>
            <w:r>
              <w:rPr>
                <w:color w:val="000000"/>
                <w:sz w:val="20"/>
              </w:rPr>
              <w:t>174</w:t>
            </w:r>
          </w:p>
        </w:tc>
        <w:tc>
          <w:tcPr>
            <w:tcW w:w="1538" w:type="dxa"/>
            <w:shd w:val="clear" w:color="auto" w:fill="auto"/>
            <w:noWrap/>
            <w:hideMark/>
          </w:tcPr>
          <w:p w14:paraId="5E29ADCA" w14:textId="77777777" w:rsidR="0097460B" w:rsidRPr="002A7D45" w:rsidRDefault="0097460B" w:rsidP="00C923C3">
            <w:pPr>
              <w:widowControl/>
              <w:jc w:val="center"/>
              <w:rPr>
                <w:rFonts w:eastAsia="Times New Roman" w:cstheme="minorHAnsi"/>
                <w:color w:val="000000"/>
                <w:sz w:val="20"/>
                <w:szCs w:val="20"/>
              </w:rPr>
            </w:pPr>
            <w:r>
              <w:rPr>
                <w:color w:val="000000"/>
                <w:sz w:val="20"/>
              </w:rPr>
              <w:t>08/11/2022</w:t>
            </w:r>
          </w:p>
        </w:tc>
      </w:tr>
      <w:tr w:rsidR="0097460B" w:rsidRPr="002A7D45" w14:paraId="0716549C" w14:textId="77777777" w:rsidTr="00C923C3">
        <w:trPr>
          <w:trHeight w:val="276"/>
        </w:trPr>
        <w:tc>
          <w:tcPr>
            <w:tcW w:w="1304" w:type="dxa"/>
            <w:shd w:val="clear" w:color="auto" w:fill="auto"/>
            <w:noWrap/>
            <w:hideMark/>
          </w:tcPr>
          <w:p w14:paraId="2724905F" w14:textId="77777777" w:rsidR="0097460B" w:rsidRPr="002A7D45" w:rsidRDefault="0097460B" w:rsidP="00C923C3">
            <w:pPr>
              <w:widowControl/>
              <w:rPr>
                <w:rFonts w:eastAsia="Times New Roman" w:cstheme="minorHAnsi"/>
                <w:color w:val="000000"/>
                <w:sz w:val="20"/>
                <w:szCs w:val="20"/>
              </w:rPr>
            </w:pPr>
            <w:r>
              <w:rPr>
                <w:color w:val="000000"/>
                <w:sz w:val="20"/>
              </w:rPr>
              <w:t>Nouvelle-Zélande</w:t>
            </w:r>
          </w:p>
        </w:tc>
        <w:tc>
          <w:tcPr>
            <w:tcW w:w="850" w:type="dxa"/>
            <w:shd w:val="clear" w:color="auto" w:fill="auto"/>
            <w:noWrap/>
            <w:hideMark/>
          </w:tcPr>
          <w:p w14:paraId="40C35950" w14:textId="77777777" w:rsidR="0097460B" w:rsidRPr="002A7D45" w:rsidRDefault="0097460B" w:rsidP="00C923C3">
            <w:pPr>
              <w:widowControl/>
              <w:jc w:val="center"/>
              <w:rPr>
                <w:rFonts w:eastAsia="Times New Roman" w:cstheme="minorHAnsi"/>
                <w:color w:val="000000"/>
                <w:sz w:val="20"/>
                <w:szCs w:val="20"/>
              </w:rPr>
            </w:pPr>
            <w:r>
              <w:rPr>
                <w:color w:val="000000"/>
                <w:sz w:val="20"/>
              </w:rPr>
              <w:t>1491</w:t>
            </w:r>
          </w:p>
        </w:tc>
        <w:tc>
          <w:tcPr>
            <w:tcW w:w="2949" w:type="dxa"/>
            <w:shd w:val="clear" w:color="auto" w:fill="auto"/>
            <w:noWrap/>
            <w:hideMark/>
          </w:tcPr>
          <w:p w14:paraId="214632DF" w14:textId="77777777" w:rsidR="0097460B" w:rsidRPr="008604C2" w:rsidRDefault="0097460B" w:rsidP="00C923C3">
            <w:pPr>
              <w:widowControl/>
              <w:rPr>
                <w:rFonts w:eastAsia="Times New Roman" w:cstheme="minorHAnsi"/>
                <w:color w:val="000000"/>
                <w:sz w:val="20"/>
                <w:szCs w:val="20"/>
                <w:lang w:val="en-US"/>
              </w:rPr>
            </w:pPr>
            <w:r w:rsidRPr="008604C2">
              <w:rPr>
                <w:color w:val="000000"/>
                <w:sz w:val="20"/>
                <w:lang w:val="en-US"/>
              </w:rPr>
              <w:t>Manawatu River mouth and estuary</w:t>
            </w:r>
          </w:p>
        </w:tc>
        <w:tc>
          <w:tcPr>
            <w:tcW w:w="1276" w:type="dxa"/>
            <w:shd w:val="clear" w:color="auto" w:fill="auto"/>
            <w:noWrap/>
            <w:hideMark/>
          </w:tcPr>
          <w:p w14:paraId="1D1A6291" w14:textId="77777777" w:rsidR="0097460B" w:rsidRPr="002A7D45" w:rsidRDefault="0097460B" w:rsidP="00C923C3">
            <w:pPr>
              <w:widowControl/>
              <w:jc w:val="center"/>
              <w:rPr>
                <w:rFonts w:eastAsia="Times New Roman" w:cstheme="minorHAnsi"/>
                <w:color w:val="000000"/>
                <w:sz w:val="20"/>
                <w:szCs w:val="20"/>
              </w:rPr>
            </w:pPr>
            <w:r>
              <w:rPr>
                <w:color w:val="000000"/>
                <w:sz w:val="20"/>
              </w:rPr>
              <w:t>25/07/2005</w:t>
            </w:r>
          </w:p>
        </w:tc>
        <w:tc>
          <w:tcPr>
            <w:tcW w:w="1276" w:type="dxa"/>
            <w:shd w:val="clear" w:color="auto" w:fill="auto"/>
            <w:noWrap/>
            <w:hideMark/>
          </w:tcPr>
          <w:p w14:paraId="18440814" w14:textId="77777777" w:rsidR="0097460B" w:rsidRPr="002A7D45" w:rsidRDefault="0097460B" w:rsidP="00C923C3">
            <w:pPr>
              <w:widowControl/>
              <w:jc w:val="right"/>
              <w:rPr>
                <w:rFonts w:eastAsia="Times New Roman" w:cstheme="minorHAnsi"/>
                <w:color w:val="000000"/>
                <w:sz w:val="20"/>
                <w:szCs w:val="20"/>
              </w:rPr>
            </w:pPr>
            <w:r>
              <w:rPr>
                <w:color w:val="000000"/>
                <w:sz w:val="20"/>
              </w:rPr>
              <w:t>600</w:t>
            </w:r>
          </w:p>
        </w:tc>
        <w:tc>
          <w:tcPr>
            <w:tcW w:w="1538" w:type="dxa"/>
            <w:shd w:val="clear" w:color="auto" w:fill="auto"/>
            <w:noWrap/>
            <w:hideMark/>
          </w:tcPr>
          <w:p w14:paraId="04F6B1F9" w14:textId="77777777" w:rsidR="0097460B" w:rsidRPr="002A7D45" w:rsidRDefault="0097460B" w:rsidP="00C923C3">
            <w:pPr>
              <w:widowControl/>
              <w:jc w:val="center"/>
              <w:rPr>
                <w:rFonts w:eastAsia="Times New Roman" w:cstheme="minorHAnsi"/>
                <w:color w:val="000000"/>
                <w:sz w:val="20"/>
                <w:szCs w:val="20"/>
              </w:rPr>
            </w:pPr>
            <w:r>
              <w:rPr>
                <w:color w:val="000000"/>
                <w:sz w:val="20"/>
              </w:rPr>
              <w:t>13/04/2023</w:t>
            </w:r>
          </w:p>
        </w:tc>
      </w:tr>
      <w:tr w:rsidR="0097460B" w:rsidRPr="002A7D45" w14:paraId="580D2DC3" w14:textId="77777777" w:rsidTr="00C923C3">
        <w:trPr>
          <w:trHeight w:val="276"/>
        </w:trPr>
        <w:tc>
          <w:tcPr>
            <w:tcW w:w="1304" w:type="dxa"/>
            <w:shd w:val="clear" w:color="auto" w:fill="auto"/>
            <w:noWrap/>
            <w:hideMark/>
          </w:tcPr>
          <w:p w14:paraId="7EB88C2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08E5D02C" w14:textId="77777777" w:rsidR="0097460B" w:rsidRPr="002A7D45" w:rsidRDefault="0097460B" w:rsidP="00C923C3">
            <w:pPr>
              <w:widowControl/>
              <w:jc w:val="center"/>
              <w:rPr>
                <w:rFonts w:eastAsia="Times New Roman" w:cstheme="minorHAnsi"/>
                <w:color w:val="000000"/>
                <w:sz w:val="20"/>
                <w:szCs w:val="20"/>
              </w:rPr>
            </w:pPr>
            <w:r>
              <w:rPr>
                <w:color w:val="000000"/>
                <w:sz w:val="20"/>
              </w:rPr>
              <w:t>192</w:t>
            </w:r>
          </w:p>
        </w:tc>
        <w:tc>
          <w:tcPr>
            <w:tcW w:w="2949" w:type="dxa"/>
            <w:shd w:val="clear" w:color="auto" w:fill="auto"/>
            <w:noWrap/>
            <w:hideMark/>
          </w:tcPr>
          <w:p w14:paraId="736FE25A" w14:textId="77777777" w:rsidR="0097460B" w:rsidRPr="002A7D45" w:rsidRDefault="0097460B" w:rsidP="00C923C3">
            <w:pPr>
              <w:widowControl/>
              <w:rPr>
                <w:rFonts w:eastAsia="Times New Roman" w:cstheme="minorHAnsi"/>
                <w:color w:val="000000"/>
                <w:sz w:val="20"/>
                <w:szCs w:val="20"/>
              </w:rPr>
            </w:pPr>
            <w:r>
              <w:rPr>
                <w:color w:val="000000"/>
                <w:sz w:val="20"/>
              </w:rPr>
              <w:t>Groote Peel</w:t>
            </w:r>
          </w:p>
        </w:tc>
        <w:tc>
          <w:tcPr>
            <w:tcW w:w="1276" w:type="dxa"/>
            <w:shd w:val="clear" w:color="auto" w:fill="auto"/>
            <w:noWrap/>
            <w:hideMark/>
          </w:tcPr>
          <w:p w14:paraId="264B83A5" w14:textId="77777777" w:rsidR="0097460B" w:rsidRPr="002A7D45" w:rsidRDefault="0097460B" w:rsidP="00C923C3">
            <w:pPr>
              <w:widowControl/>
              <w:jc w:val="center"/>
              <w:rPr>
                <w:rFonts w:eastAsia="Times New Roman" w:cstheme="minorHAnsi"/>
                <w:color w:val="000000"/>
                <w:sz w:val="20"/>
                <w:szCs w:val="20"/>
              </w:rPr>
            </w:pPr>
            <w:r>
              <w:rPr>
                <w:color w:val="000000"/>
                <w:sz w:val="20"/>
              </w:rPr>
              <w:t>23/05/1980</w:t>
            </w:r>
          </w:p>
        </w:tc>
        <w:tc>
          <w:tcPr>
            <w:tcW w:w="1276" w:type="dxa"/>
            <w:shd w:val="clear" w:color="auto" w:fill="auto"/>
            <w:noWrap/>
            <w:hideMark/>
          </w:tcPr>
          <w:p w14:paraId="3A06089D" w14:textId="77777777" w:rsidR="0097460B" w:rsidRPr="002A7D45" w:rsidRDefault="0097460B" w:rsidP="00C923C3">
            <w:pPr>
              <w:widowControl/>
              <w:jc w:val="right"/>
              <w:rPr>
                <w:rFonts w:eastAsia="Times New Roman" w:cstheme="minorHAnsi"/>
                <w:color w:val="000000"/>
                <w:sz w:val="20"/>
                <w:szCs w:val="20"/>
              </w:rPr>
            </w:pPr>
            <w:r>
              <w:rPr>
                <w:color w:val="000000"/>
                <w:sz w:val="20"/>
              </w:rPr>
              <w:t>1 348</w:t>
            </w:r>
          </w:p>
        </w:tc>
        <w:tc>
          <w:tcPr>
            <w:tcW w:w="1538" w:type="dxa"/>
            <w:shd w:val="clear" w:color="auto" w:fill="auto"/>
            <w:noWrap/>
            <w:hideMark/>
          </w:tcPr>
          <w:p w14:paraId="1485474E" w14:textId="77777777" w:rsidR="0097460B" w:rsidRPr="002A7D45" w:rsidRDefault="0097460B" w:rsidP="00C923C3">
            <w:pPr>
              <w:widowControl/>
              <w:jc w:val="center"/>
              <w:rPr>
                <w:rFonts w:eastAsia="Times New Roman" w:cstheme="minorHAnsi"/>
                <w:color w:val="000000"/>
                <w:sz w:val="20"/>
                <w:szCs w:val="20"/>
              </w:rPr>
            </w:pPr>
            <w:r>
              <w:rPr>
                <w:color w:val="000000"/>
                <w:sz w:val="20"/>
              </w:rPr>
              <w:t>02/11/2022</w:t>
            </w:r>
          </w:p>
        </w:tc>
      </w:tr>
      <w:tr w:rsidR="0097460B" w:rsidRPr="002A7D45" w14:paraId="450E37D8" w14:textId="77777777" w:rsidTr="00C923C3">
        <w:trPr>
          <w:trHeight w:val="276"/>
        </w:trPr>
        <w:tc>
          <w:tcPr>
            <w:tcW w:w="1304" w:type="dxa"/>
            <w:shd w:val="clear" w:color="auto" w:fill="auto"/>
            <w:noWrap/>
            <w:hideMark/>
          </w:tcPr>
          <w:p w14:paraId="0CA1750C"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91413B8" w14:textId="77777777" w:rsidR="0097460B" w:rsidRPr="002A7D45" w:rsidRDefault="0097460B" w:rsidP="00C923C3">
            <w:pPr>
              <w:widowControl/>
              <w:jc w:val="center"/>
              <w:rPr>
                <w:rFonts w:eastAsia="Times New Roman" w:cstheme="minorHAnsi"/>
                <w:color w:val="000000"/>
                <w:sz w:val="20"/>
                <w:szCs w:val="20"/>
              </w:rPr>
            </w:pPr>
            <w:r>
              <w:rPr>
                <w:color w:val="000000"/>
                <w:sz w:val="20"/>
              </w:rPr>
              <w:t>193</w:t>
            </w:r>
          </w:p>
        </w:tc>
        <w:tc>
          <w:tcPr>
            <w:tcW w:w="2949" w:type="dxa"/>
            <w:shd w:val="clear" w:color="auto" w:fill="auto"/>
            <w:noWrap/>
            <w:hideMark/>
          </w:tcPr>
          <w:p w14:paraId="024542D4" w14:textId="77777777" w:rsidR="0097460B" w:rsidRPr="002A7D45" w:rsidRDefault="0097460B" w:rsidP="00C923C3">
            <w:pPr>
              <w:widowControl/>
              <w:rPr>
                <w:rFonts w:eastAsia="Times New Roman" w:cstheme="minorHAnsi"/>
                <w:color w:val="000000"/>
                <w:sz w:val="20"/>
                <w:szCs w:val="20"/>
              </w:rPr>
            </w:pPr>
            <w:r>
              <w:rPr>
                <w:color w:val="000000"/>
                <w:sz w:val="20"/>
              </w:rPr>
              <w:t>Weerribben</w:t>
            </w:r>
          </w:p>
        </w:tc>
        <w:tc>
          <w:tcPr>
            <w:tcW w:w="1276" w:type="dxa"/>
            <w:shd w:val="clear" w:color="auto" w:fill="auto"/>
            <w:noWrap/>
            <w:hideMark/>
          </w:tcPr>
          <w:p w14:paraId="36216F58" w14:textId="77777777" w:rsidR="0097460B" w:rsidRPr="002A7D45" w:rsidRDefault="0097460B" w:rsidP="00C923C3">
            <w:pPr>
              <w:widowControl/>
              <w:jc w:val="center"/>
              <w:rPr>
                <w:rFonts w:eastAsia="Times New Roman" w:cstheme="minorHAnsi"/>
                <w:color w:val="000000"/>
                <w:sz w:val="20"/>
                <w:szCs w:val="20"/>
              </w:rPr>
            </w:pPr>
            <w:r>
              <w:rPr>
                <w:color w:val="000000"/>
                <w:sz w:val="20"/>
              </w:rPr>
              <w:t>23/05/1980</w:t>
            </w:r>
          </w:p>
        </w:tc>
        <w:tc>
          <w:tcPr>
            <w:tcW w:w="1276" w:type="dxa"/>
            <w:shd w:val="clear" w:color="auto" w:fill="auto"/>
            <w:noWrap/>
            <w:hideMark/>
          </w:tcPr>
          <w:p w14:paraId="3BB962E1" w14:textId="77777777" w:rsidR="0097460B" w:rsidRPr="002A7D45" w:rsidRDefault="0097460B" w:rsidP="00C923C3">
            <w:pPr>
              <w:widowControl/>
              <w:jc w:val="right"/>
              <w:rPr>
                <w:rFonts w:eastAsia="Times New Roman" w:cstheme="minorHAnsi"/>
                <w:color w:val="000000"/>
                <w:sz w:val="20"/>
                <w:szCs w:val="20"/>
              </w:rPr>
            </w:pPr>
            <w:r>
              <w:rPr>
                <w:color w:val="000000"/>
                <w:sz w:val="20"/>
              </w:rPr>
              <w:t>3 325</w:t>
            </w:r>
          </w:p>
        </w:tc>
        <w:tc>
          <w:tcPr>
            <w:tcW w:w="1538" w:type="dxa"/>
            <w:shd w:val="clear" w:color="auto" w:fill="auto"/>
            <w:noWrap/>
            <w:hideMark/>
          </w:tcPr>
          <w:p w14:paraId="52132F66" w14:textId="77777777" w:rsidR="0097460B" w:rsidRPr="002A7D45" w:rsidRDefault="0097460B" w:rsidP="00C923C3">
            <w:pPr>
              <w:widowControl/>
              <w:jc w:val="center"/>
              <w:rPr>
                <w:rFonts w:eastAsia="Times New Roman" w:cstheme="minorHAnsi"/>
                <w:color w:val="000000"/>
                <w:sz w:val="20"/>
                <w:szCs w:val="20"/>
              </w:rPr>
            </w:pPr>
            <w:r>
              <w:rPr>
                <w:color w:val="000000"/>
                <w:sz w:val="20"/>
              </w:rPr>
              <w:t>02/11/2022</w:t>
            </w:r>
          </w:p>
        </w:tc>
      </w:tr>
      <w:tr w:rsidR="0097460B" w:rsidRPr="002A7D45" w14:paraId="2C6C7499" w14:textId="77777777" w:rsidTr="00C923C3">
        <w:trPr>
          <w:trHeight w:val="276"/>
        </w:trPr>
        <w:tc>
          <w:tcPr>
            <w:tcW w:w="1304" w:type="dxa"/>
            <w:shd w:val="clear" w:color="auto" w:fill="auto"/>
            <w:noWrap/>
            <w:hideMark/>
          </w:tcPr>
          <w:p w14:paraId="4D812080"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6DC8AFD4" w14:textId="77777777" w:rsidR="0097460B" w:rsidRPr="002A7D45" w:rsidRDefault="0097460B" w:rsidP="00C923C3">
            <w:pPr>
              <w:widowControl/>
              <w:jc w:val="center"/>
              <w:rPr>
                <w:rFonts w:eastAsia="Times New Roman" w:cstheme="minorHAnsi"/>
                <w:color w:val="000000"/>
                <w:sz w:val="20"/>
                <w:szCs w:val="20"/>
              </w:rPr>
            </w:pPr>
            <w:r>
              <w:rPr>
                <w:color w:val="000000"/>
                <w:sz w:val="20"/>
              </w:rPr>
              <w:t>194</w:t>
            </w:r>
          </w:p>
        </w:tc>
        <w:tc>
          <w:tcPr>
            <w:tcW w:w="2949" w:type="dxa"/>
            <w:shd w:val="clear" w:color="auto" w:fill="auto"/>
            <w:noWrap/>
            <w:hideMark/>
          </w:tcPr>
          <w:p w14:paraId="470E5658" w14:textId="77777777" w:rsidR="0097460B" w:rsidRPr="002A7D45" w:rsidRDefault="0097460B" w:rsidP="00C923C3">
            <w:pPr>
              <w:widowControl/>
              <w:rPr>
                <w:rFonts w:eastAsia="Times New Roman" w:cstheme="minorHAnsi"/>
                <w:color w:val="000000"/>
                <w:sz w:val="20"/>
                <w:szCs w:val="20"/>
              </w:rPr>
            </w:pPr>
            <w:r>
              <w:rPr>
                <w:color w:val="000000"/>
                <w:sz w:val="20"/>
              </w:rPr>
              <w:t>Naardermeer</w:t>
            </w:r>
          </w:p>
        </w:tc>
        <w:tc>
          <w:tcPr>
            <w:tcW w:w="1276" w:type="dxa"/>
            <w:shd w:val="clear" w:color="auto" w:fill="auto"/>
            <w:noWrap/>
            <w:hideMark/>
          </w:tcPr>
          <w:p w14:paraId="0C135167" w14:textId="77777777" w:rsidR="0097460B" w:rsidRPr="002A7D45" w:rsidRDefault="0097460B" w:rsidP="00C923C3">
            <w:pPr>
              <w:widowControl/>
              <w:jc w:val="center"/>
              <w:rPr>
                <w:rFonts w:eastAsia="Times New Roman" w:cstheme="minorHAnsi"/>
                <w:color w:val="000000"/>
                <w:sz w:val="20"/>
                <w:szCs w:val="20"/>
              </w:rPr>
            </w:pPr>
            <w:r>
              <w:rPr>
                <w:color w:val="000000"/>
                <w:sz w:val="20"/>
              </w:rPr>
              <w:t>23/05/1980</w:t>
            </w:r>
          </w:p>
        </w:tc>
        <w:tc>
          <w:tcPr>
            <w:tcW w:w="1276" w:type="dxa"/>
            <w:shd w:val="clear" w:color="auto" w:fill="auto"/>
            <w:noWrap/>
            <w:hideMark/>
          </w:tcPr>
          <w:p w14:paraId="5C269151" w14:textId="77777777" w:rsidR="0097460B" w:rsidRPr="002A7D45" w:rsidRDefault="0097460B" w:rsidP="00C923C3">
            <w:pPr>
              <w:widowControl/>
              <w:jc w:val="right"/>
              <w:rPr>
                <w:rFonts w:eastAsia="Times New Roman" w:cstheme="minorHAnsi"/>
                <w:color w:val="000000"/>
                <w:sz w:val="20"/>
                <w:szCs w:val="20"/>
              </w:rPr>
            </w:pPr>
            <w:r>
              <w:rPr>
                <w:color w:val="000000"/>
                <w:sz w:val="20"/>
              </w:rPr>
              <w:t>1 151</w:t>
            </w:r>
          </w:p>
        </w:tc>
        <w:tc>
          <w:tcPr>
            <w:tcW w:w="1538" w:type="dxa"/>
            <w:shd w:val="clear" w:color="auto" w:fill="auto"/>
            <w:noWrap/>
            <w:hideMark/>
          </w:tcPr>
          <w:p w14:paraId="4EA1B368" w14:textId="77777777" w:rsidR="0097460B" w:rsidRPr="002A7D45" w:rsidRDefault="0097460B" w:rsidP="00C923C3">
            <w:pPr>
              <w:widowControl/>
              <w:jc w:val="center"/>
              <w:rPr>
                <w:rFonts w:eastAsia="Times New Roman" w:cstheme="minorHAnsi"/>
                <w:color w:val="000000"/>
                <w:sz w:val="20"/>
                <w:szCs w:val="20"/>
              </w:rPr>
            </w:pPr>
            <w:r>
              <w:rPr>
                <w:color w:val="000000"/>
                <w:sz w:val="20"/>
              </w:rPr>
              <w:t>02/11/2022</w:t>
            </w:r>
          </w:p>
        </w:tc>
      </w:tr>
      <w:tr w:rsidR="0097460B" w:rsidRPr="002A7D45" w14:paraId="5349BC86" w14:textId="77777777" w:rsidTr="00C923C3">
        <w:trPr>
          <w:trHeight w:val="276"/>
        </w:trPr>
        <w:tc>
          <w:tcPr>
            <w:tcW w:w="1304" w:type="dxa"/>
            <w:shd w:val="clear" w:color="auto" w:fill="auto"/>
            <w:noWrap/>
            <w:hideMark/>
          </w:tcPr>
          <w:p w14:paraId="57C1E6ED"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44C4E7AA" w14:textId="77777777" w:rsidR="0097460B" w:rsidRPr="002A7D45" w:rsidRDefault="0097460B" w:rsidP="00C923C3">
            <w:pPr>
              <w:widowControl/>
              <w:jc w:val="center"/>
              <w:rPr>
                <w:rFonts w:eastAsia="Times New Roman" w:cstheme="minorHAnsi"/>
                <w:color w:val="000000"/>
                <w:sz w:val="20"/>
                <w:szCs w:val="20"/>
              </w:rPr>
            </w:pPr>
            <w:r>
              <w:rPr>
                <w:color w:val="000000"/>
                <w:sz w:val="20"/>
              </w:rPr>
              <w:t>197</w:t>
            </w:r>
          </w:p>
        </w:tc>
        <w:tc>
          <w:tcPr>
            <w:tcW w:w="2949" w:type="dxa"/>
            <w:shd w:val="clear" w:color="auto" w:fill="auto"/>
            <w:noWrap/>
            <w:hideMark/>
          </w:tcPr>
          <w:p w14:paraId="50F84F3B" w14:textId="77777777" w:rsidR="0097460B" w:rsidRPr="002A7D45" w:rsidRDefault="0097460B" w:rsidP="00C923C3">
            <w:pPr>
              <w:widowControl/>
              <w:rPr>
                <w:rFonts w:eastAsia="Times New Roman" w:cstheme="minorHAnsi"/>
                <w:color w:val="000000"/>
                <w:sz w:val="20"/>
                <w:szCs w:val="20"/>
              </w:rPr>
            </w:pPr>
            <w:r>
              <w:rPr>
                <w:color w:val="000000"/>
                <w:sz w:val="20"/>
              </w:rPr>
              <w:t>Biesbosch</w:t>
            </w:r>
          </w:p>
        </w:tc>
        <w:tc>
          <w:tcPr>
            <w:tcW w:w="1276" w:type="dxa"/>
            <w:shd w:val="clear" w:color="auto" w:fill="auto"/>
            <w:noWrap/>
            <w:hideMark/>
          </w:tcPr>
          <w:p w14:paraId="6104688B" w14:textId="77777777" w:rsidR="0097460B" w:rsidRPr="002A7D45" w:rsidRDefault="0097460B" w:rsidP="00C923C3">
            <w:pPr>
              <w:widowControl/>
              <w:jc w:val="center"/>
              <w:rPr>
                <w:rFonts w:eastAsia="Times New Roman" w:cstheme="minorHAnsi"/>
                <w:color w:val="000000"/>
                <w:sz w:val="20"/>
                <w:szCs w:val="20"/>
              </w:rPr>
            </w:pPr>
            <w:r>
              <w:rPr>
                <w:color w:val="000000"/>
                <w:sz w:val="20"/>
              </w:rPr>
              <w:t>23/05/1980</w:t>
            </w:r>
          </w:p>
        </w:tc>
        <w:tc>
          <w:tcPr>
            <w:tcW w:w="1276" w:type="dxa"/>
            <w:shd w:val="clear" w:color="auto" w:fill="auto"/>
            <w:noWrap/>
            <w:hideMark/>
          </w:tcPr>
          <w:p w14:paraId="012B7BBC" w14:textId="77777777" w:rsidR="0097460B" w:rsidRPr="002A7D45" w:rsidRDefault="0097460B" w:rsidP="00C923C3">
            <w:pPr>
              <w:widowControl/>
              <w:jc w:val="right"/>
              <w:rPr>
                <w:rFonts w:eastAsia="Times New Roman" w:cstheme="minorHAnsi"/>
                <w:color w:val="000000"/>
                <w:sz w:val="20"/>
                <w:szCs w:val="20"/>
              </w:rPr>
            </w:pPr>
            <w:r>
              <w:rPr>
                <w:color w:val="000000"/>
                <w:sz w:val="20"/>
              </w:rPr>
              <w:t>9 640</w:t>
            </w:r>
          </w:p>
        </w:tc>
        <w:tc>
          <w:tcPr>
            <w:tcW w:w="1538" w:type="dxa"/>
            <w:shd w:val="clear" w:color="auto" w:fill="auto"/>
            <w:noWrap/>
            <w:hideMark/>
          </w:tcPr>
          <w:p w14:paraId="7C368999" w14:textId="77777777" w:rsidR="0097460B" w:rsidRPr="002A7D45" w:rsidRDefault="0097460B" w:rsidP="00C923C3">
            <w:pPr>
              <w:widowControl/>
              <w:jc w:val="center"/>
              <w:rPr>
                <w:rFonts w:eastAsia="Times New Roman" w:cstheme="minorHAnsi"/>
                <w:color w:val="000000"/>
                <w:sz w:val="20"/>
                <w:szCs w:val="20"/>
              </w:rPr>
            </w:pPr>
            <w:r>
              <w:rPr>
                <w:color w:val="000000"/>
                <w:sz w:val="20"/>
              </w:rPr>
              <w:t>02/11/2022</w:t>
            </w:r>
          </w:p>
        </w:tc>
      </w:tr>
      <w:tr w:rsidR="0097460B" w:rsidRPr="002A7D45" w14:paraId="297A571E" w14:textId="77777777" w:rsidTr="00C923C3">
        <w:trPr>
          <w:trHeight w:val="276"/>
        </w:trPr>
        <w:tc>
          <w:tcPr>
            <w:tcW w:w="1304" w:type="dxa"/>
            <w:shd w:val="clear" w:color="auto" w:fill="auto"/>
            <w:noWrap/>
            <w:hideMark/>
          </w:tcPr>
          <w:p w14:paraId="4ED2557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7626A36E" w14:textId="77777777" w:rsidR="0097460B" w:rsidRPr="002A7D45" w:rsidRDefault="0097460B" w:rsidP="00C923C3">
            <w:pPr>
              <w:widowControl/>
              <w:jc w:val="center"/>
              <w:rPr>
                <w:rFonts w:eastAsia="Times New Roman" w:cstheme="minorHAnsi"/>
                <w:color w:val="000000"/>
                <w:sz w:val="20"/>
                <w:szCs w:val="20"/>
              </w:rPr>
            </w:pPr>
            <w:r>
              <w:rPr>
                <w:color w:val="000000"/>
                <w:sz w:val="20"/>
              </w:rPr>
              <w:t>289</w:t>
            </w:r>
          </w:p>
        </w:tc>
        <w:tc>
          <w:tcPr>
            <w:tcW w:w="2949" w:type="dxa"/>
            <w:shd w:val="clear" w:color="auto" w:fill="auto"/>
            <w:noWrap/>
            <w:hideMark/>
          </w:tcPr>
          <w:p w14:paraId="435898F0" w14:textId="77777777" w:rsidR="0097460B" w:rsidRPr="002A7D45" w:rsidRDefault="0097460B" w:rsidP="00C923C3">
            <w:pPr>
              <w:widowControl/>
              <w:rPr>
                <w:rFonts w:eastAsia="Times New Roman" w:cstheme="minorHAnsi"/>
                <w:color w:val="000000"/>
                <w:sz w:val="20"/>
                <w:szCs w:val="20"/>
              </w:rPr>
            </w:pPr>
            <w:r>
              <w:rPr>
                <w:color w:val="000000"/>
                <w:sz w:val="20"/>
              </w:rPr>
              <w:t>Wadden Sea</w:t>
            </w:r>
          </w:p>
        </w:tc>
        <w:tc>
          <w:tcPr>
            <w:tcW w:w="1276" w:type="dxa"/>
            <w:shd w:val="clear" w:color="auto" w:fill="auto"/>
            <w:noWrap/>
            <w:hideMark/>
          </w:tcPr>
          <w:p w14:paraId="38F01145" w14:textId="77777777" w:rsidR="0097460B" w:rsidRPr="002A7D45" w:rsidRDefault="0097460B" w:rsidP="00C923C3">
            <w:pPr>
              <w:widowControl/>
              <w:jc w:val="center"/>
              <w:rPr>
                <w:rFonts w:eastAsia="Times New Roman" w:cstheme="minorHAnsi"/>
                <w:color w:val="000000"/>
                <w:sz w:val="20"/>
                <w:szCs w:val="20"/>
              </w:rPr>
            </w:pPr>
            <w:r>
              <w:rPr>
                <w:color w:val="000000"/>
                <w:sz w:val="20"/>
              </w:rPr>
              <w:t>02/05/1984</w:t>
            </w:r>
          </w:p>
        </w:tc>
        <w:tc>
          <w:tcPr>
            <w:tcW w:w="1276" w:type="dxa"/>
            <w:shd w:val="clear" w:color="auto" w:fill="auto"/>
            <w:noWrap/>
            <w:hideMark/>
          </w:tcPr>
          <w:p w14:paraId="6CD354FD" w14:textId="77777777" w:rsidR="0097460B" w:rsidRPr="002A7D45" w:rsidRDefault="0097460B" w:rsidP="00C923C3">
            <w:pPr>
              <w:widowControl/>
              <w:jc w:val="right"/>
              <w:rPr>
                <w:rFonts w:eastAsia="Times New Roman" w:cstheme="minorHAnsi"/>
                <w:color w:val="000000"/>
                <w:sz w:val="20"/>
                <w:szCs w:val="20"/>
              </w:rPr>
            </w:pPr>
            <w:r>
              <w:rPr>
                <w:color w:val="000000"/>
                <w:sz w:val="20"/>
              </w:rPr>
              <w:t>271 023,30</w:t>
            </w:r>
          </w:p>
        </w:tc>
        <w:tc>
          <w:tcPr>
            <w:tcW w:w="1538" w:type="dxa"/>
            <w:shd w:val="clear" w:color="auto" w:fill="auto"/>
            <w:noWrap/>
            <w:hideMark/>
          </w:tcPr>
          <w:p w14:paraId="02704E59" w14:textId="77777777" w:rsidR="0097460B" w:rsidRPr="002A7D45" w:rsidRDefault="0097460B" w:rsidP="00C923C3">
            <w:pPr>
              <w:widowControl/>
              <w:jc w:val="center"/>
              <w:rPr>
                <w:rFonts w:eastAsia="Times New Roman" w:cstheme="minorHAnsi"/>
                <w:color w:val="000000"/>
                <w:sz w:val="20"/>
                <w:szCs w:val="20"/>
              </w:rPr>
            </w:pPr>
            <w:r>
              <w:rPr>
                <w:color w:val="000000"/>
                <w:sz w:val="20"/>
              </w:rPr>
              <w:t>19/07/2022</w:t>
            </w:r>
          </w:p>
        </w:tc>
      </w:tr>
      <w:tr w:rsidR="0097460B" w:rsidRPr="002A7D45" w14:paraId="3F1F9F84" w14:textId="77777777" w:rsidTr="00C923C3">
        <w:trPr>
          <w:trHeight w:val="276"/>
        </w:trPr>
        <w:tc>
          <w:tcPr>
            <w:tcW w:w="1304" w:type="dxa"/>
            <w:shd w:val="clear" w:color="auto" w:fill="auto"/>
            <w:noWrap/>
            <w:hideMark/>
          </w:tcPr>
          <w:p w14:paraId="556CE8E0"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4E2EB516" w14:textId="77777777" w:rsidR="0097460B" w:rsidRPr="002A7D45" w:rsidRDefault="0097460B" w:rsidP="00C923C3">
            <w:pPr>
              <w:widowControl/>
              <w:jc w:val="center"/>
              <w:rPr>
                <w:rFonts w:eastAsia="Times New Roman" w:cstheme="minorHAnsi"/>
                <w:color w:val="000000"/>
                <w:sz w:val="20"/>
                <w:szCs w:val="20"/>
              </w:rPr>
            </w:pPr>
            <w:r>
              <w:rPr>
                <w:color w:val="000000"/>
                <w:sz w:val="20"/>
              </w:rPr>
              <w:t>354</w:t>
            </w:r>
          </w:p>
        </w:tc>
        <w:tc>
          <w:tcPr>
            <w:tcW w:w="2949" w:type="dxa"/>
            <w:shd w:val="clear" w:color="auto" w:fill="auto"/>
            <w:noWrap/>
            <w:hideMark/>
          </w:tcPr>
          <w:p w14:paraId="70E5F36B" w14:textId="77777777" w:rsidR="0097460B" w:rsidRPr="002A7D45" w:rsidRDefault="0097460B" w:rsidP="00C923C3">
            <w:pPr>
              <w:widowControl/>
              <w:rPr>
                <w:rFonts w:eastAsia="Times New Roman" w:cstheme="minorHAnsi"/>
                <w:color w:val="000000"/>
                <w:sz w:val="20"/>
                <w:szCs w:val="20"/>
              </w:rPr>
            </w:pPr>
            <w:r>
              <w:rPr>
                <w:color w:val="000000"/>
                <w:sz w:val="20"/>
              </w:rPr>
              <w:t xml:space="preserve">Oosterschelde </w:t>
            </w:r>
          </w:p>
        </w:tc>
        <w:tc>
          <w:tcPr>
            <w:tcW w:w="1276" w:type="dxa"/>
            <w:shd w:val="clear" w:color="auto" w:fill="auto"/>
            <w:noWrap/>
            <w:hideMark/>
          </w:tcPr>
          <w:p w14:paraId="40B83553" w14:textId="77777777" w:rsidR="0097460B" w:rsidRPr="002A7D45" w:rsidRDefault="0097460B" w:rsidP="00C923C3">
            <w:pPr>
              <w:widowControl/>
              <w:jc w:val="center"/>
              <w:rPr>
                <w:rFonts w:eastAsia="Times New Roman" w:cstheme="minorHAnsi"/>
                <w:color w:val="000000"/>
                <w:sz w:val="20"/>
                <w:szCs w:val="20"/>
              </w:rPr>
            </w:pPr>
            <w:r>
              <w:rPr>
                <w:color w:val="000000"/>
                <w:sz w:val="20"/>
              </w:rPr>
              <w:t>03/04/1987</w:t>
            </w:r>
          </w:p>
        </w:tc>
        <w:tc>
          <w:tcPr>
            <w:tcW w:w="1276" w:type="dxa"/>
            <w:shd w:val="clear" w:color="auto" w:fill="auto"/>
            <w:noWrap/>
            <w:hideMark/>
          </w:tcPr>
          <w:p w14:paraId="75E288E4" w14:textId="77777777" w:rsidR="0097460B" w:rsidRPr="002A7D45" w:rsidRDefault="0097460B" w:rsidP="00C923C3">
            <w:pPr>
              <w:widowControl/>
              <w:jc w:val="right"/>
              <w:rPr>
                <w:rFonts w:eastAsia="Times New Roman" w:cstheme="minorHAnsi"/>
                <w:color w:val="000000"/>
                <w:sz w:val="20"/>
                <w:szCs w:val="20"/>
              </w:rPr>
            </w:pPr>
            <w:r>
              <w:rPr>
                <w:color w:val="000000"/>
                <w:sz w:val="20"/>
              </w:rPr>
              <w:t>36 978</w:t>
            </w:r>
          </w:p>
        </w:tc>
        <w:tc>
          <w:tcPr>
            <w:tcW w:w="1538" w:type="dxa"/>
            <w:shd w:val="clear" w:color="auto" w:fill="auto"/>
            <w:noWrap/>
            <w:hideMark/>
          </w:tcPr>
          <w:p w14:paraId="0EAA8792"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1E0B4913" w14:textId="77777777" w:rsidTr="00C923C3">
        <w:trPr>
          <w:trHeight w:val="276"/>
        </w:trPr>
        <w:tc>
          <w:tcPr>
            <w:tcW w:w="1304" w:type="dxa"/>
            <w:shd w:val="clear" w:color="auto" w:fill="auto"/>
            <w:noWrap/>
            <w:hideMark/>
          </w:tcPr>
          <w:p w14:paraId="3B375CA0"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5E93F83" w14:textId="77777777" w:rsidR="0097460B" w:rsidRPr="002A7D45" w:rsidRDefault="0097460B" w:rsidP="00C923C3">
            <w:pPr>
              <w:widowControl/>
              <w:jc w:val="center"/>
              <w:rPr>
                <w:rFonts w:eastAsia="Times New Roman" w:cstheme="minorHAnsi"/>
                <w:color w:val="000000"/>
                <w:sz w:val="20"/>
                <w:szCs w:val="20"/>
              </w:rPr>
            </w:pPr>
            <w:r>
              <w:rPr>
                <w:color w:val="000000"/>
                <w:sz w:val="20"/>
              </w:rPr>
              <w:t>400</w:t>
            </w:r>
          </w:p>
        </w:tc>
        <w:tc>
          <w:tcPr>
            <w:tcW w:w="2949" w:type="dxa"/>
            <w:shd w:val="clear" w:color="auto" w:fill="auto"/>
            <w:noWrap/>
            <w:hideMark/>
          </w:tcPr>
          <w:p w14:paraId="7036792D" w14:textId="77777777" w:rsidR="0097460B" w:rsidRPr="002A7D45" w:rsidRDefault="0097460B" w:rsidP="00C923C3">
            <w:pPr>
              <w:widowControl/>
              <w:rPr>
                <w:rFonts w:eastAsia="Times New Roman" w:cstheme="minorHAnsi"/>
                <w:color w:val="000000"/>
                <w:sz w:val="20"/>
                <w:szCs w:val="20"/>
              </w:rPr>
            </w:pPr>
            <w:r>
              <w:rPr>
                <w:color w:val="000000"/>
                <w:sz w:val="20"/>
              </w:rPr>
              <w:t xml:space="preserve">Zwanenwater en Pettemerduinen </w:t>
            </w:r>
          </w:p>
        </w:tc>
        <w:tc>
          <w:tcPr>
            <w:tcW w:w="1276" w:type="dxa"/>
            <w:shd w:val="clear" w:color="auto" w:fill="auto"/>
            <w:noWrap/>
            <w:hideMark/>
          </w:tcPr>
          <w:p w14:paraId="74D3A576" w14:textId="77777777" w:rsidR="0097460B" w:rsidRPr="002A7D45" w:rsidRDefault="0097460B" w:rsidP="00C923C3">
            <w:pPr>
              <w:widowControl/>
              <w:jc w:val="center"/>
              <w:rPr>
                <w:rFonts w:eastAsia="Times New Roman" w:cstheme="minorHAnsi"/>
                <w:color w:val="000000"/>
                <w:sz w:val="20"/>
                <w:szCs w:val="20"/>
              </w:rPr>
            </w:pPr>
            <w:r>
              <w:rPr>
                <w:color w:val="000000"/>
                <w:sz w:val="20"/>
              </w:rPr>
              <w:t>15/06/1988</w:t>
            </w:r>
          </w:p>
        </w:tc>
        <w:tc>
          <w:tcPr>
            <w:tcW w:w="1276" w:type="dxa"/>
            <w:shd w:val="clear" w:color="auto" w:fill="auto"/>
            <w:noWrap/>
            <w:hideMark/>
          </w:tcPr>
          <w:p w14:paraId="767F9248" w14:textId="77777777" w:rsidR="0097460B" w:rsidRPr="002A7D45" w:rsidRDefault="0097460B" w:rsidP="00C923C3">
            <w:pPr>
              <w:widowControl/>
              <w:jc w:val="right"/>
              <w:rPr>
                <w:rFonts w:eastAsia="Times New Roman" w:cstheme="minorHAnsi"/>
                <w:color w:val="000000"/>
                <w:sz w:val="20"/>
                <w:szCs w:val="20"/>
              </w:rPr>
            </w:pPr>
            <w:r>
              <w:rPr>
                <w:color w:val="000000"/>
                <w:sz w:val="20"/>
              </w:rPr>
              <w:t>770</w:t>
            </w:r>
          </w:p>
        </w:tc>
        <w:tc>
          <w:tcPr>
            <w:tcW w:w="1538" w:type="dxa"/>
            <w:shd w:val="clear" w:color="auto" w:fill="auto"/>
            <w:noWrap/>
            <w:hideMark/>
          </w:tcPr>
          <w:p w14:paraId="171BBC16"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5F31C8B5" w14:textId="77777777" w:rsidTr="00C923C3">
        <w:trPr>
          <w:trHeight w:val="276"/>
        </w:trPr>
        <w:tc>
          <w:tcPr>
            <w:tcW w:w="1304" w:type="dxa"/>
            <w:shd w:val="clear" w:color="auto" w:fill="auto"/>
            <w:noWrap/>
            <w:hideMark/>
          </w:tcPr>
          <w:p w14:paraId="31FF106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1252998" w14:textId="77777777" w:rsidR="0097460B" w:rsidRPr="002A7D45" w:rsidRDefault="0097460B" w:rsidP="00C923C3">
            <w:pPr>
              <w:widowControl/>
              <w:jc w:val="center"/>
              <w:rPr>
                <w:rFonts w:eastAsia="Times New Roman" w:cstheme="minorHAnsi"/>
                <w:color w:val="000000"/>
                <w:sz w:val="20"/>
                <w:szCs w:val="20"/>
              </w:rPr>
            </w:pPr>
            <w:r>
              <w:rPr>
                <w:color w:val="000000"/>
                <w:sz w:val="20"/>
              </w:rPr>
              <w:t>427</w:t>
            </w:r>
          </w:p>
        </w:tc>
        <w:tc>
          <w:tcPr>
            <w:tcW w:w="2949" w:type="dxa"/>
            <w:shd w:val="clear" w:color="auto" w:fill="auto"/>
            <w:noWrap/>
            <w:hideMark/>
          </w:tcPr>
          <w:p w14:paraId="29B96E75" w14:textId="77777777" w:rsidR="0097460B" w:rsidRPr="002A7D45" w:rsidRDefault="0097460B" w:rsidP="00C923C3">
            <w:pPr>
              <w:widowControl/>
              <w:rPr>
                <w:rFonts w:eastAsia="Times New Roman" w:cstheme="minorHAnsi"/>
                <w:color w:val="000000"/>
                <w:sz w:val="20"/>
                <w:szCs w:val="20"/>
              </w:rPr>
            </w:pPr>
            <w:r>
              <w:rPr>
                <w:color w:val="000000"/>
                <w:sz w:val="20"/>
              </w:rPr>
              <w:t>Oostvaardersplassen</w:t>
            </w:r>
          </w:p>
        </w:tc>
        <w:tc>
          <w:tcPr>
            <w:tcW w:w="1276" w:type="dxa"/>
            <w:shd w:val="clear" w:color="auto" w:fill="auto"/>
            <w:noWrap/>
            <w:hideMark/>
          </w:tcPr>
          <w:p w14:paraId="49CF47DC" w14:textId="77777777" w:rsidR="0097460B" w:rsidRPr="002A7D45" w:rsidRDefault="0097460B" w:rsidP="00C923C3">
            <w:pPr>
              <w:widowControl/>
              <w:jc w:val="center"/>
              <w:rPr>
                <w:rFonts w:eastAsia="Times New Roman" w:cstheme="minorHAnsi"/>
                <w:color w:val="000000"/>
                <w:sz w:val="20"/>
                <w:szCs w:val="20"/>
              </w:rPr>
            </w:pPr>
            <w:r>
              <w:rPr>
                <w:color w:val="000000"/>
                <w:sz w:val="20"/>
              </w:rPr>
              <w:t>02/06/1989</w:t>
            </w:r>
          </w:p>
        </w:tc>
        <w:tc>
          <w:tcPr>
            <w:tcW w:w="1276" w:type="dxa"/>
            <w:shd w:val="clear" w:color="auto" w:fill="auto"/>
            <w:noWrap/>
            <w:hideMark/>
          </w:tcPr>
          <w:p w14:paraId="30049618" w14:textId="77777777" w:rsidR="0097460B" w:rsidRPr="002A7D45" w:rsidRDefault="0097460B" w:rsidP="00C923C3">
            <w:pPr>
              <w:widowControl/>
              <w:jc w:val="right"/>
              <w:rPr>
                <w:rFonts w:eastAsia="Times New Roman" w:cstheme="minorHAnsi"/>
                <w:color w:val="000000"/>
                <w:sz w:val="20"/>
                <w:szCs w:val="20"/>
              </w:rPr>
            </w:pPr>
            <w:r>
              <w:rPr>
                <w:color w:val="000000"/>
                <w:sz w:val="20"/>
              </w:rPr>
              <w:t>5 477</w:t>
            </w:r>
          </w:p>
        </w:tc>
        <w:tc>
          <w:tcPr>
            <w:tcW w:w="1538" w:type="dxa"/>
            <w:shd w:val="clear" w:color="auto" w:fill="auto"/>
            <w:noWrap/>
            <w:hideMark/>
          </w:tcPr>
          <w:p w14:paraId="3AFEE206"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1FA99195" w14:textId="77777777" w:rsidTr="00C923C3">
        <w:trPr>
          <w:trHeight w:val="276"/>
        </w:trPr>
        <w:tc>
          <w:tcPr>
            <w:tcW w:w="1304" w:type="dxa"/>
            <w:shd w:val="clear" w:color="auto" w:fill="auto"/>
            <w:noWrap/>
            <w:hideMark/>
          </w:tcPr>
          <w:p w14:paraId="13EDC15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31FDF0F" w14:textId="77777777" w:rsidR="0097460B" w:rsidRPr="002A7D45" w:rsidRDefault="0097460B" w:rsidP="00C923C3">
            <w:pPr>
              <w:widowControl/>
              <w:jc w:val="center"/>
              <w:rPr>
                <w:rFonts w:eastAsia="Times New Roman" w:cstheme="minorHAnsi"/>
                <w:color w:val="000000"/>
                <w:sz w:val="20"/>
                <w:szCs w:val="20"/>
              </w:rPr>
            </w:pPr>
            <w:r>
              <w:rPr>
                <w:color w:val="000000"/>
                <w:sz w:val="20"/>
              </w:rPr>
              <w:t>428</w:t>
            </w:r>
          </w:p>
        </w:tc>
        <w:tc>
          <w:tcPr>
            <w:tcW w:w="2949" w:type="dxa"/>
            <w:shd w:val="clear" w:color="auto" w:fill="auto"/>
            <w:noWrap/>
            <w:hideMark/>
          </w:tcPr>
          <w:p w14:paraId="18BD06DD" w14:textId="77777777" w:rsidR="0097460B" w:rsidRPr="002A7D45" w:rsidRDefault="0097460B" w:rsidP="00C923C3">
            <w:pPr>
              <w:widowControl/>
              <w:rPr>
                <w:rFonts w:eastAsia="Times New Roman" w:cstheme="minorHAnsi"/>
                <w:color w:val="000000"/>
                <w:sz w:val="20"/>
                <w:szCs w:val="20"/>
              </w:rPr>
            </w:pPr>
            <w:r>
              <w:rPr>
                <w:color w:val="000000"/>
                <w:sz w:val="20"/>
              </w:rPr>
              <w:t>Engbertsdijksvenen</w:t>
            </w:r>
          </w:p>
        </w:tc>
        <w:tc>
          <w:tcPr>
            <w:tcW w:w="1276" w:type="dxa"/>
            <w:shd w:val="clear" w:color="auto" w:fill="auto"/>
            <w:noWrap/>
            <w:hideMark/>
          </w:tcPr>
          <w:p w14:paraId="26BCF98B" w14:textId="77777777" w:rsidR="0097460B" w:rsidRPr="002A7D45" w:rsidRDefault="0097460B" w:rsidP="00C923C3">
            <w:pPr>
              <w:widowControl/>
              <w:jc w:val="center"/>
              <w:rPr>
                <w:rFonts w:eastAsia="Times New Roman" w:cstheme="minorHAnsi"/>
                <w:color w:val="000000"/>
                <w:sz w:val="20"/>
                <w:szCs w:val="20"/>
              </w:rPr>
            </w:pPr>
            <w:r>
              <w:rPr>
                <w:color w:val="000000"/>
                <w:sz w:val="20"/>
              </w:rPr>
              <w:t>02/06/1989</w:t>
            </w:r>
          </w:p>
        </w:tc>
        <w:tc>
          <w:tcPr>
            <w:tcW w:w="1276" w:type="dxa"/>
            <w:shd w:val="clear" w:color="auto" w:fill="auto"/>
            <w:noWrap/>
            <w:hideMark/>
          </w:tcPr>
          <w:p w14:paraId="3ABE183F" w14:textId="77777777" w:rsidR="0097460B" w:rsidRPr="002A7D45" w:rsidRDefault="0097460B" w:rsidP="00C923C3">
            <w:pPr>
              <w:widowControl/>
              <w:jc w:val="right"/>
              <w:rPr>
                <w:rFonts w:eastAsia="Times New Roman" w:cstheme="minorHAnsi"/>
                <w:color w:val="000000"/>
                <w:sz w:val="20"/>
                <w:szCs w:val="20"/>
              </w:rPr>
            </w:pPr>
            <w:r>
              <w:rPr>
                <w:color w:val="000000"/>
                <w:sz w:val="20"/>
              </w:rPr>
              <w:t>998</w:t>
            </w:r>
          </w:p>
        </w:tc>
        <w:tc>
          <w:tcPr>
            <w:tcW w:w="1538" w:type="dxa"/>
            <w:shd w:val="clear" w:color="auto" w:fill="auto"/>
            <w:noWrap/>
            <w:hideMark/>
          </w:tcPr>
          <w:p w14:paraId="29B4FF0E"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32106F4F" w14:textId="77777777" w:rsidTr="00C923C3">
        <w:trPr>
          <w:trHeight w:val="276"/>
        </w:trPr>
        <w:tc>
          <w:tcPr>
            <w:tcW w:w="1304" w:type="dxa"/>
            <w:shd w:val="clear" w:color="auto" w:fill="auto"/>
            <w:noWrap/>
            <w:hideMark/>
          </w:tcPr>
          <w:p w14:paraId="4742BE45"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668A3F4C" w14:textId="77777777" w:rsidR="0097460B" w:rsidRPr="002A7D45" w:rsidRDefault="0097460B" w:rsidP="00C923C3">
            <w:pPr>
              <w:widowControl/>
              <w:jc w:val="center"/>
              <w:rPr>
                <w:rFonts w:eastAsia="Times New Roman" w:cstheme="minorHAnsi"/>
                <w:color w:val="000000"/>
                <w:sz w:val="20"/>
                <w:szCs w:val="20"/>
              </w:rPr>
            </w:pPr>
            <w:r>
              <w:rPr>
                <w:color w:val="000000"/>
                <w:sz w:val="20"/>
              </w:rPr>
              <w:t>578</w:t>
            </w:r>
          </w:p>
        </w:tc>
        <w:tc>
          <w:tcPr>
            <w:tcW w:w="2949" w:type="dxa"/>
            <w:shd w:val="clear" w:color="auto" w:fill="auto"/>
            <w:noWrap/>
            <w:hideMark/>
          </w:tcPr>
          <w:p w14:paraId="60AB2578" w14:textId="77777777" w:rsidR="0097460B" w:rsidRPr="002A7D45" w:rsidRDefault="0097460B" w:rsidP="00C923C3">
            <w:pPr>
              <w:widowControl/>
              <w:rPr>
                <w:rFonts w:eastAsia="Times New Roman" w:cstheme="minorHAnsi"/>
                <w:color w:val="000000"/>
                <w:sz w:val="20"/>
                <w:szCs w:val="20"/>
              </w:rPr>
            </w:pPr>
            <w:r>
              <w:rPr>
                <w:color w:val="000000"/>
                <w:sz w:val="20"/>
              </w:rPr>
              <w:t>Alde Feanen</w:t>
            </w:r>
          </w:p>
        </w:tc>
        <w:tc>
          <w:tcPr>
            <w:tcW w:w="1276" w:type="dxa"/>
            <w:shd w:val="clear" w:color="auto" w:fill="auto"/>
            <w:noWrap/>
            <w:hideMark/>
          </w:tcPr>
          <w:p w14:paraId="20C944C9" w14:textId="77777777" w:rsidR="0097460B" w:rsidRPr="002A7D45" w:rsidRDefault="0097460B" w:rsidP="00C923C3">
            <w:pPr>
              <w:widowControl/>
              <w:jc w:val="center"/>
              <w:rPr>
                <w:rFonts w:eastAsia="Times New Roman" w:cstheme="minorHAnsi"/>
                <w:color w:val="000000"/>
                <w:sz w:val="20"/>
                <w:szCs w:val="20"/>
              </w:rPr>
            </w:pPr>
            <w:r>
              <w:rPr>
                <w:color w:val="000000"/>
                <w:sz w:val="20"/>
              </w:rPr>
              <w:t>30/12/1992</w:t>
            </w:r>
          </w:p>
        </w:tc>
        <w:tc>
          <w:tcPr>
            <w:tcW w:w="1276" w:type="dxa"/>
            <w:shd w:val="clear" w:color="auto" w:fill="auto"/>
            <w:noWrap/>
            <w:hideMark/>
          </w:tcPr>
          <w:p w14:paraId="6460A4D7" w14:textId="77777777" w:rsidR="0097460B" w:rsidRPr="002A7D45" w:rsidRDefault="0097460B" w:rsidP="00C923C3">
            <w:pPr>
              <w:widowControl/>
              <w:jc w:val="right"/>
              <w:rPr>
                <w:rFonts w:eastAsia="Times New Roman" w:cstheme="minorHAnsi"/>
                <w:color w:val="000000"/>
                <w:sz w:val="20"/>
                <w:szCs w:val="20"/>
              </w:rPr>
            </w:pPr>
            <w:r>
              <w:rPr>
                <w:color w:val="000000"/>
                <w:sz w:val="20"/>
              </w:rPr>
              <w:t>2 124</w:t>
            </w:r>
          </w:p>
        </w:tc>
        <w:tc>
          <w:tcPr>
            <w:tcW w:w="1538" w:type="dxa"/>
            <w:shd w:val="clear" w:color="auto" w:fill="auto"/>
            <w:noWrap/>
            <w:hideMark/>
          </w:tcPr>
          <w:p w14:paraId="6AA0B36E"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298AE53B" w14:textId="77777777" w:rsidTr="00C923C3">
        <w:trPr>
          <w:trHeight w:val="276"/>
        </w:trPr>
        <w:tc>
          <w:tcPr>
            <w:tcW w:w="1304" w:type="dxa"/>
            <w:shd w:val="clear" w:color="auto" w:fill="auto"/>
            <w:noWrap/>
            <w:hideMark/>
          </w:tcPr>
          <w:p w14:paraId="3B8AF63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D13EDD3" w14:textId="77777777" w:rsidR="0097460B" w:rsidRPr="002A7D45" w:rsidRDefault="0097460B" w:rsidP="00C923C3">
            <w:pPr>
              <w:widowControl/>
              <w:jc w:val="center"/>
              <w:rPr>
                <w:rFonts w:eastAsia="Times New Roman" w:cstheme="minorHAnsi"/>
                <w:color w:val="000000"/>
                <w:sz w:val="20"/>
                <w:szCs w:val="20"/>
              </w:rPr>
            </w:pPr>
            <w:r>
              <w:rPr>
                <w:color w:val="000000"/>
                <w:sz w:val="20"/>
              </w:rPr>
              <w:t>579</w:t>
            </w:r>
          </w:p>
        </w:tc>
        <w:tc>
          <w:tcPr>
            <w:tcW w:w="2949" w:type="dxa"/>
            <w:shd w:val="clear" w:color="auto" w:fill="auto"/>
            <w:noWrap/>
            <w:hideMark/>
          </w:tcPr>
          <w:p w14:paraId="609795B0" w14:textId="77777777" w:rsidR="0097460B" w:rsidRPr="002A7D45" w:rsidRDefault="0097460B" w:rsidP="00C923C3">
            <w:pPr>
              <w:widowControl/>
              <w:rPr>
                <w:rFonts w:eastAsia="Times New Roman" w:cstheme="minorHAnsi"/>
                <w:color w:val="000000"/>
                <w:sz w:val="20"/>
                <w:szCs w:val="20"/>
              </w:rPr>
            </w:pPr>
            <w:r>
              <w:rPr>
                <w:color w:val="000000"/>
                <w:sz w:val="20"/>
              </w:rPr>
              <w:t>Deelen</w:t>
            </w:r>
          </w:p>
        </w:tc>
        <w:tc>
          <w:tcPr>
            <w:tcW w:w="1276" w:type="dxa"/>
            <w:shd w:val="clear" w:color="auto" w:fill="auto"/>
            <w:noWrap/>
            <w:hideMark/>
          </w:tcPr>
          <w:p w14:paraId="32565934" w14:textId="77777777" w:rsidR="0097460B" w:rsidRPr="002A7D45" w:rsidRDefault="0097460B" w:rsidP="00C923C3">
            <w:pPr>
              <w:widowControl/>
              <w:jc w:val="center"/>
              <w:rPr>
                <w:rFonts w:eastAsia="Times New Roman" w:cstheme="minorHAnsi"/>
                <w:color w:val="000000"/>
                <w:sz w:val="20"/>
                <w:szCs w:val="20"/>
              </w:rPr>
            </w:pPr>
            <w:r>
              <w:rPr>
                <w:color w:val="000000"/>
                <w:sz w:val="20"/>
              </w:rPr>
              <w:t>30/12/1992</w:t>
            </w:r>
          </w:p>
        </w:tc>
        <w:tc>
          <w:tcPr>
            <w:tcW w:w="1276" w:type="dxa"/>
            <w:shd w:val="clear" w:color="auto" w:fill="auto"/>
            <w:noWrap/>
            <w:hideMark/>
          </w:tcPr>
          <w:p w14:paraId="35A8F8AE" w14:textId="77777777" w:rsidR="0097460B" w:rsidRPr="002A7D45" w:rsidRDefault="0097460B" w:rsidP="00C923C3">
            <w:pPr>
              <w:widowControl/>
              <w:jc w:val="right"/>
              <w:rPr>
                <w:rFonts w:eastAsia="Times New Roman" w:cstheme="minorHAnsi"/>
                <w:color w:val="000000"/>
                <w:sz w:val="20"/>
                <w:szCs w:val="20"/>
              </w:rPr>
            </w:pPr>
            <w:r>
              <w:rPr>
                <w:color w:val="000000"/>
                <w:sz w:val="20"/>
              </w:rPr>
              <w:t>514</w:t>
            </w:r>
          </w:p>
        </w:tc>
        <w:tc>
          <w:tcPr>
            <w:tcW w:w="1538" w:type="dxa"/>
            <w:shd w:val="clear" w:color="auto" w:fill="auto"/>
            <w:noWrap/>
            <w:hideMark/>
          </w:tcPr>
          <w:p w14:paraId="2E590E6B" w14:textId="77777777" w:rsidR="0097460B" w:rsidRPr="002A7D45" w:rsidRDefault="0097460B" w:rsidP="00C923C3">
            <w:pPr>
              <w:widowControl/>
              <w:jc w:val="center"/>
              <w:rPr>
                <w:rFonts w:eastAsia="Times New Roman" w:cstheme="minorHAnsi"/>
                <w:color w:val="000000"/>
                <w:sz w:val="20"/>
                <w:szCs w:val="20"/>
              </w:rPr>
            </w:pPr>
            <w:r>
              <w:rPr>
                <w:color w:val="000000"/>
                <w:sz w:val="20"/>
              </w:rPr>
              <w:t>16/12/2022</w:t>
            </w:r>
          </w:p>
        </w:tc>
      </w:tr>
      <w:tr w:rsidR="0097460B" w:rsidRPr="002A7D45" w14:paraId="6A2B1E54" w14:textId="77777777" w:rsidTr="00C923C3">
        <w:trPr>
          <w:trHeight w:val="276"/>
        </w:trPr>
        <w:tc>
          <w:tcPr>
            <w:tcW w:w="1304" w:type="dxa"/>
            <w:shd w:val="clear" w:color="auto" w:fill="auto"/>
            <w:noWrap/>
            <w:hideMark/>
          </w:tcPr>
          <w:p w14:paraId="5088D16A"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BD6A634" w14:textId="77777777" w:rsidR="0097460B" w:rsidRPr="002A7D45" w:rsidRDefault="0097460B" w:rsidP="00C923C3">
            <w:pPr>
              <w:widowControl/>
              <w:jc w:val="center"/>
              <w:rPr>
                <w:rFonts w:eastAsia="Times New Roman" w:cstheme="minorHAnsi"/>
                <w:color w:val="000000"/>
                <w:sz w:val="20"/>
                <w:szCs w:val="20"/>
              </w:rPr>
            </w:pPr>
            <w:r>
              <w:rPr>
                <w:color w:val="000000"/>
                <w:sz w:val="20"/>
              </w:rPr>
              <w:t>580</w:t>
            </w:r>
          </w:p>
        </w:tc>
        <w:tc>
          <w:tcPr>
            <w:tcW w:w="2949" w:type="dxa"/>
            <w:shd w:val="clear" w:color="auto" w:fill="auto"/>
            <w:noWrap/>
            <w:hideMark/>
          </w:tcPr>
          <w:p w14:paraId="64B2D26F" w14:textId="77777777" w:rsidR="0097460B" w:rsidRPr="002A7D45" w:rsidRDefault="0097460B" w:rsidP="00C923C3">
            <w:pPr>
              <w:widowControl/>
              <w:rPr>
                <w:rFonts w:eastAsia="Times New Roman" w:cstheme="minorHAnsi"/>
                <w:color w:val="000000"/>
                <w:sz w:val="20"/>
                <w:szCs w:val="20"/>
              </w:rPr>
            </w:pPr>
            <w:r>
              <w:rPr>
                <w:color w:val="000000"/>
                <w:sz w:val="20"/>
              </w:rPr>
              <w:t>Deurnsche Peel &amp; Mariapeel</w:t>
            </w:r>
          </w:p>
        </w:tc>
        <w:tc>
          <w:tcPr>
            <w:tcW w:w="1276" w:type="dxa"/>
            <w:shd w:val="clear" w:color="auto" w:fill="auto"/>
            <w:noWrap/>
            <w:hideMark/>
          </w:tcPr>
          <w:p w14:paraId="3B3FD958" w14:textId="77777777" w:rsidR="0097460B" w:rsidRPr="002A7D45" w:rsidRDefault="0097460B" w:rsidP="00C923C3">
            <w:pPr>
              <w:widowControl/>
              <w:jc w:val="center"/>
              <w:rPr>
                <w:rFonts w:eastAsia="Times New Roman" w:cstheme="minorHAnsi"/>
                <w:color w:val="000000"/>
                <w:sz w:val="20"/>
                <w:szCs w:val="20"/>
              </w:rPr>
            </w:pPr>
            <w:r>
              <w:rPr>
                <w:color w:val="000000"/>
                <w:sz w:val="20"/>
              </w:rPr>
              <w:t>30/12/1992</w:t>
            </w:r>
          </w:p>
        </w:tc>
        <w:tc>
          <w:tcPr>
            <w:tcW w:w="1276" w:type="dxa"/>
            <w:shd w:val="clear" w:color="auto" w:fill="auto"/>
            <w:noWrap/>
            <w:hideMark/>
          </w:tcPr>
          <w:p w14:paraId="1B81E9D3" w14:textId="77777777" w:rsidR="0097460B" w:rsidRPr="002A7D45" w:rsidRDefault="0097460B" w:rsidP="00C923C3">
            <w:pPr>
              <w:widowControl/>
              <w:jc w:val="right"/>
              <w:rPr>
                <w:rFonts w:eastAsia="Times New Roman" w:cstheme="minorHAnsi"/>
                <w:color w:val="000000"/>
                <w:sz w:val="20"/>
                <w:szCs w:val="20"/>
              </w:rPr>
            </w:pPr>
            <w:r>
              <w:rPr>
                <w:color w:val="000000"/>
                <w:sz w:val="20"/>
              </w:rPr>
              <w:t>2 734</w:t>
            </w:r>
          </w:p>
        </w:tc>
        <w:tc>
          <w:tcPr>
            <w:tcW w:w="1538" w:type="dxa"/>
            <w:shd w:val="clear" w:color="auto" w:fill="auto"/>
            <w:noWrap/>
            <w:hideMark/>
          </w:tcPr>
          <w:p w14:paraId="61F409DC"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152E71A3" w14:textId="77777777" w:rsidTr="00C923C3">
        <w:trPr>
          <w:trHeight w:val="276"/>
        </w:trPr>
        <w:tc>
          <w:tcPr>
            <w:tcW w:w="1304" w:type="dxa"/>
            <w:shd w:val="clear" w:color="auto" w:fill="auto"/>
            <w:noWrap/>
            <w:hideMark/>
          </w:tcPr>
          <w:p w14:paraId="13375B7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4DBC29F0" w14:textId="77777777" w:rsidR="0097460B" w:rsidRPr="002A7D45" w:rsidRDefault="0097460B" w:rsidP="00C923C3">
            <w:pPr>
              <w:widowControl/>
              <w:jc w:val="center"/>
              <w:rPr>
                <w:rFonts w:eastAsia="Times New Roman" w:cstheme="minorHAnsi"/>
                <w:color w:val="000000"/>
                <w:sz w:val="20"/>
                <w:szCs w:val="20"/>
              </w:rPr>
            </w:pPr>
            <w:r>
              <w:rPr>
                <w:color w:val="000000"/>
                <w:sz w:val="20"/>
              </w:rPr>
              <w:t>581</w:t>
            </w:r>
          </w:p>
        </w:tc>
        <w:tc>
          <w:tcPr>
            <w:tcW w:w="2949" w:type="dxa"/>
            <w:shd w:val="clear" w:color="auto" w:fill="auto"/>
            <w:noWrap/>
            <w:hideMark/>
          </w:tcPr>
          <w:p w14:paraId="46A1A9E3" w14:textId="77777777" w:rsidR="0097460B" w:rsidRPr="002A7D45" w:rsidRDefault="0097460B" w:rsidP="00C923C3">
            <w:pPr>
              <w:widowControl/>
              <w:rPr>
                <w:rFonts w:eastAsia="Times New Roman" w:cstheme="minorHAnsi"/>
                <w:color w:val="000000"/>
                <w:sz w:val="20"/>
                <w:szCs w:val="20"/>
              </w:rPr>
            </w:pPr>
            <w:r>
              <w:rPr>
                <w:color w:val="000000"/>
                <w:sz w:val="20"/>
              </w:rPr>
              <w:t>Bargerveen</w:t>
            </w:r>
          </w:p>
        </w:tc>
        <w:tc>
          <w:tcPr>
            <w:tcW w:w="1276" w:type="dxa"/>
            <w:shd w:val="clear" w:color="auto" w:fill="auto"/>
            <w:noWrap/>
            <w:hideMark/>
          </w:tcPr>
          <w:p w14:paraId="42FF512A" w14:textId="77777777" w:rsidR="0097460B" w:rsidRPr="002A7D45" w:rsidRDefault="0097460B" w:rsidP="00C923C3">
            <w:pPr>
              <w:widowControl/>
              <w:jc w:val="center"/>
              <w:rPr>
                <w:rFonts w:eastAsia="Times New Roman" w:cstheme="minorHAnsi"/>
                <w:color w:val="000000"/>
                <w:sz w:val="20"/>
                <w:szCs w:val="20"/>
              </w:rPr>
            </w:pPr>
            <w:r>
              <w:rPr>
                <w:color w:val="000000"/>
                <w:sz w:val="20"/>
              </w:rPr>
              <w:t>30/12/1992</w:t>
            </w:r>
          </w:p>
        </w:tc>
        <w:tc>
          <w:tcPr>
            <w:tcW w:w="1276" w:type="dxa"/>
            <w:shd w:val="clear" w:color="auto" w:fill="auto"/>
            <w:noWrap/>
            <w:hideMark/>
          </w:tcPr>
          <w:p w14:paraId="57D9A115" w14:textId="77777777" w:rsidR="0097460B" w:rsidRPr="002A7D45" w:rsidRDefault="0097460B" w:rsidP="00C923C3">
            <w:pPr>
              <w:widowControl/>
              <w:jc w:val="right"/>
              <w:rPr>
                <w:rFonts w:eastAsia="Times New Roman" w:cstheme="minorHAnsi"/>
                <w:color w:val="000000"/>
                <w:sz w:val="20"/>
                <w:szCs w:val="20"/>
              </w:rPr>
            </w:pPr>
            <w:r>
              <w:rPr>
                <w:color w:val="000000"/>
                <w:sz w:val="20"/>
              </w:rPr>
              <w:t>2 082</w:t>
            </w:r>
          </w:p>
        </w:tc>
        <w:tc>
          <w:tcPr>
            <w:tcW w:w="1538" w:type="dxa"/>
            <w:shd w:val="clear" w:color="auto" w:fill="auto"/>
            <w:noWrap/>
            <w:hideMark/>
          </w:tcPr>
          <w:p w14:paraId="530580E3"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30A458F8" w14:textId="77777777" w:rsidTr="00C923C3">
        <w:trPr>
          <w:trHeight w:val="276"/>
        </w:trPr>
        <w:tc>
          <w:tcPr>
            <w:tcW w:w="1304" w:type="dxa"/>
            <w:shd w:val="clear" w:color="auto" w:fill="auto"/>
            <w:noWrap/>
            <w:hideMark/>
          </w:tcPr>
          <w:p w14:paraId="31CA46A5"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3804E5E8" w14:textId="77777777" w:rsidR="0097460B" w:rsidRPr="002A7D45" w:rsidRDefault="0097460B" w:rsidP="00C923C3">
            <w:pPr>
              <w:widowControl/>
              <w:jc w:val="center"/>
              <w:rPr>
                <w:rFonts w:eastAsia="Times New Roman" w:cstheme="minorHAnsi"/>
                <w:color w:val="000000"/>
                <w:sz w:val="20"/>
                <w:szCs w:val="20"/>
              </w:rPr>
            </w:pPr>
            <w:r>
              <w:rPr>
                <w:color w:val="000000"/>
                <w:sz w:val="20"/>
              </w:rPr>
              <w:t>747</w:t>
            </w:r>
          </w:p>
        </w:tc>
        <w:tc>
          <w:tcPr>
            <w:tcW w:w="2949" w:type="dxa"/>
            <w:shd w:val="clear" w:color="auto" w:fill="auto"/>
            <w:noWrap/>
            <w:hideMark/>
          </w:tcPr>
          <w:p w14:paraId="2EF4D770" w14:textId="77777777" w:rsidR="0097460B" w:rsidRPr="002A7D45" w:rsidRDefault="0097460B" w:rsidP="00C923C3">
            <w:pPr>
              <w:widowControl/>
              <w:rPr>
                <w:rFonts w:eastAsia="Times New Roman" w:cstheme="minorHAnsi"/>
                <w:color w:val="000000"/>
                <w:sz w:val="20"/>
                <w:szCs w:val="20"/>
              </w:rPr>
            </w:pPr>
            <w:r>
              <w:rPr>
                <w:color w:val="000000"/>
                <w:sz w:val="20"/>
              </w:rPr>
              <w:t>Krammer-Volkerak</w:t>
            </w:r>
          </w:p>
        </w:tc>
        <w:tc>
          <w:tcPr>
            <w:tcW w:w="1276" w:type="dxa"/>
            <w:shd w:val="clear" w:color="auto" w:fill="auto"/>
            <w:noWrap/>
            <w:hideMark/>
          </w:tcPr>
          <w:p w14:paraId="01F9BB95" w14:textId="77777777" w:rsidR="0097460B" w:rsidRPr="002A7D45" w:rsidRDefault="0097460B" w:rsidP="00C923C3">
            <w:pPr>
              <w:widowControl/>
              <w:jc w:val="center"/>
              <w:rPr>
                <w:rFonts w:eastAsia="Times New Roman" w:cstheme="minorHAnsi"/>
                <w:color w:val="000000"/>
                <w:sz w:val="20"/>
                <w:szCs w:val="20"/>
              </w:rPr>
            </w:pPr>
            <w:r>
              <w:rPr>
                <w:color w:val="000000"/>
                <w:sz w:val="20"/>
              </w:rPr>
              <w:t>04/09/1995</w:t>
            </w:r>
          </w:p>
        </w:tc>
        <w:tc>
          <w:tcPr>
            <w:tcW w:w="1276" w:type="dxa"/>
            <w:shd w:val="clear" w:color="auto" w:fill="auto"/>
            <w:noWrap/>
            <w:hideMark/>
          </w:tcPr>
          <w:p w14:paraId="649DF913" w14:textId="77777777" w:rsidR="0097460B" w:rsidRPr="002A7D45" w:rsidRDefault="0097460B" w:rsidP="00C923C3">
            <w:pPr>
              <w:widowControl/>
              <w:jc w:val="right"/>
              <w:rPr>
                <w:rFonts w:eastAsia="Times New Roman" w:cstheme="minorHAnsi"/>
                <w:color w:val="000000"/>
                <w:sz w:val="20"/>
                <w:szCs w:val="20"/>
              </w:rPr>
            </w:pPr>
            <w:r>
              <w:rPr>
                <w:color w:val="000000"/>
                <w:sz w:val="20"/>
              </w:rPr>
              <w:t>6 159</w:t>
            </w:r>
          </w:p>
        </w:tc>
        <w:tc>
          <w:tcPr>
            <w:tcW w:w="1538" w:type="dxa"/>
            <w:shd w:val="clear" w:color="auto" w:fill="auto"/>
            <w:noWrap/>
            <w:hideMark/>
          </w:tcPr>
          <w:p w14:paraId="1B6945B8"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4CB68184" w14:textId="77777777" w:rsidTr="00C923C3">
        <w:trPr>
          <w:trHeight w:val="276"/>
        </w:trPr>
        <w:tc>
          <w:tcPr>
            <w:tcW w:w="1304" w:type="dxa"/>
            <w:shd w:val="clear" w:color="auto" w:fill="auto"/>
            <w:noWrap/>
            <w:hideMark/>
          </w:tcPr>
          <w:p w14:paraId="2BF5F39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158FBFDB" w14:textId="77777777" w:rsidR="0097460B" w:rsidRPr="002A7D45" w:rsidRDefault="0097460B" w:rsidP="00C923C3">
            <w:pPr>
              <w:widowControl/>
              <w:jc w:val="center"/>
              <w:rPr>
                <w:rFonts w:eastAsia="Times New Roman" w:cstheme="minorHAnsi"/>
                <w:color w:val="000000"/>
                <w:sz w:val="20"/>
                <w:szCs w:val="20"/>
              </w:rPr>
            </w:pPr>
            <w:r>
              <w:rPr>
                <w:color w:val="000000"/>
                <w:sz w:val="20"/>
              </w:rPr>
              <w:t>748</w:t>
            </w:r>
          </w:p>
        </w:tc>
        <w:tc>
          <w:tcPr>
            <w:tcW w:w="2949" w:type="dxa"/>
            <w:shd w:val="clear" w:color="auto" w:fill="auto"/>
            <w:noWrap/>
            <w:hideMark/>
          </w:tcPr>
          <w:p w14:paraId="46BFE4AA" w14:textId="77777777" w:rsidR="0097460B" w:rsidRPr="002A7D45" w:rsidRDefault="0097460B" w:rsidP="00C923C3">
            <w:pPr>
              <w:widowControl/>
              <w:rPr>
                <w:rFonts w:eastAsia="Times New Roman" w:cstheme="minorHAnsi"/>
                <w:color w:val="000000"/>
                <w:sz w:val="20"/>
                <w:szCs w:val="20"/>
              </w:rPr>
            </w:pPr>
            <w:r>
              <w:rPr>
                <w:color w:val="000000"/>
                <w:sz w:val="20"/>
              </w:rPr>
              <w:t>Westerschelde &amp; Saeftinghe</w:t>
            </w:r>
          </w:p>
        </w:tc>
        <w:tc>
          <w:tcPr>
            <w:tcW w:w="1276" w:type="dxa"/>
            <w:shd w:val="clear" w:color="auto" w:fill="auto"/>
            <w:noWrap/>
            <w:hideMark/>
          </w:tcPr>
          <w:p w14:paraId="4AB418C3" w14:textId="77777777" w:rsidR="0097460B" w:rsidRPr="002A7D45" w:rsidRDefault="0097460B" w:rsidP="00C923C3">
            <w:pPr>
              <w:widowControl/>
              <w:jc w:val="center"/>
              <w:rPr>
                <w:rFonts w:eastAsia="Times New Roman" w:cstheme="minorHAnsi"/>
                <w:color w:val="000000"/>
                <w:sz w:val="20"/>
                <w:szCs w:val="20"/>
              </w:rPr>
            </w:pPr>
            <w:r>
              <w:rPr>
                <w:color w:val="000000"/>
                <w:sz w:val="20"/>
              </w:rPr>
              <w:t>04/09/1995</w:t>
            </w:r>
          </w:p>
        </w:tc>
        <w:tc>
          <w:tcPr>
            <w:tcW w:w="1276" w:type="dxa"/>
            <w:shd w:val="clear" w:color="auto" w:fill="auto"/>
            <w:noWrap/>
            <w:hideMark/>
          </w:tcPr>
          <w:p w14:paraId="7A26C3DB" w14:textId="77777777" w:rsidR="0097460B" w:rsidRPr="002A7D45" w:rsidRDefault="0097460B" w:rsidP="00C923C3">
            <w:pPr>
              <w:widowControl/>
              <w:jc w:val="right"/>
              <w:rPr>
                <w:rFonts w:eastAsia="Times New Roman" w:cstheme="minorHAnsi"/>
                <w:color w:val="000000"/>
                <w:sz w:val="20"/>
                <w:szCs w:val="20"/>
              </w:rPr>
            </w:pPr>
            <w:r>
              <w:rPr>
                <w:color w:val="000000"/>
                <w:sz w:val="20"/>
              </w:rPr>
              <w:t>43 647</w:t>
            </w:r>
          </w:p>
        </w:tc>
        <w:tc>
          <w:tcPr>
            <w:tcW w:w="1538" w:type="dxa"/>
            <w:shd w:val="clear" w:color="auto" w:fill="auto"/>
            <w:noWrap/>
            <w:hideMark/>
          </w:tcPr>
          <w:p w14:paraId="3C34B2A7"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5D4E994C" w14:textId="77777777" w:rsidTr="00C923C3">
        <w:trPr>
          <w:trHeight w:val="276"/>
        </w:trPr>
        <w:tc>
          <w:tcPr>
            <w:tcW w:w="1304" w:type="dxa"/>
            <w:shd w:val="clear" w:color="auto" w:fill="auto"/>
            <w:noWrap/>
            <w:hideMark/>
          </w:tcPr>
          <w:p w14:paraId="10937E6C"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0565A412" w14:textId="77777777" w:rsidR="0097460B" w:rsidRPr="002A7D45" w:rsidRDefault="0097460B" w:rsidP="00C923C3">
            <w:pPr>
              <w:widowControl/>
              <w:jc w:val="center"/>
              <w:rPr>
                <w:rFonts w:eastAsia="Times New Roman" w:cstheme="minorHAnsi"/>
                <w:color w:val="000000"/>
                <w:sz w:val="20"/>
                <w:szCs w:val="20"/>
              </w:rPr>
            </w:pPr>
            <w:r>
              <w:rPr>
                <w:color w:val="000000"/>
                <w:sz w:val="20"/>
              </w:rPr>
              <w:t>749</w:t>
            </w:r>
          </w:p>
        </w:tc>
        <w:tc>
          <w:tcPr>
            <w:tcW w:w="2949" w:type="dxa"/>
            <w:shd w:val="clear" w:color="auto" w:fill="auto"/>
            <w:noWrap/>
            <w:hideMark/>
          </w:tcPr>
          <w:p w14:paraId="2753E7CF" w14:textId="77777777" w:rsidR="0097460B" w:rsidRPr="002A7D45" w:rsidRDefault="0097460B" w:rsidP="00C923C3">
            <w:pPr>
              <w:widowControl/>
              <w:rPr>
                <w:rFonts w:eastAsia="Times New Roman" w:cstheme="minorHAnsi"/>
                <w:color w:val="000000"/>
                <w:sz w:val="20"/>
                <w:szCs w:val="20"/>
              </w:rPr>
            </w:pPr>
            <w:r>
              <w:rPr>
                <w:color w:val="000000"/>
                <w:sz w:val="20"/>
              </w:rPr>
              <w:t>Zwarte Meer</w:t>
            </w:r>
          </w:p>
        </w:tc>
        <w:tc>
          <w:tcPr>
            <w:tcW w:w="1276" w:type="dxa"/>
            <w:shd w:val="clear" w:color="auto" w:fill="auto"/>
            <w:noWrap/>
            <w:hideMark/>
          </w:tcPr>
          <w:p w14:paraId="58F0BC8D" w14:textId="77777777" w:rsidR="0097460B" w:rsidRPr="002A7D45" w:rsidRDefault="0097460B" w:rsidP="00C923C3">
            <w:pPr>
              <w:widowControl/>
              <w:jc w:val="center"/>
              <w:rPr>
                <w:rFonts w:eastAsia="Times New Roman" w:cstheme="minorHAnsi"/>
                <w:color w:val="000000"/>
                <w:sz w:val="20"/>
                <w:szCs w:val="20"/>
              </w:rPr>
            </w:pPr>
            <w:r>
              <w:rPr>
                <w:color w:val="000000"/>
                <w:sz w:val="20"/>
              </w:rPr>
              <w:t>04/09/1995</w:t>
            </w:r>
          </w:p>
        </w:tc>
        <w:tc>
          <w:tcPr>
            <w:tcW w:w="1276" w:type="dxa"/>
            <w:shd w:val="clear" w:color="auto" w:fill="auto"/>
            <w:noWrap/>
            <w:hideMark/>
          </w:tcPr>
          <w:p w14:paraId="267E4A96" w14:textId="77777777" w:rsidR="0097460B" w:rsidRPr="002A7D45" w:rsidRDefault="0097460B" w:rsidP="00C923C3">
            <w:pPr>
              <w:widowControl/>
              <w:jc w:val="right"/>
              <w:rPr>
                <w:rFonts w:eastAsia="Times New Roman" w:cstheme="minorHAnsi"/>
                <w:color w:val="000000"/>
                <w:sz w:val="20"/>
                <w:szCs w:val="20"/>
              </w:rPr>
            </w:pPr>
            <w:r>
              <w:rPr>
                <w:color w:val="000000"/>
                <w:sz w:val="20"/>
              </w:rPr>
              <w:t>2 162</w:t>
            </w:r>
          </w:p>
        </w:tc>
        <w:tc>
          <w:tcPr>
            <w:tcW w:w="1538" w:type="dxa"/>
            <w:shd w:val="clear" w:color="auto" w:fill="auto"/>
            <w:noWrap/>
            <w:hideMark/>
          </w:tcPr>
          <w:p w14:paraId="56001C68"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764F6208" w14:textId="77777777" w:rsidTr="00C923C3">
        <w:trPr>
          <w:trHeight w:val="276"/>
        </w:trPr>
        <w:tc>
          <w:tcPr>
            <w:tcW w:w="1304" w:type="dxa"/>
            <w:shd w:val="clear" w:color="auto" w:fill="auto"/>
            <w:noWrap/>
            <w:hideMark/>
          </w:tcPr>
          <w:p w14:paraId="2B5BD872"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7D8B4D1A" w14:textId="77777777" w:rsidR="0097460B" w:rsidRPr="002A7D45" w:rsidRDefault="0097460B" w:rsidP="00C923C3">
            <w:pPr>
              <w:widowControl/>
              <w:jc w:val="center"/>
              <w:rPr>
                <w:rFonts w:eastAsia="Times New Roman" w:cstheme="minorHAnsi"/>
                <w:color w:val="000000"/>
                <w:sz w:val="20"/>
                <w:szCs w:val="20"/>
              </w:rPr>
            </w:pPr>
            <w:r>
              <w:rPr>
                <w:color w:val="000000"/>
                <w:sz w:val="20"/>
              </w:rPr>
              <w:t>1240</w:t>
            </w:r>
          </w:p>
        </w:tc>
        <w:tc>
          <w:tcPr>
            <w:tcW w:w="2949" w:type="dxa"/>
            <w:shd w:val="clear" w:color="auto" w:fill="auto"/>
            <w:noWrap/>
            <w:hideMark/>
          </w:tcPr>
          <w:p w14:paraId="6419C76B" w14:textId="77777777" w:rsidR="0097460B" w:rsidRPr="002A7D45" w:rsidRDefault="0097460B" w:rsidP="00C923C3">
            <w:pPr>
              <w:widowControl/>
              <w:rPr>
                <w:rFonts w:eastAsia="Times New Roman" w:cstheme="minorHAnsi"/>
                <w:color w:val="000000"/>
                <w:sz w:val="20"/>
                <w:szCs w:val="20"/>
              </w:rPr>
            </w:pPr>
            <w:r>
              <w:rPr>
                <w:color w:val="000000"/>
                <w:sz w:val="20"/>
              </w:rPr>
              <w:t>Broekvelden/Vettenbroek</w:t>
            </w:r>
          </w:p>
        </w:tc>
        <w:tc>
          <w:tcPr>
            <w:tcW w:w="1276" w:type="dxa"/>
            <w:shd w:val="clear" w:color="auto" w:fill="auto"/>
            <w:noWrap/>
            <w:hideMark/>
          </w:tcPr>
          <w:p w14:paraId="4C044024"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5A1D90F9" w14:textId="77777777" w:rsidR="0097460B" w:rsidRPr="002A7D45" w:rsidRDefault="0097460B" w:rsidP="00C923C3">
            <w:pPr>
              <w:widowControl/>
              <w:jc w:val="right"/>
              <w:rPr>
                <w:rFonts w:eastAsia="Times New Roman" w:cstheme="minorHAnsi"/>
                <w:color w:val="000000"/>
                <w:sz w:val="20"/>
                <w:szCs w:val="20"/>
              </w:rPr>
            </w:pPr>
            <w:r>
              <w:rPr>
                <w:color w:val="000000"/>
                <w:sz w:val="20"/>
              </w:rPr>
              <w:t>700</w:t>
            </w:r>
          </w:p>
        </w:tc>
        <w:tc>
          <w:tcPr>
            <w:tcW w:w="1538" w:type="dxa"/>
            <w:shd w:val="clear" w:color="auto" w:fill="auto"/>
            <w:noWrap/>
            <w:hideMark/>
          </w:tcPr>
          <w:p w14:paraId="3B4F8FE0"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339156A5" w14:textId="77777777" w:rsidTr="00C923C3">
        <w:trPr>
          <w:trHeight w:val="276"/>
        </w:trPr>
        <w:tc>
          <w:tcPr>
            <w:tcW w:w="1304" w:type="dxa"/>
            <w:shd w:val="clear" w:color="auto" w:fill="auto"/>
            <w:noWrap/>
            <w:hideMark/>
          </w:tcPr>
          <w:p w14:paraId="5E70CF0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8C4398F" w14:textId="77777777" w:rsidR="0097460B" w:rsidRPr="002A7D45" w:rsidRDefault="0097460B" w:rsidP="00C923C3">
            <w:pPr>
              <w:widowControl/>
              <w:jc w:val="center"/>
              <w:rPr>
                <w:rFonts w:eastAsia="Times New Roman" w:cstheme="minorHAnsi"/>
                <w:color w:val="000000"/>
                <w:sz w:val="20"/>
                <w:szCs w:val="20"/>
              </w:rPr>
            </w:pPr>
            <w:r>
              <w:rPr>
                <w:color w:val="000000"/>
                <w:sz w:val="20"/>
              </w:rPr>
              <w:t>1241</w:t>
            </w:r>
          </w:p>
        </w:tc>
        <w:tc>
          <w:tcPr>
            <w:tcW w:w="2949" w:type="dxa"/>
            <w:shd w:val="clear" w:color="auto" w:fill="auto"/>
            <w:noWrap/>
            <w:hideMark/>
          </w:tcPr>
          <w:p w14:paraId="0AE0E4E4" w14:textId="77777777" w:rsidR="0097460B" w:rsidRPr="002A7D45" w:rsidRDefault="0097460B" w:rsidP="00C923C3">
            <w:pPr>
              <w:widowControl/>
              <w:rPr>
                <w:rFonts w:eastAsia="Times New Roman" w:cstheme="minorHAnsi"/>
                <w:color w:val="000000"/>
                <w:sz w:val="20"/>
                <w:szCs w:val="20"/>
              </w:rPr>
            </w:pPr>
            <w:r>
              <w:rPr>
                <w:color w:val="000000"/>
                <w:sz w:val="20"/>
              </w:rPr>
              <w:t xml:space="preserve">Wieden </w:t>
            </w:r>
          </w:p>
        </w:tc>
        <w:tc>
          <w:tcPr>
            <w:tcW w:w="1276" w:type="dxa"/>
            <w:shd w:val="clear" w:color="auto" w:fill="auto"/>
            <w:noWrap/>
            <w:hideMark/>
          </w:tcPr>
          <w:p w14:paraId="70B9AC4F"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1E14365B" w14:textId="77777777" w:rsidR="0097460B" w:rsidRPr="002A7D45" w:rsidRDefault="0097460B" w:rsidP="00C923C3">
            <w:pPr>
              <w:widowControl/>
              <w:jc w:val="right"/>
              <w:rPr>
                <w:rFonts w:eastAsia="Times New Roman" w:cstheme="minorHAnsi"/>
                <w:color w:val="000000"/>
                <w:sz w:val="20"/>
                <w:szCs w:val="20"/>
              </w:rPr>
            </w:pPr>
            <w:r>
              <w:rPr>
                <w:color w:val="000000"/>
                <w:sz w:val="20"/>
              </w:rPr>
              <w:t>9 018</w:t>
            </w:r>
          </w:p>
        </w:tc>
        <w:tc>
          <w:tcPr>
            <w:tcW w:w="1538" w:type="dxa"/>
            <w:shd w:val="clear" w:color="auto" w:fill="auto"/>
            <w:noWrap/>
            <w:hideMark/>
          </w:tcPr>
          <w:p w14:paraId="08760B04" w14:textId="77777777" w:rsidR="0097460B" w:rsidRPr="002A7D45" w:rsidRDefault="0097460B" w:rsidP="00C923C3">
            <w:pPr>
              <w:widowControl/>
              <w:jc w:val="center"/>
              <w:rPr>
                <w:rFonts w:eastAsia="Times New Roman" w:cstheme="minorHAnsi"/>
                <w:color w:val="000000"/>
                <w:sz w:val="20"/>
                <w:szCs w:val="20"/>
              </w:rPr>
            </w:pPr>
            <w:r>
              <w:rPr>
                <w:color w:val="000000"/>
                <w:sz w:val="20"/>
              </w:rPr>
              <w:t>16/12/2022</w:t>
            </w:r>
          </w:p>
        </w:tc>
      </w:tr>
      <w:tr w:rsidR="0097460B" w:rsidRPr="002A7D45" w14:paraId="5F9E2C06" w14:textId="77777777" w:rsidTr="00C923C3">
        <w:trPr>
          <w:trHeight w:val="276"/>
        </w:trPr>
        <w:tc>
          <w:tcPr>
            <w:tcW w:w="1304" w:type="dxa"/>
            <w:shd w:val="clear" w:color="auto" w:fill="auto"/>
            <w:noWrap/>
            <w:hideMark/>
          </w:tcPr>
          <w:p w14:paraId="69B5C8A3"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7DDF071A" w14:textId="77777777" w:rsidR="0097460B" w:rsidRPr="002A7D45" w:rsidRDefault="0097460B" w:rsidP="00C923C3">
            <w:pPr>
              <w:widowControl/>
              <w:jc w:val="center"/>
              <w:rPr>
                <w:rFonts w:eastAsia="Times New Roman" w:cstheme="minorHAnsi"/>
                <w:color w:val="000000"/>
                <w:sz w:val="20"/>
                <w:szCs w:val="20"/>
              </w:rPr>
            </w:pPr>
            <w:r>
              <w:rPr>
                <w:color w:val="000000"/>
                <w:sz w:val="20"/>
              </w:rPr>
              <w:t>1242</w:t>
            </w:r>
          </w:p>
        </w:tc>
        <w:tc>
          <w:tcPr>
            <w:tcW w:w="2949" w:type="dxa"/>
            <w:shd w:val="clear" w:color="auto" w:fill="auto"/>
            <w:noWrap/>
            <w:hideMark/>
          </w:tcPr>
          <w:p w14:paraId="7020743E" w14:textId="77777777" w:rsidR="0097460B" w:rsidRPr="002A7D45" w:rsidRDefault="0097460B" w:rsidP="00C923C3">
            <w:pPr>
              <w:widowControl/>
              <w:rPr>
                <w:rFonts w:eastAsia="Times New Roman" w:cstheme="minorHAnsi"/>
                <w:color w:val="000000"/>
                <w:sz w:val="20"/>
                <w:szCs w:val="20"/>
              </w:rPr>
            </w:pPr>
            <w:r>
              <w:rPr>
                <w:color w:val="000000"/>
                <w:sz w:val="20"/>
              </w:rPr>
              <w:t xml:space="preserve">Veluwerandmeren </w:t>
            </w:r>
          </w:p>
        </w:tc>
        <w:tc>
          <w:tcPr>
            <w:tcW w:w="1276" w:type="dxa"/>
            <w:shd w:val="clear" w:color="auto" w:fill="auto"/>
            <w:noWrap/>
            <w:hideMark/>
          </w:tcPr>
          <w:p w14:paraId="28185BD8"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98847E8" w14:textId="77777777" w:rsidR="0097460B" w:rsidRPr="002A7D45" w:rsidRDefault="0097460B" w:rsidP="00C923C3">
            <w:pPr>
              <w:widowControl/>
              <w:jc w:val="right"/>
              <w:rPr>
                <w:rFonts w:eastAsia="Times New Roman" w:cstheme="minorHAnsi"/>
                <w:color w:val="000000"/>
                <w:sz w:val="20"/>
                <w:szCs w:val="20"/>
              </w:rPr>
            </w:pPr>
            <w:r>
              <w:rPr>
                <w:color w:val="000000"/>
                <w:sz w:val="20"/>
              </w:rPr>
              <w:t>6 123,50</w:t>
            </w:r>
          </w:p>
        </w:tc>
        <w:tc>
          <w:tcPr>
            <w:tcW w:w="1538" w:type="dxa"/>
            <w:shd w:val="clear" w:color="auto" w:fill="auto"/>
            <w:noWrap/>
            <w:hideMark/>
          </w:tcPr>
          <w:p w14:paraId="0C3B7257"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4183720E" w14:textId="77777777" w:rsidTr="00C923C3">
        <w:trPr>
          <w:trHeight w:val="276"/>
        </w:trPr>
        <w:tc>
          <w:tcPr>
            <w:tcW w:w="1304" w:type="dxa"/>
            <w:shd w:val="clear" w:color="auto" w:fill="auto"/>
            <w:noWrap/>
            <w:hideMark/>
          </w:tcPr>
          <w:p w14:paraId="520BD9C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BAE0A26" w14:textId="77777777" w:rsidR="0097460B" w:rsidRPr="002A7D45" w:rsidRDefault="0097460B" w:rsidP="00C923C3">
            <w:pPr>
              <w:widowControl/>
              <w:jc w:val="center"/>
              <w:rPr>
                <w:rFonts w:eastAsia="Times New Roman" w:cstheme="minorHAnsi"/>
                <w:color w:val="000000"/>
                <w:sz w:val="20"/>
                <w:szCs w:val="20"/>
              </w:rPr>
            </w:pPr>
            <w:r>
              <w:rPr>
                <w:color w:val="000000"/>
                <w:sz w:val="20"/>
              </w:rPr>
              <w:t>1243</w:t>
            </w:r>
          </w:p>
        </w:tc>
        <w:tc>
          <w:tcPr>
            <w:tcW w:w="2949" w:type="dxa"/>
            <w:shd w:val="clear" w:color="auto" w:fill="auto"/>
            <w:noWrap/>
            <w:hideMark/>
          </w:tcPr>
          <w:p w14:paraId="4EC81464" w14:textId="77777777" w:rsidR="0097460B" w:rsidRPr="002A7D45" w:rsidRDefault="0097460B" w:rsidP="00C923C3">
            <w:pPr>
              <w:widowControl/>
              <w:rPr>
                <w:rFonts w:eastAsia="Times New Roman" w:cstheme="minorHAnsi"/>
                <w:color w:val="000000"/>
                <w:sz w:val="20"/>
                <w:szCs w:val="20"/>
              </w:rPr>
            </w:pPr>
            <w:r>
              <w:rPr>
                <w:color w:val="000000"/>
                <w:sz w:val="20"/>
              </w:rPr>
              <w:t xml:space="preserve">Oudegaasterbrekken, Fluessen and surroundings </w:t>
            </w:r>
          </w:p>
        </w:tc>
        <w:tc>
          <w:tcPr>
            <w:tcW w:w="1276" w:type="dxa"/>
            <w:shd w:val="clear" w:color="auto" w:fill="auto"/>
            <w:noWrap/>
            <w:hideMark/>
          </w:tcPr>
          <w:p w14:paraId="6CC33032"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171CCF46" w14:textId="77777777" w:rsidR="0097460B" w:rsidRPr="002A7D45" w:rsidRDefault="0097460B" w:rsidP="00C923C3">
            <w:pPr>
              <w:widowControl/>
              <w:jc w:val="right"/>
              <w:rPr>
                <w:rFonts w:eastAsia="Times New Roman" w:cstheme="minorHAnsi"/>
                <w:color w:val="000000"/>
                <w:sz w:val="20"/>
                <w:szCs w:val="20"/>
              </w:rPr>
            </w:pPr>
            <w:r>
              <w:rPr>
                <w:color w:val="000000"/>
                <w:sz w:val="20"/>
              </w:rPr>
              <w:t>3 054</w:t>
            </w:r>
          </w:p>
        </w:tc>
        <w:tc>
          <w:tcPr>
            <w:tcW w:w="1538" w:type="dxa"/>
            <w:shd w:val="clear" w:color="auto" w:fill="auto"/>
            <w:noWrap/>
            <w:hideMark/>
          </w:tcPr>
          <w:p w14:paraId="4748737E"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76000F47" w14:textId="77777777" w:rsidTr="00C923C3">
        <w:trPr>
          <w:trHeight w:val="276"/>
        </w:trPr>
        <w:tc>
          <w:tcPr>
            <w:tcW w:w="1304" w:type="dxa"/>
            <w:shd w:val="clear" w:color="auto" w:fill="auto"/>
            <w:noWrap/>
            <w:hideMark/>
          </w:tcPr>
          <w:p w14:paraId="6ABB4F49"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EDD994F" w14:textId="77777777" w:rsidR="0097460B" w:rsidRPr="002A7D45" w:rsidRDefault="0097460B" w:rsidP="00C923C3">
            <w:pPr>
              <w:widowControl/>
              <w:jc w:val="center"/>
              <w:rPr>
                <w:rFonts w:eastAsia="Times New Roman" w:cstheme="minorHAnsi"/>
                <w:color w:val="000000"/>
                <w:sz w:val="20"/>
                <w:szCs w:val="20"/>
              </w:rPr>
            </w:pPr>
            <w:r>
              <w:rPr>
                <w:color w:val="000000"/>
                <w:sz w:val="20"/>
              </w:rPr>
              <w:t>1244</w:t>
            </w:r>
          </w:p>
        </w:tc>
        <w:tc>
          <w:tcPr>
            <w:tcW w:w="2949" w:type="dxa"/>
            <w:shd w:val="clear" w:color="auto" w:fill="auto"/>
            <w:noWrap/>
            <w:hideMark/>
          </w:tcPr>
          <w:p w14:paraId="064F33DC" w14:textId="77777777" w:rsidR="0097460B" w:rsidRPr="002A7D45" w:rsidRDefault="0097460B" w:rsidP="00C923C3">
            <w:pPr>
              <w:widowControl/>
              <w:rPr>
                <w:rFonts w:eastAsia="Times New Roman" w:cstheme="minorHAnsi"/>
                <w:color w:val="000000"/>
                <w:sz w:val="20"/>
                <w:szCs w:val="20"/>
              </w:rPr>
            </w:pPr>
            <w:r>
              <w:rPr>
                <w:color w:val="000000"/>
                <w:sz w:val="20"/>
              </w:rPr>
              <w:t>Haringvliet</w:t>
            </w:r>
          </w:p>
        </w:tc>
        <w:tc>
          <w:tcPr>
            <w:tcW w:w="1276" w:type="dxa"/>
            <w:shd w:val="clear" w:color="auto" w:fill="auto"/>
            <w:noWrap/>
            <w:hideMark/>
          </w:tcPr>
          <w:p w14:paraId="27852F54"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3B756A08" w14:textId="77777777" w:rsidR="0097460B" w:rsidRPr="002A7D45" w:rsidRDefault="0097460B" w:rsidP="00C923C3">
            <w:pPr>
              <w:widowControl/>
              <w:jc w:val="right"/>
              <w:rPr>
                <w:rFonts w:eastAsia="Times New Roman" w:cstheme="minorHAnsi"/>
                <w:color w:val="000000"/>
                <w:sz w:val="20"/>
                <w:szCs w:val="20"/>
              </w:rPr>
            </w:pPr>
            <w:r>
              <w:rPr>
                <w:color w:val="000000"/>
                <w:sz w:val="20"/>
              </w:rPr>
              <w:t>10 880</w:t>
            </w:r>
          </w:p>
        </w:tc>
        <w:tc>
          <w:tcPr>
            <w:tcW w:w="1538" w:type="dxa"/>
            <w:shd w:val="clear" w:color="auto" w:fill="auto"/>
            <w:noWrap/>
            <w:hideMark/>
          </w:tcPr>
          <w:p w14:paraId="22717772"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299920C1" w14:textId="77777777" w:rsidTr="00C923C3">
        <w:trPr>
          <w:trHeight w:val="276"/>
        </w:trPr>
        <w:tc>
          <w:tcPr>
            <w:tcW w:w="1304" w:type="dxa"/>
            <w:shd w:val="clear" w:color="auto" w:fill="auto"/>
            <w:noWrap/>
            <w:hideMark/>
          </w:tcPr>
          <w:p w14:paraId="7B56FFD7"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3A1CE6B" w14:textId="77777777" w:rsidR="0097460B" w:rsidRPr="002A7D45" w:rsidRDefault="0097460B" w:rsidP="00C923C3">
            <w:pPr>
              <w:widowControl/>
              <w:jc w:val="center"/>
              <w:rPr>
                <w:rFonts w:eastAsia="Times New Roman" w:cstheme="minorHAnsi"/>
                <w:color w:val="000000"/>
                <w:sz w:val="20"/>
                <w:szCs w:val="20"/>
              </w:rPr>
            </w:pPr>
            <w:r>
              <w:rPr>
                <w:color w:val="000000"/>
                <w:sz w:val="20"/>
              </w:rPr>
              <w:t>1245</w:t>
            </w:r>
          </w:p>
        </w:tc>
        <w:tc>
          <w:tcPr>
            <w:tcW w:w="2949" w:type="dxa"/>
            <w:shd w:val="clear" w:color="auto" w:fill="auto"/>
            <w:noWrap/>
            <w:hideMark/>
          </w:tcPr>
          <w:p w14:paraId="0178CDB2" w14:textId="77777777" w:rsidR="0097460B" w:rsidRPr="002A7D45" w:rsidRDefault="0097460B" w:rsidP="00C923C3">
            <w:pPr>
              <w:widowControl/>
              <w:rPr>
                <w:rFonts w:eastAsia="Times New Roman" w:cstheme="minorHAnsi"/>
                <w:color w:val="000000"/>
                <w:sz w:val="20"/>
                <w:szCs w:val="20"/>
              </w:rPr>
            </w:pPr>
            <w:r>
              <w:rPr>
                <w:color w:val="000000"/>
                <w:sz w:val="20"/>
              </w:rPr>
              <w:t>Markermeer &amp; IJmeer</w:t>
            </w:r>
          </w:p>
        </w:tc>
        <w:tc>
          <w:tcPr>
            <w:tcW w:w="1276" w:type="dxa"/>
            <w:shd w:val="clear" w:color="auto" w:fill="auto"/>
            <w:noWrap/>
            <w:hideMark/>
          </w:tcPr>
          <w:p w14:paraId="1277CB95"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18C9C329" w14:textId="77777777" w:rsidR="0097460B" w:rsidRPr="002A7D45" w:rsidRDefault="0097460B" w:rsidP="00C923C3">
            <w:pPr>
              <w:widowControl/>
              <w:jc w:val="right"/>
              <w:rPr>
                <w:rFonts w:eastAsia="Times New Roman" w:cstheme="minorHAnsi"/>
                <w:color w:val="000000"/>
                <w:sz w:val="20"/>
                <w:szCs w:val="20"/>
              </w:rPr>
            </w:pPr>
            <w:r>
              <w:rPr>
                <w:color w:val="000000"/>
                <w:sz w:val="20"/>
              </w:rPr>
              <w:t>68 463,40</w:t>
            </w:r>
          </w:p>
        </w:tc>
        <w:tc>
          <w:tcPr>
            <w:tcW w:w="1538" w:type="dxa"/>
            <w:shd w:val="clear" w:color="auto" w:fill="auto"/>
            <w:noWrap/>
            <w:hideMark/>
          </w:tcPr>
          <w:p w14:paraId="0F50CB6F"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4A9FA583" w14:textId="77777777" w:rsidTr="00C923C3">
        <w:trPr>
          <w:trHeight w:val="276"/>
        </w:trPr>
        <w:tc>
          <w:tcPr>
            <w:tcW w:w="1304" w:type="dxa"/>
            <w:shd w:val="clear" w:color="auto" w:fill="auto"/>
            <w:noWrap/>
            <w:hideMark/>
          </w:tcPr>
          <w:p w14:paraId="728A498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3E333464" w14:textId="77777777" w:rsidR="0097460B" w:rsidRPr="002A7D45" w:rsidRDefault="0097460B" w:rsidP="00C923C3">
            <w:pPr>
              <w:widowControl/>
              <w:jc w:val="center"/>
              <w:rPr>
                <w:rFonts w:eastAsia="Times New Roman" w:cstheme="minorHAnsi"/>
                <w:color w:val="000000"/>
                <w:sz w:val="20"/>
                <w:szCs w:val="20"/>
              </w:rPr>
            </w:pPr>
            <w:r>
              <w:rPr>
                <w:color w:val="000000"/>
                <w:sz w:val="20"/>
              </w:rPr>
              <w:t>1246</w:t>
            </w:r>
          </w:p>
        </w:tc>
        <w:tc>
          <w:tcPr>
            <w:tcW w:w="2949" w:type="dxa"/>
            <w:shd w:val="clear" w:color="auto" w:fill="auto"/>
            <w:noWrap/>
            <w:hideMark/>
          </w:tcPr>
          <w:p w14:paraId="4D6DC40F" w14:textId="77777777" w:rsidR="0097460B" w:rsidRPr="002A7D45" w:rsidRDefault="0097460B" w:rsidP="00C923C3">
            <w:pPr>
              <w:widowControl/>
              <w:rPr>
                <w:rFonts w:eastAsia="Times New Roman" w:cstheme="minorHAnsi"/>
                <w:color w:val="000000"/>
                <w:sz w:val="20"/>
                <w:szCs w:val="20"/>
              </w:rPr>
            </w:pPr>
            <w:r>
              <w:rPr>
                <w:color w:val="000000"/>
                <w:sz w:val="20"/>
              </w:rPr>
              <w:t>Ijsselmeer</w:t>
            </w:r>
          </w:p>
        </w:tc>
        <w:tc>
          <w:tcPr>
            <w:tcW w:w="1276" w:type="dxa"/>
            <w:shd w:val="clear" w:color="auto" w:fill="auto"/>
            <w:noWrap/>
            <w:hideMark/>
          </w:tcPr>
          <w:p w14:paraId="0707443A"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3CD11134" w14:textId="77777777" w:rsidR="0097460B" w:rsidRPr="002A7D45" w:rsidRDefault="0097460B" w:rsidP="00C923C3">
            <w:pPr>
              <w:widowControl/>
              <w:jc w:val="right"/>
              <w:rPr>
                <w:rFonts w:eastAsia="Times New Roman" w:cstheme="minorHAnsi"/>
                <w:color w:val="000000"/>
                <w:sz w:val="20"/>
                <w:szCs w:val="20"/>
              </w:rPr>
            </w:pPr>
            <w:r>
              <w:rPr>
                <w:color w:val="000000"/>
                <w:sz w:val="20"/>
              </w:rPr>
              <w:t>113 341</w:t>
            </w:r>
          </w:p>
        </w:tc>
        <w:tc>
          <w:tcPr>
            <w:tcW w:w="1538" w:type="dxa"/>
            <w:shd w:val="clear" w:color="auto" w:fill="auto"/>
            <w:noWrap/>
            <w:hideMark/>
          </w:tcPr>
          <w:p w14:paraId="3B8DD135"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6FAA2A71" w14:textId="77777777" w:rsidTr="00C923C3">
        <w:trPr>
          <w:trHeight w:val="276"/>
        </w:trPr>
        <w:tc>
          <w:tcPr>
            <w:tcW w:w="1304" w:type="dxa"/>
            <w:shd w:val="clear" w:color="auto" w:fill="auto"/>
            <w:noWrap/>
            <w:hideMark/>
          </w:tcPr>
          <w:p w14:paraId="699D6276"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5D73AD5" w14:textId="77777777" w:rsidR="0097460B" w:rsidRPr="002A7D45" w:rsidRDefault="0097460B" w:rsidP="00C923C3">
            <w:pPr>
              <w:widowControl/>
              <w:jc w:val="center"/>
              <w:rPr>
                <w:rFonts w:eastAsia="Times New Roman" w:cstheme="minorHAnsi"/>
                <w:color w:val="000000"/>
                <w:sz w:val="20"/>
                <w:szCs w:val="20"/>
              </w:rPr>
            </w:pPr>
            <w:r>
              <w:rPr>
                <w:color w:val="000000"/>
                <w:sz w:val="20"/>
              </w:rPr>
              <w:t>1247</w:t>
            </w:r>
          </w:p>
        </w:tc>
        <w:tc>
          <w:tcPr>
            <w:tcW w:w="2949" w:type="dxa"/>
            <w:shd w:val="clear" w:color="auto" w:fill="auto"/>
            <w:noWrap/>
            <w:hideMark/>
          </w:tcPr>
          <w:p w14:paraId="3CF8E1C9" w14:textId="77777777" w:rsidR="0097460B" w:rsidRPr="002A7D45" w:rsidRDefault="0097460B" w:rsidP="00C923C3">
            <w:pPr>
              <w:widowControl/>
              <w:rPr>
                <w:rFonts w:eastAsia="Times New Roman" w:cstheme="minorHAnsi"/>
                <w:color w:val="000000"/>
                <w:sz w:val="20"/>
                <w:szCs w:val="20"/>
              </w:rPr>
            </w:pPr>
            <w:r>
              <w:rPr>
                <w:color w:val="000000"/>
                <w:sz w:val="20"/>
              </w:rPr>
              <w:t>Lauwersmeer</w:t>
            </w:r>
          </w:p>
        </w:tc>
        <w:tc>
          <w:tcPr>
            <w:tcW w:w="1276" w:type="dxa"/>
            <w:shd w:val="clear" w:color="auto" w:fill="auto"/>
            <w:noWrap/>
            <w:hideMark/>
          </w:tcPr>
          <w:p w14:paraId="32FA9EC8"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53AA326D" w14:textId="77777777" w:rsidR="0097460B" w:rsidRPr="002A7D45" w:rsidRDefault="0097460B" w:rsidP="00C923C3">
            <w:pPr>
              <w:widowControl/>
              <w:jc w:val="right"/>
              <w:rPr>
                <w:rFonts w:eastAsia="Times New Roman" w:cstheme="minorHAnsi"/>
                <w:color w:val="000000"/>
                <w:sz w:val="20"/>
                <w:szCs w:val="20"/>
              </w:rPr>
            </w:pPr>
            <w:r>
              <w:rPr>
                <w:color w:val="000000"/>
                <w:sz w:val="20"/>
              </w:rPr>
              <w:t>5 754</w:t>
            </w:r>
          </w:p>
        </w:tc>
        <w:tc>
          <w:tcPr>
            <w:tcW w:w="1538" w:type="dxa"/>
            <w:shd w:val="clear" w:color="auto" w:fill="auto"/>
            <w:noWrap/>
            <w:hideMark/>
          </w:tcPr>
          <w:p w14:paraId="435D5C49"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23F7BA75" w14:textId="77777777" w:rsidTr="00C923C3">
        <w:trPr>
          <w:trHeight w:val="276"/>
        </w:trPr>
        <w:tc>
          <w:tcPr>
            <w:tcW w:w="1304" w:type="dxa"/>
            <w:shd w:val="clear" w:color="auto" w:fill="auto"/>
            <w:noWrap/>
            <w:hideMark/>
          </w:tcPr>
          <w:p w14:paraId="6E2B2DA7"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09836292" w14:textId="77777777" w:rsidR="0097460B" w:rsidRPr="002A7D45" w:rsidRDefault="0097460B" w:rsidP="00C923C3">
            <w:pPr>
              <w:widowControl/>
              <w:jc w:val="center"/>
              <w:rPr>
                <w:rFonts w:eastAsia="Times New Roman" w:cstheme="minorHAnsi"/>
                <w:color w:val="000000"/>
                <w:sz w:val="20"/>
                <w:szCs w:val="20"/>
              </w:rPr>
            </w:pPr>
            <w:r>
              <w:rPr>
                <w:color w:val="000000"/>
                <w:sz w:val="20"/>
              </w:rPr>
              <w:t>1248</w:t>
            </w:r>
          </w:p>
        </w:tc>
        <w:tc>
          <w:tcPr>
            <w:tcW w:w="2949" w:type="dxa"/>
            <w:shd w:val="clear" w:color="auto" w:fill="auto"/>
            <w:noWrap/>
            <w:hideMark/>
          </w:tcPr>
          <w:p w14:paraId="10693B1B" w14:textId="77777777" w:rsidR="0097460B" w:rsidRPr="002A7D45" w:rsidRDefault="0097460B" w:rsidP="00C923C3">
            <w:pPr>
              <w:widowControl/>
              <w:rPr>
                <w:rFonts w:eastAsia="Times New Roman" w:cstheme="minorHAnsi"/>
                <w:color w:val="000000"/>
                <w:sz w:val="20"/>
                <w:szCs w:val="20"/>
              </w:rPr>
            </w:pPr>
            <w:r>
              <w:rPr>
                <w:color w:val="000000"/>
                <w:sz w:val="20"/>
              </w:rPr>
              <w:t>Leekstermeergebied</w:t>
            </w:r>
          </w:p>
        </w:tc>
        <w:tc>
          <w:tcPr>
            <w:tcW w:w="1276" w:type="dxa"/>
            <w:shd w:val="clear" w:color="auto" w:fill="auto"/>
            <w:noWrap/>
            <w:hideMark/>
          </w:tcPr>
          <w:p w14:paraId="300D39E6"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06730426" w14:textId="77777777" w:rsidR="0097460B" w:rsidRPr="002A7D45" w:rsidRDefault="0097460B" w:rsidP="00C923C3">
            <w:pPr>
              <w:widowControl/>
              <w:jc w:val="right"/>
              <w:rPr>
                <w:rFonts w:eastAsia="Times New Roman" w:cstheme="minorHAnsi"/>
                <w:color w:val="000000"/>
                <w:sz w:val="20"/>
                <w:szCs w:val="20"/>
              </w:rPr>
            </w:pPr>
            <w:r>
              <w:rPr>
                <w:color w:val="000000"/>
                <w:sz w:val="20"/>
              </w:rPr>
              <w:t>1 543</w:t>
            </w:r>
          </w:p>
        </w:tc>
        <w:tc>
          <w:tcPr>
            <w:tcW w:w="1538" w:type="dxa"/>
            <w:shd w:val="clear" w:color="auto" w:fill="auto"/>
            <w:noWrap/>
            <w:hideMark/>
          </w:tcPr>
          <w:p w14:paraId="0572E63F"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020A4D1A" w14:textId="77777777" w:rsidTr="00C923C3">
        <w:trPr>
          <w:trHeight w:val="276"/>
        </w:trPr>
        <w:tc>
          <w:tcPr>
            <w:tcW w:w="1304" w:type="dxa"/>
            <w:shd w:val="clear" w:color="auto" w:fill="auto"/>
            <w:noWrap/>
            <w:hideMark/>
          </w:tcPr>
          <w:p w14:paraId="71B8DD7D"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C15ED15" w14:textId="77777777" w:rsidR="0097460B" w:rsidRPr="002A7D45" w:rsidRDefault="0097460B" w:rsidP="00C923C3">
            <w:pPr>
              <w:widowControl/>
              <w:jc w:val="center"/>
              <w:rPr>
                <w:rFonts w:eastAsia="Times New Roman" w:cstheme="minorHAnsi"/>
                <w:color w:val="000000"/>
                <w:sz w:val="20"/>
                <w:szCs w:val="20"/>
              </w:rPr>
            </w:pPr>
            <w:r>
              <w:rPr>
                <w:color w:val="000000"/>
                <w:sz w:val="20"/>
              </w:rPr>
              <w:t>1250</w:t>
            </w:r>
          </w:p>
        </w:tc>
        <w:tc>
          <w:tcPr>
            <w:tcW w:w="2949" w:type="dxa"/>
            <w:shd w:val="clear" w:color="auto" w:fill="auto"/>
            <w:noWrap/>
            <w:hideMark/>
          </w:tcPr>
          <w:p w14:paraId="50353564" w14:textId="77777777" w:rsidR="0097460B" w:rsidRPr="002A7D45" w:rsidRDefault="0097460B" w:rsidP="00C923C3">
            <w:pPr>
              <w:widowControl/>
              <w:rPr>
                <w:rFonts w:eastAsia="Times New Roman" w:cstheme="minorHAnsi"/>
                <w:color w:val="000000"/>
                <w:sz w:val="20"/>
                <w:szCs w:val="20"/>
              </w:rPr>
            </w:pPr>
            <w:r>
              <w:rPr>
                <w:color w:val="000000"/>
                <w:sz w:val="20"/>
              </w:rPr>
              <w:t>Sneekermeergebied</w:t>
            </w:r>
          </w:p>
        </w:tc>
        <w:tc>
          <w:tcPr>
            <w:tcW w:w="1276" w:type="dxa"/>
            <w:shd w:val="clear" w:color="auto" w:fill="auto"/>
            <w:noWrap/>
            <w:hideMark/>
          </w:tcPr>
          <w:p w14:paraId="244E1359"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624904E3" w14:textId="77777777" w:rsidR="0097460B" w:rsidRPr="002A7D45" w:rsidRDefault="0097460B" w:rsidP="00C923C3">
            <w:pPr>
              <w:widowControl/>
              <w:jc w:val="right"/>
              <w:rPr>
                <w:rFonts w:eastAsia="Times New Roman" w:cstheme="minorHAnsi"/>
                <w:color w:val="000000"/>
                <w:sz w:val="20"/>
                <w:szCs w:val="20"/>
              </w:rPr>
            </w:pPr>
            <w:r>
              <w:rPr>
                <w:color w:val="000000"/>
                <w:sz w:val="20"/>
              </w:rPr>
              <w:t>2 300</w:t>
            </w:r>
          </w:p>
        </w:tc>
        <w:tc>
          <w:tcPr>
            <w:tcW w:w="1538" w:type="dxa"/>
            <w:shd w:val="clear" w:color="auto" w:fill="auto"/>
            <w:noWrap/>
            <w:hideMark/>
          </w:tcPr>
          <w:p w14:paraId="264D6437"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02DB0751" w14:textId="77777777" w:rsidTr="00C923C3">
        <w:trPr>
          <w:trHeight w:val="276"/>
        </w:trPr>
        <w:tc>
          <w:tcPr>
            <w:tcW w:w="1304" w:type="dxa"/>
            <w:shd w:val="clear" w:color="auto" w:fill="auto"/>
            <w:noWrap/>
            <w:hideMark/>
          </w:tcPr>
          <w:p w14:paraId="603C9DFC"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1085A797" w14:textId="77777777" w:rsidR="0097460B" w:rsidRPr="002A7D45" w:rsidRDefault="0097460B" w:rsidP="00C923C3">
            <w:pPr>
              <w:widowControl/>
              <w:jc w:val="center"/>
              <w:rPr>
                <w:rFonts w:eastAsia="Times New Roman" w:cstheme="minorHAnsi"/>
                <w:color w:val="000000"/>
                <w:sz w:val="20"/>
                <w:szCs w:val="20"/>
              </w:rPr>
            </w:pPr>
            <w:r>
              <w:rPr>
                <w:color w:val="000000"/>
                <w:sz w:val="20"/>
              </w:rPr>
              <w:t>1251</w:t>
            </w:r>
          </w:p>
        </w:tc>
        <w:tc>
          <w:tcPr>
            <w:tcW w:w="2949" w:type="dxa"/>
            <w:shd w:val="clear" w:color="auto" w:fill="auto"/>
            <w:noWrap/>
            <w:hideMark/>
          </w:tcPr>
          <w:p w14:paraId="727B0A91" w14:textId="77777777" w:rsidR="0097460B" w:rsidRPr="002A7D45" w:rsidRDefault="0097460B" w:rsidP="00C923C3">
            <w:pPr>
              <w:widowControl/>
              <w:rPr>
                <w:rFonts w:eastAsia="Times New Roman" w:cstheme="minorHAnsi"/>
                <w:color w:val="000000"/>
                <w:sz w:val="20"/>
                <w:szCs w:val="20"/>
              </w:rPr>
            </w:pPr>
            <w:r>
              <w:rPr>
                <w:color w:val="000000"/>
                <w:sz w:val="20"/>
              </w:rPr>
              <w:t>Veerse Meer</w:t>
            </w:r>
          </w:p>
        </w:tc>
        <w:tc>
          <w:tcPr>
            <w:tcW w:w="1276" w:type="dxa"/>
            <w:shd w:val="clear" w:color="auto" w:fill="auto"/>
            <w:noWrap/>
            <w:hideMark/>
          </w:tcPr>
          <w:p w14:paraId="75515E26"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D95D336" w14:textId="77777777" w:rsidR="0097460B" w:rsidRPr="002A7D45" w:rsidRDefault="0097460B" w:rsidP="00C923C3">
            <w:pPr>
              <w:widowControl/>
              <w:jc w:val="right"/>
              <w:rPr>
                <w:rFonts w:eastAsia="Times New Roman" w:cstheme="minorHAnsi"/>
                <w:color w:val="000000"/>
                <w:sz w:val="20"/>
                <w:szCs w:val="20"/>
              </w:rPr>
            </w:pPr>
            <w:r>
              <w:rPr>
                <w:color w:val="000000"/>
                <w:sz w:val="20"/>
              </w:rPr>
              <w:t>2 539</w:t>
            </w:r>
          </w:p>
        </w:tc>
        <w:tc>
          <w:tcPr>
            <w:tcW w:w="1538" w:type="dxa"/>
            <w:shd w:val="clear" w:color="auto" w:fill="auto"/>
            <w:noWrap/>
            <w:hideMark/>
          </w:tcPr>
          <w:p w14:paraId="07D49EC1"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46B27532" w14:textId="77777777" w:rsidTr="00C923C3">
        <w:trPr>
          <w:trHeight w:val="276"/>
        </w:trPr>
        <w:tc>
          <w:tcPr>
            <w:tcW w:w="1304" w:type="dxa"/>
            <w:shd w:val="clear" w:color="auto" w:fill="auto"/>
            <w:noWrap/>
            <w:hideMark/>
          </w:tcPr>
          <w:p w14:paraId="27B4608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4DE8EEEB" w14:textId="77777777" w:rsidR="0097460B" w:rsidRPr="002A7D45" w:rsidRDefault="0097460B" w:rsidP="00C923C3">
            <w:pPr>
              <w:widowControl/>
              <w:jc w:val="center"/>
              <w:rPr>
                <w:rFonts w:eastAsia="Times New Roman" w:cstheme="minorHAnsi"/>
                <w:color w:val="000000"/>
                <w:sz w:val="20"/>
                <w:szCs w:val="20"/>
              </w:rPr>
            </w:pPr>
            <w:r>
              <w:rPr>
                <w:color w:val="000000"/>
                <w:sz w:val="20"/>
              </w:rPr>
              <w:t>1252</w:t>
            </w:r>
          </w:p>
        </w:tc>
        <w:tc>
          <w:tcPr>
            <w:tcW w:w="2949" w:type="dxa"/>
            <w:shd w:val="clear" w:color="auto" w:fill="auto"/>
            <w:noWrap/>
            <w:hideMark/>
          </w:tcPr>
          <w:p w14:paraId="7C229B36" w14:textId="77777777" w:rsidR="0097460B" w:rsidRPr="002A7D45" w:rsidRDefault="0097460B" w:rsidP="00C923C3">
            <w:pPr>
              <w:widowControl/>
              <w:rPr>
                <w:rFonts w:eastAsia="Times New Roman" w:cstheme="minorHAnsi"/>
                <w:color w:val="000000"/>
                <w:sz w:val="20"/>
                <w:szCs w:val="20"/>
              </w:rPr>
            </w:pPr>
            <w:r>
              <w:rPr>
                <w:color w:val="000000"/>
                <w:sz w:val="20"/>
              </w:rPr>
              <w:t>Zone côtière de la mer du Nord</w:t>
            </w:r>
          </w:p>
        </w:tc>
        <w:tc>
          <w:tcPr>
            <w:tcW w:w="1276" w:type="dxa"/>
            <w:shd w:val="clear" w:color="auto" w:fill="auto"/>
            <w:noWrap/>
            <w:hideMark/>
          </w:tcPr>
          <w:p w14:paraId="56A971C2"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3D7E0528" w14:textId="77777777" w:rsidR="0097460B" w:rsidRPr="002A7D45" w:rsidRDefault="0097460B" w:rsidP="00C923C3">
            <w:pPr>
              <w:widowControl/>
              <w:jc w:val="right"/>
              <w:rPr>
                <w:rFonts w:eastAsia="Times New Roman" w:cstheme="minorHAnsi"/>
                <w:color w:val="000000"/>
                <w:sz w:val="20"/>
                <w:szCs w:val="20"/>
              </w:rPr>
            </w:pPr>
            <w:r>
              <w:rPr>
                <w:color w:val="000000"/>
                <w:sz w:val="20"/>
              </w:rPr>
              <w:t>144 474,80</w:t>
            </w:r>
          </w:p>
        </w:tc>
        <w:tc>
          <w:tcPr>
            <w:tcW w:w="1538" w:type="dxa"/>
            <w:shd w:val="clear" w:color="auto" w:fill="auto"/>
            <w:noWrap/>
            <w:hideMark/>
          </w:tcPr>
          <w:p w14:paraId="269895AA" w14:textId="77777777" w:rsidR="0097460B" w:rsidRPr="002A7D45" w:rsidRDefault="0097460B" w:rsidP="00C923C3">
            <w:pPr>
              <w:widowControl/>
              <w:jc w:val="center"/>
              <w:rPr>
                <w:rFonts w:eastAsia="Times New Roman" w:cstheme="minorHAnsi"/>
                <w:color w:val="000000"/>
                <w:sz w:val="20"/>
                <w:szCs w:val="20"/>
              </w:rPr>
            </w:pPr>
            <w:r>
              <w:rPr>
                <w:color w:val="000000"/>
                <w:sz w:val="20"/>
              </w:rPr>
              <w:t>19/07/2022</w:t>
            </w:r>
          </w:p>
        </w:tc>
      </w:tr>
      <w:tr w:rsidR="0097460B" w:rsidRPr="002A7D45" w14:paraId="61FED4A3" w14:textId="77777777" w:rsidTr="00C923C3">
        <w:trPr>
          <w:trHeight w:val="276"/>
        </w:trPr>
        <w:tc>
          <w:tcPr>
            <w:tcW w:w="1304" w:type="dxa"/>
            <w:shd w:val="clear" w:color="auto" w:fill="auto"/>
            <w:noWrap/>
            <w:hideMark/>
          </w:tcPr>
          <w:p w14:paraId="4746E23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05615D22" w14:textId="77777777" w:rsidR="0097460B" w:rsidRPr="002A7D45" w:rsidRDefault="0097460B" w:rsidP="00C923C3">
            <w:pPr>
              <w:widowControl/>
              <w:jc w:val="center"/>
              <w:rPr>
                <w:rFonts w:eastAsia="Times New Roman" w:cstheme="minorHAnsi"/>
                <w:color w:val="000000"/>
                <w:sz w:val="20"/>
                <w:szCs w:val="20"/>
              </w:rPr>
            </w:pPr>
            <w:r>
              <w:rPr>
                <w:color w:val="000000"/>
                <w:sz w:val="20"/>
              </w:rPr>
              <w:t>1253</w:t>
            </w:r>
          </w:p>
        </w:tc>
        <w:tc>
          <w:tcPr>
            <w:tcW w:w="2949" w:type="dxa"/>
            <w:shd w:val="clear" w:color="auto" w:fill="auto"/>
            <w:noWrap/>
            <w:hideMark/>
          </w:tcPr>
          <w:p w14:paraId="033E8C37" w14:textId="77777777" w:rsidR="0097460B" w:rsidRPr="002A7D45" w:rsidRDefault="0097460B" w:rsidP="00C923C3">
            <w:pPr>
              <w:widowControl/>
              <w:rPr>
                <w:rFonts w:eastAsia="Times New Roman" w:cstheme="minorHAnsi"/>
                <w:color w:val="000000"/>
                <w:sz w:val="20"/>
                <w:szCs w:val="20"/>
              </w:rPr>
            </w:pPr>
            <w:r>
              <w:rPr>
                <w:color w:val="000000"/>
                <w:sz w:val="20"/>
              </w:rPr>
              <w:t>Zoommeer</w:t>
            </w:r>
          </w:p>
        </w:tc>
        <w:tc>
          <w:tcPr>
            <w:tcW w:w="1276" w:type="dxa"/>
            <w:shd w:val="clear" w:color="auto" w:fill="auto"/>
            <w:noWrap/>
            <w:hideMark/>
          </w:tcPr>
          <w:p w14:paraId="1195C990"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3A6259E7" w14:textId="77777777" w:rsidR="0097460B" w:rsidRPr="002A7D45" w:rsidRDefault="0097460B" w:rsidP="00C923C3">
            <w:pPr>
              <w:widowControl/>
              <w:jc w:val="right"/>
              <w:rPr>
                <w:rFonts w:eastAsia="Times New Roman" w:cstheme="minorHAnsi"/>
                <w:color w:val="000000"/>
                <w:sz w:val="20"/>
                <w:szCs w:val="20"/>
              </w:rPr>
            </w:pPr>
            <w:r>
              <w:rPr>
                <w:color w:val="000000"/>
                <w:sz w:val="20"/>
              </w:rPr>
              <w:t>1 171</w:t>
            </w:r>
          </w:p>
        </w:tc>
        <w:tc>
          <w:tcPr>
            <w:tcW w:w="1538" w:type="dxa"/>
            <w:shd w:val="clear" w:color="auto" w:fill="auto"/>
            <w:noWrap/>
            <w:hideMark/>
          </w:tcPr>
          <w:p w14:paraId="6A1FD36C"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268C1E71" w14:textId="77777777" w:rsidTr="00C923C3">
        <w:trPr>
          <w:trHeight w:val="276"/>
        </w:trPr>
        <w:tc>
          <w:tcPr>
            <w:tcW w:w="1304" w:type="dxa"/>
            <w:shd w:val="clear" w:color="auto" w:fill="auto"/>
            <w:noWrap/>
            <w:hideMark/>
          </w:tcPr>
          <w:p w14:paraId="08305B7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4231AD70" w14:textId="77777777" w:rsidR="0097460B" w:rsidRPr="002A7D45" w:rsidRDefault="0097460B" w:rsidP="00C923C3">
            <w:pPr>
              <w:widowControl/>
              <w:jc w:val="center"/>
              <w:rPr>
                <w:rFonts w:eastAsia="Times New Roman" w:cstheme="minorHAnsi"/>
                <w:color w:val="000000"/>
                <w:sz w:val="20"/>
                <w:szCs w:val="20"/>
              </w:rPr>
            </w:pPr>
            <w:r>
              <w:rPr>
                <w:color w:val="000000"/>
                <w:sz w:val="20"/>
              </w:rPr>
              <w:t>1272</w:t>
            </w:r>
          </w:p>
        </w:tc>
        <w:tc>
          <w:tcPr>
            <w:tcW w:w="2949" w:type="dxa"/>
            <w:shd w:val="clear" w:color="auto" w:fill="auto"/>
            <w:noWrap/>
            <w:hideMark/>
          </w:tcPr>
          <w:p w14:paraId="06D766ED" w14:textId="77777777" w:rsidR="0097460B" w:rsidRPr="002A7D45" w:rsidRDefault="0097460B" w:rsidP="00C923C3">
            <w:pPr>
              <w:widowControl/>
              <w:rPr>
                <w:rFonts w:eastAsia="Times New Roman" w:cstheme="minorHAnsi"/>
                <w:color w:val="000000"/>
                <w:sz w:val="20"/>
                <w:szCs w:val="20"/>
              </w:rPr>
            </w:pPr>
            <w:r>
              <w:rPr>
                <w:color w:val="000000"/>
                <w:sz w:val="20"/>
              </w:rPr>
              <w:t>Grevelingen</w:t>
            </w:r>
          </w:p>
        </w:tc>
        <w:tc>
          <w:tcPr>
            <w:tcW w:w="1276" w:type="dxa"/>
            <w:shd w:val="clear" w:color="auto" w:fill="auto"/>
            <w:noWrap/>
            <w:hideMark/>
          </w:tcPr>
          <w:p w14:paraId="10943F48"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224C74F1" w14:textId="77777777" w:rsidR="0097460B" w:rsidRPr="002A7D45" w:rsidRDefault="0097460B" w:rsidP="00C923C3">
            <w:pPr>
              <w:widowControl/>
              <w:jc w:val="right"/>
              <w:rPr>
                <w:rFonts w:eastAsia="Times New Roman" w:cstheme="minorHAnsi"/>
                <w:color w:val="000000"/>
                <w:sz w:val="20"/>
                <w:szCs w:val="20"/>
              </w:rPr>
            </w:pPr>
            <w:r>
              <w:rPr>
                <w:color w:val="000000"/>
                <w:sz w:val="20"/>
              </w:rPr>
              <w:t>13 753</w:t>
            </w:r>
          </w:p>
        </w:tc>
        <w:tc>
          <w:tcPr>
            <w:tcW w:w="1538" w:type="dxa"/>
            <w:shd w:val="clear" w:color="auto" w:fill="auto"/>
            <w:noWrap/>
            <w:hideMark/>
          </w:tcPr>
          <w:p w14:paraId="6A2EF579"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723978E3" w14:textId="77777777" w:rsidTr="00C923C3">
        <w:trPr>
          <w:trHeight w:val="276"/>
        </w:trPr>
        <w:tc>
          <w:tcPr>
            <w:tcW w:w="1304" w:type="dxa"/>
            <w:shd w:val="clear" w:color="auto" w:fill="auto"/>
            <w:noWrap/>
            <w:hideMark/>
          </w:tcPr>
          <w:p w14:paraId="687895B6"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75145DF3" w14:textId="77777777" w:rsidR="0097460B" w:rsidRPr="002A7D45" w:rsidRDefault="0097460B" w:rsidP="00C923C3">
            <w:pPr>
              <w:widowControl/>
              <w:jc w:val="center"/>
              <w:rPr>
                <w:rFonts w:eastAsia="Times New Roman" w:cstheme="minorHAnsi"/>
                <w:color w:val="000000"/>
                <w:sz w:val="20"/>
                <w:szCs w:val="20"/>
              </w:rPr>
            </w:pPr>
            <w:r>
              <w:rPr>
                <w:color w:val="000000"/>
                <w:sz w:val="20"/>
              </w:rPr>
              <w:t>1273</w:t>
            </w:r>
          </w:p>
        </w:tc>
        <w:tc>
          <w:tcPr>
            <w:tcW w:w="2949" w:type="dxa"/>
            <w:shd w:val="clear" w:color="auto" w:fill="auto"/>
            <w:noWrap/>
            <w:hideMark/>
          </w:tcPr>
          <w:p w14:paraId="296536A1" w14:textId="77777777" w:rsidR="0097460B" w:rsidRPr="002A7D45" w:rsidRDefault="0097460B" w:rsidP="00C923C3">
            <w:pPr>
              <w:widowControl/>
              <w:rPr>
                <w:rFonts w:eastAsia="Times New Roman" w:cstheme="minorHAnsi"/>
                <w:color w:val="000000"/>
                <w:sz w:val="20"/>
                <w:szCs w:val="20"/>
              </w:rPr>
            </w:pPr>
            <w:r>
              <w:rPr>
                <w:color w:val="000000"/>
                <w:sz w:val="20"/>
              </w:rPr>
              <w:t>Hollands Diep</w:t>
            </w:r>
          </w:p>
        </w:tc>
        <w:tc>
          <w:tcPr>
            <w:tcW w:w="1276" w:type="dxa"/>
            <w:shd w:val="clear" w:color="auto" w:fill="auto"/>
            <w:noWrap/>
            <w:hideMark/>
          </w:tcPr>
          <w:p w14:paraId="2AED8200"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74A106B9" w14:textId="77777777" w:rsidR="0097460B" w:rsidRPr="002A7D45" w:rsidRDefault="0097460B" w:rsidP="00C923C3">
            <w:pPr>
              <w:widowControl/>
              <w:jc w:val="right"/>
              <w:rPr>
                <w:rFonts w:eastAsia="Times New Roman" w:cstheme="minorHAnsi"/>
                <w:color w:val="000000"/>
                <w:sz w:val="20"/>
                <w:szCs w:val="20"/>
              </w:rPr>
            </w:pPr>
            <w:r>
              <w:rPr>
                <w:color w:val="000000"/>
                <w:sz w:val="20"/>
              </w:rPr>
              <w:t>4 139</w:t>
            </w:r>
          </w:p>
        </w:tc>
        <w:tc>
          <w:tcPr>
            <w:tcW w:w="1538" w:type="dxa"/>
            <w:shd w:val="clear" w:color="auto" w:fill="auto"/>
            <w:noWrap/>
            <w:hideMark/>
          </w:tcPr>
          <w:p w14:paraId="608BE768"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37A51845" w14:textId="77777777" w:rsidTr="00C923C3">
        <w:trPr>
          <w:trHeight w:val="276"/>
        </w:trPr>
        <w:tc>
          <w:tcPr>
            <w:tcW w:w="1304" w:type="dxa"/>
            <w:shd w:val="clear" w:color="auto" w:fill="auto"/>
            <w:noWrap/>
            <w:hideMark/>
          </w:tcPr>
          <w:p w14:paraId="21DFA330" w14:textId="77777777" w:rsidR="0097460B" w:rsidRPr="002A7D45" w:rsidRDefault="0097460B" w:rsidP="00C923C3">
            <w:pPr>
              <w:widowControl/>
              <w:rPr>
                <w:rFonts w:eastAsia="Times New Roman" w:cstheme="minorHAnsi"/>
                <w:color w:val="000000"/>
                <w:sz w:val="20"/>
                <w:szCs w:val="20"/>
              </w:rPr>
            </w:pPr>
            <w:r>
              <w:rPr>
                <w:color w:val="000000"/>
                <w:sz w:val="20"/>
              </w:rPr>
              <w:lastRenderedPageBreak/>
              <w:t>Pays-Bas</w:t>
            </w:r>
          </w:p>
        </w:tc>
        <w:tc>
          <w:tcPr>
            <w:tcW w:w="850" w:type="dxa"/>
            <w:shd w:val="clear" w:color="auto" w:fill="auto"/>
            <w:noWrap/>
            <w:hideMark/>
          </w:tcPr>
          <w:p w14:paraId="1B8432B2" w14:textId="77777777" w:rsidR="0097460B" w:rsidRPr="002A7D45" w:rsidRDefault="0097460B" w:rsidP="00C923C3">
            <w:pPr>
              <w:widowControl/>
              <w:jc w:val="center"/>
              <w:rPr>
                <w:rFonts w:eastAsia="Times New Roman" w:cstheme="minorHAnsi"/>
                <w:color w:val="000000"/>
                <w:sz w:val="20"/>
                <w:szCs w:val="20"/>
              </w:rPr>
            </w:pPr>
            <w:r>
              <w:rPr>
                <w:color w:val="000000"/>
                <w:sz w:val="20"/>
              </w:rPr>
              <w:t>1274</w:t>
            </w:r>
          </w:p>
        </w:tc>
        <w:tc>
          <w:tcPr>
            <w:tcW w:w="2949" w:type="dxa"/>
            <w:shd w:val="clear" w:color="auto" w:fill="auto"/>
            <w:noWrap/>
            <w:hideMark/>
          </w:tcPr>
          <w:p w14:paraId="39998A5E" w14:textId="77777777" w:rsidR="0097460B" w:rsidRPr="002A7D45" w:rsidRDefault="0097460B" w:rsidP="00C923C3">
            <w:pPr>
              <w:widowControl/>
              <w:rPr>
                <w:rFonts w:eastAsia="Times New Roman" w:cstheme="minorHAnsi"/>
                <w:color w:val="000000"/>
                <w:sz w:val="20"/>
                <w:szCs w:val="20"/>
              </w:rPr>
            </w:pPr>
            <w:r>
              <w:rPr>
                <w:color w:val="000000"/>
                <w:sz w:val="20"/>
              </w:rPr>
              <w:t>Ketelmeer and Vossemeer</w:t>
            </w:r>
          </w:p>
        </w:tc>
        <w:tc>
          <w:tcPr>
            <w:tcW w:w="1276" w:type="dxa"/>
            <w:shd w:val="clear" w:color="auto" w:fill="auto"/>
            <w:noWrap/>
            <w:hideMark/>
          </w:tcPr>
          <w:p w14:paraId="525DF85C"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7A0DD4CF" w14:textId="77777777" w:rsidR="0097460B" w:rsidRPr="002A7D45" w:rsidRDefault="0097460B" w:rsidP="00C923C3">
            <w:pPr>
              <w:widowControl/>
              <w:jc w:val="right"/>
              <w:rPr>
                <w:rFonts w:eastAsia="Times New Roman" w:cstheme="minorHAnsi"/>
                <w:color w:val="000000"/>
                <w:sz w:val="20"/>
                <w:szCs w:val="20"/>
              </w:rPr>
            </w:pPr>
            <w:r>
              <w:rPr>
                <w:color w:val="000000"/>
                <w:sz w:val="20"/>
              </w:rPr>
              <w:t>3 900</w:t>
            </w:r>
          </w:p>
        </w:tc>
        <w:tc>
          <w:tcPr>
            <w:tcW w:w="1538" w:type="dxa"/>
            <w:shd w:val="clear" w:color="auto" w:fill="auto"/>
            <w:noWrap/>
            <w:hideMark/>
          </w:tcPr>
          <w:p w14:paraId="7FA9FEE8"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610F5795" w14:textId="77777777" w:rsidTr="00C923C3">
        <w:trPr>
          <w:trHeight w:val="276"/>
        </w:trPr>
        <w:tc>
          <w:tcPr>
            <w:tcW w:w="1304" w:type="dxa"/>
            <w:shd w:val="clear" w:color="auto" w:fill="auto"/>
            <w:noWrap/>
            <w:hideMark/>
          </w:tcPr>
          <w:p w14:paraId="53A0F0FF"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604A4FFC" w14:textId="77777777" w:rsidR="0097460B" w:rsidRPr="002A7D45" w:rsidRDefault="0097460B" w:rsidP="00C923C3">
            <w:pPr>
              <w:widowControl/>
              <w:jc w:val="center"/>
              <w:rPr>
                <w:rFonts w:eastAsia="Times New Roman" w:cstheme="minorHAnsi"/>
                <w:color w:val="000000"/>
                <w:sz w:val="20"/>
                <w:szCs w:val="20"/>
              </w:rPr>
            </w:pPr>
            <w:r>
              <w:rPr>
                <w:color w:val="000000"/>
                <w:sz w:val="20"/>
              </w:rPr>
              <w:t>1275</w:t>
            </w:r>
          </w:p>
        </w:tc>
        <w:tc>
          <w:tcPr>
            <w:tcW w:w="2949" w:type="dxa"/>
            <w:shd w:val="clear" w:color="auto" w:fill="auto"/>
            <w:noWrap/>
            <w:hideMark/>
          </w:tcPr>
          <w:p w14:paraId="1DEB5F39" w14:textId="77777777" w:rsidR="0097460B" w:rsidRPr="002A7D45" w:rsidRDefault="0097460B" w:rsidP="00C923C3">
            <w:pPr>
              <w:widowControl/>
              <w:rPr>
                <w:rFonts w:eastAsia="Times New Roman" w:cstheme="minorHAnsi"/>
                <w:color w:val="000000"/>
                <w:sz w:val="20"/>
                <w:szCs w:val="20"/>
              </w:rPr>
            </w:pPr>
            <w:r>
              <w:rPr>
                <w:color w:val="000000"/>
                <w:sz w:val="20"/>
              </w:rPr>
              <w:t>Oostelijke Vechtplassen</w:t>
            </w:r>
          </w:p>
        </w:tc>
        <w:tc>
          <w:tcPr>
            <w:tcW w:w="1276" w:type="dxa"/>
            <w:shd w:val="clear" w:color="auto" w:fill="auto"/>
            <w:noWrap/>
            <w:hideMark/>
          </w:tcPr>
          <w:p w14:paraId="69B0DE07"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142A7F5" w14:textId="77777777" w:rsidR="0097460B" w:rsidRPr="002A7D45" w:rsidRDefault="0097460B" w:rsidP="00C923C3">
            <w:pPr>
              <w:widowControl/>
              <w:jc w:val="right"/>
              <w:rPr>
                <w:rFonts w:eastAsia="Times New Roman" w:cstheme="minorHAnsi"/>
                <w:color w:val="000000"/>
                <w:sz w:val="20"/>
                <w:szCs w:val="20"/>
              </w:rPr>
            </w:pPr>
            <w:r>
              <w:rPr>
                <w:color w:val="000000"/>
                <w:sz w:val="20"/>
              </w:rPr>
              <w:t>6 475</w:t>
            </w:r>
          </w:p>
        </w:tc>
        <w:tc>
          <w:tcPr>
            <w:tcW w:w="1538" w:type="dxa"/>
            <w:shd w:val="clear" w:color="auto" w:fill="auto"/>
            <w:noWrap/>
            <w:hideMark/>
          </w:tcPr>
          <w:p w14:paraId="35322DAF" w14:textId="77777777" w:rsidR="0097460B" w:rsidRPr="002A7D45" w:rsidRDefault="0097460B" w:rsidP="00C923C3">
            <w:pPr>
              <w:widowControl/>
              <w:jc w:val="center"/>
              <w:rPr>
                <w:rFonts w:eastAsia="Times New Roman" w:cstheme="minorHAnsi"/>
                <w:color w:val="000000"/>
                <w:sz w:val="20"/>
                <w:szCs w:val="20"/>
              </w:rPr>
            </w:pPr>
            <w:r>
              <w:rPr>
                <w:color w:val="000000"/>
                <w:sz w:val="20"/>
              </w:rPr>
              <w:t>16/12/2022</w:t>
            </w:r>
          </w:p>
        </w:tc>
      </w:tr>
      <w:tr w:rsidR="0097460B" w:rsidRPr="002A7D45" w14:paraId="3EA2FF7B" w14:textId="77777777" w:rsidTr="00C923C3">
        <w:trPr>
          <w:trHeight w:val="276"/>
        </w:trPr>
        <w:tc>
          <w:tcPr>
            <w:tcW w:w="1304" w:type="dxa"/>
            <w:shd w:val="clear" w:color="auto" w:fill="auto"/>
            <w:noWrap/>
            <w:hideMark/>
          </w:tcPr>
          <w:p w14:paraId="249FD422"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299F080" w14:textId="77777777" w:rsidR="0097460B" w:rsidRPr="002A7D45" w:rsidRDefault="0097460B" w:rsidP="00C923C3">
            <w:pPr>
              <w:widowControl/>
              <w:jc w:val="center"/>
              <w:rPr>
                <w:rFonts w:eastAsia="Times New Roman" w:cstheme="minorHAnsi"/>
                <w:color w:val="000000"/>
                <w:sz w:val="20"/>
                <w:szCs w:val="20"/>
              </w:rPr>
            </w:pPr>
            <w:r>
              <w:rPr>
                <w:color w:val="000000"/>
                <w:sz w:val="20"/>
              </w:rPr>
              <w:t>1277</w:t>
            </w:r>
          </w:p>
        </w:tc>
        <w:tc>
          <w:tcPr>
            <w:tcW w:w="2949" w:type="dxa"/>
            <w:shd w:val="clear" w:color="auto" w:fill="auto"/>
            <w:noWrap/>
            <w:hideMark/>
          </w:tcPr>
          <w:p w14:paraId="06AC114E" w14:textId="77777777" w:rsidR="0097460B" w:rsidRPr="002A7D45" w:rsidRDefault="0097460B" w:rsidP="00C923C3">
            <w:pPr>
              <w:widowControl/>
              <w:rPr>
                <w:rFonts w:eastAsia="Times New Roman" w:cstheme="minorHAnsi"/>
                <w:color w:val="000000"/>
                <w:sz w:val="20"/>
                <w:szCs w:val="20"/>
              </w:rPr>
            </w:pPr>
            <w:r>
              <w:rPr>
                <w:color w:val="000000"/>
                <w:sz w:val="20"/>
              </w:rPr>
              <w:t>Rottige Meenthe and Brandemeer</w:t>
            </w:r>
          </w:p>
        </w:tc>
        <w:tc>
          <w:tcPr>
            <w:tcW w:w="1276" w:type="dxa"/>
            <w:shd w:val="clear" w:color="auto" w:fill="auto"/>
            <w:noWrap/>
            <w:hideMark/>
          </w:tcPr>
          <w:p w14:paraId="122096A9"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07408327" w14:textId="77777777" w:rsidR="0097460B" w:rsidRPr="002A7D45" w:rsidRDefault="0097460B" w:rsidP="00C923C3">
            <w:pPr>
              <w:widowControl/>
              <w:jc w:val="right"/>
              <w:rPr>
                <w:rFonts w:eastAsia="Times New Roman" w:cstheme="minorHAnsi"/>
                <w:color w:val="000000"/>
                <w:sz w:val="20"/>
                <w:szCs w:val="20"/>
              </w:rPr>
            </w:pPr>
            <w:r>
              <w:rPr>
                <w:color w:val="000000"/>
                <w:sz w:val="20"/>
              </w:rPr>
              <w:t>1 369</w:t>
            </w:r>
          </w:p>
        </w:tc>
        <w:tc>
          <w:tcPr>
            <w:tcW w:w="1538" w:type="dxa"/>
            <w:shd w:val="clear" w:color="auto" w:fill="auto"/>
            <w:noWrap/>
            <w:hideMark/>
          </w:tcPr>
          <w:p w14:paraId="50F413A8" w14:textId="77777777" w:rsidR="0097460B" w:rsidRPr="002A7D45" w:rsidRDefault="0097460B" w:rsidP="00C923C3">
            <w:pPr>
              <w:widowControl/>
              <w:jc w:val="center"/>
              <w:rPr>
                <w:rFonts w:eastAsia="Times New Roman" w:cstheme="minorHAnsi"/>
                <w:color w:val="000000"/>
                <w:sz w:val="20"/>
                <w:szCs w:val="20"/>
              </w:rPr>
            </w:pPr>
            <w:r>
              <w:rPr>
                <w:color w:val="000000"/>
                <w:sz w:val="20"/>
              </w:rPr>
              <w:t>06/01/2023</w:t>
            </w:r>
          </w:p>
        </w:tc>
      </w:tr>
      <w:tr w:rsidR="0097460B" w:rsidRPr="002A7D45" w14:paraId="529C1E7F" w14:textId="77777777" w:rsidTr="00C923C3">
        <w:trPr>
          <w:trHeight w:val="276"/>
        </w:trPr>
        <w:tc>
          <w:tcPr>
            <w:tcW w:w="1304" w:type="dxa"/>
            <w:shd w:val="clear" w:color="auto" w:fill="auto"/>
            <w:noWrap/>
            <w:hideMark/>
          </w:tcPr>
          <w:p w14:paraId="0E2FD74C"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C632845" w14:textId="77777777" w:rsidR="0097460B" w:rsidRPr="002A7D45" w:rsidRDefault="0097460B" w:rsidP="00C923C3">
            <w:pPr>
              <w:widowControl/>
              <w:jc w:val="center"/>
              <w:rPr>
                <w:rFonts w:eastAsia="Times New Roman" w:cstheme="minorHAnsi"/>
                <w:color w:val="000000"/>
                <w:sz w:val="20"/>
                <w:szCs w:val="20"/>
              </w:rPr>
            </w:pPr>
            <w:r>
              <w:rPr>
                <w:color w:val="000000"/>
                <w:sz w:val="20"/>
              </w:rPr>
              <w:t>1279</w:t>
            </w:r>
          </w:p>
        </w:tc>
        <w:tc>
          <w:tcPr>
            <w:tcW w:w="2949" w:type="dxa"/>
            <w:shd w:val="clear" w:color="auto" w:fill="auto"/>
            <w:noWrap/>
            <w:hideMark/>
          </w:tcPr>
          <w:p w14:paraId="630CB89B" w14:textId="77777777" w:rsidR="0097460B" w:rsidRPr="002A7D45" w:rsidRDefault="0097460B" w:rsidP="00C923C3">
            <w:pPr>
              <w:widowControl/>
              <w:rPr>
                <w:rFonts w:eastAsia="Times New Roman" w:cstheme="minorHAnsi"/>
                <w:color w:val="000000"/>
                <w:sz w:val="20"/>
                <w:szCs w:val="20"/>
              </w:rPr>
            </w:pPr>
            <w:r>
              <w:rPr>
                <w:color w:val="000000"/>
                <w:sz w:val="20"/>
              </w:rPr>
              <w:t>Voordelta</w:t>
            </w:r>
          </w:p>
        </w:tc>
        <w:tc>
          <w:tcPr>
            <w:tcW w:w="1276" w:type="dxa"/>
            <w:shd w:val="clear" w:color="auto" w:fill="auto"/>
            <w:noWrap/>
            <w:hideMark/>
          </w:tcPr>
          <w:p w14:paraId="7A12EE78"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3535B78" w14:textId="77777777" w:rsidR="0097460B" w:rsidRPr="002A7D45" w:rsidRDefault="0097460B" w:rsidP="00C923C3">
            <w:pPr>
              <w:widowControl/>
              <w:jc w:val="right"/>
              <w:rPr>
                <w:rFonts w:eastAsia="Times New Roman" w:cstheme="minorHAnsi"/>
                <w:color w:val="000000"/>
                <w:sz w:val="20"/>
                <w:szCs w:val="20"/>
              </w:rPr>
            </w:pPr>
            <w:r>
              <w:rPr>
                <w:color w:val="000000"/>
                <w:sz w:val="20"/>
              </w:rPr>
              <w:t>92 271</w:t>
            </w:r>
          </w:p>
        </w:tc>
        <w:tc>
          <w:tcPr>
            <w:tcW w:w="1538" w:type="dxa"/>
            <w:shd w:val="clear" w:color="auto" w:fill="auto"/>
            <w:noWrap/>
            <w:hideMark/>
          </w:tcPr>
          <w:p w14:paraId="6FE8D765"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1CB2E56A" w14:textId="77777777" w:rsidTr="00C923C3">
        <w:trPr>
          <w:trHeight w:val="276"/>
        </w:trPr>
        <w:tc>
          <w:tcPr>
            <w:tcW w:w="1304" w:type="dxa"/>
            <w:shd w:val="clear" w:color="auto" w:fill="auto"/>
            <w:noWrap/>
            <w:hideMark/>
          </w:tcPr>
          <w:p w14:paraId="4A4AE20D"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35CEE67D" w14:textId="77777777" w:rsidR="0097460B" w:rsidRPr="002A7D45" w:rsidRDefault="0097460B" w:rsidP="00C923C3">
            <w:pPr>
              <w:widowControl/>
              <w:jc w:val="center"/>
              <w:rPr>
                <w:rFonts w:eastAsia="Times New Roman" w:cstheme="minorHAnsi"/>
                <w:color w:val="000000"/>
                <w:sz w:val="20"/>
                <w:szCs w:val="20"/>
              </w:rPr>
            </w:pPr>
            <w:r>
              <w:rPr>
                <w:color w:val="000000"/>
                <w:sz w:val="20"/>
              </w:rPr>
              <w:t>1280</w:t>
            </w:r>
          </w:p>
        </w:tc>
        <w:tc>
          <w:tcPr>
            <w:tcW w:w="2949" w:type="dxa"/>
            <w:shd w:val="clear" w:color="auto" w:fill="auto"/>
            <w:noWrap/>
            <w:hideMark/>
          </w:tcPr>
          <w:p w14:paraId="5D6D141D" w14:textId="77777777" w:rsidR="0097460B" w:rsidRPr="002A7D45" w:rsidRDefault="0097460B" w:rsidP="00C923C3">
            <w:pPr>
              <w:widowControl/>
              <w:rPr>
                <w:rFonts w:eastAsia="Times New Roman" w:cstheme="minorHAnsi"/>
                <w:color w:val="000000"/>
                <w:sz w:val="20"/>
                <w:szCs w:val="20"/>
              </w:rPr>
            </w:pPr>
            <w:r>
              <w:rPr>
                <w:color w:val="000000"/>
                <w:sz w:val="20"/>
              </w:rPr>
              <w:t>Voornes Duin</w:t>
            </w:r>
          </w:p>
        </w:tc>
        <w:tc>
          <w:tcPr>
            <w:tcW w:w="1276" w:type="dxa"/>
            <w:shd w:val="clear" w:color="auto" w:fill="auto"/>
            <w:noWrap/>
            <w:hideMark/>
          </w:tcPr>
          <w:p w14:paraId="3CA97A0C"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CBBEC36" w14:textId="77777777" w:rsidR="0097460B" w:rsidRPr="002A7D45" w:rsidRDefault="0097460B" w:rsidP="00C923C3">
            <w:pPr>
              <w:widowControl/>
              <w:jc w:val="right"/>
              <w:rPr>
                <w:rFonts w:eastAsia="Times New Roman" w:cstheme="minorHAnsi"/>
                <w:color w:val="000000"/>
                <w:sz w:val="20"/>
                <w:szCs w:val="20"/>
              </w:rPr>
            </w:pPr>
            <w:r>
              <w:rPr>
                <w:color w:val="000000"/>
                <w:sz w:val="20"/>
              </w:rPr>
              <w:t>1 432</w:t>
            </w:r>
          </w:p>
        </w:tc>
        <w:tc>
          <w:tcPr>
            <w:tcW w:w="1538" w:type="dxa"/>
            <w:shd w:val="clear" w:color="auto" w:fill="auto"/>
            <w:noWrap/>
            <w:hideMark/>
          </w:tcPr>
          <w:p w14:paraId="6061A2E4"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03560185" w14:textId="77777777" w:rsidTr="00C923C3">
        <w:trPr>
          <w:trHeight w:val="276"/>
        </w:trPr>
        <w:tc>
          <w:tcPr>
            <w:tcW w:w="1304" w:type="dxa"/>
            <w:shd w:val="clear" w:color="auto" w:fill="auto"/>
            <w:noWrap/>
            <w:hideMark/>
          </w:tcPr>
          <w:p w14:paraId="1617CC2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9FFDA4C" w14:textId="77777777" w:rsidR="0097460B" w:rsidRPr="002A7D45" w:rsidRDefault="0097460B" w:rsidP="00C923C3">
            <w:pPr>
              <w:widowControl/>
              <w:jc w:val="center"/>
              <w:rPr>
                <w:rFonts w:eastAsia="Times New Roman" w:cstheme="minorHAnsi"/>
                <w:color w:val="000000"/>
                <w:sz w:val="20"/>
                <w:szCs w:val="20"/>
              </w:rPr>
            </w:pPr>
            <w:r>
              <w:rPr>
                <w:color w:val="000000"/>
                <w:sz w:val="20"/>
              </w:rPr>
              <w:t>1282</w:t>
            </w:r>
          </w:p>
        </w:tc>
        <w:tc>
          <w:tcPr>
            <w:tcW w:w="2949" w:type="dxa"/>
            <w:shd w:val="clear" w:color="auto" w:fill="auto"/>
            <w:noWrap/>
            <w:hideMark/>
          </w:tcPr>
          <w:p w14:paraId="57665F30" w14:textId="77777777" w:rsidR="0097460B" w:rsidRPr="002A7D45" w:rsidRDefault="0097460B" w:rsidP="00C923C3">
            <w:pPr>
              <w:widowControl/>
              <w:rPr>
                <w:rFonts w:eastAsia="Times New Roman" w:cstheme="minorHAnsi"/>
                <w:color w:val="000000"/>
                <w:sz w:val="20"/>
                <w:szCs w:val="20"/>
              </w:rPr>
            </w:pPr>
            <w:r>
              <w:rPr>
                <w:color w:val="000000"/>
                <w:sz w:val="20"/>
              </w:rPr>
              <w:t>Zuidlaardermeergebied</w:t>
            </w:r>
          </w:p>
        </w:tc>
        <w:tc>
          <w:tcPr>
            <w:tcW w:w="1276" w:type="dxa"/>
            <w:shd w:val="clear" w:color="auto" w:fill="auto"/>
            <w:noWrap/>
            <w:hideMark/>
          </w:tcPr>
          <w:p w14:paraId="0D5E9C84"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01A732E6" w14:textId="77777777" w:rsidR="0097460B" w:rsidRPr="002A7D45" w:rsidRDefault="0097460B" w:rsidP="00C923C3">
            <w:pPr>
              <w:widowControl/>
              <w:jc w:val="right"/>
              <w:rPr>
                <w:rFonts w:eastAsia="Times New Roman" w:cstheme="minorHAnsi"/>
                <w:color w:val="000000"/>
                <w:sz w:val="20"/>
                <w:szCs w:val="20"/>
              </w:rPr>
            </w:pPr>
            <w:r>
              <w:rPr>
                <w:color w:val="000000"/>
                <w:sz w:val="20"/>
              </w:rPr>
              <w:t>2 087</w:t>
            </w:r>
          </w:p>
        </w:tc>
        <w:tc>
          <w:tcPr>
            <w:tcW w:w="1538" w:type="dxa"/>
            <w:shd w:val="clear" w:color="auto" w:fill="auto"/>
            <w:noWrap/>
            <w:hideMark/>
          </w:tcPr>
          <w:p w14:paraId="065844DA" w14:textId="77777777" w:rsidR="0097460B" w:rsidRPr="002A7D45" w:rsidRDefault="0097460B" w:rsidP="00C923C3">
            <w:pPr>
              <w:widowControl/>
              <w:jc w:val="center"/>
              <w:rPr>
                <w:rFonts w:eastAsia="Times New Roman" w:cstheme="minorHAnsi"/>
                <w:color w:val="000000"/>
                <w:sz w:val="20"/>
                <w:szCs w:val="20"/>
              </w:rPr>
            </w:pPr>
            <w:r>
              <w:rPr>
                <w:color w:val="000000"/>
                <w:sz w:val="20"/>
              </w:rPr>
              <w:t>01/11/2022</w:t>
            </w:r>
          </w:p>
        </w:tc>
      </w:tr>
      <w:tr w:rsidR="0097460B" w:rsidRPr="002A7D45" w14:paraId="42671349" w14:textId="77777777" w:rsidTr="00C923C3">
        <w:trPr>
          <w:trHeight w:val="276"/>
        </w:trPr>
        <w:tc>
          <w:tcPr>
            <w:tcW w:w="1304" w:type="dxa"/>
            <w:shd w:val="clear" w:color="auto" w:fill="auto"/>
            <w:noWrap/>
            <w:hideMark/>
          </w:tcPr>
          <w:p w14:paraId="1584EB46"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742871E" w14:textId="77777777" w:rsidR="0097460B" w:rsidRPr="002A7D45" w:rsidRDefault="0097460B" w:rsidP="00C923C3">
            <w:pPr>
              <w:widowControl/>
              <w:jc w:val="center"/>
              <w:rPr>
                <w:rFonts w:eastAsia="Times New Roman" w:cstheme="minorHAnsi"/>
                <w:color w:val="000000"/>
                <w:sz w:val="20"/>
                <w:szCs w:val="20"/>
              </w:rPr>
            </w:pPr>
            <w:r>
              <w:rPr>
                <w:color w:val="000000"/>
                <w:sz w:val="20"/>
              </w:rPr>
              <w:t>2211</w:t>
            </w:r>
          </w:p>
        </w:tc>
        <w:tc>
          <w:tcPr>
            <w:tcW w:w="2949" w:type="dxa"/>
            <w:shd w:val="clear" w:color="auto" w:fill="auto"/>
            <w:noWrap/>
            <w:hideMark/>
          </w:tcPr>
          <w:p w14:paraId="3E465221" w14:textId="77777777" w:rsidR="0097460B" w:rsidRPr="002A7D45" w:rsidRDefault="0097460B" w:rsidP="00C923C3">
            <w:pPr>
              <w:widowControl/>
              <w:rPr>
                <w:rFonts w:eastAsia="Times New Roman" w:cstheme="minorHAnsi"/>
                <w:color w:val="000000"/>
                <w:sz w:val="20"/>
                <w:szCs w:val="20"/>
              </w:rPr>
            </w:pPr>
            <w:r>
              <w:rPr>
                <w:color w:val="000000"/>
                <w:sz w:val="20"/>
              </w:rPr>
              <w:t>Markiezaat</w:t>
            </w:r>
          </w:p>
        </w:tc>
        <w:tc>
          <w:tcPr>
            <w:tcW w:w="1276" w:type="dxa"/>
            <w:shd w:val="clear" w:color="auto" w:fill="auto"/>
            <w:noWrap/>
            <w:hideMark/>
          </w:tcPr>
          <w:p w14:paraId="2AC999BA" w14:textId="77777777" w:rsidR="0097460B" w:rsidRPr="002A7D45" w:rsidRDefault="0097460B" w:rsidP="00C923C3">
            <w:pPr>
              <w:widowControl/>
              <w:jc w:val="center"/>
              <w:rPr>
                <w:rFonts w:eastAsia="Times New Roman" w:cstheme="minorHAnsi"/>
                <w:color w:val="000000"/>
                <w:sz w:val="20"/>
                <w:szCs w:val="20"/>
              </w:rPr>
            </w:pPr>
            <w:r>
              <w:rPr>
                <w:color w:val="000000"/>
                <w:sz w:val="20"/>
              </w:rPr>
              <w:t>03/04/1987</w:t>
            </w:r>
          </w:p>
        </w:tc>
        <w:tc>
          <w:tcPr>
            <w:tcW w:w="1276" w:type="dxa"/>
            <w:shd w:val="clear" w:color="auto" w:fill="auto"/>
            <w:noWrap/>
            <w:hideMark/>
          </w:tcPr>
          <w:p w14:paraId="131B30F7" w14:textId="77777777" w:rsidR="0097460B" w:rsidRPr="002A7D45" w:rsidRDefault="0097460B" w:rsidP="00C923C3">
            <w:pPr>
              <w:widowControl/>
              <w:jc w:val="right"/>
              <w:rPr>
                <w:rFonts w:eastAsia="Times New Roman" w:cstheme="minorHAnsi"/>
                <w:color w:val="000000"/>
                <w:sz w:val="20"/>
                <w:szCs w:val="20"/>
              </w:rPr>
            </w:pPr>
            <w:r>
              <w:rPr>
                <w:color w:val="000000"/>
                <w:sz w:val="20"/>
              </w:rPr>
              <w:t>1 831,90</w:t>
            </w:r>
          </w:p>
        </w:tc>
        <w:tc>
          <w:tcPr>
            <w:tcW w:w="1538" w:type="dxa"/>
            <w:shd w:val="clear" w:color="auto" w:fill="auto"/>
            <w:noWrap/>
            <w:hideMark/>
          </w:tcPr>
          <w:p w14:paraId="153236A5" w14:textId="77777777" w:rsidR="0097460B" w:rsidRPr="002A7D45" w:rsidRDefault="0097460B" w:rsidP="00C923C3">
            <w:pPr>
              <w:widowControl/>
              <w:jc w:val="center"/>
              <w:rPr>
                <w:rFonts w:eastAsia="Times New Roman" w:cstheme="minorHAnsi"/>
                <w:color w:val="000000"/>
                <w:sz w:val="20"/>
                <w:szCs w:val="20"/>
              </w:rPr>
            </w:pPr>
            <w:r>
              <w:rPr>
                <w:color w:val="000000"/>
                <w:sz w:val="20"/>
              </w:rPr>
              <w:t>06/01/2023</w:t>
            </w:r>
          </w:p>
        </w:tc>
      </w:tr>
      <w:tr w:rsidR="0097460B" w:rsidRPr="002A7D45" w14:paraId="3AD80F1C" w14:textId="77777777" w:rsidTr="00C923C3">
        <w:trPr>
          <w:trHeight w:val="276"/>
        </w:trPr>
        <w:tc>
          <w:tcPr>
            <w:tcW w:w="1304" w:type="dxa"/>
            <w:shd w:val="clear" w:color="auto" w:fill="auto"/>
            <w:noWrap/>
            <w:hideMark/>
          </w:tcPr>
          <w:p w14:paraId="075BABF8"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62E0F167" w14:textId="77777777" w:rsidR="0097460B" w:rsidRPr="002A7D45" w:rsidRDefault="0097460B" w:rsidP="00C923C3">
            <w:pPr>
              <w:widowControl/>
              <w:jc w:val="center"/>
              <w:rPr>
                <w:rFonts w:eastAsia="Times New Roman" w:cstheme="minorHAnsi"/>
                <w:color w:val="000000"/>
                <w:sz w:val="20"/>
                <w:szCs w:val="20"/>
              </w:rPr>
            </w:pPr>
            <w:r>
              <w:rPr>
                <w:color w:val="000000"/>
                <w:sz w:val="20"/>
              </w:rPr>
              <w:t>2212</w:t>
            </w:r>
          </w:p>
        </w:tc>
        <w:tc>
          <w:tcPr>
            <w:tcW w:w="2949" w:type="dxa"/>
            <w:shd w:val="clear" w:color="auto" w:fill="auto"/>
            <w:noWrap/>
            <w:hideMark/>
          </w:tcPr>
          <w:p w14:paraId="6A99F1FA" w14:textId="77777777" w:rsidR="0097460B" w:rsidRPr="002A7D45" w:rsidRDefault="0097460B" w:rsidP="00C923C3">
            <w:pPr>
              <w:widowControl/>
              <w:rPr>
                <w:rFonts w:eastAsia="Times New Roman" w:cstheme="minorHAnsi"/>
                <w:color w:val="000000"/>
                <w:sz w:val="20"/>
                <w:szCs w:val="20"/>
              </w:rPr>
            </w:pPr>
            <w:r>
              <w:rPr>
                <w:color w:val="000000"/>
                <w:sz w:val="20"/>
              </w:rPr>
              <w:t>Duinen Ameland</w:t>
            </w:r>
          </w:p>
        </w:tc>
        <w:tc>
          <w:tcPr>
            <w:tcW w:w="1276" w:type="dxa"/>
            <w:shd w:val="clear" w:color="auto" w:fill="auto"/>
            <w:noWrap/>
            <w:hideMark/>
          </w:tcPr>
          <w:p w14:paraId="2EE503CD"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22CF8C3E" w14:textId="77777777" w:rsidR="0097460B" w:rsidRPr="002A7D45" w:rsidRDefault="0097460B" w:rsidP="00C923C3">
            <w:pPr>
              <w:widowControl/>
              <w:jc w:val="right"/>
              <w:rPr>
                <w:rFonts w:eastAsia="Times New Roman" w:cstheme="minorHAnsi"/>
                <w:color w:val="000000"/>
                <w:sz w:val="20"/>
                <w:szCs w:val="20"/>
              </w:rPr>
            </w:pPr>
            <w:r>
              <w:rPr>
                <w:color w:val="000000"/>
                <w:sz w:val="20"/>
              </w:rPr>
              <w:t>2 054,50</w:t>
            </w:r>
          </w:p>
        </w:tc>
        <w:tc>
          <w:tcPr>
            <w:tcW w:w="1538" w:type="dxa"/>
            <w:shd w:val="clear" w:color="auto" w:fill="auto"/>
            <w:noWrap/>
            <w:hideMark/>
          </w:tcPr>
          <w:p w14:paraId="0F43E5EB" w14:textId="77777777" w:rsidR="0097460B" w:rsidRPr="002A7D45" w:rsidRDefault="0097460B" w:rsidP="00C923C3">
            <w:pPr>
              <w:widowControl/>
              <w:jc w:val="center"/>
              <w:rPr>
                <w:rFonts w:eastAsia="Times New Roman" w:cstheme="minorHAnsi"/>
                <w:color w:val="000000"/>
                <w:sz w:val="20"/>
                <w:szCs w:val="20"/>
              </w:rPr>
            </w:pPr>
            <w:r>
              <w:rPr>
                <w:color w:val="000000"/>
                <w:sz w:val="20"/>
              </w:rPr>
              <w:t>15/07/2022</w:t>
            </w:r>
          </w:p>
        </w:tc>
      </w:tr>
      <w:tr w:rsidR="0097460B" w:rsidRPr="002A7D45" w14:paraId="3359985B" w14:textId="77777777" w:rsidTr="00C923C3">
        <w:trPr>
          <w:trHeight w:val="276"/>
        </w:trPr>
        <w:tc>
          <w:tcPr>
            <w:tcW w:w="1304" w:type="dxa"/>
            <w:shd w:val="clear" w:color="auto" w:fill="auto"/>
            <w:noWrap/>
            <w:hideMark/>
          </w:tcPr>
          <w:p w14:paraId="0DC87B7E"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5F364DD7" w14:textId="77777777" w:rsidR="0097460B" w:rsidRPr="002A7D45" w:rsidRDefault="0097460B" w:rsidP="00C923C3">
            <w:pPr>
              <w:widowControl/>
              <w:jc w:val="center"/>
              <w:rPr>
                <w:rFonts w:eastAsia="Times New Roman" w:cstheme="minorHAnsi"/>
                <w:color w:val="000000"/>
                <w:sz w:val="20"/>
                <w:szCs w:val="20"/>
              </w:rPr>
            </w:pPr>
            <w:r>
              <w:rPr>
                <w:color w:val="000000"/>
                <w:sz w:val="20"/>
              </w:rPr>
              <w:t>2213</w:t>
            </w:r>
          </w:p>
        </w:tc>
        <w:tc>
          <w:tcPr>
            <w:tcW w:w="2949" w:type="dxa"/>
            <w:shd w:val="clear" w:color="auto" w:fill="auto"/>
            <w:noWrap/>
            <w:hideMark/>
          </w:tcPr>
          <w:p w14:paraId="41550C5E" w14:textId="77777777" w:rsidR="0097460B" w:rsidRPr="002A7D45" w:rsidRDefault="0097460B" w:rsidP="00C923C3">
            <w:pPr>
              <w:widowControl/>
              <w:rPr>
                <w:rFonts w:eastAsia="Times New Roman" w:cstheme="minorHAnsi"/>
                <w:color w:val="000000"/>
                <w:sz w:val="20"/>
                <w:szCs w:val="20"/>
              </w:rPr>
            </w:pPr>
            <w:r>
              <w:rPr>
                <w:color w:val="000000"/>
                <w:sz w:val="20"/>
              </w:rPr>
              <w:t>Duinen en Lage Land Texel</w:t>
            </w:r>
          </w:p>
        </w:tc>
        <w:tc>
          <w:tcPr>
            <w:tcW w:w="1276" w:type="dxa"/>
            <w:shd w:val="clear" w:color="auto" w:fill="auto"/>
            <w:noWrap/>
            <w:hideMark/>
          </w:tcPr>
          <w:p w14:paraId="76C85520"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7E76AACD" w14:textId="77777777" w:rsidR="0097460B" w:rsidRPr="002A7D45" w:rsidRDefault="0097460B" w:rsidP="00C923C3">
            <w:pPr>
              <w:widowControl/>
              <w:jc w:val="right"/>
              <w:rPr>
                <w:rFonts w:eastAsia="Times New Roman" w:cstheme="minorHAnsi"/>
                <w:color w:val="000000"/>
                <w:sz w:val="20"/>
                <w:szCs w:val="20"/>
              </w:rPr>
            </w:pPr>
            <w:r>
              <w:rPr>
                <w:color w:val="000000"/>
                <w:sz w:val="20"/>
              </w:rPr>
              <w:t>4 083</w:t>
            </w:r>
          </w:p>
        </w:tc>
        <w:tc>
          <w:tcPr>
            <w:tcW w:w="1538" w:type="dxa"/>
            <w:shd w:val="clear" w:color="auto" w:fill="auto"/>
            <w:noWrap/>
            <w:hideMark/>
          </w:tcPr>
          <w:p w14:paraId="2983762E" w14:textId="77777777" w:rsidR="0097460B" w:rsidRPr="002A7D45" w:rsidRDefault="0097460B" w:rsidP="00C923C3">
            <w:pPr>
              <w:widowControl/>
              <w:jc w:val="center"/>
              <w:rPr>
                <w:rFonts w:eastAsia="Times New Roman" w:cstheme="minorHAnsi"/>
                <w:color w:val="000000"/>
                <w:sz w:val="20"/>
                <w:szCs w:val="20"/>
              </w:rPr>
            </w:pPr>
            <w:r>
              <w:rPr>
                <w:color w:val="000000"/>
                <w:sz w:val="20"/>
              </w:rPr>
              <w:t>15/07/2022</w:t>
            </w:r>
          </w:p>
        </w:tc>
      </w:tr>
      <w:tr w:rsidR="0097460B" w:rsidRPr="002A7D45" w14:paraId="27ABB448" w14:textId="77777777" w:rsidTr="00C923C3">
        <w:trPr>
          <w:trHeight w:val="276"/>
        </w:trPr>
        <w:tc>
          <w:tcPr>
            <w:tcW w:w="1304" w:type="dxa"/>
            <w:shd w:val="clear" w:color="auto" w:fill="auto"/>
            <w:noWrap/>
            <w:hideMark/>
          </w:tcPr>
          <w:p w14:paraId="0F36A62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3E9066B4" w14:textId="77777777" w:rsidR="0097460B" w:rsidRPr="002A7D45" w:rsidRDefault="0097460B" w:rsidP="00C923C3">
            <w:pPr>
              <w:widowControl/>
              <w:jc w:val="center"/>
              <w:rPr>
                <w:rFonts w:eastAsia="Times New Roman" w:cstheme="minorHAnsi"/>
                <w:color w:val="000000"/>
                <w:sz w:val="20"/>
                <w:szCs w:val="20"/>
              </w:rPr>
            </w:pPr>
            <w:r>
              <w:rPr>
                <w:color w:val="000000"/>
                <w:sz w:val="20"/>
              </w:rPr>
              <w:t>2214</w:t>
            </w:r>
          </w:p>
        </w:tc>
        <w:tc>
          <w:tcPr>
            <w:tcW w:w="2949" w:type="dxa"/>
            <w:shd w:val="clear" w:color="auto" w:fill="auto"/>
            <w:noWrap/>
            <w:hideMark/>
          </w:tcPr>
          <w:p w14:paraId="44C0E700" w14:textId="77777777" w:rsidR="0097460B" w:rsidRPr="002A7D45" w:rsidRDefault="0097460B" w:rsidP="00C923C3">
            <w:pPr>
              <w:widowControl/>
              <w:rPr>
                <w:rFonts w:eastAsia="Times New Roman" w:cstheme="minorHAnsi"/>
                <w:color w:val="000000"/>
                <w:sz w:val="20"/>
                <w:szCs w:val="20"/>
              </w:rPr>
            </w:pPr>
            <w:r>
              <w:rPr>
                <w:color w:val="000000"/>
                <w:sz w:val="20"/>
              </w:rPr>
              <w:t xml:space="preserve">Duinen Schiermonnikoog </w:t>
            </w:r>
          </w:p>
        </w:tc>
        <w:tc>
          <w:tcPr>
            <w:tcW w:w="1276" w:type="dxa"/>
            <w:shd w:val="clear" w:color="auto" w:fill="auto"/>
            <w:noWrap/>
            <w:hideMark/>
          </w:tcPr>
          <w:p w14:paraId="376ABC26"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14C0CCC8" w14:textId="77777777" w:rsidR="0097460B" w:rsidRPr="002A7D45" w:rsidRDefault="0097460B" w:rsidP="00C923C3">
            <w:pPr>
              <w:widowControl/>
              <w:jc w:val="right"/>
              <w:rPr>
                <w:rFonts w:eastAsia="Times New Roman" w:cstheme="minorHAnsi"/>
                <w:color w:val="000000"/>
                <w:sz w:val="20"/>
                <w:szCs w:val="20"/>
              </w:rPr>
            </w:pPr>
            <w:r>
              <w:rPr>
                <w:color w:val="000000"/>
                <w:sz w:val="20"/>
              </w:rPr>
              <w:t>833,1</w:t>
            </w:r>
          </w:p>
        </w:tc>
        <w:tc>
          <w:tcPr>
            <w:tcW w:w="1538" w:type="dxa"/>
            <w:shd w:val="clear" w:color="auto" w:fill="auto"/>
            <w:noWrap/>
            <w:hideMark/>
          </w:tcPr>
          <w:p w14:paraId="437CD95E" w14:textId="77777777" w:rsidR="0097460B" w:rsidRPr="002A7D45" w:rsidRDefault="0097460B" w:rsidP="00C923C3">
            <w:pPr>
              <w:widowControl/>
              <w:jc w:val="center"/>
              <w:rPr>
                <w:rFonts w:eastAsia="Times New Roman" w:cstheme="minorHAnsi"/>
                <w:color w:val="000000"/>
                <w:sz w:val="20"/>
                <w:szCs w:val="20"/>
              </w:rPr>
            </w:pPr>
            <w:r>
              <w:rPr>
                <w:color w:val="000000"/>
                <w:sz w:val="20"/>
              </w:rPr>
              <w:t>19/07/2022</w:t>
            </w:r>
          </w:p>
        </w:tc>
      </w:tr>
      <w:tr w:rsidR="0097460B" w:rsidRPr="002A7D45" w14:paraId="77EBDE64" w14:textId="77777777" w:rsidTr="00C923C3">
        <w:trPr>
          <w:trHeight w:val="276"/>
        </w:trPr>
        <w:tc>
          <w:tcPr>
            <w:tcW w:w="1304" w:type="dxa"/>
            <w:shd w:val="clear" w:color="auto" w:fill="auto"/>
            <w:noWrap/>
            <w:hideMark/>
          </w:tcPr>
          <w:p w14:paraId="012FEC6D"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268DC2E7" w14:textId="77777777" w:rsidR="0097460B" w:rsidRPr="002A7D45" w:rsidRDefault="0097460B" w:rsidP="00C923C3">
            <w:pPr>
              <w:widowControl/>
              <w:jc w:val="center"/>
              <w:rPr>
                <w:rFonts w:eastAsia="Times New Roman" w:cstheme="minorHAnsi"/>
                <w:color w:val="000000"/>
                <w:sz w:val="20"/>
                <w:szCs w:val="20"/>
              </w:rPr>
            </w:pPr>
            <w:r>
              <w:rPr>
                <w:color w:val="000000"/>
                <w:sz w:val="20"/>
              </w:rPr>
              <w:t>2215</w:t>
            </w:r>
          </w:p>
        </w:tc>
        <w:tc>
          <w:tcPr>
            <w:tcW w:w="2949" w:type="dxa"/>
            <w:shd w:val="clear" w:color="auto" w:fill="auto"/>
            <w:noWrap/>
            <w:hideMark/>
          </w:tcPr>
          <w:p w14:paraId="277ADF54" w14:textId="77777777" w:rsidR="0097460B" w:rsidRPr="002A7D45" w:rsidRDefault="0097460B" w:rsidP="00C923C3">
            <w:pPr>
              <w:widowControl/>
              <w:rPr>
                <w:rFonts w:eastAsia="Times New Roman" w:cstheme="minorHAnsi"/>
                <w:color w:val="000000"/>
                <w:sz w:val="20"/>
                <w:szCs w:val="20"/>
              </w:rPr>
            </w:pPr>
            <w:r>
              <w:rPr>
                <w:color w:val="000000"/>
                <w:sz w:val="20"/>
              </w:rPr>
              <w:t>Duinen Terschelling</w:t>
            </w:r>
          </w:p>
        </w:tc>
        <w:tc>
          <w:tcPr>
            <w:tcW w:w="1276" w:type="dxa"/>
            <w:shd w:val="clear" w:color="auto" w:fill="auto"/>
            <w:noWrap/>
            <w:hideMark/>
          </w:tcPr>
          <w:p w14:paraId="2FD65C77"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4DA6133D" w14:textId="77777777" w:rsidR="0097460B" w:rsidRPr="002A7D45" w:rsidRDefault="0097460B" w:rsidP="00C923C3">
            <w:pPr>
              <w:widowControl/>
              <w:jc w:val="right"/>
              <w:rPr>
                <w:rFonts w:eastAsia="Times New Roman" w:cstheme="minorHAnsi"/>
                <w:color w:val="000000"/>
                <w:sz w:val="20"/>
                <w:szCs w:val="20"/>
              </w:rPr>
            </w:pPr>
            <w:r>
              <w:rPr>
                <w:color w:val="000000"/>
                <w:sz w:val="20"/>
              </w:rPr>
              <w:t>4 040,30</w:t>
            </w:r>
          </w:p>
        </w:tc>
        <w:tc>
          <w:tcPr>
            <w:tcW w:w="1538" w:type="dxa"/>
            <w:shd w:val="clear" w:color="auto" w:fill="auto"/>
            <w:noWrap/>
            <w:hideMark/>
          </w:tcPr>
          <w:p w14:paraId="773CF0B9" w14:textId="77777777" w:rsidR="0097460B" w:rsidRPr="002A7D45" w:rsidRDefault="0097460B" w:rsidP="00C923C3">
            <w:pPr>
              <w:widowControl/>
              <w:jc w:val="center"/>
              <w:rPr>
                <w:rFonts w:eastAsia="Times New Roman" w:cstheme="minorHAnsi"/>
                <w:color w:val="000000"/>
                <w:sz w:val="20"/>
                <w:szCs w:val="20"/>
              </w:rPr>
            </w:pPr>
            <w:r>
              <w:rPr>
                <w:color w:val="000000"/>
                <w:sz w:val="20"/>
              </w:rPr>
              <w:t>15/07/2022</w:t>
            </w:r>
          </w:p>
        </w:tc>
      </w:tr>
      <w:tr w:rsidR="0097460B" w:rsidRPr="002A7D45" w14:paraId="3137B13B" w14:textId="77777777" w:rsidTr="00C923C3">
        <w:trPr>
          <w:trHeight w:val="276"/>
        </w:trPr>
        <w:tc>
          <w:tcPr>
            <w:tcW w:w="1304" w:type="dxa"/>
            <w:shd w:val="clear" w:color="auto" w:fill="auto"/>
            <w:noWrap/>
            <w:hideMark/>
          </w:tcPr>
          <w:p w14:paraId="2EBFA5D4" w14:textId="77777777" w:rsidR="0097460B" w:rsidRPr="002A7D45" w:rsidRDefault="0097460B" w:rsidP="00C923C3">
            <w:pPr>
              <w:widowControl/>
              <w:rPr>
                <w:rFonts w:eastAsia="Times New Roman" w:cstheme="minorHAnsi"/>
                <w:color w:val="000000"/>
                <w:sz w:val="20"/>
                <w:szCs w:val="20"/>
              </w:rPr>
            </w:pPr>
            <w:r>
              <w:rPr>
                <w:color w:val="000000"/>
                <w:sz w:val="20"/>
              </w:rPr>
              <w:t>Pays-Bas</w:t>
            </w:r>
          </w:p>
        </w:tc>
        <w:tc>
          <w:tcPr>
            <w:tcW w:w="850" w:type="dxa"/>
            <w:shd w:val="clear" w:color="auto" w:fill="auto"/>
            <w:noWrap/>
            <w:hideMark/>
          </w:tcPr>
          <w:p w14:paraId="09498777" w14:textId="77777777" w:rsidR="0097460B" w:rsidRPr="002A7D45" w:rsidRDefault="0097460B" w:rsidP="00C923C3">
            <w:pPr>
              <w:widowControl/>
              <w:jc w:val="center"/>
              <w:rPr>
                <w:rFonts w:eastAsia="Times New Roman" w:cstheme="minorHAnsi"/>
                <w:color w:val="000000"/>
                <w:sz w:val="20"/>
                <w:szCs w:val="20"/>
              </w:rPr>
            </w:pPr>
            <w:r>
              <w:rPr>
                <w:color w:val="000000"/>
                <w:sz w:val="20"/>
              </w:rPr>
              <w:t>2216</w:t>
            </w:r>
          </w:p>
        </w:tc>
        <w:tc>
          <w:tcPr>
            <w:tcW w:w="2949" w:type="dxa"/>
            <w:shd w:val="clear" w:color="auto" w:fill="auto"/>
            <w:noWrap/>
            <w:hideMark/>
          </w:tcPr>
          <w:p w14:paraId="64DEA4B7" w14:textId="77777777" w:rsidR="0097460B" w:rsidRPr="002A7D45" w:rsidRDefault="0097460B" w:rsidP="00C923C3">
            <w:pPr>
              <w:widowControl/>
              <w:rPr>
                <w:rFonts w:eastAsia="Times New Roman" w:cstheme="minorHAnsi"/>
                <w:color w:val="000000"/>
                <w:sz w:val="20"/>
                <w:szCs w:val="20"/>
              </w:rPr>
            </w:pPr>
            <w:r>
              <w:rPr>
                <w:color w:val="000000"/>
                <w:sz w:val="20"/>
              </w:rPr>
              <w:t>Duinen Vlieland</w:t>
            </w:r>
          </w:p>
        </w:tc>
        <w:tc>
          <w:tcPr>
            <w:tcW w:w="1276" w:type="dxa"/>
            <w:shd w:val="clear" w:color="auto" w:fill="auto"/>
            <w:noWrap/>
            <w:hideMark/>
          </w:tcPr>
          <w:p w14:paraId="4C61DB11" w14:textId="77777777" w:rsidR="0097460B" w:rsidRPr="002A7D45" w:rsidRDefault="0097460B" w:rsidP="00C923C3">
            <w:pPr>
              <w:widowControl/>
              <w:jc w:val="center"/>
              <w:rPr>
                <w:rFonts w:eastAsia="Times New Roman" w:cstheme="minorHAnsi"/>
                <w:color w:val="000000"/>
                <w:sz w:val="20"/>
                <w:szCs w:val="20"/>
              </w:rPr>
            </w:pPr>
            <w:r>
              <w:rPr>
                <w:color w:val="000000"/>
                <w:sz w:val="20"/>
              </w:rPr>
              <w:t>29/08/2000</w:t>
            </w:r>
          </w:p>
        </w:tc>
        <w:tc>
          <w:tcPr>
            <w:tcW w:w="1276" w:type="dxa"/>
            <w:shd w:val="clear" w:color="auto" w:fill="auto"/>
            <w:noWrap/>
            <w:hideMark/>
          </w:tcPr>
          <w:p w14:paraId="611E0C2A" w14:textId="77777777" w:rsidR="0097460B" w:rsidRPr="002A7D45" w:rsidRDefault="0097460B" w:rsidP="00C923C3">
            <w:pPr>
              <w:widowControl/>
              <w:jc w:val="right"/>
              <w:rPr>
                <w:rFonts w:eastAsia="Times New Roman" w:cstheme="minorHAnsi"/>
                <w:color w:val="000000"/>
                <w:sz w:val="20"/>
                <w:szCs w:val="20"/>
              </w:rPr>
            </w:pPr>
            <w:r>
              <w:rPr>
                <w:color w:val="000000"/>
                <w:sz w:val="20"/>
              </w:rPr>
              <w:t>1 484,10</w:t>
            </w:r>
          </w:p>
        </w:tc>
        <w:tc>
          <w:tcPr>
            <w:tcW w:w="1538" w:type="dxa"/>
            <w:shd w:val="clear" w:color="auto" w:fill="auto"/>
            <w:noWrap/>
            <w:hideMark/>
          </w:tcPr>
          <w:p w14:paraId="58C5A429" w14:textId="77777777" w:rsidR="0097460B" w:rsidRPr="002A7D45" w:rsidRDefault="0097460B" w:rsidP="00C923C3">
            <w:pPr>
              <w:widowControl/>
              <w:jc w:val="center"/>
              <w:rPr>
                <w:rFonts w:eastAsia="Times New Roman" w:cstheme="minorHAnsi"/>
                <w:color w:val="000000"/>
                <w:sz w:val="20"/>
                <w:szCs w:val="20"/>
              </w:rPr>
            </w:pPr>
            <w:r>
              <w:rPr>
                <w:color w:val="000000"/>
                <w:sz w:val="20"/>
              </w:rPr>
              <w:t>19/07/2022</w:t>
            </w:r>
          </w:p>
        </w:tc>
      </w:tr>
      <w:tr w:rsidR="0097460B" w:rsidRPr="002A7D45" w14:paraId="5CFF76BB" w14:textId="77777777" w:rsidTr="00C923C3">
        <w:trPr>
          <w:trHeight w:val="276"/>
        </w:trPr>
        <w:tc>
          <w:tcPr>
            <w:tcW w:w="1304" w:type="dxa"/>
            <w:shd w:val="clear" w:color="auto" w:fill="auto"/>
            <w:noWrap/>
            <w:hideMark/>
          </w:tcPr>
          <w:p w14:paraId="4096F355"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7A01E7FB" w14:textId="77777777" w:rsidR="0097460B" w:rsidRPr="002A7D45" w:rsidRDefault="0097460B" w:rsidP="00C923C3">
            <w:pPr>
              <w:widowControl/>
              <w:jc w:val="center"/>
              <w:rPr>
                <w:rFonts w:eastAsia="Times New Roman" w:cstheme="minorHAnsi"/>
                <w:color w:val="000000"/>
                <w:sz w:val="20"/>
                <w:szCs w:val="20"/>
              </w:rPr>
            </w:pPr>
            <w:r>
              <w:rPr>
                <w:color w:val="000000"/>
                <w:sz w:val="20"/>
              </w:rPr>
              <w:t>113</w:t>
            </w:r>
          </w:p>
        </w:tc>
        <w:tc>
          <w:tcPr>
            <w:tcW w:w="2949" w:type="dxa"/>
            <w:shd w:val="clear" w:color="auto" w:fill="auto"/>
            <w:noWrap/>
            <w:hideMark/>
          </w:tcPr>
          <w:p w14:paraId="362D7BCD" w14:textId="77777777" w:rsidR="0097460B" w:rsidRPr="002A7D45" w:rsidRDefault="0097460B" w:rsidP="00C923C3">
            <w:pPr>
              <w:widowControl/>
              <w:rPr>
                <w:rFonts w:eastAsia="Times New Roman" w:cstheme="minorHAnsi"/>
                <w:color w:val="000000"/>
                <w:sz w:val="20"/>
                <w:szCs w:val="20"/>
              </w:rPr>
            </w:pPr>
            <w:r>
              <w:rPr>
                <w:color w:val="000000"/>
                <w:sz w:val="20"/>
              </w:rPr>
              <w:t>Kyliiske Mouth</w:t>
            </w:r>
          </w:p>
        </w:tc>
        <w:tc>
          <w:tcPr>
            <w:tcW w:w="1276" w:type="dxa"/>
            <w:shd w:val="clear" w:color="auto" w:fill="auto"/>
            <w:noWrap/>
            <w:hideMark/>
          </w:tcPr>
          <w:p w14:paraId="09F32571" w14:textId="77777777" w:rsidR="0097460B" w:rsidRPr="002A7D45" w:rsidRDefault="0097460B" w:rsidP="00C923C3">
            <w:pPr>
              <w:widowControl/>
              <w:jc w:val="center"/>
              <w:rPr>
                <w:rFonts w:eastAsia="Times New Roman" w:cstheme="minorHAnsi"/>
                <w:color w:val="000000"/>
                <w:sz w:val="20"/>
                <w:szCs w:val="20"/>
              </w:rPr>
            </w:pPr>
            <w:r>
              <w:rPr>
                <w:color w:val="000000"/>
                <w:sz w:val="20"/>
              </w:rPr>
              <w:t>11/10/1976</w:t>
            </w:r>
          </w:p>
        </w:tc>
        <w:tc>
          <w:tcPr>
            <w:tcW w:w="1276" w:type="dxa"/>
            <w:shd w:val="clear" w:color="auto" w:fill="auto"/>
            <w:noWrap/>
            <w:hideMark/>
          </w:tcPr>
          <w:p w14:paraId="4FF01BD8" w14:textId="77777777" w:rsidR="0097460B" w:rsidRPr="002A7D45" w:rsidRDefault="0097460B" w:rsidP="00C923C3">
            <w:pPr>
              <w:widowControl/>
              <w:jc w:val="right"/>
              <w:rPr>
                <w:rFonts w:eastAsia="Times New Roman" w:cstheme="minorHAnsi"/>
                <w:color w:val="000000"/>
                <w:sz w:val="20"/>
                <w:szCs w:val="20"/>
              </w:rPr>
            </w:pPr>
            <w:r>
              <w:rPr>
                <w:color w:val="000000"/>
                <w:sz w:val="20"/>
              </w:rPr>
              <w:t>44 904,26</w:t>
            </w:r>
          </w:p>
        </w:tc>
        <w:tc>
          <w:tcPr>
            <w:tcW w:w="1538" w:type="dxa"/>
            <w:shd w:val="clear" w:color="auto" w:fill="auto"/>
            <w:noWrap/>
            <w:hideMark/>
          </w:tcPr>
          <w:p w14:paraId="4969055C"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594AAE83" w14:textId="77777777" w:rsidTr="00C923C3">
        <w:trPr>
          <w:trHeight w:val="276"/>
        </w:trPr>
        <w:tc>
          <w:tcPr>
            <w:tcW w:w="1304" w:type="dxa"/>
            <w:shd w:val="clear" w:color="auto" w:fill="auto"/>
            <w:noWrap/>
            <w:hideMark/>
          </w:tcPr>
          <w:p w14:paraId="4F7ADBBE"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374CF2DF" w14:textId="77777777" w:rsidR="0097460B" w:rsidRPr="002A7D45" w:rsidRDefault="0097460B" w:rsidP="00C923C3">
            <w:pPr>
              <w:widowControl/>
              <w:jc w:val="center"/>
              <w:rPr>
                <w:rFonts w:eastAsia="Times New Roman" w:cstheme="minorHAnsi"/>
                <w:color w:val="000000"/>
                <w:sz w:val="20"/>
                <w:szCs w:val="20"/>
              </w:rPr>
            </w:pPr>
            <w:r>
              <w:rPr>
                <w:color w:val="000000"/>
                <w:sz w:val="20"/>
              </w:rPr>
              <w:t>114</w:t>
            </w:r>
          </w:p>
        </w:tc>
        <w:tc>
          <w:tcPr>
            <w:tcW w:w="2949" w:type="dxa"/>
            <w:shd w:val="clear" w:color="auto" w:fill="auto"/>
            <w:noWrap/>
            <w:hideMark/>
          </w:tcPr>
          <w:p w14:paraId="1E0E2F9A" w14:textId="77777777" w:rsidR="0097460B" w:rsidRPr="002A7D45" w:rsidRDefault="0097460B" w:rsidP="00C923C3">
            <w:pPr>
              <w:widowControl/>
              <w:rPr>
                <w:rFonts w:eastAsia="Times New Roman" w:cstheme="minorHAnsi"/>
                <w:color w:val="000000"/>
                <w:sz w:val="20"/>
                <w:szCs w:val="20"/>
              </w:rPr>
            </w:pPr>
            <w:r>
              <w:rPr>
                <w:color w:val="000000"/>
                <w:sz w:val="20"/>
              </w:rPr>
              <w:t>Karkinitska and Dzharylgatska Bays</w:t>
            </w:r>
          </w:p>
        </w:tc>
        <w:tc>
          <w:tcPr>
            <w:tcW w:w="1276" w:type="dxa"/>
            <w:shd w:val="clear" w:color="auto" w:fill="auto"/>
            <w:noWrap/>
            <w:hideMark/>
          </w:tcPr>
          <w:p w14:paraId="2144F193" w14:textId="77777777" w:rsidR="0097460B" w:rsidRPr="002A7D45" w:rsidRDefault="0097460B" w:rsidP="00C923C3">
            <w:pPr>
              <w:widowControl/>
              <w:jc w:val="center"/>
              <w:rPr>
                <w:rFonts w:eastAsia="Times New Roman" w:cstheme="minorHAnsi"/>
                <w:color w:val="000000"/>
                <w:sz w:val="20"/>
                <w:szCs w:val="20"/>
              </w:rPr>
            </w:pPr>
            <w:r>
              <w:rPr>
                <w:color w:val="000000"/>
                <w:sz w:val="20"/>
              </w:rPr>
              <w:t>11/10/1976</w:t>
            </w:r>
          </w:p>
        </w:tc>
        <w:tc>
          <w:tcPr>
            <w:tcW w:w="1276" w:type="dxa"/>
            <w:shd w:val="clear" w:color="auto" w:fill="auto"/>
            <w:noWrap/>
            <w:hideMark/>
          </w:tcPr>
          <w:p w14:paraId="6CF46AF1" w14:textId="77777777" w:rsidR="0097460B" w:rsidRPr="002A7D45" w:rsidRDefault="0097460B" w:rsidP="00C923C3">
            <w:pPr>
              <w:widowControl/>
              <w:jc w:val="right"/>
              <w:rPr>
                <w:rFonts w:eastAsia="Times New Roman" w:cstheme="minorHAnsi"/>
                <w:color w:val="000000"/>
                <w:sz w:val="20"/>
                <w:szCs w:val="20"/>
              </w:rPr>
            </w:pPr>
            <w:r>
              <w:rPr>
                <w:color w:val="000000"/>
                <w:sz w:val="20"/>
              </w:rPr>
              <w:t>147 556,66</w:t>
            </w:r>
          </w:p>
        </w:tc>
        <w:tc>
          <w:tcPr>
            <w:tcW w:w="1538" w:type="dxa"/>
            <w:shd w:val="clear" w:color="auto" w:fill="auto"/>
            <w:noWrap/>
            <w:hideMark/>
          </w:tcPr>
          <w:p w14:paraId="77B797E2"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2383F993" w14:textId="77777777" w:rsidTr="00C923C3">
        <w:trPr>
          <w:trHeight w:val="276"/>
        </w:trPr>
        <w:tc>
          <w:tcPr>
            <w:tcW w:w="1304" w:type="dxa"/>
            <w:shd w:val="clear" w:color="auto" w:fill="auto"/>
            <w:noWrap/>
            <w:hideMark/>
          </w:tcPr>
          <w:p w14:paraId="2115C9B5"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5BE7F0BB" w14:textId="77777777" w:rsidR="0097460B" w:rsidRPr="002A7D45" w:rsidRDefault="0097460B" w:rsidP="00C923C3">
            <w:pPr>
              <w:widowControl/>
              <w:jc w:val="center"/>
              <w:rPr>
                <w:rFonts w:eastAsia="Times New Roman" w:cstheme="minorHAnsi"/>
                <w:color w:val="000000"/>
                <w:sz w:val="20"/>
                <w:szCs w:val="20"/>
              </w:rPr>
            </w:pPr>
            <w:r>
              <w:rPr>
                <w:color w:val="000000"/>
                <w:sz w:val="20"/>
              </w:rPr>
              <w:t>116</w:t>
            </w:r>
          </w:p>
        </w:tc>
        <w:tc>
          <w:tcPr>
            <w:tcW w:w="2949" w:type="dxa"/>
            <w:shd w:val="clear" w:color="auto" w:fill="auto"/>
            <w:noWrap/>
            <w:hideMark/>
          </w:tcPr>
          <w:p w14:paraId="6C0B16D0" w14:textId="77777777" w:rsidR="0097460B" w:rsidRPr="002A7D45" w:rsidRDefault="0097460B" w:rsidP="00C923C3">
            <w:pPr>
              <w:widowControl/>
              <w:rPr>
                <w:rFonts w:eastAsia="Times New Roman" w:cstheme="minorHAnsi"/>
                <w:color w:val="000000"/>
                <w:sz w:val="20"/>
                <w:szCs w:val="20"/>
              </w:rPr>
            </w:pPr>
            <w:r>
              <w:rPr>
                <w:color w:val="000000"/>
                <w:sz w:val="20"/>
              </w:rPr>
              <w:t>Yagorlytska Bay</w:t>
            </w:r>
          </w:p>
        </w:tc>
        <w:tc>
          <w:tcPr>
            <w:tcW w:w="1276" w:type="dxa"/>
            <w:shd w:val="clear" w:color="auto" w:fill="auto"/>
            <w:noWrap/>
            <w:hideMark/>
          </w:tcPr>
          <w:p w14:paraId="00772473" w14:textId="77777777" w:rsidR="0097460B" w:rsidRPr="002A7D45" w:rsidRDefault="0097460B" w:rsidP="00C923C3">
            <w:pPr>
              <w:widowControl/>
              <w:jc w:val="center"/>
              <w:rPr>
                <w:rFonts w:eastAsia="Times New Roman" w:cstheme="minorHAnsi"/>
                <w:color w:val="000000"/>
                <w:sz w:val="20"/>
                <w:szCs w:val="20"/>
              </w:rPr>
            </w:pPr>
            <w:r>
              <w:rPr>
                <w:color w:val="000000"/>
                <w:sz w:val="20"/>
              </w:rPr>
              <w:t>28/02/1997</w:t>
            </w:r>
          </w:p>
        </w:tc>
        <w:tc>
          <w:tcPr>
            <w:tcW w:w="1276" w:type="dxa"/>
            <w:shd w:val="clear" w:color="auto" w:fill="auto"/>
            <w:noWrap/>
            <w:hideMark/>
          </w:tcPr>
          <w:p w14:paraId="75BDFF0E" w14:textId="77777777" w:rsidR="0097460B" w:rsidRPr="002A7D45" w:rsidRDefault="0097460B" w:rsidP="00C923C3">
            <w:pPr>
              <w:widowControl/>
              <w:jc w:val="right"/>
              <w:rPr>
                <w:rFonts w:eastAsia="Times New Roman" w:cstheme="minorHAnsi"/>
                <w:color w:val="000000"/>
                <w:sz w:val="20"/>
                <w:szCs w:val="20"/>
              </w:rPr>
            </w:pPr>
            <w:r>
              <w:rPr>
                <w:color w:val="000000"/>
                <w:sz w:val="20"/>
              </w:rPr>
              <w:t>39 692,70</w:t>
            </w:r>
          </w:p>
        </w:tc>
        <w:tc>
          <w:tcPr>
            <w:tcW w:w="1538" w:type="dxa"/>
            <w:shd w:val="clear" w:color="auto" w:fill="auto"/>
            <w:noWrap/>
            <w:hideMark/>
          </w:tcPr>
          <w:p w14:paraId="14EEAD88"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5AB8CEF3" w14:textId="77777777" w:rsidTr="00C923C3">
        <w:trPr>
          <w:trHeight w:val="276"/>
        </w:trPr>
        <w:tc>
          <w:tcPr>
            <w:tcW w:w="1304" w:type="dxa"/>
            <w:shd w:val="clear" w:color="auto" w:fill="auto"/>
            <w:noWrap/>
            <w:hideMark/>
          </w:tcPr>
          <w:p w14:paraId="190A349A"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3790B443" w14:textId="77777777" w:rsidR="0097460B" w:rsidRPr="002A7D45" w:rsidRDefault="0097460B" w:rsidP="00C923C3">
            <w:pPr>
              <w:widowControl/>
              <w:jc w:val="center"/>
              <w:rPr>
                <w:rFonts w:eastAsia="Times New Roman" w:cstheme="minorHAnsi"/>
                <w:color w:val="000000"/>
                <w:sz w:val="20"/>
                <w:szCs w:val="20"/>
              </w:rPr>
            </w:pPr>
            <w:r>
              <w:rPr>
                <w:color w:val="000000"/>
                <w:sz w:val="20"/>
              </w:rPr>
              <w:t>761</w:t>
            </w:r>
          </w:p>
        </w:tc>
        <w:tc>
          <w:tcPr>
            <w:tcW w:w="2949" w:type="dxa"/>
            <w:shd w:val="clear" w:color="auto" w:fill="auto"/>
            <w:noWrap/>
            <w:hideMark/>
          </w:tcPr>
          <w:p w14:paraId="456050A5" w14:textId="77777777" w:rsidR="0097460B" w:rsidRPr="002A7D45" w:rsidRDefault="0097460B" w:rsidP="00C923C3">
            <w:pPr>
              <w:widowControl/>
              <w:rPr>
                <w:rFonts w:eastAsia="Times New Roman" w:cstheme="minorHAnsi"/>
                <w:color w:val="000000"/>
                <w:sz w:val="20"/>
                <w:szCs w:val="20"/>
              </w:rPr>
            </w:pPr>
            <w:r>
              <w:rPr>
                <w:color w:val="000000"/>
                <w:sz w:val="20"/>
              </w:rPr>
              <w:t>Kartal Lake</w:t>
            </w:r>
          </w:p>
        </w:tc>
        <w:tc>
          <w:tcPr>
            <w:tcW w:w="1276" w:type="dxa"/>
            <w:shd w:val="clear" w:color="auto" w:fill="auto"/>
            <w:noWrap/>
            <w:hideMark/>
          </w:tcPr>
          <w:p w14:paraId="1B02AFC6" w14:textId="77777777" w:rsidR="0097460B" w:rsidRPr="002A7D45" w:rsidRDefault="0097460B" w:rsidP="00C923C3">
            <w:pPr>
              <w:widowControl/>
              <w:jc w:val="center"/>
              <w:rPr>
                <w:rFonts w:eastAsia="Times New Roman" w:cstheme="minorHAnsi"/>
                <w:color w:val="000000"/>
                <w:sz w:val="20"/>
                <w:szCs w:val="20"/>
              </w:rPr>
            </w:pPr>
            <w:r>
              <w:rPr>
                <w:color w:val="000000"/>
                <w:sz w:val="20"/>
              </w:rPr>
              <w:t>28/02/1997</w:t>
            </w:r>
          </w:p>
        </w:tc>
        <w:tc>
          <w:tcPr>
            <w:tcW w:w="1276" w:type="dxa"/>
            <w:shd w:val="clear" w:color="auto" w:fill="auto"/>
            <w:noWrap/>
            <w:hideMark/>
          </w:tcPr>
          <w:p w14:paraId="511DECA3" w14:textId="77777777" w:rsidR="0097460B" w:rsidRPr="002A7D45" w:rsidRDefault="0097460B" w:rsidP="00C923C3">
            <w:pPr>
              <w:widowControl/>
              <w:jc w:val="right"/>
              <w:rPr>
                <w:rFonts w:eastAsia="Times New Roman" w:cstheme="minorHAnsi"/>
                <w:color w:val="000000"/>
                <w:sz w:val="20"/>
                <w:szCs w:val="20"/>
              </w:rPr>
            </w:pPr>
            <w:r>
              <w:rPr>
                <w:color w:val="000000"/>
                <w:sz w:val="20"/>
              </w:rPr>
              <w:t>2 141,20</w:t>
            </w:r>
          </w:p>
        </w:tc>
        <w:tc>
          <w:tcPr>
            <w:tcW w:w="1538" w:type="dxa"/>
            <w:shd w:val="clear" w:color="auto" w:fill="auto"/>
            <w:noWrap/>
            <w:hideMark/>
          </w:tcPr>
          <w:p w14:paraId="040BFB6A"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36489F97" w14:textId="77777777" w:rsidTr="00C923C3">
        <w:trPr>
          <w:trHeight w:val="276"/>
        </w:trPr>
        <w:tc>
          <w:tcPr>
            <w:tcW w:w="1304" w:type="dxa"/>
            <w:shd w:val="clear" w:color="auto" w:fill="auto"/>
            <w:noWrap/>
            <w:hideMark/>
          </w:tcPr>
          <w:p w14:paraId="7EE81804"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28EE4631" w14:textId="77777777" w:rsidR="0097460B" w:rsidRPr="002A7D45" w:rsidRDefault="0097460B" w:rsidP="00C923C3">
            <w:pPr>
              <w:widowControl/>
              <w:jc w:val="center"/>
              <w:rPr>
                <w:rFonts w:eastAsia="Times New Roman" w:cstheme="minorHAnsi"/>
                <w:color w:val="000000"/>
                <w:sz w:val="20"/>
                <w:szCs w:val="20"/>
              </w:rPr>
            </w:pPr>
            <w:r>
              <w:rPr>
                <w:color w:val="000000"/>
                <w:sz w:val="20"/>
              </w:rPr>
              <w:t>762</w:t>
            </w:r>
          </w:p>
        </w:tc>
        <w:tc>
          <w:tcPr>
            <w:tcW w:w="2949" w:type="dxa"/>
            <w:shd w:val="clear" w:color="auto" w:fill="auto"/>
            <w:noWrap/>
            <w:hideMark/>
          </w:tcPr>
          <w:p w14:paraId="58079FA3" w14:textId="77777777" w:rsidR="0097460B" w:rsidRPr="002A7D45" w:rsidRDefault="0097460B" w:rsidP="00C923C3">
            <w:pPr>
              <w:widowControl/>
              <w:rPr>
                <w:rFonts w:eastAsia="Times New Roman" w:cstheme="minorHAnsi"/>
                <w:color w:val="000000"/>
                <w:sz w:val="20"/>
                <w:szCs w:val="20"/>
              </w:rPr>
            </w:pPr>
            <w:r>
              <w:rPr>
                <w:color w:val="000000"/>
                <w:sz w:val="20"/>
              </w:rPr>
              <w:t>Sasyk Lake</w:t>
            </w:r>
          </w:p>
        </w:tc>
        <w:tc>
          <w:tcPr>
            <w:tcW w:w="1276" w:type="dxa"/>
            <w:shd w:val="clear" w:color="auto" w:fill="auto"/>
            <w:noWrap/>
            <w:hideMark/>
          </w:tcPr>
          <w:p w14:paraId="37842840" w14:textId="77777777" w:rsidR="0097460B" w:rsidRPr="002A7D45" w:rsidRDefault="0097460B" w:rsidP="00C923C3">
            <w:pPr>
              <w:widowControl/>
              <w:jc w:val="center"/>
              <w:rPr>
                <w:rFonts w:eastAsia="Times New Roman" w:cstheme="minorHAnsi"/>
                <w:color w:val="000000"/>
                <w:sz w:val="20"/>
                <w:szCs w:val="20"/>
              </w:rPr>
            </w:pPr>
            <w:r>
              <w:rPr>
                <w:color w:val="000000"/>
                <w:sz w:val="20"/>
              </w:rPr>
              <w:t>28/02/1997</w:t>
            </w:r>
          </w:p>
        </w:tc>
        <w:tc>
          <w:tcPr>
            <w:tcW w:w="1276" w:type="dxa"/>
            <w:shd w:val="clear" w:color="auto" w:fill="auto"/>
            <w:noWrap/>
            <w:hideMark/>
          </w:tcPr>
          <w:p w14:paraId="6408F8A3" w14:textId="77777777" w:rsidR="0097460B" w:rsidRPr="002A7D45" w:rsidRDefault="0097460B" w:rsidP="00C923C3">
            <w:pPr>
              <w:widowControl/>
              <w:jc w:val="right"/>
              <w:rPr>
                <w:rFonts w:eastAsia="Times New Roman" w:cstheme="minorHAnsi"/>
                <w:color w:val="000000"/>
                <w:sz w:val="20"/>
                <w:szCs w:val="20"/>
              </w:rPr>
            </w:pPr>
            <w:r>
              <w:rPr>
                <w:color w:val="000000"/>
                <w:sz w:val="20"/>
              </w:rPr>
              <w:t>23 488,41</w:t>
            </w:r>
          </w:p>
        </w:tc>
        <w:tc>
          <w:tcPr>
            <w:tcW w:w="1538" w:type="dxa"/>
            <w:shd w:val="clear" w:color="auto" w:fill="auto"/>
            <w:noWrap/>
            <w:hideMark/>
          </w:tcPr>
          <w:p w14:paraId="473779CE"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2AEE4A5A" w14:textId="77777777" w:rsidTr="00C923C3">
        <w:trPr>
          <w:trHeight w:val="276"/>
        </w:trPr>
        <w:tc>
          <w:tcPr>
            <w:tcW w:w="1304" w:type="dxa"/>
            <w:shd w:val="clear" w:color="auto" w:fill="auto"/>
            <w:noWrap/>
            <w:hideMark/>
          </w:tcPr>
          <w:p w14:paraId="1B1F2FD6"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167ADF44" w14:textId="77777777" w:rsidR="0097460B" w:rsidRPr="002A7D45" w:rsidRDefault="0097460B" w:rsidP="00C923C3">
            <w:pPr>
              <w:widowControl/>
              <w:jc w:val="center"/>
              <w:rPr>
                <w:rFonts w:eastAsia="Times New Roman" w:cstheme="minorHAnsi"/>
                <w:color w:val="000000"/>
                <w:sz w:val="20"/>
                <w:szCs w:val="20"/>
              </w:rPr>
            </w:pPr>
            <w:r>
              <w:rPr>
                <w:color w:val="000000"/>
                <w:sz w:val="20"/>
              </w:rPr>
              <w:t>765</w:t>
            </w:r>
          </w:p>
        </w:tc>
        <w:tc>
          <w:tcPr>
            <w:tcW w:w="2949" w:type="dxa"/>
            <w:shd w:val="clear" w:color="auto" w:fill="auto"/>
            <w:noWrap/>
            <w:hideMark/>
          </w:tcPr>
          <w:p w14:paraId="02D3E1DD" w14:textId="77777777" w:rsidR="0097460B" w:rsidRPr="008604C2" w:rsidRDefault="0097460B" w:rsidP="00C923C3">
            <w:pPr>
              <w:widowControl/>
              <w:rPr>
                <w:rFonts w:eastAsia="Times New Roman" w:cstheme="minorHAnsi"/>
                <w:color w:val="000000"/>
                <w:sz w:val="20"/>
                <w:szCs w:val="20"/>
                <w:lang w:val="en-US"/>
              </w:rPr>
            </w:pPr>
            <w:r w:rsidRPr="008604C2">
              <w:rPr>
                <w:color w:val="000000"/>
                <w:sz w:val="20"/>
                <w:lang w:val="en-US"/>
              </w:rPr>
              <w:t>Northern Part of the Dniester Liman</w:t>
            </w:r>
          </w:p>
        </w:tc>
        <w:tc>
          <w:tcPr>
            <w:tcW w:w="1276" w:type="dxa"/>
            <w:shd w:val="clear" w:color="auto" w:fill="auto"/>
            <w:noWrap/>
            <w:hideMark/>
          </w:tcPr>
          <w:p w14:paraId="158C8A91" w14:textId="77777777" w:rsidR="0097460B" w:rsidRPr="002A7D45" w:rsidRDefault="0097460B" w:rsidP="00C923C3">
            <w:pPr>
              <w:widowControl/>
              <w:jc w:val="center"/>
              <w:rPr>
                <w:rFonts w:eastAsia="Times New Roman" w:cstheme="minorHAnsi"/>
                <w:color w:val="000000"/>
                <w:sz w:val="20"/>
                <w:szCs w:val="20"/>
              </w:rPr>
            </w:pPr>
            <w:r>
              <w:rPr>
                <w:color w:val="000000"/>
                <w:sz w:val="20"/>
              </w:rPr>
              <w:t>28/02/1997</w:t>
            </w:r>
          </w:p>
        </w:tc>
        <w:tc>
          <w:tcPr>
            <w:tcW w:w="1276" w:type="dxa"/>
            <w:shd w:val="clear" w:color="auto" w:fill="auto"/>
            <w:noWrap/>
            <w:hideMark/>
          </w:tcPr>
          <w:p w14:paraId="4BACA7C2" w14:textId="77777777" w:rsidR="0097460B" w:rsidRPr="002A7D45" w:rsidRDefault="0097460B" w:rsidP="00C923C3">
            <w:pPr>
              <w:widowControl/>
              <w:jc w:val="right"/>
              <w:rPr>
                <w:rFonts w:eastAsia="Times New Roman" w:cstheme="minorHAnsi"/>
                <w:color w:val="000000"/>
                <w:sz w:val="20"/>
                <w:szCs w:val="20"/>
              </w:rPr>
            </w:pPr>
            <w:r>
              <w:rPr>
                <w:color w:val="000000"/>
                <w:sz w:val="20"/>
              </w:rPr>
              <w:t>25 929,24</w:t>
            </w:r>
          </w:p>
        </w:tc>
        <w:tc>
          <w:tcPr>
            <w:tcW w:w="1538" w:type="dxa"/>
            <w:shd w:val="clear" w:color="auto" w:fill="auto"/>
            <w:noWrap/>
            <w:hideMark/>
          </w:tcPr>
          <w:p w14:paraId="39AC881B"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6BC12468" w14:textId="77777777" w:rsidTr="00C923C3">
        <w:trPr>
          <w:trHeight w:val="276"/>
        </w:trPr>
        <w:tc>
          <w:tcPr>
            <w:tcW w:w="1304" w:type="dxa"/>
            <w:shd w:val="clear" w:color="auto" w:fill="auto"/>
            <w:noWrap/>
            <w:hideMark/>
          </w:tcPr>
          <w:p w14:paraId="12A730AC"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3302DF06" w14:textId="77777777" w:rsidR="0097460B" w:rsidRPr="002A7D45" w:rsidRDefault="0097460B" w:rsidP="00C923C3">
            <w:pPr>
              <w:widowControl/>
              <w:jc w:val="center"/>
              <w:rPr>
                <w:rFonts w:eastAsia="Times New Roman" w:cstheme="minorHAnsi"/>
                <w:color w:val="000000"/>
                <w:sz w:val="20"/>
                <w:szCs w:val="20"/>
              </w:rPr>
            </w:pPr>
            <w:r>
              <w:rPr>
                <w:color w:val="000000"/>
                <w:sz w:val="20"/>
              </w:rPr>
              <w:t>768</w:t>
            </w:r>
          </w:p>
        </w:tc>
        <w:tc>
          <w:tcPr>
            <w:tcW w:w="2949" w:type="dxa"/>
            <w:shd w:val="clear" w:color="auto" w:fill="auto"/>
            <w:noWrap/>
            <w:hideMark/>
          </w:tcPr>
          <w:p w14:paraId="1032A6ED" w14:textId="77777777" w:rsidR="0097460B" w:rsidRPr="002A7D45" w:rsidRDefault="0097460B" w:rsidP="00C923C3">
            <w:pPr>
              <w:widowControl/>
              <w:rPr>
                <w:rFonts w:eastAsia="Times New Roman" w:cstheme="minorHAnsi"/>
                <w:color w:val="000000"/>
                <w:sz w:val="20"/>
                <w:szCs w:val="20"/>
              </w:rPr>
            </w:pPr>
            <w:r>
              <w:rPr>
                <w:color w:val="000000"/>
                <w:sz w:val="20"/>
              </w:rPr>
              <w:t>Tendrivska Bay</w:t>
            </w:r>
          </w:p>
        </w:tc>
        <w:tc>
          <w:tcPr>
            <w:tcW w:w="1276" w:type="dxa"/>
            <w:shd w:val="clear" w:color="auto" w:fill="auto"/>
            <w:noWrap/>
            <w:hideMark/>
          </w:tcPr>
          <w:p w14:paraId="023A78FD" w14:textId="77777777" w:rsidR="0097460B" w:rsidRPr="002A7D45" w:rsidRDefault="0097460B" w:rsidP="00C923C3">
            <w:pPr>
              <w:widowControl/>
              <w:jc w:val="center"/>
              <w:rPr>
                <w:rFonts w:eastAsia="Times New Roman" w:cstheme="minorHAnsi"/>
                <w:color w:val="000000"/>
                <w:sz w:val="20"/>
                <w:szCs w:val="20"/>
              </w:rPr>
            </w:pPr>
            <w:r>
              <w:rPr>
                <w:color w:val="000000"/>
                <w:sz w:val="20"/>
              </w:rPr>
              <w:t>28/02/1997</w:t>
            </w:r>
          </w:p>
        </w:tc>
        <w:tc>
          <w:tcPr>
            <w:tcW w:w="1276" w:type="dxa"/>
            <w:shd w:val="clear" w:color="auto" w:fill="auto"/>
            <w:noWrap/>
            <w:hideMark/>
          </w:tcPr>
          <w:p w14:paraId="18403FCE" w14:textId="77777777" w:rsidR="0097460B" w:rsidRPr="002A7D45" w:rsidRDefault="0097460B" w:rsidP="00C923C3">
            <w:pPr>
              <w:widowControl/>
              <w:jc w:val="right"/>
              <w:rPr>
                <w:rFonts w:eastAsia="Times New Roman" w:cstheme="minorHAnsi"/>
                <w:color w:val="000000"/>
                <w:sz w:val="20"/>
                <w:szCs w:val="20"/>
              </w:rPr>
            </w:pPr>
            <w:r>
              <w:rPr>
                <w:color w:val="000000"/>
                <w:sz w:val="20"/>
              </w:rPr>
              <w:t>55 021,96</w:t>
            </w:r>
          </w:p>
        </w:tc>
        <w:tc>
          <w:tcPr>
            <w:tcW w:w="1538" w:type="dxa"/>
            <w:shd w:val="clear" w:color="auto" w:fill="auto"/>
            <w:noWrap/>
            <w:hideMark/>
          </w:tcPr>
          <w:p w14:paraId="73DC76A9" w14:textId="77777777" w:rsidR="0097460B" w:rsidRPr="002A7D45" w:rsidRDefault="0097460B" w:rsidP="00C923C3">
            <w:pPr>
              <w:widowControl/>
              <w:jc w:val="center"/>
              <w:rPr>
                <w:rFonts w:eastAsia="Times New Roman" w:cstheme="minorHAnsi"/>
                <w:color w:val="000000"/>
                <w:sz w:val="20"/>
                <w:szCs w:val="20"/>
              </w:rPr>
            </w:pPr>
            <w:r>
              <w:rPr>
                <w:color w:val="000000"/>
                <w:sz w:val="20"/>
              </w:rPr>
              <w:t>09/08/2022</w:t>
            </w:r>
          </w:p>
        </w:tc>
      </w:tr>
      <w:tr w:rsidR="0097460B" w:rsidRPr="002A7D45" w14:paraId="4BEC6DEB" w14:textId="77777777" w:rsidTr="00C923C3">
        <w:trPr>
          <w:trHeight w:val="276"/>
        </w:trPr>
        <w:tc>
          <w:tcPr>
            <w:tcW w:w="1304" w:type="dxa"/>
            <w:shd w:val="clear" w:color="auto" w:fill="auto"/>
            <w:noWrap/>
            <w:hideMark/>
          </w:tcPr>
          <w:p w14:paraId="6B9EA316" w14:textId="77777777" w:rsidR="0097460B" w:rsidRPr="002A7D45" w:rsidRDefault="0097460B" w:rsidP="00C923C3">
            <w:pPr>
              <w:widowControl/>
              <w:rPr>
                <w:rFonts w:eastAsia="Times New Roman" w:cstheme="minorHAnsi"/>
                <w:color w:val="000000"/>
                <w:sz w:val="20"/>
                <w:szCs w:val="20"/>
              </w:rPr>
            </w:pPr>
            <w:r>
              <w:rPr>
                <w:color w:val="000000"/>
                <w:sz w:val="20"/>
              </w:rPr>
              <w:t>Ukraine</w:t>
            </w:r>
          </w:p>
        </w:tc>
        <w:tc>
          <w:tcPr>
            <w:tcW w:w="850" w:type="dxa"/>
            <w:shd w:val="clear" w:color="auto" w:fill="auto"/>
            <w:noWrap/>
            <w:hideMark/>
          </w:tcPr>
          <w:p w14:paraId="3FE38631" w14:textId="77777777" w:rsidR="0097460B" w:rsidRPr="002A7D45" w:rsidRDefault="0097460B" w:rsidP="00C923C3">
            <w:pPr>
              <w:widowControl/>
              <w:jc w:val="center"/>
              <w:rPr>
                <w:rFonts w:eastAsia="Times New Roman" w:cstheme="minorHAnsi"/>
                <w:color w:val="000000"/>
                <w:sz w:val="20"/>
                <w:szCs w:val="20"/>
              </w:rPr>
            </w:pPr>
            <w:r>
              <w:rPr>
                <w:color w:val="000000"/>
                <w:sz w:val="20"/>
              </w:rPr>
              <w:t>1400</w:t>
            </w:r>
          </w:p>
        </w:tc>
        <w:tc>
          <w:tcPr>
            <w:tcW w:w="2949" w:type="dxa"/>
            <w:shd w:val="clear" w:color="auto" w:fill="auto"/>
            <w:noWrap/>
            <w:hideMark/>
          </w:tcPr>
          <w:p w14:paraId="169FE1BE" w14:textId="77777777" w:rsidR="0097460B" w:rsidRPr="002A7D45" w:rsidRDefault="0097460B" w:rsidP="00C923C3">
            <w:pPr>
              <w:widowControl/>
              <w:rPr>
                <w:rFonts w:eastAsia="Times New Roman" w:cstheme="minorHAnsi"/>
                <w:color w:val="000000"/>
                <w:sz w:val="20"/>
                <w:szCs w:val="20"/>
              </w:rPr>
            </w:pPr>
            <w:r>
              <w:rPr>
                <w:color w:val="000000"/>
                <w:sz w:val="20"/>
              </w:rPr>
              <w:t>Lake Synevyr</w:t>
            </w:r>
          </w:p>
        </w:tc>
        <w:tc>
          <w:tcPr>
            <w:tcW w:w="1276" w:type="dxa"/>
            <w:shd w:val="clear" w:color="auto" w:fill="auto"/>
            <w:noWrap/>
            <w:hideMark/>
          </w:tcPr>
          <w:p w14:paraId="0EA3E4A2" w14:textId="77777777" w:rsidR="0097460B" w:rsidRPr="002A7D45" w:rsidRDefault="0097460B" w:rsidP="00C923C3">
            <w:pPr>
              <w:widowControl/>
              <w:jc w:val="center"/>
              <w:rPr>
                <w:rFonts w:eastAsia="Times New Roman" w:cstheme="minorHAnsi"/>
                <w:color w:val="000000"/>
                <w:sz w:val="20"/>
                <w:szCs w:val="20"/>
              </w:rPr>
            </w:pPr>
            <w:r>
              <w:rPr>
                <w:color w:val="000000"/>
                <w:sz w:val="20"/>
              </w:rPr>
              <w:t>17/11/2003</w:t>
            </w:r>
          </w:p>
        </w:tc>
        <w:tc>
          <w:tcPr>
            <w:tcW w:w="1276" w:type="dxa"/>
            <w:shd w:val="clear" w:color="auto" w:fill="auto"/>
            <w:noWrap/>
            <w:hideMark/>
          </w:tcPr>
          <w:p w14:paraId="4086CD94" w14:textId="77777777" w:rsidR="0097460B" w:rsidRPr="002A7D45" w:rsidRDefault="0097460B" w:rsidP="00C923C3">
            <w:pPr>
              <w:widowControl/>
              <w:jc w:val="right"/>
              <w:rPr>
                <w:rFonts w:eastAsia="Times New Roman" w:cstheme="minorHAnsi"/>
                <w:color w:val="000000"/>
                <w:sz w:val="20"/>
                <w:szCs w:val="20"/>
              </w:rPr>
            </w:pPr>
            <w:r>
              <w:rPr>
                <w:color w:val="000000"/>
                <w:sz w:val="20"/>
              </w:rPr>
              <w:t>29</w:t>
            </w:r>
          </w:p>
        </w:tc>
        <w:tc>
          <w:tcPr>
            <w:tcW w:w="1538" w:type="dxa"/>
            <w:shd w:val="clear" w:color="auto" w:fill="auto"/>
            <w:noWrap/>
            <w:hideMark/>
          </w:tcPr>
          <w:p w14:paraId="0E897F7C" w14:textId="77777777" w:rsidR="0097460B" w:rsidRPr="002A7D45" w:rsidRDefault="0097460B" w:rsidP="00C923C3">
            <w:pPr>
              <w:widowControl/>
              <w:jc w:val="center"/>
              <w:rPr>
                <w:rFonts w:eastAsia="Times New Roman" w:cstheme="minorHAnsi"/>
                <w:color w:val="000000"/>
                <w:sz w:val="20"/>
                <w:szCs w:val="20"/>
              </w:rPr>
            </w:pPr>
            <w:r>
              <w:rPr>
                <w:color w:val="000000"/>
                <w:sz w:val="20"/>
              </w:rPr>
              <w:t>20/10/2022</w:t>
            </w:r>
          </w:p>
        </w:tc>
      </w:tr>
    </w:tbl>
    <w:p w14:paraId="5A40BCD1" w14:textId="77777777" w:rsidR="00A022F9" w:rsidRPr="00473533" w:rsidRDefault="00A022F9" w:rsidP="0000723F">
      <w:pPr>
        <w:tabs>
          <w:tab w:val="right" w:pos="9026"/>
        </w:tabs>
        <w:suppressAutoHyphens/>
        <w:rPr>
          <w:rFonts w:cstheme="minorHAnsi"/>
          <w:color w:val="000000"/>
        </w:rPr>
      </w:pPr>
    </w:p>
    <w:p w14:paraId="784AC783" w14:textId="77777777" w:rsidR="00BB7672" w:rsidRDefault="00BB7672">
      <w:pPr>
        <w:rPr>
          <w:rFonts w:cstheme="minorHAnsi"/>
          <w:b/>
          <w:color w:val="000000"/>
          <w:szCs w:val="24"/>
        </w:rPr>
        <w:sectPr w:rsidR="00BB7672" w:rsidSect="00F758BD">
          <w:footerReference w:type="default" r:id="rId15"/>
          <w:pgSz w:w="11910" w:h="16840"/>
          <w:pgMar w:top="1440" w:right="1440" w:bottom="1440" w:left="1440" w:header="0" w:footer="692" w:gutter="0"/>
          <w:cols w:space="720"/>
          <w:docGrid w:linePitch="299"/>
        </w:sectPr>
      </w:pPr>
    </w:p>
    <w:p w14:paraId="610545BE" w14:textId="10F29901" w:rsidR="00900A5A" w:rsidRPr="00A26C0C" w:rsidRDefault="00FA23E5" w:rsidP="00900A5A">
      <w:pPr>
        <w:tabs>
          <w:tab w:val="right" w:pos="9026"/>
        </w:tabs>
        <w:suppressAutoHyphens/>
        <w:rPr>
          <w:rFonts w:cstheme="minorHAnsi"/>
          <w:b/>
          <w:color w:val="000000"/>
          <w:sz w:val="24"/>
          <w:szCs w:val="24"/>
        </w:rPr>
      </w:pPr>
      <w:r>
        <w:rPr>
          <w:b/>
          <w:color w:val="000000"/>
          <w:sz w:val="24"/>
        </w:rPr>
        <w:lastRenderedPageBreak/>
        <w:t>Annexe 3a</w:t>
      </w:r>
    </w:p>
    <w:p w14:paraId="01B269EA" w14:textId="422D7436" w:rsidR="00900A5A" w:rsidRPr="00A26C0C" w:rsidRDefault="00900A5A" w:rsidP="00900A5A">
      <w:pPr>
        <w:rPr>
          <w:rFonts w:cstheme="minorHAnsi"/>
          <w:b/>
          <w:sz w:val="24"/>
          <w:szCs w:val="24"/>
        </w:rPr>
      </w:pPr>
      <w:r>
        <w:rPr>
          <w:b/>
          <w:sz w:val="24"/>
        </w:rPr>
        <w:t>Liste des 33 Sites Ramsar pour lesquels soit une FDR, soit une carte adéquate, n</w:t>
      </w:r>
      <w:r w:rsidR="008604C2">
        <w:rPr>
          <w:b/>
          <w:sz w:val="24"/>
        </w:rPr>
        <w:t>’</w:t>
      </w:r>
      <w:r>
        <w:rPr>
          <w:b/>
          <w:sz w:val="24"/>
        </w:rPr>
        <w:t>a pas été soumise au Secrétariat depuis l</w:t>
      </w:r>
      <w:r w:rsidR="008604C2">
        <w:rPr>
          <w:b/>
          <w:sz w:val="24"/>
        </w:rPr>
        <w:t>’</w:t>
      </w:r>
      <w:r>
        <w:rPr>
          <w:b/>
          <w:sz w:val="24"/>
        </w:rPr>
        <w:t>inscription, au 17 avril 2023</w:t>
      </w:r>
    </w:p>
    <w:p w14:paraId="38C50F10" w14:textId="46F57E13" w:rsidR="00900A5A" w:rsidRDefault="00900A5A" w:rsidP="00900A5A">
      <w:pPr>
        <w:rPr>
          <w:rFonts w:eastAsia="Calibri" w:cstheme="minorHAnsi"/>
        </w:rPr>
      </w:pPr>
    </w:p>
    <w:p w14:paraId="52F2706C" w14:textId="77777777" w:rsidR="00A26C0C" w:rsidRPr="00473533" w:rsidRDefault="00A26C0C" w:rsidP="00900A5A">
      <w:pPr>
        <w:rPr>
          <w:rFonts w:eastAsia="Calibri" w:cstheme="minorHAnsi"/>
        </w:rPr>
      </w:pPr>
    </w:p>
    <w:tbl>
      <w:tblPr>
        <w:tblW w:w="9039" w:type="dxa"/>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2113"/>
        <w:gridCol w:w="984"/>
        <w:gridCol w:w="2948"/>
        <w:gridCol w:w="1692"/>
        <w:gridCol w:w="742"/>
        <w:gridCol w:w="560"/>
      </w:tblGrid>
      <w:tr w:rsidR="00407DE9" w:rsidRPr="00473533" w14:paraId="77DA8C04" w14:textId="77777777" w:rsidTr="00D67143">
        <w:trPr>
          <w:cantSplit/>
          <w:tblHeader/>
        </w:trPr>
        <w:tc>
          <w:tcPr>
            <w:tcW w:w="2127" w:type="dxa"/>
            <w:shd w:val="clear" w:color="auto" w:fill="D9D9D9" w:themeFill="background1" w:themeFillShade="D9"/>
            <w:vAlign w:val="center"/>
          </w:tcPr>
          <w:p w14:paraId="40BEF83C" w14:textId="77777777" w:rsidR="00407DE9" w:rsidRPr="00473533" w:rsidRDefault="00407DE9" w:rsidP="00341A73">
            <w:pPr>
              <w:jc w:val="center"/>
              <w:rPr>
                <w:rFonts w:cstheme="minorHAnsi"/>
                <w:b/>
                <w:bCs/>
                <w:color w:val="000000"/>
                <w:sz w:val="20"/>
                <w:szCs w:val="20"/>
              </w:rPr>
            </w:pPr>
            <w:r>
              <w:rPr>
                <w:b/>
                <w:color w:val="000000"/>
                <w:sz w:val="20"/>
              </w:rPr>
              <w:t>Partie contractante</w:t>
            </w:r>
          </w:p>
        </w:tc>
        <w:tc>
          <w:tcPr>
            <w:tcW w:w="992" w:type="dxa"/>
            <w:shd w:val="clear" w:color="auto" w:fill="D9D9D9" w:themeFill="background1" w:themeFillShade="D9"/>
            <w:vAlign w:val="center"/>
          </w:tcPr>
          <w:p w14:paraId="7945F255" w14:textId="77777777" w:rsidR="00407DE9" w:rsidRPr="00473533" w:rsidRDefault="00407DE9" w:rsidP="00341A73">
            <w:pPr>
              <w:jc w:val="center"/>
              <w:rPr>
                <w:rFonts w:cstheme="minorHAnsi"/>
                <w:b/>
                <w:bCs/>
                <w:color w:val="000000"/>
                <w:sz w:val="20"/>
                <w:szCs w:val="20"/>
              </w:rPr>
            </w:pPr>
            <w:r>
              <w:rPr>
                <w:b/>
                <w:color w:val="000000"/>
                <w:sz w:val="20"/>
              </w:rPr>
              <w:t>Site n°</w:t>
            </w:r>
          </w:p>
        </w:tc>
        <w:tc>
          <w:tcPr>
            <w:tcW w:w="2977" w:type="dxa"/>
            <w:shd w:val="clear" w:color="auto" w:fill="D9D9D9" w:themeFill="background1" w:themeFillShade="D9"/>
            <w:vAlign w:val="center"/>
          </w:tcPr>
          <w:p w14:paraId="0B6E8D3C" w14:textId="77777777" w:rsidR="00407DE9" w:rsidRPr="00473533" w:rsidRDefault="00407DE9" w:rsidP="00341A73">
            <w:pPr>
              <w:jc w:val="center"/>
              <w:rPr>
                <w:rFonts w:cstheme="minorHAnsi"/>
                <w:b/>
                <w:bCs/>
                <w:color w:val="000000"/>
                <w:sz w:val="20"/>
                <w:szCs w:val="20"/>
              </w:rPr>
            </w:pPr>
            <w:r>
              <w:rPr>
                <w:b/>
                <w:color w:val="000000"/>
                <w:sz w:val="20"/>
              </w:rPr>
              <w:t>Nom officiel</w:t>
            </w:r>
          </w:p>
        </w:tc>
        <w:tc>
          <w:tcPr>
            <w:tcW w:w="1701" w:type="dxa"/>
            <w:shd w:val="clear" w:color="auto" w:fill="D9D9D9" w:themeFill="background1" w:themeFillShade="D9"/>
            <w:vAlign w:val="center"/>
          </w:tcPr>
          <w:p w14:paraId="2B2CEF12" w14:textId="77777777" w:rsidR="00407DE9" w:rsidRPr="00473533" w:rsidRDefault="00407DE9" w:rsidP="00341A73">
            <w:pPr>
              <w:jc w:val="center"/>
              <w:rPr>
                <w:rFonts w:cstheme="minorHAnsi"/>
                <w:b/>
                <w:bCs/>
                <w:color w:val="000000"/>
                <w:sz w:val="20"/>
                <w:szCs w:val="20"/>
              </w:rPr>
            </w:pPr>
            <w:r>
              <w:rPr>
                <w:b/>
                <w:color w:val="000000"/>
                <w:sz w:val="20"/>
              </w:rPr>
              <w:t>Date d’inscription</w:t>
            </w:r>
          </w:p>
        </w:tc>
        <w:tc>
          <w:tcPr>
            <w:tcW w:w="747" w:type="dxa"/>
            <w:shd w:val="clear" w:color="auto" w:fill="D9D9D9" w:themeFill="background1" w:themeFillShade="D9"/>
            <w:vAlign w:val="center"/>
          </w:tcPr>
          <w:p w14:paraId="75DC48D2" w14:textId="77777777" w:rsidR="00407DE9" w:rsidRPr="00473533" w:rsidRDefault="00407DE9" w:rsidP="00341A73">
            <w:pPr>
              <w:jc w:val="center"/>
              <w:rPr>
                <w:rFonts w:cstheme="minorHAnsi"/>
                <w:b/>
                <w:bCs/>
                <w:color w:val="000000"/>
                <w:sz w:val="20"/>
                <w:szCs w:val="20"/>
              </w:rPr>
            </w:pPr>
            <w:r>
              <w:rPr>
                <w:b/>
                <w:color w:val="000000"/>
                <w:sz w:val="20"/>
              </w:rPr>
              <w:t>FDR</w:t>
            </w:r>
          </w:p>
        </w:tc>
        <w:tc>
          <w:tcPr>
            <w:tcW w:w="0" w:type="auto"/>
            <w:shd w:val="clear" w:color="auto" w:fill="D9D9D9" w:themeFill="background1" w:themeFillShade="D9"/>
            <w:vAlign w:val="center"/>
          </w:tcPr>
          <w:p w14:paraId="1EE2A4D7" w14:textId="77777777" w:rsidR="00407DE9" w:rsidRPr="00473533" w:rsidRDefault="00407DE9" w:rsidP="00341A73">
            <w:pPr>
              <w:jc w:val="center"/>
              <w:rPr>
                <w:rFonts w:cstheme="minorHAnsi"/>
                <w:b/>
                <w:bCs/>
                <w:color w:val="000000"/>
                <w:sz w:val="20"/>
                <w:szCs w:val="20"/>
              </w:rPr>
            </w:pPr>
            <w:r>
              <w:rPr>
                <w:b/>
                <w:color w:val="000000"/>
                <w:sz w:val="20"/>
              </w:rPr>
              <w:t>Carte</w:t>
            </w:r>
          </w:p>
        </w:tc>
      </w:tr>
      <w:tr w:rsidR="00407DE9" w:rsidRPr="00473533" w14:paraId="6FE5C0DC" w14:textId="77777777" w:rsidTr="00D67143">
        <w:trPr>
          <w:cantSplit/>
        </w:trPr>
        <w:tc>
          <w:tcPr>
            <w:tcW w:w="2127" w:type="dxa"/>
          </w:tcPr>
          <w:p w14:paraId="163A7356" w14:textId="77777777" w:rsidR="00407DE9" w:rsidRPr="00473533" w:rsidRDefault="00407DE9" w:rsidP="00341A73">
            <w:pPr>
              <w:rPr>
                <w:rFonts w:cstheme="minorHAnsi"/>
                <w:color w:val="000000"/>
                <w:sz w:val="20"/>
                <w:szCs w:val="20"/>
              </w:rPr>
            </w:pPr>
            <w:r>
              <w:rPr>
                <w:color w:val="000000"/>
                <w:sz w:val="20"/>
              </w:rPr>
              <w:t>Allemagne</w:t>
            </w:r>
          </w:p>
        </w:tc>
        <w:tc>
          <w:tcPr>
            <w:tcW w:w="992" w:type="dxa"/>
          </w:tcPr>
          <w:p w14:paraId="5B6763B6" w14:textId="77777777" w:rsidR="00407DE9" w:rsidRPr="00473533" w:rsidRDefault="00407DE9" w:rsidP="00341A73">
            <w:pPr>
              <w:jc w:val="center"/>
              <w:rPr>
                <w:rFonts w:cstheme="minorHAnsi"/>
                <w:color w:val="000000"/>
                <w:sz w:val="20"/>
                <w:szCs w:val="20"/>
              </w:rPr>
            </w:pPr>
            <w:r>
              <w:rPr>
                <w:color w:val="000000"/>
                <w:sz w:val="20"/>
              </w:rPr>
              <w:t>174</w:t>
            </w:r>
          </w:p>
        </w:tc>
        <w:tc>
          <w:tcPr>
            <w:tcW w:w="2977" w:type="dxa"/>
          </w:tcPr>
          <w:p w14:paraId="2869232C" w14:textId="77777777" w:rsidR="00407DE9" w:rsidRPr="00473533" w:rsidRDefault="00407DE9" w:rsidP="00341A73">
            <w:pPr>
              <w:rPr>
                <w:rFonts w:cstheme="minorHAnsi"/>
                <w:color w:val="000000"/>
                <w:sz w:val="20"/>
                <w:szCs w:val="20"/>
              </w:rPr>
            </w:pPr>
            <w:r>
              <w:rPr>
                <w:color w:val="000000"/>
                <w:sz w:val="20"/>
              </w:rPr>
              <w:t>Unteres Odertal, Schwedt</w:t>
            </w:r>
          </w:p>
        </w:tc>
        <w:tc>
          <w:tcPr>
            <w:tcW w:w="1701" w:type="dxa"/>
          </w:tcPr>
          <w:p w14:paraId="64771198" w14:textId="77777777" w:rsidR="00407DE9" w:rsidRPr="00473533" w:rsidRDefault="00407DE9" w:rsidP="00341A73">
            <w:pPr>
              <w:jc w:val="center"/>
              <w:rPr>
                <w:rFonts w:cstheme="minorHAnsi"/>
                <w:color w:val="000000"/>
                <w:sz w:val="20"/>
                <w:szCs w:val="20"/>
              </w:rPr>
            </w:pPr>
            <w:r>
              <w:rPr>
                <w:color w:val="000000"/>
                <w:sz w:val="20"/>
              </w:rPr>
              <w:t>31/07/1978</w:t>
            </w:r>
          </w:p>
        </w:tc>
        <w:tc>
          <w:tcPr>
            <w:tcW w:w="747" w:type="dxa"/>
          </w:tcPr>
          <w:p w14:paraId="46EAE06A"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3BB02770"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0FC3CD63" w14:textId="77777777" w:rsidTr="00D67143">
        <w:trPr>
          <w:cantSplit/>
        </w:trPr>
        <w:tc>
          <w:tcPr>
            <w:tcW w:w="2127" w:type="dxa"/>
          </w:tcPr>
          <w:p w14:paraId="5C24BB92" w14:textId="77777777" w:rsidR="00407DE9" w:rsidRPr="00473533" w:rsidRDefault="00407DE9" w:rsidP="00341A73">
            <w:pPr>
              <w:rPr>
                <w:rFonts w:cstheme="minorHAnsi"/>
                <w:color w:val="000000"/>
                <w:sz w:val="20"/>
                <w:szCs w:val="20"/>
              </w:rPr>
            </w:pPr>
            <w:r>
              <w:rPr>
                <w:color w:val="000000"/>
                <w:sz w:val="20"/>
              </w:rPr>
              <w:t>Allemagne</w:t>
            </w:r>
          </w:p>
        </w:tc>
        <w:tc>
          <w:tcPr>
            <w:tcW w:w="992" w:type="dxa"/>
          </w:tcPr>
          <w:p w14:paraId="083CAF6D" w14:textId="77777777" w:rsidR="00407DE9" w:rsidRPr="00473533" w:rsidRDefault="00407DE9" w:rsidP="00341A73">
            <w:pPr>
              <w:jc w:val="center"/>
              <w:rPr>
                <w:rFonts w:cstheme="minorHAnsi"/>
                <w:color w:val="000000"/>
                <w:sz w:val="20"/>
                <w:szCs w:val="20"/>
              </w:rPr>
            </w:pPr>
            <w:r>
              <w:rPr>
                <w:color w:val="000000"/>
                <w:sz w:val="20"/>
              </w:rPr>
              <w:t>175</w:t>
            </w:r>
          </w:p>
        </w:tc>
        <w:tc>
          <w:tcPr>
            <w:tcW w:w="2977" w:type="dxa"/>
          </w:tcPr>
          <w:p w14:paraId="1B22A4D8" w14:textId="77777777" w:rsidR="00407DE9" w:rsidRPr="00473533" w:rsidRDefault="00407DE9" w:rsidP="00341A73">
            <w:pPr>
              <w:rPr>
                <w:rFonts w:cstheme="minorHAnsi"/>
                <w:color w:val="000000"/>
                <w:sz w:val="20"/>
                <w:szCs w:val="20"/>
              </w:rPr>
            </w:pPr>
            <w:r>
              <w:rPr>
                <w:color w:val="000000"/>
                <w:sz w:val="20"/>
              </w:rPr>
              <w:t>Peitzer Teichgebiet</w:t>
            </w:r>
          </w:p>
        </w:tc>
        <w:tc>
          <w:tcPr>
            <w:tcW w:w="1701" w:type="dxa"/>
          </w:tcPr>
          <w:p w14:paraId="1B1AA772" w14:textId="77777777" w:rsidR="00407DE9" w:rsidRPr="00473533" w:rsidRDefault="00407DE9" w:rsidP="00341A73">
            <w:pPr>
              <w:jc w:val="center"/>
              <w:rPr>
                <w:rFonts w:cstheme="minorHAnsi"/>
                <w:color w:val="000000"/>
                <w:sz w:val="20"/>
                <w:szCs w:val="20"/>
              </w:rPr>
            </w:pPr>
            <w:r>
              <w:rPr>
                <w:color w:val="000000"/>
                <w:sz w:val="20"/>
              </w:rPr>
              <w:t>31/07/1978</w:t>
            </w:r>
          </w:p>
        </w:tc>
        <w:tc>
          <w:tcPr>
            <w:tcW w:w="747" w:type="dxa"/>
          </w:tcPr>
          <w:p w14:paraId="689683FF"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7152C7B1"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5F15556B" w14:textId="77777777" w:rsidTr="00D67143">
        <w:trPr>
          <w:cantSplit/>
        </w:trPr>
        <w:tc>
          <w:tcPr>
            <w:tcW w:w="2127" w:type="dxa"/>
          </w:tcPr>
          <w:p w14:paraId="65AAFAA5" w14:textId="77777777" w:rsidR="00407DE9" w:rsidRPr="00473533" w:rsidRDefault="00407DE9" w:rsidP="00341A73">
            <w:pPr>
              <w:rPr>
                <w:rFonts w:cstheme="minorHAnsi"/>
                <w:color w:val="000000"/>
                <w:sz w:val="20"/>
                <w:szCs w:val="20"/>
              </w:rPr>
            </w:pPr>
            <w:r>
              <w:rPr>
                <w:color w:val="000000"/>
                <w:sz w:val="20"/>
              </w:rPr>
              <w:t>Azerbaïdjan</w:t>
            </w:r>
          </w:p>
        </w:tc>
        <w:tc>
          <w:tcPr>
            <w:tcW w:w="992" w:type="dxa"/>
          </w:tcPr>
          <w:p w14:paraId="6B5E882C" w14:textId="77777777" w:rsidR="00407DE9" w:rsidRPr="00473533" w:rsidRDefault="00407DE9" w:rsidP="00341A73">
            <w:pPr>
              <w:jc w:val="center"/>
              <w:rPr>
                <w:rFonts w:cstheme="minorHAnsi"/>
                <w:color w:val="000000"/>
                <w:sz w:val="20"/>
                <w:szCs w:val="20"/>
              </w:rPr>
            </w:pPr>
            <w:r>
              <w:rPr>
                <w:color w:val="000000"/>
                <w:sz w:val="20"/>
              </w:rPr>
              <w:t>1075</w:t>
            </w:r>
          </w:p>
        </w:tc>
        <w:tc>
          <w:tcPr>
            <w:tcW w:w="2977" w:type="dxa"/>
          </w:tcPr>
          <w:p w14:paraId="249ADFF8" w14:textId="77777777" w:rsidR="00407DE9" w:rsidRPr="00473533" w:rsidRDefault="00407DE9" w:rsidP="00341A73">
            <w:pPr>
              <w:rPr>
                <w:rFonts w:cstheme="minorHAnsi"/>
                <w:color w:val="000000"/>
                <w:sz w:val="20"/>
                <w:szCs w:val="20"/>
              </w:rPr>
            </w:pPr>
            <w:r>
              <w:rPr>
                <w:color w:val="000000"/>
                <w:sz w:val="20"/>
              </w:rPr>
              <w:t>Agh-Ghol</w:t>
            </w:r>
          </w:p>
        </w:tc>
        <w:tc>
          <w:tcPr>
            <w:tcW w:w="1701" w:type="dxa"/>
          </w:tcPr>
          <w:p w14:paraId="648EFACB" w14:textId="77777777" w:rsidR="00407DE9" w:rsidRPr="00473533" w:rsidRDefault="00407DE9" w:rsidP="00341A73">
            <w:pPr>
              <w:jc w:val="center"/>
              <w:rPr>
                <w:rFonts w:cstheme="minorHAnsi"/>
                <w:color w:val="000000"/>
                <w:sz w:val="20"/>
                <w:szCs w:val="20"/>
              </w:rPr>
            </w:pPr>
            <w:r>
              <w:rPr>
                <w:color w:val="000000"/>
                <w:sz w:val="20"/>
              </w:rPr>
              <w:t>21/05/2001</w:t>
            </w:r>
          </w:p>
        </w:tc>
        <w:tc>
          <w:tcPr>
            <w:tcW w:w="747" w:type="dxa"/>
          </w:tcPr>
          <w:p w14:paraId="5C382572"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71016F3C"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7D75442D" w14:textId="77777777" w:rsidTr="00D67143">
        <w:trPr>
          <w:cantSplit/>
        </w:trPr>
        <w:tc>
          <w:tcPr>
            <w:tcW w:w="2127" w:type="dxa"/>
          </w:tcPr>
          <w:p w14:paraId="507AD731" w14:textId="77777777" w:rsidR="00407DE9" w:rsidRPr="00473533" w:rsidRDefault="00407DE9" w:rsidP="00341A73">
            <w:pPr>
              <w:rPr>
                <w:rFonts w:cstheme="minorHAnsi"/>
                <w:color w:val="000000"/>
                <w:sz w:val="20"/>
                <w:szCs w:val="20"/>
              </w:rPr>
            </w:pPr>
            <w:r>
              <w:rPr>
                <w:color w:val="000000"/>
                <w:sz w:val="20"/>
              </w:rPr>
              <w:t>Azerbaïdjan</w:t>
            </w:r>
          </w:p>
        </w:tc>
        <w:tc>
          <w:tcPr>
            <w:tcW w:w="992" w:type="dxa"/>
          </w:tcPr>
          <w:p w14:paraId="139E4D2B" w14:textId="77777777" w:rsidR="00407DE9" w:rsidRPr="00473533" w:rsidRDefault="00407DE9" w:rsidP="00341A73">
            <w:pPr>
              <w:jc w:val="center"/>
              <w:rPr>
                <w:rFonts w:cstheme="minorHAnsi"/>
                <w:color w:val="000000"/>
                <w:sz w:val="20"/>
                <w:szCs w:val="20"/>
              </w:rPr>
            </w:pPr>
            <w:r>
              <w:rPr>
                <w:color w:val="000000"/>
                <w:sz w:val="20"/>
              </w:rPr>
              <w:t>1076</w:t>
            </w:r>
          </w:p>
        </w:tc>
        <w:tc>
          <w:tcPr>
            <w:tcW w:w="2977" w:type="dxa"/>
          </w:tcPr>
          <w:p w14:paraId="3B032058" w14:textId="77777777" w:rsidR="00407DE9" w:rsidRPr="00473533" w:rsidRDefault="00407DE9" w:rsidP="00341A73">
            <w:pPr>
              <w:rPr>
                <w:rFonts w:cstheme="minorHAnsi"/>
                <w:color w:val="000000"/>
                <w:sz w:val="20"/>
                <w:szCs w:val="20"/>
              </w:rPr>
            </w:pPr>
            <w:r>
              <w:rPr>
                <w:color w:val="000000"/>
                <w:sz w:val="20"/>
              </w:rPr>
              <w:t>Ghizil-Agaj</w:t>
            </w:r>
          </w:p>
        </w:tc>
        <w:tc>
          <w:tcPr>
            <w:tcW w:w="1701" w:type="dxa"/>
          </w:tcPr>
          <w:p w14:paraId="01FCB2E1" w14:textId="77777777" w:rsidR="00407DE9" w:rsidRPr="00473533" w:rsidRDefault="00407DE9" w:rsidP="00341A73">
            <w:pPr>
              <w:jc w:val="center"/>
              <w:rPr>
                <w:rFonts w:cstheme="minorHAnsi"/>
                <w:color w:val="000000"/>
                <w:sz w:val="20"/>
                <w:szCs w:val="20"/>
              </w:rPr>
            </w:pPr>
            <w:r>
              <w:rPr>
                <w:color w:val="000000"/>
                <w:sz w:val="20"/>
              </w:rPr>
              <w:t>21/05/2001</w:t>
            </w:r>
          </w:p>
        </w:tc>
        <w:tc>
          <w:tcPr>
            <w:tcW w:w="747" w:type="dxa"/>
          </w:tcPr>
          <w:p w14:paraId="56670C39"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4A4CC02C"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101A8BAD" w14:textId="77777777" w:rsidTr="00D67143">
        <w:trPr>
          <w:cantSplit/>
        </w:trPr>
        <w:tc>
          <w:tcPr>
            <w:tcW w:w="2127" w:type="dxa"/>
          </w:tcPr>
          <w:p w14:paraId="16C57DA4" w14:textId="77777777" w:rsidR="00407DE9" w:rsidRPr="00473533" w:rsidRDefault="00407DE9" w:rsidP="00341A73">
            <w:pPr>
              <w:rPr>
                <w:rFonts w:cstheme="minorHAnsi"/>
                <w:color w:val="000000"/>
                <w:sz w:val="20"/>
                <w:szCs w:val="20"/>
              </w:rPr>
            </w:pPr>
            <w:r>
              <w:rPr>
                <w:color w:val="000000"/>
                <w:sz w:val="20"/>
              </w:rPr>
              <w:t>Djibouti</w:t>
            </w:r>
          </w:p>
        </w:tc>
        <w:tc>
          <w:tcPr>
            <w:tcW w:w="992" w:type="dxa"/>
          </w:tcPr>
          <w:p w14:paraId="3171C9D5" w14:textId="77777777" w:rsidR="00407DE9" w:rsidRPr="00473533" w:rsidRDefault="00407DE9" w:rsidP="00341A73">
            <w:pPr>
              <w:jc w:val="center"/>
              <w:rPr>
                <w:rFonts w:cstheme="minorHAnsi"/>
                <w:color w:val="000000"/>
                <w:sz w:val="20"/>
                <w:szCs w:val="20"/>
              </w:rPr>
            </w:pPr>
            <w:r>
              <w:rPr>
                <w:color w:val="000000"/>
                <w:sz w:val="20"/>
              </w:rPr>
              <w:t>1239</w:t>
            </w:r>
          </w:p>
        </w:tc>
        <w:tc>
          <w:tcPr>
            <w:tcW w:w="2977" w:type="dxa"/>
          </w:tcPr>
          <w:p w14:paraId="7558AE44" w14:textId="77777777" w:rsidR="00407DE9" w:rsidRPr="00473533" w:rsidRDefault="00407DE9" w:rsidP="00341A73">
            <w:pPr>
              <w:rPr>
                <w:rFonts w:cstheme="minorHAnsi"/>
                <w:color w:val="000000"/>
                <w:sz w:val="20"/>
                <w:szCs w:val="20"/>
              </w:rPr>
            </w:pPr>
            <w:r>
              <w:rPr>
                <w:color w:val="000000"/>
                <w:sz w:val="20"/>
              </w:rPr>
              <w:t>Haramous-Loyada</w:t>
            </w:r>
          </w:p>
        </w:tc>
        <w:tc>
          <w:tcPr>
            <w:tcW w:w="1701" w:type="dxa"/>
          </w:tcPr>
          <w:p w14:paraId="66226841" w14:textId="77777777" w:rsidR="00407DE9" w:rsidRPr="00473533" w:rsidRDefault="00407DE9" w:rsidP="00341A73">
            <w:pPr>
              <w:jc w:val="center"/>
              <w:rPr>
                <w:rFonts w:cstheme="minorHAnsi"/>
                <w:color w:val="000000"/>
                <w:sz w:val="20"/>
                <w:szCs w:val="20"/>
              </w:rPr>
            </w:pPr>
            <w:r>
              <w:rPr>
                <w:color w:val="000000"/>
                <w:sz w:val="20"/>
              </w:rPr>
              <w:t>22/03/2003</w:t>
            </w:r>
          </w:p>
        </w:tc>
        <w:tc>
          <w:tcPr>
            <w:tcW w:w="747" w:type="dxa"/>
          </w:tcPr>
          <w:p w14:paraId="510661B3"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7CDEF2EE"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3ABA86BC" w14:textId="77777777" w:rsidTr="00D67143">
        <w:trPr>
          <w:cantSplit/>
        </w:trPr>
        <w:tc>
          <w:tcPr>
            <w:tcW w:w="2127" w:type="dxa"/>
          </w:tcPr>
          <w:p w14:paraId="656D1F06" w14:textId="77777777" w:rsidR="00407DE9" w:rsidRPr="00473533" w:rsidRDefault="00407DE9" w:rsidP="00341A73">
            <w:pPr>
              <w:rPr>
                <w:rFonts w:cstheme="minorHAnsi"/>
                <w:color w:val="000000"/>
                <w:sz w:val="20"/>
                <w:szCs w:val="20"/>
              </w:rPr>
            </w:pPr>
            <w:r>
              <w:rPr>
                <w:color w:val="000000"/>
                <w:sz w:val="20"/>
              </w:rPr>
              <w:t>France</w:t>
            </w:r>
          </w:p>
        </w:tc>
        <w:tc>
          <w:tcPr>
            <w:tcW w:w="992" w:type="dxa"/>
          </w:tcPr>
          <w:p w14:paraId="264C0558" w14:textId="77777777" w:rsidR="00407DE9" w:rsidRPr="00473533" w:rsidRDefault="00407DE9" w:rsidP="00341A73">
            <w:pPr>
              <w:jc w:val="center"/>
              <w:rPr>
                <w:rFonts w:cstheme="minorHAnsi"/>
                <w:color w:val="000000"/>
                <w:sz w:val="20"/>
                <w:szCs w:val="20"/>
              </w:rPr>
            </w:pPr>
            <w:r>
              <w:rPr>
                <w:color w:val="000000"/>
                <w:sz w:val="20"/>
              </w:rPr>
              <w:t>346</w:t>
            </w:r>
          </w:p>
        </w:tc>
        <w:tc>
          <w:tcPr>
            <w:tcW w:w="2977" w:type="dxa"/>
          </w:tcPr>
          <w:p w14:paraId="4D75C47B" w14:textId="77777777" w:rsidR="00407DE9" w:rsidRPr="00473533" w:rsidRDefault="00407DE9" w:rsidP="00341A73">
            <w:pPr>
              <w:rPr>
                <w:rFonts w:cstheme="minorHAnsi"/>
                <w:color w:val="000000"/>
                <w:sz w:val="20"/>
                <w:szCs w:val="20"/>
              </w:rPr>
            </w:pPr>
            <w:r>
              <w:rPr>
                <w:color w:val="000000"/>
                <w:sz w:val="20"/>
              </w:rPr>
              <w:t>Camargue</w:t>
            </w:r>
          </w:p>
        </w:tc>
        <w:tc>
          <w:tcPr>
            <w:tcW w:w="1701" w:type="dxa"/>
          </w:tcPr>
          <w:p w14:paraId="39FF6F69" w14:textId="77777777" w:rsidR="00407DE9" w:rsidRPr="00473533" w:rsidRDefault="00407DE9" w:rsidP="00341A73">
            <w:pPr>
              <w:jc w:val="center"/>
              <w:rPr>
                <w:rFonts w:cstheme="minorHAnsi"/>
                <w:color w:val="000000"/>
                <w:sz w:val="20"/>
                <w:szCs w:val="20"/>
              </w:rPr>
            </w:pPr>
            <w:r>
              <w:rPr>
                <w:color w:val="000000"/>
                <w:sz w:val="20"/>
              </w:rPr>
              <w:t>01/12/1986</w:t>
            </w:r>
          </w:p>
        </w:tc>
        <w:tc>
          <w:tcPr>
            <w:tcW w:w="747" w:type="dxa"/>
          </w:tcPr>
          <w:p w14:paraId="1761E8FD"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2233DD39"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1716B7BA" w14:textId="77777777" w:rsidTr="00D67143">
        <w:trPr>
          <w:cantSplit/>
        </w:trPr>
        <w:tc>
          <w:tcPr>
            <w:tcW w:w="2127" w:type="dxa"/>
          </w:tcPr>
          <w:p w14:paraId="20CFA886" w14:textId="77777777" w:rsidR="00407DE9" w:rsidRPr="00473533" w:rsidRDefault="00407DE9" w:rsidP="00341A73">
            <w:pPr>
              <w:rPr>
                <w:rFonts w:cstheme="minorHAnsi"/>
                <w:color w:val="000000"/>
                <w:sz w:val="20"/>
                <w:szCs w:val="20"/>
              </w:rPr>
            </w:pPr>
            <w:r>
              <w:rPr>
                <w:color w:val="000000"/>
                <w:sz w:val="20"/>
              </w:rPr>
              <w:t>Inde</w:t>
            </w:r>
          </w:p>
        </w:tc>
        <w:tc>
          <w:tcPr>
            <w:tcW w:w="992" w:type="dxa"/>
          </w:tcPr>
          <w:p w14:paraId="5980E86E" w14:textId="77777777" w:rsidR="00407DE9" w:rsidRPr="00473533" w:rsidRDefault="00407DE9" w:rsidP="00341A73">
            <w:pPr>
              <w:jc w:val="center"/>
              <w:rPr>
                <w:rFonts w:cstheme="minorHAnsi"/>
                <w:color w:val="000000"/>
                <w:sz w:val="20"/>
                <w:szCs w:val="20"/>
              </w:rPr>
            </w:pPr>
            <w:r>
              <w:rPr>
                <w:color w:val="000000"/>
                <w:sz w:val="20"/>
              </w:rPr>
              <w:t>463</w:t>
            </w:r>
          </w:p>
        </w:tc>
        <w:tc>
          <w:tcPr>
            <w:tcW w:w="2977" w:type="dxa"/>
          </w:tcPr>
          <w:p w14:paraId="4161B64D" w14:textId="77777777" w:rsidR="00407DE9" w:rsidRPr="00473533" w:rsidRDefault="00407DE9" w:rsidP="00341A73">
            <w:pPr>
              <w:rPr>
                <w:rFonts w:cstheme="minorHAnsi"/>
                <w:color w:val="000000"/>
                <w:sz w:val="20"/>
                <w:szCs w:val="20"/>
              </w:rPr>
            </w:pPr>
            <w:r>
              <w:rPr>
                <w:color w:val="000000"/>
                <w:sz w:val="20"/>
              </w:rPr>
              <w:t>Loktak Lake</w:t>
            </w:r>
          </w:p>
        </w:tc>
        <w:tc>
          <w:tcPr>
            <w:tcW w:w="1701" w:type="dxa"/>
          </w:tcPr>
          <w:p w14:paraId="5C9B88DB" w14:textId="77777777" w:rsidR="00407DE9" w:rsidRPr="00473533" w:rsidRDefault="00407DE9" w:rsidP="00341A73">
            <w:pPr>
              <w:jc w:val="center"/>
              <w:rPr>
                <w:rFonts w:cstheme="minorHAnsi"/>
                <w:color w:val="000000"/>
                <w:sz w:val="20"/>
                <w:szCs w:val="20"/>
              </w:rPr>
            </w:pPr>
            <w:r>
              <w:rPr>
                <w:color w:val="000000"/>
                <w:sz w:val="20"/>
              </w:rPr>
              <w:t>23/03/1990</w:t>
            </w:r>
          </w:p>
        </w:tc>
        <w:tc>
          <w:tcPr>
            <w:tcW w:w="747" w:type="dxa"/>
          </w:tcPr>
          <w:p w14:paraId="55DE0E14"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42CEEAE9"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0E9161D3" w14:textId="77777777" w:rsidTr="00D67143">
        <w:trPr>
          <w:cantSplit/>
        </w:trPr>
        <w:tc>
          <w:tcPr>
            <w:tcW w:w="2127" w:type="dxa"/>
          </w:tcPr>
          <w:p w14:paraId="5D930E32" w14:textId="77777777" w:rsidR="00407DE9" w:rsidRPr="00473533" w:rsidRDefault="00407DE9" w:rsidP="00341A73">
            <w:pPr>
              <w:rPr>
                <w:rFonts w:cstheme="minorHAnsi"/>
                <w:color w:val="000000"/>
                <w:sz w:val="20"/>
                <w:szCs w:val="20"/>
              </w:rPr>
            </w:pPr>
            <w:r>
              <w:rPr>
                <w:color w:val="000000"/>
                <w:sz w:val="20"/>
              </w:rPr>
              <w:t>Inde</w:t>
            </w:r>
          </w:p>
        </w:tc>
        <w:tc>
          <w:tcPr>
            <w:tcW w:w="992" w:type="dxa"/>
          </w:tcPr>
          <w:p w14:paraId="6D9473C5" w14:textId="77777777" w:rsidR="00407DE9" w:rsidRPr="00473533" w:rsidRDefault="00407DE9" w:rsidP="00341A73">
            <w:pPr>
              <w:jc w:val="center"/>
              <w:rPr>
                <w:rFonts w:cstheme="minorHAnsi"/>
                <w:color w:val="000000"/>
                <w:sz w:val="20"/>
                <w:szCs w:val="20"/>
              </w:rPr>
            </w:pPr>
            <w:r>
              <w:rPr>
                <w:color w:val="000000"/>
                <w:sz w:val="20"/>
              </w:rPr>
              <w:t>464</w:t>
            </w:r>
          </w:p>
        </w:tc>
        <w:tc>
          <w:tcPr>
            <w:tcW w:w="2977" w:type="dxa"/>
          </w:tcPr>
          <w:p w14:paraId="732A4413" w14:textId="77777777" w:rsidR="00407DE9" w:rsidRPr="00473533" w:rsidRDefault="00407DE9" w:rsidP="00341A73">
            <w:pPr>
              <w:rPr>
                <w:rFonts w:cstheme="minorHAnsi"/>
                <w:color w:val="000000"/>
                <w:sz w:val="20"/>
                <w:szCs w:val="20"/>
              </w:rPr>
            </w:pPr>
            <w:r>
              <w:rPr>
                <w:color w:val="000000"/>
                <w:sz w:val="20"/>
              </w:rPr>
              <w:t>Sambhar Lake</w:t>
            </w:r>
          </w:p>
        </w:tc>
        <w:tc>
          <w:tcPr>
            <w:tcW w:w="1701" w:type="dxa"/>
          </w:tcPr>
          <w:p w14:paraId="37828251" w14:textId="77777777" w:rsidR="00407DE9" w:rsidRPr="00473533" w:rsidRDefault="00407DE9" w:rsidP="00341A73">
            <w:pPr>
              <w:jc w:val="center"/>
              <w:rPr>
                <w:rFonts w:cstheme="minorHAnsi"/>
                <w:color w:val="000000"/>
                <w:sz w:val="20"/>
                <w:szCs w:val="20"/>
              </w:rPr>
            </w:pPr>
            <w:r>
              <w:rPr>
                <w:color w:val="000000"/>
                <w:sz w:val="20"/>
              </w:rPr>
              <w:t>23/03/1990</w:t>
            </w:r>
          </w:p>
        </w:tc>
        <w:tc>
          <w:tcPr>
            <w:tcW w:w="747" w:type="dxa"/>
          </w:tcPr>
          <w:p w14:paraId="24CE292E"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140E95B1"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3FC25EDF" w14:textId="77777777" w:rsidTr="00D67143">
        <w:trPr>
          <w:cantSplit/>
        </w:trPr>
        <w:tc>
          <w:tcPr>
            <w:tcW w:w="2127" w:type="dxa"/>
          </w:tcPr>
          <w:p w14:paraId="7A6289CE" w14:textId="77777777" w:rsidR="00407DE9" w:rsidRPr="00473533" w:rsidRDefault="00407DE9" w:rsidP="00341A73">
            <w:pPr>
              <w:rPr>
                <w:rFonts w:cstheme="minorHAnsi"/>
                <w:color w:val="000000"/>
                <w:sz w:val="20"/>
                <w:szCs w:val="20"/>
              </w:rPr>
            </w:pPr>
            <w:r>
              <w:rPr>
                <w:color w:val="000000"/>
                <w:sz w:val="20"/>
              </w:rPr>
              <w:t>Iran, République islamique d’</w:t>
            </w:r>
          </w:p>
        </w:tc>
        <w:tc>
          <w:tcPr>
            <w:tcW w:w="992" w:type="dxa"/>
          </w:tcPr>
          <w:p w14:paraId="314D9FD8" w14:textId="77777777" w:rsidR="00407DE9" w:rsidRPr="00473533" w:rsidRDefault="00407DE9" w:rsidP="00341A73">
            <w:pPr>
              <w:jc w:val="center"/>
              <w:rPr>
                <w:rFonts w:cstheme="minorHAnsi"/>
                <w:color w:val="000000"/>
                <w:sz w:val="20"/>
                <w:szCs w:val="20"/>
              </w:rPr>
            </w:pPr>
            <w:r>
              <w:rPr>
                <w:color w:val="000000"/>
                <w:sz w:val="20"/>
              </w:rPr>
              <w:t>39</w:t>
            </w:r>
          </w:p>
        </w:tc>
        <w:tc>
          <w:tcPr>
            <w:tcW w:w="2977" w:type="dxa"/>
          </w:tcPr>
          <w:p w14:paraId="09F9ECA0" w14:textId="77777777" w:rsidR="00407DE9" w:rsidRPr="008604C2" w:rsidRDefault="00407DE9" w:rsidP="00341A73">
            <w:pPr>
              <w:rPr>
                <w:rFonts w:cstheme="minorHAnsi"/>
                <w:color w:val="000000"/>
                <w:sz w:val="20"/>
                <w:szCs w:val="20"/>
                <w:lang w:val="en-US"/>
              </w:rPr>
            </w:pPr>
            <w:r w:rsidRPr="008604C2">
              <w:rPr>
                <w:color w:val="000000"/>
                <w:sz w:val="20"/>
                <w:lang w:val="en-US"/>
              </w:rPr>
              <w:t>Neiriz Lakes and Kamjan Marshes</w:t>
            </w:r>
          </w:p>
        </w:tc>
        <w:tc>
          <w:tcPr>
            <w:tcW w:w="1701" w:type="dxa"/>
          </w:tcPr>
          <w:p w14:paraId="53F770B8" w14:textId="77777777" w:rsidR="00407DE9" w:rsidRPr="00473533" w:rsidRDefault="00407DE9" w:rsidP="00341A73">
            <w:pPr>
              <w:jc w:val="center"/>
              <w:rPr>
                <w:rFonts w:cstheme="minorHAnsi"/>
                <w:color w:val="000000"/>
                <w:sz w:val="20"/>
                <w:szCs w:val="20"/>
              </w:rPr>
            </w:pPr>
            <w:r>
              <w:rPr>
                <w:color w:val="000000"/>
                <w:sz w:val="20"/>
              </w:rPr>
              <w:t>23/06/1975</w:t>
            </w:r>
          </w:p>
        </w:tc>
        <w:tc>
          <w:tcPr>
            <w:tcW w:w="747" w:type="dxa"/>
          </w:tcPr>
          <w:p w14:paraId="56AC1E55"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24147467"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7BD8D095" w14:textId="77777777" w:rsidTr="00D67143">
        <w:trPr>
          <w:cantSplit/>
        </w:trPr>
        <w:tc>
          <w:tcPr>
            <w:tcW w:w="2127" w:type="dxa"/>
          </w:tcPr>
          <w:p w14:paraId="1EBE677B" w14:textId="77777777" w:rsidR="00407DE9" w:rsidRPr="00473533" w:rsidRDefault="00407DE9" w:rsidP="00341A73">
            <w:pPr>
              <w:rPr>
                <w:rFonts w:cstheme="minorHAnsi"/>
                <w:color w:val="000000"/>
                <w:sz w:val="20"/>
                <w:szCs w:val="20"/>
              </w:rPr>
            </w:pPr>
            <w:r>
              <w:rPr>
                <w:color w:val="000000"/>
                <w:sz w:val="20"/>
              </w:rPr>
              <w:t>Iran, République islamique d’</w:t>
            </w:r>
          </w:p>
        </w:tc>
        <w:tc>
          <w:tcPr>
            <w:tcW w:w="992" w:type="dxa"/>
          </w:tcPr>
          <w:p w14:paraId="0994A4B1" w14:textId="77777777" w:rsidR="00407DE9" w:rsidRPr="00473533" w:rsidRDefault="00407DE9" w:rsidP="00341A73">
            <w:pPr>
              <w:jc w:val="center"/>
              <w:rPr>
                <w:rFonts w:cstheme="minorHAnsi"/>
                <w:color w:val="000000"/>
                <w:sz w:val="20"/>
                <w:szCs w:val="20"/>
              </w:rPr>
            </w:pPr>
            <w:r>
              <w:rPr>
                <w:color w:val="000000"/>
                <w:sz w:val="20"/>
              </w:rPr>
              <w:t>42</w:t>
            </w:r>
          </w:p>
        </w:tc>
        <w:tc>
          <w:tcPr>
            <w:tcW w:w="2977" w:type="dxa"/>
          </w:tcPr>
          <w:p w14:paraId="267EC6F6" w14:textId="77777777" w:rsidR="00407DE9" w:rsidRPr="008604C2" w:rsidRDefault="00407DE9" w:rsidP="00341A73">
            <w:pPr>
              <w:rPr>
                <w:rFonts w:cstheme="minorHAnsi"/>
                <w:color w:val="000000"/>
                <w:sz w:val="20"/>
                <w:szCs w:val="20"/>
                <w:lang w:val="es-CL"/>
              </w:rPr>
            </w:pPr>
            <w:r w:rsidRPr="008604C2">
              <w:rPr>
                <w:color w:val="000000"/>
                <w:sz w:val="20"/>
                <w:lang w:val="es-CL"/>
              </w:rPr>
              <w:t>Hamun-e- Saberi and Hamun-e-Helmand</w:t>
            </w:r>
          </w:p>
        </w:tc>
        <w:tc>
          <w:tcPr>
            <w:tcW w:w="1701" w:type="dxa"/>
          </w:tcPr>
          <w:p w14:paraId="68A388BB" w14:textId="77777777" w:rsidR="00407DE9" w:rsidRPr="00473533" w:rsidRDefault="00407DE9" w:rsidP="00341A73">
            <w:pPr>
              <w:jc w:val="center"/>
              <w:rPr>
                <w:rFonts w:cstheme="minorHAnsi"/>
                <w:color w:val="000000"/>
                <w:sz w:val="20"/>
                <w:szCs w:val="20"/>
              </w:rPr>
            </w:pPr>
            <w:r>
              <w:rPr>
                <w:color w:val="000000"/>
                <w:sz w:val="20"/>
              </w:rPr>
              <w:t>23/06/1975</w:t>
            </w:r>
          </w:p>
        </w:tc>
        <w:tc>
          <w:tcPr>
            <w:tcW w:w="747" w:type="dxa"/>
          </w:tcPr>
          <w:p w14:paraId="64C16511"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6A4F3608"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30398126" w14:textId="77777777" w:rsidTr="00D67143">
        <w:trPr>
          <w:cantSplit/>
        </w:trPr>
        <w:tc>
          <w:tcPr>
            <w:tcW w:w="2127" w:type="dxa"/>
          </w:tcPr>
          <w:p w14:paraId="47C6D1C0" w14:textId="77777777" w:rsidR="00407DE9" w:rsidRPr="00473533" w:rsidRDefault="00407DE9" w:rsidP="00341A73">
            <w:pPr>
              <w:rPr>
                <w:rFonts w:cstheme="minorHAnsi"/>
                <w:color w:val="000000"/>
                <w:sz w:val="20"/>
                <w:szCs w:val="20"/>
              </w:rPr>
            </w:pPr>
            <w:r>
              <w:rPr>
                <w:color w:val="000000"/>
                <w:sz w:val="20"/>
              </w:rPr>
              <w:t>Irlande</w:t>
            </w:r>
          </w:p>
        </w:tc>
        <w:tc>
          <w:tcPr>
            <w:tcW w:w="992" w:type="dxa"/>
          </w:tcPr>
          <w:p w14:paraId="316982B3" w14:textId="77777777" w:rsidR="00407DE9" w:rsidRPr="00473533" w:rsidRDefault="00407DE9" w:rsidP="00341A73">
            <w:pPr>
              <w:jc w:val="center"/>
              <w:rPr>
                <w:rFonts w:cstheme="minorHAnsi"/>
                <w:color w:val="000000"/>
                <w:sz w:val="20"/>
                <w:szCs w:val="20"/>
              </w:rPr>
            </w:pPr>
            <w:r>
              <w:rPr>
                <w:color w:val="000000"/>
                <w:sz w:val="20"/>
              </w:rPr>
              <w:t>840</w:t>
            </w:r>
          </w:p>
        </w:tc>
        <w:tc>
          <w:tcPr>
            <w:tcW w:w="2977" w:type="dxa"/>
          </w:tcPr>
          <w:p w14:paraId="37C7DF99" w14:textId="77777777" w:rsidR="00407DE9" w:rsidRPr="00473533" w:rsidRDefault="00407DE9" w:rsidP="00341A73">
            <w:pPr>
              <w:rPr>
                <w:rFonts w:cstheme="minorHAnsi"/>
                <w:color w:val="000000"/>
                <w:sz w:val="20"/>
                <w:szCs w:val="20"/>
              </w:rPr>
            </w:pPr>
            <w:r>
              <w:rPr>
                <w:color w:val="000000"/>
                <w:sz w:val="20"/>
              </w:rPr>
              <w:t>Bannow Bay</w:t>
            </w:r>
          </w:p>
        </w:tc>
        <w:tc>
          <w:tcPr>
            <w:tcW w:w="1701" w:type="dxa"/>
          </w:tcPr>
          <w:p w14:paraId="09D9D0DE" w14:textId="77777777" w:rsidR="00407DE9" w:rsidRPr="00473533" w:rsidRDefault="00407DE9" w:rsidP="00341A73">
            <w:pPr>
              <w:jc w:val="center"/>
              <w:rPr>
                <w:rFonts w:cstheme="minorHAnsi"/>
                <w:color w:val="000000"/>
                <w:sz w:val="20"/>
                <w:szCs w:val="20"/>
              </w:rPr>
            </w:pPr>
            <w:r>
              <w:rPr>
                <w:color w:val="000000"/>
                <w:sz w:val="20"/>
              </w:rPr>
              <w:t>11/06/1996</w:t>
            </w:r>
          </w:p>
        </w:tc>
        <w:tc>
          <w:tcPr>
            <w:tcW w:w="747" w:type="dxa"/>
          </w:tcPr>
          <w:p w14:paraId="042E97CA"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0A81CA45"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317BBBAA" w14:textId="77777777" w:rsidTr="00D67143">
        <w:trPr>
          <w:cantSplit/>
        </w:trPr>
        <w:tc>
          <w:tcPr>
            <w:tcW w:w="2127" w:type="dxa"/>
          </w:tcPr>
          <w:p w14:paraId="291C5E9B" w14:textId="77777777" w:rsidR="00407DE9" w:rsidRPr="00473533" w:rsidRDefault="00407DE9" w:rsidP="00341A73">
            <w:pPr>
              <w:rPr>
                <w:rFonts w:cstheme="minorHAnsi"/>
                <w:color w:val="000000"/>
                <w:sz w:val="20"/>
                <w:szCs w:val="20"/>
              </w:rPr>
            </w:pPr>
            <w:r>
              <w:rPr>
                <w:color w:val="000000"/>
                <w:sz w:val="20"/>
              </w:rPr>
              <w:t>Irlande</w:t>
            </w:r>
          </w:p>
        </w:tc>
        <w:tc>
          <w:tcPr>
            <w:tcW w:w="992" w:type="dxa"/>
          </w:tcPr>
          <w:p w14:paraId="406624F1" w14:textId="77777777" w:rsidR="00407DE9" w:rsidRPr="00473533" w:rsidRDefault="00407DE9" w:rsidP="00341A73">
            <w:pPr>
              <w:jc w:val="center"/>
              <w:rPr>
                <w:rFonts w:cstheme="minorHAnsi"/>
                <w:color w:val="000000"/>
                <w:sz w:val="20"/>
                <w:szCs w:val="20"/>
              </w:rPr>
            </w:pPr>
            <w:r>
              <w:rPr>
                <w:color w:val="000000"/>
                <w:sz w:val="20"/>
              </w:rPr>
              <w:t>841</w:t>
            </w:r>
          </w:p>
        </w:tc>
        <w:tc>
          <w:tcPr>
            <w:tcW w:w="2977" w:type="dxa"/>
          </w:tcPr>
          <w:p w14:paraId="29A41A14" w14:textId="77777777" w:rsidR="00407DE9" w:rsidRPr="00473533" w:rsidRDefault="00407DE9" w:rsidP="00341A73">
            <w:pPr>
              <w:rPr>
                <w:rFonts w:cstheme="minorHAnsi"/>
                <w:color w:val="000000"/>
                <w:sz w:val="20"/>
                <w:szCs w:val="20"/>
              </w:rPr>
            </w:pPr>
            <w:r>
              <w:rPr>
                <w:color w:val="000000"/>
                <w:sz w:val="20"/>
              </w:rPr>
              <w:t>Trawbreaga Bay</w:t>
            </w:r>
          </w:p>
        </w:tc>
        <w:tc>
          <w:tcPr>
            <w:tcW w:w="1701" w:type="dxa"/>
          </w:tcPr>
          <w:p w14:paraId="178933A8" w14:textId="77777777" w:rsidR="00407DE9" w:rsidRPr="00473533" w:rsidRDefault="00407DE9" w:rsidP="00341A73">
            <w:pPr>
              <w:jc w:val="center"/>
              <w:rPr>
                <w:rFonts w:cstheme="minorHAnsi"/>
                <w:color w:val="000000"/>
                <w:sz w:val="20"/>
                <w:szCs w:val="20"/>
              </w:rPr>
            </w:pPr>
            <w:r>
              <w:rPr>
                <w:color w:val="000000"/>
                <w:sz w:val="20"/>
              </w:rPr>
              <w:t>11/06/1996</w:t>
            </w:r>
          </w:p>
        </w:tc>
        <w:tc>
          <w:tcPr>
            <w:tcW w:w="747" w:type="dxa"/>
          </w:tcPr>
          <w:p w14:paraId="058F64F7"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6920FC4B" w14:textId="77777777" w:rsidR="00407DE9" w:rsidRPr="00473533" w:rsidRDefault="00407DE9" w:rsidP="00341A73">
            <w:pPr>
              <w:jc w:val="center"/>
              <w:rPr>
                <w:rFonts w:cstheme="minorHAnsi"/>
                <w:sz w:val="20"/>
                <w:szCs w:val="20"/>
              </w:rPr>
            </w:pPr>
            <w:r>
              <w:rPr>
                <w:color w:val="000000"/>
                <w:sz w:val="20"/>
              </w:rPr>
              <w:t>oui</w:t>
            </w:r>
          </w:p>
        </w:tc>
      </w:tr>
      <w:tr w:rsidR="00407DE9" w:rsidRPr="00473533" w14:paraId="541EBE5B" w14:textId="77777777" w:rsidTr="00D67143">
        <w:trPr>
          <w:cantSplit/>
        </w:trPr>
        <w:tc>
          <w:tcPr>
            <w:tcW w:w="2127" w:type="dxa"/>
          </w:tcPr>
          <w:p w14:paraId="72DB2A3E" w14:textId="77777777" w:rsidR="00407DE9" w:rsidRPr="00473533" w:rsidRDefault="00407DE9" w:rsidP="00341A73">
            <w:pPr>
              <w:rPr>
                <w:rFonts w:cstheme="minorHAnsi"/>
                <w:color w:val="000000"/>
                <w:sz w:val="20"/>
                <w:szCs w:val="20"/>
              </w:rPr>
            </w:pPr>
            <w:r>
              <w:rPr>
                <w:color w:val="000000"/>
                <w:sz w:val="20"/>
              </w:rPr>
              <w:t>Irlande</w:t>
            </w:r>
          </w:p>
        </w:tc>
        <w:tc>
          <w:tcPr>
            <w:tcW w:w="992" w:type="dxa"/>
          </w:tcPr>
          <w:p w14:paraId="5CF08349" w14:textId="77777777" w:rsidR="00407DE9" w:rsidRPr="00473533" w:rsidRDefault="00407DE9" w:rsidP="00341A73">
            <w:pPr>
              <w:jc w:val="center"/>
              <w:rPr>
                <w:rFonts w:cstheme="minorHAnsi"/>
                <w:color w:val="000000"/>
                <w:sz w:val="20"/>
                <w:szCs w:val="20"/>
              </w:rPr>
            </w:pPr>
            <w:r>
              <w:rPr>
                <w:color w:val="000000"/>
                <w:sz w:val="20"/>
              </w:rPr>
              <w:t>842</w:t>
            </w:r>
          </w:p>
        </w:tc>
        <w:tc>
          <w:tcPr>
            <w:tcW w:w="2977" w:type="dxa"/>
          </w:tcPr>
          <w:p w14:paraId="11E95D9E" w14:textId="77777777" w:rsidR="00407DE9" w:rsidRPr="00473533" w:rsidRDefault="00407DE9" w:rsidP="00341A73">
            <w:pPr>
              <w:rPr>
                <w:rFonts w:cstheme="minorHAnsi"/>
                <w:color w:val="000000"/>
                <w:sz w:val="20"/>
                <w:szCs w:val="20"/>
              </w:rPr>
            </w:pPr>
            <w:r>
              <w:rPr>
                <w:color w:val="000000"/>
                <w:sz w:val="20"/>
              </w:rPr>
              <w:t>Cummeen Strand</w:t>
            </w:r>
          </w:p>
        </w:tc>
        <w:tc>
          <w:tcPr>
            <w:tcW w:w="1701" w:type="dxa"/>
          </w:tcPr>
          <w:p w14:paraId="40B91E8F" w14:textId="77777777" w:rsidR="00407DE9" w:rsidRPr="00473533" w:rsidRDefault="00407DE9" w:rsidP="00341A73">
            <w:pPr>
              <w:jc w:val="center"/>
              <w:rPr>
                <w:rFonts w:cstheme="minorHAnsi"/>
                <w:color w:val="000000"/>
                <w:sz w:val="20"/>
                <w:szCs w:val="20"/>
              </w:rPr>
            </w:pPr>
            <w:r>
              <w:rPr>
                <w:color w:val="000000"/>
                <w:sz w:val="20"/>
              </w:rPr>
              <w:t>11/06/1996</w:t>
            </w:r>
          </w:p>
        </w:tc>
        <w:tc>
          <w:tcPr>
            <w:tcW w:w="747" w:type="dxa"/>
          </w:tcPr>
          <w:p w14:paraId="18D63B94"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6DB85842" w14:textId="77777777" w:rsidR="00407DE9" w:rsidRPr="00473533" w:rsidRDefault="00407DE9" w:rsidP="00341A73">
            <w:pPr>
              <w:jc w:val="center"/>
              <w:rPr>
                <w:rFonts w:cstheme="minorHAnsi"/>
                <w:sz w:val="20"/>
                <w:szCs w:val="20"/>
              </w:rPr>
            </w:pPr>
            <w:r>
              <w:rPr>
                <w:color w:val="000000"/>
                <w:sz w:val="20"/>
              </w:rPr>
              <w:t>oui</w:t>
            </w:r>
          </w:p>
        </w:tc>
      </w:tr>
      <w:tr w:rsidR="00407DE9" w:rsidRPr="00473533" w14:paraId="042057F1" w14:textId="77777777" w:rsidTr="00D67143">
        <w:trPr>
          <w:cantSplit/>
        </w:trPr>
        <w:tc>
          <w:tcPr>
            <w:tcW w:w="2127" w:type="dxa"/>
          </w:tcPr>
          <w:p w14:paraId="3A7995EE" w14:textId="77777777" w:rsidR="00407DE9" w:rsidRPr="00473533" w:rsidRDefault="00407DE9" w:rsidP="00341A73">
            <w:pPr>
              <w:rPr>
                <w:rFonts w:cstheme="minorHAnsi"/>
                <w:color w:val="000000"/>
                <w:sz w:val="20"/>
                <w:szCs w:val="20"/>
              </w:rPr>
            </w:pPr>
            <w:r>
              <w:rPr>
                <w:color w:val="000000"/>
                <w:sz w:val="20"/>
              </w:rPr>
              <w:t>Kazakhstan</w:t>
            </w:r>
          </w:p>
        </w:tc>
        <w:tc>
          <w:tcPr>
            <w:tcW w:w="992" w:type="dxa"/>
          </w:tcPr>
          <w:p w14:paraId="6579A260" w14:textId="77777777" w:rsidR="00407DE9" w:rsidRPr="00473533" w:rsidRDefault="00407DE9" w:rsidP="00341A73">
            <w:pPr>
              <w:jc w:val="center"/>
              <w:rPr>
                <w:rFonts w:cstheme="minorHAnsi"/>
                <w:color w:val="000000"/>
                <w:sz w:val="20"/>
                <w:szCs w:val="20"/>
              </w:rPr>
            </w:pPr>
            <w:r>
              <w:rPr>
                <w:color w:val="000000"/>
                <w:sz w:val="20"/>
              </w:rPr>
              <w:t>108</w:t>
            </w:r>
          </w:p>
        </w:tc>
        <w:tc>
          <w:tcPr>
            <w:tcW w:w="2977" w:type="dxa"/>
          </w:tcPr>
          <w:p w14:paraId="065731B1" w14:textId="77777777" w:rsidR="00407DE9" w:rsidRPr="008604C2" w:rsidRDefault="00407DE9" w:rsidP="00341A73">
            <w:pPr>
              <w:rPr>
                <w:rFonts w:cstheme="minorHAnsi"/>
                <w:color w:val="000000"/>
                <w:sz w:val="20"/>
                <w:szCs w:val="20"/>
                <w:lang w:val="en-US"/>
              </w:rPr>
            </w:pPr>
            <w:r w:rsidRPr="008604C2">
              <w:rPr>
                <w:color w:val="000000"/>
                <w:sz w:val="20"/>
                <w:lang w:val="en-US"/>
              </w:rPr>
              <w:t>Lakes of the lower Turgay and Irgiz</w:t>
            </w:r>
          </w:p>
        </w:tc>
        <w:tc>
          <w:tcPr>
            <w:tcW w:w="1701" w:type="dxa"/>
          </w:tcPr>
          <w:p w14:paraId="5A1A0D98" w14:textId="77777777" w:rsidR="00407DE9" w:rsidRPr="00473533" w:rsidRDefault="00407DE9" w:rsidP="00341A73">
            <w:pPr>
              <w:jc w:val="center"/>
              <w:rPr>
                <w:rFonts w:cstheme="minorHAnsi"/>
                <w:color w:val="000000"/>
                <w:sz w:val="20"/>
                <w:szCs w:val="20"/>
              </w:rPr>
            </w:pPr>
            <w:r>
              <w:rPr>
                <w:color w:val="000000"/>
                <w:sz w:val="20"/>
              </w:rPr>
              <w:t>11/10/1976</w:t>
            </w:r>
          </w:p>
        </w:tc>
        <w:tc>
          <w:tcPr>
            <w:tcW w:w="747" w:type="dxa"/>
          </w:tcPr>
          <w:p w14:paraId="34886632"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6FC56E2B"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373C5B2C" w14:textId="77777777" w:rsidTr="00D67143">
        <w:trPr>
          <w:cantSplit/>
        </w:trPr>
        <w:tc>
          <w:tcPr>
            <w:tcW w:w="2127" w:type="dxa"/>
          </w:tcPr>
          <w:p w14:paraId="67DA76D0" w14:textId="77777777" w:rsidR="00407DE9" w:rsidRPr="00473533" w:rsidRDefault="00407DE9" w:rsidP="00341A73">
            <w:pPr>
              <w:rPr>
                <w:rFonts w:cstheme="minorHAnsi"/>
                <w:color w:val="000000"/>
                <w:sz w:val="20"/>
                <w:szCs w:val="20"/>
              </w:rPr>
            </w:pPr>
            <w:r>
              <w:rPr>
                <w:color w:val="000000"/>
                <w:sz w:val="20"/>
              </w:rPr>
              <w:t>Koweït</w:t>
            </w:r>
          </w:p>
        </w:tc>
        <w:tc>
          <w:tcPr>
            <w:tcW w:w="992" w:type="dxa"/>
          </w:tcPr>
          <w:p w14:paraId="430D0798" w14:textId="77777777" w:rsidR="00407DE9" w:rsidRPr="00473533" w:rsidRDefault="00407DE9" w:rsidP="00341A73">
            <w:pPr>
              <w:jc w:val="center"/>
              <w:rPr>
                <w:rFonts w:cstheme="minorHAnsi"/>
                <w:color w:val="000000"/>
                <w:sz w:val="20"/>
                <w:szCs w:val="20"/>
              </w:rPr>
            </w:pPr>
            <w:r>
              <w:rPr>
                <w:color w:val="000000"/>
                <w:sz w:val="20"/>
              </w:rPr>
              <w:t>2239</w:t>
            </w:r>
          </w:p>
        </w:tc>
        <w:tc>
          <w:tcPr>
            <w:tcW w:w="2977" w:type="dxa"/>
          </w:tcPr>
          <w:p w14:paraId="65E919A0" w14:textId="77777777" w:rsidR="00407DE9" w:rsidRPr="00473533" w:rsidRDefault="00407DE9" w:rsidP="00341A73">
            <w:pPr>
              <w:rPr>
                <w:rFonts w:cstheme="minorHAnsi"/>
                <w:color w:val="000000"/>
                <w:sz w:val="20"/>
                <w:szCs w:val="20"/>
              </w:rPr>
            </w:pPr>
            <w:r>
              <w:rPr>
                <w:color w:val="000000"/>
                <w:sz w:val="20"/>
              </w:rPr>
              <w:t>Mubarak Al-Kabeer Reserve</w:t>
            </w:r>
          </w:p>
        </w:tc>
        <w:tc>
          <w:tcPr>
            <w:tcW w:w="1701" w:type="dxa"/>
          </w:tcPr>
          <w:p w14:paraId="3A88ECF0" w14:textId="77777777" w:rsidR="00407DE9" w:rsidRPr="00473533" w:rsidRDefault="00407DE9" w:rsidP="00341A73">
            <w:pPr>
              <w:jc w:val="center"/>
              <w:rPr>
                <w:rFonts w:cstheme="minorHAnsi"/>
                <w:color w:val="000000"/>
                <w:sz w:val="20"/>
                <w:szCs w:val="20"/>
              </w:rPr>
            </w:pPr>
            <w:r>
              <w:rPr>
                <w:color w:val="000000"/>
                <w:sz w:val="20"/>
              </w:rPr>
              <w:t>05/05/2015</w:t>
            </w:r>
          </w:p>
        </w:tc>
        <w:tc>
          <w:tcPr>
            <w:tcW w:w="747" w:type="dxa"/>
          </w:tcPr>
          <w:p w14:paraId="31F6768D"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572EBE03"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4380043B" w14:textId="77777777" w:rsidTr="00D67143">
        <w:trPr>
          <w:cantSplit/>
        </w:trPr>
        <w:tc>
          <w:tcPr>
            <w:tcW w:w="2127" w:type="dxa"/>
          </w:tcPr>
          <w:p w14:paraId="218277E9"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253EDFB7" w14:textId="77777777" w:rsidR="00407DE9" w:rsidRPr="00473533" w:rsidRDefault="00407DE9" w:rsidP="00341A73">
            <w:pPr>
              <w:jc w:val="center"/>
              <w:rPr>
                <w:rFonts w:cstheme="minorHAnsi"/>
                <w:color w:val="000000"/>
                <w:sz w:val="20"/>
                <w:szCs w:val="20"/>
              </w:rPr>
            </w:pPr>
            <w:r>
              <w:rPr>
                <w:color w:val="000000"/>
                <w:sz w:val="20"/>
              </w:rPr>
              <w:t>97</w:t>
            </w:r>
          </w:p>
        </w:tc>
        <w:tc>
          <w:tcPr>
            <w:tcW w:w="2977" w:type="dxa"/>
          </w:tcPr>
          <w:p w14:paraId="7819408D" w14:textId="77777777" w:rsidR="00407DE9" w:rsidRPr="00473533" w:rsidRDefault="00407DE9" w:rsidP="00341A73">
            <w:pPr>
              <w:rPr>
                <w:rFonts w:cstheme="minorHAnsi"/>
                <w:color w:val="000000"/>
                <w:sz w:val="20"/>
                <w:szCs w:val="20"/>
              </w:rPr>
            </w:pPr>
            <w:r>
              <w:rPr>
                <w:color w:val="000000"/>
                <w:sz w:val="20"/>
              </w:rPr>
              <w:t>Thanedar Wala Game Reserve</w:t>
            </w:r>
          </w:p>
        </w:tc>
        <w:tc>
          <w:tcPr>
            <w:tcW w:w="1701" w:type="dxa"/>
          </w:tcPr>
          <w:p w14:paraId="7BCE4F97" w14:textId="77777777" w:rsidR="00407DE9" w:rsidRPr="00473533" w:rsidRDefault="00407DE9" w:rsidP="00341A73">
            <w:pPr>
              <w:jc w:val="center"/>
              <w:rPr>
                <w:rFonts w:cstheme="minorHAnsi"/>
                <w:color w:val="000000"/>
                <w:sz w:val="20"/>
                <w:szCs w:val="20"/>
              </w:rPr>
            </w:pPr>
            <w:r>
              <w:rPr>
                <w:color w:val="000000"/>
                <w:sz w:val="20"/>
              </w:rPr>
              <w:t>23/07/1976</w:t>
            </w:r>
          </w:p>
        </w:tc>
        <w:tc>
          <w:tcPr>
            <w:tcW w:w="747" w:type="dxa"/>
          </w:tcPr>
          <w:p w14:paraId="34D04320"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34ABF26D"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18F7AA5C" w14:textId="77777777" w:rsidTr="00D67143">
        <w:trPr>
          <w:cantSplit/>
        </w:trPr>
        <w:tc>
          <w:tcPr>
            <w:tcW w:w="2127" w:type="dxa"/>
          </w:tcPr>
          <w:p w14:paraId="212F33F6"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2AE926C1" w14:textId="77777777" w:rsidR="00407DE9" w:rsidRPr="00473533" w:rsidRDefault="00407DE9" w:rsidP="00341A73">
            <w:pPr>
              <w:jc w:val="center"/>
              <w:rPr>
                <w:rFonts w:cstheme="minorHAnsi"/>
                <w:color w:val="000000"/>
                <w:sz w:val="20"/>
                <w:szCs w:val="20"/>
              </w:rPr>
            </w:pPr>
            <w:r>
              <w:rPr>
                <w:color w:val="000000"/>
                <w:sz w:val="20"/>
              </w:rPr>
              <w:t>98</w:t>
            </w:r>
          </w:p>
        </w:tc>
        <w:tc>
          <w:tcPr>
            <w:tcW w:w="2977" w:type="dxa"/>
          </w:tcPr>
          <w:p w14:paraId="4D809167" w14:textId="77777777" w:rsidR="00407DE9" w:rsidRPr="00473533" w:rsidRDefault="00407DE9" w:rsidP="00341A73">
            <w:pPr>
              <w:rPr>
                <w:rFonts w:cstheme="minorHAnsi"/>
                <w:color w:val="000000"/>
                <w:sz w:val="20"/>
                <w:szCs w:val="20"/>
              </w:rPr>
            </w:pPr>
            <w:r>
              <w:rPr>
                <w:color w:val="000000"/>
                <w:sz w:val="20"/>
              </w:rPr>
              <w:t>Tanda Dam</w:t>
            </w:r>
          </w:p>
        </w:tc>
        <w:tc>
          <w:tcPr>
            <w:tcW w:w="1701" w:type="dxa"/>
          </w:tcPr>
          <w:p w14:paraId="58570DB5" w14:textId="77777777" w:rsidR="00407DE9" w:rsidRPr="00473533" w:rsidRDefault="00407DE9" w:rsidP="00341A73">
            <w:pPr>
              <w:jc w:val="center"/>
              <w:rPr>
                <w:rFonts w:cstheme="minorHAnsi"/>
                <w:color w:val="000000"/>
                <w:sz w:val="20"/>
                <w:szCs w:val="20"/>
              </w:rPr>
            </w:pPr>
            <w:r>
              <w:rPr>
                <w:color w:val="000000"/>
                <w:sz w:val="20"/>
              </w:rPr>
              <w:t>23/07/1976</w:t>
            </w:r>
          </w:p>
        </w:tc>
        <w:tc>
          <w:tcPr>
            <w:tcW w:w="747" w:type="dxa"/>
          </w:tcPr>
          <w:p w14:paraId="1EB5CB2C"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3F401879"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5A346FFA" w14:textId="77777777" w:rsidTr="00D67143">
        <w:trPr>
          <w:cantSplit/>
        </w:trPr>
        <w:tc>
          <w:tcPr>
            <w:tcW w:w="2127" w:type="dxa"/>
          </w:tcPr>
          <w:p w14:paraId="704F3B13"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2A9A35D3" w14:textId="77777777" w:rsidR="00407DE9" w:rsidRPr="00473533" w:rsidRDefault="00407DE9" w:rsidP="00341A73">
            <w:pPr>
              <w:jc w:val="center"/>
              <w:rPr>
                <w:rFonts w:cstheme="minorHAnsi"/>
                <w:color w:val="000000"/>
                <w:sz w:val="20"/>
                <w:szCs w:val="20"/>
              </w:rPr>
            </w:pPr>
            <w:r>
              <w:rPr>
                <w:color w:val="000000"/>
                <w:sz w:val="20"/>
              </w:rPr>
              <w:t>99</w:t>
            </w:r>
          </w:p>
        </w:tc>
        <w:tc>
          <w:tcPr>
            <w:tcW w:w="2977" w:type="dxa"/>
          </w:tcPr>
          <w:p w14:paraId="790FA51C" w14:textId="77777777" w:rsidR="00407DE9" w:rsidRPr="00473533" w:rsidRDefault="00407DE9" w:rsidP="00341A73">
            <w:pPr>
              <w:rPr>
                <w:rFonts w:cstheme="minorHAnsi"/>
                <w:color w:val="000000"/>
                <w:sz w:val="20"/>
                <w:szCs w:val="20"/>
              </w:rPr>
            </w:pPr>
            <w:r>
              <w:rPr>
                <w:color w:val="000000"/>
                <w:sz w:val="20"/>
              </w:rPr>
              <w:t>Kinjhar (kalri) Lake</w:t>
            </w:r>
          </w:p>
        </w:tc>
        <w:tc>
          <w:tcPr>
            <w:tcW w:w="1701" w:type="dxa"/>
          </w:tcPr>
          <w:p w14:paraId="683E0B9F" w14:textId="77777777" w:rsidR="00407DE9" w:rsidRPr="00473533" w:rsidRDefault="00407DE9" w:rsidP="00341A73">
            <w:pPr>
              <w:jc w:val="center"/>
              <w:rPr>
                <w:rFonts w:cstheme="minorHAnsi"/>
                <w:color w:val="000000"/>
                <w:sz w:val="20"/>
                <w:szCs w:val="20"/>
              </w:rPr>
            </w:pPr>
            <w:r>
              <w:rPr>
                <w:color w:val="000000"/>
                <w:sz w:val="20"/>
              </w:rPr>
              <w:t>23/07/1976</w:t>
            </w:r>
          </w:p>
        </w:tc>
        <w:tc>
          <w:tcPr>
            <w:tcW w:w="747" w:type="dxa"/>
          </w:tcPr>
          <w:p w14:paraId="2F50B4B2"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4630D3A6"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77D64F36" w14:textId="77777777" w:rsidTr="00D67143">
        <w:trPr>
          <w:cantSplit/>
        </w:trPr>
        <w:tc>
          <w:tcPr>
            <w:tcW w:w="2127" w:type="dxa"/>
          </w:tcPr>
          <w:p w14:paraId="28B8C082"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52BE0A46" w14:textId="77777777" w:rsidR="00407DE9" w:rsidRPr="00473533" w:rsidRDefault="00407DE9" w:rsidP="00341A73">
            <w:pPr>
              <w:jc w:val="center"/>
              <w:rPr>
                <w:rFonts w:cstheme="minorHAnsi"/>
                <w:color w:val="000000"/>
                <w:sz w:val="20"/>
                <w:szCs w:val="20"/>
              </w:rPr>
            </w:pPr>
            <w:r>
              <w:rPr>
                <w:color w:val="000000"/>
                <w:sz w:val="20"/>
              </w:rPr>
              <w:t>100</w:t>
            </w:r>
          </w:p>
        </w:tc>
        <w:tc>
          <w:tcPr>
            <w:tcW w:w="2977" w:type="dxa"/>
          </w:tcPr>
          <w:p w14:paraId="5F9D1178" w14:textId="77777777" w:rsidR="00407DE9" w:rsidRPr="00473533" w:rsidRDefault="00407DE9" w:rsidP="00341A73">
            <w:pPr>
              <w:rPr>
                <w:rFonts w:cstheme="minorHAnsi"/>
                <w:color w:val="000000"/>
                <w:sz w:val="20"/>
                <w:szCs w:val="20"/>
              </w:rPr>
            </w:pPr>
            <w:r>
              <w:rPr>
                <w:color w:val="000000"/>
                <w:sz w:val="20"/>
              </w:rPr>
              <w:t>Drigh Lake</w:t>
            </w:r>
          </w:p>
        </w:tc>
        <w:tc>
          <w:tcPr>
            <w:tcW w:w="1701" w:type="dxa"/>
          </w:tcPr>
          <w:p w14:paraId="27B413F8" w14:textId="77777777" w:rsidR="00407DE9" w:rsidRPr="00473533" w:rsidRDefault="00407DE9" w:rsidP="00341A73">
            <w:pPr>
              <w:jc w:val="center"/>
              <w:rPr>
                <w:rFonts w:cstheme="minorHAnsi"/>
                <w:color w:val="000000"/>
                <w:sz w:val="20"/>
                <w:szCs w:val="20"/>
              </w:rPr>
            </w:pPr>
            <w:r>
              <w:rPr>
                <w:color w:val="000000"/>
                <w:sz w:val="20"/>
              </w:rPr>
              <w:t>23/07/1976</w:t>
            </w:r>
          </w:p>
        </w:tc>
        <w:tc>
          <w:tcPr>
            <w:tcW w:w="747" w:type="dxa"/>
          </w:tcPr>
          <w:p w14:paraId="426ECFBC"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30243371"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72A61D13" w14:textId="77777777" w:rsidTr="00D67143">
        <w:trPr>
          <w:cantSplit/>
        </w:trPr>
        <w:tc>
          <w:tcPr>
            <w:tcW w:w="2127" w:type="dxa"/>
          </w:tcPr>
          <w:p w14:paraId="73A9D0A9"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54B6E1F3" w14:textId="77777777" w:rsidR="00407DE9" w:rsidRPr="00473533" w:rsidRDefault="00407DE9" w:rsidP="00341A73">
            <w:pPr>
              <w:jc w:val="center"/>
              <w:rPr>
                <w:rFonts w:cstheme="minorHAnsi"/>
                <w:color w:val="000000"/>
                <w:sz w:val="20"/>
                <w:szCs w:val="20"/>
              </w:rPr>
            </w:pPr>
            <w:r>
              <w:rPr>
                <w:color w:val="000000"/>
                <w:sz w:val="20"/>
              </w:rPr>
              <w:t>101</w:t>
            </w:r>
          </w:p>
        </w:tc>
        <w:tc>
          <w:tcPr>
            <w:tcW w:w="2977" w:type="dxa"/>
          </w:tcPr>
          <w:p w14:paraId="0706F92E" w14:textId="77777777" w:rsidR="00407DE9" w:rsidRPr="00473533" w:rsidRDefault="00407DE9" w:rsidP="00341A73">
            <w:pPr>
              <w:rPr>
                <w:rFonts w:cstheme="minorHAnsi"/>
                <w:color w:val="000000"/>
                <w:sz w:val="20"/>
                <w:szCs w:val="20"/>
              </w:rPr>
            </w:pPr>
            <w:r>
              <w:rPr>
                <w:color w:val="000000"/>
                <w:sz w:val="20"/>
              </w:rPr>
              <w:t>Haleji Lake</w:t>
            </w:r>
          </w:p>
        </w:tc>
        <w:tc>
          <w:tcPr>
            <w:tcW w:w="1701" w:type="dxa"/>
          </w:tcPr>
          <w:p w14:paraId="3191FB48" w14:textId="77777777" w:rsidR="00407DE9" w:rsidRPr="00473533" w:rsidRDefault="00407DE9" w:rsidP="00341A73">
            <w:pPr>
              <w:jc w:val="center"/>
              <w:rPr>
                <w:rFonts w:cstheme="minorHAnsi"/>
                <w:color w:val="000000"/>
                <w:sz w:val="20"/>
                <w:szCs w:val="20"/>
              </w:rPr>
            </w:pPr>
            <w:r>
              <w:rPr>
                <w:color w:val="000000"/>
                <w:sz w:val="20"/>
              </w:rPr>
              <w:t>23/07/1976</w:t>
            </w:r>
          </w:p>
        </w:tc>
        <w:tc>
          <w:tcPr>
            <w:tcW w:w="747" w:type="dxa"/>
          </w:tcPr>
          <w:p w14:paraId="4861BB05"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68507BB1"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5F9F2B21" w14:textId="77777777" w:rsidTr="00D67143">
        <w:trPr>
          <w:cantSplit/>
        </w:trPr>
        <w:tc>
          <w:tcPr>
            <w:tcW w:w="2127" w:type="dxa"/>
          </w:tcPr>
          <w:p w14:paraId="69B651B1" w14:textId="77777777" w:rsidR="00407DE9" w:rsidRPr="00473533" w:rsidRDefault="00407DE9" w:rsidP="00341A73">
            <w:pPr>
              <w:rPr>
                <w:rFonts w:cstheme="minorHAnsi"/>
                <w:color w:val="000000"/>
                <w:sz w:val="20"/>
                <w:szCs w:val="20"/>
              </w:rPr>
            </w:pPr>
            <w:r>
              <w:rPr>
                <w:color w:val="000000"/>
                <w:sz w:val="20"/>
              </w:rPr>
              <w:t>Pakistan</w:t>
            </w:r>
          </w:p>
        </w:tc>
        <w:tc>
          <w:tcPr>
            <w:tcW w:w="992" w:type="dxa"/>
          </w:tcPr>
          <w:p w14:paraId="1268F3CE" w14:textId="77777777" w:rsidR="00407DE9" w:rsidRPr="00473533" w:rsidRDefault="00407DE9" w:rsidP="00341A73">
            <w:pPr>
              <w:jc w:val="center"/>
              <w:rPr>
                <w:rFonts w:cstheme="minorHAnsi"/>
                <w:color w:val="000000"/>
                <w:sz w:val="20"/>
                <w:szCs w:val="20"/>
              </w:rPr>
            </w:pPr>
            <w:r>
              <w:rPr>
                <w:color w:val="000000"/>
                <w:sz w:val="20"/>
              </w:rPr>
              <w:t>818</w:t>
            </w:r>
          </w:p>
        </w:tc>
        <w:tc>
          <w:tcPr>
            <w:tcW w:w="2977" w:type="dxa"/>
          </w:tcPr>
          <w:p w14:paraId="5F5DED04" w14:textId="77777777" w:rsidR="00407DE9" w:rsidRPr="00473533" w:rsidRDefault="00407DE9" w:rsidP="008D57B1">
            <w:pPr>
              <w:rPr>
                <w:rFonts w:cstheme="minorHAnsi"/>
                <w:color w:val="000000"/>
                <w:sz w:val="20"/>
                <w:szCs w:val="20"/>
              </w:rPr>
            </w:pPr>
            <w:r>
              <w:rPr>
                <w:color w:val="000000"/>
                <w:sz w:val="20"/>
              </w:rPr>
              <w:t>Uchhali Complex</w:t>
            </w:r>
          </w:p>
        </w:tc>
        <w:tc>
          <w:tcPr>
            <w:tcW w:w="1701" w:type="dxa"/>
          </w:tcPr>
          <w:p w14:paraId="315AA1B9" w14:textId="77777777" w:rsidR="00407DE9" w:rsidRPr="00473533" w:rsidRDefault="00407DE9" w:rsidP="00341A73">
            <w:pPr>
              <w:jc w:val="center"/>
              <w:rPr>
                <w:rFonts w:cstheme="minorHAnsi"/>
                <w:color w:val="000000"/>
                <w:sz w:val="20"/>
                <w:szCs w:val="20"/>
              </w:rPr>
            </w:pPr>
            <w:r>
              <w:rPr>
                <w:color w:val="000000"/>
                <w:sz w:val="20"/>
              </w:rPr>
              <w:t>22/03/1996</w:t>
            </w:r>
          </w:p>
        </w:tc>
        <w:tc>
          <w:tcPr>
            <w:tcW w:w="747" w:type="dxa"/>
          </w:tcPr>
          <w:p w14:paraId="7CFB05ED"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451F5F7D"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1487FAA6" w14:textId="77777777" w:rsidTr="00D67143">
        <w:trPr>
          <w:cantSplit/>
        </w:trPr>
        <w:tc>
          <w:tcPr>
            <w:tcW w:w="2127" w:type="dxa"/>
          </w:tcPr>
          <w:p w14:paraId="78468054" w14:textId="77777777" w:rsidR="00407DE9" w:rsidRPr="00473533" w:rsidRDefault="00407DE9" w:rsidP="00341A73">
            <w:pPr>
              <w:rPr>
                <w:rFonts w:cstheme="minorHAnsi"/>
                <w:color w:val="000000"/>
                <w:sz w:val="20"/>
                <w:szCs w:val="20"/>
              </w:rPr>
            </w:pPr>
            <w:r>
              <w:rPr>
                <w:color w:val="000000"/>
                <w:sz w:val="20"/>
              </w:rPr>
              <w:t>Papouasie-Nouvelle-Guinée</w:t>
            </w:r>
          </w:p>
        </w:tc>
        <w:tc>
          <w:tcPr>
            <w:tcW w:w="992" w:type="dxa"/>
          </w:tcPr>
          <w:p w14:paraId="43B61392" w14:textId="77777777" w:rsidR="00407DE9" w:rsidRPr="00473533" w:rsidRDefault="00407DE9" w:rsidP="00341A73">
            <w:pPr>
              <w:jc w:val="center"/>
              <w:rPr>
                <w:rFonts w:cstheme="minorHAnsi"/>
                <w:color w:val="000000"/>
                <w:sz w:val="20"/>
                <w:szCs w:val="20"/>
              </w:rPr>
            </w:pPr>
            <w:r>
              <w:rPr>
                <w:color w:val="000000"/>
                <w:sz w:val="20"/>
              </w:rPr>
              <w:t>961</w:t>
            </w:r>
          </w:p>
        </w:tc>
        <w:tc>
          <w:tcPr>
            <w:tcW w:w="2977" w:type="dxa"/>
          </w:tcPr>
          <w:p w14:paraId="3B19A806" w14:textId="77777777" w:rsidR="00407DE9" w:rsidRPr="00473533" w:rsidRDefault="00407DE9" w:rsidP="00341A73">
            <w:pPr>
              <w:rPr>
                <w:rFonts w:cstheme="minorHAnsi"/>
                <w:color w:val="000000"/>
                <w:sz w:val="20"/>
                <w:szCs w:val="20"/>
              </w:rPr>
            </w:pPr>
            <w:r>
              <w:rPr>
                <w:color w:val="000000"/>
                <w:sz w:val="20"/>
              </w:rPr>
              <w:t>Lake Kutubu</w:t>
            </w:r>
          </w:p>
        </w:tc>
        <w:tc>
          <w:tcPr>
            <w:tcW w:w="1701" w:type="dxa"/>
          </w:tcPr>
          <w:p w14:paraId="624FBBCE" w14:textId="77777777" w:rsidR="00407DE9" w:rsidRPr="00473533" w:rsidRDefault="00407DE9" w:rsidP="00341A73">
            <w:pPr>
              <w:jc w:val="center"/>
              <w:rPr>
                <w:rFonts w:cstheme="minorHAnsi"/>
                <w:color w:val="000000"/>
                <w:sz w:val="20"/>
                <w:szCs w:val="20"/>
              </w:rPr>
            </w:pPr>
            <w:r>
              <w:rPr>
                <w:color w:val="000000"/>
                <w:sz w:val="20"/>
              </w:rPr>
              <w:t>22/09/1998</w:t>
            </w:r>
          </w:p>
        </w:tc>
        <w:tc>
          <w:tcPr>
            <w:tcW w:w="747" w:type="dxa"/>
          </w:tcPr>
          <w:p w14:paraId="27E4AE92"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0B09DDA0"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4A7F67E3" w14:textId="77777777" w:rsidTr="00D67143">
        <w:trPr>
          <w:cantSplit/>
        </w:trPr>
        <w:tc>
          <w:tcPr>
            <w:tcW w:w="2127" w:type="dxa"/>
          </w:tcPr>
          <w:p w14:paraId="3FA77CA2" w14:textId="77777777" w:rsidR="00407DE9" w:rsidRPr="00473533" w:rsidRDefault="00407DE9" w:rsidP="00341A73">
            <w:pPr>
              <w:rPr>
                <w:rFonts w:cstheme="minorHAnsi"/>
                <w:color w:val="000000"/>
                <w:sz w:val="20"/>
                <w:szCs w:val="20"/>
              </w:rPr>
            </w:pPr>
            <w:r>
              <w:rPr>
                <w:color w:val="000000"/>
                <w:sz w:val="20"/>
              </w:rPr>
              <w:t>Papouasie-Nouvelle-Guinée</w:t>
            </w:r>
          </w:p>
        </w:tc>
        <w:tc>
          <w:tcPr>
            <w:tcW w:w="992" w:type="dxa"/>
          </w:tcPr>
          <w:p w14:paraId="176533E3" w14:textId="77777777" w:rsidR="00407DE9" w:rsidRPr="00473533" w:rsidRDefault="00407DE9" w:rsidP="00341A73">
            <w:pPr>
              <w:jc w:val="center"/>
              <w:rPr>
                <w:rFonts w:cstheme="minorHAnsi"/>
                <w:color w:val="000000"/>
                <w:sz w:val="20"/>
                <w:szCs w:val="20"/>
              </w:rPr>
            </w:pPr>
            <w:r>
              <w:rPr>
                <w:color w:val="000000"/>
                <w:sz w:val="20"/>
              </w:rPr>
              <w:t>591</w:t>
            </w:r>
          </w:p>
        </w:tc>
        <w:tc>
          <w:tcPr>
            <w:tcW w:w="2977" w:type="dxa"/>
          </w:tcPr>
          <w:p w14:paraId="2084478F" w14:textId="77777777" w:rsidR="00407DE9" w:rsidRPr="00473533" w:rsidRDefault="00407DE9" w:rsidP="00341A73">
            <w:pPr>
              <w:rPr>
                <w:rFonts w:cstheme="minorHAnsi"/>
                <w:color w:val="000000"/>
                <w:sz w:val="20"/>
                <w:szCs w:val="20"/>
              </w:rPr>
            </w:pPr>
            <w:r>
              <w:rPr>
                <w:color w:val="000000"/>
                <w:sz w:val="20"/>
              </w:rPr>
              <w:t>Tonda Wildlife Management Area</w:t>
            </w:r>
          </w:p>
        </w:tc>
        <w:tc>
          <w:tcPr>
            <w:tcW w:w="1701" w:type="dxa"/>
          </w:tcPr>
          <w:p w14:paraId="0DBA065B" w14:textId="77777777" w:rsidR="00407DE9" w:rsidRPr="00473533" w:rsidRDefault="00407DE9" w:rsidP="00341A73">
            <w:pPr>
              <w:jc w:val="center"/>
              <w:rPr>
                <w:rFonts w:cstheme="minorHAnsi"/>
                <w:color w:val="000000"/>
                <w:sz w:val="20"/>
                <w:szCs w:val="20"/>
              </w:rPr>
            </w:pPr>
            <w:r>
              <w:rPr>
                <w:color w:val="000000"/>
                <w:sz w:val="20"/>
              </w:rPr>
              <w:t>16/03/1993</w:t>
            </w:r>
          </w:p>
        </w:tc>
        <w:tc>
          <w:tcPr>
            <w:tcW w:w="747" w:type="dxa"/>
          </w:tcPr>
          <w:p w14:paraId="34927686" w14:textId="77777777" w:rsidR="00407DE9" w:rsidRPr="00473533" w:rsidRDefault="00407DE9" w:rsidP="00341A73">
            <w:pPr>
              <w:jc w:val="center"/>
              <w:rPr>
                <w:rFonts w:cstheme="minorHAnsi"/>
                <w:sz w:val="20"/>
                <w:szCs w:val="20"/>
              </w:rPr>
            </w:pPr>
            <w:r>
              <w:rPr>
                <w:color w:val="000000"/>
                <w:sz w:val="20"/>
              </w:rPr>
              <w:t>oui</w:t>
            </w:r>
          </w:p>
        </w:tc>
        <w:tc>
          <w:tcPr>
            <w:tcW w:w="0" w:type="auto"/>
          </w:tcPr>
          <w:p w14:paraId="71D9C59F"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369B66D9" w14:textId="77777777" w:rsidTr="00D67143">
        <w:trPr>
          <w:cantSplit/>
        </w:trPr>
        <w:tc>
          <w:tcPr>
            <w:tcW w:w="2127" w:type="dxa"/>
          </w:tcPr>
          <w:p w14:paraId="14C14483" w14:textId="77777777" w:rsidR="00407DE9" w:rsidRPr="00473533" w:rsidRDefault="00407DE9" w:rsidP="00341A73">
            <w:pPr>
              <w:rPr>
                <w:rFonts w:cstheme="minorHAnsi"/>
                <w:color w:val="000000"/>
                <w:sz w:val="20"/>
                <w:szCs w:val="20"/>
              </w:rPr>
            </w:pPr>
            <w:r>
              <w:rPr>
                <w:color w:val="000000"/>
                <w:sz w:val="20"/>
              </w:rPr>
              <w:t>Pays-Bas</w:t>
            </w:r>
          </w:p>
        </w:tc>
        <w:tc>
          <w:tcPr>
            <w:tcW w:w="992" w:type="dxa"/>
          </w:tcPr>
          <w:p w14:paraId="556E0F49" w14:textId="77777777" w:rsidR="00407DE9" w:rsidRPr="00473533" w:rsidRDefault="00407DE9" w:rsidP="00341A73">
            <w:pPr>
              <w:jc w:val="center"/>
              <w:rPr>
                <w:rFonts w:cstheme="minorHAnsi"/>
                <w:color w:val="000000"/>
                <w:sz w:val="20"/>
                <w:szCs w:val="20"/>
              </w:rPr>
            </w:pPr>
            <w:r>
              <w:rPr>
                <w:color w:val="000000"/>
                <w:sz w:val="20"/>
              </w:rPr>
              <w:t>198</w:t>
            </w:r>
          </w:p>
        </w:tc>
        <w:tc>
          <w:tcPr>
            <w:tcW w:w="2977" w:type="dxa"/>
          </w:tcPr>
          <w:p w14:paraId="7A4D381C" w14:textId="77777777" w:rsidR="00407DE9" w:rsidRPr="00473533" w:rsidRDefault="00407DE9" w:rsidP="00341A73">
            <w:pPr>
              <w:rPr>
                <w:rFonts w:cstheme="minorHAnsi"/>
                <w:color w:val="000000"/>
                <w:sz w:val="20"/>
                <w:szCs w:val="20"/>
              </w:rPr>
            </w:pPr>
            <w:r>
              <w:rPr>
                <w:color w:val="000000"/>
                <w:sz w:val="20"/>
              </w:rPr>
              <w:t>Het Spaans Lagoen</w:t>
            </w:r>
          </w:p>
        </w:tc>
        <w:tc>
          <w:tcPr>
            <w:tcW w:w="1701" w:type="dxa"/>
          </w:tcPr>
          <w:p w14:paraId="7F6E8D25" w14:textId="77777777" w:rsidR="00407DE9" w:rsidRPr="00473533" w:rsidRDefault="00407DE9" w:rsidP="00341A73">
            <w:pPr>
              <w:jc w:val="center"/>
              <w:rPr>
                <w:rFonts w:cstheme="minorHAnsi"/>
                <w:color w:val="000000"/>
                <w:sz w:val="20"/>
                <w:szCs w:val="20"/>
              </w:rPr>
            </w:pPr>
            <w:r>
              <w:rPr>
                <w:color w:val="000000"/>
                <w:sz w:val="20"/>
              </w:rPr>
              <w:t>23/05/1980</w:t>
            </w:r>
          </w:p>
        </w:tc>
        <w:tc>
          <w:tcPr>
            <w:tcW w:w="747" w:type="dxa"/>
          </w:tcPr>
          <w:p w14:paraId="4F29B1C3" w14:textId="77777777" w:rsidR="00407DE9" w:rsidRPr="00473533" w:rsidRDefault="00407DE9" w:rsidP="00341A73">
            <w:pPr>
              <w:jc w:val="center"/>
              <w:rPr>
                <w:rFonts w:cstheme="minorHAnsi"/>
                <w:color w:val="000000"/>
                <w:sz w:val="20"/>
                <w:szCs w:val="20"/>
              </w:rPr>
            </w:pPr>
            <w:r>
              <w:rPr>
                <w:color w:val="000000"/>
                <w:sz w:val="20"/>
              </w:rPr>
              <w:t>oui</w:t>
            </w:r>
          </w:p>
        </w:tc>
        <w:tc>
          <w:tcPr>
            <w:tcW w:w="0" w:type="auto"/>
          </w:tcPr>
          <w:p w14:paraId="0D956048"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0EA01D7D" w14:textId="77777777" w:rsidTr="00D67143">
        <w:trPr>
          <w:cantSplit/>
        </w:trPr>
        <w:tc>
          <w:tcPr>
            <w:tcW w:w="2127" w:type="dxa"/>
          </w:tcPr>
          <w:p w14:paraId="02C5719F" w14:textId="77777777" w:rsidR="00407DE9" w:rsidRPr="00473533" w:rsidRDefault="00407DE9" w:rsidP="00341A73">
            <w:pPr>
              <w:rPr>
                <w:rFonts w:cstheme="minorHAnsi"/>
                <w:color w:val="000000"/>
                <w:sz w:val="20"/>
                <w:szCs w:val="20"/>
              </w:rPr>
            </w:pPr>
            <w:r>
              <w:rPr>
                <w:color w:val="000000"/>
                <w:sz w:val="20"/>
              </w:rPr>
              <w:t>République centrafricaine</w:t>
            </w:r>
          </w:p>
        </w:tc>
        <w:tc>
          <w:tcPr>
            <w:tcW w:w="992" w:type="dxa"/>
          </w:tcPr>
          <w:p w14:paraId="6BA48B9E" w14:textId="77777777" w:rsidR="00407DE9" w:rsidRPr="00473533" w:rsidRDefault="00407DE9" w:rsidP="00341A73">
            <w:pPr>
              <w:jc w:val="center"/>
              <w:rPr>
                <w:rFonts w:cstheme="minorHAnsi"/>
                <w:color w:val="000000"/>
                <w:sz w:val="20"/>
                <w:szCs w:val="20"/>
              </w:rPr>
            </w:pPr>
            <w:r>
              <w:rPr>
                <w:color w:val="000000"/>
                <w:sz w:val="20"/>
              </w:rPr>
              <w:t>1590</w:t>
            </w:r>
          </w:p>
        </w:tc>
        <w:tc>
          <w:tcPr>
            <w:tcW w:w="2977" w:type="dxa"/>
          </w:tcPr>
          <w:p w14:paraId="228D28B5" w14:textId="77777777" w:rsidR="00407DE9" w:rsidRPr="00473533" w:rsidRDefault="00407DE9" w:rsidP="00341A73">
            <w:pPr>
              <w:rPr>
                <w:rFonts w:cstheme="minorHAnsi"/>
                <w:color w:val="000000"/>
                <w:sz w:val="20"/>
                <w:szCs w:val="20"/>
              </w:rPr>
            </w:pPr>
            <w:r>
              <w:rPr>
                <w:color w:val="000000"/>
                <w:sz w:val="20"/>
              </w:rPr>
              <w:t>Les Rivières de Mbaéré-Bodingué</w:t>
            </w:r>
          </w:p>
        </w:tc>
        <w:tc>
          <w:tcPr>
            <w:tcW w:w="1701" w:type="dxa"/>
          </w:tcPr>
          <w:p w14:paraId="1C5F7F59" w14:textId="77777777" w:rsidR="00407DE9" w:rsidRPr="00473533" w:rsidRDefault="00407DE9" w:rsidP="00341A73">
            <w:pPr>
              <w:jc w:val="center"/>
              <w:rPr>
                <w:rFonts w:cstheme="minorHAnsi"/>
                <w:color w:val="000000"/>
                <w:sz w:val="20"/>
                <w:szCs w:val="20"/>
              </w:rPr>
            </w:pPr>
            <w:r>
              <w:rPr>
                <w:color w:val="000000"/>
                <w:sz w:val="20"/>
              </w:rPr>
              <w:t>05/12/2005</w:t>
            </w:r>
          </w:p>
        </w:tc>
        <w:tc>
          <w:tcPr>
            <w:tcW w:w="747" w:type="dxa"/>
          </w:tcPr>
          <w:p w14:paraId="16A539C6"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5BA61C7F"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2D605C04" w14:textId="77777777" w:rsidTr="00D67143">
        <w:trPr>
          <w:cantSplit/>
        </w:trPr>
        <w:tc>
          <w:tcPr>
            <w:tcW w:w="2127" w:type="dxa"/>
          </w:tcPr>
          <w:p w14:paraId="2F9806B9" w14:textId="77777777" w:rsidR="00407DE9" w:rsidRPr="00473533" w:rsidRDefault="00407DE9" w:rsidP="00341A73">
            <w:pPr>
              <w:rPr>
                <w:rFonts w:cstheme="minorHAnsi"/>
                <w:color w:val="000000"/>
                <w:sz w:val="20"/>
                <w:szCs w:val="20"/>
              </w:rPr>
            </w:pPr>
            <w:r>
              <w:rPr>
                <w:color w:val="000000"/>
                <w:sz w:val="20"/>
              </w:rPr>
              <w:t>République populaire démocratique de Corée</w:t>
            </w:r>
          </w:p>
        </w:tc>
        <w:tc>
          <w:tcPr>
            <w:tcW w:w="992" w:type="dxa"/>
          </w:tcPr>
          <w:p w14:paraId="7646B787" w14:textId="77777777" w:rsidR="00407DE9" w:rsidRPr="00473533" w:rsidRDefault="00407DE9" w:rsidP="00341A73">
            <w:pPr>
              <w:jc w:val="center"/>
              <w:rPr>
                <w:rFonts w:cstheme="minorHAnsi"/>
                <w:color w:val="000000"/>
                <w:sz w:val="20"/>
                <w:szCs w:val="20"/>
              </w:rPr>
            </w:pPr>
            <w:r>
              <w:rPr>
                <w:color w:val="000000"/>
                <w:sz w:val="20"/>
              </w:rPr>
              <w:t>2342</w:t>
            </w:r>
          </w:p>
        </w:tc>
        <w:tc>
          <w:tcPr>
            <w:tcW w:w="2977" w:type="dxa"/>
          </w:tcPr>
          <w:p w14:paraId="11FBAB75" w14:textId="77777777" w:rsidR="00407DE9" w:rsidRPr="00473533" w:rsidRDefault="00407DE9" w:rsidP="00341A73">
            <w:pPr>
              <w:rPr>
                <w:rFonts w:cstheme="minorHAnsi"/>
                <w:color w:val="000000"/>
                <w:sz w:val="20"/>
                <w:szCs w:val="20"/>
              </w:rPr>
            </w:pPr>
            <w:r>
              <w:rPr>
                <w:color w:val="000000"/>
                <w:sz w:val="20"/>
              </w:rPr>
              <w:t>Mundok Migratory Bird Reserve</w:t>
            </w:r>
          </w:p>
        </w:tc>
        <w:tc>
          <w:tcPr>
            <w:tcW w:w="1701" w:type="dxa"/>
          </w:tcPr>
          <w:p w14:paraId="7EED7341" w14:textId="77777777" w:rsidR="00407DE9" w:rsidRPr="00473533" w:rsidRDefault="00407DE9" w:rsidP="00341A73">
            <w:pPr>
              <w:jc w:val="center"/>
              <w:rPr>
                <w:rFonts w:cstheme="minorHAnsi"/>
                <w:color w:val="000000"/>
                <w:sz w:val="20"/>
                <w:szCs w:val="20"/>
              </w:rPr>
            </w:pPr>
            <w:r>
              <w:rPr>
                <w:color w:val="000000"/>
                <w:sz w:val="20"/>
              </w:rPr>
              <w:t>16/01/2018</w:t>
            </w:r>
          </w:p>
        </w:tc>
        <w:tc>
          <w:tcPr>
            <w:tcW w:w="747" w:type="dxa"/>
          </w:tcPr>
          <w:p w14:paraId="766B76F3"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13BF4FAD"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4427FB4B" w14:textId="77777777" w:rsidTr="00D67143">
        <w:trPr>
          <w:cantSplit/>
        </w:trPr>
        <w:tc>
          <w:tcPr>
            <w:tcW w:w="2127" w:type="dxa"/>
          </w:tcPr>
          <w:p w14:paraId="64B6D9D2" w14:textId="77777777" w:rsidR="00407DE9" w:rsidRPr="00473533" w:rsidRDefault="00407DE9" w:rsidP="00341A73">
            <w:pPr>
              <w:rPr>
                <w:rFonts w:cstheme="minorHAnsi"/>
                <w:color w:val="000000"/>
                <w:sz w:val="20"/>
                <w:szCs w:val="20"/>
              </w:rPr>
            </w:pPr>
            <w:r>
              <w:rPr>
                <w:color w:val="000000"/>
                <w:sz w:val="20"/>
              </w:rPr>
              <w:t>République populaire démocratique de Corée</w:t>
            </w:r>
          </w:p>
        </w:tc>
        <w:tc>
          <w:tcPr>
            <w:tcW w:w="992" w:type="dxa"/>
          </w:tcPr>
          <w:p w14:paraId="55CF3B5C" w14:textId="77777777" w:rsidR="00407DE9" w:rsidRPr="00473533" w:rsidRDefault="00407DE9" w:rsidP="00341A73">
            <w:pPr>
              <w:jc w:val="center"/>
              <w:rPr>
                <w:rFonts w:cstheme="minorHAnsi"/>
                <w:color w:val="000000"/>
                <w:sz w:val="20"/>
                <w:szCs w:val="20"/>
              </w:rPr>
            </w:pPr>
            <w:r>
              <w:rPr>
                <w:color w:val="000000"/>
                <w:sz w:val="20"/>
              </w:rPr>
              <w:t>2343</w:t>
            </w:r>
          </w:p>
        </w:tc>
        <w:tc>
          <w:tcPr>
            <w:tcW w:w="2977" w:type="dxa"/>
          </w:tcPr>
          <w:p w14:paraId="0A250BBF" w14:textId="77777777" w:rsidR="00407DE9" w:rsidRPr="00473533" w:rsidRDefault="00407DE9" w:rsidP="00341A73">
            <w:pPr>
              <w:rPr>
                <w:rFonts w:cstheme="minorHAnsi"/>
                <w:color w:val="000000"/>
                <w:sz w:val="20"/>
                <w:szCs w:val="20"/>
              </w:rPr>
            </w:pPr>
            <w:r>
              <w:rPr>
                <w:color w:val="000000"/>
                <w:sz w:val="20"/>
              </w:rPr>
              <w:t>Rason Migratory Bird Reserve</w:t>
            </w:r>
          </w:p>
        </w:tc>
        <w:tc>
          <w:tcPr>
            <w:tcW w:w="1701" w:type="dxa"/>
          </w:tcPr>
          <w:p w14:paraId="4A405143" w14:textId="77777777" w:rsidR="00407DE9" w:rsidRPr="00473533" w:rsidRDefault="00407DE9" w:rsidP="00341A73">
            <w:pPr>
              <w:jc w:val="center"/>
              <w:rPr>
                <w:rFonts w:cstheme="minorHAnsi"/>
                <w:color w:val="000000"/>
                <w:sz w:val="20"/>
                <w:szCs w:val="20"/>
              </w:rPr>
            </w:pPr>
            <w:r>
              <w:rPr>
                <w:color w:val="000000"/>
                <w:sz w:val="20"/>
              </w:rPr>
              <w:t>16/01/2018</w:t>
            </w:r>
          </w:p>
        </w:tc>
        <w:tc>
          <w:tcPr>
            <w:tcW w:w="747" w:type="dxa"/>
          </w:tcPr>
          <w:p w14:paraId="207A5DFE"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1174AD45"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3B56DD6F" w14:textId="77777777" w:rsidTr="00D67143">
        <w:trPr>
          <w:cantSplit/>
        </w:trPr>
        <w:tc>
          <w:tcPr>
            <w:tcW w:w="2127" w:type="dxa"/>
          </w:tcPr>
          <w:p w14:paraId="4CE0542C" w14:textId="77777777" w:rsidR="00407DE9" w:rsidRPr="00473533" w:rsidRDefault="00407DE9" w:rsidP="00341A73">
            <w:pPr>
              <w:rPr>
                <w:rFonts w:cstheme="minorHAnsi"/>
                <w:color w:val="000000"/>
                <w:sz w:val="20"/>
                <w:szCs w:val="20"/>
              </w:rPr>
            </w:pPr>
            <w:r>
              <w:rPr>
                <w:color w:val="000000"/>
                <w:sz w:val="20"/>
              </w:rPr>
              <w:t>Sao Tomé-et-Principe</w:t>
            </w:r>
          </w:p>
        </w:tc>
        <w:tc>
          <w:tcPr>
            <w:tcW w:w="992" w:type="dxa"/>
          </w:tcPr>
          <w:p w14:paraId="5509F35A" w14:textId="77777777" w:rsidR="00407DE9" w:rsidRPr="00473533" w:rsidRDefault="00407DE9" w:rsidP="00341A73">
            <w:pPr>
              <w:jc w:val="center"/>
              <w:rPr>
                <w:rFonts w:cstheme="minorHAnsi"/>
                <w:color w:val="000000"/>
                <w:sz w:val="20"/>
                <w:szCs w:val="20"/>
              </w:rPr>
            </w:pPr>
            <w:r>
              <w:rPr>
                <w:color w:val="000000"/>
                <w:sz w:val="20"/>
              </w:rPr>
              <w:t>1632</w:t>
            </w:r>
          </w:p>
        </w:tc>
        <w:tc>
          <w:tcPr>
            <w:tcW w:w="2977" w:type="dxa"/>
          </w:tcPr>
          <w:p w14:paraId="79C99597" w14:textId="77777777" w:rsidR="00407DE9" w:rsidRPr="00473533" w:rsidRDefault="00407DE9" w:rsidP="00341A73">
            <w:pPr>
              <w:rPr>
                <w:rFonts w:cstheme="minorHAnsi"/>
                <w:color w:val="000000"/>
                <w:sz w:val="20"/>
                <w:szCs w:val="20"/>
              </w:rPr>
            </w:pPr>
            <w:r>
              <w:rPr>
                <w:color w:val="000000"/>
                <w:sz w:val="20"/>
              </w:rPr>
              <w:t>Ilots Tinhosas</w:t>
            </w:r>
          </w:p>
        </w:tc>
        <w:tc>
          <w:tcPr>
            <w:tcW w:w="1701" w:type="dxa"/>
          </w:tcPr>
          <w:p w14:paraId="457CB026" w14:textId="77777777" w:rsidR="00407DE9" w:rsidRPr="00473533" w:rsidRDefault="00407DE9" w:rsidP="00341A73">
            <w:pPr>
              <w:jc w:val="center"/>
              <w:rPr>
                <w:rFonts w:cstheme="minorHAnsi"/>
                <w:color w:val="000000"/>
                <w:sz w:val="20"/>
                <w:szCs w:val="20"/>
              </w:rPr>
            </w:pPr>
            <w:r>
              <w:rPr>
                <w:color w:val="000000"/>
                <w:sz w:val="20"/>
              </w:rPr>
              <w:t>21/08/2006</w:t>
            </w:r>
          </w:p>
        </w:tc>
        <w:tc>
          <w:tcPr>
            <w:tcW w:w="747" w:type="dxa"/>
          </w:tcPr>
          <w:p w14:paraId="5B7E8A07"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208221C9" w14:textId="77777777" w:rsidR="00407DE9" w:rsidRPr="00473533" w:rsidRDefault="00407DE9" w:rsidP="00341A73">
            <w:pPr>
              <w:jc w:val="center"/>
              <w:rPr>
                <w:rFonts w:cstheme="minorHAnsi"/>
                <w:color w:val="000000"/>
                <w:sz w:val="20"/>
                <w:szCs w:val="20"/>
              </w:rPr>
            </w:pPr>
            <w:r>
              <w:rPr>
                <w:color w:val="000000"/>
                <w:sz w:val="20"/>
              </w:rPr>
              <w:t>non</w:t>
            </w:r>
          </w:p>
        </w:tc>
      </w:tr>
      <w:tr w:rsidR="00407DE9" w:rsidRPr="00473533" w14:paraId="2893A801" w14:textId="77777777" w:rsidTr="00D67143">
        <w:trPr>
          <w:cantSplit/>
        </w:trPr>
        <w:tc>
          <w:tcPr>
            <w:tcW w:w="2127" w:type="dxa"/>
          </w:tcPr>
          <w:p w14:paraId="0E79B4C2" w14:textId="77777777" w:rsidR="00407DE9" w:rsidRPr="00473533" w:rsidRDefault="00407DE9" w:rsidP="00341A73">
            <w:pPr>
              <w:rPr>
                <w:rFonts w:cstheme="minorHAnsi"/>
                <w:color w:val="000000"/>
                <w:sz w:val="20"/>
                <w:szCs w:val="20"/>
              </w:rPr>
            </w:pPr>
            <w:r>
              <w:rPr>
                <w:color w:val="000000"/>
                <w:sz w:val="20"/>
              </w:rPr>
              <w:t>Tadjikistan</w:t>
            </w:r>
          </w:p>
        </w:tc>
        <w:tc>
          <w:tcPr>
            <w:tcW w:w="992" w:type="dxa"/>
          </w:tcPr>
          <w:p w14:paraId="6E182A40" w14:textId="77777777" w:rsidR="00407DE9" w:rsidRPr="00473533" w:rsidRDefault="00407DE9" w:rsidP="00341A73">
            <w:pPr>
              <w:jc w:val="center"/>
              <w:rPr>
                <w:rFonts w:cstheme="minorHAnsi"/>
                <w:color w:val="000000"/>
                <w:sz w:val="20"/>
                <w:szCs w:val="20"/>
              </w:rPr>
            </w:pPr>
            <w:r>
              <w:rPr>
                <w:color w:val="000000"/>
                <w:sz w:val="20"/>
              </w:rPr>
              <w:t>1082</w:t>
            </w:r>
          </w:p>
        </w:tc>
        <w:tc>
          <w:tcPr>
            <w:tcW w:w="2977" w:type="dxa"/>
          </w:tcPr>
          <w:p w14:paraId="3019C6CC" w14:textId="77777777" w:rsidR="00407DE9" w:rsidRPr="00473533" w:rsidRDefault="00407DE9" w:rsidP="00341A73">
            <w:pPr>
              <w:rPr>
                <w:rFonts w:cstheme="minorHAnsi"/>
                <w:color w:val="000000"/>
                <w:sz w:val="20"/>
                <w:szCs w:val="20"/>
              </w:rPr>
            </w:pPr>
            <w:r>
              <w:rPr>
                <w:color w:val="000000"/>
                <w:sz w:val="20"/>
              </w:rPr>
              <w:t>Karakul Lake</w:t>
            </w:r>
          </w:p>
        </w:tc>
        <w:tc>
          <w:tcPr>
            <w:tcW w:w="1701" w:type="dxa"/>
          </w:tcPr>
          <w:p w14:paraId="67EC492A" w14:textId="77777777" w:rsidR="00407DE9" w:rsidRPr="00473533" w:rsidRDefault="00407DE9" w:rsidP="00341A73">
            <w:pPr>
              <w:jc w:val="center"/>
              <w:rPr>
                <w:rFonts w:cstheme="minorHAnsi"/>
                <w:color w:val="000000"/>
                <w:sz w:val="20"/>
                <w:szCs w:val="20"/>
              </w:rPr>
            </w:pPr>
            <w:r>
              <w:rPr>
                <w:color w:val="000000"/>
                <w:sz w:val="20"/>
              </w:rPr>
              <w:t>18/07/2001</w:t>
            </w:r>
          </w:p>
        </w:tc>
        <w:tc>
          <w:tcPr>
            <w:tcW w:w="747" w:type="dxa"/>
          </w:tcPr>
          <w:p w14:paraId="6EBFADEA"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4A7FEC28"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715FA40D" w14:textId="77777777" w:rsidTr="00D67143">
        <w:trPr>
          <w:cantSplit/>
        </w:trPr>
        <w:tc>
          <w:tcPr>
            <w:tcW w:w="2127" w:type="dxa"/>
          </w:tcPr>
          <w:p w14:paraId="43A0F04D" w14:textId="77777777" w:rsidR="00407DE9" w:rsidRPr="00473533" w:rsidRDefault="00407DE9" w:rsidP="00341A73">
            <w:pPr>
              <w:rPr>
                <w:rFonts w:cstheme="minorHAnsi"/>
                <w:color w:val="000000"/>
                <w:sz w:val="20"/>
                <w:szCs w:val="20"/>
              </w:rPr>
            </w:pPr>
            <w:r>
              <w:rPr>
                <w:color w:val="000000"/>
                <w:sz w:val="20"/>
              </w:rPr>
              <w:t>Tadjikistan</w:t>
            </w:r>
          </w:p>
        </w:tc>
        <w:tc>
          <w:tcPr>
            <w:tcW w:w="992" w:type="dxa"/>
          </w:tcPr>
          <w:p w14:paraId="102F8DD2" w14:textId="77777777" w:rsidR="00407DE9" w:rsidRPr="00473533" w:rsidRDefault="00407DE9" w:rsidP="00341A73">
            <w:pPr>
              <w:jc w:val="center"/>
              <w:rPr>
                <w:rFonts w:cstheme="minorHAnsi"/>
                <w:color w:val="000000"/>
                <w:sz w:val="20"/>
                <w:szCs w:val="20"/>
              </w:rPr>
            </w:pPr>
            <w:r>
              <w:rPr>
                <w:color w:val="000000"/>
                <w:sz w:val="20"/>
              </w:rPr>
              <w:t>1083</w:t>
            </w:r>
          </w:p>
        </w:tc>
        <w:tc>
          <w:tcPr>
            <w:tcW w:w="2977" w:type="dxa"/>
          </w:tcPr>
          <w:p w14:paraId="0B606E95" w14:textId="77777777" w:rsidR="00407DE9" w:rsidRPr="00473533" w:rsidRDefault="00407DE9" w:rsidP="00341A73">
            <w:pPr>
              <w:rPr>
                <w:rFonts w:cstheme="minorHAnsi"/>
                <w:color w:val="000000"/>
                <w:sz w:val="20"/>
                <w:szCs w:val="20"/>
              </w:rPr>
            </w:pPr>
            <w:r>
              <w:rPr>
                <w:color w:val="000000"/>
                <w:sz w:val="20"/>
              </w:rPr>
              <w:t>Kayrakum Reservoir</w:t>
            </w:r>
          </w:p>
        </w:tc>
        <w:tc>
          <w:tcPr>
            <w:tcW w:w="1701" w:type="dxa"/>
          </w:tcPr>
          <w:p w14:paraId="0D7F13F0" w14:textId="77777777" w:rsidR="00407DE9" w:rsidRPr="00473533" w:rsidRDefault="00407DE9" w:rsidP="00341A73">
            <w:pPr>
              <w:jc w:val="center"/>
              <w:rPr>
                <w:rFonts w:cstheme="minorHAnsi"/>
                <w:color w:val="000000"/>
                <w:sz w:val="20"/>
                <w:szCs w:val="20"/>
              </w:rPr>
            </w:pPr>
            <w:r>
              <w:rPr>
                <w:color w:val="000000"/>
                <w:sz w:val="20"/>
              </w:rPr>
              <w:t>18/07/2001</w:t>
            </w:r>
          </w:p>
        </w:tc>
        <w:tc>
          <w:tcPr>
            <w:tcW w:w="747" w:type="dxa"/>
          </w:tcPr>
          <w:p w14:paraId="5F2C8E71"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4B615DFE"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42482684" w14:textId="77777777" w:rsidTr="00D67143">
        <w:trPr>
          <w:cantSplit/>
        </w:trPr>
        <w:tc>
          <w:tcPr>
            <w:tcW w:w="2127" w:type="dxa"/>
          </w:tcPr>
          <w:p w14:paraId="7D256B33" w14:textId="77777777" w:rsidR="00407DE9" w:rsidRPr="00473533" w:rsidRDefault="00407DE9" w:rsidP="00341A73">
            <w:pPr>
              <w:rPr>
                <w:rFonts w:cstheme="minorHAnsi"/>
                <w:color w:val="000000"/>
                <w:sz w:val="20"/>
                <w:szCs w:val="20"/>
              </w:rPr>
            </w:pPr>
            <w:r>
              <w:rPr>
                <w:color w:val="000000"/>
                <w:sz w:val="20"/>
              </w:rPr>
              <w:t>Tadjikistan</w:t>
            </w:r>
          </w:p>
        </w:tc>
        <w:tc>
          <w:tcPr>
            <w:tcW w:w="992" w:type="dxa"/>
          </w:tcPr>
          <w:p w14:paraId="1F8E73B3" w14:textId="77777777" w:rsidR="00407DE9" w:rsidRPr="00473533" w:rsidRDefault="00407DE9" w:rsidP="00341A73">
            <w:pPr>
              <w:jc w:val="center"/>
              <w:rPr>
                <w:rFonts w:cstheme="minorHAnsi"/>
                <w:color w:val="000000"/>
                <w:sz w:val="20"/>
                <w:szCs w:val="20"/>
              </w:rPr>
            </w:pPr>
            <w:r>
              <w:rPr>
                <w:color w:val="000000"/>
                <w:sz w:val="20"/>
              </w:rPr>
              <w:t>1084</w:t>
            </w:r>
          </w:p>
        </w:tc>
        <w:tc>
          <w:tcPr>
            <w:tcW w:w="2977" w:type="dxa"/>
          </w:tcPr>
          <w:p w14:paraId="36F94A5B" w14:textId="77777777" w:rsidR="00407DE9" w:rsidRPr="008604C2" w:rsidRDefault="00407DE9" w:rsidP="00341A73">
            <w:pPr>
              <w:rPr>
                <w:rFonts w:cstheme="minorHAnsi"/>
                <w:color w:val="000000"/>
                <w:sz w:val="20"/>
                <w:szCs w:val="20"/>
                <w:lang w:val="en-US"/>
              </w:rPr>
            </w:pPr>
            <w:r w:rsidRPr="008604C2">
              <w:rPr>
                <w:color w:val="000000"/>
                <w:sz w:val="20"/>
                <w:lang w:val="en-US"/>
              </w:rPr>
              <w:t>Lower part of Pyandj River</w:t>
            </w:r>
          </w:p>
        </w:tc>
        <w:tc>
          <w:tcPr>
            <w:tcW w:w="1701" w:type="dxa"/>
          </w:tcPr>
          <w:p w14:paraId="14A664F8" w14:textId="77777777" w:rsidR="00407DE9" w:rsidRPr="00473533" w:rsidRDefault="00407DE9" w:rsidP="00341A73">
            <w:pPr>
              <w:jc w:val="center"/>
              <w:rPr>
                <w:rFonts w:cstheme="minorHAnsi"/>
                <w:color w:val="000000"/>
                <w:sz w:val="20"/>
                <w:szCs w:val="20"/>
              </w:rPr>
            </w:pPr>
            <w:r>
              <w:rPr>
                <w:color w:val="000000"/>
                <w:sz w:val="20"/>
              </w:rPr>
              <w:t>18/07/2001</w:t>
            </w:r>
          </w:p>
        </w:tc>
        <w:tc>
          <w:tcPr>
            <w:tcW w:w="747" w:type="dxa"/>
          </w:tcPr>
          <w:p w14:paraId="4E7C44C0"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10665E9B"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716212D0" w14:textId="77777777" w:rsidTr="00D67143">
        <w:trPr>
          <w:cantSplit/>
        </w:trPr>
        <w:tc>
          <w:tcPr>
            <w:tcW w:w="2127" w:type="dxa"/>
          </w:tcPr>
          <w:p w14:paraId="64FA775C" w14:textId="77777777" w:rsidR="00407DE9" w:rsidRPr="00473533" w:rsidRDefault="00407DE9" w:rsidP="00341A73">
            <w:pPr>
              <w:rPr>
                <w:rFonts w:cstheme="minorHAnsi"/>
                <w:color w:val="000000"/>
                <w:sz w:val="20"/>
                <w:szCs w:val="20"/>
              </w:rPr>
            </w:pPr>
            <w:r>
              <w:rPr>
                <w:color w:val="000000"/>
                <w:sz w:val="20"/>
              </w:rPr>
              <w:t>Tadjikistan</w:t>
            </w:r>
          </w:p>
        </w:tc>
        <w:tc>
          <w:tcPr>
            <w:tcW w:w="992" w:type="dxa"/>
          </w:tcPr>
          <w:p w14:paraId="77C1E35A" w14:textId="77777777" w:rsidR="00407DE9" w:rsidRPr="00473533" w:rsidRDefault="00407DE9" w:rsidP="00341A73">
            <w:pPr>
              <w:jc w:val="center"/>
              <w:rPr>
                <w:rFonts w:cstheme="minorHAnsi"/>
                <w:color w:val="000000"/>
                <w:sz w:val="20"/>
                <w:szCs w:val="20"/>
              </w:rPr>
            </w:pPr>
            <w:r>
              <w:rPr>
                <w:color w:val="000000"/>
                <w:sz w:val="20"/>
              </w:rPr>
              <w:t>1085</w:t>
            </w:r>
          </w:p>
        </w:tc>
        <w:tc>
          <w:tcPr>
            <w:tcW w:w="2977" w:type="dxa"/>
          </w:tcPr>
          <w:p w14:paraId="643BF937" w14:textId="77777777" w:rsidR="00407DE9" w:rsidRPr="00473533" w:rsidRDefault="00407DE9" w:rsidP="00341A73">
            <w:pPr>
              <w:rPr>
                <w:rFonts w:cstheme="minorHAnsi"/>
                <w:color w:val="000000"/>
                <w:sz w:val="20"/>
                <w:szCs w:val="20"/>
              </w:rPr>
            </w:pPr>
            <w:r>
              <w:rPr>
                <w:color w:val="000000"/>
                <w:sz w:val="20"/>
              </w:rPr>
              <w:t>Shorkul and Rangkul Lakes</w:t>
            </w:r>
          </w:p>
        </w:tc>
        <w:tc>
          <w:tcPr>
            <w:tcW w:w="1701" w:type="dxa"/>
          </w:tcPr>
          <w:p w14:paraId="6BD4A731" w14:textId="77777777" w:rsidR="00407DE9" w:rsidRPr="00473533" w:rsidRDefault="00407DE9" w:rsidP="00341A73">
            <w:pPr>
              <w:jc w:val="center"/>
              <w:rPr>
                <w:rFonts w:cstheme="minorHAnsi"/>
                <w:color w:val="000000"/>
                <w:sz w:val="20"/>
                <w:szCs w:val="20"/>
              </w:rPr>
            </w:pPr>
            <w:r>
              <w:rPr>
                <w:color w:val="000000"/>
                <w:sz w:val="20"/>
              </w:rPr>
              <w:t>18/07/2001</w:t>
            </w:r>
          </w:p>
        </w:tc>
        <w:tc>
          <w:tcPr>
            <w:tcW w:w="747" w:type="dxa"/>
          </w:tcPr>
          <w:p w14:paraId="581EF870"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372DC16C" w14:textId="77777777" w:rsidR="00407DE9" w:rsidRPr="00473533" w:rsidRDefault="00407DE9" w:rsidP="00341A73">
            <w:pPr>
              <w:jc w:val="center"/>
              <w:rPr>
                <w:rFonts w:cstheme="minorHAnsi"/>
                <w:color w:val="000000"/>
                <w:sz w:val="20"/>
                <w:szCs w:val="20"/>
              </w:rPr>
            </w:pPr>
            <w:r>
              <w:rPr>
                <w:color w:val="000000"/>
                <w:sz w:val="20"/>
              </w:rPr>
              <w:t>oui</w:t>
            </w:r>
          </w:p>
        </w:tc>
      </w:tr>
      <w:tr w:rsidR="00407DE9" w:rsidRPr="00473533" w14:paraId="72E6D3B5" w14:textId="77777777" w:rsidTr="00D67143">
        <w:trPr>
          <w:cantSplit/>
        </w:trPr>
        <w:tc>
          <w:tcPr>
            <w:tcW w:w="2127" w:type="dxa"/>
          </w:tcPr>
          <w:p w14:paraId="5A78B9CF" w14:textId="77777777" w:rsidR="00407DE9" w:rsidRPr="00473533" w:rsidRDefault="00407DE9" w:rsidP="00341A73">
            <w:pPr>
              <w:rPr>
                <w:rFonts w:cstheme="minorHAnsi"/>
                <w:color w:val="000000"/>
                <w:sz w:val="20"/>
                <w:szCs w:val="20"/>
              </w:rPr>
            </w:pPr>
            <w:r>
              <w:rPr>
                <w:color w:val="000000"/>
                <w:sz w:val="20"/>
              </w:rPr>
              <w:t>Tadjikistan</w:t>
            </w:r>
          </w:p>
        </w:tc>
        <w:tc>
          <w:tcPr>
            <w:tcW w:w="992" w:type="dxa"/>
          </w:tcPr>
          <w:p w14:paraId="647D2AF7" w14:textId="77777777" w:rsidR="00407DE9" w:rsidRPr="00473533" w:rsidRDefault="00407DE9" w:rsidP="00341A73">
            <w:pPr>
              <w:jc w:val="center"/>
              <w:rPr>
                <w:rFonts w:cstheme="minorHAnsi"/>
                <w:color w:val="000000"/>
                <w:sz w:val="20"/>
                <w:szCs w:val="20"/>
              </w:rPr>
            </w:pPr>
            <w:r>
              <w:rPr>
                <w:color w:val="000000"/>
                <w:sz w:val="20"/>
              </w:rPr>
              <w:t>1086</w:t>
            </w:r>
          </w:p>
        </w:tc>
        <w:tc>
          <w:tcPr>
            <w:tcW w:w="2977" w:type="dxa"/>
          </w:tcPr>
          <w:p w14:paraId="30E62DBB" w14:textId="77777777" w:rsidR="00407DE9" w:rsidRPr="00473533" w:rsidRDefault="00407DE9" w:rsidP="00341A73">
            <w:pPr>
              <w:rPr>
                <w:rFonts w:cstheme="minorHAnsi"/>
                <w:color w:val="000000"/>
                <w:sz w:val="20"/>
                <w:szCs w:val="20"/>
              </w:rPr>
            </w:pPr>
            <w:r>
              <w:rPr>
                <w:color w:val="000000"/>
                <w:sz w:val="20"/>
              </w:rPr>
              <w:t>Zorkul Lake</w:t>
            </w:r>
          </w:p>
        </w:tc>
        <w:tc>
          <w:tcPr>
            <w:tcW w:w="1701" w:type="dxa"/>
          </w:tcPr>
          <w:p w14:paraId="09753D46" w14:textId="77777777" w:rsidR="00407DE9" w:rsidRPr="00473533" w:rsidRDefault="00407DE9" w:rsidP="00341A73">
            <w:pPr>
              <w:jc w:val="center"/>
              <w:rPr>
                <w:rFonts w:cstheme="minorHAnsi"/>
                <w:color w:val="000000"/>
                <w:sz w:val="20"/>
                <w:szCs w:val="20"/>
              </w:rPr>
            </w:pPr>
            <w:r>
              <w:rPr>
                <w:color w:val="000000"/>
                <w:sz w:val="20"/>
              </w:rPr>
              <w:t>18/07/2001</w:t>
            </w:r>
          </w:p>
        </w:tc>
        <w:tc>
          <w:tcPr>
            <w:tcW w:w="747" w:type="dxa"/>
          </w:tcPr>
          <w:p w14:paraId="71BC4DD7" w14:textId="77777777" w:rsidR="00407DE9" w:rsidRPr="00473533" w:rsidRDefault="00407DE9" w:rsidP="00341A73">
            <w:pPr>
              <w:jc w:val="center"/>
              <w:rPr>
                <w:rFonts w:cstheme="minorHAnsi"/>
                <w:color w:val="000000"/>
                <w:sz w:val="20"/>
                <w:szCs w:val="20"/>
              </w:rPr>
            </w:pPr>
            <w:r>
              <w:rPr>
                <w:color w:val="000000"/>
                <w:sz w:val="20"/>
              </w:rPr>
              <w:t>non</w:t>
            </w:r>
          </w:p>
        </w:tc>
        <w:tc>
          <w:tcPr>
            <w:tcW w:w="0" w:type="auto"/>
          </w:tcPr>
          <w:p w14:paraId="60031FC6" w14:textId="77777777" w:rsidR="00407DE9" w:rsidRPr="00473533" w:rsidRDefault="00407DE9" w:rsidP="00341A73">
            <w:pPr>
              <w:jc w:val="center"/>
              <w:rPr>
                <w:rFonts w:cstheme="minorHAnsi"/>
                <w:color w:val="000000"/>
                <w:sz w:val="20"/>
                <w:szCs w:val="20"/>
              </w:rPr>
            </w:pPr>
            <w:r>
              <w:rPr>
                <w:color w:val="000000"/>
                <w:sz w:val="20"/>
              </w:rPr>
              <w:t>oui</w:t>
            </w:r>
          </w:p>
        </w:tc>
      </w:tr>
    </w:tbl>
    <w:p w14:paraId="4D667A0E" w14:textId="77777777" w:rsidR="005551A7" w:rsidRDefault="005551A7">
      <w:pPr>
        <w:rPr>
          <w:rFonts w:cstheme="minorHAnsi"/>
          <w:b/>
        </w:rPr>
      </w:pPr>
      <w:r>
        <w:br w:type="page"/>
      </w:r>
    </w:p>
    <w:p w14:paraId="5E275673" w14:textId="54835526" w:rsidR="00D83487" w:rsidRPr="00D67143" w:rsidRDefault="00376CDB" w:rsidP="00341A73">
      <w:pPr>
        <w:rPr>
          <w:rFonts w:cstheme="minorHAnsi"/>
          <w:b/>
          <w:sz w:val="24"/>
          <w:szCs w:val="24"/>
        </w:rPr>
      </w:pPr>
      <w:r>
        <w:rPr>
          <w:b/>
          <w:sz w:val="24"/>
        </w:rPr>
        <w:lastRenderedPageBreak/>
        <w:t>Annexe 3b</w:t>
      </w:r>
    </w:p>
    <w:p w14:paraId="6830DD7C" w14:textId="265076B4" w:rsidR="00D83487" w:rsidRPr="00D67143" w:rsidRDefault="00D83487" w:rsidP="00D83487">
      <w:pPr>
        <w:pStyle w:val="BodyText"/>
        <w:ind w:left="0" w:firstLine="0"/>
        <w:rPr>
          <w:rFonts w:asciiTheme="minorHAnsi" w:hAnsiTheme="minorHAnsi" w:cstheme="minorHAnsi"/>
          <w:b/>
          <w:color w:val="000000"/>
          <w:sz w:val="24"/>
          <w:szCs w:val="24"/>
        </w:rPr>
      </w:pPr>
      <w:r>
        <w:rPr>
          <w:rFonts w:asciiTheme="minorHAnsi" w:hAnsiTheme="minorHAnsi"/>
          <w:b/>
          <w:color w:val="000000"/>
          <w:sz w:val="24"/>
        </w:rPr>
        <w:t>Liste des Parties contractantes avec le nombre de leurs Sites Ramsar et le nombre de Sites qui n</w:t>
      </w:r>
      <w:r w:rsidR="008604C2">
        <w:rPr>
          <w:rFonts w:asciiTheme="minorHAnsi" w:hAnsiTheme="minorHAnsi"/>
          <w:b/>
          <w:color w:val="000000"/>
          <w:sz w:val="24"/>
        </w:rPr>
        <w:t>’</w:t>
      </w:r>
      <w:r>
        <w:rPr>
          <w:rFonts w:asciiTheme="minorHAnsi" w:hAnsiTheme="minorHAnsi"/>
          <w:b/>
          <w:color w:val="000000"/>
          <w:sz w:val="24"/>
        </w:rPr>
        <w:t>ont pas été correctement mis à jour, au 17 avril 2023</w:t>
      </w:r>
    </w:p>
    <w:p w14:paraId="5E858DE9" w14:textId="0C8D1E01" w:rsidR="001232F1" w:rsidRDefault="001232F1" w:rsidP="00D83487">
      <w:pPr>
        <w:pStyle w:val="BodyText"/>
        <w:ind w:left="0" w:firstLine="0"/>
        <w:rPr>
          <w:rFonts w:asciiTheme="minorHAnsi" w:hAnsiTheme="minorHAnsi" w:cstheme="minorHAnsi"/>
          <w:b/>
          <w:color w:val="000000"/>
        </w:rPr>
      </w:pPr>
    </w:p>
    <w:p w14:paraId="1CC4CBE8" w14:textId="77777777" w:rsidR="00D67143" w:rsidRDefault="00D67143" w:rsidP="00D83487">
      <w:pPr>
        <w:pStyle w:val="BodyText"/>
        <w:ind w:left="0" w:firstLine="0"/>
        <w:rPr>
          <w:rFonts w:asciiTheme="minorHAnsi" w:hAnsiTheme="minorHAnsi" w:cstheme="minorHAnsi"/>
          <w:b/>
          <w:color w:val="000000"/>
        </w:rPr>
      </w:pPr>
    </w:p>
    <w:tbl>
      <w:tblPr>
        <w:tblW w:w="9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005"/>
        <w:gridCol w:w="2154"/>
        <w:gridCol w:w="2154"/>
        <w:gridCol w:w="2155"/>
      </w:tblGrid>
      <w:tr w:rsidR="00407DE9" w:rsidRPr="00752AB3" w14:paraId="467B5A39" w14:textId="77777777" w:rsidTr="00C50929">
        <w:trPr>
          <w:trHeight w:val="264"/>
          <w:tblHeader/>
        </w:trPr>
        <w:tc>
          <w:tcPr>
            <w:tcW w:w="3005" w:type="dxa"/>
            <w:shd w:val="clear" w:color="auto" w:fill="D9D9D9" w:themeFill="background1" w:themeFillShade="D9"/>
            <w:noWrap/>
            <w:vAlign w:val="center"/>
            <w:hideMark/>
          </w:tcPr>
          <w:p w14:paraId="58C603ED" w14:textId="77777777" w:rsidR="00407DE9" w:rsidRPr="00752AB3" w:rsidRDefault="00407DE9" w:rsidP="00D67143">
            <w:pPr>
              <w:jc w:val="center"/>
              <w:rPr>
                <w:rFonts w:cstheme="minorHAnsi"/>
                <w:b/>
                <w:bCs/>
                <w:color w:val="000000"/>
                <w:sz w:val="20"/>
                <w:szCs w:val="20"/>
              </w:rPr>
            </w:pPr>
            <w:r>
              <w:rPr>
                <w:b/>
                <w:color w:val="000000"/>
                <w:sz w:val="20"/>
              </w:rPr>
              <w:t>Partie contractante</w:t>
            </w:r>
          </w:p>
        </w:tc>
        <w:tc>
          <w:tcPr>
            <w:tcW w:w="2154" w:type="dxa"/>
            <w:shd w:val="clear" w:color="auto" w:fill="D9D9D9" w:themeFill="background1" w:themeFillShade="D9"/>
            <w:noWrap/>
            <w:vAlign w:val="center"/>
            <w:hideMark/>
          </w:tcPr>
          <w:p w14:paraId="3F9188DE" w14:textId="77777777" w:rsidR="00407DE9" w:rsidRPr="00752AB3" w:rsidRDefault="00407DE9" w:rsidP="00D67143">
            <w:pPr>
              <w:jc w:val="center"/>
              <w:rPr>
                <w:rFonts w:cstheme="minorHAnsi"/>
                <w:b/>
                <w:bCs/>
                <w:color w:val="000000"/>
                <w:sz w:val="20"/>
                <w:szCs w:val="20"/>
              </w:rPr>
            </w:pPr>
            <w:r>
              <w:rPr>
                <w:b/>
                <w:color w:val="000000"/>
                <w:sz w:val="20"/>
              </w:rPr>
              <w:t>Nombre total de Sites Ramsar inscrits</w:t>
            </w:r>
          </w:p>
        </w:tc>
        <w:tc>
          <w:tcPr>
            <w:tcW w:w="2154" w:type="dxa"/>
            <w:shd w:val="clear" w:color="auto" w:fill="D9D9D9" w:themeFill="background1" w:themeFillShade="D9"/>
            <w:noWrap/>
            <w:vAlign w:val="center"/>
            <w:hideMark/>
          </w:tcPr>
          <w:p w14:paraId="4D3C8A75" w14:textId="77777777" w:rsidR="00407DE9" w:rsidRPr="00752AB3" w:rsidRDefault="00407DE9" w:rsidP="00D67143">
            <w:pPr>
              <w:jc w:val="center"/>
              <w:rPr>
                <w:rFonts w:cstheme="minorHAnsi"/>
                <w:b/>
                <w:bCs/>
                <w:color w:val="000000"/>
                <w:sz w:val="20"/>
                <w:szCs w:val="20"/>
              </w:rPr>
            </w:pPr>
            <w:r>
              <w:rPr>
                <w:b/>
                <w:color w:val="000000"/>
                <w:sz w:val="20"/>
              </w:rPr>
              <w:t>Sites nécessitant une mise à jour</w:t>
            </w:r>
            <w:r>
              <w:rPr>
                <w:rStyle w:val="FootnoteReference"/>
                <w:rFonts w:cstheme="minorHAnsi"/>
                <w:b/>
                <w:bCs/>
                <w:color w:val="000000"/>
                <w:sz w:val="20"/>
                <w:szCs w:val="20"/>
              </w:rPr>
              <w:footnoteReference w:id="3"/>
            </w:r>
          </w:p>
        </w:tc>
        <w:tc>
          <w:tcPr>
            <w:tcW w:w="2155" w:type="dxa"/>
            <w:shd w:val="clear" w:color="auto" w:fill="D9D9D9" w:themeFill="background1" w:themeFillShade="D9"/>
            <w:noWrap/>
            <w:vAlign w:val="center"/>
            <w:hideMark/>
          </w:tcPr>
          <w:p w14:paraId="2698943B" w14:textId="77777777" w:rsidR="00407DE9" w:rsidRPr="00752AB3" w:rsidRDefault="00407DE9" w:rsidP="00D67143">
            <w:pPr>
              <w:jc w:val="center"/>
              <w:rPr>
                <w:rFonts w:cstheme="minorHAnsi"/>
                <w:b/>
                <w:bCs/>
                <w:color w:val="000000"/>
                <w:sz w:val="20"/>
                <w:szCs w:val="20"/>
              </w:rPr>
            </w:pPr>
            <w:r>
              <w:rPr>
                <w:b/>
                <w:color w:val="000000"/>
                <w:sz w:val="20"/>
              </w:rPr>
              <w:t>Sites pour lesquels le Secrétariat a reçu une mise à jour</w:t>
            </w:r>
            <w:r>
              <w:rPr>
                <w:rStyle w:val="FootnoteReference"/>
                <w:rFonts w:cstheme="minorHAnsi"/>
                <w:b/>
                <w:bCs/>
                <w:color w:val="000000"/>
                <w:sz w:val="20"/>
                <w:szCs w:val="20"/>
              </w:rPr>
              <w:footnoteReference w:id="4"/>
            </w:r>
          </w:p>
        </w:tc>
      </w:tr>
      <w:tr w:rsidR="00407DE9" w:rsidRPr="00752AB3" w14:paraId="2B2695BC" w14:textId="77777777" w:rsidTr="00C50929">
        <w:trPr>
          <w:trHeight w:val="264"/>
        </w:trPr>
        <w:tc>
          <w:tcPr>
            <w:tcW w:w="3005" w:type="dxa"/>
            <w:shd w:val="clear" w:color="auto" w:fill="auto"/>
            <w:noWrap/>
            <w:vAlign w:val="bottom"/>
            <w:hideMark/>
          </w:tcPr>
          <w:p w14:paraId="05411ECB" w14:textId="77777777" w:rsidR="00407DE9" w:rsidRPr="00752AB3" w:rsidRDefault="00407DE9" w:rsidP="00752AB3">
            <w:pPr>
              <w:widowControl/>
              <w:rPr>
                <w:rFonts w:eastAsia="Times New Roman" w:cstheme="minorHAnsi"/>
                <w:color w:val="000000"/>
                <w:sz w:val="20"/>
                <w:szCs w:val="20"/>
              </w:rPr>
            </w:pPr>
            <w:r>
              <w:rPr>
                <w:color w:val="000000"/>
                <w:sz w:val="20"/>
              </w:rPr>
              <w:t>Afrique du Sud</w:t>
            </w:r>
          </w:p>
        </w:tc>
        <w:tc>
          <w:tcPr>
            <w:tcW w:w="2154" w:type="dxa"/>
            <w:shd w:val="clear" w:color="auto" w:fill="auto"/>
            <w:noWrap/>
            <w:vAlign w:val="center"/>
            <w:hideMark/>
          </w:tcPr>
          <w:p w14:paraId="2E46FC4F" w14:textId="77777777" w:rsidR="00407DE9" w:rsidRPr="00752AB3" w:rsidRDefault="00407DE9" w:rsidP="00D67143">
            <w:pPr>
              <w:widowControl/>
              <w:jc w:val="center"/>
              <w:rPr>
                <w:rFonts w:eastAsia="Times New Roman" w:cstheme="minorHAnsi"/>
                <w:color w:val="000000"/>
                <w:sz w:val="20"/>
                <w:szCs w:val="20"/>
              </w:rPr>
            </w:pPr>
            <w:r>
              <w:rPr>
                <w:color w:val="000000"/>
                <w:sz w:val="20"/>
              </w:rPr>
              <w:t>29</w:t>
            </w:r>
          </w:p>
        </w:tc>
        <w:tc>
          <w:tcPr>
            <w:tcW w:w="2154" w:type="dxa"/>
            <w:shd w:val="clear" w:color="auto" w:fill="auto"/>
            <w:noWrap/>
            <w:vAlign w:val="center"/>
            <w:hideMark/>
          </w:tcPr>
          <w:p w14:paraId="744A1CC4"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A3E82A3" w14:textId="77777777" w:rsidR="00407DE9" w:rsidRPr="00752AB3" w:rsidRDefault="00407DE9" w:rsidP="00D67143">
            <w:pPr>
              <w:widowControl/>
              <w:jc w:val="center"/>
              <w:rPr>
                <w:rFonts w:eastAsia="Times New Roman" w:cstheme="minorHAnsi"/>
                <w:color w:val="000000"/>
                <w:sz w:val="20"/>
                <w:szCs w:val="20"/>
              </w:rPr>
            </w:pPr>
            <w:r>
              <w:rPr>
                <w:color w:val="000000"/>
                <w:sz w:val="20"/>
              </w:rPr>
              <w:t>20</w:t>
            </w:r>
          </w:p>
        </w:tc>
      </w:tr>
      <w:tr w:rsidR="00407DE9" w:rsidRPr="00752AB3" w14:paraId="6DFE5170" w14:textId="77777777" w:rsidTr="00C50929">
        <w:trPr>
          <w:trHeight w:val="264"/>
        </w:trPr>
        <w:tc>
          <w:tcPr>
            <w:tcW w:w="3005" w:type="dxa"/>
            <w:shd w:val="clear" w:color="auto" w:fill="auto"/>
            <w:noWrap/>
            <w:vAlign w:val="bottom"/>
            <w:hideMark/>
          </w:tcPr>
          <w:p w14:paraId="024B2411" w14:textId="77777777" w:rsidR="00407DE9" w:rsidRPr="00752AB3" w:rsidRDefault="00407DE9" w:rsidP="00752AB3">
            <w:pPr>
              <w:widowControl/>
              <w:rPr>
                <w:rFonts w:eastAsia="Times New Roman" w:cstheme="minorHAnsi"/>
                <w:color w:val="000000"/>
                <w:sz w:val="20"/>
                <w:szCs w:val="20"/>
              </w:rPr>
            </w:pPr>
            <w:r>
              <w:rPr>
                <w:color w:val="000000"/>
                <w:sz w:val="20"/>
              </w:rPr>
              <w:t>Albanie</w:t>
            </w:r>
          </w:p>
        </w:tc>
        <w:tc>
          <w:tcPr>
            <w:tcW w:w="2154" w:type="dxa"/>
            <w:shd w:val="clear" w:color="auto" w:fill="auto"/>
            <w:noWrap/>
            <w:vAlign w:val="center"/>
            <w:hideMark/>
          </w:tcPr>
          <w:p w14:paraId="17B360B1"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579128D7"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76D895F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56A1044" w14:textId="77777777" w:rsidTr="00C50929">
        <w:trPr>
          <w:trHeight w:val="264"/>
        </w:trPr>
        <w:tc>
          <w:tcPr>
            <w:tcW w:w="3005" w:type="dxa"/>
            <w:shd w:val="clear" w:color="auto" w:fill="auto"/>
            <w:noWrap/>
            <w:vAlign w:val="bottom"/>
            <w:hideMark/>
          </w:tcPr>
          <w:p w14:paraId="508729C0" w14:textId="77777777" w:rsidR="00407DE9" w:rsidRPr="00752AB3" w:rsidRDefault="00407DE9" w:rsidP="00752AB3">
            <w:pPr>
              <w:widowControl/>
              <w:rPr>
                <w:rFonts w:eastAsia="Times New Roman" w:cstheme="minorHAnsi"/>
                <w:color w:val="000000"/>
                <w:sz w:val="20"/>
                <w:szCs w:val="20"/>
              </w:rPr>
            </w:pPr>
            <w:r>
              <w:rPr>
                <w:color w:val="000000"/>
                <w:sz w:val="20"/>
              </w:rPr>
              <w:t>Algérie</w:t>
            </w:r>
          </w:p>
        </w:tc>
        <w:tc>
          <w:tcPr>
            <w:tcW w:w="2154" w:type="dxa"/>
            <w:shd w:val="clear" w:color="auto" w:fill="auto"/>
            <w:noWrap/>
            <w:vAlign w:val="center"/>
            <w:hideMark/>
          </w:tcPr>
          <w:p w14:paraId="6C599286" w14:textId="77777777" w:rsidR="00407DE9" w:rsidRPr="00752AB3" w:rsidRDefault="00407DE9" w:rsidP="00D67143">
            <w:pPr>
              <w:widowControl/>
              <w:jc w:val="center"/>
              <w:rPr>
                <w:rFonts w:eastAsia="Times New Roman" w:cstheme="minorHAnsi"/>
                <w:color w:val="000000"/>
                <w:sz w:val="20"/>
                <w:szCs w:val="20"/>
              </w:rPr>
            </w:pPr>
            <w:r>
              <w:rPr>
                <w:color w:val="000000"/>
                <w:sz w:val="20"/>
              </w:rPr>
              <w:t>50</w:t>
            </w:r>
          </w:p>
        </w:tc>
        <w:tc>
          <w:tcPr>
            <w:tcW w:w="2154" w:type="dxa"/>
            <w:shd w:val="clear" w:color="auto" w:fill="auto"/>
            <w:noWrap/>
            <w:vAlign w:val="center"/>
            <w:hideMark/>
          </w:tcPr>
          <w:p w14:paraId="43570E7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7DD3121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905E841" w14:textId="77777777" w:rsidTr="00C50929">
        <w:trPr>
          <w:trHeight w:val="264"/>
        </w:trPr>
        <w:tc>
          <w:tcPr>
            <w:tcW w:w="3005" w:type="dxa"/>
            <w:shd w:val="clear" w:color="auto" w:fill="auto"/>
            <w:noWrap/>
            <w:vAlign w:val="bottom"/>
            <w:hideMark/>
          </w:tcPr>
          <w:p w14:paraId="70FEC9C1" w14:textId="77777777" w:rsidR="00407DE9" w:rsidRPr="00752AB3" w:rsidRDefault="00407DE9" w:rsidP="00752AB3">
            <w:pPr>
              <w:widowControl/>
              <w:rPr>
                <w:rFonts w:eastAsia="Times New Roman" w:cstheme="minorHAnsi"/>
                <w:color w:val="000000"/>
                <w:sz w:val="20"/>
                <w:szCs w:val="20"/>
              </w:rPr>
            </w:pPr>
            <w:r>
              <w:rPr>
                <w:color w:val="000000"/>
                <w:sz w:val="20"/>
              </w:rPr>
              <w:t>Allemagne</w:t>
            </w:r>
          </w:p>
        </w:tc>
        <w:tc>
          <w:tcPr>
            <w:tcW w:w="2154" w:type="dxa"/>
            <w:shd w:val="clear" w:color="auto" w:fill="auto"/>
            <w:noWrap/>
            <w:vAlign w:val="center"/>
            <w:hideMark/>
          </w:tcPr>
          <w:p w14:paraId="798EF522" w14:textId="77777777" w:rsidR="00407DE9" w:rsidRPr="00752AB3" w:rsidRDefault="00407DE9" w:rsidP="00D67143">
            <w:pPr>
              <w:widowControl/>
              <w:jc w:val="center"/>
              <w:rPr>
                <w:rFonts w:eastAsia="Times New Roman" w:cstheme="minorHAnsi"/>
                <w:color w:val="000000"/>
                <w:sz w:val="20"/>
                <w:szCs w:val="20"/>
              </w:rPr>
            </w:pPr>
            <w:r>
              <w:rPr>
                <w:color w:val="000000"/>
                <w:sz w:val="20"/>
              </w:rPr>
              <w:t>35</w:t>
            </w:r>
          </w:p>
        </w:tc>
        <w:tc>
          <w:tcPr>
            <w:tcW w:w="2154" w:type="dxa"/>
            <w:shd w:val="clear" w:color="auto" w:fill="auto"/>
            <w:noWrap/>
            <w:vAlign w:val="center"/>
            <w:hideMark/>
          </w:tcPr>
          <w:p w14:paraId="7C5F1BA6"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5" w:type="dxa"/>
            <w:shd w:val="clear" w:color="auto" w:fill="auto"/>
            <w:noWrap/>
            <w:vAlign w:val="center"/>
            <w:hideMark/>
          </w:tcPr>
          <w:p w14:paraId="67B4AAB6" w14:textId="77777777" w:rsidR="00407DE9" w:rsidRPr="00752AB3" w:rsidRDefault="00407DE9" w:rsidP="00D67143">
            <w:pPr>
              <w:widowControl/>
              <w:jc w:val="center"/>
              <w:rPr>
                <w:rFonts w:eastAsia="Times New Roman" w:cstheme="minorHAnsi"/>
                <w:color w:val="000000"/>
                <w:sz w:val="20"/>
                <w:szCs w:val="20"/>
              </w:rPr>
            </w:pPr>
            <w:r>
              <w:rPr>
                <w:color w:val="000000"/>
                <w:sz w:val="20"/>
              </w:rPr>
              <w:t>27</w:t>
            </w:r>
          </w:p>
        </w:tc>
      </w:tr>
      <w:tr w:rsidR="00407DE9" w:rsidRPr="00752AB3" w14:paraId="64D204F6" w14:textId="77777777" w:rsidTr="00C50929">
        <w:trPr>
          <w:trHeight w:val="264"/>
        </w:trPr>
        <w:tc>
          <w:tcPr>
            <w:tcW w:w="3005" w:type="dxa"/>
            <w:shd w:val="clear" w:color="auto" w:fill="auto"/>
            <w:noWrap/>
            <w:vAlign w:val="bottom"/>
            <w:hideMark/>
          </w:tcPr>
          <w:p w14:paraId="12ABBAD1" w14:textId="77777777" w:rsidR="00407DE9" w:rsidRPr="00752AB3" w:rsidRDefault="00407DE9" w:rsidP="00752AB3">
            <w:pPr>
              <w:widowControl/>
              <w:rPr>
                <w:rFonts w:eastAsia="Times New Roman" w:cstheme="minorHAnsi"/>
                <w:color w:val="000000"/>
                <w:sz w:val="20"/>
                <w:szCs w:val="20"/>
              </w:rPr>
            </w:pPr>
            <w:r>
              <w:rPr>
                <w:color w:val="000000"/>
                <w:sz w:val="20"/>
              </w:rPr>
              <w:t>Andorre</w:t>
            </w:r>
          </w:p>
        </w:tc>
        <w:tc>
          <w:tcPr>
            <w:tcW w:w="2154" w:type="dxa"/>
            <w:shd w:val="clear" w:color="auto" w:fill="auto"/>
            <w:noWrap/>
            <w:vAlign w:val="center"/>
            <w:hideMark/>
          </w:tcPr>
          <w:p w14:paraId="612A960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39CB5E6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49F205B6"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r>
      <w:tr w:rsidR="00407DE9" w:rsidRPr="00752AB3" w14:paraId="5ED9BBD7" w14:textId="77777777" w:rsidTr="00C50929">
        <w:trPr>
          <w:trHeight w:val="264"/>
        </w:trPr>
        <w:tc>
          <w:tcPr>
            <w:tcW w:w="3005" w:type="dxa"/>
            <w:shd w:val="clear" w:color="auto" w:fill="auto"/>
            <w:noWrap/>
            <w:vAlign w:val="bottom"/>
            <w:hideMark/>
          </w:tcPr>
          <w:p w14:paraId="68153625" w14:textId="77777777" w:rsidR="00407DE9" w:rsidRPr="00752AB3" w:rsidRDefault="00407DE9" w:rsidP="00752AB3">
            <w:pPr>
              <w:widowControl/>
              <w:rPr>
                <w:rFonts w:eastAsia="Times New Roman" w:cstheme="minorHAnsi"/>
                <w:color w:val="000000"/>
                <w:sz w:val="20"/>
                <w:szCs w:val="20"/>
              </w:rPr>
            </w:pPr>
            <w:r>
              <w:rPr>
                <w:color w:val="000000"/>
                <w:sz w:val="20"/>
              </w:rPr>
              <w:t>Angola</w:t>
            </w:r>
          </w:p>
        </w:tc>
        <w:tc>
          <w:tcPr>
            <w:tcW w:w="2154" w:type="dxa"/>
            <w:shd w:val="clear" w:color="auto" w:fill="auto"/>
            <w:noWrap/>
            <w:vAlign w:val="center"/>
            <w:hideMark/>
          </w:tcPr>
          <w:p w14:paraId="10CB0F0C"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590CFE8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628D393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57D82F8" w14:textId="77777777" w:rsidTr="00C50929">
        <w:trPr>
          <w:trHeight w:val="264"/>
        </w:trPr>
        <w:tc>
          <w:tcPr>
            <w:tcW w:w="3005" w:type="dxa"/>
            <w:shd w:val="clear" w:color="auto" w:fill="auto"/>
            <w:noWrap/>
            <w:vAlign w:val="bottom"/>
            <w:hideMark/>
          </w:tcPr>
          <w:p w14:paraId="62080969" w14:textId="77777777" w:rsidR="00407DE9" w:rsidRPr="00752AB3" w:rsidRDefault="00407DE9" w:rsidP="00752AB3">
            <w:pPr>
              <w:widowControl/>
              <w:rPr>
                <w:rFonts w:eastAsia="Times New Roman" w:cstheme="minorHAnsi"/>
                <w:color w:val="000000"/>
                <w:sz w:val="20"/>
                <w:szCs w:val="20"/>
              </w:rPr>
            </w:pPr>
            <w:r>
              <w:rPr>
                <w:color w:val="000000"/>
                <w:sz w:val="20"/>
              </w:rPr>
              <w:t>Antigua-et-Barbuda</w:t>
            </w:r>
          </w:p>
        </w:tc>
        <w:tc>
          <w:tcPr>
            <w:tcW w:w="2154" w:type="dxa"/>
            <w:shd w:val="clear" w:color="auto" w:fill="auto"/>
            <w:noWrap/>
            <w:vAlign w:val="center"/>
            <w:hideMark/>
          </w:tcPr>
          <w:p w14:paraId="695DE6F8"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5272B28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537B73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281BC90" w14:textId="77777777" w:rsidTr="00C50929">
        <w:trPr>
          <w:trHeight w:val="264"/>
        </w:trPr>
        <w:tc>
          <w:tcPr>
            <w:tcW w:w="3005" w:type="dxa"/>
            <w:shd w:val="clear" w:color="auto" w:fill="auto"/>
            <w:noWrap/>
            <w:vAlign w:val="bottom"/>
            <w:hideMark/>
          </w:tcPr>
          <w:p w14:paraId="0B16157A" w14:textId="77777777" w:rsidR="00407DE9" w:rsidRPr="00752AB3" w:rsidRDefault="00407DE9" w:rsidP="00752AB3">
            <w:pPr>
              <w:widowControl/>
              <w:rPr>
                <w:rFonts w:eastAsia="Times New Roman" w:cstheme="minorHAnsi"/>
                <w:color w:val="000000"/>
                <w:sz w:val="20"/>
                <w:szCs w:val="20"/>
              </w:rPr>
            </w:pPr>
            <w:r>
              <w:rPr>
                <w:color w:val="000000"/>
                <w:sz w:val="20"/>
              </w:rPr>
              <w:t>Argentine</w:t>
            </w:r>
          </w:p>
        </w:tc>
        <w:tc>
          <w:tcPr>
            <w:tcW w:w="2154" w:type="dxa"/>
            <w:shd w:val="clear" w:color="auto" w:fill="auto"/>
            <w:noWrap/>
            <w:vAlign w:val="center"/>
            <w:hideMark/>
          </w:tcPr>
          <w:p w14:paraId="69429154" w14:textId="77777777" w:rsidR="00407DE9" w:rsidRPr="00752AB3" w:rsidRDefault="00407DE9" w:rsidP="00D67143">
            <w:pPr>
              <w:widowControl/>
              <w:jc w:val="center"/>
              <w:rPr>
                <w:rFonts w:eastAsia="Times New Roman" w:cstheme="minorHAnsi"/>
                <w:color w:val="000000"/>
                <w:sz w:val="20"/>
                <w:szCs w:val="20"/>
              </w:rPr>
            </w:pPr>
            <w:r>
              <w:rPr>
                <w:color w:val="000000"/>
                <w:sz w:val="20"/>
              </w:rPr>
              <w:t>23</w:t>
            </w:r>
          </w:p>
        </w:tc>
        <w:tc>
          <w:tcPr>
            <w:tcW w:w="2154" w:type="dxa"/>
            <w:shd w:val="clear" w:color="auto" w:fill="auto"/>
            <w:noWrap/>
            <w:vAlign w:val="center"/>
            <w:hideMark/>
          </w:tcPr>
          <w:p w14:paraId="39CE4392" w14:textId="77777777" w:rsidR="00407DE9" w:rsidRPr="00752AB3" w:rsidRDefault="00407DE9" w:rsidP="00D67143">
            <w:pPr>
              <w:widowControl/>
              <w:jc w:val="center"/>
              <w:rPr>
                <w:rFonts w:eastAsia="Times New Roman" w:cstheme="minorHAnsi"/>
                <w:color w:val="000000"/>
                <w:sz w:val="20"/>
                <w:szCs w:val="20"/>
              </w:rPr>
            </w:pPr>
            <w:r>
              <w:rPr>
                <w:color w:val="000000"/>
                <w:sz w:val="20"/>
              </w:rPr>
              <w:t>17</w:t>
            </w:r>
          </w:p>
        </w:tc>
        <w:tc>
          <w:tcPr>
            <w:tcW w:w="2155" w:type="dxa"/>
            <w:shd w:val="clear" w:color="auto" w:fill="auto"/>
            <w:noWrap/>
            <w:vAlign w:val="center"/>
            <w:hideMark/>
          </w:tcPr>
          <w:p w14:paraId="3902FBC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7CA229A6" w14:textId="77777777" w:rsidTr="00C50929">
        <w:trPr>
          <w:trHeight w:val="264"/>
        </w:trPr>
        <w:tc>
          <w:tcPr>
            <w:tcW w:w="3005" w:type="dxa"/>
            <w:shd w:val="clear" w:color="auto" w:fill="auto"/>
            <w:noWrap/>
            <w:vAlign w:val="bottom"/>
            <w:hideMark/>
          </w:tcPr>
          <w:p w14:paraId="062BADCB" w14:textId="77777777" w:rsidR="00407DE9" w:rsidRPr="00752AB3" w:rsidRDefault="00407DE9" w:rsidP="00752AB3">
            <w:pPr>
              <w:widowControl/>
              <w:rPr>
                <w:rFonts w:eastAsia="Times New Roman" w:cstheme="minorHAnsi"/>
                <w:color w:val="000000"/>
                <w:sz w:val="20"/>
                <w:szCs w:val="20"/>
              </w:rPr>
            </w:pPr>
            <w:r>
              <w:rPr>
                <w:color w:val="000000"/>
                <w:sz w:val="20"/>
              </w:rPr>
              <w:t>Arménie</w:t>
            </w:r>
          </w:p>
        </w:tc>
        <w:tc>
          <w:tcPr>
            <w:tcW w:w="2154" w:type="dxa"/>
            <w:shd w:val="clear" w:color="auto" w:fill="auto"/>
            <w:noWrap/>
            <w:vAlign w:val="center"/>
            <w:hideMark/>
          </w:tcPr>
          <w:p w14:paraId="54B6F12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094F408A"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406BA4E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8D4515F" w14:textId="77777777" w:rsidTr="00C50929">
        <w:trPr>
          <w:trHeight w:val="264"/>
        </w:trPr>
        <w:tc>
          <w:tcPr>
            <w:tcW w:w="3005" w:type="dxa"/>
            <w:shd w:val="clear" w:color="auto" w:fill="auto"/>
            <w:noWrap/>
            <w:vAlign w:val="bottom"/>
            <w:hideMark/>
          </w:tcPr>
          <w:p w14:paraId="7424CF8B" w14:textId="77777777" w:rsidR="00407DE9" w:rsidRPr="00752AB3" w:rsidRDefault="00407DE9" w:rsidP="00752AB3">
            <w:pPr>
              <w:widowControl/>
              <w:rPr>
                <w:rFonts w:eastAsia="Times New Roman" w:cstheme="minorHAnsi"/>
                <w:color w:val="000000"/>
                <w:sz w:val="20"/>
                <w:szCs w:val="20"/>
              </w:rPr>
            </w:pPr>
            <w:r>
              <w:rPr>
                <w:color w:val="000000"/>
                <w:sz w:val="20"/>
              </w:rPr>
              <w:t>Australie</w:t>
            </w:r>
          </w:p>
        </w:tc>
        <w:tc>
          <w:tcPr>
            <w:tcW w:w="2154" w:type="dxa"/>
            <w:shd w:val="clear" w:color="auto" w:fill="auto"/>
            <w:noWrap/>
            <w:vAlign w:val="center"/>
            <w:hideMark/>
          </w:tcPr>
          <w:p w14:paraId="433B0CA5" w14:textId="77777777" w:rsidR="00407DE9" w:rsidRPr="00752AB3" w:rsidRDefault="00407DE9" w:rsidP="00D67143">
            <w:pPr>
              <w:widowControl/>
              <w:jc w:val="center"/>
              <w:rPr>
                <w:rFonts w:eastAsia="Times New Roman" w:cstheme="minorHAnsi"/>
                <w:color w:val="000000"/>
                <w:sz w:val="20"/>
                <w:szCs w:val="20"/>
              </w:rPr>
            </w:pPr>
            <w:r>
              <w:rPr>
                <w:color w:val="000000"/>
                <w:sz w:val="20"/>
              </w:rPr>
              <w:t>67</w:t>
            </w:r>
          </w:p>
        </w:tc>
        <w:tc>
          <w:tcPr>
            <w:tcW w:w="2154" w:type="dxa"/>
            <w:shd w:val="clear" w:color="auto" w:fill="auto"/>
            <w:noWrap/>
            <w:vAlign w:val="center"/>
            <w:hideMark/>
          </w:tcPr>
          <w:p w14:paraId="4B60E73D" w14:textId="77777777" w:rsidR="00407DE9" w:rsidRPr="00752AB3" w:rsidRDefault="00407DE9" w:rsidP="00D67143">
            <w:pPr>
              <w:widowControl/>
              <w:jc w:val="center"/>
              <w:rPr>
                <w:rFonts w:eastAsia="Times New Roman" w:cstheme="minorHAnsi"/>
                <w:color w:val="000000"/>
                <w:sz w:val="20"/>
                <w:szCs w:val="20"/>
              </w:rPr>
            </w:pPr>
            <w:r>
              <w:rPr>
                <w:color w:val="000000"/>
                <w:sz w:val="20"/>
              </w:rPr>
              <w:t>31</w:t>
            </w:r>
          </w:p>
        </w:tc>
        <w:tc>
          <w:tcPr>
            <w:tcW w:w="2155" w:type="dxa"/>
            <w:shd w:val="clear" w:color="auto" w:fill="auto"/>
            <w:noWrap/>
            <w:vAlign w:val="center"/>
            <w:hideMark/>
          </w:tcPr>
          <w:p w14:paraId="5F93EC12" w14:textId="77777777" w:rsidR="00407DE9" w:rsidRPr="00752AB3" w:rsidRDefault="00407DE9" w:rsidP="00D67143">
            <w:pPr>
              <w:widowControl/>
              <w:jc w:val="center"/>
              <w:rPr>
                <w:rFonts w:eastAsia="Times New Roman" w:cstheme="minorHAnsi"/>
                <w:color w:val="000000"/>
                <w:sz w:val="20"/>
                <w:szCs w:val="20"/>
              </w:rPr>
            </w:pPr>
            <w:r>
              <w:rPr>
                <w:color w:val="000000"/>
                <w:sz w:val="20"/>
              </w:rPr>
              <w:t>13</w:t>
            </w:r>
          </w:p>
        </w:tc>
      </w:tr>
      <w:tr w:rsidR="00407DE9" w:rsidRPr="00752AB3" w14:paraId="71E78F93" w14:textId="77777777" w:rsidTr="00C50929">
        <w:trPr>
          <w:trHeight w:val="264"/>
        </w:trPr>
        <w:tc>
          <w:tcPr>
            <w:tcW w:w="3005" w:type="dxa"/>
            <w:shd w:val="clear" w:color="auto" w:fill="auto"/>
            <w:noWrap/>
            <w:vAlign w:val="bottom"/>
            <w:hideMark/>
          </w:tcPr>
          <w:p w14:paraId="14427365" w14:textId="77777777" w:rsidR="00407DE9" w:rsidRPr="00752AB3" w:rsidRDefault="00407DE9" w:rsidP="00752AB3">
            <w:pPr>
              <w:widowControl/>
              <w:rPr>
                <w:rFonts w:eastAsia="Times New Roman" w:cstheme="minorHAnsi"/>
                <w:color w:val="000000"/>
                <w:sz w:val="20"/>
                <w:szCs w:val="20"/>
              </w:rPr>
            </w:pPr>
            <w:r>
              <w:rPr>
                <w:color w:val="000000"/>
                <w:sz w:val="20"/>
              </w:rPr>
              <w:t>Autriche</w:t>
            </w:r>
          </w:p>
        </w:tc>
        <w:tc>
          <w:tcPr>
            <w:tcW w:w="2154" w:type="dxa"/>
            <w:shd w:val="clear" w:color="auto" w:fill="auto"/>
            <w:noWrap/>
            <w:vAlign w:val="center"/>
            <w:hideMark/>
          </w:tcPr>
          <w:p w14:paraId="5451A0EA" w14:textId="77777777" w:rsidR="00407DE9" w:rsidRPr="00752AB3" w:rsidRDefault="00407DE9" w:rsidP="00D67143">
            <w:pPr>
              <w:widowControl/>
              <w:jc w:val="center"/>
              <w:rPr>
                <w:rFonts w:eastAsia="Times New Roman" w:cstheme="minorHAnsi"/>
                <w:color w:val="000000"/>
                <w:sz w:val="20"/>
                <w:szCs w:val="20"/>
              </w:rPr>
            </w:pPr>
            <w:r>
              <w:rPr>
                <w:color w:val="000000"/>
                <w:sz w:val="20"/>
              </w:rPr>
              <w:t>23</w:t>
            </w:r>
          </w:p>
        </w:tc>
        <w:tc>
          <w:tcPr>
            <w:tcW w:w="2154" w:type="dxa"/>
            <w:shd w:val="clear" w:color="auto" w:fill="auto"/>
            <w:noWrap/>
            <w:vAlign w:val="center"/>
            <w:hideMark/>
          </w:tcPr>
          <w:p w14:paraId="5A9705D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6EC7612B" w14:textId="77777777" w:rsidR="00407DE9" w:rsidRPr="00752AB3" w:rsidRDefault="00407DE9" w:rsidP="00D67143">
            <w:pPr>
              <w:widowControl/>
              <w:jc w:val="center"/>
              <w:rPr>
                <w:rFonts w:eastAsia="Times New Roman" w:cstheme="minorHAnsi"/>
                <w:color w:val="000000"/>
                <w:sz w:val="20"/>
                <w:szCs w:val="20"/>
              </w:rPr>
            </w:pPr>
            <w:r>
              <w:rPr>
                <w:color w:val="000000"/>
                <w:sz w:val="20"/>
              </w:rPr>
              <w:t>22</w:t>
            </w:r>
          </w:p>
        </w:tc>
      </w:tr>
      <w:tr w:rsidR="00407DE9" w:rsidRPr="00752AB3" w14:paraId="7DA0C54C" w14:textId="77777777" w:rsidTr="00C50929">
        <w:trPr>
          <w:trHeight w:val="264"/>
        </w:trPr>
        <w:tc>
          <w:tcPr>
            <w:tcW w:w="3005" w:type="dxa"/>
            <w:shd w:val="clear" w:color="auto" w:fill="auto"/>
            <w:noWrap/>
            <w:vAlign w:val="bottom"/>
            <w:hideMark/>
          </w:tcPr>
          <w:p w14:paraId="5B7BFC67" w14:textId="77777777" w:rsidR="00407DE9" w:rsidRPr="00752AB3" w:rsidRDefault="00407DE9" w:rsidP="00752AB3">
            <w:pPr>
              <w:widowControl/>
              <w:rPr>
                <w:rFonts w:eastAsia="Times New Roman" w:cstheme="minorHAnsi"/>
                <w:color w:val="000000"/>
                <w:sz w:val="20"/>
                <w:szCs w:val="20"/>
              </w:rPr>
            </w:pPr>
            <w:r>
              <w:rPr>
                <w:color w:val="000000"/>
                <w:sz w:val="20"/>
              </w:rPr>
              <w:t>Azerbaïdjan</w:t>
            </w:r>
          </w:p>
        </w:tc>
        <w:tc>
          <w:tcPr>
            <w:tcW w:w="2154" w:type="dxa"/>
            <w:shd w:val="clear" w:color="auto" w:fill="auto"/>
            <w:noWrap/>
            <w:vAlign w:val="center"/>
            <w:hideMark/>
          </w:tcPr>
          <w:p w14:paraId="3E8EDAF4"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09728CD3"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0A91276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AA11BC5" w14:textId="77777777" w:rsidTr="00C50929">
        <w:trPr>
          <w:trHeight w:val="264"/>
        </w:trPr>
        <w:tc>
          <w:tcPr>
            <w:tcW w:w="3005" w:type="dxa"/>
            <w:shd w:val="clear" w:color="auto" w:fill="auto"/>
            <w:noWrap/>
            <w:vAlign w:val="bottom"/>
            <w:hideMark/>
          </w:tcPr>
          <w:p w14:paraId="1BBDE7A0" w14:textId="77777777" w:rsidR="00407DE9" w:rsidRPr="00752AB3" w:rsidRDefault="00407DE9" w:rsidP="00752AB3">
            <w:pPr>
              <w:widowControl/>
              <w:rPr>
                <w:rFonts w:eastAsia="Times New Roman" w:cstheme="minorHAnsi"/>
                <w:color w:val="000000"/>
                <w:sz w:val="20"/>
                <w:szCs w:val="20"/>
              </w:rPr>
            </w:pPr>
            <w:r>
              <w:rPr>
                <w:color w:val="000000"/>
                <w:sz w:val="20"/>
              </w:rPr>
              <w:t>Bahamas</w:t>
            </w:r>
          </w:p>
        </w:tc>
        <w:tc>
          <w:tcPr>
            <w:tcW w:w="2154" w:type="dxa"/>
            <w:shd w:val="clear" w:color="auto" w:fill="auto"/>
            <w:noWrap/>
            <w:vAlign w:val="center"/>
            <w:hideMark/>
          </w:tcPr>
          <w:p w14:paraId="5F6BB81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4281674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7964C9DD"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68DD28A9" w14:textId="77777777" w:rsidTr="00C50929">
        <w:trPr>
          <w:trHeight w:val="264"/>
        </w:trPr>
        <w:tc>
          <w:tcPr>
            <w:tcW w:w="3005" w:type="dxa"/>
            <w:shd w:val="clear" w:color="auto" w:fill="auto"/>
            <w:noWrap/>
            <w:vAlign w:val="bottom"/>
            <w:hideMark/>
          </w:tcPr>
          <w:p w14:paraId="01B33168" w14:textId="77777777" w:rsidR="00407DE9" w:rsidRPr="00752AB3" w:rsidRDefault="00407DE9" w:rsidP="00752AB3">
            <w:pPr>
              <w:widowControl/>
              <w:rPr>
                <w:rFonts w:eastAsia="Times New Roman" w:cstheme="minorHAnsi"/>
                <w:color w:val="000000"/>
                <w:sz w:val="20"/>
                <w:szCs w:val="20"/>
              </w:rPr>
            </w:pPr>
            <w:r>
              <w:rPr>
                <w:color w:val="000000"/>
                <w:sz w:val="20"/>
              </w:rPr>
              <w:t>Bahreïn</w:t>
            </w:r>
          </w:p>
        </w:tc>
        <w:tc>
          <w:tcPr>
            <w:tcW w:w="2154" w:type="dxa"/>
            <w:shd w:val="clear" w:color="auto" w:fill="auto"/>
            <w:noWrap/>
            <w:vAlign w:val="center"/>
            <w:hideMark/>
          </w:tcPr>
          <w:p w14:paraId="527B1847"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575F5028"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7E9302B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C1DCEA2" w14:textId="77777777" w:rsidTr="00C50929">
        <w:trPr>
          <w:trHeight w:val="264"/>
        </w:trPr>
        <w:tc>
          <w:tcPr>
            <w:tcW w:w="3005" w:type="dxa"/>
            <w:shd w:val="clear" w:color="auto" w:fill="auto"/>
            <w:noWrap/>
            <w:vAlign w:val="bottom"/>
            <w:hideMark/>
          </w:tcPr>
          <w:p w14:paraId="076DBC21" w14:textId="77777777" w:rsidR="00407DE9" w:rsidRPr="00752AB3" w:rsidRDefault="00407DE9" w:rsidP="00752AB3">
            <w:pPr>
              <w:widowControl/>
              <w:rPr>
                <w:rFonts w:eastAsia="Times New Roman" w:cstheme="minorHAnsi"/>
                <w:color w:val="000000"/>
                <w:sz w:val="20"/>
                <w:szCs w:val="20"/>
              </w:rPr>
            </w:pPr>
            <w:r>
              <w:rPr>
                <w:color w:val="000000"/>
                <w:sz w:val="20"/>
              </w:rPr>
              <w:t>Bangladesh</w:t>
            </w:r>
          </w:p>
        </w:tc>
        <w:tc>
          <w:tcPr>
            <w:tcW w:w="2154" w:type="dxa"/>
            <w:shd w:val="clear" w:color="auto" w:fill="auto"/>
            <w:noWrap/>
            <w:vAlign w:val="center"/>
            <w:hideMark/>
          </w:tcPr>
          <w:p w14:paraId="17D70493"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2ED732E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10C9786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7DCEEB5" w14:textId="77777777" w:rsidTr="00C50929">
        <w:trPr>
          <w:trHeight w:val="264"/>
        </w:trPr>
        <w:tc>
          <w:tcPr>
            <w:tcW w:w="3005" w:type="dxa"/>
            <w:shd w:val="clear" w:color="auto" w:fill="auto"/>
            <w:noWrap/>
            <w:vAlign w:val="bottom"/>
            <w:hideMark/>
          </w:tcPr>
          <w:p w14:paraId="3E8CD8F2" w14:textId="77777777" w:rsidR="00407DE9" w:rsidRPr="00752AB3" w:rsidRDefault="00407DE9" w:rsidP="00752AB3">
            <w:pPr>
              <w:widowControl/>
              <w:rPr>
                <w:rFonts w:eastAsia="Times New Roman" w:cstheme="minorHAnsi"/>
                <w:color w:val="000000"/>
                <w:sz w:val="20"/>
                <w:szCs w:val="20"/>
              </w:rPr>
            </w:pPr>
            <w:r>
              <w:rPr>
                <w:color w:val="000000"/>
                <w:sz w:val="20"/>
              </w:rPr>
              <w:t>Barbade</w:t>
            </w:r>
          </w:p>
        </w:tc>
        <w:tc>
          <w:tcPr>
            <w:tcW w:w="2154" w:type="dxa"/>
            <w:shd w:val="clear" w:color="auto" w:fill="auto"/>
            <w:noWrap/>
            <w:vAlign w:val="center"/>
            <w:hideMark/>
          </w:tcPr>
          <w:p w14:paraId="3C6B895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047FB44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232F48F"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6EAC85D" w14:textId="77777777" w:rsidTr="00C50929">
        <w:trPr>
          <w:trHeight w:val="264"/>
        </w:trPr>
        <w:tc>
          <w:tcPr>
            <w:tcW w:w="3005" w:type="dxa"/>
            <w:shd w:val="clear" w:color="auto" w:fill="auto"/>
            <w:noWrap/>
            <w:vAlign w:val="bottom"/>
            <w:hideMark/>
          </w:tcPr>
          <w:p w14:paraId="21BE9103" w14:textId="77777777" w:rsidR="00407DE9" w:rsidRPr="00752AB3" w:rsidRDefault="00407DE9" w:rsidP="00752AB3">
            <w:pPr>
              <w:widowControl/>
              <w:rPr>
                <w:rFonts w:eastAsia="Times New Roman" w:cstheme="minorHAnsi"/>
                <w:color w:val="000000"/>
                <w:sz w:val="20"/>
                <w:szCs w:val="20"/>
              </w:rPr>
            </w:pPr>
            <w:r>
              <w:rPr>
                <w:color w:val="000000"/>
                <w:sz w:val="20"/>
              </w:rPr>
              <w:t>Bélarus</w:t>
            </w:r>
          </w:p>
        </w:tc>
        <w:tc>
          <w:tcPr>
            <w:tcW w:w="2154" w:type="dxa"/>
            <w:shd w:val="clear" w:color="auto" w:fill="auto"/>
            <w:noWrap/>
            <w:vAlign w:val="center"/>
            <w:hideMark/>
          </w:tcPr>
          <w:p w14:paraId="26CDF237" w14:textId="77777777" w:rsidR="00407DE9" w:rsidRPr="00752AB3" w:rsidRDefault="00407DE9" w:rsidP="00D67143">
            <w:pPr>
              <w:widowControl/>
              <w:jc w:val="center"/>
              <w:rPr>
                <w:rFonts w:eastAsia="Times New Roman" w:cstheme="minorHAnsi"/>
                <w:color w:val="000000"/>
                <w:sz w:val="20"/>
                <w:szCs w:val="20"/>
              </w:rPr>
            </w:pPr>
            <w:r>
              <w:rPr>
                <w:color w:val="000000"/>
                <w:sz w:val="20"/>
              </w:rPr>
              <w:t>26</w:t>
            </w:r>
          </w:p>
        </w:tc>
        <w:tc>
          <w:tcPr>
            <w:tcW w:w="2154" w:type="dxa"/>
            <w:shd w:val="clear" w:color="auto" w:fill="auto"/>
            <w:noWrap/>
            <w:vAlign w:val="center"/>
            <w:hideMark/>
          </w:tcPr>
          <w:p w14:paraId="45D1DE74" w14:textId="77777777" w:rsidR="00407DE9" w:rsidRPr="00752AB3" w:rsidRDefault="00407DE9" w:rsidP="00D67143">
            <w:pPr>
              <w:widowControl/>
              <w:jc w:val="center"/>
              <w:rPr>
                <w:rFonts w:eastAsia="Times New Roman" w:cstheme="minorHAnsi"/>
                <w:color w:val="000000"/>
                <w:sz w:val="20"/>
                <w:szCs w:val="20"/>
              </w:rPr>
            </w:pPr>
            <w:r>
              <w:rPr>
                <w:color w:val="000000"/>
                <w:sz w:val="20"/>
              </w:rPr>
              <w:t>18</w:t>
            </w:r>
          </w:p>
        </w:tc>
        <w:tc>
          <w:tcPr>
            <w:tcW w:w="2155" w:type="dxa"/>
            <w:shd w:val="clear" w:color="auto" w:fill="auto"/>
            <w:noWrap/>
            <w:vAlign w:val="center"/>
            <w:hideMark/>
          </w:tcPr>
          <w:p w14:paraId="1F4FE40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8D34DEE" w14:textId="77777777" w:rsidTr="00C50929">
        <w:trPr>
          <w:trHeight w:val="264"/>
        </w:trPr>
        <w:tc>
          <w:tcPr>
            <w:tcW w:w="3005" w:type="dxa"/>
            <w:shd w:val="clear" w:color="auto" w:fill="auto"/>
            <w:noWrap/>
            <w:vAlign w:val="bottom"/>
            <w:hideMark/>
          </w:tcPr>
          <w:p w14:paraId="08157500" w14:textId="77777777" w:rsidR="00407DE9" w:rsidRPr="00752AB3" w:rsidRDefault="00407DE9" w:rsidP="00752AB3">
            <w:pPr>
              <w:widowControl/>
              <w:rPr>
                <w:rFonts w:eastAsia="Times New Roman" w:cstheme="minorHAnsi"/>
                <w:color w:val="000000"/>
                <w:sz w:val="20"/>
                <w:szCs w:val="20"/>
              </w:rPr>
            </w:pPr>
            <w:r>
              <w:rPr>
                <w:color w:val="000000"/>
                <w:sz w:val="20"/>
              </w:rPr>
              <w:t>Belgique</w:t>
            </w:r>
          </w:p>
        </w:tc>
        <w:tc>
          <w:tcPr>
            <w:tcW w:w="2154" w:type="dxa"/>
            <w:shd w:val="clear" w:color="auto" w:fill="auto"/>
            <w:noWrap/>
            <w:vAlign w:val="center"/>
            <w:hideMark/>
          </w:tcPr>
          <w:p w14:paraId="3A3632FA"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4" w:type="dxa"/>
            <w:shd w:val="clear" w:color="auto" w:fill="auto"/>
            <w:noWrap/>
            <w:vAlign w:val="center"/>
            <w:hideMark/>
          </w:tcPr>
          <w:p w14:paraId="4C4E8094"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5" w:type="dxa"/>
            <w:shd w:val="clear" w:color="auto" w:fill="auto"/>
            <w:noWrap/>
            <w:vAlign w:val="center"/>
            <w:hideMark/>
          </w:tcPr>
          <w:p w14:paraId="7AA78CD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390C131" w14:textId="77777777" w:rsidTr="00C50929">
        <w:trPr>
          <w:trHeight w:val="264"/>
        </w:trPr>
        <w:tc>
          <w:tcPr>
            <w:tcW w:w="3005" w:type="dxa"/>
            <w:shd w:val="clear" w:color="auto" w:fill="auto"/>
            <w:noWrap/>
            <w:vAlign w:val="bottom"/>
            <w:hideMark/>
          </w:tcPr>
          <w:p w14:paraId="2D6168EC" w14:textId="77777777" w:rsidR="00407DE9" w:rsidRPr="00752AB3" w:rsidRDefault="00407DE9" w:rsidP="00752AB3">
            <w:pPr>
              <w:widowControl/>
              <w:rPr>
                <w:rFonts w:eastAsia="Times New Roman" w:cstheme="minorHAnsi"/>
                <w:color w:val="000000"/>
                <w:sz w:val="20"/>
                <w:szCs w:val="20"/>
              </w:rPr>
            </w:pPr>
            <w:r>
              <w:rPr>
                <w:color w:val="000000"/>
                <w:sz w:val="20"/>
              </w:rPr>
              <w:t>Belize</w:t>
            </w:r>
          </w:p>
        </w:tc>
        <w:tc>
          <w:tcPr>
            <w:tcW w:w="2154" w:type="dxa"/>
            <w:shd w:val="clear" w:color="auto" w:fill="auto"/>
            <w:noWrap/>
            <w:vAlign w:val="center"/>
            <w:hideMark/>
          </w:tcPr>
          <w:p w14:paraId="0D02E7D3"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43844512"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445A9EF4"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0A3F9F7" w14:textId="77777777" w:rsidTr="00C50929">
        <w:trPr>
          <w:trHeight w:val="264"/>
        </w:trPr>
        <w:tc>
          <w:tcPr>
            <w:tcW w:w="3005" w:type="dxa"/>
            <w:shd w:val="clear" w:color="auto" w:fill="auto"/>
            <w:noWrap/>
            <w:vAlign w:val="bottom"/>
            <w:hideMark/>
          </w:tcPr>
          <w:p w14:paraId="43506ABD" w14:textId="77777777" w:rsidR="00407DE9" w:rsidRPr="00752AB3" w:rsidRDefault="00407DE9" w:rsidP="00752AB3">
            <w:pPr>
              <w:widowControl/>
              <w:rPr>
                <w:rFonts w:eastAsia="Times New Roman" w:cstheme="minorHAnsi"/>
                <w:color w:val="000000"/>
                <w:sz w:val="20"/>
                <w:szCs w:val="20"/>
              </w:rPr>
            </w:pPr>
            <w:r>
              <w:rPr>
                <w:color w:val="000000"/>
                <w:sz w:val="20"/>
              </w:rPr>
              <w:t>Bénin</w:t>
            </w:r>
          </w:p>
        </w:tc>
        <w:tc>
          <w:tcPr>
            <w:tcW w:w="2154" w:type="dxa"/>
            <w:shd w:val="clear" w:color="auto" w:fill="auto"/>
            <w:noWrap/>
            <w:vAlign w:val="center"/>
            <w:hideMark/>
          </w:tcPr>
          <w:p w14:paraId="7F1BAAC0"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63727CA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3A2460D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20AA109" w14:textId="77777777" w:rsidTr="00C50929">
        <w:trPr>
          <w:trHeight w:val="264"/>
        </w:trPr>
        <w:tc>
          <w:tcPr>
            <w:tcW w:w="3005" w:type="dxa"/>
            <w:shd w:val="clear" w:color="auto" w:fill="auto"/>
            <w:noWrap/>
            <w:vAlign w:val="bottom"/>
            <w:hideMark/>
          </w:tcPr>
          <w:p w14:paraId="4DB934BF" w14:textId="77777777" w:rsidR="00407DE9" w:rsidRPr="00752AB3" w:rsidRDefault="00407DE9" w:rsidP="00752AB3">
            <w:pPr>
              <w:widowControl/>
              <w:rPr>
                <w:rFonts w:eastAsia="Times New Roman" w:cstheme="minorHAnsi"/>
                <w:color w:val="000000"/>
                <w:sz w:val="20"/>
                <w:szCs w:val="20"/>
              </w:rPr>
            </w:pPr>
            <w:r>
              <w:rPr>
                <w:color w:val="000000"/>
                <w:sz w:val="20"/>
              </w:rPr>
              <w:t>Bhoutan</w:t>
            </w:r>
          </w:p>
        </w:tc>
        <w:tc>
          <w:tcPr>
            <w:tcW w:w="2154" w:type="dxa"/>
            <w:shd w:val="clear" w:color="auto" w:fill="auto"/>
            <w:noWrap/>
            <w:vAlign w:val="center"/>
            <w:hideMark/>
          </w:tcPr>
          <w:p w14:paraId="5529702E"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31C18B06"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68FF37C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6B070C0" w14:textId="77777777" w:rsidTr="00C50929">
        <w:trPr>
          <w:trHeight w:val="264"/>
        </w:trPr>
        <w:tc>
          <w:tcPr>
            <w:tcW w:w="3005" w:type="dxa"/>
            <w:shd w:val="clear" w:color="auto" w:fill="auto"/>
            <w:noWrap/>
            <w:vAlign w:val="bottom"/>
            <w:hideMark/>
          </w:tcPr>
          <w:p w14:paraId="0CD09969" w14:textId="77777777" w:rsidR="00407DE9" w:rsidRPr="00752AB3" w:rsidRDefault="00407DE9" w:rsidP="00752AB3">
            <w:pPr>
              <w:widowControl/>
              <w:rPr>
                <w:rFonts w:eastAsia="Times New Roman" w:cstheme="minorHAnsi"/>
                <w:color w:val="000000"/>
                <w:sz w:val="20"/>
                <w:szCs w:val="20"/>
              </w:rPr>
            </w:pPr>
            <w:r>
              <w:rPr>
                <w:color w:val="000000"/>
                <w:sz w:val="20"/>
              </w:rPr>
              <w:t>Bolivie (État plurinational de)</w:t>
            </w:r>
          </w:p>
        </w:tc>
        <w:tc>
          <w:tcPr>
            <w:tcW w:w="2154" w:type="dxa"/>
            <w:shd w:val="clear" w:color="auto" w:fill="auto"/>
            <w:noWrap/>
            <w:vAlign w:val="center"/>
            <w:hideMark/>
          </w:tcPr>
          <w:p w14:paraId="3999FB08"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634029FC"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5" w:type="dxa"/>
            <w:shd w:val="clear" w:color="auto" w:fill="auto"/>
            <w:noWrap/>
            <w:vAlign w:val="center"/>
            <w:hideMark/>
          </w:tcPr>
          <w:p w14:paraId="2F979EB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9A1EE4C" w14:textId="77777777" w:rsidTr="00C50929">
        <w:trPr>
          <w:trHeight w:val="264"/>
        </w:trPr>
        <w:tc>
          <w:tcPr>
            <w:tcW w:w="3005" w:type="dxa"/>
            <w:shd w:val="clear" w:color="auto" w:fill="auto"/>
            <w:noWrap/>
            <w:vAlign w:val="bottom"/>
            <w:hideMark/>
          </w:tcPr>
          <w:p w14:paraId="19E25E47" w14:textId="77777777" w:rsidR="00407DE9" w:rsidRPr="00752AB3" w:rsidRDefault="00407DE9" w:rsidP="00752AB3">
            <w:pPr>
              <w:widowControl/>
              <w:rPr>
                <w:rFonts w:eastAsia="Times New Roman" w:cstheme="minorHAnsi"/>
                <w:color w:val="000000"/>
                <w:sz w:val="20"/>
                <w:szCs w:val="20"/>
              </w:rPr>
            </w:pPr>
            <w:r>
              <w:rPr>
                <w:color w:val="000000"/>
                <w:sz w:val="20"/>
              </w:rPr>
              <w:t>Bosnie-Herzégovine</w:t>
            </w:r>
          </w:p>
        </w:tc>
        <w:tc>
          <w:tcPr>
            <w:tcW w:w="2154" w:type="dxa"/>
            <w:shd w:val="clear" w:color="auto" w:fill="auto"/>
            <w:noWrap/>
            <w:vAlign w:val="center"/>
            <w:hideMark/>
          </w:tcPr>
          <w:p w14:paraId="1C478C2F"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7FD99800"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59A9294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0E66696" w14:textId="77777777" w:rsidTr="00C50929">
        <w:trPr>
          <w:trHeight w:val="264"/>
        </w:trPr>
        <w:tc>
          <w:tcPr>
            <w:tcW w:w="3005" w:type="dxa"/>
            <w:shd w:val="clear" w:color="auto" w:fill="auto"/>
            <w:noWrap/>
            <w:vAlign w:val="bottom"/>
            <w:hideMark/>
          </w:tcPr>
          <w:p w14:paraId="643FC175" w14:textId="77777777" w:rsidR="00407DE9" w:rsidRPr="00752AB3" w:rsidRDefault="00407DE9" w:rsidP="00752AB3">
            <w:pPr>
              <w:widowControl/>
              <w:rPr>
                <w:rFonts w:eastAsia="Times New Roman" w:cstheme="minorHAnsi"/>
                <w:color w:val="000000"/>
                <w:sz w:val="20"/>
                <w:szCs w:val="20"/>
              </w:rPr>
            </w:pPr>
            <w:r>
              <w:rPr>
                <w:color w:val="000000"/>
                <w:sz w:val="20"/>
              </w:rPr>
              <w:t>Botswana</w:t>
            </w:r>
          </w:p>
        </w:tc>
        <w:tc>
          <w:tcPr>
            <w:tcW w:w="2154" w:type="dxa"/>
            <w:shd w:val="clear" w:color="auto" w:fill="auto"/>
            <w:noWrap/>
            <w:vAlign w:val="center"/>
            <w:hideMark/>
          </w:tcPr>
          <w:p w14:paraId="7CED9C4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4290B2B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44252AC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FF71108" w14:textId="77777777" w:rsidTr="00C50929">
        <w:trPr>
          <w:trHeight w:val="264"/>
        </w:trPr>
        <w:tc>
          <w:tcPr>
            <w:tcW w:w="3005" w:type="dxa"/>
            <w:shd w:val="clear" w:color="auto" w:fill="auto"/>
            <w:noWrap/>
            <w:vAlign w:val="bottom"/>
            <w:hideMark/>
          </w:tcPr>
          <w:p w14:paraId="01FA69FA" w14:textId="77777777" w:rsidR="00407DE9" w:rsidRPr="00752AB3" w:rsidRDefault="00407DE9" w:rsidP="00752AB3">
            <w:pPr>
              <w:widowControl/>
              <w:rPr>
                <w:rFonts w:eastAsia="Times New Roman" w:cstheme="minorHAnsi"/>
                <w:color w:val="000000"/>
                <w:sz w:val="20"/>
                <w:szCs w:val="20"/>
              </w:rPr>
            </w:pPr>
            <w:r>
              <w:rPr>
                <w:color w:val="000000"/>
                <w:sz w:val="20"/>
              </w:rPr>
              <w:t>Brésil</w:t>
            </w:r>
          </w:p>
        </w:tc>
        <w:tc>
          <w:tcPr>
            <w:tcW w:w="2154" w:type="dxa"/>
            <w:shd w:val="clear" w:color="auto" w:fill="auto"/>
            <w:noWrap/>
            <w:vAlign w:val="center"/>
            <w:hideMark/>
          </w:tcPr>
          <w:p w14:paraId="7EC05B5B" w14:textId="77777777" w:rsidR="00407DE9" w:rsidRPr="00752AB3" w:rsidRDefault="00407DE9" w:rsidP="00D67143">
            <w:pPr>
              <w:widowControl/>
              <w:jc w:val="center"/>
              <w:rPr>
                <w:rFonts w:eastAsia="Times New Roman" w:cstheme="minorHAnsi"/>
                <w:color w:val="000000"/>
                <w:sz w:val="20"/>
                <w:szCs w:val="20"/>
              </w:rPr>
            </w:pPr>
            <w:r>
              <w:rPr>
                <w:color w:val="000000"/>
                <w:sz w:val="20"/>
              </w:rPr>
              <w:t>27</w:t>
            </w:r>
          </w:p>
        </w:tc>
        <w:tc>
          <w:tcPr>
            <w:tcW w:w="2154" w:type="dxa"/>
            <w:shd w:val="clear" w:color="auto" w:fill="auto"/>
            <w:noWrap/>
            <w:vAlign w:val="center"/>
            <w:hideMark/>
          </w:tcPr>
          <w:p w14:paraId="347DB37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555A9AF2"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r>
      <w:tr w:rsidR="00407DE9" w:rsidRPr="00752AB3" w14:paraId="199FB818" w14:textId="77777777" w:rsidTr="00C50929">
        <w:trPr>
          <w:trHeight w:val="264"/>
        </w:trPr>
        <w:tc>
          <w:tcPr>
            <w:tcW w:w="3005" w:type="dxa"/>
            <w:shd w:val="clear" w:color="auto" w:fill="auto"/>
            <w:noWrap/>
            <w:vAlign w:val="bottom"/>
            <w:hideMark/>
          </w:tcPr>
          <w:p w14:paraId="14550E97" w14:textId="77777777" w:rsidR="00407DE9" w:rsidRPr="00752AB3" w:rsidRDefault="00407DE9" w:rsidP="00752AB3">
            <w:pPr>
              <w:widowControl/>
              <w:rPr>
                <w:rFonts w:eastAsia="Times New Roman" w:cstheme="minorHAnsi"/>
                <w:color w:val="000000"/>
                <w:sz w:val="20"/>
                <w:szCs w:val="20"/>
              </w:rPr>
            </w:pPr>
            <w:r>
              <w:rPr>
                <w:color w:val="000000"/>
                <w:sz w:val="20"/>
              </w:rPr>
              <w:t>Bulgarie</w:t>
            </w:r>
          </w:p>
        </w:tc>
        <w:tc>
          <w:tcPr>
            <w:tcW w:w="2154" w:type="dxa"/>
            <w:shd w:val="clear" w:color="auto" w:fill="auto"/>
            <w:noWrap/>
            <w:vAlign w:val="center"/>
            <w:hideMark/>
          </w:tcPr>
          <w:p w14:paraId="1E1D708D"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6A73A5D0"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71AD1F8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F8EB478" w14:textId="77777777" w:rsidTr="00C50929">
        <w:trPr>
          <w:trHeight w:val="264"/>
        </w:trPr>
        <w:tc>
          <w:tcPr>
            <w:tcW w:w="3005" w:type="dxa"/>
            <w:shd w:val="clear" w:color="auto" w:fill="auto"/>
            <w:noWrap/>
            <w:vAlign w:val="bottom"/>
            <w:hideMark/>
          </w:tcPr>
          <w:p w14:paraId="1F6624CC" w14:textId="77777777" w:rsidR="00407DE9" w:rsidRPr="00752AB3" w:rsidRDefault="00407DE9" w:rsidP="00752AB3">
            <w:pPr>
              <w:widowControl/>
              <w:rPr>
                <w:rFonts w:eastAsia="Times New Roman" w:cstheme="minorHAnsi"/>
                <w:color w:val="000000"/>
                <w:sz w:val="20"/>
                <w:szCs w:val="20"/>
              </w:rPr>
            </w:pPr>
            <w:r>
              <w:rPr>
                <w:color w:val="000000"/>
                <w:sz w:val="20"/>
              </w:rPr>
              <w:t>Burkina Faso</w:t>
            </w:r>
          </w:p>
        </w:tc>
        <w:tc>
          <w:tcPr>
            <w:tcW w:w="2154" w:type="dxa"/>
            <w:shd w:val="clear" w:color="auto" w:fill="auto"/>
            <w:noWrap/>
            <w:vAlign w:val="center"/>
            <w:hideMark/>
          </w:tcPr>
          <w:p w14:paraId="2C9E62CE" w14:textId="77777777" w:rsidR="00407DE9" w:rsidRPr="00752AB3" w:rsidRDefault="00407DE9" w:rsidP="00D67143">
            <w:pPr>
              <w:widowControl/>
              <w:jc w:val="center"/>
              <w:rPr>
                <w:rFonts w:eastAsia="Times New Roman" w:cstheme="minorHAnsi"/>
                <w:color w:val="000000"/>
                <w:sz w:val="20"/>
                <w:szCs w:val="20"/>
              </w:rPr>
            </w:pPr>
            <w:r>
              <w:rPr>
                <w:color w:val="000000"/>
                <w:sz w:val="20"/>
              </w:rPr>
              <w:t>25</w:t>
            </w:r>
          </w:p>
        </w:tc>
        <w:tc>
          <w:tcPr>
            <w:tcW w:w="2154" w:type="dxa"/>
            <w:shd w:val="clear" w:color="auto" w:fill="auto"/>
            <w:noWrap/>
            <w:vAlign w:val="center"/>
            <w:hideMark/>
          </w:tcPr>
          <w:p w14:paraId="53413142"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070B8234"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EB7E11C" w14:textId="77777777" w:rsidTr="00C50929">
        <w:trPr>
          <w:trHeight w:val="264"/>
        </w:trPr>
        <w:tc>
          <w:tcPr>
            <w:tcW w:w="3005" w:type="dxa"/>
            <w:shd w:val="clear" w:color="auto" w:fill="auto"/>
            <w:noWrap/>
            <w:vAlign w:val="bottom"/>
            <w:hideMark/>
          </w:tcPr>
          <w:p w14:paraId="00AE468D" w14:textId="77777777" w:rsidR="00407DE9" w:rsidRPr="00752AB3" w:rsidRDefault="00407DE9" w:rsidP="00752AB3">
            <w:pPr>
              <w:widowControl/>
              <w:rPr>
                <w:rFonts w:eastAsia="Times New Roman" w:cstheme="minorHAnsi"/>
                <w:color w:val="000000"/>
                <w:sz w:val="20"/>
                <w:szCs w:val="20"/>
              </w:rPr>
            </w:pPr>
            <w:r>
              <w:rPr>
                <w:color w:val="000000"/>
                <w:sz w:val="20"/>
              </w:rPr>
              <w:t>Burundi</w:t>
            </w:r>
          </w:p>
        </w:tc>
        <w:tc>
          <w:tcPr>
            <w:tcW w:w="2154" w:type="dxa"/>
            <w:shd w:val="clear" w:color="auto" w:fill="auto"/>
            <w:noWrap/>
            <w:vAlign w:val="center"/>
            <w:hideMark/>
          </w:tcPr>
          <w:p w14:paraId="38D5325D"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65F9FAE4"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421AF1B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9F6E6C7" w14:textId="77777777" w:rsidTr="00C50929">
        <w:trPr>
          <w:trHeight w:val="264"/>
        </w:trPr>
        <w:tc>
          <w:tcPr>
            <w:tcW w:w="3005" w:type="dxa"/>
            <w:shd w:val="clear" w:color="auto" w:fill="auto"/>
            <w:noWrap/>
            <w:vAlign w:val="bottom"/>
            <w:hideMark/>
          </w:tcPr>
          <w:p w14:paraId="0F43AAAB" w14:textId="77777777" w:rsidR="00407DE9" w:rsidRPr="00752AB3" w:rsidRDefault="00407DE9" w:rsidP="00752AB3">
            <w:pPr>
              <w:widowControl/>
              <w:rPr>
                <w:rFonts w:eastAsia="Times New Roman" w:cstheme="minorHAnsi"/>
                <w:color w:val="000000"/>
                <w:sz w:val="20"/>
                <w:szCs w:val="20"/>
              </w:rPr>
            </w:pPr>
            <w:r>
              <w:rPr>
                <w:color w:val="000000"/>
                <w:sz w:val="20"/>
              </w:rPr>
              <w:t>Cabo Verde</w:t>
            </w:r>
          </w:p>
        </w:tc>
        <w:tc>
          <w:tcPr>
            <w:tcW w:w="2154" w:type="dxa"/>
            <w:shd w:val="clear" w:color="auto" w:fill="auto"/>
            <w:noWrap/>
            <w:vAlign w:val="center"/>
            <w:hideMark/>
          </w:tcPr>
          <w:p w14:paraId="31F71E24"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704C1182"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31489E8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F9E0981" w14:textId="77777777" w:rsidTr="00C50929">
        <w:trPr>
          <w:trHeight w:val="264"/>
        </w:trPr>
        <w:tc>
          <w:tcPr>
            <w:tcW w:w="3005" w:type="dxa"/>
            <w:shd w:val="clear" w:color="auto" w:fill="auto"/>
            <w:noWrap/>
            <w:vAlign w:val="bottom"/>
            <w:hideMark/>
          </w:tcPr>
          <w:p w14:paraId="2000478C" w14:textId="77777777" w:rsidR="00407DE9" w:rsidRPr="00752AB3" w:rsidRDefault="00407DE9" w:rsidP="00752AB3">
            <w:pPr>
              <w:widowControl/>
              <w:rPr>
                <w:rFonts w:eastAsia="Times New Roman" w:cstheme="minorHAnsi"/>
                <w:color w:val="000000"/>
                <w:sz w:val="20"/>
                <w:szCs w:val="20"/>
              </w:rPr>
            </w:pPr>
            <w:r>
              <w:rPr>
                <w:color w:val="000000"/>
                <w:sz w:val="20"/>
              </w:rPr>
              <w:t>Cambodge</w:t>
            </w:r>
          </w:p>
        </w:tc>
        <w:tc>
          <w:tcPr>
            <w:tcW w:w="2154" w:type="dxa"/>
            <w:shd w:val="clear" w:color="auto" w:fill="auto"/>
            <w:noWrap/>
            <w:vAlign w:val="center"/>
            <w:hideMark/>
          </w:tcPr>
          <w:p w14:paraId="45C584E0"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458755F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73FB028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D394935" w14:textId="77777777" w:rsidTr="00C50929">
        <w:trPr>
          <w:trHeight w:val="264"/>
        </w:trPr>
        <w:tc>
          <w:tcPr>
            <w:tcW w:w="3005" w:type="dxa"/>
            <w:shd w:val="clear" w:color="auto" w:fill="auto"/>
            <w:noWrap/>
            <w:vAlign w:val="bottom"/>
            <w:hideMark/>
          </w:tcPr>
          <w:p w14:paraId="6CDF86E2" w14:textId="77777777" w:rsidR="00407DE9" w:rsidRPr="00752AB3" w:rsidRDefault="00407DE9" w:rsidP="00752AB3">
            <w:pPr>
              <w:widowControl/>
              <w:rPr>
                <w:rFonts w:eastAsia="Times New Roman" w:cstheme="minorHAnsi"/>
                <w:color w:val="000000"/>
                <w:sz w:val="20"/>
                <w:szCs w:val="20"/>
              </w:rPr>
            </w:pPr>
            <w:r>
              <w:rPr>
                <w:color w:val="000000"/>
                <w:sz w:val="20"/>
              </w:rPr>
              <w:t>Cameroun</w:t>
            </w:r>
          </w:p>
        </w:tc>
        <w:tc>
          <w:tcPr>
            <w:tcW w:w="2154" w:type="dxa"/>
            <w:shd w:val="clear" w:color="auto" w:fill="auto"/>
            <w:noWrap/>
            <w:vAlign w:val="center"/>
            <w:hideMark/>
          </w:tcPr>
          <w:p w14:paraId="56467107"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676B0D28"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5" w:type="dxa"/>
            <w:shd w:val="clear" w:color="auto" w:fill="auto"/>
            <w:noWrap/>
            <w:vAlign w:val="center"/>
            <w:hideMark/>
          </w:tcPr>
          <w:p w14:paraId="10E49BC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6E1BFFF" w14:textId="77777777" w:rsidTr="00C50929">
        <w:trPr>
          <w:trHeight w:val="264"/>
        </w:trPr>
        <w:tc>
          <w:tcPr>
            <w:tcW w:w="3005" w:type="dxa"/>
            <w:shd w:val="clear" w:color="auto" w:fill="auto"/>
            <w:noWrap/>
            <w:vAlign w:val="bottom"/>
            <w:hideMark/>
          </w:tcPr>
          <w:p w14:paraId="09BA5245" w14:textId="77777777" w:rsidR="00407DE9" w:rsidRPr="00752AB3" w:rsidRDefault="00407DE9" w:rsidP="00752AB3">
            <w:pPr>
              <w:widowControl/>
              <w:rPr>
                <w:rFonts w:eastAsia="Times New Roman" w:cstheme="minorHAnsi"/>
                <w:color w:val="000000"/>
                <w:sz w:val="20"/>
                <w:szCs w:val="20"/>
              </w:rPr>
            </w:pPr>
            <w:r>
              <w:rPr>
                <w:color w:val="000000"/>
                <w:sz w:val="20"/>
              </w:rPr>
              <w:t>Canada</w:t>
            </w:r>
          </w:p>
        </w:tc>
        <w:tc>
          <w:tcPr>
            <w:tcW w:w="2154" w:type="dxa"/>
            <w:shd w:val="clear" w:color="auto" w:fill="auto"/>
            <w:noWrap/>
            <w:vAlign w:val="center"/>
            <w:hideMark/>
          </w:tcPr>
          <w:p w14:paraId="4BF2D6A4" w14:textId="77777777" w:rsidR="00407DE9" w:rsidRPr="00752AB3" w:rsidRDefault="00407DE9" w:rsidP="00D67143">
            <w:pPr>
              <w:widowControl/>
              <w:jc w:val="center"/>
              <w:rPr>
                <w:rFonts w:eastAsia="Times New Roman" w:cstheme="minorHAnsi"/>
                <w:color w:val="000000"/>
                <w:sz w:val="20"/>
                <w:szCs w:val="20"/>
              </w:rPr>
            </w:pPr>
            <w:r>
              <w:rPr>
                <w:color w:val="000000"/>
                <w:sz w:val="20"/>
              </w:rPr>
              <w:t>37</w:t>
            </w:r>
          </w:p>
        </w:tc>
        <w:tc>
          <w:tcPr>
            <w:tcW w:w="2154" w:type="dxa"/>
            <w:shd w:val="clear" w:color="auto" w:fill="auto"/>
            <w:noWrap/>
            <w:vAlign w:val="center"/>
            <w:hideMark/>
          </w:tcPr>
          <w:p w14:paraId="3E21268C"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8D0A1F4" w14:textId="77777777" w:rsidR="00407DE9" w:rsidRPr="00752AB3" w:rsidRDefault="00407DE9" w:rsidP="00D67143">
            <w:pPr>
              <w:widowControl/>
              <w:jc w:val="center"/>
              <w:rPr>
                <w:rFonts w:eastAsia="Times New Roman" w:cstheme="minorHAnsi"/>
                <w:color w:val="000000"/>
                <w:sz w:val="20"/>
                <w:szCs w:val="20"/>
              </w:rPr>
            </w:pPr>
            <w:r>
              <w:rPr>
                <w:color w:val="000000"/>
                <w:sz w:val="20"/>
              </w:rPr>
              <w:t>35</w:t>
            </w:r>
          </w:p>
        </w:tc>
      </w:tr>
      <w:tr w:rsidR="00407DE9" w:rsidRPr="00752AB3" w14:paraId="5520ADF6" w14:textId="77777777" w:rsidTr="00C50929">
        <w:trPr>
          <w:trHeight w:val="264"/>
        </w:trPr>
        <w:tc>
          <w:tcPr>
            <w:tcW w:w="3005" w:type="dxa"/>
            <w:shd w:val="clear" w:color="auto" w:fill="auto"/>
            <w:noWrap/>
            <w:vAlign w:val="bottom"/>
            <w:hideMark/>
          </w:tcPr>
          <w:p w14:paraId="6D8F4F82" w14:textId="77777777" w:rsidR="00407DE9" w:rsidRPr="00752AB3" w:rsidRDefault="00407DE9" w:rsidP="00752AB3">
            <w:pPr>
              <w:widowControl/>
              <w:rPr>
                <w:rFonts w:eastAsia="Times New Roman" w:cstheme="minorHAnsi"/>
                <w:color w:val="000000"/>
                <w:sz w:val="20"/>
                <w:szCs w:val="20"/>
              </w:rPr>
            </w:pPr>
            <w:r>
              <w:rPr>
                <w:color w:val="000000"/>
                <w:sz w:val="20"/>
              </w:rPr>
              <w:t>Chili</w:t>
            </w:r>
          </w:p>
        </w:tc>
        <w:tc>
          <w:tcPr>
            <w:tcW w:w="2154" w:type="dxa"/>
            <w:shd w:val="clear" w:color="auto" w:fill="auto"/>
            <w:noWrap/>
            <w:vAlign w:val="center"/>
            <w:hideMark/>
          </w:tcPr>
          <w:p w14:paraId="2DEA1F12" w14:textId="77777777" w:rsidR="00407DE9" w:rsidRPr="00752AB3" w:rsidRDefault="00407DE9" w:rsidP="00D67143">
            <w:pPr>
              <w:widowControl/>
              <w:jc w:val="center"/>
              <w:rPr>
                <w:rFonts w:eastAsia="Times New Roman" w:cstheme="minorHAnsi"/>
                <w:color w:val="000000"/>
                <w:sz w:val="20"/>
                <w:szCs w:val="20"/>
              </w:rPr>
            </w:pPr>
            <w:r>
              <w:rPr>
                <w:color w:val="000000"/>
                <w:sz w:val="20"/>
              </w:rPr>
              <w:t>16</w:t>
            </w:r>
          </w:p>
        </w:tc>
        <w:tc>
          <w:tcPr>
            <w:tcW w:w="2154" w:type="dxa"/>
            <w:shd w:val="clear" w:color="auto" w:fill="auto"/>
            <w:noWrap/>
            <w:vAlign w:val="center"/>
            <w:hideMark/>
          </w:tcPr>
          <w:p w14:paraId="09B6BE4C"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42AF2B66"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r>
      <w:tr w:rsidR="00407DE9" w:rsidRPr="00752AB3" w14:paraId="6F781CE5" w14:textId="77777777" w:rsidTr="00C50929">
        <w:trPr>
          <w:trHeight w:val="264"/>
        </w:trPr>
        <w:tc>
          <w:tcPr>
            <w:tcW w:w="3005" w:type="dxa"/>
            <w:shd w:val="clear" w:color="auto" w:fill="auto"/>
            <w:noWrap/>
            <w:vAlign w:val="bottom"/>
            <w:hideMark/>
          </w:tcPr>
          <w:p w14:paraId="61BEA243" w14:textId="77777777" w:rsidR="00407DE9" w:rsidRPr="00752AB3" w:rsidRDefault="00407DE9" w:rsidP="00752AB3">
            <w:pPr>
              <w:widowControl/>
              <w:rPr>
                <w:rFonts w:eastAsia="Times New Roman" w:cstheme="minorHAnsi"/>
                <w:color w:val="000000"/>
                <w:sz w:val="20"/>
                <w:szCs w:val="20"/>
              </w:rPr>
            </w:pPr>
            <w:r>
              <w:rPr>
                <w:color w:val="000000"/>
                <w:sz w:val="20"/>
              </w:rPr>
              <w:t>Chine</w:t>
            </w:r>
          </w:p>
        </w:tc>
        <w:tc>
          <w:tcPr>
            <w:tcW w:w="2154" w:type="dxa"/>
            <w:shd w:val="clear" w:color="auto" w:fill="auto"/>
            <w:noWrap/>
            <w:vAlign w:val="center"/>
            <w:hideMark/>
          </w:tcPr>
          <w:p w14:paraId="6963D3C2" w14:textId="77777777" w:rsidR="00407DE9" w:rsidRPr="00752AB3" w:rsidRDefault="00407DE9" w:rsidP="00D67143">
            <w:pPr>
              <w:widowControl/>
              <w:jc w:val="center"/>
              <w:rPr>
                <w:rFonts w:eastAsia="Times New Roman" w:cstheme="minorHAnsi"/>
                <w:color w:val="000000"/>
                <w:sz w:val="20"/>
                <w:szCs w:val="20"/>
              </w:rPr>
            </w:pPr>
            <w:r>
              <w:rPr>
                <w:color w:val="000000"/>
                <w:sz w:val="20"/>
              </w:rPr>
              <w:t>82</w:t>
            </w:r>
          </w:p>
        </w:tc>
        <w:tc>
          <w:tcPr>
            <w:tcW w:w="2154" w:type="dxa"/>
            <w:shd w:val="clear" w:color="auto" w:fill="auto"/>
            <w:noWrap/>
            <w:vAlign w:val="center"/>
            <w:hideMark/>
          </w:tcPr>
          <w:p w14:paraId="35BF972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1215F581" w14:textId="77777777" w:rsidR="00407DE9" w:rsidRPr="00752AB3" w:rsidRDefault="00407DE9" w:rsidP="00D67143">
            <w:pPr>
              <w:widowControl/>
              <w:jc w:val="center"/>
              <w:rPr>
                <w:rFonts w:eastAsia="Times New Roman" w:cstheme="minorHAnsi"/>
                <w:color w:val="000000"/>
                <w:sz w:val="20"/>
                <w:szCs w:val="20"/>
              </w:rPr>
            </w:pPr>
            <w:r>
              <w:rPr>
                <w:color w:val="000000"/>
                <w:sz w:val="20"/>
              </w:rPr>
              <w:t>43</w:t>
            </w:r>
          </w:p>
        </w:tc>
      </w:tr>
      <w:tr w:rsidR="00407DE9" w:rsidRPr="00752AB3" w14:paraId="684F6F5F" w14:textId="77777777" w:rsidTr="00C50929">
        <w:trPr>
          <w:trHeight w:val="264"/>
        </w:trPr>
        <w:tc>
          <w:tcPr>
            <w:tcW w:w="3005" w:type="dxa"/>
            <w:shd w:val="clear" w:color="auto" w:fill="auto"/>
            <w:noWrap/>
            <w:vAlign w:val="bottom"/>
            <w:hideMark/>
          </w:tcPr>
          <w:p w14:paraId="6DF95E85" w14:textId="77777777" w:rsidR="00407DE9" w:rsidRPr="00752AB3" w:rsidRDefault="00407DE9" w:rsidP="00752AB3">
            <w:pPr>
              <w:widowControl/>
              <w:rPr>
                <w:rFonts w:eastAsia="Times New Roman" w:cstheme="minorHAnsi"/>
                <w:color w:val="000000"/>
                <w:sz w:val="20"/>
                <w:szCs w:val="20"/>
              </w:rPr>
            </w:pPr>
            <w:r>
              <w:rPr>
                <w:color w:val="000000"/>
                <w:sz w:val="20"/>
              </w:rPr>
              <w:t>Chypre</w:t>
            </w:r>
          </w:p>
        </w:tc>
        <w:tc>
          <w:tcPr>
            <w:tcW w:w="2154" w:type="dxa"/>
            <w:shd w:val="clear" w:color="auto" w:fill="auto"/>
            <w:noWrap/>
            <w:vAlign w:val="center"/>
            <w:hideMark/>
          </w:tcPr>
          <w:p w14:paraId="12AC12B9"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E57072A"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BBACCCC"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DF78BA9" w14:textId="77777777" w:rsidTr="00C50929">
        <w:trPr>
          <w:trHeight w:val="264"/>
        </w:trPr>
        <w:tc>
          <w:tcPr>
            <w:tcW w:w="3005" w:type="dxa"/>
            <w:shd w:val="clear" w:color="auto" w:fill="auto"/>
            <w:noWrap/>
            <w:vAlign w:val="bottom"/>
            <w:hideMark/>
          </w:tcPr>
          <w:p w14:paraId="4A70715E" w14:textId="77777777" w:rsidR="00407DE9" w:rsidRPr="00752AB3" w:rsidRDefault="00407DE9" w:rsidP="00752AB3">
            <w:pPr>
              <w:widowControl/>
              <w:rPr>
                <w:rFonts w:eastAsia="Times New Roman" w:cstheme="minorHAnsi"/>
                <w:color w:val="000000"/>
                <w:sz w:val="20"/>
                <w:szCs w:val="20"/>
              </w:rPr>
            </w:pPr>
            <w:r>
              <w:rPr>
                <w:color w:val="000000"/>
                <w:sz w:val="20"/>
              </w:rPr>
              <w:t>Colombie</w:t>
            </w:r>
          </w:p>
        </w:tc>
        <w:tc>
          <w:tcPr>
            <w:tcW w:w="2154" w:type="dxa"/>
            <w:shd w:val="clear" w:color="auto" w:fill="auto"/>
            <w:noWrap/>
            <w:vAlign w:val="center"/>
            <w:hideMark/>
          </w:tcPr>
          <w:p w14:paraId="56BA0587"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4" w:type="dxa"/>
            <w:shd w:val="clear" w:color="auto" w:fill="auto"/>
            <w:noWrap/>
            <w:vAlign w:val="center"/>
            <w:hideMark/>
          </w:tcPr>
          <w:p w14:paraId="3972F8D7"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0AC1200F"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6CBAC7D" w14:textId="77777777" w:rsidTr="00C50929">
        <w:trPr>
          <w:trHeight w:val="264"/>
        </w:trPr>
        <w:tc>
          <w:tcPr>
            <w:tcW w:w="3005" w:type="dxa"/>
            <w:shd w:val="clear" w:color="auto" w:fill="auto"/>
            <w:noWrap/>
            <w:vAlign w:val="bottom"/>
            <w:hideMark/>
          </w:tcPr>
          <w:p w14:paraId="0CB58C51" w14:textId="77777777" w:rsidR="00407DE9" w:rsidRPr="00752AB3" w:rsidRDefault="00407DE9" w:rsidP="00752AB3">
            <w:pPr>
              <w:widowControl/>
              <w:rPr>
                <w:rFonts w:eastAsia="Times New Roman" w:cstheme="minorHAnsi"/>
                <w:color w:val="000000"/>
                <w:sz w:val="20"/>
                <w:szCs w:val="20"/>
              </w:rPr>
            </w:pPr>
            <w:r>
              <w:rPr>
                <w:color w:val="000000"/>
                <w:sz w:val="20"/>
              </w:rPr>
              <w:lastRenderedPageBreak/>
              <w:t>Comores</w:t>
            </w:r>
          </w:p>
        </w:tc>
        <w:tc>
          <w:tcPr>
            <w:tcW w:w="2154" w:type="dxa"/>
            <w:shd w:val="clear" w:color="auto" w:fill="auto"/>
            <w:noWrap/>
            <w:vAlign w:val="center"/>
            <w:hideMark/>
          </w:tcPr>
          <w:p w14:paraId="2BD4C290"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1C38DE90"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4CBF026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4E8D9D7" w14:textId="77777777" w:rsidTr="00C50929">
        <w:trPr>
          <w:trHeight w:val="264"/>
        </w:trPr>
        <w:tc>
          <w:tcPr>
            <w:tcW w:w="3005" w:type="dxa"/>
            <w:shd w:val="clear" w:color="auto" w:fill="auto"/>
            <w:noWrap/>
            <w:vAlign w:val="bottom"/>
            <w:hideMark/>
          </w:tcPr>
          <w:p w14:paraId="5EA52268" w14:textId="77777777" w:rsidR="00407DE9" w:rsidRPr="00752AB3" w:rsidRDefault="00407DE9" w:rsidP="00752AB3">
            <w:pPr>
              <w:widowControl/>
              <w:rPr>
                <w:rFonts w:eastAsia="Times New Roman" w:cstheme="minorHAnsi"/>
                <w:color w:val="000000"/>
                <w:sz w:val="20"/>
                <w:szCs w:val="20"/>
              </w:rPr>
            </w:pPr>
            <w:r>
              <w:rPr>
                <w:color w:val="000000"/>
                <w:sz w:val="20"/>
              </w:rPr>
              <w:t>Congo</w:t>
            </w:r>
          </w:p>
        </w:tc>
        <w:tc>
          <w:tcPr>
            <w:tcW w:w="2154" w:type="dxa"/>
            <w:shd w:val="clear" w:color="auto" w:fill="auto"/>
            <w:noWrap/>
            <w:vAlign w:val="center"/>
            <w:hideMark/>
          </w:tcPr>
          <w:p w14:paraId="0025D84F"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46E81116"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5" w:type="dxa"/>
            <w:shd w:val="clear" w:color="auto" w:fill="auto"/>
            <w:noWrap/>
            <w:vAlign w:val="center"/>
            <w:hideMark/>
          </w:tcPr>
          <w:p w14:paraId="4FE4504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192AB9E" w14:textId="77777777" w:rsidTr="00C50929">
        <w:trPr>
          <w:trHeight w:val="264"/>
        </w:trPr>
        <w:tc>
          <w:tcPr>
            <w:tcW w:w="3005" w:type="dxa"/>
            <w:shd w:val="clear" w:color="auto" w:fill="auto"/>
            <w:noWrap/>
            <w:vAlign w:val="bottom"/>
            <w:hideMark/>
          </w:tcPr>
          <w:p w14:paraId="73F9ADFF" w14:textId="77777777" w:rsidR="00407DE9" w:rsidRPr="00752AB3" w:rsidRDefault="00407DE9" w:rsidP="00752AB3">
            <w:pPr>
              <w:widowControl/>
              <w:rPr>
                <w:rFonts w:eastAsia="Times New Roman" w:cstheme="minorHAnsi"/>
                <w:color w:val="000000"/>
                <w:sz w:val="20"/>
                <w:szCs w:val="20"/>
              </w:rPr>
            </w:pPr>
            <w:r>
              <w:rPr>
                <w:color w:val="000000"/>
                <w:sz w:val="20"/>
              </w:rPr>
              <w:t>Costa Rica</w:t>
            </w:r>
          </w:p>
        </w:tc>
        <w:tc>
          <w:tcPr>
            <w:tcW w:w="2154" w:type="dxa"/>
            <w:shd w:val="clear" w:color="auto" w:fill="auto"/>
            <w:noWrap/>
            <w:vAlign w:val="center"/>
            <w:hideMark/>
          </w:tcPr>
          <w:p w14:paraId="4C9505E0"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c>
          <w:tcPr>
            <w:tcW w:w="2154" w:type="dxa"/>
            <w:shd w:val="clear" w:color="auto" w:fill="auto"/>
            <w:noWrap/>
            <w:vAlign w:val="center"/>
            <w:hideMark/>
          </w:tcPr>
          <w:p w14:paraId="0C0F2E2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D6973F7"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r>
      <w:tr w:rsidR="00407DE9" w:rsidRPr="00752AB3" w14:paraId="55C21973" w14:textId="77777777" w:rsidTr="00C50929">
        <w:trPr>
          <w:trHeight w:val="264"/>
        </w:trPr>
        <w:tc>
          <w:tcPr>
            <w:tcW w:w="3005" w:type="dxa"/>
            <w:shd w:val="clear" w:color="auto" w:fill="auto"/>
            <w:noWrap/>
            <w:vAlign w:val="bottom"/>
            <w:hideMark/>
          </w:tcPr>
          <w:p w14:paraId="42CE7A8E" w14:textId="77777777" w:rsidR="00407DE9" w:rsidRPr="00752AB3" w:rsidRDefault="00407DE9" w:rsidP="00752AB3">
            <w:pPr>
              <w:widowControl/>
              <w:rPr>
                <w:rFonts w:eastAsia="Times New Roman" w:cstheme="minorHAnsi"/>
                <w:color w:val="000000"/>
                <w:sz w:val="20"/>
                <w:szCs w:val="20"/>
              </w:rPr>
            </w:pPr>
            <w:r>
              <w:rPr>
                <w:color w:val="000000"/>
                <w:sz w:val="20"/>
              </w:rPr>
              <w:t>Côte d’Ivoire</w:t>
            </w:r>
          </w:p>
        </w:tc>
        <w:tc>
          <w:tcPr>
            <w:tcW w:w="2154" w:type="dxa"/>
            <w:shd w:val="clear" w:color="auto" w:fill="auto"/>
            <w:noWrap/>
            <w:vAlign w:val="center"/>
            <w:hideMark/>
          </w:tcPr>
          <w:p w14:paraId="06406F3C"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70F7F582"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73927C9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C9129BA" w14:textId="77777777" w:rsidTr="00C50929">
        <w:trPr>
          <w:trHeight w:val="264"/>
        </w:trPr>
        <w:tc>
          <w:tcPr>
            <w:tcW w:w="3005" w:type="dxa"/>
            <w:shd w:val="clear" w:color="auto" w:fill="auto"/>
            <w:noWrap/>
            <w:vAlign w:val="bottom"/>
            <w:hideMark/>
          </w:tcPr>
          <w:p w14:paraId="125728F9" w14:textId="77777777" w:rsidR="00407DE9" w:rsidRPr="00752AB3" w:rsidRDefault="00407DE9" w:rsidP="00752AB3">
            <w:pPr>
              <w:widowControl/>
              <w:rPr>
                <w:rFonts w:eastAsia="Times New Roman" w:cstheme="minorHAnsi"/>
                <w:color w:val="000000"/>
                <w:sz w:val="20"/>
                <w:szCs w:val="20"/>
              </w:rPr>
            </w:pPr>
            <w:r>
              <w:rPr>
                <w:color w:val="000000"/>
                <w:sz w:val="20"/>
              </w:rPr>
              <w:t>Croatie</w:t>
            </w:r>
          </w:p>
        </w:tc>
        <w:tc>
          <w:tcPr>
            <w:tcW w:w="2154" w:type="dxa"/>
            <w:shd w:val="clear" w:color="auto" w:fill="auto"/>
            <w:noWrap/>
            <w:vAlign w:val="center"/>
            <w:hideMark/>
          </w:tcPr>
          <w:p w14:paraId="34CB83EB"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7E908F5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0AD79C3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92EE740" w14:textId="77777777" w:rsidTr="00C50929">
        <w:trPr>
          <w:trHeight w:val="264"/>
        </w:trPr>
        <w:tc>
          <w:tcPr>
            <w:tcW w:w="3005" w:type="dxa"/>
            <w:shd w:val="clear" w:color="auto" w:fill="auto"/>
            <w:noWrap/>
            <w:vAlign w:val="bottom"/>
            <w:hideMark/>
          </w:tcPr>
          <w:p w14:paraId="37FA7114" w14:textId="77777777" w:rsidR="00407DE9" w:rsidRPr="00752AB3" w:rsidRDefault="00407DE9" w:rsidP="00752AB3">
            <w:pPr>
              <w:widowControl/>
              <w:rPr>
                <w:rFonts w:eastAsia="Times New Roman" w:cstheme="minorHAnsi"/>
                <w:color w:val="000000"/>
                <w:sz w:val="20"/>
                <w:szCs w:val="20"/>
              </w:rPr>
            </w:pPr>
            <w:r>
              <w:rPr>
                <w:color w:val="000000"/>
                <w:sz w:val="20"/>
              </w:rPr>
              <w:t>Cuba</w:t>
            </w:r>
          </w:p>
        </w:tc>
        <w:tc>
          <w:tcPr>
            <w:tcW w:w="2154" w:type="dxa"/>
            <w:shd w:val="clear" w:color="auto" w:fill="auto"/>
            <w:noWrap/>
            <w:vAlign w:val="center"/>
            <w:hideMark/>
          </w:tcPr>
          <w:p w14:paraId="1DD0E210"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717D327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6B05D0FA"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r>
      <w:tr w:rsidR="00407DE9" w:rsidRPr="00752AB3" w14:paraId="3CF0B861" w14:textId="77777777" w:rsidTr="00C50929">
        <w:trPr>
          <w:trHeight w:val="264"/>
        </w:trPr>
        <w:tc>
          <w:tcPr>
            <w:tcW w:w="3005" w:type="dxa"/>
            <w:shd w:val="clear" w:color="auto" w:fill="auto"/>
            <w:noWrap/>
            <w:vAlign w:val="bottom"/>
            <w:hideMark/>
          </w:tcPr>
          <w:p w14:paraId="776A79C2" w14:textId="77777777" w:rsidR="00407DE9" w:rsidRPr="00752AB3" w:rsidRDefault="00407DE9" w:rsidP="00752AB3">
            <w:pPr>
              <w:widowControl/>
              <w:rPr>
                <w:rFonts w:eastAsia="Times New Roman" w:cstheme="minorHAnsi"/>
                <w:color w:val="000000"/>
                <w:sz w:val="20"/>
                <w:szCs w:val="20"/>
              </w:rPr>
            </w:pPr>
            <w:r>
              <w:rPr>
                <w:color w:val="000000"/>
                <w:sz w:val="20"/>
              </w:rPr>
              <w:t>Danemark</w:t>
            </w:r>
          </w:p>
        </w:tc>
        <w:tc>
          <w:tcPr>
            <w:tcW w:w="2154" w:type="dxa"/>
            <w:shd w:val="clear" w:color="auto" w:fill="auto"/>
            <w:noWrap/>
            <w:vAlign w:val="center"/>
            <w:hideMark/>
          </w:tcPr>
          <w:p w14:paraId="4ACDFCD0" w14:textId="77777777" w:rsidR="00407DE9" w:rsidRPr="00752AB3" w:rsidRDefault="00407DE9" w:rsidP="00D67143">
            <w:pPr>
              <w:widowControl/>
              <w:jc w:val="center"/>
              <w:rPr>
                <w:rFonts w:eastAsia="Times New Roman" w:cstheme="minorHAnsi"/>
                <w:color w:val="000000"/>
                <w:sz w:val="20"/>
                <w:szCs w:val="20"/>
              </w:rPr>
            </w:pPr>
            <w:r>
              <w:rPr>
                <w:color w:val="000000"/>
                <w:sz w:val="20"/>
              </w:rPr>
              <w:t>43</w:t>
            </w:r>
          </w:p>
        </w:tc>
        <w:tc>
          <w:tcPr>
            <w:tcW w:w="2154" w:type="dxa"/>
            <w:shd w:val="clear" w:color="auto" w:fill="auto"/>
            <w:noWrap/>
            <w:vAlign w:val="center"/>
            <w:hideMark/>
          </w:tcPr>
          <w:p w14:paraId="5B68A2C9"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839D016" w14:textId="77777777" w:rsidR="00407DE9" w:rsidRPr="00752AB3" w:rsidRDefault="00407DE9" w:rsidP="00D67143">
            <w:pPr>
              <w:widowControl/>
              <w:jc w:val="center"/>
              <w:rPr>
                <w:rFonts w:eastAsia="Times New Roman" w:cstheme="minorHAnsi"/>
                <w:color w:val="000000"/>
                <w:sz w:val="20"/>
                <w:szCs w:val="20"/>
              </w:rPr>
            </w:pPr>
            <w:r>
              <w:rPr>
                <w:color w:val="000000"/>
                <w:sz w:val="20"/>
              </w:rPr>
              <w:t>28</w:t>
            </w:r>
          </w:p>
        </w:tc>
      </w:tr>
      <w:tr w:rsidR="00407DE9" w:rsidRPr="00752AB3" w14:paraId="455E03E8" w14:textId="77777777" w:rsidTr="00C50929">
        <w:trPr>
          <w:trHeight w:val="264"/>
        </w:trPr>
        <w:tc>
          <w:tcPr>
            <w:tcW w:w="3005" w:type="dxa"/>
            <w:shd w:val="clear" w:color="auto" w:fill="auto"/>
            <w:noWrap/>
            <w:vAlign w:val="bottom"/>
            <w:hideMark/>
          </w:tcPr>
          <w:p w14:paraId="79DE39A7" w14:textId="77777777" w:rsidR="00407DE9" w:rsidRPr="00752AB3" w:rsidRDefault="00407DE9" w:rsidP="00752AB3">
            <w:pPr>
              <w:widowControl/>
              <w:rPr>
                <w:rFonts w:eastAsia="Times New Roman" w:cstheme="minorHAnsi"/>
                <w:color w:val="000000"/>
                <w:sz w:val="20"/>
                <w:szCs w:val="20"/>
              </w:rPr>
            </w:pPr>
            <w:r>
              <w:rPr>
                <w:color w:val="000000"/>
                <w:sz w:val="20"/>
              </w:rPr>
              <w:t>Djibouti</w:t>
            </w:r>
          </w:p>
        </w:tc>
        <w:tc>
          <w:tcPr>
            <w:tcW w:w="2154" w:type="dxa"/>
            <w:shd w:val="clear" w:color="auto" w:fill="auto"/>
            <w:noWrap/>
            <w:vAlign w:val="center"/>
            <w:hideMark/>
          </w:tcPr>
          <w:p w14:paraId="5D56A26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5FA0D7BA"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880EF0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1508D56" w14:textId="77777777" w:rsidTr="00C50929">
        <w:trPr>
          <w:trHeight w:val="264"/>
        </w:trPr>
        <w:tc>
          <w:tcPr>
            <w:tcW w:w="3005" w:type="dxa"/>
            <w:shd w:val="clear" w:color="auto" w:fill="auto"/>
            <w:noWrap/>
            <w:vAlign w:val="bottom"/>
            <w:hideMark/>
          </w:tcPr>
          <w:p w14:paraId="42C8AF80" w14:textId="77777777" w:rsidR="00407DE9" w:rsidRPr="00752AB3" w:rsidRDefault="00407DE9" w:rsidP="00752AB3">
            <w:pPr>
              <w:widowControl/>
              <w:rPr>
                <w:rFonts w:eastAsia="Times New Roman" w:cstheme="minorHAnsi"/>
                <w:color w:val="000000"/>
                <w:sz w:val="20"/>
                <w:szCs w:val="20"/>
              </w:rPr>
            </w:pPr>
            <w:r>
              <w:rPr>
                <w:color w:val="000000"/>
                <w:sz w:val="20"/>
              </w:rPr>
              <w:t>Égypte</w:t>
            </w:r>
          </w:p>
        </w:tc>
        <w:tc>
          <w:tcPr>
            <w:tcW w:w="2154" w:type="dxa"/>
            <w:shd w:val="clear" w:color="auto" w:fill="auto"/>
            <w:noWrap/>
            <w:vAlign w:val="center"/>
            <w:hideMark/>
          </w:tcPr>
          <w:p w14:paraId="2801A1A3"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61A29F6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36CA7E0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AD95C28" w14:textId="77777777" w:rsidTr="00C50929">
        <w:trPr>
          <w:trHeight w:val="264"/>
        </w:trPr>
        <w:tc>
          <w:tcPr>
            <w:tcW w:w="3005" w:type="dxa"/>
            <w:shd w:val="clear" w:color="auto" w:fill="auto"/>
            <w:noWrap/>
            <w:vAlign w:val="bottom"/>
            <w:hideMark/>
          </w:tcPr>
          <w:p w14:paraId="5A4ACCB8" w14:textId="77777777" w:rsidR="00407DE9" w:rsidRPr="00752AB3" w:rsidRDefault="00407DE9" w:rsidP="00752AB3">
            <w:pPr>
              <w:widowControl/>
              <w:rPr>
                <w:rFonts w:eastAsia="Times New Roman" w:cstheme="minorHAnsi"/>
                <w:color w:val="000000"/>
                <w:sz w:val="20"/>
                <w:szCs w:val="20"/>
              </w:rPr>
            </w:pPr>
            <w:r>
              <w:rPr>
                <w:color w:val="000000"/>
                <w:sz w:val="20"/>
              </w:rPr>
              <w:t>El Salvador</w:t>
            </w:r>
          </w:p>
        </w:tc>
        <w:tc>
          <w:tcPr>
            <w:tcW w:w="2154" w:type="dxa"/>
            <w:shd w:val="clear" w:color="auto" w:fill="auto"/>
            <w:noWrap/>
            <w:vAlign w:val="center"/>
            <w:hideMark/>
          </w:tcPr>
          <w:p w14:paraId="029C9CB1"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4" w:type="dxa"/>
            <w:shd w:val="clear" w:color="auto" w:fill="auto"/>
            <w:noWrap/>
            <w:vAlign w:val="center"/>
            <w:hideMark/>
          </w:tcPr>
          <w:p w14:paraId="4D33F0B7"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CA6821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08C004E1" w14:textId="77777777" w:rsidTr="00C50929">
        <w:trPr>
          <w:trHeight w:val="264"/>
        </w:trPr>
        <w:tc>
          <w:tcPr>
            <w:tcW w:w="3005" w:type="dxa"/>
            <w:shd w:val="clear" w:color="auto" w:fill="auto"/>
            <w:noWrap/>
            <w:vAlign w:val="bottom"/>
            <w:hideMark/>
          </w:tcPr>
          <w:p w14:paraId="7FB16662" w14:textId="77777777" w:rsidR="00407DE9" w:rsidRPr="00752AB3" w:rsidRDefault="00407DE9" w:rsidP="00752AB3">
            <w:pPr>
              <w:widowControl/>
              <w:rPr>
                <w:rFonts w:eastAsia="Times New Roman" w:cstheme="minorHAnsi"/>
                <w:color w:val="000000"/>
                <w:sz w:val="20"/>
                <w:szCs w:val="20"/>
              </w:rPr>
            </w:pPr>
            <w:r>
              <w:rPr>
                <w:color w:val="000000"/>
                <w:sz w:val="20"/>
              </w:rPr>
              <w:t>Émirats arabes unis</w:t>
            </w:r>
          </w:p>
        </w:tc>
        <w:tc>
          <w:tcPr>
            <w:tcW w:w="2154" w:type="dxa"/>
            <w:shd w:val="clear" w:color="auto" w:fill="auto"/>
            <w:noWrap/>
            <w:vAlign w:val="center"/>
            <w:hideMark/>
          </w:tcPr>
          <w:p w14:paraId="53B1C78B"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4" w:type="dxa"/>
            <w:shd w:val="clear" w:color="auto" w:fill="auto"/>
            <w:noWrap/>
            <w:vAlign w:val="center"/>
            <w:hideMark/>
          </w:tcPr>
          <w:p w14:paraId="664108C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67FA4F45"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r>
      <w:tr w:rsidR="00407DE9" w:rsidRPr="00752AB3" w14:paraId="21D3519F" w14:textId="77777777" w:rsidTr="00C50929">
        <w:trPr>
          <w:trHeight w:val="264"/>
        </w:trPr>
        <w:tc>
          <w:tcPr>
            <w:tcW w:w="3005" w:type="dxa"/>
            <w:shd w:val="clear" w:color="auto" w:fill="auto"/>
            <w:noWrap/>
            <w:vAlign w:val="bottom"/>
            <w:hideMark/>
          </w:tcPr>
          <w:p w14:paraId="4987D40D" w14:textId="77777777" w:rsidR="00407DE9" w:rsidRPr="00752AB3" w:rsidRDefault="00407DE9" w:rsidP="00752AB3">
            <w:pPr>
              <w:widowControl/>
              <w:rPr>
                <w:rFonts w:eastAsia="Times New Roman" w:cstheme="minorHAnsi"/>
                <w:color w:val="000000"/>
                <w:sz w:val="20"/>
                <w:szCs w:val="20"/>
              </w:rPr>
            </w:pPr>
            <w:r>
              <w:rPr>
                <w:color w:val="000000"/>
                <w:sz w:val="20"/>
              </w:rPr>
              <w:t>Équateur</w:t>
            </w:r>
          </w:p>
        </w:tc>
        <w:tc>
          <w:tcPr>
            <w:tcW w:w="2154" w:type="dxa"/>
            <w:shd w:val="clear" w:color="auto" w:fill="auto"/>
            <w:noWrap/>
            <w:vAlign w:val="center"/>
            <w:hideMark/>
          </w:tcPr>
          <w:p w14:paraId="7ADEC5EB" w14:textId="77777777" w:rsidR="00407DE9" w:rsidRPr="00752AB3" w:rsidRDefault="00407DE9" w:rsidP="00D67143">
            <w:pPr>
              <w:widowControl/>
              <w:jc w:val="center"/>
              <w:rPr>
                <w:rFonts w:eastAsia="Times New Roman" w:cstheme="minorHAnsi"/>
                <w:color w:val="000000"/>
                <w:sz w:val="20"/>
                <w:szCs w:val="20"/>
              </w:rPr>
            </w:pPr>
            <w:r>
              <w:rPr>
                <w:color w:val="000000"/>
                <w:sz w:val="20"/>
              </w:rPr>
              <w:t>19</w:t>
            </w:r>
          </w:p>
        </w:tc>
        <w:tc>
          <w:tcPr>
            <w:tcW w:w="2154" w:type="dxa"/>
            <w:shd w:val="clear" w:color="auto" w:fill="auto"/>
            <w:noWrap/>
            <w:vAlign w:val="center"/>
            <w:hideMark/>
          </w:tcPr>
          <w:p w14:paraId="4F5BC859"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0F21E177" w14:textId="77777777" w:rsidR="00407DE9" w:rsidRPr="00752AB3" w:rsidRDefault="00407DE9" w:rsidP="00D67143">
            <w:pPr>
              <w:widowControl/>
              <w:jc w:val="center"/>
              <w:rPr>
                <w:rFonts w:eastAsia="Times New Roman" w:cstheme="minorHAnsi"/>
                <w:color w:val="000000"/>
                <w:sz w:val="20"/>
                <w:szCs w:val="20"/>
              </w:rPr>
            </w:pPr>
            <w:r>
              <w:rPr>
                <w:color w:val="000000"/>
                <w:sz w:val="20"/>
              </w:rPr>
              <w:t>13</w:t>
            </w:r>
          </w:p>
        </w:tc>
      </w:tr>
      <w:tr w:rsidR="00407DE9" w:rsidRPr="00752AB3" w14:paraId="22ADF7B2" w14:textId="77777777" w:rsidTr="00C50929">
        <w:trPr>
          <w:trHeight w:val="264"/>
        </w:trPr>
        <w:tc>
          <w:tcPr>
            <w:tcW w:w="3005" w:type="dxa"/>
            <w:shd w:val="clear" w:color="auto" w:fill="auto"/>
            <w:noWrap/>
            <w:vAlign w:val="bottom"/>
            <w:hideMark/>
          </w:tcPr>
          <w:p w14:paraId="42EF0DDD" w14:textId="77777777" w:rsidR="00407DE9" w:rsidRPr="00752AB3" w:rsidRDefault="00407DE9" w:rsidP="00752AB3">
            <w:pPr>
              <w:widowControl/>
              <w:rPr>
                <w:rFonts w:eastAsia="Times New Roman" w:cstheme="minorHAnsi"/>
                <w:color w:val="000000"/>
                <w:sz w:val="20"/>
                <w:szCs w:val="20"/>
              </w:rPr>
            </w:pPr>
            <w:r>
              <w:rPr>
                <w:color w:val="000000"/>
                <w:sz w:val="20"/>
              </w:rPr>
              <w:t>Espagne</w:t>
            </w:r>
          </w:p>
        </w:tc>
        <w:tc>
          <w:tcPr>
            <w:tcW w:w="2154" w:type="dxa"/>
            <w:shd w:val="clear" w:color="auto" w:fill="auto"/>
            <w:noWrap/>
            <w:vAlign w:val="center"/>
            <w:hideMark/>
          </w:tcPr>
          <w:p w14:paraId="67F3AD9A" w14:textId="77777777" w:rsidR="00407DE9" w:rsidRPr="00752AB3" w:rsidRDefault="00407DE9" w:rsidP="00D67143">
            <w:pPr>
              <w:widowControl/>
              <w:jc w:val="center"/>
              <w:rPr>
                <w:rFonts w:eastAsia="Times New Roman" w:cstheme="minorHAnsi"/>
                <w:color w:val="000000"/>
                <w:sz w:val="20"/>
                <w:szCs w:val="20"/>
              </w:rPr>
            </w:pPr>
            <w:r>
              <w:rPr>
                <w:color w:val="000000"/>
                <w:sz w:val="20"/>
              </w:rPr>
              <w:t>76</w:t>
            </w:r>
          </w:p>
        </w:tc>
        <w:tc>
          <w:tcPr>
            <w:tcW w:w="2154" w:type="dxa"/>
            <w:shd w:val="clear" w:color="auto" w:fill="auto"/>
            <w:noWrap/>
            <w:vAlign w:val="center"/>
            <w:hideMark/>
          </w:tcPr>
          <w:p w14:paraId="0A57D061" w14:textId="77777777" w:rsidR="00407DE9" w:rsidRPr="00752AB3" w:rsidRDefault="00407DE9" w:rsidP="00D67143">
            <w:pPr>
              <w:widowControl/>
              <w:jc w:val="center"/>
              <w:rPr>
                <w:rFonts w:eastAsia="Times New Roman" w:cstheme="minorHAnsi"/>
                <w:color w:val="000000"/>
                <w:sz w:val="20"/>
                <w:szCs w:val="20"/>
              </w:rPr>
            </w:pPr>
            <w:r>
              <w:rPr>
                <w:color w:val="000000"/>
                <w:sz w:val="20"/>
              </w:rPr>
              <w:t>66</w:t>
            </w:r>
          </w:p>
        </w:tc>
        <w:tc>
          <w:tcPr>
            <w:tcW w:w="2155" w:type="dxa"/>
            <w:shd w:val="clear" w:color="auto" w:fill="auto"/>
            <w:noWrap/>
            <w:vAlign w:val="center"/>
            <w:hideMark/>
          </w:tcPr>
          <w:p w14:paraId="65E1CE2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6D1F90D" w14:textId="77777777" w:rsidTr="00C50929">
        <w:trPr>
          <w:trHeight w:val="264"/>
        </w:trPr>
        <w:tc>
          <w:tcPr>
            <w:tcW w:w="3005" w:type="dxa"/>
            <w:shd w:val="clear" w:color="auto" w:fill="auto"/>
            <w:noWrap/>
            <w:vAlign w:val="bottom"/>
            <w:hideMark/>
          </w:tcPr>
          <w:p w14:paraId="07043F7C" w14:textId="77777777" w:rsidR="00407DE9" w:rsidRPr="00752AB3" w:rsidRDefault="00407DE9" w:rsidP="00752AB3">
            <w:pPr>
              <w:widowControl/>
              <w:rPr>
                <w:rFonts w:eastAsia="Times New Roman" w:cstheme="minorHAnsi"/>
                <w:color w:val="000000"/>
                <w:sz w:val="20"/>
                <w:szCs w:val="20"/>
              </w:rPr>
            </w:pPr>
            <w:r>
              <w:rPr>
                <w:color w:val="000000"/>
                <w:sz w:val="20"/>
              </w:rPr>
              <w:t>Estonie</w:t>
            </w:r>
          </w:p>
        </w:tc>
        <w:tc>
          <w:tcPr>
            <w:tcW w:w="2154" w:type="dxa"/>
            <w:shd w:val="clear" w:color="auto" w:fill="auto"/>
            <w:noWrap/>
            <w:vAlign w:val="center"/>
            <w:hideMark/>
          </w:tcPr>
          <w:p w14:paraId="49042707" w14:textId="77777777" w:rsidR="00407DE9" w:rsidRPr="00752AB3" w:rsidRDefault="00407DE9" w:rsidP="00D67143">
            <w:pPr>
              <w:widowControl/>
              <w:jc w:val="center"/>
              <w:rPr>
                <w:rFonts w:eastAsia="Times New Roman" w:cstheme="minorHAnsi"/>
                <w:color w:val="000000"/>
                <w:sz w:val="20"/>
                <w:szCs w:val="20"/>
              </w:rPr>
            </w:pPr>
            <w:r>
              <w:rPr>
                <w:color w:val="000000"/>
                <w:sz w:val="20"/>
              </w:rPr>
              <w:t>17</w:t>
            </w:r>
          </w:p>
        </w:tc>
        <w:tc>
          <w:tcPr>
            <w:tcW w:w="2154" w:type="dxa"/>
            <w:shd w:val="clear" w:color="auto" w:fill="auto"/>
            <w:noWrap/>
            <w:vAlign w:val="center"/>
            <w:hideMark/>
          </w:tcPr>
          <w:p w14:paraId="3F5A0D1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7CB5D5A4"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043357D5" w14:textId="77777777" w:rsidTr="00C50929">
        <w:trPr>
          <w:trHeight w:val="264"/>
        </w:trPr>
        <w:tc>
          <w:tcPr>
            <w:tcW w:w="3005" w:type="dxa"/>
            <w:shd w:val="clear" w:color="auto" w:fill="auto"/>
            <w:noWrap/>
            <w:vAlign w:val="bottom"/>
            <w:hideMark/>
          </w:tcPr>
          <w:p w14:paraId="204C46F5" w14:textId="77777777" w:rsidR="00407DE9" w:rsidRPr="00752AB3" w:rsidRDefault="00407DE9" w:rsidP="00752AB3">
            <w:pPr>
              <w:widowControl/>
              <w:rPr>
                <w:rFonts w:eastAsia="Times New Roman" w:cstheme="minorHAnsi"/>
                <w:color w:val="000000"/>
                <w:sz w:val="20"/>
                <w:szCs w:val="20"/>
              </w:rPr>
            </w:pPr>
            <w:r>
              <w:rPr>
                <w:color w:val="000000"/>
                <w:sz w:val="20"/>
              </w:rPr>
              <w:t>Eswatini</w:t>
            </w:r>
          </w:p>
        </w:tc>
        <w:tc>
          <w:tcPr>
            <w:tcW w:w="2154" w:type="dxa"/>
            <w:shd w:val="clear" w:color="auto" w:fill="auto"/>
            <w:noWrap/>
            <w:vAlign w:val="center"/>
            <w:hideMark/>
          </w:tcPr>
          <w:p w14:paraId="294AF9A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3C591F11"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4209920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D495A4B" w14:textId="77777777" w:rsidTr="00C50929">
        <w:trPr>
          <w:trHeight w:val="264"/>
        </w:trPr>
        <w:tc>
          <w:tcPr>
            <w:tcW w:w="3005" w:type="dxa"/>
            <w:shd w:val="clear" w:color="auto" w:fill="auto"/>
            <w:noWrap/>
            <w:vAlign w:val="bottom"/>
            <w:hideMark/>
          </w:tcPr>
          <w:p w14:paraId="40BD3895" w14:textId="77777777" w:rsidR="00407DE9" w:rsidRPr="00752AB3" w:rsidRDefault="00407DE9" w:rsidP="00752AB3">
            <w:pPr>
              <w:widowControl/>
              <w:rPr>
                <w:rFonts w:eastAsia="Times New Roman" w:cstheme="minorHAnsi"/>
                <w:color w:val="000000"/>
                <w:sz w:val="20"/>
                <w:szCs w:val="20"/>
              </w:rPr>
            </w:pPr>
            <w:r>
              <w:rPr>
                <w:color w:val="000000"/>
                <w:sz w:val="20"/>
              </w:rPr>
              <w:t>États-Unis d’Amérique</w:t>
            </w:r>
          </w:p>
        </w:tc>
        <w:tc>
          <w:tcPr>
            <w:tcW w:w="2154" w:type="dxa"/>
            <w:shd w:val="clear" w:color="auto" w:fill="auto"/>
            <w:noWrap/>
            <w:vAlign w:val="center"/>
            <w:hideMark/>
          </w:tcPr>
          <w:p w14:paraId="36307A6E" w14:textId="77777777" w:rsidR="00407DE9" w:rsidRPr="00752AB3" w:rsidRDefault="00407DE9" w:rsidP="00D67143">
            <w:pPr>
              <w:widowControl/>
              <w:jc w:val="center"/>
              <w:rPr>
                <w:rFonts w:eastAsia="Times New Roman" w:cstheme="minorHAnsi"/>
                <w:color w:val="000000"/>
                <w:sz w:val="20"/>
                <w:szCs w:val="20"/>
              </w:rPr>
            </w:pPr>
            <w:r>
              <w:rPr>
                <w:color w:val="000000"/>
                <w:sz w:val="20"/>
              </w:rPr>
              <w:t>41</w:t>
            </w:r>
          </w:p>
        </w:tc>
        <w:tc>
          <w:tcPr>
            <w:tcW w:w="2154" w:type="dxa"/>
            <w:shd w:val="clear" w:color="auto" w:fill="auto"/>
            <w:noWrap/>
            <w:vAlign w:val="center"/>
            <w:hideMark/>
          </w:tcPr>
          <w:p w14:paraId="7CD5A0AE" w14:textId="77777777" w:rsidR="00407DE9" w:rsidRPr="00752AB3" w:rsidRDefault="00407DE9" w:rsidP="00D67143">
            <w:pPr>
              <w:widowControl/>
              <w:jc w:val="center"/>
              <w:rPr>
                <w:rFonts w:eastAsia="Times New Roman" w:cstheme="minorHAnsi"/>
                <w:color w:val="000000"/>
                <w:sz w:val="20"/>
                <w:szCs w:val="20"/>
              </w:rPr>
            </w:pPr>
            <w:r>
              <w:rPr>
                <w:color w:val="000000"/>
                <w:sz w:val="20"/>
              </w:rPr>
              <w:t>32</w:t>
            </w:r>
          </w:p>
        </w:tc>
        <w:tc>
          <w:tcPr>
            <w:tcW w:w="2155" w:type="dxa"/>
            <w:shd w:val="clear" w:color="auto" w:fill="auto"/>
            <w:noWrap/>
            <w:vAlign w:val="center"/>
            <w:hideMark/>
          </w:tcPr>
          <w:p w14:paraId="2A82216F"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r>
      <w:tr w:rsidR="00407DE9" w:rsidRPr="00752AB3" w14:paraId="2F544B6F" w14:textId="77777777" w:rsidTr="00C50929">
        <w:trPr>
          <w:trHeight w:val="264"/>
        </w:trPr>
        <w:tc>
          <w:tcPr>
            <w:tcW w:w="3005" w:type="dxa"/>
            <w:shd w:val="clear" w:color="auto" w:fill="auto"/>
            <w:noWrap/>
            <w:vAlign w:val="bottom"/>
            <w:hideMark/>
          </w:tcPr>
          <w:p w14:paraId="6219C736" w14:textId="77777777" w:rsidR="00407DE9" w:rsidRPr="00752AB3" w:rsidRDefault="00407DE9" w:rsidP="00752AB3">
            <w:pPr>
              <w:widowControl/>
              <w:rPr>
                <w:rFonts w:eastAsia="Times New Roman" w:cstheme="minorHAnsi"/>
                <w:color w:val="000000"/>
                <w:sz w:val="20"/>
                <w:szCs w:val="20"/>
              </w:rPr>
            </w:pPr>
            <w:r>
              <w:rPr>
                <w:color w:val="000000"/>
                <w:sz w:val="20"/>
              </w:rPr>
              <w:t>Fédération de Russie</w:t>
            </w:r>
          </w:p>
        </w:tc>
        <w:tc>
          <w:tcPr>
            <w:tcW w:w="2154" w:type="dxa"/>
            <w:shd w:val="clear" w:color="auto" w:fill="auto"/>
            <w:noWrap/>
            <w:vAlign w:val="center"/>
            <w:hideMark/>
          </w:tcPr>
          <w:p w14:paraId="11FC45E6" w14:textId="77777777" w:rsidR="00407DE9" w:rsidRPr="00752AB3" w:rsidRDefault="00407DE9" w:rsidP="00D67143">
            <w:pPr>
              <w:widowControl/>
              <w:jc w:val="center"/>
              <w:rPr>
                <w:rFonts w:eastAsia="Times New Roman" w:cstheme="minorHAnsi"/>
                <w:color w:val="000000"/>
                <w:sz w:val="20"/>
                <w:szCs w:val="20"/>
              </w:rPr>
            </w:pPr>
            <w:r>
              <w:rPr>
                <w:color w:val="000000"/>
                <w:sz w:val="20"/>
              </w:rPr>
              <w:t>35</w:t>
            </w:r>
          </w:p>
        </w:tc>
        <w:tc>
          <w:tcPr>
            <w:tcW w:w="2154" w:type="dxa"/>
            <w:shd w:val="clear" w:color="auto" w:fill="auto"/>
            <w:noWrap/>
            <w:vAlign w:val="center"/>
            <w:hideMark/>
          </w:tcPr>
          <w:p w14:paraId="161255E2" w14:textId="77777777" w:rsidR="00407DE9" w:rsidRPr="00752AB3" w:rsidRDefault="00407DE9" w:rsidP="00D67143">
            <w:pPr>
              <w:widowControl/>
              <w:jc w:val="center"/>
              <w:rPr>
                <w:rFonts w:eastAsia="Times New Roman" w:cstheme="minorHAnsi"/>
                <w:color w:val="000000"/>
                <w:sz w:val="20"/>
                <w:szCs w:val="20"/>
              </w:rPr>
            </w:pPr>
            <w:r>
              <w:rPr>
                <w:color w:val="000000"/>
                <w:sz w:val="20"/>
              </w:rPr>
              <w:t>35</w:t>
            </w:r>
          </w:p>
        </w:tc>
        <w:tc>
          <w:tcPr>
            <w:tcW w:w="2155" w:type="dxa"/>
            <w:shd w:val="clear" w:color="auto" w:fill="auto"/>
            <w:noWrap/>
            <w:vAlign w:val="center"/>
            <w:hideMark/>
          </w:tcPr>
          <w:p w14:paraId="587583F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E159C88" w14:textId="77777777" w:rsidTr="00C50929">
        <w:trPr>
          <w:trHeight w:val="264"/>
        </w:trPr>
        <w:tc>
          <w:tcPr>
            <w:tcW w:w="3005" w:type="dxa"/>
            <w:shd w:val="clear" w:color="auto" w:fill="auto"/>
            <w:noWrap/>
            <w:vAlign w:val="bottom"/>
            <w:hideMark/>
          </w:tcPr>
          <w:p w14:paraId="4FDEBDB6" w14:textId="77777777" w:rsidR="00407DE9" w:rsidRPr="00752AB3" w:rsidRDefault="00407DE9" w:rsidP="00752AB3">
            <w:pPr>
              <w:widowControl/>
              <w:rPr>
                <w:rFonts w:eastAsia="Times New Roman" w:cstheme="minorHAnsi"/>
                <w:color w:val="000000"/>
                <w:sz w:val="20"/>
                <w:szCs w:val="20"/>
              </w:rPr>
            </w:pPr>
            <w:r>
              <w:rPr>
                <w:color w:val="000000"/>
                <w:sz w:val="20"/>
              </w:rPr>
              <w:t>Fidji</w:t>
            </w:r>
          </w:p>
        </w:tc>
        <w:tc>
          <w:tcPr>
            <w:tcW w:w="2154" w:type="dxa"/>
            <w:shd w:val="clear" w:color="auto" w:fill="auto"/>
            <w:noWrap/>
            <w:vAlign w:val="center"/>
            <w:hideMark/>
          </w:tcPr>
          <w:p w14:paraId="2F20C789"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1793932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3805A5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4859016" w14:textId="77777777" w:rsidTr="00C50929">
        <w:trPr>
          <w:trHeight w:val="264"/>
        </w:trPr>
        <w:tc>
          <w:tcPr>
            <w:tcW w:w="3005" w:type="dxa"/>
            <w:shd w:val="clear" w:color="auto" w:fill="auto"/>
            <w:noWrap/>
            <w:vAlign w:val="bottom"/>
            <w:hideMark/>
          </w:tcPr>
          <w:p w14:paraId="5E22F5B4" w14:textId="77777777" w:rsidR="00407DE9" w:rsidRPr="00752AB3" w:rsidRDefault="00407DE9" w:rsidP="00752AB3">
            <w:pPr>
              <w:widowControl/>
              <w:rPr>
                <w:rFonts w:eastAsia="Times New Roman" w:cstheme="minorHAnsi"/>
                <w:color w:val="000000"/>
                <w:sz w:val="20"/>
                <w:szCs w:val="20"/>
              </w:rPr>
            </w:pPr>
            <w:r>
              <w:rPr>
                <w:color w:val="000000"/>
                <w:sz w:val="20"/>
              </w:rPr>
              <w:t>Finlande</w:t>
            </w:r>
          </w:p>
        </w:tc>
        <w:tc>
          <w:tcPr>
            <w:tcW w:w="2154" w:type="dxa"/>
            <w:shd w:val="clear" w:color="auto" w:fill="auto"/>
            <w:noWrap/>
            <w:vAlign w:val="center"/>
            <w:hideMark/>
          </w:tcPr>
          <w:p w14:paraId="7E38F498" w14:textId="77777777" w:rsidR="00407DE9" w:rsidRPr="00752AB3" w:rsidRDefault="00407DE9" w:rsidP="00D67143">
            <w:pPr>
              <w:widowControl/>
              <w:jc w:val="center"/>
              <w:rPr>
                <w:rFonts w:eastAsia="Times New Roman" w:cstheme="minorHAnsi"/>
                <w:color w:val="000000"/>
                <w:sz w:val="20"/>
                <w:szCs w:val="20"/>
              </w:rPr>
            </w:pPr>
            <w:r>
              <w:rPr>
                <w:color w:val="000000"/>
                <w:sz w:val="20"/>
              </w:rPr>
              <w:t>49</w:t>
            </w:r>
          </w:p>
        </w:tc>
        <w:tc>
          <w:tcPr>
            <w:tcW w:w="2154" w:type="dxa"/>
            <w:shd w:val="clear" w:color="auto" w:fill="auto"/>
            <w:noWrap/>
            <w:vAlign w:val="center"/>
            <w:hideMark/>
          </w:tcPr>
          <w:p w14:paraId="6A0C753C"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7AFA6F1C" w14:textId="77777777" w:rsidR="00407DE9" w:rsidRPr="00752AB3" w:rsidRDefault="00407DE9" w:rsidP="00D67143">
            <w:pPr>
              <w:widowControl/>
              <w:jc w:val="center"/>
              <w:rPr>
                <w:rFonts w:eastAsia="Times New Roman" w:cstheme="minorHAnsi"/>
                <w:color w:val="000000"/>
                <w:sz w:val="20"/>
                <w:szCs w:val="20"/>
              </w:rPr>
            </w:pPr>
            <w:r>
              <w:rPr>
                <w:color w:val="000000"/>
                <w:sz w:val="20"/>
              </w:rPr>
              <w:t>38</w:t>
            </w:r>
          </w:p>
        </w:tc>
      </w:tr>
      <w:tr w:rsidR="00407DE9" w:rsidRPr="00752AB3" w14:paraId="53D84D71" w14:textId="77777777" w:rsidTr="00C50929">
        <w:trPr>
          <w:trHeight w:val="264"/>
        </w:trPr>
        <w:tc>
          <w:tcPr>
            <w:tcW w:w="3005" w:type="dxa"/>
            <w:shd w:val="clear" w:color="auto" w:fill="auto"/>
            <w:noWrap/>
            <w:vAlign w:val="bottom"/>
            <w:hideMark/>
          </w:tcPr>
          <w:p w14:paraId="42F59334" w14:textId="77777777" w:rsidR="00407DE9" w:rsidRPr="00752AB3" w:rsidRDefault="00407DE9" w:rsidP="00752AB3">
            <w:pPr>
              <w:widowControl/>
              <w:rPr>
                <w:rFonts w:eastAsia="Times New Roman" w:cstheme="minorHAnsi"/>
                <w:color w:val="000000"/>
                <w:sz w:val="20"/>
                <w:szCs w:val="20"/>
              </w:rPr>
            </w:pPr>
            <w:r>
              <w:rPr>
                <w:color w:val="000000"/>
                <w:sz w:val="20"/>
              </w:rPr>
              <w:t>France</w:t>
            </w:r>
          </w:p>
        </w:tc>
        <w:tc>
          <w:tcPr>
            <w:tcW w:w="2154" w:type="dxa"/>
            <w:shd w:val="clear" w:color="auto" w:fill="auto"/>
            <w:noWrap/>
            <w:vAlign w:val="center"/>
            <w:hideMark/>
          </w:tcPr>
          <w:p w14:paraId="621D0B6E" w14:textId="77777777" w:rsidR="00407DE9" w:rsidRPr="00752AB3" w:rsidRDefault="00407DE9" w:rsidP="00D67143">
            <w:pPr>
              <w:widowControl/>
              <w:jc w:val="center"/>
              <w:rPr>
                <w:rFonts w:eastAsia="Times New Roman" w:cstheme="minorHAnsi"/>
                <w:color w:val="000000"/>
                <w:sz w:val="20"/>
                <w:szCs w:val="20"/>
              </w:rPr>
            </w:pPr>
            <w:r>
              <w:rPr>
                <w:color w:val="000000"/>
                <w:sz w:val="20"/>
              </w:rPr>
              <w:t>53</w:t>
            </w:r>
          </w:p>
        </w:tc>
        <w:tc>
          <w:tcPr>
            <w:tcW w:w="2154" w:type="dxa"/>
            <w:shd w:val="clear" w:color="auto" w:fill="auto"/>
            <w:noWrap/>
            <w:vAlign w:val="center"/>
            <w:hideMark/>
          </w:tcPr>
          <w:p w14:paraId="0F4C5720" w14:textId="77777777" w:rsidR="00407DE9" w:rsidRPr="00752AB3" w:rsidRDefault="00407DE9" w:rsidP="00D67143">
            <w:pPr>
              <w:widowControl/>
              <w:jc w:val="center"/>
              <w:rPr>
                <w:rFonts w:eastAsia="Times New Roman" w:cstheme="minorHAnsi"/>
                <w:color w:val="000000"/>
                <w:sz w:val="20"/>
                <w:szCs w:val="20"/>
              </w:rPr>
            </w:pPr>
            <w:r>
              <w:rPr>
                <w:color w:val="000000"/>
                <w:sz w:val="20"/>
              </w:rPr>
              <w:t>16</w:t>
            </w:r>
          </w:p>
        </w:tc>
        <w:tc>
          <w:tcPr>
            <w:tcW w:w="2155" w:type="dxa"/>
            <w:shd w:val="clear" w:color="auto" w:fill="auto"/>
            <w:noWrap/>
            <w:vAlign w:val="center"/>
            <w:hideMark/>
          </w:tcPr>
          <w:p w14:paraId="7EB72A22" w14:textId="77777777" w:rsidR="00407DE9" w:rsidRPr="00752AB3" w:rsidRDefault="00407DE9" w:rsidP="00D67143">
            <w:pPr>
              <w:widowControl/>
              <w:jc w:val="center"/>
              <w:rPr>
                <w:rFonts w:eastAsia="Times New Roman" w:cstheme="minorHAnsi"/>
                <w:color w:val="000000"/>
                <w:sz w:val="20"/>
                <w:szCs w:val="20"/>
              </w:rPr>
            </w:pPr>
            <w:r>
              <w:rPr>
                <w:color w:val="000000"/>
                <w:sz w:val="20"/>
              </w:rPr>
              <w:t>23</w:t>
            </w:r>
          </w:p>
        </w:tc>
      </w:tr>
      <w:tr w:rsidR="00407DE9" w:rsidRPr="00752AB3" w14:paraId="7BC455D6" w14:textId="77777777" w:rsidTr="00C50929">
        <w:trPr>
          <w:trHeight w:val="264"/>
        </w:trPr>
        <w:tc>
          <w:tcPr>
            <w:tcW w:w="3005" w:type="dxa"/>
            <w:shd w:val="clear" w:color="auto" w:fill="auto"/>
            <w:noWrap/>
            <w:vAlign w:val="bottom"/>
            <w:hideMark/>
          </w:tcPr>
          <w:p w14:paraId="2C1FC1E4" w14:textId="77777777" w:rsidR="00407DE9" w:rsidRPr="00752AB3" w:rsidRDefault="00407DE9" w:rsidP="00752AB3">
            <w:pPr>
              <w:widowControl/>
              <w:rPr>
                <w:rFonts w:eastAsia="Times New Roman" w:cstheme="minorHAnsi"/>
                <w:color w:val="000000"/>
                <w:sz w:val="20"/>
                <w:szCs w:val="20"/>
              </w:rPr>
            </w:pPr>
            <w:r>
              <w:rPr>
                <w:color w:val="000000"/>
                <w:sz w:val="20"/>
              </w:rPr>
              <w:t>Gabon</w:t>
            </w:r>
          </w:p>
        </w:tc>
        <w:tc>
          <w:tcPr>
            <w:tcW w:w="2154" w:type="dxa"/>
            <w:shd w:val="clear" w:color="auto" w:fill="auto"/>
            <w:noWrap/>
            <w:vAlign w:val="center"/>
            <w:hideMark/>
          </w:tcPr>
          <w:p w14:paraId="595E1980"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4" w:type="dxa"/>
            <w:shd w:val="clear" w:color="auto" w:fill="auto"/>
            <w:noWrap/>
            <w:vAlign w:val="center"/>
            <w:hideMark/>
          </w:tcPr>
          <w:p w14:paraId="0A051CE5"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0132250F"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1473A03C" w14:textId="77777777" w:rsidTr="00C50929">
        <w:trPr>
          <w:trHeight w:val="264"/>
        </w:trPr>
        <w:tc>
          <w:tcPr>
            <w:tcW w:w="3005" w:type="dxa"/>
            <w:shd w:val="clear" w:color="auto" w:fill="auto"/>
            <w:noWrap/>
            <w:vAlign w:val="bottom"/>
            <w:hideMark/>
          </w:tcPr>
          <w:p w14:paraId="361DE516" w14:textId="77777777" w:rsidR="00407DE9" w:rsidRPr="00752AB3" w:rsidRDefault="00407DE9" w:rsidP="00752AB3">
            <w:pPr>
              <w:widowControl/>
              <w:rPr>
                <w:rFonts w:eastAsia="Times New Roman" w:cstheme="minorHAnsi"/>
                <w:color w:val="000000"/>
                <w:sz w:val="20"/>
                <w:szCs w:val="20"/>
              </w:rPr>
            </w:pPr>
            <w:r>
              <w:rPr>
                <w:color w:val="000000"/>
                <w:sz w:val="20"/>
              </w:rPr>
              <w:t>Gambie</w:t>
            </w:r>
          </w:p>
        </w:tc>
        <w:tc>
          <w:tcPr>
            <w:tcW w:w="2154" w:type="dxa"/>
            <w:shd w:val="clear" w:color="auto" w:fill="auto"/>
            <w:noWrap/>
            <w:vAlign w:val="center"/>
            <w:hideMark/>
          </w:tcPr>
          <w:p w14:paraId="33EA430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3D1B1D31"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43BC7F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8F1FDA1" w14:textId="77777777" w:rsidTr="00C50929">
        <w:trPr>
          <w:trHeight w:val="264"/>
        </w:trPr>
        <w:tc>
          <w:tcPr>
            <w:tcW w:w="3005" w:type="dxa"/>
            <w:shd w:val="clear" w:color="auto" w:fill="auto"/>
            <w:noWrap/>
            <w:vAlign w:val="bottom"/>
            <w:hideMark/>
          </w:tcPr>
          <w:p w14:paraId="32D6CC2E" w14:textId="77777777" w:rsidR="00407DE9" w:rsidRPr="00752AB3" w:rsidRDefault="00407DE9" w:rsidP="00752AB3">
            <w:pPr>
              <w:widowControl/>
              <w:rPr>
                <w:rFonts w:eastAsia="Times New Roman" w:cstheme="minorHAnsi"/>
                <w:color w:val="000000"/>
                <w:sz w:val="20"/>
                <w:szCs w:val="20"/>
              </w:rPr>
            </w:pPr>
            <w:r>
              <w:rPr>
                <w:color w:val="000000"/>
                <w:sz w:val="20"/>
              </w:rPr>
              <w:t>Géorgie</w:t>
            </w:r>
          </w:p>
        </w:tc>
        <w:tc>
          <w:tcPr>
            <w:tcW w:w="2154" w:type="dxa"/>
            <w:shd w:val="clear" w:color="auto" w:fill="auto"/>
            <w:noWrap/>
            <w:vAlign w:val="center"/>
            <w:hideMark/>
          </w:tcPr>
          <w:p w14:paraId="7563C4E5"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0F856A4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0C4AB44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A7B638E" w14:textId="77777777" w:rsidTr="00C50929">
        <w:trPr>
          <w:trHeight w:val="264"/>
        </w:trPr>
        <w:tc>
          <w:tcPr>
            <w:tcW w:w="3005" w:type="dxa"/>
            <w:shd w:val="clear" w:color="auto" w:fill="auto"/>
            <w:noWrap/>
            <w:vAlign w:val="bottom"/>
            <w:hideMark/>
          </w:tcPr>
          <w:p w14:paraId="669BBF0F" w14:textId="77777777" w:rsidR="00407DE9" w:rsidRPr="00752AB3" w:rsidRDefault="00407DE9" w:rsidP="00752AB3">
            <w:pPr>
              <w:widowControl/>
              <w:rPr>
                <w:rFonts w:eastAsia="Times New Roman" w:cstheme="minorHAnsi"/>
                <w:color w:val="000000"/>
                <w:sz w:val="20"/>
                <w:szCs w:val="20"/>
              </w:rPr>
            </w:pPr>
            <w:r>
              <w:rPr>
                <w:color w:val="000000"/>
                <w:sz w:val="20"/>
              </w:rPr>
              <w:t>Ghana</w:t>
            </w:r>
          </w:p>
        </w:tc>
        <w:tc>
          <w:tcPr>
            <w:tcW w:w="2154" w:type="dxa"/>
            <w:shd w:val="clear" w:color="auto" w:fill="auto"/>
            <w:noWrap/>
            <w:vAlign w:val="center"/>
            <w:hideMark/>
          </w:tcPr>
          <w:p w14:paraId="7FFD9DC7"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3F9ADAB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32C6AA2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7E585EBE" w14:textId="77777777" w:rsidTr="00C50929">
        <w:trPr>
          <w:trHeight w:val="264"/>
        </w:trPr>
        <w:tc>
          <w:tcPr>
            <w:tcW w:w="3005" w:type="dxa"/>
            <w:shd w:val="clear" w:color="auto" w:fill="auto"/>
            <w:noWrap/>
            <w:vAlign w:val="bottom"/>
            <w:hideMark/>
          </w:tcPr>
          <w:p w14:paraId="3AA704F2" w14:textId="77777777" w:rsidR="00407DE9" w:rsidRPr="00752AB3" w:rsidRDefault="00407DE9" w:rsidP="00752AB3">
            <w:pPr>
              <w:widowControl/>
              <w:rPr>
                <w:rFonts w:eastAsia="Times New Roman" w:cstheme="minorHAnsi"/>
                <w:color w:val="000000"/>
                <w:sz w:val="20"/>
                <w:szCs w:val="20"/>
              </w:rPr>
            </w:pPr>
            <w:r>
              <w:rPr>
                <w:color w:val="000000"/>
                <w:sz w:val="20"/>
              </w:rPr>
              <w:t>Grèce</w:t>
            </w:r>
          </w:p>
        </w:tc>
        <w:tc>
          <w:tcPr>
            <w:tcW w:w="2154" w:type="dxa"/>
            <w:shd w:val="clear" w:color="auto" w:fill="auto"/>
            <w:noWrap/>
            <w:vAlign w:val="center"/>
            <w:hideMark/>
          </w:tcPr>
          <w:p w14:paraId="347580E5"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4" w:type="dxa"/>
            <w:shd w:val="clear" w:color="auto" w:fill="auto"/>
            <w:noWrap/>
            <w:vAlign w:val="center"/>
            <w:hideMark/>
          </w:tcPr>
          <w:p w14:paraId="1ADEA7E3"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6ADB690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A5675DD" w14:textId="77777777" w:rsidTr="00C50929">
        <w:trPr>
          <w:trHeight w:val="264"/>
        </w:trPr>
        <w:tc>
          <w:tcPr>
            <w:tcW w:w="3005" w:type="dxa"/>
            <w:shd w:val="clear" w:color="auto" w:fill="auto"/>
            <w:noWrap/>
            <w:vAlign w:val="bottom"/>
            <w:hideMark/>
          </w:tcPr>
          <w:p w14:paraId="1F37AA51" w14:textId="77777777" w:rsidR="00407DE9" w:rsidRPr="00752AB3" w:rsidRDefault="00407DE9" w:rsidP="00752AB3">
            <w:pPr>
              <w:widowControl/>
              <w:rPr>
                <w:rFonts w:eastAsia="Times New Roman" w:cstheme="minorHAnsi"/>
                <w:color w:val="000000"/>
                <w:sz w:val="20"/>
                <w:szCs w:val="20"/>
              </w:rPr>
            </w:pPr>
            <w:r>
              <w:rPr>
                <w:color w:val="000000"/>
                <w:sz w:val="20"/>
              </w:rPr>
              <w:t>Grenade</w:t>
            </w:r>
          </w:p>
        </w:tc>
        <w:tc>
          <w:tcPr>
            <w:tcW w:w="2154" w:type="dxa"/>
            <w:shd w:val="clear" w:color="auto" w:fill="auto"/>
            <w:noWrap/>
            <w:vAlign w:val="center"/>
            <w:hideMark/>
          </w:tcPr>
          <w:p w14:paraId="358DB2AE"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180C7B1B"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1DB6FA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FCB73EF" w14:textId="77777777" w:rsidTr="00C50929">
        <w:trPr>
          <w:trHeight w:val="264"/>
        </w:trPr>
        <w:tc>
          <w:tcPr>
            <w:tcW w:w="3005" w:type="dxa"/>
            <w:shd w:val="clear" w:color="auto" w:fill="auto"/>
            <w:noWrap/>
            <w:vAlign w:val="bottom"/>
            <w:hideMark/>
          </w:tcPr>
          <w:p w14:paraId="71F47B38" w14:textId="77777777" w:rsidR="00407DE9" w:rsidRPr="00752AB3" w:rsidRDefault="00407DE9" w:rsidP="00752AB3">
            <w:pPr>
              <w:widowControl/>
              <w:rPr>
                <w:rFonts w:eastAsia="Times New Roman" w:cstheme="minorHAnsi"/>
                <w:color w:val="000000"/>
                <w:sz w:val="20"/>
                <w:szCs w:val="20"/>
              </w:rPr>
            </w:pPr>
            <w:r>
              <w:rPr>
                <w:color w:val="000000"/>
                <w:sz w:val="20"/>
              </w:rPr>
              <w:t>Guatemala</w:t>
            </w:r>
          </w:p>
        </w:tc>
        <w:tc>
          <w:tcPr>
            <w:tcW w:w="2154" w:type="dxa"/>
            <w:shd w:val="clear" w:color="auto" w:fill="auto"/>
            <w:noWrap/>
            <w:vAlign w:val="center"/>
            <w:hideMark/>
          </w:tcPr>
          <w:p w14:paraId="4B280EAD"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5AC7DC16"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40531EA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28F23076" w14:textId="77777777" w:rsidTr="00C50929">
        <w:trPr>
          <w:trHeight w:val="264"/>
        </w:trPr>
        <w:tc>
          <w:tcPr>
            <w:tcW w:w="3005" w:type="dxa"/>
            <w:shd w:val="clear" w:color="auto" w:fill="auto"/>
            <w:noWrap/>
            <w:vAlign w:val="bottom"/>
            <w:hideMark/>
          </w:tcPr>
          <w:p w14:paraId="4B2B896A" w14:textId="77777777" w:rsidR="00407DE9" w:rsidRPr="00752AB3" w:rsidRDefault="00407DE9" w:rsidP="00752AB3">
            <w:pPr>
              <w:widowControl/>
              <w:rPr>
                <w:rFonts w:eastAsia="Times New Roman" w:cstheme="minorHAnsi"/>
                <w:color w:val="000000"/>
                <w:sz w:val="20"/>
                <w:szCs w:val="20"/>
              </w:rPr>
            </w:pPr>
            <w:r>
              <w:rPr>
                <w:color w:val="000000"/>
                <w:sz w:val="20"/>
              </w:rPr>
              <w:t>Guinée</w:t>
            </w:r>
          </w:p>
        </w:tc>
        <w:tc>
          <w:tcPr>
            <w:tcW w:w="2154" w:type="dxa"/>
            <w:shd w:val="clear" w:color="auto" w:fill="auto"/>
            <w:noWrap/>
            <w:vAlign w:val="center"/>
            <w:hideMark/>
          </w:tcPr>
          <w:p w14:paraId="60438F6F" w14:textId="77777777" w:rsidR="00407DE9" w:rsidRPr="00752AB3" w:rsidRDefault="00407DE9" w:rsidP="00D67143">
            <w:pPr>
              <w:widowControl/>
              <w:jc w:val="center"/>
              <w:rPr>
                <w:rFonts w:eastAsia="Times New Roman" w:cstheme="minorHAnsi"/>
                <w:color w:val="000000"/>
                <w:sz w:val="20"/>
                <w:szCs w:val="20"/>
              </w:rPr>
            </w:pPr>
            <w:r>
              <w:rPr>
                <w:color w:val="000000"/>
                <w:sz w:val="20"/>
              </w:rPr>
              <w:t>16</w:t>
            </w:r>
          </w:p>
        </w:tc>
        <w:tc>
          <w:tcPr>
            <w:tcW w:w="2154" w:type="dxa"/>
            <w:shd w:val="clear" w:color="auto" w:fill="auto"/>
            <w:noWrap/>
            <w:vAlign w:val="center"/>
            <w:hideMark/>
          </w:tcPr>
          <w:p w14:paraId="1AE26CB1"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7B709432"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r>
      <w:tr w:rsidR="00407DE9" w:rsidRPr="00752AB3" w14:paraId="6D58CB51" w14:textId="77777777" w:rsidTr="00C50929">
        <w:trPr>
          <w:trHeight w:val="264"/>
        </w:trPr>
        <w:tc>
          <w:tcPr>
            <w:tcW w:w="3005" w:type="dxa"/>
            <w:shd w:val="clear" w:color="auto" w:fill="auto"/>
            <w:noWrap/>
            <w:vAlign w:val="bottom"/>
            <w:hideMark/>
          </w:tcPr>
          <w:p w14:paraId="6E39E0BA" w14:textId="77777777" w:rsidR="00407DE9" w:rsidRPr="00752AB3" w:rsidRDefault="00407DE9" w:rsidP="00752AB3">
            <w:pPr>
              <w:widowControl/>
              <w:rPr>
                <w:rFonts w:eastAsia="Times New Roman" w:cstheme="minorHAnsi"/>
                <w:color w:val="000000"/>
                <w:sz w:val="20"/>
                <w:szCs w:val="20"/>
              </w:rPr>
            </w:pPr>
            <w:r>
              <w:rPr>
                <w:color w:val="000000"/>
                <w:sz w:val="20"/>
              </w:rPr>
              <w:t>Guinée équatoriale</w:t>
            </w:r>
          </w:p>
        </w:tc>
        <w:tc>
          <w:tcPr>
            <w:tcW w:w="2154" w:type="dxa"/>
            <w:shd w:val="clear" w:color="auto" w:fill="auto"/>
            <w:noWrap/>
            <w:vAlign w:val="center"/>
            <w:hideMark/>
          </w:tcPr>
          <w:p w14:paraId="3D6F32CF"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6DFD171F"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216CFDFE"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4ED64146" w14:textId="77777777" w:rsidTr="00C50929">
        <w:trPr>
          <w:trHeight w:val="264"/>
        </w:trPr>
        <w:tc>
          <w:tcPr>
            <w:tcW w:w="3005" w:type="dxa"/>
            <w:shd w:val="clear" w:color="auto" w:fill="auto"/>
            <w:noWrap/>
            <w:vAlign w:val="bottom"/>
            <w:hideMark/>
          </w:tcPr>
          <w:p w14:paraId="027CDEA9" w14:textId="77777777" w:rsidR="00407DE9" w:rsidRPr="00752AB3" w:rsidRDefault="00407DE9" w:rsidP="00752AB3">
            <w:pPr>
              <w:widowControl/>
              <w:rPr>
                <w:rFonts w:eastAsia="Times New Roman" w:cstheme="minorHAnsi"/>
                <w:color w:val="000000"/>
                <w:sz w:val="20"/>
                <w:szCs w:val="20"/>
              </w:rPr>
            </w:pPr>
            <w:r>
              <w:rPr>
                <w:color w:val="000000"/>
                <w:sz w:val="20"/>
              </w:rPr>
              <w:t>Guinée-Bissau</w:t>
            </w:r>
          </w:p>
        </w:tc>
        <w:tc>
          <w:tcPr>
            <w:tcW w:w="2154" w:type="dxa"/>
            <w:shd w:val="clear" w:color="auto" w:fill="auto"/>
            <w:noWrap/>
            <w:vAlign w:val="center"/>
            <w:hideMark/>
          </w:tcPr>
          <w:p w14:paraId="0B76B32B"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63C42DD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781EC0C5"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r>
      <w:tr w:rsidR="00407DE9" w:rsidRPr="00752AB3" w14:paraId="3489413D" w14:textId="77777777" w:rsidTr="00C50929">
        <w:trPr>
          <w:trHeight w:val="264"/>
        </w:trPr>
        <w:tc>
          <w:tcPr>
            <w:tcW w:w="3005" w:type="dxa"/>
            <w:shd w:val="clear" w:color="auto" w:fill="auto"/>
            <w:noWrap/>
            <w:vAlign w:val="bottom"/>
            <w:hideMark/>
          </w:tcPr>
          <w:p w14:paraId="0C92F014" w14:textId="77777777" w:rsidR="00407DE9" w:rsidRPr="00752AB3" w:rsidRDefault="00407DE9" w:rsidP="00752AB3">
            <w:pPr>
              <w:widowControl/>
              <w:rPr>
                <w:rFonts w:eastAsia="Times New Roman" w:cstheme="minorHAnsi"/>
                <w:color w:val="000000"/>
                <w:sz w:val="20"/>
                <w:szCs w:val="20"/>
              </w:rPr>
            </w:pPr>
            <w:r>
              <w:rPr>
                <w:color w:val="000000"/>
                <w:sz w:val="20"/>
              </w:rPr>
              <w:t>Honduras</w:t>
            </w:r>
          </w:p>
        </w:tc>
        <w:tc>
          <w:tcPr>
            <w:tcW w:w="2154" w:type="dxa"/>
            <w:shd w:val="clear" w:color="auto" w:fill="auto"/>
            <w:noWrap/>
            <w:vAlign w:val="center"/>
            <w:hideMark/>
          </w:tcPr>
          <w:p w14:paraId="7C10D3FA"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c>
          <w:tcPr>
            <w:tcW w:w="2154" w:type="dxa"/>
            <w:shd w:val="clear" w:color="auto" w:fill="auto"/>
            <w:noWrap/>
            <w:vAlign w:val="center"/>
            <w:hideMark/>
          </w:tcPr>
          <w:p w14:paraId="2CA11E2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3C0F5DAB"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r>
      <w:tr w:rsidR="00407DE9" w:rsidRPr="00752AB3" w14:paraId="459F97E6" w14:textId="77777777" w:rsidTr="00C50929">
        <w:trPr>
          <w:trHeight w:val="264"/>
        </w:trPr>
        <w:tc>
          <w:tcPr>
            <w:tcW w:w="3005" w:type="dxa"/>
            <w:shd w:val="clear" w:color="auto" w:fill="auto"/>
            <w:noWrap/>
            <w:vAlign w:val="bottom"/>
            <w:hideMark/>
          </w:tcPr>
          <w:p w14:paraId="10988C04" w14:textId="77777777" w:rsidR="00407DE9" w:rsidRPr="00752AB3" w:rsidRDefault="00407DE9" w:rsidP="00752AB3">
            <w:pPr>
              <w:widowControl/>
              <w:rPr>
                <w:rFonts w:eastAsia="Times New Roman" w:cstheme="minorHAnsi"/>
                <w:color w:val="000000"/>
                <w:sz w:val="20"/>
                <w:szCs w:val="20"/>
              </w:rPr>
            </w:pPr>
            <w:r>
              <w:rPr>
                <w:color w:val="000000"/>
                <w:sz w:val="20"/>
              </w:rPr>
              <w:t>Hongrie</w:t>
            </w:r>
          </w:p>
        </w:tc>
        <w:tc>
          <w:tcPr>
            <w:tcW w:w="2154" w:type="dxa"/>
            <w:shd w:val="clear" w:color="auto" w:fill="auto"/>
            <w:noWrap/>
            <w:vAlign w:val="center"/>
            <w:hideMark/>
          </w:tcPr>
          <w:p w14:paraId="47403A89" w14:textId="77777777" w:rsidR="00407DE9" w:rsidRPr="00752AB3" w:rsidRDefault="00407DE9" w:rsidP="00D67143">
            <w:pPr>
              <w:widowControl/>
              <w:jc w:val="center"/>
              <w:rPr>
                <w:rFonts w:eastAsia="Times New Roman" w:cstheme="minorHAnsi"/>
                <w:color w:val="000000"/>
                <w:sz w:val="20"/>
                <w:szCs w:val="20"/>
              </w:rPr>
            </w:pPr>
            <w:r>
              <w:rPr>
                <w:color w:val="000000"/>
                <w:sz w:val="20"/>
              </w:rPr>
              <w:t>29</w:t>
            </w:r>
          </w:p>
        </w:tc>
        <w:tc>
          <w:tcPr>
            <w:tcW w:w="2154" w:type="dxa"/>
            <w:shd w:val="clear" w:color="auto" w:fill="auto"/>
            <w:noWrap/>
            <w:vAlign w:val="center"/>
            <w:hideMark/>
          </w:tcPr>
          <w:p w14:paraId="061285BF" w14:textId="77777777" w:rsidR="00407DE9" w:rsidRPr="00752AB3" w:rsidRDefault="00407DE9" w:rsidP="00D67143">
            <w:pPr>
              <w:widowControl/>
              <w:jc w:val="center"/>
              <w:rPr>
                <w:rFonts w:eastAsia="Times New Roman" w:cstheme="minorHAnsi"/>
                <w:color w:val="000000"/>
                <w:sz w:val="20"/>
                <w:szCs w:val="20"/>
              </w:rPr>
            </w:pPr>
            <w:r>
              <w:rPr>
                <w:color w:val="000000"/>
                <w:sz w:val="20"/>
              </w:rPr>
              <w:t>25</w:t>
            </w:r>
          </w:p>
        </w:tc>
        <w:tc>
          <w:tcPr>
            <w:tcW w:w="2155" w:type="dxa"/>
            <w:shd w:val="clear" w:color="auto" w:fill="auto"/>
            <w:noWrap/>
            <w:vAlign w:val="center"/>
            <w:hideMark/>
          </w:tcPr>
          <w:p w14:paraId="0FA19A0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9F24498" w14:textId="77777777" w:rsidTr="00C50929">
        <w:trPr>
          <w:trHeight w:val="264"/>
        </w:trPr>
        <w:tc>
          <w:tcPr>
            <w:tcW w:w="3005" w:type="dxa"/>
            <w:shd w:val="clear" w:color="auto" w:fill="auto"/>
            <w:noWrap/>
            <w:vAlign w:val="bottom"/>
            <w:hideMark/>
          </w:tcPr>
          <w:p w14:paraId="16932EB8" w14:textId="77777777" w:rsidR="00407DE9" w:rsidRPr="00752AB3" w:rsidRDefault="00407DE9" w:rsidP="00752AB3">
            <w:pPr>
              <w:widowControl/>
              <w:rPr>
                <w:rFonts w:eastAsia="Times New Roman" w:cstheme="minorHAnsi"/>
                <w:color w:val="000000"/>
                <w:sz w:val="20"/>
                <w:szCs w:val="20"/>
              </w:rPr>
            </w:pPr>
            <w:r>
              <w:rPr>
                <w:color w:val="000000"/>
                <w:sz w:val="20"/>
              </w:rPr>
              <w:t>Îles Marshall</w:t>
            </w:r>
          </w:p>
        </w:tc>
        <w:tc>
          <w:tcPr>
            <w:tcW w:w="2154" w:type="dxa"/>
            <w:shd w:val="clear" w:color="auto" w:fill="auto"/>
            <w:noWrap/>
            <w:vAlign w:val="center"/>
            <w:hideMark/>
          </w:tcPr>
          <w:p w14:paraId="27740C5B"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2A0ACBC9"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7B38B7D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8DA3F67" w14:textId="77777777" w:rsidTr="00C50929">
        <w:trPr>
          <w:trHeight w:val="264"/>
        </w:trPr>
        <w:tc>
          <w:tcPr>
            <w:tcW w:w="3005" w:type="dxa"/>
            <w:shd w:val="clear" w:color="auto" w:fill="auto"/>
            <w:noWrap/>
            <w:vAlign w:val="bottom"/>
            <w:hideMark/>
          </w:tcPr>
          <w:p w14:paraId="6E3E54C1" w14:textId="77777777" w:rsidR="00407DE9" w:rsidRPr="00752AB3" w:rsidRDefault="00407DE9" w:rsidP="00752AB3">
            <w:pPr>
              <w:widowControl/>
              <w:rPr>
                <w:rFonts w:eastAsia="Times New Roman" w:cstheme="minorHAnsi"/>
                <w:color w:val="000000"/>
                <w:sz w:val="20"/>
                <w:szCs w:val="20"/>
              </w:rPr>
            </w:pPr>
            <w:r>
              <w:rPr>
                <w:color w:val="000000"/>
                <w:sz w:val="20"/>
              </w:rPr>
              <w:t>Inde</w:t>
            </w:r>
          </w:p>
        </w:tc>
        <w:tc>
          <w:tcPr>
            <w:tcW w:w="2154" w:type="dxa"/>
            <w:shd w:val="clear" w:color="auto" w:fill="auto"/>
            <w:noWrap/>
            <w:vAlign w:val="center"/>
            <w:hideMark/>
          </w:tcPr>
          <w:p w14:paraId="684672A3" w14:textId="77777777" w:rsidR="00407DE9" w:rsidRPr="00752AB3" w:rsidRDefault="00407DE9" w:rsidP="00D67143">
            <w:pPr>
              <w:widowControl/>
              <w:jc w:val="center"/>
              <w:rPr>
                <w:rFonts w:eastAsia="Times New Roman" w:cstheme="minorHAnsi"/>
                <w:color w:val="000000"/>
                <w:sz w:val="20"/>
                <w:szCs w:val="20"/>
              </w:rPr>
            </w:pPr>
            <w:r>
              <w:rPr>
                <w:color w:val="000000"/>
                <w:sz w:val="20"/>
              </w:rPr>
              <w:t>75</w:t>
            </w:r>
          </w:p>
        </w:tc>
        <w:tc>
          <w:tcPr>
            <w:tcW w:w="2154" w:type="dxa"/>
            <w:shd w:val="clear" w:color="auto" w:fill="auto"/>
            <w:noWrap/>
            <w:vAlign w:val="center"/>
            <w:hideMark/>
          </w:tcPr>
          <w:p w14:paraId="71A8C13C"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720A1BD2" w14:textId="77777777" w:rsidR="00407DE9" w:rsidRPr="00752AB3" w:rsidRDefault="00407DE9" w:rsidP="00D67143">
            <w:pPr>
              <w:widowControl/>
              <w:jc w:val="center"/>
              <w:rPr>
                <w:rFonts w:eastAsia="Times New Roman" w:cstheme="minorHAnsi"/>
                <w:color w:val="000000"/>
                <w:sz w:val="20"/>
                <w:szCs w:val="20"/>
              </w:rPr>
            </w:pPr>
            <w:r>
              <w:rPr>
                <w:color w:val="000000"/>
                <w:sz w:val="20"/>
              </w:rPr>
              <w:t>16</w:t>
            </w:r>
          </w:p>
        </w:tc>
      </w:tr>
      <w:tr w:rsidR="00407DE9" w:rsidRPr="00752AB3" w14:paraId="6D114A20" w14:textId="77777777" w:rsidTr="00C50929">
        <w:trPr>
          <w:trHeight w:val="264"/>
        </w:trPr>
        <w:tc>
          <w:tcPr>
            <w:tcW w:w="3005" w:type="dxa"/>
            <w:shd w:val="clear" w:color="auto" w:fill="auto"/>
            <w:noWrap/>
            <w:vAlign w:val="bottom"/>
            <w:hideMark/>
          </w:tcPr>
          <w:p w14:paraId="37BF0C7D" w14:textId="77777777" w:rsidR="00407DE9" w:rsidRPr="00752AB3" w:rsidRDefault="00407DE9" w:rsidP="00752AB3">
            <w:pPr>
              <w:widowControl/>
              <w:rPr>
                <w:rFonts w:eastAsia="Times New Roman" w:cstheme="minorHAnsi"/>
                <w:color w:val="000000"/>
                <w:sz w:val="20"/>
                <w:szCs w:val="20"/>
              </w:rPr>
            </w:pPr>
            <w:r>
              <w:rPr>
                <w:color w:val="000000"/>
                <w:sz w:val="20"/>
              </w:rPr>
              <w:t>Indonésie</w:t>
            </w:r>
          </w:p>
        </w:tc>
        <w:tc>
          <w:tcPr>
            <w:tcW w:w="2154" w:type="dxa"/>
            <w:shd w:val="clear" w:color="auto" w:fill="auto"/>
            <w:noWrap/>
            <w:vAlign w:val="center"/>
            <w:hideMark/>
          </w:tcPr>
          <w:p w14:paraId="374EE87C"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6939A50D"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637DD2E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r>
      <w:tr w:rsidR="00407DE9" w:rsidRPr="00752AB3" w14:paraId="55A217BC" w14:textId="77777777" w:rsidTr="00C50929">
        <w:trPr>
          <w:trHeight w:val="264"/>
        </w:trPr>
        <w:tc>
          <w:tcPr>
            <w:tcW w:w="3005" w:type="dxa"/>
            <w:shd w:val="clear" w:color="auto" w:fill="auto"/>
            <w:noWrap/>
            <w:vAlign w:val="bottom"/>
            <w:hideMark/>
          </w:tcPr>
          <w:p w14:paraId="4B5595C6" w14:textId="77777777" w:rsidR="00407DE9" w:rsidRPr="00752AB3" w:rsidRDefault="00407DE9" w:rsidP="00752AB3">
            <w:pPr>
              <w:widowControl/>
              <w:rPr>
                <w:rFonts w:eastAsia="Times New Roman" w:cstheme="minorHAnsi"/>
                <w:color w:val="000000"/>
                <w:sz w:val="20"/>
                <w:szCs w:val="20"/>
              </w:rPr>
            </w:pPr>
            <w:r>
              <w:rPr>
                <w:color w:val="000000"/>
                <w:sz w:val="20"/>
              </w:rPr>
              <w:t>Iran (République islamique d’)</w:t>
            </w:r>
          </w:p>
        </w:tc>
        <w:tc>
          <w:tcPr>
            <w:tcW w:w="2154" w:type="dxa"/>
            <w:shd w:val="clear" w:color="auto" w:fill="auto"/>
            <w:noWrap/>
            <w:vAlign w:val="center"/>
            <w:hideMark/>
          </w:tcPr>
          <w:p w14:paraId="2D5FB95A" w14:textId="77777777" w:rsidR="00407DE9" w:rsidRPr="00752AB3" w:rsidRDefault="00407DE9" w:rsidP="00D67143">
            <w:pPr>
              <w:widowControl/>
              <w:jc w:val="center"/>
              <w:rPr>
                <w:rFonts w:eastAsia="Times New Roman" w:cstheme="minorHAnsi"/>
                <w:color w:val="000000"/>
                <w:sz w:val="20"/>
                <w:szCs w:val="20"/>
              </w:rPr>
            </w:pPr>
            <w:r>
              <w:rPr>
                <w:color w:val="000000"/>
                <w:sz w:val="20"/>
              </w:rPr>
              <w:t>25</w:t>
            </w:r>
          </w:p>
        </w:tc>
        <w:tc>
          <w:tcPr>
            <w:tcW w:w="2154" w:type="dxa"/>
            <w:shd w:val="clear" w:color="auto" w:fill="auto"/>
            <w:noWrap/>
            <w:vAlign w:val="center"/>
            <w:hideMark/>
          </w:tcPr>
          <w:p w14:paraId="4C56852A"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2E3F836F" w14:textId="77777777" w:rsidR="00407DE9" w:rsidRPr="00752AB3" w:rsidRDefault="00407DE9" w:rsidP="00D67143">
            <w:pPr>
              <w:widowControl/>
              <w:jc w:val="center"/>
              <w:rPr>
                <w:rFonts w:eastAsia="Times New Roman" w:cstheme="minorHAnsi"/>
                <w:color w:val="000000"/>
                <w:sz w:val="20"/>
                <w:szCs w:val="20"/>
              </w:rPr>
            </w:pPr>
            <w:r>
              <w:rPr>
                <w:color w:val="000000"/>
                <w:sz w:val="20"/>
              </w:rPr>
              <w:t>18</w:t>
            </w:r>
          </w:p>
        </w:tc>
      </w:tr>
      <w:tr w:rsidR="00407DE9" w:rsidRPr="00752AB3" w14:paraId="1B647C2F" w14:textId="77777777" w:rsidTr="00C50929">
        <w:trPr>
          <w:trHeight w:val="264"/>
        </w:trPr>
        <w:tc>
          <w:tcPr>
            <w:tcW w:w="3005" w:type="dxa"/>
            <w:shd w:val="clear" w:color="auto" w:fill="auto"/>
            <w:noWrap/>
            <w:vAlign w:val="bottom"/>
            <w:hideMark/>
          </w:tcPr>
          <w:p w14:paraId="46755C0A" w14:textId="77777777" w:rsidR="00407DE9" w:rsidRPr="00752AB3" w:rsidRDefault="00407DE9" w:rsidP="00752AB3">
            <w:pPr>
              <w:widowControl/>
              <w:rPr>
                <w:rFonts w:eastAsia="Times New Roman" w:cstheme="minorHAnsi"/>
                <w:color w:val="000000"/>
                <w:sz w:val="20"/>
                <w:szCs w:val="20"/>
              </w:rPr>
            </w:pPr>
            <w:r>
              <w:rPr>
                <w:color w:val="000000"/>
                <w:sz w:val="20"/>
              </w:rPr>
              <w:t>Iraq</w:t>
            </w:r>
          </w:p>
        </w:tc>
        <w:tc>
          <w:tcPr>
            <w:tcW w:w="2154" w:type="dxa"/>
            <w:shd w:val="clear" w:color="auto" w:fill="auto"/>
            <w:noWrap/>
            <w:vAlign w:val="center"/>
            <w:hideMark/>
          </w:tcPr>
          <w:p w14:paraId="1F58D62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2E1D87C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3DEF2B7F"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0C0A455" w14:textId="77777777" w:rsidTr="00C50929">
        <w:trPr>
          <w:trHeight w:val="264"/>
        </w:trPr>
        <w:tc>
          <w:tcPr>
            <w:tcW w:w="3005" w:type="dxa"/>
            <w:shd w:val="clear" w:color="auto" w:fill="auto"/>
            <w:noWrap/>
            <w:vAlign w:val="bottom"/>
            <w:hideMark/>
          </w:tcPr>
          <w:p w14:paraId="78FCD0C4" w14:textId="77777777" w:rsidR="00407DE9" w:rsidRPr="00752AB3" w:rsidRDefault="00407DE9" w:rsidP="00752AB3">
            <w:pPr>
              <w:widowControl/>
              <w:rPr>
                <w:rFonts w:eastAsia="Times New Roman" w:cstheme="minorHAnsi"/>
                <w:color w:val="000000"/>
                <w:sz w:val="20"/>
                <w:szCs w:val="20"/>
              </w:rPr>
            </w:pPr>
            <w:r>
              <w:rPr>
                <w:color w:val="000000"/>
                <w:sz w:val="20"/>
              </w:rPr>
              <w:t>Irlande</w:t>
            </w:r>
          </w:p>
        </w:tc>
        <w:tc>
          <w:tcPr>
            <w:tcW w:w="2154" w:type="dxa"/>
            <w:shd w:val="clear" w:color="auto" w:fill="auto"/>
            <w:noWrap/>
            <w:vAlign w:val="center"/>
            <w:hideMark/>
          </w:tcPr>
          <w:p w14:paraId="15E1EA2A" w14:textId="77777777" w:rsidR="00407DE9" w:rsidRPr="00752AB3" w:rsidRDefault="00407DE9" w:rsidP="00D67143">
            <w:pPr>
              <w:widowControl/>
              <w:jc w:val="center"/>
              <w:rPr>
                <w:rFonts w:eastAsia="Times New Roman" w:cstheme="minorHAnsi"/>
                <w:color w:val="000000"/>
                <w:sz w:val="20"/>
                <w:szCs w:val="20"/>
              </w:rPr>
            </w:pPr>
            <w:r>
              <w:rPr>
                <w:color w:val="000000"/>
                <w:sz w:val="20"/>
              </w:rPr>
              <w:t>45</w:t>
            </w:r>
          </w:p>
        </w:tc>
        <w:tc>
          <w:tcPr>
            <w:tcW w:w="2154" w:type="dxa"/>
            <w:shd w:val="clear" w:color="auto" w:fill="auto"/>
            <w:noWrap/>
            <w:vAlign w:val="center"/>
            <w:hideMark/>
          </w:tcPr>
          <w:p w14:paraId="16E10395"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153390E"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r>
      <w:tr w:rsidR="00407DE9" w:rsidRPr="00752AB3" w14:paraId="0C9508F6" w14:textId="77777777" w:rsidTr="00C50929">
        <w:trPr>
          <w:trHeight w:val="264"/>
        </w:trPr>
        <w:tc>
          <w:tcPr>
            <w:tcW w:w="3005" w:type="dxa"/>
            <w:shd w:val="clear" w:color="auto" w:fill="auto"/>
            <w:noWrap/>
            <w:vAlign w:val="bottom"/>
            <w:hideMark/>
          </w:tcPr>
          <w:p w14:paraId="796D06F9" w14:textId="77777777" w:rsidR="00407DE9" w:rsidRPr="00752AB3" w:rsidRDefault="00407DE9" w:rsidP="00752AB3">
            <w:pPr>
              <w:widowControl/>
              <w:rPr>
                <w:rFonts w:eastAsia="Times New Roman" w:cstheme="minorHAnsi"/>
                <w:color w:val="000000"/>
                <w:sz w:val="20"/>
                <w:szCs w:val="20"/>
              </w:rPr>
            </w:pPr>
            <w:r>
              <w:rPr>
                <w:color w:val="000000"/>
                <w:sz w:val="20"/>
              </w:rPr>
              <w:t>Islande</w:t>
            </w:r>
          </w:p>
        </w:tc>
        <w:tc>
          <w:tcPr>
            <w:tcW w:w="2154" w:type="dxa"/>
            <w:shd w:val="clear" w:color="auto" w:fill="auto"/>
            <w:noWrap/>
            <w:vAlign w:val="center"/>
            <w:hideMark/>
          </w:tcPr>
          <w:p w14:paraId="66B18434"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4329AD1C"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30E2EC6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3A324D4" w14:textId="77777777" w:rsidTr="00C50929">
        <w:trPr>
          <w:trHeight w:val="264"/>
        </w:trPr>
        <w:tc>
          <w:tcPr>
            <w:tcW w:w="3005" w:type="dxa"/>
            <w:shd w:val="clear" w:color="auto" w:fill="auto"/>
            <w:noWrap/>
            <w:vAlign w:val="bottom"/>
            <w:hideMark/>
          </w:tcPr>
          <w:p w14:paraId="4C858668" w14:textId="77777777" w:rsidR="00407DE9" w:rsidRPr="00752AB3" w:rsidRDefault="00407DE9" w:rsidP="00752AB3">
            <w:pPr>
              <w:widowControl/>
              <w:rPr>
                <w:rFonts w:eastAsia="Times New Roman" w:cstheme="minorHAnsi"/>
                <w:color w:val="000000"/>
                <w:sz w:val="20"/>
                <w:szCs w:val="20"/>
              </w:rPr>
            </w:pPr>
            <w:r>
              <w:rPr>
                <w:color w:val="000000"/>
                <w:sz w:val="20"/>
              </w:rPr>
              <w:t>Israël</w:t>
            </w:r>
          </w:p>
        </w:tc>
        <w:tc>
          <w:tcPr>
            <w:tcW w:w="2154" w:type="dxa"/>
            <w:shd w:val="clear" w:color="auto" w:fill="auto"/>
            <w:noWrap/>
            <w:vAlign w:val="center"/>
            <w:hideMark/>
          </w:tcPr>
          <w:p w14:paraId="398210BC"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4DC8C4A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2A2E0C8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0BA2832" w14:textId="77777777" w:rsidTr="00C50929">
        <w:trPr>
          <w:trHeight w:val="264"/>
        </w:trPr>
        <w:tc>
          <w:tcPr>
            <w:tcW w:w="3005" w:type="dxa"/>
            <w:shd w:val="clear" w:color="auto" w:fill="auto"/>
            <w:noWrap/>
            <w:vAlign w:val="bottom"/>
            <w:hideMark/>
          </w:tcPr>
          <w:p w14:paraId="64C8C30A" w14:textId="77777777" w:rsidR="00407DE9" w:rsidRPr="00752AB3" w:rsidRDefault="00407DE9" w:rsidP="00752AB3">
            <w:pPr>
              <w:widowControl/>
              <w:rPr>
                <w:rFonts w:eastAsia="Times New Roman" w:cstheme="minorHAnsi"/>
                <w:color w:val="000000"/>
                <w:sz w:val="20"/>
                <w:szCs w:val="20"/>
              </w:rPr>
            </w:pPr>
            <w:r>
              <w:rPr>
                <w:color w:val="000000"/>
                <w:sz w:val="20"/>
              </w:rPr>
              <w:t>Italie</w:t>
            </w:r>
          </w:p>
        </w:tc>
        <w:tc>
          <w:tcPr>
            <w:tcW w:w="2154" w:type="dxa"/>
            <w:shd w:val="clear" w:color="auto" w:fill="auto"/>
            <w:noWrap/>
            <w:vAlign w:val="center"/>
            <w:hideMark/>
          </w:tcPr>
          <w:p w14:paraId="04EF314D" w14:textId="77777777" w:rsidR="00407DE9" w:rsidRPr="00752AB3" w:rsidRDefault="00407DE9" w:rsidP="00D67143">
            <w:pPr>
              <w:widowControl/>
              <w:jc w:val="center"/>
              <w:rPr>
                <w:rFonts w:eastAsia="Times New Roman" w:cstheme="minorHAnsi"/>
                <w:color w:val="000000"/>
                <w:sz w:val="20"/>
                <w:szCs w:val="20"/>
              </w:rPr>
            </w:pPr>
            <w:r>
              <w:rPr>
                <w:color w:val="000000"/>
                <w:sz w:val="20"/>
              </w:rPr>
              <w:t>57</w:t>
            </w:r>
          </w:p>
        </w:tc>
        <w:tc>
          <w:tcPr>
            <w:tcW w:w="2154" w:type="dxa"/>
            <w:shd w:val="clear" w:color="auto" w:fill="auto"/>
            <w:noWrap/>
            <w:vAlign w:val="center"/>
            <w:hideMark/>
          </w:tcPr>
          <w:p w14:paraId="67430234" w14:textId="77777777" w:rsidR="00407DE9" w:rsidRPr="00752AB3" w:rsidRDefault="00407DE9" w:rsidP="00D67143">
            <w:pPr>
              <w:widowControl/>
              <w:jc w:val="center"/>
              <w:rPr>
                <w:rFonts w:eastAsia="Times New Roman" w:cstheme="minorHAnsi"/>
                <w:color w:val="000000"/>
                <w:sz w:val="20"/>
                <w:szCs w:val="20"/>
              </w:rPr>
            </w:pPr>
            <w:r>
              <w:rPr>
                <w:color w:val="000000"/>
                <w:sz w:val="20"/>
              </w:rPr>
              <w:t>50</w:t>
            </w:r>
          </w:p>
        </w:tc>
        <w:tc>
          <w:tcPr>
            <w:tcW w:w="2155" w:type="dxa"/>
            <w:shd w:val="clear" w:color="auto" w:fill="auto"/>
            <w:noWrap/>
            <w:vAlign w:val="center"/>
            <w:hideMark/>
          </w:tcPr>
          <w:p w14:paraId="10B87DA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66D384C" w14:textId="77777777" w:rsidTr="00C50929">
        <w:trPr>
          <w:trHeight w:val="264"/>
        </w:trPr>
        <w:tc>
          <w:tcPr>
            <w:tcW w:w="3005" w:type="dxa"/>
            <w:shd w:val="clear" w:color="auto" w:fill="auto"/>
            <w:noWrap/>
            <w:vAlign w:val="bottom"/>
            <w:hideMark/>
          </w:tcPr>
          <w:p w14:paraId="50A4D18B" w14:textId="77777777" w:rsidR="00407DE9" w:rsidRPr="00752AB3" w:rsidRDefault="00407DE9" w:rsidP="00752AB3">
            <w:pPr>
              <w:widowControl/>
              <w:rPr>
                <w:rFonts w:eastAsia="Times New Roman" w:cstheme="minorHAnsi"/>
                <w:color w:val="000000"/>
                <w:sz w:val="20"/>
                <w:szCs w:val="20"/>
              </w:rPr>
            </w:pPr>
            <w:r>
              <w:rPr>
                <w:color w:val="000000"/>
                <w:sz w:val="20"/>
              </w:rPr>
              <w:t>Jamaïque</w:t>
            </w:r>
          </w:p>
        </w:tc>
        <w:tc>
          <w:tcPr>
            <w:tcW w:w="2154" w:type="dxa"/>
            <w:shd w:val="clear" w:color="auto" w:fill="auto"/>
            <w:noWrap/>
            <w:vAlign w:val="center"/>
            <w:hideMark/>
          </w:tcPr>
          <w:p w14:paraId="5E0790FE"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635255C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68B0EC7C"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r>
      <w:tr w:rsidR="00407DE9" w:rsidRPr="00752AB3" w14:paraId="44B6258F" w14:textId="77777777" w:rsidTr="00C50929">
        <w:trPr>
          <w:trHeight w:val="264"/>
        </w:trPr>
        <w:tc>
          <w:tcPr>
            <w:tcW w:w="3005" w:type="dxa"/>
            <w:shd w:val="clear" w:color="auto" w:fill="auto"/>
            <w:noWrap/>
            <w:vAlign w:val="bottom"/>
            <w:hideMark/>
          </w:tcPr>
          <w:p w14:paraId="0715A0FE" w14:textId="77777777" w:rsidR="00407DE9" w:rsidRPr="00752AB3" w:rsidRDefault="00407DE9" w:rsidP="00752AB3">
            <w:pPr>
              <w:widowControl/>
              <w:rPr>
                <w:rFonts w:eastAsia="Times New Roman" w:cstheme="minorHAnsi"/>
                <w:color w:val="000000"/>
                <w:sz w:val="20"/>
                <w:szCs w:val="20"/>
              </w:rPr>
            </w:pPr>
            <w:r>
              <w:rPr>
                <w:color w:val="000000"/>
                <w:sz w:val="20"/>
              </w:rPr>
              <w:t>Japon</w:t>
            </w:r>
          </w:p>
        </w:tc>
        <w:tc>
          <w:tcPr>
            <w:tcW w:w="2154" w:type="dxa"/>
            <w:shd w:val="clear" w:color="auto" w:fill="auto"/>
            <w:noWrap/>
            <w:vAlign w:val="center"/>
            <w:hideMark/>
          </w:tcPr>
          <w:p w14:paraId="63CDDA88" w14:textId="77777777" w:rsidR="00407DE9" w:rsidRPr="00752AB3" w:rsidRDefault="00407DE9" w:rsidP="00D67143">
            <w:pPr>
              <w:widowControl/>
              <w:jc w:val="center"/>
              <w:rPr>
                <w:rFonts w:eastAsia="Times New Roman" w:cstheme="minorHAnsi"/>
                <w:color w:val="000000"/>
                <w:sz w:val="20"/>
                <w:szCs w:val="20"/>
              </w:rPr>
            </w:pPr>
            <w:r>
              <w:rPr>
                <w:color w:val="000000"/>
                <w:sz w:val="20"/>
              </w:rPr>
              <w:t>53</w:t>
            </w:r>
          </w:p>
        </w:tc>
        <w:tc>
          <w:tcPr>
            <w:tcW w:w="2154" w:type="dxa"/>
            <w:shd w:val="clear" w:color="auto" w:fill="auto"/>
            <w:noWrap/>
            <w:vAlign w:val="center"/>
            <w:hideMark/>
          </w:tcPr>
          <w:p w14:paraId="6B457E54" w14:textId="77777777" w:rsidR="00407DE9" w:rsidRPr="00752AB3" w:rsidRDefault="00407DE9" w:rsidP="00D67143">
            <w:pPr>
              <w:widowControl/>
              <w:jc w:val="center"/>
              <w:rPr>
                <w:rFonts w:eastAsia="Times New Roman" w:cstheme="minorHAnsi"/>
                <w:color w:val="000000"/>
                <w:sz w:val="20"/>
                <w:szCs w:val="20"/>
              </w:rPr>
            </w:pPr>
            <w:r>
              <w:rPr>
                <w:color w:val="000000"/>
                <w:sz w:val="20"/>
              </w:rPr>
              <w:t>43</w:t>
            </w:r>
          </w:p>
        </w:tc>
        <w:tc>
          <w:tcPr>
            <w:tcW w:w="2155" w:type="dxa"/>
            <w:shd w:val="clear" w:color="auto" w:fill="auto"/>
            <w:noWrap/>
            <w:vAlign w:val="center"/>
            <w:hideMark/>
          </w:tcPr>
          <w:p w14:paraId="640C3E12"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r>
      <w:tr w:rsidR="00407DE9" w:rsidRPr="00752AB3" w14:paraId="349B1CDB" w14:textId="77777777" w:rsidTr="00C50929">
        <w:trPr>
          <w:trHeight w:val="264"/>
        </w:trPr>
        <w:tc>
          <w:tcPr>
            <w:tcW w:w="3005" w:type="dxa"/>
            <w:shd w:val="clear" w:color="auto" w:fill="auto"/>
            <w:noWrap/>
            <w:vAlign w:val="bottom"/>
            <w:hideMark/>
          </w:tcPr>
          <w:p w14:paraId="1ACBC3CE" w14:textId="77777777" w:rsidR="00407DE9" w:rsidRPr="00752AB3" w:rsidRDefault="00407DE9" w:rsidP="00752AB3">
            <w:pPr>
              <w:widowControl/>
              <w:rPr>
                <w:rFonts w:eastAsia="Times New Roman" w:cstheme="minorHAnsi"/>
                <w:color w:val="000000"/>
                <w:sz w:val="20"/>
                <w:szCs w:val="20"/>
              </w:rPr>
            </w:pPr>
            <w:r>
              <w:rPr>
                <w:color w:val="000000"/>
                <w:sz w:val="20"/>
              </w:rPr>
              <w:t>Jordanie</w:t>
            </w:r>
          </w:p>
        </w:tc>
        <w:tc>
          <w:tcPr>
            <w:tcW w:w="2154" w:type="dxa"/>
            <w:shd w:val="clear" w:color="auto" w:fill="auto"/>
            <w:noWrap/>
            <w:vAlign w:val="center"/>
            <w:hideMark/>
          </w:tcPr>
          <w:p w14:paraId="16237C0C"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6A5A936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2FD5B55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2B6C910" w14:textId="77777777" w:rsidTr="00C50929">
        <w:trPr>
          <w:trHeight w:val="264"/>
        </w:trPr>
        <w:tc>
          <w:tcPr>
            <w:tcW w:w="3005" w:type="dxa"/>
            <w:shd w:val="clear" w:color="auto" w:fill="auto"/>
            <w:noWrap/>
            <w:vAlign w:val="bottom"/>
            <w:hideMark/>
          </w:tcPr>
          <w:p w14:paraId="3DAECB42" w14:textId="77777777" w:rsidR="00407DE9" w:rsidRPr="00752AB3" w:rsidRDefault="00407DE9" w:rsidP="00752AB3">
            <w:pPr>
              <w:widowControl/>
              <w:rPr>
                <w:rFonts w:eastAsia="Times New Roman" w:cstheme="minorHAnsi"/>
                <w:color w:val="000000"/>
                <w:sz w:val="20"/>
                <w:szCs w:val="20"/>
              </w:rPr>
            </w:pPr>
            <w:r>
              <w:rPr>
                <w:color w:val="000000"/>
                <w:sz w:val="20"/>
              </w:rPr>
              <w:t>Kazakhstan</w:t>
            </w:r>
          </w:p>
        </w:tc>
        <w:tc>
          <w:tcPr>
            <w:tcW w:w="2154" w:type="dxa"/>
            <w:shd w:val="clear" w:color="auto" w:fill="auto"/>
            <w:noWrap/>
            <w:vAlign w:val="center"/>
            <w:hideMark/>
          </w:tcPr>
          <w:p w14:paraId="75B88AAD"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4" w:type="dxa"/>
            <w:shd w:val="clear" w:color="auto" w:fill="auto"/>
            <w:noWrap/>
            <w:vAlign w:val="center"/>
            <w:hideMark/>
          </w:tcPr>
          <w:p w14:paraId="43ACF7AC"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5DA65FD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A416CC4" w14:textId="77777777" w:rsidTr="00C50929">
        <w:trPr>
          <w:trHeight w:val="264"/>
        </w:trPr>
        <w:tc>
          <w:tcPr>
            <w:tcW w:w="3005" w:type="dxa"/>
            <w:shd w:val="clear" w:color="auto" w:fill="auto"/>
            <w:noWrap/>
            <w:vAlign w:val="bottom"/>
            <w:hideMark/>
          </w:tcPr>
          <w:p w14:paraId="494C597B" w14:textId="77777777" w:rsidR="00407DE9" w:rsidRPr="00752AB3" w:rsidRDefault="00407DE9" w:rsidP="00752AB3">
            <w:pPr>
              <w:widowControl/>
              <w:rPr>
                <w:rFonts w:eastAsia="Times New Roman" w:cstheme="minorHAnsi"/>
                <w:color w:val="000000"/>
                <w:sz w:val="20"/>
                <w:szCs w:val="20"/>
              </w:rPr>
            </w:pPr>
            <w:r>
              <w:rPr>
                <w:color w:val="000000"/>
                <w:sz w:val="20"/>
              </w:rPr>
              <w:t>Kenya</w:t>
            </w:r>
          </w:p>
        </w:tc>
        <w:tc>
          <w:tcPr>
            <w:tcW w:w="2154" w:type="dxa"/>
            <w:shd w:val="clear" w:color="auto" w:fill="auto"/>
            <w:noWrap/>
            <w:vAlign w:val="center"/>
            <w:hideMark/>
          </w:tcPr>
          <w:p w14:paraId="1111A864"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6D75BC99"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58D1233B"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504EFE17" w14:textId="77777777" w:rsidTr="00C50929">
        <w:trPr>
          <w:trHeight w:val="264"/>
        </w:trPr>
        <w:tc>
          <w:tcPr>
            <w:tcW w:w="3005" w:type="dxa"/>
            <w:shd w:val="clear" w:color="auto" w:fill="auto"/>
            <w:noWrap/>
            <w:vAlign w:val="bottom"/>
            <w:hideMark/>
          </w:tcPr>
          <w:p w14:paraId="6AF68F57" w14:textId="77777777" w:rsidR="00407DE9" w:rsidRPr="00752AB3" w:rsidRDefault="00407DE9" w:rsidP="00752AB3">
            <w:pPr>
              <w:widowControl/>
              <w:rPr>
                <w:rFonts w:eastAsia="Times New Roman" w:cstheme="minorHAnsi"/>
                <w:color w:val="000000"/>
                <w:sz w:val="20"/>
                <w:szCs w:val="20"/>
              </w:rPr>
            </w:pPr>
            <w:r>
              <w:rPr>
                <w:color w:val="000000"/>
                <w:sz w:val="20"/>
              </w:rPr>
              <w:t>Kirghizistan</w:t>
            </w:r>
          </w:p>
        </w:tc>
        <w:tc>
          <w:tcPr>
            <w:tcW w:w="2154" w:type="dxa"/>
            <w:shd w:val="clear" w:color="auto" w:fill="auto"/>
            <w:noWrap/>
            <w:vAlign w:val="center"/>
            <w:hideMark/>
          </w:tcPr>
          <w:p w14:paraId="0FE5EB47"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027FC136"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7A23F3D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AB41D55" w14:textId="77777777" w:rsidTr="00C50929">
        <w:trPr>
          <w:trHeight w:val="264"/>
        </w:trPr>
        <w:tc>
          <w:tcPr>
            <w:tcW w:w="3005" w:type="dxa"/>
            <w:shd w:val="clear" w:color="auto" w:fill="auto"/>
            <w:noWrap/>
            <w:vAlign w:val="bottom"/>
            <w:hideMark/>
          </w:tcPr>
          <w:p w14:paraId="0176878F" w14:textId="77777777" w:rsidR="00407DE9" w:rsidRPr="00752AB3" w:rsidRDefault="00407DE9" w:rsidP="00752AB3">
            <w:pPr>
              <w:widowControl/>
              <w:rPr>
                <w:rFonts w:eastAsia="Times New Roman" w:cstheme="minorHAnsi"/>
                <w:color w:val="000000"/>
                <w:sz w:val="20"/>
                <w:szCs w:val="20"/>
              </w:rPr>
            </w:pPr>
            <w:r>
              <w:rPr>
                <w:color w:val="000000"/>
                <w:sz w:val="20"/>
              </w:rPr>
              <w:t>Kiribati</w:t>
            </w:r>
          </w:p>
        </w:tc>
        <w:tc>
          <w:tcPr>
            <w:tcW w:w="2154" w:type="dxa"/>
            <w:shd w:val="clear" w:color="auto" w:fill="auto"/>
            <w:noWrap/>
            <w:vAlign w:val="center"/>
            <w:hideMark/>
          </w:tcPr>
          <w:p w14:paraId="3B3B2C3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81B83A8"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0296B54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B770176" w14:textId="77777777" w:rsidTr="00C50929">
        <w:trPr>
          <w:trHeight w:val="264"/>
        </w:trPr>
        <w:tc>
          <w:tcPr>
            <w:tcW w:w="3005" w:type="dxa"/>
            <w:shd w:val="clear" w:color="auto" w:fill="auto"/>
            <w:noWrap/>
            <w:vAlign w:val="bottom"/>
            <w:hideMark/>
          </w:tcPr>
          <w:p w14:paraId="1AD631DB" w14:textId="77777777" w:rsidR="00407DE9" w:rsidRPr="00752AB3" w:rsidRDefault="00407DE9" w:rsidP="00752AB3">
            <w:pPr>
              <w:widowControl/>
              <w:rPr>
                <w:rFonts w:eastAsia="Times New Roman" w:cstheme="minorHAnsi"/>
                <w:color w:val="000000"/>
                <w:sz w:val="20"/>
                <w:szCs w:val="20"/>
              </w:rPr>
            </w:pPr>
            <w:r>
              <w:rPr>
                <w:color w:val="000000"/>
                <w:sz w:val="20"/>
              </w:rPr>
              <w:lastRenderedPageBreak/>
              <w:t>Koweït</w:t>
            </w:r>
          </w:p>
        </w:tc>
        <w:tc>
          <w:tcPr>
            <w:tcW w:w="2154" w:type="dxa"/>
            <w:shd w:val="clear" w:color="auto" w:fill="auto"/>
            <w:noWrap/>
            <w:vAlign w:val="center"/>
            <w:hideMark/>
          </w:tcPr>
          <w:p w14:paraId="26435F39"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01A8DE2F"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466067B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DB8A809" w14:textId="77777777" w:rsidTr="00C50929">
        <w:trPr>
          <w:trHeight w:val="264"/>
        </w:trPr>
        <w:tc>
          <w:tcPr>
            <w:tcW w:w="3005" w:type="dxa"/>
            <w:shd w:val="clear" w:color="auto" w:fill="auto"/>
            <w:noWrap/>
            <w:vAlign w:val="bottom"/>
            <w:hideMark/>
          </w:tcPr>
          <w:p w14:paraId="1F800374" w14:textId="77777777" w:rsidR="00407DE9" w:rsidRPr="00752AB3" w:rsidRDefault="00407DE9" w:rsidP="00752AB3">
            <w:pPr>
              <w:widowControl/>
              <w:rPr>
                <w:rFonts w:eastAsia="Times New Roman" w:cstheme="minorHAnsi"/>
                <w:color w:val="000000"/>
                <w:sz w:val="20"/>
                <w:szCs w:val="20"/>
              </w:rPr>
            </w:pPr>
            <w:r>
              <w:rPr>
                <w:color w:val="000000"/>
                <w:sz w:val="20"/>
              </w:rPr>
              <w:t>Lesotho</w:t>
            </w:r>
          </w:p>
        </w:tc>
        <w:tc>
          <w:tcPr>
            <w:tcW w:w="2154" w:type="dxa"/>
            <w:shd w:val="clear" w:color="auto" w:fill="auto"/>
            <w:noWrap/>
            <w:vAlign w:val="center"/>
            <w:hideMark/>
          </w:tcPr>
          <w:p w14:paraId="0D114F1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C13BF94"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4CA980A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57BE51B3" w14:textId="77777777" w:rsidTr="00C50929">
        <w:trPr>
          <w:trHeight w:val="264"/>
        </w:trPr>
        <w:tc>
          <w:tcPr>
            <w:tcW w:w="3005" w:type="dxa"/>
            <w:shd w:val="clear" w:color="auto" w:fill="auto"/>
            <w:noWrap/>
            <w:vAlign w:val="bottom"/>
            <w:hideMark/>
          </w:tcPr>
          <w:p w14:paraId="50132B4C" w14:textId="77777777" w:rsidR="00407DE9" w:rsidRPr="00752AB3" w:rsidRDefault="00407DE9" w:rsidP="00752AB3">
            <w:pPr>
              <w:widowControl/>
              <w:rPr>
                <w:rFonts w:eastAsia="Times New Roman" w:cstheme="minorHAnsi"/>
                <w:color w:val="000000"/>
                <w:sz w:val="20"/>
                <w:szCs w:val="20"/>
              </w:rPr>
            </w:pPr>
            <w:r>
              <w:rPr>
                <w:color w:val="000000"/>
                <w:sz w:val="20"/>
              </w:rPr>
              <w:t>Lettonie</w:t>
            </w:r>
          </w:p>
        </w:tc>
        <w:tc>
          <w:tcPr>
            <w:tcW w:w="2154" w:type="dxa"/>
            <w:shd w:val="clear" w:color="auto" w:fill="auto"/>
            <w:noWrap/>
            <w:vAlign w:val="center"/>
            <w:hideMark/>
          </w:tcPr>
          <w:p w14:paraId="0A70EE23"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296C5AE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3CE9285D"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r>
      <w:tr w:rsidR="00407DE9" w:rsidRPr="00752AB3" w14:paraId="3FA54909" w14:textId="77777777" w:rsidTr="00C50929">
        <w:trPr>
          <w:trHeight w:val="264"/>
        </w:trPr>
        <w:tc>
          <w:tcPr>
            <w:tcW w:w="3005" w:type="dxa"/>
            <w:shd w:val="clear" w:color="auto" w:fill="auto"/>
            <w:noWrap/>
            <w:vAlign w:val="bottom"/>
            <w:hideMark/>
          </w:tcPr>
          <w:p w14:paraId="3B5118AB" w14:textId="77777777" w:rsidR="00407DE9" w:rsidRPr="00752AB3" w:rsidRDefault="00407DE9" w:rsidP="00752AB3">
            <w:pPr>
              <w:widowControl/>
              <w:rPr>
                <w:rFonts w:eastAsia="Times New Roman" w:cstheme="minorHAnsi"/>
                <w:color w:val="000000"/>
                <w:sz w:val="20"/>
                <w:szCs w:val="20"/>
              </w:rPr>
            </w:pPr>
            <w:r>
              <w:rPr>
                <w:color w:val="000000"/>
                <w:sz w:val="20"/>
              </w:rPr>
              <w:t>Liban</w:t>
            </w:r>
          </w:p>
        </w:tc>
        <w:tc>
          <w:tcPr>
            <w:tcW w:w="2154" w:type="dxa"/>
            <w:shd w:val="clear" w:color="auto" w:fill="auto"/>
            <w:noWrap/>
            <w:vAlign w:val="center"/>
            <w:hideMark/>
          </w:tcPr>
          <w:p w14:paraId="312C2D64"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06D623E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602D29B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F611575" w14:textId="77777777" w:rsidTr="00C50929">
        <w:trPr>
          <w:trHeight w:val="264"/>
        </w:trPr>
        <w:tc>
          <w:tcPr>
            <w:tcW w:w="3005" w:type="dxa"/>
            <w:shd w:val="clear" w:color="auto" w:fill="auto"/>
            <w:noWrap/>
            <w:vAlign w:val="bottom"/>
            <w:hideMark/>
          </w:tcPr>
          <w:p w14:paraId="42EFC106" w14:textId="77777777" w:rsidR="00407DE9" w:rsidRPr="00752AB3" w:rsidRDefault="00407DE9" w:rsidP="00752AB3">
            <w:pPr>
              <w:widowControl/>
              <w:rPr>
                <w:rFonts w:eastAsia="Times New Roman" w:cstheme="minorHAnsi"/>
                <w:color w:val="000000"/>
                <w:sz w:val="20"/>
                <w:szCs w:val="20"/>
              </w:rPr>
            </w:pPr>
            <w:r>
              <w:rPr>
                <w:color w:val="000000"/>
                <w:sz w:val="20"/>
              </w:rPr>
              <w:t>Libéria</w:t>
            </w:r>
          </w:p>
        </w:tc>
        <w:tc>
          <w:tcPr>
            <w:tcW w:w="2154" w:type="dxa"/>
            <w:shd w:val="clear" w:color="auto" w:fill="auto"/>
            <w:noWrap/>
            <w:vAlign w:val="center"/>
            <w:hideMark/>
          </w:tcPr>
          <w:p w14:paraId="02CCEC75"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0A97FFDA"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043EFC4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5273511" w14:textId="77777777" w:rsidTr="00C50929">
        <w:trPr>
          <w:trHeight w:val="264"/>
        </w:trPr>
        <w:tc>
          <w:tcPr>
            <w:tcW w:w="3005" w:type="dxa"/>
            <w:shd w:val="clear" w:color="auto" w:fill="auto"/>
            <w:noWrap/>
            <w:vAlign w:val="bottom"/>
            <w:hideMark/>
          </w:tcPr>
          <w:p w14:paraId="4A812D1B" w14:textId="77777777" w:rsidR="00407DE9" w:rsidRPr="00752AB3" w:rsidRDefault="00407DE9" w:rsidP="00752AB3">
            <w:pPr>
              <w:widowControl/>
              <w:rPr>
                <w:rFonts w:eastAsia="Times New Roman" w:cstheme="minorHAnsi"/>
                <w:color w:val="000000"/>
                <w:sz w:val="20"/>
                <w:szCs w:val="20"/>
              </w:rPr>
            </w:pPr>
            <w:r>
              <w:rPr>
                <w:color w:val="000000"/>
                <w:sz w:val="20"/>
              </w:rPr>
              <w:t>Liechtenstein</w:t>
            </w:r>
          </w:p>
        </w:tc>
        <w:tc>
          <w:tcPr>
            <w:tcW w:w="2154" w:type="dxa"/>
            <w:shd w:val="clear" w:color="auto" w:fill="auto"/>
            <w:noWrap/>
            <w:vAlign w:val="center"/>
            <w:hideMark/>
          </w:tcPr>
          <w:p w14:paraId="58AC44A4"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3D22DA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12D627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5F80AA7" w14:textId="77777777" w:rsidTr="00C50929">
        <w:trPr>
          <w:trHeight w:val="264"/>
        </w:trPr>
        <w:tc>
          <w:tcPr>
            <w:tcW w:w="3005" w:type="dxa"/>
            <w:shd w:val="clear" w:color="auto" w:fill="auto"/>
            <w:noWrap/>
            <w:vAlign w:val="bottom"/>
            <w:hideMark/>
          </w:tcPr>
          <w:p w14:paraId="1C2B8BBE" w14:textId="77777777" w:rsidR="00407DE9" w:rsidRPr="00752AB3" w:rsidRDefault="00407DE9" w:rsidP="00752AB3">
            <w:pPr>
              <w:widowControl/>
              <w:rPr>
                <w:rFonts w:eastAsia="Times New Roman" w:cstheme="minorHAnsi"/>
                <w:color w:val="000000"/>
                <w:sz w:val="20"/>
                <w:szCs w:val="20"/>
              </w:rPr>
            </w:pPr>
            <w:r>
              <w:rPr>
                <w:color w:val="000000"/>
                <w:sz w:val="20"/>
              </w:rPr>
              <w:t>Lituanie</w:t>
            </w:r>
          </w:p>
        </w:tc>
        <w:tc>
          <w:tcPr>
            <w:tcW w:w="2154" w:type="dxa"/>
            <w:shd w:val="clear" w:color="auto" w:fill="auto"/>
            <w:noWrap/>
            <w:vAlign w:val="center"/>
            <w:hideMark/>
          </w:tcPr>
          <w:p w14:paraId="4D9CC533"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124612D1"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5" w:type="dxa"/>
            <w:shd w:val="clear" w:color="auto" w:fill="auto"/>
            <w:noWrap/>
            <w:vAlign w:val="center"/>
            <w:hideMark/>
          </w:tcPr>
          <w:p w14:paraId="254C94E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23E8495" w14:textId="77777777" w:rsidTr="00C50929">
        <w:trPr>
          <w:trHeight w:val="264"/>
        </w:trPr>
        <w:tc>
          <w:tcPr>
            <w:tcW w:w="3005" w:type="dxa"/>
            <w:shd w:val="clear" w:color="auto" w:fill="auto"/>
            <w:noWrap/>
            <w:vAlign w:val="bottom"/>
            <w:hideMark/>
          </w:tcPr>
          <w:p w14:paraId="17BD61C4" w14:textId="77777777" w:rsidR="00407DE9" w:rsidRPr="00752AB3" w:rsidRDefault="00407DE9" w:rsidP="00752AB3">
            <w:pPr>
              <w:widowControl/>
              <w:rPr>
                <w:rFonts w:eastAsia="Times New Roman" w:cstheme="minorHAnsi"/>
                <w:color w:val="000000"/>
                <w:sz w:val="20"/>
                <w:szCs w:val="20"/>
              </w:rPr>
            </w:pPr>
            <w:r>
              <w:rPr>
                <w:color w:val="000000"/>
                <w:sz w:val="20"/>
              </w:rPr>
              <w:t>Luxembourg</w:t>
            </w:r>
          </w:p>
        </w:tc>
        <w:tc>
          <w:tcPr>
            <w:tcW w:w="2154" w:type="dxa"/>
            <w:shd w:val="clear" w:color="auto" w:fill="auto"/>
            <w:noWrap/>
            <w:vAlign w:val="center"/>
            <w:hideMark/>
          </w:tcPr>
          <w:p w14:paraId="575C5F6A"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0DC53CBA"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62B76F8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4063267" w14:textId="77777777" w:rsidTr="00C50929">
        <w:trPr>
          <w:trHeight w:val="264"/>
        </w:trPr>
        <w:tc>
          <w:tcPr>
            <w:tcW w:w="3005" w:type="dxa"/>
            <w:shd w:val="clear" w:color="auto" w:fill="auto"/>
            <w:noWrap/>
            <w:vAlign w:val="bottom"/>
            <w:hideMark/>
          </w:tcPr>
          <w:p w14:paraId="2371093E" w14:textId="77777777" w:rsidR="00407DE9" w:rsidRPr="00752AB3" w:rsidRDefault="00407DE9" w:rsidP="00752AB3">
            <w:pPr>
              <w:widowControl/>
              <w:rPr>
                <w:rFonts w:eastAsia="Times New Roman" w:cstheme="minorHAnsi"/>
                <w:color w:val="000000"/>
                <w:sz w:val="20"/>
                <w:szCs w:val="20"/>
              </w:rPr>
            </w:pPr>
            <w:r>
              <w:rPr>
                <w:color w:val="000000"/>
                <w:sz w:val="20"/>
              </w:rPr>
              <w:t>Lybie</w:t>
            </w:r>
          </w:p>
        </w:tc>
        <w:tc>
          <w:tcPr>
            <w:tcW w:w="2154" w:type="dxa"/>
            <w:shd w:val="clear" w:color="auto" w:fill="auto"/>
            <w:noWrap/>
            <w:vAlign w:val="center"/>
            <w:hideMark/>
          </w:tcPr>
          <w:p w14:paraId="427C6371"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38FFD0A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48F5428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51FFFC7" w14:textId="77777777" w:rsidTr="00C50929">
        <w:trPr>
          <w:trHeight w:val="264"/>
        </w:trPr>
        <w:tc>
          <w:tcPr>
            <w:tcW w:w="3005" w:type="dxa"/>
            <w:shd w:val="clear" w:color="auto" w:fill="auto"/>
            <w:noWrap/>
            <w:vAlign w:val="bottom"/>
            <w:hideMark/>
          </w:tcPr>
          <w:p w14:paraId="7CC84878" w14:textId="77777777" w:rsidR="00407DE9" w:rsidRPr="00752AB3" w:rsidRDefault="00407DE9" w:rsidP="00752AB3">
            <w:pPr>
              <w:widowControl/>
              <w:rPr>
                <w:rFonts w:eastAsia="Times New Roman" w:cstheme="minorHAnsi"/>
                <w:color w:val="000000"/>
                <w:sz w:val="20"/>
                <w:szCs w:val="20"/>
              </w:rPr>
            </w:pPr>
            <w:r>
              <w:rPr>
                <w:color w:val="000000"/>
                <w:sz w:val="20"/>
              </w:rPr>
              <w:t>Macédoine du Nord</w:t>
            </w:r>
          </w:p>
        </w:tc>
        <w:tc>
          <w:tcPr>
            <w:tcW w:w="2154" w:type="dxa"/>
            <w:shd w:val="clear" w:color="auto" w:fill="auto"/>
            <w:noWrap/>
            <w:vAlign w:val="center"/>
            <w:hideMark/>
          </w:tcPr>
          <w:p w14:paraId="2A91267F"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1D7E9634"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1C5507FC"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792655F" w14:textId="77777777" w:rsidTr="00C50929">
        <w:trPr>
          <w:trHeight w:val="264"/>
        </w:trPr>
        <w:tc>
          <w:tcPr>
            <w:tcW w:w="3005" w:type="dxa"/>
            <w:shd w:val="clear" w:color="auto" w:fill="auto"/>
            <w:noWrap/>
            <w:vAlign w:val="bottom"/>
            <w:hideMark/>
          </w:tcPr>
          <w:p w14:paraId="37A435BB" w14:textId="77777777" w:rsidR="00407DE9" w:rsidRPr="00752AB3" w:rsidRDefault="00407DE9" w:rsidP="00752AB3">
            <w:pPr>
              <w:widowControl/>
              <w:rPr>
                <w:rFonts w:eastAsia="Times New Roman" w:cstheme="minorHAnsi"/>
                <w:color w:val="000000"/>
                <w:sz w:val="20"/>
                <w:szCs w:val="20"/>
              </w:rPr>
            </w:pPr>
            <w:r>
              <w:rPr>
                <w:color w:val="000000"/>
                <w:sz w:val="20"/>
              </w:rPr>
              <w:t>Madagascar</w:t>
            </w:r>
          </w:p>
        </w:tc>
        <w:tc>
          <w:tcPr>
            <w:tcW w:w="2154" w:type="dxa"/>
            <w:shd w:val="clear" w:color="auto" w:fill="auto"/>
            <w:noWrap/>
            <w:vAlign w:val="center"/>
            <w:hideMark/>
          </w:tcPr>
          <w:p w14:paraId="31AE28DE" w14:textId="77777777" w:rsidR="00407DE9" w:rsidRPr="00752AB3" w:rsidRDefault="00407DE9" w:rsidP="00D67143">
            <w:pPr>
              <w:widowControl/>
              <w:jc w:val="center"/>
              <w:rPr>
                <w:rFonts w:eastAsia="Times New Roman" w:cstheme="minorHAnsi"/>
                <w:color w:val="000000"/>
                <w:sz w:val="20"/>
                <w:szCs w:val="20"/>
              </w:rPr>
            </w:pPr>
            <w:r>
              <w:rPr>
                <w:color w:val="000000"/>
                <w:sz w:val="20"/>
              </w:rPr>
              <w:t>21</w:t>
            </w:r>
          </w:p>
        </w:tc>
        <w:tc>
          <w:tcPr>
            <w:tcW w:w="2154" w:type="dxa"/>
            <w:shd w:val="clear" w:color="auto" w:fill="auto"/>
            <w:noWrap/>
            <w:vAlign w:val="center"/>
            <w:hideMark/>
          </w:tcPr>
          <w:p w14:paraId="01628FA3" w14:textId="77777777" w:rsidR="00407DE9" w:rsidRPr="00752AB3" w:rsidRDefault="00407DE9" w:rsidP="00D67143">
            <w:pPr>
              <w:widowControl/>
              <w:jc w:val="center"/>
              <w:rPr>
                <w:rFonts w:eastAsia="Times New Roman" w:cstheme="minorHAnsi"/>
                <w:color w:val="000000"/>
                <w:sz w:val="20"/>
                <w:szCs w:val="20"/>
              </w:rPr>
            </w:pPr>
            <w:r>
              <w:rPr>
                <w:color w:val="000000"/>
                <w:sz w:val="20"/>
              </w:rPr>
              <w:t>13</w:t>
            </w:r>
          </w:p>
        </w:tc>
        <w:tc>
          <w:tcPr>
            <w:tcW w:w="2155" w:type="dxa"/>
            <w:shd w:val="clear" w:color="auto" w:fill="auto"/>
            <w:noWrap/>
            <w:vAlign w:val="center"/>
            <w:hideMark/>
          </w:tcPr>
          <w:p w14:paraId="3D2D228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45C1A92" w14:textId="77777777" w:rsidTr="00C50929">
        <w:trPr>
          <w:trHeight w:val="264"/>
        </w:trPr>
        <w:tc>
          <w:tcPr>
            <w:tcW w:w="3005" w:type="dxa"/>
            <w:shd w:val="clear" w:color="auto" w:fill="auto"/>
            <w:noWrap/>
            <w:vAlign w:val="bottom"/>
            <w:hideMark/>
          </w:tcPr>
          <w:p w14:paraId="1647A1AA" w14:textId="77777777" w:rsidR="00407DE9" w:rsidRPr="00752AB3" w:rsidRDefault="00407DE9" w:rsidP="00752AB3">
            <w:pPr>
              <w:widowControl/>
              <w:rPr>
                <w:rFonts w:eastAsia="Times New Roman" w:cstheme="minorHAnsi"/>
                <w:color w:val="000000"/>
                <w:sz w:val="20"/>
                <w:szCs w:val="20"/>
              </w:rPr>
            </w:pPr>
            <w:r>
              <w:rPr>
                <w:color w:val="000000"/>
                <w:sz w:val="20"/>
              </w:rPr>
              <w:t>Malaisie</w:t>
            </w:r>
          </w:p>
        </w:tc>
        <w:tc>
          <w:tcPr>
            <w:tcW w:w="2154" w:type="dxa"/>
            <w:shd w:val="clear" w:color="auto" w:fill="auto"/>
            <w:noWrap/>
            <w:vAlign w:val="center"/>
            <w:hideMark/>
          </w:tcPr>
          <w:p w14:paraId="5511BA6B"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24297589"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658EDA5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5707587D" w14:textId="77777777" w:rsidTr="00C50929">
        <w:trPr>
          <w:trHeight w:val="264"/>
        </w:trPr>
        <w:tc>
          <w:tcPr>
            <w:tcW w:w="3005" w:type="dxa"/>
            <w:shd w:val="clear" w:color="auto" w:fill="auto"/>
            <w:noWrap/>
            <w:vAlign w:val="bottom"/>
            <w:hideMark/>
          </w:tcPr>
          <w:p w14:paraId="4C742563" w14:textId="77777777" w:rsidR="00407DE9" w:rsidRPr="00752AB3" w:rsidRDefault="00407DE9" w:rsidP="00752AB3">
            <w:pPr>
              <w:widowControl/>
              <w:rPr>
                <w:rFonts w:eastAsia="Times New Roman" w:cstheme="minorHAnsi"/>
                <w:color w:val="000000"/>
                <w:sz w:val="20"/>
                <w:szCs w:val="20"/>
              </w:rPr>
            </w:pPr>
            <w:r>
              <w:rPr>
                <w:color w:val="000000"/>
                <w:sz w:val="20"/>
              </w:rPr>
              <w:t>Malawi</w:t>
            </w:r>
          </w:p>
        </w:tc>
        <w:tc>
          <w:tcPr>
            <w:tcW w:w="2154" w:type="dxa"/>
            <w:shd w:val="clear" w:color="auto" w:fill="auto"/>
            <w:noWrap/>
            <w:vAlign w:val="center"/>
            <w:hideMark/>
          </w:tcPr>
          <w:p w14:paraId="1ECB1258"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6F8B897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57258FB8"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2B0CF700" w14:textId="77777777" w:rsidTr="00C50929">
        <w:trPr>
          <w:trHeight w:val="264"/>
        </w:trPr>
        <w:tc>
          <w:tcPr>
            <w:tcW w:w="3005" w:type="dxa"/>
            <w:shd w:val="clear" w:color="auto" w:fill="auto"/>
            <w:noWrap/>
            <w:vAlign w:val="bottom"/>
            <w:hideMark/>
          </w:tcPr>
          <w:p w14:paraId="4FDA9AA9" w14:textId="77777777" w:rsidR="00407DE9" w:rsidRPr="00752AB3" w:rsidRDefault="00407DE9" w:rsidP="00752AB3">
            <w:pPr>
              <w:widowControl/>
              <w:rPr>
                <w:rFonts w:eastAsia="Times New Roman" w:cstheme="minorHAnsi"/>
                <w:color w:val="000000"/>
                <w:sz w:val="20"/>
                <w:szCs w:val="20"/>
              </w:rPr>
            </w:pPr>
            <w:r>
              <w:rPr>
                <w:color w:val="000000"/>
                <w:sz w:val="20"/>
              </w:rPr>
              <w:t>Mali</w:t>
            </w:r>
          </w:p>
        </w:tc>
        <w:tc>
          <w:tcPr>
            <w:tcW w:w="2154" w:type="dxa"/>
            <w:shd w:val="clear" w:color="auto" w:fill="auto"/>
            <w:noWrap/>
            <w:vAlign w:val="center"/>
            <w:hideMark/>
          </w:tcPr>
          <w:p w14:paraId="106C2AC7"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20B1BE8E"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5DE8122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42625E5" w14:textId="77777777" w:rsidTr="00C50929">
        <w:trPr>
          <w:trHeight w:val="264"/>
        </w:trPr>
        <w:tc>
          <w:tcPr>
            <w:tcW w:w="3005" w:type="dxa"/>
            <w:shd w:val="clear" w:color="auto" w:fill="auto"/>
            <w:noWrap/>
            <w:vAlign w:val="bottom"/>
            <w:hideMark/>
          </w:tcPr>
          <w:p w14:paraId="2B6C8182" w14:textId="77777777" w:rsidR="00407DE9" w:rsidRPr="00752AB3" w:rsidRDefault="00407DE9" w:rsidP="00752AB3">
            <w:pPr>
              <w:widowControl/>
              <w:rPr>
                <w:rFonts w:eastAsia="Times New Roman" w:cstheme="minorHAnsi"/>
                <w:color w:val="000000"/>
                <w:sz w:val="20"/>
                <w:szCs w:val="20"/>
              </w:rPr>
            </w:pPr>
            <w:r>
              <w:rPr>
                <w:color w:val="000000"/>
                <w:sz w:val="20"/>
              </w:rPr>
              <w:t>Malte</w:t>
            </w:r>
          </w:p>
        </w:tc>
        <w:tc>
          <w:tcPr>
            <w:tcW w:w="2154" w:type="dxa"/>
            <w:shd w:val="clear" w:color="auto" w:fill="auto"/>
            <w:noWrap/>
            <w:vAlign w:val="center"/>
            <w:hideMark/>
          </w:tcPr>
          <w:p w14:paraId="7CB12F24"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346A6CE4"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71E0478F"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24D205E5" w14:textId="77777777" w:rsidTr="00C50929">
        <w:trPr>
          <w:trHeight w:val="264"/>
        </w:trPr>
        <w:tc>
          <w:tcPr>
            <w:tcW w:w="3005" w:type="dxa"/>
            <w:shd w:val="clear" w:color="auto" w:fill="auto"/>
            <w:noWrap/>
            <w:vAlign w:val="bottom"/>
            <w:hideMark/>
          </w:tcPr>
          <w:p w14:paraId="0688A03B" w14:textId="77777777" w:rsidR="00407DE9" w:rsidRPr="00752AB3" w:rsidRDefault="00407DE9" w:rsidP="00752AB3">
            <w:pPr>
              <w:widowControl/>
              <w:rPr>
                <w:rFonts w:eastAsia="Times New Roman" w:cstheme="minorHAnsi"/>
                <w:color w:val="000000"/>
                <w:sz w:val="20"/>
                <w:szCs w:val="20"/>
              </w:rPr>
            </w:pPr>
            <w:r>
              <w:rPr>
                <w:color w:val="000000"/>
                <w:sz w:val="20"/>
              </w:rPr>
              <w:t>Maroc</w:t>
            </w:r>
          </w:p>
        </w:tc>
        <w:tc>
          <w:tcPr>
            <w:tcW w:w="2154" w:type="dxa"/>
            <w:shd w:val="clear" w:color="auto" w:fill="auto"/>
            <w:noWrap/>
            <w:vAlign w:val="center"/>
            <w:hideMark/>
          </w:tcPr>
          <w:p w14:paraId="4277A956" w14:textId="77777777" w:rsidR="00407DE9" w:rsidRPr="00752AB3" w:rsidRDefault="00407DE9" w:rsidP="00D67143">
            <w:pPr>
              <w:widowControl/>
              <w:jc w:val="center"/>
              <w:rPr>
                <w:rFonts w:eastAsia="Times New Roman" w:cstheme="minorHAnsi"/>
                <w:color w:val="000000"/>
                <w:sz w:val="20"/>
                <w:szCs w:val="20"/>
              </w:rPr>
            </w:pPr>
            <w:r>
              <w:rPr>
                <w:color w:val="000000"/>
                <w:sz w:val="20"/>
              </w:rPr>
              <w:t>38</w:t>
            </w:r>
          </w:p>
        </w:tc>
        <w:tc>
          <w:tcPr>
            <w:tcW w:w="2154" w:type="dxa"/>
            <w:shd w:val="clear" w:color="auto" w:fill="auto"/>
            <w:noWrap/>
            <w:vAlign w:val="center"/>
            <w:hideMark/>
          </w:tcPr>
          <w:p w14:paraId="03A82109"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5" w:type="dxa"/>
            <w:shd w:val="clear" w:color="auto" w:fill="auto"/>
            <w:noWrap/>
            <w:vAlign w:val="center"/>
            <w:hideMark/>
          </w:tcPr>
          <w:p w14:paraId="6408131C"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r>
      <w:tr w:rsidR="00407DE9" w:rsidRPr="00752AB3" w14:paraId="55E3FF34" w14:textId="77777777" w:rsidTr="00C50929">
        <w:trPr>
          <w:trHeight w:val="264"/>
        </w:trPr>
        <w:tc>
          <w:tcPr>
            <w:tcW w:w="3005" w:type="dxa"/>
            <w:shd w:val="clear" w:color="auto" w:fill="auto"/>
            <w:noWrap/>
            <w:vAlign w:val="bottom"/>
            <w:hideMark/>
          </w:tcPr>
          <w:p w14:paraId="2838EB2C" w14:textId="77777777" w:rsidR="00407DE9" w:rsidRPr="00752AB3" w:rsidRDefault="00407DE9" w:rsidP="00752AB3">
            <w:pPr>
              <w:widowControl/>
              <w:rPr>
                <w:rFonts w:eastAsia="Times New Roman" w:cstheme="minorHAnsi"/>
                <w:color w:val="000000"/>
                <w:sz w:val="20"/>
                <w:szCs w:val="20"/>
              </w:rPr>
            </w:pPr>
            <w:r>
              <w:rPr>
                <w:color w:val="000000"/>
                <w:sz w:val="20"/>
              </w:rPr>
              <w:t>Maurice</w:t>
            </w:r>
          </w:p>
        </w:tc>
        <w:tc>
          <w:tcPr>
            <w:tcW w:w="2154" w:type="dxa"/>
            <w:shd w:val="clear" w:color="auto" w:fill="auto"/>
            <w:noWrap/>
            <w:vAlign w:val="center"/>
            <w:hideMark/>
          </w:tcPr>
          <w:p w14:paraId="2AA2CDAE"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42B945C2"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8B5EA2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5BF6D9D" w14:textId="77777777" w:rsidTr="00C50929">
        <w:trPr>
          <w:trHeight w:val="264"/>
        </w:trPr>
        <w:tc>
          <w:tcPr>
            <w:tcW w:w="3005" w:type="dxa"/>
            <w:shd w:val="clear" w:color="auto" w:fill="auto"/>
            <w:noWrap/>
            <w:vAlign w:val="bottom"/>
            <w:hideMark/>
          </w:tcPr>
          <w:p w14:paraId="26C25A77" w14:textId="77777777" w:rsidR="00407DE9" w:rsidRPr="00752AB3" w:rsidRDefault="00407DE9" w:rsidP="00752AB3">
            <w:pPr>
              <w:widowControl/>
              <w:rPr>
                <w:rFonts w:eastAsia="Times New Roman" w:cstheme="minorHAnsi"/>
                <w:color w:val="000000"/>
                <w:sz w:val="20"/>
                <w:szCs w:val="20"/>
              </w:rPr>
            </w:pPr>
            <w:r>
              <w:rPr>
                <w:color w:val="000000"/>
                <w:sz w:val="20"/>
              </w:rPr>
              <w:t>Mauritanie</w:t>
            </w:r>
          </w:p>
        </w:tc>
        <w:tc>
          <w:tcPr>
            <w:tcW w:w="2154" w:type="dxa"/>
            <w:shd w:val="clear" w:color="auto" w:fill="auto"/>
            <w:noWrap/>
            <w:vAlign w:val="center"/>
            <w:hideMark/>
          </w:tcPr>
          <w:p w14:paraId="09154247"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0F9C565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7BAA0CF1"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0521E936" w14:textId="77777777" w:rsidTr="00C50929">
        <w:trPr>
          <w:trHeight w:val="264"/>
        </w:trPr>
        <w:tc>
          <w:tcPr>
            <w:tcW w:w="3005" w:type="dxa"/>
            <w:shd w:val="clear" w:color="auto" w:fill="auto"/>
            <w:noWrap/>
            <w:vAlign w:val="bottom"/>
            <w:hideMark/>
          </w:tcPr>
          <w:p w14:paraId="5BDD07CF" w14:textId="77777777" w:rsidR="00407DE9" w:rsidRPr="00752AB3" w:rsidRDefault="00407DE9" w:rsidP="00752AB3">
            <w:pPr>
              <w:widowControl/>
              <w:rPr>
                <w:rFonts w:eastAsia="Times New Roman" w:cstheme="minorHAnsi"/>
                <w:color w:val="000000"/>
                <w:sz w:val="20"/>
                <w:szCs w:val="20"/>
              </w:rPr>
            </w:pPr>
            <w:r>
              <w:rPr>
                <w:color w:val="000000"/>
                <w:sz w:val="20"/>
              </w:rPr>
              <w:t>Mexique</w:t>
            </w:r>
          </w:p>
        </w:tc>
        <w:tc>
          <w:tcPr>
            <w:tcW w:w="2154" w:type="dxa"/>
            <w:shd w:val="clear" w:color="auto" w:fill="auto"/>
            <w:noWrap/>
            <w:vAlign w:val="center"/>
            <w:hideMark/>
          </w:tcPr>
          <w:p w14:paraId="49817FFE" w14:textId="77777777" w:rsidR="00407DE9" w:rsidRPr="00752AB3" w:rsidRDefault="00407DE9" w:rsidP="00D67143">
            <w:pPr>
              <w:widowControl/>
              <w:jc w:val="center"/>
              <w:rPr>
                <w:rFonts w:eastAsia="Times New Roman" w:cstheme="minorHAnsi"/>
                <w:color w:val="000000"/>
                <w:sz w:val="20"/>
                <w:szCs w:val="20"/>
              </w:rPr>
            </w:pPr>
            <w:r>
              <w:rPr>
                <w:color w:val="000000"/>
                <w:sz w:val="20"/>
              </w:rPr>
              <w:t>144</w:t>
            </w:r>
          </w:p>
        </w:tc>
        <w:tc>
          <w:tcPr>
            <w:tcW w:w="2154" w:type="dxa"/>
            <w:shd w:val="clear" w:color="auto" w:fill="auto"/>
            <w:noWrap/>
            <w:vAlign w:val="center"/>
            <w:hideMark/>
          </w:tcPr>
          <w:p w14:paraId="08180D6A" w14:textId="77777777" w:rsidR="00407DE9" w:rsidRPr="00752AB3" w:rsidRDefault="00407DE9" w:rsidP="00D67143">
            <w:pPr>
              <w:widowControl/>
              <w:jc w:val="center"/>
              <w:rPr>
                <w:rFonts w:eastAsia="Times New Roman" w:cstheme="minorHAnsi"/>
                <w:color w:val="000000"/>
                <w:sz w:val="20"/>
                <w:szCs w:val="20"/>
              </w:rPr>
            </w:pPr>
            <w:r>
              <w:rPr>
                <w:color w:val="000000"/>
                <w:sz w:val="20"/>
              </w:rPr>
              <w:t>108</w:t>
            </w:r>
          </w:p>
        </w:tc>
        <w:tc>
          <w:tcPr>
            <w:tcW w:w="2155" w:type="dxa"/>
            <w:shd w:val="clear" w:color="auto" w:fill="auto"/>
            <w:noWrap/>
            <w:vAlign w:val="center"/>
            <w:hideMark/>
          </w:tcPr>
          <w:p w14:paraId="1DC762B1" w14:textId="77777777" w:rsidR="00407DE9" w:rsidRPr="00752AB3" w:rsidRDefault="00407DE9" w:rsidP="00D67143">
            <w:pPr>
              <w:widowControl/>
              <w:jc w:val="center"/>
              <w:rPr>
                <w:rFonts w:eastAsia="Times New Roman" w:cstheme="minorHAnsi"/>
                <w:color w:val="000000"/>
                <w:sz w:val="20"/>
                <w:szCs w:val="20"/>
              </w:rPr>
            </w:pPr>
            <w:r>
              <w:rPr>
                <w:color w:val="000000"/>
                <w:sz w:val="20"/>
              </w:rPr>
              <w:t>34</w:t>
            </w:r>
          </w:p>
        </w:tc>
      </w:tr>
      <w:tr w:rsidR="00407DE9" w:rsidRPr="00752AB3" w14:paraId="516E93A3" w14:textId="77777777" w:rsidTr="00C50929">
        <w:trPr>
          <w:trHeight w:val="264"/>
        </w:trPr>
        <w:tc>
          <w:tcPr>
            <w:tcW w:w="3005" w:type="dxa"/>
            <w:shd w:val="clear" w:color="auto" w:fill="auto"/>
            <w:noWrap/>
            <w:vAlign w:val="bottom"/>
            <w:hideMark/>
          </w:tcPr>
          <w:p w14:paraId="00FC65FB" w14:textId="77777777" w:rsidR="00407DE9" w:rsidRPr="00752AB3" w:rsidRDefault="00407DE9" w:rsidP="00752AB3">
            <w:pPr>
              <w:widowControl/>
              <w:rPr>
                <w:rFonts w:eastAsia="Times New Roman" w:cstheme="minorHAnsi"/>
                <w:color w:val="000000"/>
                <w:sz w:val="20"/>
                <w:szCs w:val="20"/>
              </w:rPr>
            </w:pPr>
            <w:r>
              <w:rPr>
                <w:color w:val="000000"/>
                <w:sz w:val="20"/>
              </w:rPr>
              <w:t>Monaco</w:t>
            </w:r>
          </w:p>
        </w:tc>
        <w:tc>
          <w:tcPr>
            <w:tcW w:w="2154" w:type="dxa"/>
            <w:shd w:val="clear" w:color="auto" w:fill="auto"/>
            <w:noWrap/>
            <w:vAlign w:val="center"/>
            <w:hideMark/>
          </w:tcPr>
          <w:p w14:paraId="6DE10BD9"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D90707A"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5937EC3C"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0F056E9" w14:textId="77777777" w:rsidTr="00C50929">
        <w:trPr>
          <w:trHeight w:val="264"/>
        </w:trPr>
        <w:tc>
          <w:tcPr>
            <w:tcW w:w="3005" w:type="dxa"/>
            <w:shd w:val="clear" w:color="auto" w:fill="auto"/>
            <w:noWrap/>
            <w:vAlign w:val="bottom"/>
            <w:hideMark/>
          </w:tcPr>
          <w:p w14:paraId="1A22A5E4" w14:textId="77777777" w:rsidR="00407DE9" w:rsidRPr="00752AB3" w:rsidRDefault="00407DE9" w:rsidP="00752AB3">
            <w:pPr>
              <w:widowControl/>
              <w:rPr>
                <w:rFonts w:eastAsia="Times New Roman" w:cstheme="minorHAnsi"/>
                <w:color w:val="000000"/>
                <w:sz w:val="20"/>
                <w:szCs w:val="20"/>
              </w:rPr>
            </w:pPr>
            <w:r>
              <w:rPr>
                <w:color w:val="000000"/>
                <w:sz w:val="20"/>
              </w:rPr>
              <w:t>Mongolie</w:t>
            </w:r>
          </w:p>
        </w:tc>
        <w:tc>
          <w:tcPr>
            <w:tcW w:w="2154" w:type="dxa"/>
            <w:shd w:val="clear" w:color="auto" w:fill="auto"/>
            <w:noWrap/>
            <w:vAlign w:val="center"/>
            <w:hideMark/>
          </w:tcPr>
          <w:p w14:paraId="3E42CEDB"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240675C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26E16BC6"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r>
      <w:tr w:rsidR="00407DE9" w:rsidRPr="00752AB3" w14:paraId="66E991B1" w14:textId="77777777" w:rsidTr="00C50929">
        <w:trPr>
          <w:trHeight w:val="264"/>
        </w:trPr>
        <w:tc>
          <w:tcPr>
            <w:tcW w:w="3005" w:type="dxa"/>
            <w:shd w:val="clear" w:color="auto" w:fill="auto"/>
            <w:noWrap/>
            <w:vAlign w:val="bottom"/>
            <w:hideMark/>
          </w:tcPr>
          <w:p w14:paraId="0F42E32B" w14:textId="77777777" w:rsidR="00407DE9" w:rsidRPr="00752AB3" w:rsidRDefault="00407DE9" w:rsidP="00752AB3">
            <w:pPr>
              <w:widowControl/>
              <w:rPr>
                <w:rFonts w:eastAsia="Times New Roman" w:cstheme="minorHAnsi"/>
                <w:color w:val="000000"/>
                <w:sz w:val="20"/>
                <w:szCs w:val="20"/>
              </w:rPr>
            </w:pPr>
            <w:r>
              <w:rPr>
                <w:color w:val="000000"/>
                <w:sz w:val="20"/>
              </w:rPr>
              <w:t>Montenegro</w:t>
            </w:r>
          </w:p>
        </w:tc>
        <w:tc>
          <w:tcPr>
            <w:tcW w:w="2154" w:type="dxa"/>
            <w:shd w:val="clear" w:color="auto" w:fill="auto"/>
            <w:noWrap/>
            <w:vAlign w:val="center"/>
            <w:hideMark/>
          </w:tcPr>
          <w:p w14:paraId="141196C8"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01D225F1"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7606334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5A292C8" w14:textId="77777777" w:rsidTr="00C50929">
        <w:trPr>
          <w:trHeight w:val="264"/>
        </w:trPr>
        <w:tc>
          <w:tcPr>
            <w:tcW w:w="3005" w:type="dxa"/>
            <w:shd w:val="clear" w:color="auto" w:fill="auto"/>
            <w:noWrap/>
            <w:vAlign w:val="bottom"/>
            <w:hideMark/>
          </w:tcPr>
          <w:p w14:paraId="298729EA" w14:textId="77777777" w:rsidR="00407DE9" w:rsidRPr="00752AB3" w:rsidRDefault="00407DE9" w:rsidP="00752AB3">
            <w:pPr>
              <w:widowControl/>
              <w:rPr>
                <w:rFonts w:eastAsia="Times New Roman" w:cstheme="minorHAnsi"/>
                <w:color w:val="000000"/>
                <w:sz w:val="20"/>
                <w:szCs w:val="20"/>
              </w:rPr>
            </w:pPr>
            <w:r>
              <w:rPr>
                <w:color w:val="000000"/>
                <w:sz w:val="20"/>
              </w:rPr>
              <w:t>Mozambique</w:t>
            </w:r>
          </w:p>
        </w:tc>
        <w:tc>
          <w:tcPr>
            <w:tcW w:w="2154" w:type="dxa"/>
            <w:shd w:val="clear" w:color="auto" w:fill="auto"/>
            <w:noWrap/>
            <w:vAlign w:val="center"/>
            <w:hideMark/>
          </w:tcPr>
          <w:p w14:paraId="415FBE17"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110C4828"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1F38EB2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E1BD5CF" w14:textId="77777777" w:rsidTr="00C50929">
        <w:trPr>
          <w:trHeight w:val="264"/>
        </w:trPr>
        <w:tc>
          <w:tcPr>
            <w:tcW w:w="3005" w:type="dxa"/>
            <w:shd w:val="clear" w:color="auto" w:fill="auto"/>
            <w:noWrap/>
            <w:vAlign w:val="bottom"/>
            <w:hideMark/>
          </w:tcPr>
          <w:p w14:paraId="28E5EB68" w14:textId="77777777" w:rsidR="00407DE9" w:rsidRPr="00752AB3" w:rsidRDefault="00407DE9" w:rsidP="00752AB3">
            <w:pPr>
              <w:widowControl/>
              <w:rPr>
                <w:rFonts w:eastAsia="Times New Roman" w:cstheme="minorHAnsi"/>
                <w:color w:val="000000"/>
                <w:sz w:val="20"/>
                <w:szCs w:val="20"/>
              </w:rPr>
            </w:pPr>
            <w:r>
              <w:rPr>
                <w:color w:val="000000"/>
                <w:sz w:val="20"/>
              </w:rPr>
              <w:t>Myanmar</w:t>
            </w:r>
          </w:p>
        </w:tc>
        <w:tc>
          <w:tcPr>
            <w:tcW w:w="2154" w:type="dxa"/>
            <w:shd w:val="clear" w:color="auto" w:fill="auto"/>
            <w:noWrap/>
            <w:vAlign w:val="center"/>
            <w:hideMark/>
          </w:tcPr>
          <w:p w14:paraId="1784CC13"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5C95BFD4"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77ED1A6E"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0AA5DBF8" w14:textId="77777777" w:rsidTr="00C50929">
        <w:trPr>
          <w:trHeight w:val="264"/>
        </w:trPr>
        <w:tc>
          <w:tcPr>
            <w:tcW w:w="3005" w:type="dxa"/>
            <w:shd w:val="clear" w:color="auto" w:fill="auto"/>
            <w:noWrap/>
            <w:vAlign w:val="bottom"/>
            <w:hideMark/>
          </w:tcPr>
          <w:p w14:paraId="6CE65D1C" w14:textId="77777777" w:rsidR="00407DE9" w:rsidRPr="00752AB3" w:rsidRDefault="00407DE9" w:rsidP="00752AB3">
            <w:pPr>
              <w:widowControl/>
              <w:rPr>
                <w:rFonts w:eastAsia="Times New Roman" w:cstheme="minorHAnsi"/>
                <w:color w:val="000000"/>
                <w:sz w:val="20"/>
                <w:szCs w:val="20"/>
              </w:rPr>
            </w:pPr>
            <w:r>
              <w:rPr>
                <w:color w:val="000000"/>
                <w:sz w:val="20"/>
              </w:rPr>
              <w:t>Namibie</w:t>
            </w:r>
          </w:p>
        </w:tc>
        <w:tc>
          <w:tcPr>
            <w:tcW w:w="2154" w:type="dxa"/>
            <w:shd w:val="clear" w:color="auto" w:fill="auto"/>
            <w:noWrap/>
            <w:vAlign w:val="center"/>
            <w:hideMark/>
          </w:tcPr>
          <w:p w14:paraId="5C8EDF20"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7012B473"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18A19A3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28D51AE" w14:textId="77777777" w:rsidTr="00C50929">
        <w:trPr>
          <w:trHeight w:val="264"/>
        </w:trPr>
        <w:tc>
          <w:tcPr>
            <w:tcW w:w="3005" w:type="dxa"/>
            <w:shd w:val="clear" w:color="auto" w:fill="auto"/>
            <w:noWrap/>
            <w:vAlign w:val="bottom"/>
            <w:hideMark/>
          </w:tcPr>
          <w:p w14:paraId="17F45E1C" w14:textId="77777777" w:rsidR="00407DE9" w:rsidRPr="00752AB3" w:rsidRDefault="00407DE9" w:rsidP="00752AB3">
            <w:pPr>
              <w:widowControl/>
              <w:rPr>
                <w:rFonts w:eastAsia="Times New Roman" w:cstheme="minorHAnsi"/>
                <w:color w:val="000000"/>
                <w:sz w:val="20"/>
                <w:szCs w:val="20"/>
              </w:rPr>
            </w:pPr>
            <w:r>
              <w:rPr>
                <w:color w:val="000000"/>
                <w:sz w:val="20"/>
              </w:rPr>
              <w:t>Népal</w:t>
            </w:r>
          </w:p>
        </w:tc>
        <w:tc>
          <w:tcPr>
            <w:tcW w:w="2154" w:type="dxa"/>
            <w:shd w:val="clear" w:color="auto" w:fill="auto"/>
            <w:noWrap/>
            <w:vAlign w:val="center"/>
            <w:hideMark/>
          </w:tcPr>
          <w:p w14:paraId="14CB27AC"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4" w:type="dxa"/>
            <w:shd w:val="clear" w:color="auto" w:fill="auto"/>
            <w:noWrap/>
            <w:vAlign w:val="center"/>
            <w:hideMark/>
          </w:tcPr>
          <w:p w14:paraId="50BDC09C"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1A92F35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1FEE037" w14:textId="77777777" w:rsidTr="00C50929">
        <w:trPr>
          <w:trHeight w:val="264"/>
        </w:trPr>
        <w:tc>
          <w:tcPr>
            <w:tcW w:w="3005" w:type="dxa"/>
            <w:shd w:val="clear" w:color="auto" w:fill="auto"/>
            <w:noWrap/>
            <w:vAlign w:val="bottom"/>
            <w:hideMark/>
          </w:tcPr>
          <w:p w14:paraId="52833F3A" w14:textId="77777777" w:rsidR="00407DE9" w:rsidRPr="00752AB3" w:rsidRDefault="00407DE9" w:rsidP="00752AB3">
            <w:pPr>
              <w:widowControl/>
              <w:rPr>
                <w:rFonts w:eastAsia="Times New Roman" w:cstheme="minorHAnsi"/>
                <w:color w:val="000000"/>
                <w:sz w:val="20"/>
                <w:szCs w:val="20"/>
              </w:rPr>
            </w:pPr>
            <w:r>
              <w:rPr>
                <w:color w:val="000000"/>
                <w:sz w:val="20"/>
              </w:rPr>
              <w:t>Nicaragua</w:t>
            </w:r>
          </w:p>
        </w:tc>
        <w:tc>
          <w:tcPr>
            <w:tcW w:w="2154" w:type="dxa"/>
            <w:shd w:val="clear" w:color="auto" w:fill="auto"/>
            <w:noWrap/>
            <w:vAlign w:val="center"/>
            <w:hideMark/>
          </w:tcPr>
          <w:p w14:paraId="101D64B2"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4" w:type="dxa"/>
            <w:shd w:val="clear" w:color="auto" w:fill="auto"/>
            <w:noWrap/>
            <w:vAlign w:val="center"/>
            <w:hideMark/>
          </w:tcPr>
          <w:p w14:paraId="52ACC539"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4916FD43"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r>
      <w:tr w:rsidR="00407DE9" w:rsidRPr="00752AB3" w14:paraId="0BF15C97" w14:textId="77777777" w:rsidTr="00C50929">
        <w:trPr>
          <w:trHeight w:val="264"/>
        </w:trPr>
        <w:tc>
          <w:tcPr>
            <w:tcW w:w="3005" w:type="dxa"/>
            <w:shd w:val="clear" w:color="auto" w:fill="auto"/>
            <w:noWrap/>
            <w:vAlign w:val="bottom"/>
            <w:hideMark/>
          </w:tcPr>
          <w:p w14:paraId="79EC4E88" w14:textId="77777777" w:rsidR="00407DE9" w:rsidRPr="00752AB3" w:rsidRDefault="00407DE9" w:rsidP="00752AB3">
            <w:pPr>
              <w:widowControl/>
              <w:rPr>
                <w:rFonts w:eastAsia="Times New Roman" w:cstheme="minorHAnsi"/>
                <w:color w:val="000000"/>
                <w:sz w:val="20"/>
                <w:szCs w:val="20"/>
              </w:rPr>
            </w:pPr>
            <w:r>
              <w:rPr>
                <w:color w:val="000000"/>
                <w:sz w:val="20"/>
              </w:rPr>
              <w:t>Niger</w:t>
            </w:r>
          </w:p>
        </w:tc>
        <w:tc>
          <w:tcPr>
            <w:tcW w:w="2154" w:type="dxa"/>
            <w:shd w:val="clear" w:color="auto" w:fill="auto"/>
            <w:noWrap/>
            <w:vAlign w:val="center"/>
            <w:hideMark/>
          </w:tcPr>
          <w:p w14:paraId="798DAC37"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4B14C11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763FE2EC"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8936807" w14:textId="77777777" w:rsidTr="00C50929">
        <w:trPr>
          <w:trHeight w:val="264"/>
        </w:trPr>
        <w:tc>
          <w:tcPr>
            <w:tcW w:w="3005" w:type="dxa"/>
            <w:shd w:val="clear" w:color="auto" w:fill="auto"/>
            <w:noWrap/>
            <w:vAlign w:val="bottom"/>
            <w:hideMark/>
          </w:tcPr>
          <w:p w14:paraId="4579D337" w14:textId="77777777" w:rsidR="00407DE9" w:rsidRPr="00752AB3" w:rsidRDefault="00407DE9" w:rsidP="00752AB3">
            <w:pPr>
              <w:widowControl/>
              <w:rPr>
                <w:rFonts w:eastAsia="Times New Roman" w:cstheme="minorHAnsi"/>
                <w:color w:val="000000"/>
                <w:sz w:val="20"/>
                <w:szCs w:val="20"/>
              </w:rPr>
            </w:pPr>
            <w:r>
              <w:rPr>
                <w:color w:val="000000"/>
                <w:sz w:val="20"/>
              </w:rPr>
              <w:t>Nigéria</w:t>
            </w:r>
          </w:p>
        </w:tc>
        <w:tc>
          <w:tcPr>
            <w:tcW w:w="2154" w:type="dxa"/>
            <w:shd w:val="clear" w:color="auto" w:fill="auto"/>
            <w:noWrap/>
            <w:vAlign w:val="center"/>
            <w:hideMark/>
          </w:tcPr>
          <w:p w14:paraId="6DA8ADF5"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7B268D0E"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5" w:type="dxa"/>
            <w:shd w:val="clear" w:color="auto" w:fill="auto"/>
            <w:noWrap/>
            <w:vAlign w:val="center"/>
            <w:hideMark/>
          </w:tcPr>
          <w:p w14:paraId="10FE587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503010B" w14:textId="77777777" w:rsidTr="00C50929">
        <w:trPr>
          <w:trHeight w:val="264"/>
        </w:trPr>
        <w:tc>
          <w:tcPr>
            <w:tcW w:w="3005" w:type="dxa"/>
            <w:shd w:val="clear" w:color="auto" w:fill="auto"/>
            <w:noWrap/>
            <w:vAlign w:val="bottom"/>
            <w:hideMark/>
          </w:tcPr>
          <w:p w14:paraId="1A0A95E2" w14:textId="77777777" w:rsidR="00407DE9" w:rsidRPr="00752AB3" w:rsidRDefault="00407DE9" w:rsidP="00752AB3">
            <w:pPr>
              <w:widowControl/>
              <w:rPr>
                <w:rFonts w:eastAsia="Times New Roman" w:cstheme="minorHAnsi"/>
                <w:color w:val="000000"/>
                <w:sz w:val="20"/>
                <w:szCs w:val="20"/>
              </w:rPr>
            </w:pPr>
            <w:r>
              <w:rPr>
                <w:color w:val="000000"/>
                <w:sz w:val="20"/>
              </w:rPr>
              <w:t>Norvège</w:t>
            </w:r>
          </w:p>
        </w:tc>
        <w:tc>
          <w:tcPr>
            <w:tcW w:w="2154" w:type="dxa"/>
            <w:shd w:val="clear" w:color="auto" w:fill="auto"/>
            <w:noWrap/>
            <w:vAlign w:val="center"/>
            <w:hideMark/>
          </w:tcPr>
          <w:p w14:paraId="2324C191" w14:textId="77777777" w:rsidR="00407DE9" w:rsidRPr="00752AB3" w:rsidRDefault="00407DE9" w:rsidP="00D67143">
            <w:pPr>
              <w:widowControl/>
              <w:jc w:val="center"/>
              <w:rPr>
                <w:rFonts w:eastAsia="Times New Roman" w:cstheme="minorHAnsi"/>
                <w:color w:val="000000"/>
                <w:sz w:val="20"/>
                <w:szCs w:val="20"/>
              </w:rPr>
            </w:pPr>
            <w:r>
              <w:rPr>
                <w:color w:val="000000"/>
                <w:sz w:val="20"/>
              </w:rPr>
              <w:t>63</w:t>
            </w:r>
          </w:p>
        </w:tc>
        <w:tc>
          <w:tcPr>
            <w:tcW w:w="2154" w:type="dxa"/>
            <w:shd w:val="clear" w:color="auto" w:fill="auto"/>
            <w:noWrap/>
            <w:vAlign w:val="center"/>
            <w:hideMark/>
          </w:tcPr>
          <w:p w14:paraId="54228F9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4CEAC13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08D37B12" w14:textId="77777777" w:rsidTr="00C50929">
        <w:trPr>
          <w:trHeight w:val="264"/>
        </w:trPr>
        <w:tc>
          <w:tcPr>
            <w:tcW w:w="3005" w:type="dxa"/>
            <w:shd w:val="clear" w:color="auto" w:fill="auto"/>
            <w:noWrap/>
            <w:vAlign w:val="bottom"/>
            <w:hideMark/>
          </w:tcPr>
          <w:p w14:paraId="3F4BE753" w14:textId="77777777" w:rsidR="00407DE9" w:rsidRPr="00752AB3" w:rsidRDefault="00407DE9" w:rsidP="00752AB3">
            <w:pPr>
              <w:widowControl/>
              <w:rPr>
                <w:rFonts w:eastAsia="Times New Roman" w:cstheme="minorHAnsi"/>
                <w:color w:val="000000"/>
                <w:sz w:val="20"/>
                <w:szCs w:val="20"/>
              </w:rPr>
            </w:pPr>
            <w:r>
              <w:rPr>
                <w:color w:val="000000"/>
                <w:sz w:val="20"/>
              </w:rPr>
              <w:t>Nouvelle-Zélande</w:t>
            </w:r>
          </w:p>
        </w:tc>
        <w:tc>
          <w:tcPr>
            <w:tcW w:w="2154" w:type="dxa"/>
            <w:shd w:val="clear" w:color="auto" w:fill="auto"/>
            <w:noWrap/>
            <w:vAlign w:val="center"/>
            <w:hideMark/>
          </w:tcPr>
          <w:p w14:paraId="5DF63D4F"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4A9AD79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14D982B"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r>
      <w:tr w:rsidR="00407DE9" w:rsidRPr="00752AB3" w14:paraId="012E0BBB" w14:textId="77777777" w:rsidTr="00C50929">
        <w:trPr>
          <w:trHeight w:val="264"/>
        </w:trPr>
        <w:tc>
          <w:tcPr>
            <w:tcW w:w="3005" w:type="dxa"/>
            <w:shd w:val="clear" w:color="auto" w:fill="auto"/>
            <w:noWrap/>
            <w:vAlign w:val="bottom"/>
            <w:hideMark/>
          </w:tcPr>
          <w:p w14:paraId="34252606" w14:textId="77777777" w:rsidR="00407DE9" w:rsidRPr="00752AB3" w:rsidRDefault="00407DE9" w:rsidP="00752AB3">
            <w:pPr>
              <w:widowControl/>
              <w:rPr>
                <w:rFonts w:eastAsia="Times New Roman" w:cstheme="minorHAnsi"/>
                <w:color w:val="000000"/>
                <w:sz w:val="20"/>
                <w:szCs w:val="20"/>
              </w:rPr>
            </w:pPr>
            <w:r>
              <w:rPr>
                <w:color w:val="000000"/>
                <w:sz w:val="20"/>
              </w:rPr>
              <w:t>Oman</w:t>
            </w:r>
          </w:p>
        </w:tc>
        <w:tc>
          <w:tcPr>
            <w:tcW w:w="2154" w:type="dxa"/>
            <w:shd w:val="clear" w:color="auto" w:fill="auto"/>
            <w:noWrap/>
            <w:vAlign w:val="center"/>
            <w:hideMark/>
          </w:tcPr>
          <w:p w14:paraId="10308EC5"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31E1E63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4248E2B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ADB90D1" w14:textId="77777777" w:rsidTr="00C50929">
        <w:trPr>
          <w:trHeight w:val="264"/>
        </w:trPr>
        <w:tc>
          <w:tcPr>
            <w:tcW w:w="3005" w:type="dxa"/>
            <w:shd w:val="clear" w:color="auto" w:fill="auto"/>
            <w:noWrap/>
            <w:vAlign w:val="bottom"/>
            <w:hideMark/>
          </w:tcPr>
          <w:p w14:paraId="5E84AD78" w14:textId="77777777" w:rsidR="00407DE9" w:rsidRPr="00752AB3" w:rsidRDefault="00407DE9" w:rsidP="00752AB3">
            <w:pPr>
              <w:widowControl/>
              <w:rPr>
                <w:rFonts w:eastAsia="Times New Roman" w:cstheme="minorHAnsi"/>
                <w:color w:val="000000"/>
                <w:sz w:val="20"/>
                <w:szCs w:val="20"/>
              </w:rPr>
            </w:pPr>
            <w:r>
              <w:rPr>
                <w:color w:val="000000"/>
                <w:sz w:val="20"/>
              </w:rPr>
              <w:t>Ouganda</w:t>
            </w:r>
          </w:p>
        </w:tc>
        <w:tc>
          <w:tcPr>
            <w:tcW w:w="2154" w:type="dxa"/>
            <w:shd w:val="clear" w:color="auto" w:fill="auto"/>
            <w:noWrap/>
            <w:vAlign w:val="center"/>
            <w:hideMark/>
          </w:tcPr>
          <w:p w14:paraId="22FFB8B4"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c>
          <w:tcPr>
            <w:tcW w:w="2154" w:type="dxa"/>
            <w:shd w:val="clear" w:color="auto" w:fill="auto"/>
            <w:noWrap/>
            <w:vAlign w:val="center"/>
            <w:hideMark/>
          </w:tcPr>
          <w:p w14:paraId="475D83B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6993EC42"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r>
      <w:tr w:rsidR="00407DE9" w:rsidRPr="00752AB3" w14:paraId="2AFDC3F9" w14:textId="77777777" w:rsidTr="00C50929">
        <w:trPr>
          <w:trHeight w:val="264"/>
        </w:trPr>
        <w:tc>
          <w:tcPr>
            <w:tcW w:w="3005" w:type="dxa"/>
            <w:shd w:val="clear" w:color="auto" w:fill="auto"/>
            <w:noWrap/>
            <w:vAlign w:val="bottom"/>
            <w:hideMark/>
          </w:tcPr>
          <w:p w14:paraId="044F90E6" w14:textId="77777777" w:rsidR="00407DE9" w:rsidRPr="00752AB3" w:rsidRDefault="00407DE9" w:rsidP="00752AB3">
            <w:pPr>
              <w:widowControl/>
              <w:rPr>
                <w:rFonts w:eastAsia="Times New Roman" w:cstheme="minorHAnsi"/>
                <w:color w:val="000000"/>
                <w:sz w:val="20"/>
                <w:szCs w:val="20"/>
              </w:rPr>
            </w:pPr>
            <w:r>
              <w:rPr>
                <w:color w:val="000000"/>
                <w:sz w:val="20"/>
              </w:rPr>
              <w:t>Ouzbékistan</w:t>
            </w:r>
          </w:p>
        </w:tc>
        <w:tc>
          <w:tcPr>
            <w:tcW w:w="2154" w:type="dxa"/>
            <w:shd w:val="clear" w:color="auto" w:fill="auto"/>
            <w:noWrap/>
            <w:vAlign w:val="center"/>
            <w:hideMark/>
          </w:tcPr>
          <w:p w14:paraId="7B767B7A"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0B6BF2C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474E898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B52473E" w14:textId="77777777" w:rsidTr="00C50929">
        <w:trPr>
          <w:trHeight w:val="264"/>
        </w:trPr>
        <w:tc>
          <w:tcPr>
            <w:tcW w:w="3005" w:type="dxa"/>
            <w:shd w:val="clear" w:color="auto" w:fill="auto"/>
            <w:noWrap/>
            <w:vAlign w:val="bottom"/>
            <w:hideMark/>
          </w:tcPr>
          <w:p w14:paraId="64540471" w14:textId="77777777" w:rsidR="00407DE9" w:rsidRPr="00752AB3" w:rsidRDefault="00407DE9" w:rsidP="00752AB3">
            <w:pPr>
              <w:widowControl/>
              <w:rPr>
                <w:rFonts w:eastAsia="Times New Roman" w:cstheme="minorHAnsi"/>
                <w:color w:val="000000"/>
                <w:sz w:val="20"/>
                <w:szCs w:val="20"/>
              </w:rPr>
            </w:pPr>
            <w:r>
              <w:rPr>
                <w:color w:val="000000"/>
                <w:sz w:val="20"/>
              </w:rPr>
              <w:t>Pakistan</w:t>
            </w:r>
          </w:p>
        </w:tc>
        <w:tc>
          <w:tcPr>
            <w:tcW w:w="2154" w:type="dxa"/>
            <w:shd w:val="clear" w:color="auto" w:fill="auto"/>
            <w:noWrap/>
            <w:vAlign w:val="center"/>
            <w:hideMark/>
          </w:tcPr>
          <w:p w14:paraId="063B4CDA" w14:textId="77777777" w:rsidR="00407DE9" w:rsidRPr="00752AB3" w:rsidRDefault="00407DE9" w:rsidP="00D67143">
            <w:pPr>
              <w:widowControl/>
              <w:jc w:val="center"/>
              <w:rPr>
                <w:rFonts w:eastAsia="Times New Roman" w:cstheme="minorHAnsi"/>
                <w:color w:val="000000"/>
                <w:sz w:val="20"/>
                <w:szCs w:val="20"/>
              </w:rPr>
            </w:pPr>
            <w:r>
              <w:rPr>
                <w:color w:val="000000"/>
                <w:sz w:val="20"/>
              </w:rPr>
              <w:t>19</w:t>
            </w:r>
          </w:p>
        </w:tc>
        <w:tc>
          <w:tcPr>
            <w:tcW w:w="2154" w:type="dxa"/>
            <w:shd w:val="clear" w:color="auto" w:fill="auto"/>
            <w:noWrap/>
            <w:vAlign w:val="center"/>
            <w:hideMark/>
          </w:tcPr>
          <w:p w14:paraId="2C000CF5" w14:textId="77777777" w:rsidR="00407DE9" w:rsidRPr="00752AB3" w:rsidRDefault="00407DE9" w:rsidP="00D67143">
            <w:pPr>
              <w:widowControl/>
              <w:jc w:val="center"/>
              <w:rPr>
                <w:rFonts w:eastAsia="Times New Roman" w:cstheme="minorHAnsi"/>
                <w:color w:val="000000"/>
                <w:sz w:val="20"/>
                <w:szCs w:val="20"/>
              </w:rPr>
            </w:pPr>
            <w:r>
              <w:rPr>
                <w:color w:val="000000"/>
                <w:sz w:val="20"/>
              </w:rPr>
              <w:t>19</w:t>
            </w:r>
          </w:p>
        </w:tc>
        <w:tc>
          <w:tcPr>
            <w:tcW w:w="2155" w:type="dxa"/>
            <w:shd w:val="clear" w:color="auto" w:fill="auto"/>
            <w:noWrap/>
            <w:vAlign w:val="center"/>
            <w:hideMark/>
          </w:tcPr>
          <w:p w14:paraId="18FDCA9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F820CA4" w14:textId="77777777" w:rsidTr="00C50929">
        <w:trPr>
          <w:trHeight w:val="264"/>
        </w:trPr>
        <w:tc>
          <w:tcPr>
            <w:tcW w:w="3005" w:type="dxa"/>
            <w:shd w:val="clear" w:color="auto" w:fill="auto"/>
            <w:noWrap/>
            <w:vAlign w:val="bottom"/>
            <w:hideMark/>
          </w:tcPr>
          <w:p w14:paraId="7E83F26E" w14:textId="77777777" w:rsidR="00407DE9" w:rsidRPr="00752AB3" w:rsidRDefault="00407DE9" w:rsidP="00752AB3">
            <w:pPr>
              <w:widowControl/>
              <w:rPr>
                <w:rFonts w:eastAsia="Times New Roman" w:cstheme="minorHAnsi"/>
                <w:color w:val="000000"/>
                <w:sz w:val="20"/>
                <w:szCs w:val="20"/>
              </w:rPr>
            </w:pPr>
            <w:r>
              <w:rPr>
                <w:color w:val="000000"/>
                <w:sz w:val="20"/>
              </w:rPr>
              <w:t>Palaos</w:t>
            </w:r>
          </w:p>
        </w:tc>
        <w:tc>
          <w:tcPr>
            <w:tcW w:w="2154" w:type="dxa"/>
            <w:shd w:val="clear" w:color="auto" w:fill="auto"/>
            <w:noWrap/>
            <w:vAlign w:val="center"/>
            <w:hideMark/>
          </w:tcPr>
          <w:p w14:paraId="26F86F28"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23CD1B7D"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0EA4489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7B1993E" w14:textId="77777777" w:rsidTr="00C50929">
        <w:trPr>
          <w:trHeight w:val="264"/>
        </w:trPr>
        <w:tc>
          <w:tcPr>
            <w:tcW w:w="3005" w:type="dxa"/>
            <w:shd w:val="clear" w:color="auto" w:fill="auto"/>
            <w:noWrap/>
            <w:vAlign w:val="bottom"/>
            <w:hideMark/>
          </w:tcPr>
          <w:p w14:paraId="4B2BE178" w14:textId="77777777" w:rsidR="00407DE9" w:rsidRPr="00752AB3" w:rsidRDefault="00407DE9" w:rsidP="00752AB3">
            <w:pPr>
              <w:widowControl/>
              <w:rPr>
                <w:rFonts w:eastAsia="Times New Roman" w:cstheme="minorHAnsi"/>
                <w:color w:val="000000"/>
                <w:sz w:val="20"/>
                <w:szCs w:val="20"/>
              </w:rPr>
            </w:pPr>
            <w:r>
              <w:rPr>
                <w:color w:val="000000"/>
                <w:sz w:val="20"/>
              </w:rPr>
              <w:t>Panama</w:t>
            </w:r>
          </w:p>
        </w:tc>
        <w:tc>
          <w:tcPr>
            <w:tcW w:w="2154" w:type="dxa"/>
            <w:shd w:val="clear" w:color="auto" w:fill="auto"/>
            <w:noWrap/>
            <w:vAlign w:val="center"/>
            <w:hideMark/>
          </w:tcPr>
          <w:p w14:paraId="6D759607"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530977C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2D4553E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9B51AD6" w14:textId="77777777" w:rsidTr="00C50929">
        <w:trPr>
          <w:trHeight w:val="264"/>
        </w:trPr>
        <w:tc>
          <w:tcPr>
            <w:tcW w:w="3005" w:type="dxa"/>
            <w:shd w:val="clear" w:color="auto" w:fill="auto"/>
            <w:noWrap/>
            <w:vAlign w:val="bottom"/>
            <w:hideMark/>
          </w:tcPr>
          <w:p w14:paraId="5350B9D0" w14:textId="77777777" w:rsidR="00407DE9" w:rsidRPr="00752AB3" w:rsidRDefault="00407DE9" w:rsidP="00752AB3">
            <w:pPr>
              <w:widowControl/>
              <w:rPr>
                <w:rFonts w:eastAsia="Times New Roman" w:cstheme="minorHAnsi"/>
                <w:color w:val="000000"/>
                <w:sz w:val="20"/>
                <w:szCs w:val="20"/>
              </w:rPr>
            </w:pPr>
            <w:r>
              <w:rPr>
                <w:color w:val="000000"/>
                <w:sz w:val="20"/>
              </w:rPr>
              <w:t>Papouasie-Nouvelle-Guinée</w:t>
            </w:r>
          </w:p>
        </w:tc>
        <w:tc>
          <w:tcPr>
            <w:tcW w:w="2154" w:type="dxa"/>
            <w:shd w:val="clear" w:color="auto" w:fill="auto"/>
            <w:noWrap/>
            <w:vAlign w:val="center"/>
            <w:hideMark/>
          </w:tcPr>
          <w:p w14:paraId="5AF535A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0C193B3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3F0263A2"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537DDA03" w14:textId="77777777" w:rsidTr="00C50929">
        <w:trPr>
          <w:trHeight w:val="264"/>
        </w:trPr>
        <w:tc>
          <w:tcPr>
            <w:tcW w:w="3005" w:type="dxa"/>
            <w:shd w:val="clear" w:color="auto" w:fill="auto"/>
            <w:noWrap/>
            <w:vAlign w:val="bottom"/>
            <w:hideMark/>
          </w:tcPr>
          <w:p w14:paraId="13D36D8B" w14:textId="77777777" w:rsidR="00407DE9" w:rsidRPr="00752AB3" w:rsidRDefault="00407DE9" w:rsidP="00752AB3">
            <w:pPr>
              <w:widowControl/>
              <w:rPr>
                <w:rFonts w:eastAsia="Times New Roman" w:cstheme="minorHAnsi"/>
                <w:color w:val="000000"/>
                <w:sz w:val="20"/>
                <w:szCs w:val="20"/>
              </w:rPr>
            </w:pPr>
            <w:r>
              <w:rPr>
                <w:color w:val="000000"/>
                <w:sz w:val="20"/>
              </w:rPr>
              <w:t>Paraguay</w:t>
            </w:r>
          </w:p>
        </w:tc>
        <w:tc>
          <w:tcPr>
            <w:tcW w:w="2154" w:type="dxa"/>
            <w:shd w:val="clear" w:color="auto" w:fill="auto"/>
            <w:noWrap/>
            <w:vAlign w:val="center"/>
            <w:hideMark/>
          </w:tcPr>
          <w:p w14:paraId="311E3341"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6EA12292"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36B832B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C51E299" w14:textId="77777777" w:rsidTr="00C50929">
        <w:trPr>
          <w:trHeight w:val="264"/>
        </w:trPr>
        <w:tc>
          <w:tcPr>
            <w:tcW w:w="3005" w:type="dxa"/>
            <w:shd w:val="clear" w:color="auto" w:fill="auto"/>
            <w:noWrap/>
            <w:vAlign w:val="bottom"/>
            <w:hideMark/>
          </w:tcPr>
          <w:p w14:paraId="1E218EE4" w14:textId="77777777" w:rsidR="00407DE9" w:rsidRPr="00752AB3" w:rsidRDefault="00407DE9" w:rsidP="00752AB3">
            <w:pPr>
              <w:widowControl/>
              <w:rPr>
                <w:rFonts w:eastAsia="Times New Roman" w:cstheme="minorHAnsi"/>
                <w:color w:val="000000"/>
                <w:sz w:val="20"/>
                <w:szCs w:val="20"/>
              </w:rPr>
            </w:pPr>
            <w:r>
              <w:rPr>
                <w:color w:val="000000"/>
                <w:sz w:val="20"/>
              </w:rPr>
              <w:t>Pays-Bas</w:t>
            </w:r>
          </w:p>
        </w:tc>
        <w:tc>
          <w:tcPr>
            <w:tcW w:w="2154" w:type="dxa"/>
            <w:shd w:val="clear" w:color="auto" w:fill="auto"/>
            <w:noWrap/>
            <w:vAlign w:val="center"/>
            <w:hideMark/>
          </w:tcPr>
          <w:p w14:paraId="08738697" w14:textId="77777777" w:rsidR="00407DE9" w:rsidRPr="00752AB3" w:rsidRDefault="00407DE9" w:rsidP="00D67143">
            <w:pPr>
              <w:widowControl/>
              <w:jc w:val="center"/>
              <w:rPr>
                <w:rFonts w:eastAsia="Times New Roman" w:cstheme="minorHAnsi"/>
                <w:color w:val="000000"/>
                <w:sz w:val="20"/>
                <w:szCs w:val="20"/>
              </w:rPr>
            </w:pPr>
            <w:r>
              <w:rPr>
                <w:color w:val="000000"/>
                <w:sz w:val="20"/>
              </w:rPr>
              <w:t>54</w:t>
            </w:r>
          </w:p>
        </w:tc>
        <w:tc>
          <w:tcPr>
            <w:tcW w:w="2154" w:type="dxa"/>
            <w:shd w:val="clear" w:color="auto" w:fill="auto"/>
            <w:noWrap/>
            <w:vAlign w:val="center"/>
            <w:hideMark/>
          </w:tcPr>
          <w:p w14:paraId="52FF0674"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1CA7617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271C026" w14:textId="77777777" w:rsidTr="00C50929">
        <w:trPr>
          <w:trHeight w:val="264"/>
        </w:trPr>
        <w:tc>
          <w:tcPr>
            <w:tcW w:w="3005" w:type="dxa"/>
            <w:shd w:val="clear" w:color="auto" w:fill="auto"/>
            <w:noWrap/>
            <w:vAlign w:val="bottom"/>
            <w:hideMark/>
          </w:tcPr>
          <w:p w14:paraId="4C6EEA69" w14:textId="77777777" w:rsidR="00407DE9" w:rsidRPr="00752AB3" w:rsidRDefault="00407DE9" w:rsidP="00752AB3">
            <w:pPr>
              <w:widowControl/>
              <w:rPr>
                <w:rFonts w:eastAsia="Times New Roman" w:cstheme="minorHAnsi"/>
                <w:color w:val="000000"/>
                <w:sz w:val="20"/>
                <w:szCs w:val="20"/>
              </w:rPr>
            </w:pPr>
            <w:r>
              <w:rPr>
                <w:color w:val="000000"/>
                <w:sz w:val="20"/>
              </w:rPr>
              <w:t>Pérou</w:t>
            </w:r>
          </w:p>
        </w:tc>
        <w:tc>
          <w:tcPr>
            <w:tcW w:w="2154" w:type="dxa"/>
            <w:shd w:val="clear" w:color="auto" w:fill="auto"/>
            <w:noWrap/>
            <w:vAlign w:val="center"/>
            <w:hideMark/>
          </w:tcPr>
          <w:p w14:paraId="5623AE63"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31E5E98D" w14:textId="77777777" w:rsidR="00407DE9" w:rsidRPr="00752AB3" w:rsidRDefault="00407DE9" w:rsidP="00D67143">
            <w:pPr>
              <w:widowControl/>
              <w:jc w:val="center"/>
              <w:rPr>
                <w:rFonts w:eastAsia="Times New Roman" w:cstheme="minorHAnsi"/>
                <w:color w:val="000000"/>
                <w:sz w:val="20"/>
                <w:szCs w:val="20"/>
              </w:rPr>
            </w:pPr>
            <w:r>
              <w:rPr>
                <w:color w:val="000000"/>
                <w:sz w:val="20"/>
              </w:rPr>
              <w:t>10</w:t>
            </w:r>
          </w:p>
        </w:tc>
        <w:tc>
          <w:tcPr>
            <w:tcW w:w="2155" w:type="dxa"/>
            <w:shd w:val="clear" w:color="auto" w:fill="auto"/>
            <w:noWrap/>
            <w:vAlign w:val="center"/>
            <w:hideMark/>
          </w:tcPr>
          <w:p w14:paraId="5C3D9B0A"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71C65F75" w14:textId="77777777" w:rsidTr="00C50929">
        <w:trPr>
          <w:trHeight w:val="264"/>
        </w:trPr>
        <w:tc>
          <w:tcPr>
            <w:tcW w:w="3005" w:type="dxa"/>
            <w:shd w:val="clear" w:color="auto" w:fill="auto"/>
            <w:noWrap/>
            <w:vAlign w:val="bottom"/>
            <w:hideMark/>
          </w:tcPr>
          <w:p w14:paraId="20E552C4" w14:textId="77777777" w:rsidR="00407DE9" w:rsidRPr="00752AB3" w:rsidRDefault="00407DE9" w:rsidP="00752AB3">
            <w:pPr>
              <w:widowControl/>
              <w:rPr>
                <w:rFonts w:eastAsia="Times New Roman" w:cstheme="minorHAnsi"/>
                <w:color w:val="000000"/>
                <w:sz w:val="20"/>
                <w:szCs w:val="20"/>
              </w:rPr>
            </w:pPr>
            <w:r>
              <w:rPr>
                <w:color w:val="000000"/>
                <w:sz w:val="20"/>
              </w:rPr>
              <w:t>Philippines</w:t>
            </w:r>
          </w:p>
        </w:tc>
        <w:tc>
          <w:tcPr>
            <w:tcW w:w="2154" w:type="dxa"/>
            <w:shd w:val="clear" w:color="auto" w:fill="auto"/>
            <w:noWrap/>
            <w:vAlign w:val="center"/>
            <w:hideMark/>
          </w:tcPr>
          <w:p w14:paraId="18A4DE54"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4" w:type="dxa"/>
            <w:shd w:val="clear" w:color="auto" w:fill="auto"/>
            <w:noWrap/>
            <w:vAlign w:val="center"/>
            <w:hideMark/>
          </w:tcPr>
          <w:p w14:paraId="07F20E0B"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6C116115"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r>
      <w:tr w:rsidR="00407DE9" w:rsidRPr="00752AB3" w14:paraId="7AF41C58" w14:textId="77777777" w:rsidTr="00C50929">
        <w:trPr>
          <w:trHeight w:val="264"/>
        </w:trPr>
        <w:tc>
          <w:tcPr>
            <w:tcW w:w="3005" w:type="dxa"/>
            <w:shd w:val="clear" w:color="auto" w:fill="auto"/>
            <w:noWrap/>
            <w:vAlign w:val="bottom"/>
            <w:hideMark/>
          </w:tcPr>
          <w:p w14:paraId="6248FD05" w14:textId="77777777" w:rsidR="00407DE9" w:rsidRPr="00752AB3" w:rsidRDefault="00407DE9" w:rsidP="00752AB3">
            <w:pPr>
              <w:widowControl/>
              <w:rPr>
                <w:rFonts w:eastAsia="Times New Roman" w:cstheme="minorHAnsi"/>
                <w:color w:val="000000"/>
                <w:sz w:val="20"/>
                <w:szCs w:val="20"/>
              </w:rPr>
            </w:pPr>
            <w:r>
              <w:rPr>
                <w:color w:val="000000"/>
                <w:sz w:val="20"/>
              </w:rPr>
              <w:t>Pologne</w:t>
            </w:r>
          </w:p>
        </w:tc>
        <w:tc>
          <w:tcPr>
            <w:tcW w:w="2154" w:type="dxa"/>
            <w:shd w:val="clear" w:color="auto" w:fill="auto"/>
            <w:noWrap/>
            <w:vAlign w:val="center"/>
            <w:hideMark/>
          </w:tcPr>
          <w:p w14:paraId="251F89DA" w14:textId="77777777" w:rsidR="00407DE9" w:rsidRPr="00752AB3" w:rsidRDefault="00407DE9" w:rsidP="00D67143">
            <w:pPr>
              <w:widowControl/>
              <w:jc w:val="center"/>
              <w:rPr>
                <w:rFonts w:eastAsia="Times New Roman" w:cstheme="minorHAnsi"/>
                <w:color w:val="000000"/>
                <w:sz w:val="20"/>
                <w:szCs w:val="20"/>
              </w:rPr>
            </w:pPr>
            <w:r>
              <w:rPr>
                <w:color w:val="000000"/>
                <w:sz w:val="20"/>
              </w:rPr>
              <w:t>19</w:t>
            </w:r>
          </w:p>
        </w:tc>
        <w:tc>
          <w:tcPr>
            <w:tcW w:w="2154" w:type="dxa"/>
            <w:shd w:val="clear" w:color="auto" w:fill="auto"/>
            <w:noWrap/>
            <w:vAlign w:val="center"/>
            <w:hideMark/>
          </w:tcPr>
          <w:p w14:paraId="45F82C4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5CC7E04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B19850B" w14:textId="77777777" w:rsidTr="00C50929">
        <w:trPr>
          <w:trHeight w:val="264"/>
        </w:trPr>
        <w:tc>
          <w:tcPr>
            <w:tcW w:w="3005" w:type="dxa"/>
            <w:shd w:val="clear" w:color="auto" w:fill="auto"/>
            <w:noWrap/>
            <w:vAlign w:val="bottom"/>
            <w:hideMark/>
          </w:tcPr>
          <w:p w14:paraId="01F05548" w14:textId="77777777" w:rsidR="00407DE9" w:rsidRPr="00752AB3" w:rsidRDefault="00407DE9" w:rsidP="00752AB3">
            <w:pPr>
              <w:widowControl/>
              <w:rPr>
                <w:rFonts w:eastAsia="Times New Roman" w:cstheme="minorHAnsi"/>
                <w:color w:val="000000"/>
                <w:sz w:val="20"/>
                <w:szCs w:val="20"/>
              </w:rPr>
            </w:pPr>
            <w:r>
              <w:rPr>
                <w:color w:val="000000"/>
                <w:sz w:val="20"/>
              </w:rPr>
              <w:t>Portugal</w:t>
            </w:r>
          </w:p>
        </w:tc>
        <w:tc>
          <w:tcPr>
            <w:tcW w:w="2154" w:type="dxa"/>
            <w:shd w:val="clear" w:color="auto" w:fill="auto"/>
            <w:noWrap/>
            <w:vAlign w:val="center"/>
            <w:hideMark/>
          </w:tcPr>
          <w:p w14:paraId="7C0461A0" w14:textId="77777777" w:rsidR="00407DE9" w:rsidRPr="00752AB3" w:rsidRDefault="00407DE9" w:rsidP="00D67143">
            <w:pPr>
              <w:widowControl/>
              <w:jc w:val="center"/>
              <w:rPr>
                <w:rFonts w:eastAsia="Times New Roman" w:cstheme="minorHAnsi"/>
                <w:color w:val="000000"/>
                <w:sz w:val="20"/>
                <w:szCs w:val="20"/>
              </w:rPr>
            </w:pPr>
            <w:r>
              <w:rPr>
                <w:color w:val="000000"/>
                <w:sz w:val="20"/>
              </w:rPr>
              <w:t>31</w:t>
            </w:r>
          </w:p>
        </w:tc>
        <w:tc>
          <w:tcPr>
            <w:tcW w:w="2154" w:type="dxa"/>
            <w:shd w:val="clear" w:color="auto" w:fill="auto"/>
            <w:noWrap/>
            <w:vAlign w:val="center"/>
            <w:hideMark/>
          </w:tcPr>
          <w:p w14:paraId="4F22395A" w14:textId="77777777" w:rsidR="00407DE9" w:rsidRPr="00752AB3" w:rsidRDefault="00407DE9" w:rsidP="00D67143">
            <w:pPr>
              <w:widowControl/>
              <w:jc w:val="center"/>
              <w:rPr>
                <w:rFonts w:eastAsia="Times New Roman" w:cstheme="minorHAnsi"/>
                <w:color w:val="000000"/>
                <w:sz w:val="20"/>
                <w:szCs w:val="20"/>
              </w:rPr>
            </w:pPr>
            <w:r>
              <w:rPr>
                <w:color w:val="000000"/>
                <w:sz w:val="20"/>
              </w:rPr>
              <w:t>31</w:t>
            </w:r>
          </w:p>
        </w:tc>
        <w:tc>
          <w:tcPr>
            <w:tcW w:w="2155" w:type="dxa"/>
            <w:shd w:val="clear" w:color="auto" w:fill="auto"/>
            <w:noWrap/>
            <w:vAlign w:val="center"/>
            <w:hideMark/>
          </w:tcPr>
          <w:p w14:paraId="6EFF16C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4700FCC" w14:textId="77777777" w:rsidTr="00C50929">
        <w:trPr>
          <w:trHeight w:val="264"/>
        </w:trPr>
        <w:tc>
          <w:tcPr>
            <w:tcW w:w="3005" w:type="dxa"/>
            <w:shd w:val="clear" w:color="auto" w:fill="auto"/>
            <w:noWrap/>
            <w:vAlign w:val="bottom"/>
            <w:hideMark/>
          </w:tcPr>
          <w:p w14:paraId="2D11CC0B" w14:textId="77777777" w:rsidR="00407DE9" w:rsidRPr="00752AB3" w:rsidRDefault="00407DE9" w:rsidP="00752AB3">
            <w:pPr>
              <w:widowControl/>
              <w:rPr>
                <w:rFonts w:eastAsia="Times New Roman" w:cstheme="minorHAnsi"/>
                <w:color w:val="000000"/>
                <w:sz w:val="20"/>
                <w:szCs w:val="20"/>
              </w:rPr>
            </w:pPr>
            <w:r>
              <w:rPr>
                <w:color w:val="000000"/>
                <w:sz w:val="20"/>
              </w:rPr>
              <w:t>République arabe syrienne</w:t>
            </w:r>
          </w:p>
        </w:tc>
        <w:tc>
          <w:tcPr>
            <w:tcW w:w="2154" w:type="dxa"/>
            <w:shd w:val="clear" w:color="auto" w:fill="auto"/>
            <w:noWrap/>
            <w:vAlign w:val="center"/>
            <w:hideMark/>
          </w:tcPr>
          <w:p w14:paraId="1ECD7BB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4C0F09E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77FB72C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330161D" w14:textId="77777777" w:rsidTr="00C50929">
        <w:trPr>
          <w:trHeight w:val="264"/>
        </w:trPr>
        <w:tc>
          <w:tcPr>
            <w:tcW w:w="3005" w:type="dxa"/>
            <w:shd w:val="clear" w:color="auto" w:fill="auto"/>
            <w:noWrap/>
            <w:vAlign w:val="bottom"/>
            <w:hideMark/>
          </w:tcPr>
          <w:p w14:paraId="5A1AB92F" w14:textId="77777777" w:rsidR="00407DE9" w:rsidRPr="00752AB3" w:rsidRDefault="00407DE9" w:rsidP="00752AB3">
            <w:pPr>
              <w:widowControl/>
              <w:rPr>
                <w:rFonts w:eastAsia="Times New Roman" w:cstheme="minorHAnsi"/>
                <w:color w:val="000000"/>
                <w:sz w:val="20"/>
                <w:szCs w:val="20"/>
              </w:rPr>
            </w:pPr>
            <w:r>
              <w:rPr>
                <w:color w:val="000000"/>
                <w:sz w:val="20"/>
              </w:rPr>
              <w:t>République centrafricaine</w:t>
            </w:r>
          </w:p>
        </w:tc>
        <w:tc>
          <w:tcPr>
            <w:tcW w:w="2154" w:type="dxa"/>
            <w:shd w:val="clear" w:color="auto" w:fill="auto"/>
            <w:noWrap/>
            <w:vAlign w:val="center"/>
            <w:hideMark/>
          </w:tcPr>
          <w:p w14:paraId="4E3F2321"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673387C5"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3EEC882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E93E9B8" w14:textId="77777777" w:rsidTr="00C50929">
        <w:trPr>
          <w:trHeight w:val="264"/>
        </w:trPr>
        <w:tc>
          <w:tcPr>
            <w:tcW w:w="3005" w:type="dxa"/>
            <w:shd w:val="clear" w:color="auto" w:fill="auto"/>
            <w:noWrap/>
            <w:vAlign w:val="bottom"/>
            <w:hideMark/>
          </w:tcPr>
          <w:p w14:paraId="36CD1720" w14:textId="77777777" w:rsidR="00407DE9" w:rsidRPr="00752AB3" w:rsidRDefault="00407DE9" w:rsidP="00752AB3">
            <w:pPr>
              <w:widowControl/>
              <w:rPr>
                <w:rFonts w:eastAsia="Times New Roman" w:cstheme="minorHAnsi"/>
                <w:color w:val="000000"/>
                <w:sz w:val="20"/>
                <w:szCs w:val="20"/>
              </w:rPr>
            </w:pPr>
            <w:r>
              <w:rPr>
                <w:color w:val="000000"/>
                <w:sz w:val="20"/>
              </w:rPr>
              <w:t>République de Corée</w:t>
            </w:r>
          </w:p>
        </w:tc>
        <w:tc>
          <w:tcPr>
            <w:tcW w:w="2154" w:type="dxa"/>
            <w:shd w:val="clear" w:color="auto" w:fill="auto"/>
            <w:noWrap/>
            <w:vAlign w:val="center"/>
            <w:hideMark/>
          </w:tcPr>
          <w:p w14:paraId="74FCF020" w14:textId="77777777" w:rsidR="00407DE9" w:rsidRPr="00752AB3" w:rsidRDefault="00407DE9" w:rsidP="00D67143">
            <w:pPr>
              <w:widowControl/>
              <w:jc w:val="center"/>
              <w:rPr>
                <w:rFonts w:eastAsia="Times New Roman" w:cstheme="minorHAnsi"/>
                <w:color w:val="000000"/>
                <w:sz w:val="20"/>
                <w:szCs w:val="20"/>
              </w:rPr>
            </w:pPr>
            <w:r>
              <w:rPr>
                <w:color w:val="000000"/>
                <w:sz w:val="20"/>
              </w:rPr>
              <w:t>24</w:t>
            </w:r>
          </w:p>
        </w:tc>
        <w:tc>
          <w:tcPr>
            <w:tcW w:w="2154" w:type="dxa"/>
            <w:shd w:val="clear" w:color="auto" w:fill="auto"/>
            <w:noWrap/>
            <w:vAlign w:val="center"/>
            <w:hideMark/>
          </w:tcPr>
          <w:p w14:paraId="26950319"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5" w:type="dxa"/>
            <w:shd w:val="clear" w:color="auto" w:fill="auto"/>
            <w:noWrap/>
            <w:vAlign w:val="center"/>
            <w:hideMark/>
          </w:tcPr>
          <w:p w14:paraId="3DA49925"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r>
      <w:tr w:rsidR="00407DE9" w:rsidRPr="00752AB3" w14:paraId="501C179D" w14:textId="77777777" w:rsidTr="00C50929">
        <w:trPr>
          <w:trHeight w:val="264"/>
        </w:trPr>
        <w:tc>
          <w:tcPr>
            <w:tcW w:w="3005" w:type="dxa"/>
            <w:shd w:val="clear" w:color="auto" w:fill="auto"/>
            <w:noWrap/>
            <w:vAlign w:val="bottom"/>
            <w:hideMark/>
          </w:tcPr>
          <w:p w14:paraId="3B7A2A69" w14:textId="77777777" w:rsidR="00407DE9" w:rsidRPr="00752AB3" w:rsidRDefault="00407DE9" w:rsidP="00752AB3">
            <w:pPr>
              <w:widowControl/>
              <w:rPr>
                <w:rFonts w:eastAsia="Times New Roman" w:cstheme="minorHAnsi"/>
                <w:color w:val="000000"/>
                <w:sz w:val="20"/>
                <w:szCs w:val="20"/>
              </w:rPr>
            </w:pPr>
            <w:r>
              <w:rPr>
                <w:color w:val="000000"/>
                <w:sz w:val="20"/>
              </w:rPr>
              <w:t>République de Moldova</w:t>
            </w:r>
          </w:p>
        </w:tc>
        <w:tc>
          <w:tcPr>
            <w:tcW w:w="2154" w:type="dxa"/>
            <w:shd w:val="clear" w:color="auto" w:fill="auto"/>
            <w:noWrap/>
            <w:vAlign w:val="center"/>
            <w:hideMark/>
          </w:tcPr>
          <w:p w14:paraId="58B9CDA4"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6B130210"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34318D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A169CB7" w14:textId="77777777" w:rsidTr="00C50929">
        <w:trPr>
          <w:trHeight w:val="264"/>
        </w:trPr>
        <w:tc>
          <w:tcPr>
            <w:tcW w:w="3005" w:type="dxa"/>
            <w:shd w:val="clear" w:color="auto" w:fill="auto"/>
            <w:noWrap/>
            <w:vAlign w:val="bottom"/>
            <w:hideMark/>
          </w:tcPr>
          <w:p w14:paraId="60C2CE61" w14:textId="77777777" w:rsidR="00407DE9" w:rsidRPr="00752AB3" w:rsidRDefault="00407DE9" w:rsidP="00752AB3">
            <w:pPr>
              <w:widowControl/>
              <w:rPr>
                <w:rFonts w:eastAsia="Times New Roman" w:cstheme="minorHAnsi"/>
                <w:color w:val="000000"/>
                <w:sz w:val="20"/>
                <w:szCs w:val="20"/>
              </w:rPr>
            </w:pPr>
            <w:r>
              <w:rPr>
                <w:color w:val="000000"/>
                <w:sz w:val="20"/>
              </w:rPr>
              <w:lastRenderedPageBreak/>
              <w:t>République démocratique du Congo</w:t>
            </w:r>
          </w:p>
        </w:tc>
        <w:tc>
          <w:tcPr>
            <w:tcW w:w="2154" w:type="dxa"/>
            <w:shd w:val="clear" w:color="auto" w:fill="auto"/>
            <w:noWrap/>
            <w:vAlign w:val="center"/>
            <w:hideMark/>
          </w:tcPr>
          <w:p w14:paraId="2C74521B"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057E9ABF"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6503490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0735A7B" w14:textId="77777777" w:rsidTr="00C50929">
        <w:trPr>
          <w:trHeight w:val="264"/>
        </w:trPr>
        <w:tc>
          <w:tcPr>
            <w:tcW w:w="3005" w:type="dxa"/>
            <w:shd w:val="clear" w:color="auto" w:fill="auto"/>
            <w:noWrap/>
            <w:vAlign w:val="bottom"/>
            <w:hideMark/>
          </w:tcPr>
          <w:p w14:paraId="6086F145" w14:textId="77777777" w:rsidR="00407DE9" w:rsidRPr="00752AB3" w:rsidRDefault="00407DE9" w:rsidP="00752AB3">
            <w:pPr>
              <w:widowControl/>
              <w:rPr>
                <w:rFonts w:eastAsia="Times New Roman" w:cstheme="minorHAnsi"/>
                <w:color w:val="000000"/>
                <w:sz w:val="20"/>
                <w:szCs w:val="20"/>
              </w:rPr>
            </w:pPr>
            <w:r>
              <w:rPr>
                <w:color w:val="000000"/>
                <w:sz w:val="20"/>
              </w:rPr>
              <w:t>République démocratique populaire de Corée</w:t>
            </w:r>
          </w:p>
        </w:tc>
        <w:tc>
          <w:tcPr>
            <w:tcW w:w="2154" w:type="dxa"/>
            <w:shd w:val="clear" w:color="auto" w:fill="auto"/>
            <w:noWrap/>
            <w:vAlign w:val="center"/>
            <w:hideMark/>
          </w:tcPr>
          <w:p w14:paraId="33E2C746"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1E038EC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0989A45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AF97155" w14:textId="77777777" w:rsidTr="00C50929">
        <w:trPr>
          <w:trHeight w:val="264"/>
        </w:trPr>
        <w:tc>
          <w:tcPr>
            <w:tcW w:w="3005" w:type="dxa"/>
            <w:shd w:val="clear" w:color="auto" w:fill="auto"/>
            <w:noWrap/>
            <w:vAlign w:val="bottom"/>
            <w:hideMark/>
          </w:tcPr>
          <w:p w14:paraId="6462DA3A" w14:textId="77777777" w:rsidR="00407DE9" w:rsidRPr="00752AB3" w:rsidRDefault="00407DE9" w:rsidP="00752AB3">
            <w:pPr>
              <w:widowControl/>
              <w:rPr>
                <w:rFonts w:eastAsia="Times New Roman" w:cstheme="minorHAnsi"/>
                <w:color w:val="000000"/>
                <w:sz w:val="20"/>
                <w:szCs w:val="20"/>
              </w:rPr>
            </w:pPr>
            <w:r>
              <w:rPr>
                <w:color w:val="000000"/>
                <w:sz w:val="20"/>
              </w:rPr>
              <w:t>République démocratique populaire lao</w:t>
            </w:r>
          </w:p>
        </w:tc>
        <w:tc>
          <w:tcPr>
            <w:tcW w:w="2154" w:type="dxa"/>
            <w:shd w:val="clear" w:color="auto" w:fill="auto"/>
            <w:noWrap/>
            <w:vAlign w:val="center"/>
            <w:hideMark/>
          </w:tcPr>
          <w:p w14:paraId="3F5AD018"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19EDF2A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58839509"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2C55070" w14:textId="77777777" w:rsidTr="00C50929">
        <w:trPr>
          <w:trHeight w:val="264"/>
        </w:trPr>
        <w:tc>
          <w:tcPr>
            <w:tcW w:w="3005" w:type="dxa"/>
            <w:shd w:val="clear" w:color="auto" w:fill="auto"/>
            <w:noWrap/>
            <w:vAlign w:val="bottom"/>
            <w:hideMark/>
          </w:tcPr>
          <w:p w14:paraId="5E7D9568" w14:textId="77777777" w:rsidR="00407DE9" w:rsidRPr="00752AB3" w:rsidRDefault="00407DE9" w:rsidP="00752AB3">
            <w:pPr>
              <w:widowControl/>
              <w:rPr>
                <w:rFonts w:eastAsia="Times New Roman" w:cstheme="minorHAnsi"/>
                <w:color w:val="000000"/>
                <w:sz w:val="20"/>
                <w:szCs w:val="20"/>
              </w:rPr>
            </w:pPr>
            <w:r>
              <w:rPr>
                <w:color w:val="000000"/>
                <w:sz w:val="20"/>
              </w:rPr>
              <w:t>République dominicaine</w:t>
            </w:r>
          </w:p>
        </w:tc>
        <w:tc>
          <w:tcPr>
            <w:tcW w:w="2154" w:type="dxa"/>
            <w:shd w:val="clear" w:color="auto" w:fill="auto"/>
            <w:noWrap/>
            <w:vAlign w:val="center"/>
            <w:hideMark/>
          </w:tcPr>
          <w:p w14:paraId="12D99438"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4017EF3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7141577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7E346EA" w14:textId="77777777" w:rsidTr="00C50929">
        <w:trPr>
          <w:trHeight w:val="264"/>
        </w:trPr>
        <w:tc>
          <w:tcPr>
            <w:tcW w:w="3005" w:type="dxa"/>
            <w:shd w:val="clear" w:color="auto" w:fill="auto"/>
            <w:noWrap/>
            <w:vAlign w:val="bottom"/>
            <w:hideMark/>
          </w:tcPr>
          <w:p w14:paraId="16ABBB39" w14:textId="77777777" w:rsidR="00407DE9" w:rsidRPr="00752AB3" w:rsidRDefault="00407DE9" w:rsidP="00752AB3">
            <w:pPr>
              <w:widowControl/>
              <w:rPr>
                <w:rFonts w:eastAsia="Times New Roman" w:cstheme="minorHAnsi"/>
                <w:color w:val="000000"/>
                <w:sz w:val="20"/>
                <w:szCs w:val="20"/>
              </w:rPr>
            </w:pPr>
            <w:r>
              <w:rPr>
                <w:color w:val="000000"/>
                <w:sz w:val="20"/>
              </w:rPr>
              <w:t>République-Unie de Tanzanie</w:t>
            </w:r>
          </w:p>
        </w:tc>
        <w:tc>
          <w:tcPr>
            <w:tcW w:w="2154" w:type="dxa"/>
            <w:shd w:val="clear" w:color="auto" w:fill="auto"/>
            <w:noWrap/>
            <w:vAlign w:val="center"/>
            <w:hideMark/>
          </w:tcPr>
          <w:p w14:paraId="553A27C9"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33153F0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5120F1A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D4385BE" w14:textId="77777777" w:rsidTr="00C50929">
        <w:trPr>
          <w:trHeight w:val="264"/>
        </w:trPr>
        <w:tc>
          <w:tcPr>
            <w:tcW w:w="3005" w:type="dxa"/>
            <w:shd w:val="clear" w:color="auto" w:fill="auto"/>
            <w:noWrap/>
            <w:vAlign w:val="bottom"/>
            <w:hideMark/>
          </w:tcPr>
          <w:p w14:paraId="65248880" w14:textId="77777777" w:rsidR="00407DE9" w:rsidRPr="00752AB3" w:rsidRDefault="00407DE9" w:rsidP="00752AB3">
            <w:pPr>
              <w:widowControl/>
              <w:rPr>
                <w:rFonts w:eastAsia="Times New Roman" w:cstheme="minorHAnsi"/>
                <w:color w:val="000000"/>
                <w:sz w:val="20"/>
                <w:szCs w:val="20"/>
              </w:rPr>
            </w:pPr>
            <w:r>
              <w:rPr>
                <w:color w:val="000000"/>
                <w:sz w:val="20"/>
              </w:rPr>
              <w:t>Roumanie</w:t>
            </w:r>
          </w:p>
        </w:tc>
        <w:tc>
          <w:tcPr>
            <w:tcW w:w="2154" w:type="dxa"/>
            <w:shd w:val="clear" w:color="auto" w:fill="auto"/>
            <w:noWrap/>
            <w:vAlign w:val="center"/>
            <w:hideMark/>
          </w:tcPr>
          <w:p w14:paraId="45957C54" w14:textId="77777777" w:rsidR="00407DE9" w:rsidRPr="00752AB3" w:rsidRDefault="00407DE9" w:rsidP="00D67143">
            <w:pPr>
              <w:widowControl/>
              <w:jc w:val="center"/>
              <w:rPr>
                <w:rFonts w:eastAsia="Times New Roman" w:cstheme="minorHAnsi"/>
                <w:color w:val="000000"/>
                <w:sz w:val="20"/>
                <w:szCs w:val="20"/>
              </w:rPr>
            </w:pPr>
            <w:r>
              <w:rPr>
                <w:color w:val="000000"/>
                <w:sz w:val="20"/>
              </w:rPr>
              <w:t>20</w:t>
            </w:r>
          </w:p>
        </w:tc>
        <w:tc>
          <w:tcPr>
            <w:tcW w:w="2154" w:type="dxa"/>
            <w:shd w:val="clear" w:color="auto" w:fill="auto"/>
            <w:noWrap/>
            <w:vAlign w:val="center"/>
            <w:hideMark/>
          </w:tcPr>
          <w:p w14:paraId="12CF7697" w14:textId="77777777" w:rsidR="00407DE9" w:rsidRPr="00752AB3" w:rsidRDefault="00407DE9" w:rsidP="00D67143">
            <w:pPr>
              <w:widowControl/>
              <w:jc w:val="center"/>
              <w:rPr>
                <w:rFonts w:eastAsia="Times New Roman" w:cstheme="minorHAnsi"/>
                <w:color w:val="000000"/>
                <w:sz w:val="20"/>
                <w:szCs w:val="20"/>
              </w:rPr>
            </w:pPr>
            <w:r>
              <w:rPr>
                <w:color w:val="000000"/>
                <w:sz w:val="20"/>
              </w:rPr>
              <w:t>16</w:t>
            </w:r>
          </w:p>
        </w:tc>
        <w:tc>
          <w:tcPr>
            <w:tcW w:w="2155" w:type="dxa"/>
            <w:shd w:val="clear" w:color="auto" w:fill="auto"/>
            <w:noWrap/>
            <w:vAlign w:val="center"/>
            <w:hideMark/>
          </w:tcPr>
          <w:p w14:paraId="3C052AB0"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191E72CC" w14:textId="77777777" w:rsidTr="00C50929">
        <w:trPr>
          <w:trHeight w:val="264"/>
        </w:trPr>
        <w:tc>
          <w:tcPr>
            <w:tcW w:w="3005" w:type="dxa"/>
            <w:shd w:val="clear" w:color="auto" w:fill="auto"/>
            <w:noWrap/>
            <w:vAlign w:val="bottom"/>
            <w:hideMark/>
          </w:tcPr>
          <w:p w14:paraId="126EA1C4" w14:textId="77777777" w:rsidR="00407DE9" w:rsidRPr="00752AB3" w:rsidRDefault="00407DE9" w:rsidP="00752AB3">
            <w:pPr>
              <w:widowControl/>
              <w:rPr>
                <w:rFonts w:eastAsia="Times New Roman" w:cstheme="minorHAnsi"/>
                <w:color w:val="000000"/>
                <w:sz w:val="20"/>
                <w:szCs w:val="20"/>
              </w:rPr>
            </w:pPr>
            <w:r>
              <w:rPr>
                <w:color w:val="000000"/>
                <w:sz w:val="20"/>
              </w:rPr>
              <w:t>Royaume-Uni de Grande-Bretagne et d’Irlande du Nord</w:t>
            </w:r>
          </w:p>
        </w:tc>
        <w:tc>
          <w:tcPr>
            <w:tcW w:w="2154" w:type="dxa"/>
            <w:shd w:val="clear" w:color="auto" w:fill="auto"/>
            <w:noWrap/>
            <w:vAlign w:val="center"/>
            <w:hideMark/>
          </w:tcPr>
          <w:p w14:paraId="3940AA94" w14:textId="77777777" w:rsidR="00407DE9" w:rsidRPr="00752AB3" w:rsidRDefault="00407DE9" w:rsidP="00D67143">
            <w:pPr>
              <w:widowControl/>
              <w:jc w:val="center"/>
              <w:rPr>
                <w:rFonts w:eastAsia="Times New Roman" w:cstheme="minorHAnsi"/>
                <w:color w:val="000000"/>
                <w:sz w:val="20"/>
                <w:szCs w:val="20"/>
              </w:rPr>
            </w:pPr>
            <w:r>
              <w:rPr>
                <w:color w:val="000000"/>
                <w:sz w:val="20"/>
              </w:rPr>
              <w:t>175</w:t>
            </w:r>
          </w:p>
        </w:tc>
        <w:tc>
          <w:tcPr>
            <w:tcW w:w="2154" w:type="dxa"/>
            <w:shd w:val="clear" w:color="auto" w:fill="auto"/>
            <w:noWrap/>
            <w:vAlign w:val="center"/>
            <w:hideMark/>
          </w:tcPr>
          <w:p w14:paraId="00DCC975" w14:textId="77777777" w:rsidR="00407DE9" w:rsidRPr="00752AB3" w:rsidRDefault="00407DE9" w:rsidP="00D67143">
            <w:pPr>
              <w:widowControl/>
              <w:jc w:val="center"/>
              <w:rPr>
                <w:rFonts w:eastAsia="Times New Roman" w:cstheme="minorHAnsi"/>
                <w:color w:val="000000"/>
                <w:sz w:val="20"/>
                <w:szCs w:val="20"/>
              </w:rPr>
            </w:pPr>
            <w:r>
              <w:rPr>
                <w:color w:val="000000"/>
                <w:sz w:val="20"/>
              </w:rPr>
              <w:t>163</w:t>
            </w:r>
          </w:p>
        </w:tc>
        <w:tc>
          <w:tcPr>
            <w:tcW w:w="2155" w:type="dxa"/>
            <w:shd w:val="clear" w:color="auto" w:fill="auto"/>
            <w:noWrap/>
            <w:vAlign w:val="center"/>
            <w:hideMark/>
          </w:tcPr>
          <w:p w14:paraId="3129513E"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r>
      <w:tr w:rsidR="00407DE9" w:rsidRPr="00752AB3" w14:paraId="49388A5C" w14:textId="77777777" w:rsidTr="00C50929">
        <w:trPr>
          <w:trHeight w:val="264"/>
        </w:trPr>
        <w:tc>
          <w:tcPr>
            <w:tcW w:w="3005" w:type="dxa"/>
            <w:shd w:val="clear" w:color="auto" w:fill="auto"/>
            <w:noWrap/>
            <w:vAlign w:val="bottom"/>
            <w:hideMark/>
          </w:tcPr>
          <w:p w14:paraId="4026AEB9" w14:textId="77777777" w:rsidR="00407DE9" w:rsidRPr="00752AB3" w:rsidRDefault="00407DE9" w:rsidP="00752AB3">
            <w:pPr>
              <w:widowControl/>
              <w:rPr>
                <w:rFonts w:eastAsia="Times New Roman" w:cstheme="minorHAnsi"/>
                <w:color w:val="000000"/>
                <w:sz w:val="20"/>
                <w:szCs w:val="20"/>
              </w:rPr>
            </w:pPr>
            <w:r>
              <w:rPr>
                <w:color w:val="000000"/>
                <w:sz w:val="20"/>
              </w:rPr>
              <w:t>Rwanda</w:t>
            </w:r>
          </w:p>
        </w:tc>
        <w:tc>
          <w:tcPr>
            <w:tcW w:w="2154" w:type="dxa"/>
            <w:shd w:val="clear" w:color="auto" w:fill="auto"/>
            <w:noWrap/>
            <w:vAlign w:val="center"/>
            <w:hideMark/>
          </w:tcPr>
          <w:p w14:paraId="2709D0A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3E9665F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2AD1AF2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45D47EA" w14:textId="77777777" w:rsidTr="00C50929">
        <w:trPr>
          <w:trHeight w:val="264"/>
        </w:trPr>
        <w:tc>
          <w:tcPr>
            <w:tcW w:w="3005" w:type="dxa"/>
            <w:shd w:val="clear" w:color="auto" w:fill="auto"/>
            <w:noWrap/>
            <w:vAlign w:val="bottom"/>
            <w:hideMark/>
          </w:tcPr>
          <w:p w14:paraId="1920D18D" w14:textId="77777777" w:rsidR="00407DE9" w:rsidRPr="00752AB3" w:rsidRDefault="00407DE9" w:rsidP="00752AB3">
            <w:pPr>
              <w:widowControl/>
              <w:rPr>
                <w:rFonts w:eastAsia="Times New Roman" w:cstheme="minorHAnsi"/>
                <w:color w:val="000000"/>
                <w:sz w:val="20"/>
                <w:szCs w:val="20"/>
              </w:rPr>
            </w:pPr>
            <w:r>
              <w:rPr>
                <w:color w:val="000000"/>
                <w:sz w:val="20"/>
              </w:rPr>
              <w:t>Sainte-Lucie</w:t>
            </w:r>
          </w:p>
        </w:tc>
        <w:tc>
          <w:tcPr>
            <w:tcW w:w="2154" w:type="dxa"/>
            <w:shd w:val="clear" w:color="auto" w:fill="auto"/>
            <w:noWrap/>
            <w:vAlign w:val="center"/>
            <w:hideMark/>
          </w:tcPr>
          <w:p w14:paraId="1B13D7C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634ABB8C"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4509CF2A"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82E6C6F" w14:textId="77777777" w:rsidTr="00C50929">
        <w:trPr>
          <w:trHeight w:val="264"/>
        </w:trPr>
        <w:tc>
          <w:tcPr>
            <w:tcW w:w="3005" w:type="dxa"/>
            <w:shd w:val="clear" w:color="auto" w:fill="auto"/>
            <w:noWrap/>
            <w:vAlign w:val="bottom"/>
            <w:hideMark/>
          </w:tcPr>
          <w:p w14:paraId="299CA4B1" w14:textId="77777777" w:rsidR="00407DE9" w:rsidRPr="00752AB3" w:rsidRDefault="00407DE9" w:rsidP="00752AB3">
            <w:pPr>
              <w:widowControl/>
              <w:rPr>
                <w:rFonts w:eastAsia="Times New Roman" w:cstheme="minorHAnsi"/>
                <w:color w:val="000000"/>
                <w:sz w:val="20"/>
                <w:szCs w:val="20"/>
              </w:rPr>
            </w:pPr>
            <w:r>
              <w:rPr>
                <w:color w:val="000000"/>
                <w:sz w:val="20"/>
              </w:rPr>
              <w:t>Samoa</w:t>
            </w:r>
          </w:p>
        </w:tc>
        <w:tc>
          <w:tcPr>
            <w:tcW w:w="2154" w:type="dxa"/>
            <w:shd w:val="clear" w:color="auto" w:fill="auto"/>
            <w:noWrap/>
            <w:vAlign w:val="center"/>
            <w:hideMark/>
          </w:tcPr>
          <w:p w14:paraId="7966D51E"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4" w:type="dxa"/>
            <w:shd w:val="clear" w:color="auto" w:fill="auto"/>
            <w:noWrap/>
            <w:vAlign w:val="center"/>
            <w:hideMark/>
          </w:tcPr>
          <w:p w14:paraId="790AD04A"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2EE5926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47751AC" w14:textId="77777777" w:rsidTr="00C50929">
        <w:trPr>
          <w:trHeight w:val="264"/>
        </w:trPr>
        <w:tc>
          <w:tcPr>
            <w:tcW w:w="3005" w:type="dxa"/>
            <w:shd w:val="clear" w:color="auto" w:fill="auto"/>
            <w:noWrap/>
            <w:vAlign w:val="bottom"/>
            <w:hideMark/>
          </w:tcPr>
          <w:p w14:paraId="6802B131" w14:textId="77777777" w:rsidR="00407DE9" w:rsidRPr="00752AB3" w:rsidRDefault="00407DE9" w:rsidP="00752AB3">
            <w:pPr>
              <w:widowControl/>
              <w:rPr>
                <w:rFonts w:eastAsia="Times New Roman" w:cstheme="minorHAnsi"/>
                <w:color w:val="000000"/>
                <w:sz w:val="20"/>
                <w:szCs w:val="20"/>
              </w:rPr>
            </w:pPr>
            <w:r>
              <w:rPr>
                <w:color w:val="000000"/>
                <w:sz w:val="20"/>
              </w:rPr>
              <w:t>Sao Tomé-et-Principe</w:t>
            </w:r>
          </w:p>
        </w:tc>
        <w:tc>
          <w:tcPr>
            <w:tcW w:w="2154" w:type="dxa"/>
            <w:shd w:val="clear" w:color="auto" w:fill="auto"/>
            <w:noWrap/>
            <w:vAlign w:val="center"/>
            <w:hideMark/>
          </w:tcPr>
          <w:p w14:paraId="4A54A0F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2BAFB005"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0E00819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142C8D7" w14:textId="77777777" w:rsidTr="00C50929">
        <w:trPr>
          <w:trHeight w:val="264"/>
        </w:trPr>
        <w:tc>
          <w:tcPr>
            <w:tcW w:w="3005" w:type="dxa"/>
            <w:shd w:val="clear" w:color="auto" w:fill="auto"/>
            <w:noWrap/>
            <w:vAlign w:val="bottom"/>
            <w:hideMark/>
          </w:tcPr>
          <w:p w14:paraId="3084FD97" w14:textId="77777777" w:rsidR="00407DE9" w:rsidRPr="00752AB3" w:rsidRDefault="00407DE9" w:rsidP="00752AB3">
            <w:pPr>
              <w:widowControl/>
              <w:rPr>
                <w:rFonts w:eastAsia="Times New Roman" w:cstheme="minorHAnsi"/>
                <w:color w:val="000000"/>
                <w:sz w:val="20"/>
                <w:szCs w:val="20"/>
              </w:rPr>
            </w:pPr>
            <w:r>
              <w:rPr>
                <w:color w:val="000000"/>
                <w:sz w:val="20"/>
              </w:rPr>
              <w:t>Sénégal</w:t>
            </w:r>
          </w:p>
        </w:tc>
        <w:tc>
          <w:tcPr>
            <w:tcW w:w="2154" w:type="dxa"/>
            <w:shd w:val="clear" w:color="auto" w:fill="auto"/>
            <w:noWrap/>
            <w:vAlign w:val="center"/>
            <w:hideMark/>
          </w:tcPr>
          <w:p w14:paraId="790155FB"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4" w:type="dxa"/>
            <w:shd w:val="clear" w:color="auto" w:fill="auto"/>
            <w:noWrap/>
            <w:vAlign w:val="center"/>
            <w:hideMark/>
          </w:tcPr>
          <w:p w14:paraId="434C6D0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65FE8BB7"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7EE372B8" w14:textId="77777777" w:rsidTr="00C50929">
        <w:trPr>
          <w:trHeight w:val="264"/>
        </w:trPr>
        <w:tc>
          <w:tcPr>
            <w:tcW w:w="3005" w:type="dxa"/>
            <w:shd w:val="clear" w:color="auto" w:fill="auto"/>
            <w:noWrap/>
            <w:vAlign w:val="bottom"/>
            <w:hideMark/>
          </w:tcPr>
          <w:p w14:paraId="2A1FC662" w14:textId="77777777" w:rsidR="00407DE9" w:rsidRPr="00752AB3" w:rsidRDefault="00407DE9" w:rsidP="00752AB3">
            <w:pPr>
              <w:widowControl/>
              <w:rPr>
                <w:rFonts w:eastAsia="Times New Roman" w:cstheme="minorHAnsi"/>
                <w:color w:val="000000"/>
                <w:sz w:val="20"/>
                <w:szCs w:val="20"/>
              </w:rPr>
            </w:pPr>
            <w:r>
              <w:rPr>
                <w:color w:val="000000"/>
                <w:sz w:val="20"/>
              </w:rPr>
              <w:t>Serbie</w:t>
            </w:r>
          </w:p>
        </w:tc>
        <w:tc>
          <w:tcPr>
            <w:tcW w:w="2154" w:type="dxa"/>
            <w:shd w:val="clear" w:color="auto" w:fill="auto"/>
            <w:noWrap/>
            <w:vAlign w:val="center"/>
            <w:hideMark/>
          </w:tcPr>
          <w:p w14:paraId="200A7532"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4C3EBF9A"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1E4958E1"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356006A6" w14:textId="77777777" w:rsidTr="00C50929">
        <w:trPr>
          <w:trHeight w:val="264"/>
        </w:trPr>
        <w:tc>
          <w:tcPr>
            <w:tcW w:w="3005" w:type="dxa"/>
            <w:shd w:val="clear" w:color="auto" w:fill="auto"/>
            <w:noWrap/>
            <w:vAlign w:val="bottom"/>
            <w:hideMark/>
          </w:tcPr>
          <w:p w14:paraId="76B50BE1" w14:textId="77777777" w:rsidR="00407DE9" w:rsidRPr="00752AB3" w:rsidRDefault="00407DE9" w:rsidP="00752AB3">
            <w:pPr>
              <w:widowControl/>
              <w:rPr>
                <w:rFonts w:eastAsia="Times New Roman" w:cstheme="minorHAnsi"/>
                <w:color w:val="000000"/>
                <w:sz w:val="20"/>
                <w:szCs w:val="20"/>
              </w:rPr>
            </w:pPr>
            <w:r>
              <w:rPr>
                <w:color w:val="000000"/>
                <w:sz w:val="20"/>
              </w:rPr>
              <w:t>Seychelles</w:t>
            </w:r>
          </w:p>
        </w:tc>
        <w:tc>
          <w:tcPr>
            <w:tcW w:w="2154" w:type="dxa"/>
            <w:shd w:val="clear" w:color="auto" w:fill="auto"/>
            <w:noWrap/>
            <w:vAlign w:val="center"/>
            <w:hideMark/>
          </w:tcPr>
          <w:p w14:paraId="1A95AD81"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7B2DDD97"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299ADEBF"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0EADBC64" w14:textId="77777777" w:rsidTr="00C50929">
        <w:trPr>
          <w:trHeight w:val="264"/>
        </w:trPr>
        <w:tc>
          <w:tcPr>
            <w:tcW w:w="3005" w:type="dxa"/>
            <w:shd w:val="clear" w:color="auto" w:fill="auto"/>
            <w:noWrap/>
            <w:vAlign w:val="bottom"/>
            <w:hideMark/>
          </w:tcPr>
          <w:p w14:paraId="3FEBF029" w14:textId="77777777" w:rsidR="00407DE9" w:rsidRPr="00752AB3" w:rsidRDefault="00407DE9" w:rsidP="00752AB3">
            <w:pPr>
              <w:widowControl/>
              <w:rPr>
                <w:rFonts w:eastAsia="Times New Roman" w:cstheme="minorHAnsi"/>
                <w:color w:val="000000"/>
                <w:sz w:val="20"/>
                <w:szCs w:val="20"/>
              </w:rPr>
            </w:pPr>
            <w:r>
              <w:rPr>
                <w:color w:val="000000"/>
                <w:sz w:val="20"/>
              </w:rPr>
              <w:t>Sierra Leone</w:t>
            </w:r>
          </w:p>
        </w:tc>
        <w:tc>
          <w:tcPr>
            <w:tcW w:w="2154" w:type="dxa"/>
            <w:shd w:val="clear" w:color="auto" w:fill="auto"/>
            <w:noWrap/>
            <w:vAlign w:val="center"/>
            <w:hideMark/>
          </w:tcPr>
          <w:p w14:paraId="59693746"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347A653A"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568A3205"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55A1D9C" w14:textId="77777777" w:rsidTr="00C50929">
        <w:trPr>
          <w:trHeight w:val="264"/>
        </w:trPr>
        <w:tc>
          <w:tcPr>
            <w:tcW w:w="3005" w:type="dxa"/>
            <w:shd w:val="clear" w:color="auto" w:fill="auto"/>
            <w:noWrap/>
            <w:vAlign w:val="bottom"/>
            <w:hideMark/>
          </w:tcPr>
          <w:p w14:paraId="3A210240" w14:textId="77777777" w:rsidR="00407DE9" w:rsidRPr="00752AB3" w:rsidRDefault="00407DE9" w:rsidP="00752AB3">
            <w:pPr>
              <w:widowControl/>
              <w:rPr>
                <w:rFonts w:eastAsia="Times New Roman" w:cstheme="minorHAnsi"/>
                <w:color w:val="000000"/>
                <w:sz w:val="20"/>
                <w:szCs w:val="20"/>
              </w:rPr>
            </w:pPr>
            <w:r>
              <w:rPr>
                <w:color w:val="000000"/>
                <w:sz w:val="20"/>
              </w:rPr>
              <w:t>Slovaquie</w:t>
            </w:r>
          </w:p>
        </w:tc>
        <w:tc>
          <w:tcPr>
            <w:tcW w:w="2154" w:type="dxa"/>
            <w:shd w:val="clear" w:color="auto" w:fill="auto"/>
            <w:noWrap/>
            <w:vAlign w:val="center"/>
            <w:hideMark/>
          </w:tcPr>
          <w:p w14:paraId="1F601463"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43FAEA37"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0BF80811"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r>
      <w:tr w:rsidR="00407DE9" w:rsidRPr="00752AB3" w14:paraId="3BF208E4" w14:textId="77777777" w:rsidTr="00C50929">
        <w:trPr>
          <w:trHeight w:val="264"/>
        </w:trPr>
        <w:tc>
          <w:tcPr>
            <w:tcW w:w="3005" w:type="dxa"/>
            <w:shd w:val="clear" w:color="auto" w:fill="auto"/>
            <w:noWrap/>
            <w:vAlign w:val="bottom"/>
            <w:hideMark/>
          </w:tcPr>
          <w:p w14:paraId="2D2ED4AC" w14:textId="77777777" w:rsidR="00407DE9" w:rsidRPr="00752AB3" w:rsidRDefault="00407DE9" w:rsidP="00752AB3">
            <w:pPr>
              <w:widowControl/>
              <w:rPr>
                <w:rFonts w:eastAsia="Times New Roman" w:cstheme="minorHAnsi"/>
                <w:color w:val="000000"/>
                <w:sz w:val="20"/>
                <w:szCs w:val="20"/>
              </w:rPr>
            </w:pPr>
            <w:r>
              <w:rPr>
                <w:color w:val="000000"/>
                <w:sz w:val="20"/>
              </w:rPr>
              <w:t>Slovénie</w:t>
            </w:r>
          </w:p>
        </w:tc>
        <w:tc>
          <w:tcPr>
            <w:tcW w:w="2154" w:type="dxa"/>
            <w:shd w:val="clear" w:color="auto" w:fill="auto"/>
            <w:noWrap/>
            <w:vAlign w:val="center"/>
            <w:hideMark/>
          </w:tcPr>
          <w:p w14:paraId="78A18CA5"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689D7EB0"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7D1223BD"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4CF3AB8E" w14:textId="77777777" w:rsidTr="00C50929">
        <w:trPr>
          <w:trHeight w:val="264"/>
        </w:trPr>
        <w:tc>
          <w:tcPr>
            <w:tcW w:w="3005" w:type="dxa"/>
            <w:shd w:val="clear" w:color="auto" w:fill="auto"/>
            <w:noWrap/>
            <w:vAlign w:val="bottom"/>
            <w:hideMark/>
          </w:tcPr>
          <w:p w14:paraId="4F4BD6CA" w14:textId="77777777" w:rsidR="00407DE9" w:rsidRPr="00752AB3" w:rsidRDefault="00407DE9" w:rsidP="00752AB3">
            <w:pPr>
              <w:widowControl/>
              <w:rPr>
                <w:rFonts w:eastAsia="Times New Roman" w:cstheme="minorHAnsi"/>
                <w:color w:val="000000"/>
                <w:sz w:val="20"/>
                <w:szCs w:val="20"/>
              </w:rPr>
            </w:pPr>
            <w:r>
              <w:rPr>
                <w:color w:val="000000"/>
                <w:sz w:val="20"/>
              </w:rPr>
              <w:t>Soudan</w:t>
            </w:r>
          </w:p>
        </w:tc>
        <w:tc>
          <w:tcPr>
            <w:tcW w:w="2154" w:type="dxa"/>
            <w:shd w:val="clear" w:color="auto" w:fill="auto"/>
            <w:noWrap/>
            <w:vAlign w:val="center"/>
            <w:hideMark/>
          </w:tcPr>
          <w:p w14:paraId="2B7BD38F"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486FD61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0573F7BC"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r>
      <w:tr w:rsidR="00407DE9" w:rsidRPr="00752AB3" w14:paraId="529A315A" w14:textId="77777777" w:rsidTr="00C50929">
        <w:trPr>
          <w:trHeight w:val="264"/>
        </w:trPr>
        <w:tc>
          <w:tcPr>
            <w:tcW w:w="3005" w:type="dxa"/>
            <w:shd w:val="clear" w:color="auto" w:fill="auto"/>
            <w:noWrap/>
            <w:vAlign w:val="bottom"/>
            <w:hideMark/>
          </w:tcPr>
          <w:p w14:paraId="3B0952A2" w14:textId="77777777" w:rsidR="00407DE9" w:rsidRPr="00752AB3" w:rsidRDefault="00407DE9" w:rsidP="00752AB3">
            <w:pPr>
              <w:widowControl/>
              <w:rPr>
                <w:rFonts w:eastAsia="Times New Roman" w:cstheme="minorHAnsi"/>
                <w:color w:val="000000"/>
                <w:sz w:val="20"/>
                <w:szCs w:val="20"/>
              </w:rPr>
            </w:pPr>
            <w:r>
              <w:rPr>
                <w:color w:val="000000"/>
                <w:sz w:val="20"/>
              </w:rPr>
              <w:t>Soudan du Sud</w:t>
            </w:r>
          </w:p>
        </w:tc>
        <w:tc>
          <w:tcPr>
            <w:tcW w:w="2154" w:type="dxa"/>
            <w:shd w:val="clear" w:color="auto" w:fill="auto"/>
            <w:noWrap/>
            <w:vAlign w:val="center"/>
            <w:hideMark/>
          </w:tcPr>
          <w:p w14:paraId="6FB3E7D7"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63D21EE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0EF7C701"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71D80BE" w14:textId="77777777" w:rsidTr="00C50929">
        <w:trPr>
          <w:trHeight w:val="264"/>
        </w:trPr>
        <w:tc>
          <w:tcPr>
            <w:tcW w:w="3005" w:type="dxa"/>
            <w:shd w:val="clear" w:color="auto" w:fill="auto"/>
            <w:noWrap/>
            <w:vAlign w:val="bottom"/>
            <w:hideMark/>
          </w:tcPr>
          <w:p w14:paraId="0064282F" w14:textId="77777777" w:rsidR="00407DE9" w:rsidRPr="00752AB3" w:rsidRDefault="00407DE9" w:rsidP="00752AB3">
            <w:pPr>
              <w:widowControl/>
              <w:rPr>
                <w:rFonts w:eastAsia="Times New Roman" w:cstheme="minorHAnsi"/>
                <w:color w:val="000000"/>
                <w:sz w:val="20"/>
                <w:szCs w:val="20"/>
              </w:rPr>
            </w:pPr>
            <w:r>
              <w:rPr>
                <w:color w:val="000000"/>
                <w:sz w:val="20"/>
              </w:rPr>
              <w:t>Sri Lanka</w:t>
            </w:r>
          </w:p>
        </w:tc>
        <w:tc>
          <w:tcPr>
            <w:tcW w:w="2154" w:type="dxa"/>
            <w:shd w:val="clear" w:color="auto" w:fill="auto"/>
            <w:noWrap/>
            <w:vAlign w:val="center"/>
            <w:hideMark/>
          </w:tcPr>
          <w:p w14:paraId="1D66486D"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77F53DA9"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164B703D"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009E9969" w14:textId="77777777" w:rsidTr="00C50929">
        <w:trPr>
          <w:trHeight w:val="264"/>
        </w:trPr>
        <w:tc>
          <w:tcPr>
            <w:tcW w:w="3005" w:type="dxa"/>
            <w:shd w:val="clear" w:color="auto" w:fill="auto"/>
            <w:noWrap/>
            <w:vAlign w:val="bottom"/>
            <w:hideMark/>
          </w:tcPr>
          <w:p w14:paraId="71E0D5C8" w14:textId="77777777" w:rsidR="00407DE9" w:rsidRPr="00752AB3" w:rsidRDefault="00407DE9" w:rsidP="00752AB3">
            <w:pPr>
              <w:widowControl/>
              <w:rPr>
                <w:rFonts w:eastAsia="Times New Roman" w:cstheme="minorHAnsi"/>
                <w:color w:val="000000"/>
                <w:sz w:val="20"/>
                <w:szCs w:val="20"/>
              </w:rPr>
            </w:pPr>
            <w:r>
              <w:rPr>
                <w:color w:val="000000"/>
                <w:sz w:val="20"/>
              </w:rPr>
              <w:t>Suède</w:t>
            </w:r>
          </w:p>
        </w:tc>
        <w:tc>
          <w:tcPr>
            <w:tcW w:w="2154" w:type="dxa"/>
            <w:shd w:val="clear" w:color="auto" w:fill="auto"/>
            <w:noWrap/>
            <w:vAlign w:val="center"/>
            <w:hideMark/>
          </w:tcPr>
          <w:p w14:paraId="597654E9" w14:textId="77777777" w:rsidR="00407DE9" w:rsidRPr="00752AB3" w:rsidRDefault="00407DE9" w:rsidP="00D67143">
            <w:pPr>
              <w:widowControl/>
              <w:jc w:val="center"/>
              <w:rPr>
                <w:rFonts w:eastAsia="Times New Roman" w:cstheme="minorHAnsi"/>
                <w:color w:val="000000"/>
                <w:sz w:val="20"/>
                <w:szCs w:val="20"/>
              </w:rPr>
            </w:pPr>
            <w:r>
              <w:rPr>
                <w:color w:val="000000"/>
                <w:sz w:val="20"/>
              </w:rPr>
              <w:t>68</w:t>
            </w:r>
          </w:p>
        </w:tc>
        <w:tc>
          <w:tcPr>
            <w:tcW w:w="2154" w:type="dxa"/>
            <w:shd w:val="clear" w:color="auto" w:fill="auto"/>
            <w:noWrap/>
            <w:vAlign w:val="center"/>
            <w:hideMark/>
          </w:tcPr>
          <w:p w14:paraId="2BA46735" w14:textId="77777777" w:rsidR="00407DE9" w:rsidRPr="00752AB3" w:rsidRDefault="00407DE9" w:rsidP="00D67143">
            <w:pPr>
              <w:widowControl/>
              <w:jc w:val="center"/>
              <w:rPr>
                <w:rFonts w:eastAsia="Times New Roman" w:cstheme="minorHAnsi"/>
                <w:color w:val="000000"/>
                <w:sz w:val="20"/>
                <w:szCs w:val="20"/>
              </w:rPr>
            </w:pPr>
            <w:r>
              <w:rPr>
                <w:color w:val="000000"/>
                <w:sz w:val="20"/>
              </w:rPr>
              <w:t>39</w:t>
            </w:r>
          </w:p>
        </w:tc>
        <w:tc>
          <w:tcPr>
            <w:tcW w:w="2155" w:type="dxa"/>
            <w:shd w:val="clear" w:color="auto" w:fill="auto"/>
            <w:noWrap/>
            <w:vAlign w:val="center"/>
            <w:hideMark/>
          </w:tcPr>
          <w:p w14:paraId="5D1819B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9F89F52" w14:textId="77777777" w:rsidTr="00C50929">
        <w:trPr>
          <w:trHeight w:val="264"/>
        </w:trPr>
        <w:tc>
          <w:tcPr>
            <w:tcW w:w="3005" w:type="dxa"/>
            <w:shd w:val="clear" w:color="auto" w:fill="auto"/>
            <w:noWrap/>
            <w:vAlign w:val="bottom"/>
            <w:hideMark/>
          </w:tcPr>
          <w:p w14:paraId="5F6FF928" w14:textId="77777777" w:rsidR="00407DE9" w:rsidRPr="00752AB3" w:rsidRDefault="00407DE9" w:rsidP="00752AB3">
            <w:pPr>
              <w:widowControl/>
              <w:rPr>
                <w:rFonts w:eastAsia="Times New Roman" w:cstheme="minorHAnsi"/>
                <w:color w:val="000000"/>
                <w:sz w:val="20"/>
                <w:szCs w:val="20"/>
              </w:rPr>
            </w:pPr>
            <w:r>
              <w:rPr>
                <w:color w:val="000000"/>
                <w:sz w:val="20"/>
              </w:rPr>
              <w:t>Suisse</w:t>
            </w:r>
          </w:p>
        </w:tc>
        <w:tc>
          <w:tcPr>
            <w:tcW w:w="2154" w:type="dxa"/>
            <w:shd w:val="clear" w:color="auto" w:fill="auto"/>
            <w:noWrap/>
            <w:vAlign w:val="center"/>
            <w:hideMark/>
          </w:tcPr>
          <w:p w14:paraId="65B64D38" w14:textId="77777777" w:rsidR="00407DE9" w:rsidRPr="00752AB3" w:rsidRDefault="00407DE9" w:rsidP="00D67143">
            <w:pPr>
              <w:widowControl/>
              <w:jc w:val="center"/>
              <w:rPr>
                <w:rFonts w:eastAsia="Times New Roman" w:cstheme="minorHAnsi"/>
                <w:color w:val="000000"/>
                <w:sz w:val="20"/>
                <w:szCs w:val="20"/>
              </w:rPr>
            </w:pPr>
            <w:r>
              <w:rPr>
                <w:color w:val="000000"/>
                <w:sz w:val="20"/>
              </w:rPr>
              <w:t>11</w:t>
            </w:r>
          </w:p>
        </w:tc>
        <w:tc>
          <w:tcPr>
            <w:tcW w:w="2154" w:type="dxa"/>
            <w:shd w:val="clear" w:color="auto" w:fill="auto"/>
            <w:noWrap/>
            <w:vAlign w:val="center"/>
            <w:hideMark/>
          </w:tcPr>
          <w:p w14:paraId="1DBD52E9"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032267E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E296823" w14:textId="77777777" w:rsidTr="00C50929">
        <w:trPr>
          <w:trHeight w:val="264"/>
        </w:trPr>
        <w:tc>
          <w:tcPr>
            <w:tcW w:w="3005" w:type="dxa"/>
            <w:shd w:val="clear" w:color="auto" w:fill="auto"/>
            <w:noWrap/>
            <w:vAlign w:val="bottom"/>
            <w:hideMark/>
          </w:tcPr>
          <w:p w14:paraId="3204F28C" w14:textId="77777777" w:rsidR="00407DE9" w:rsidRPr="00752AB3" w:rsidRDefault="00407DE9" w:rsidP="00752AB3">
            <w:pPr>
              <w:widowControl/>
              <w:rPr>
                <w:rFonts w:eastAsia="Times New Roman" w:cstheme="minorHAnsi"/>
                <w:color w:val="000000"/>
                <w:sz w:val="20"/>
                <w:szCs w:val="20"/>
              </w:rPr>
            </w:pPr>
            <w:r>
              <w:rPr>
                <w:color w:val="000000"/>
                <w:sz w:val="20"/>
              </w:rPr>
              <w:t>Suriname</w:t>
            </w:r>
          </w:p>
        </w:tc>
        <w:tc>
          <w:tcPr>
            <w:tcW w:w="2154" w:type="dxa"/>
            <w:shd w:val="clear" w:color="auto" w:fill="auto"/>
            <w:noWrap/>
            <w:vAlign w:val="center"/>
            <w:hideMark/>
          </w:tcPr>
          <w:p w14:paraId="02D9A29B"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723FBB32"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11FD516C"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6119BFF" w14:textId="77777777" w:rsidTr="00C50929">
        <w:trPr>
          <w:trHeight w:val="264"/>
        </w:trPr>
        <w:tc>
          <w:tcPr>
            <w:tcW w:w="3005" w:type="dxa"/>
            <w:shd w:val="clear" w:color="auto" w:fill="auto"/>
            <w:noWrap/>
            <w:vAlign w:val="bottom"/>
            <w:hideMark/>
          </w:tcPr>
          <w:p w14:paraId="558CE0A1" w14:textId="77777777" w:rsidR="00407DE9" w:rsidRPr="00752AB3" w:rsidRDefault="00407DE9" w:rsidP="00752AB3">
            <w:pPr>
              <w:widowControl/>
              <w:rPr>
                <w:rFonts w:eastAsia="Times New Roman" w:cstheme="minorHAnsi"/>
                <w:color w:val="000000"/>
                <w:sz w:val="20"/>
                <w:szCs w:val="20"/>
              </w:rPr>
            </w:pPr>
            <w:r>
              <w:rPr>
                <w:color w:val="000000"/>
                <w:sz w:val="20"/>
              </w:rPr>
              <w:t>Tadjikistan</w:t>
            </w:r>
          </w:p>
        </w:tc>
        <w:tc>
          <w:tcPr>
            <w:tcW w:w="2154" w:type="dxa"/>
            <w:shd w:val="clear" w:color="auto" w:fill="auto"/>
            <w:noWrap/>
            <w:vAlign w:val="center"/>
            <w:hideMark/>
          </w:tcPr>
          <w:p w14:paraId="18925922"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41721C42"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51B2DE93"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83EEA45" w14:textId="77777777" w:rsidTr="00C50929">
        <w:trPr>
          <w:trHeight w:val="264"/>
        </w:trPr>
        <w:tc>
          <w:tcPr>
            <w:tcW w:w="3005" w:type="dxa"/>
            <w:shd w:val="clear" w:color="auto" w:fill="auto"/>
            <w:noWrap/>
            <w:vAlign w:val="bottom"/>
            <w:hideMark/>
          </w:tcPr>
          <w:p w14:paraId="7C9A635E" w14:textId="77777777" w:rsidR="00407DE9" w:rsidRPr="00752AB3" w:rsidRDefault="00407DE9" w:rsidP="00752AB3">
            <w:pPr>
              <w:widowControl/>
              <w:rPr>
                <w:rFonts w:eastAsia="Times New Roman" w:cstheme="minorHAnsi"/>
                <w:color w:val="000000"/>
                <w:sz w:val="20"/>
                <w:szCs w:val="20"/>
              </w:rPr>
            </w:pPr>
            <w:r>
              <w:rPr>
                <w:color w:val="000000"/>
                <w:sz w:val="20"/>
              </w:rPr>
              <w:t>Tchad</w:t>
            </w:r>
          </w:p>
        </w:tc>
        <w:tc>
          <w:tcPr>
            <w:tcW w:w="2154" w:type="dxa"/>
            <w:shd w:val="clear" w:color="auto" w:fill="auto"/>
            <w:noWrap/>
            <w:vAlign w:val="center"/>
            <w:hideMark/>
          </w:tcPr>
          <w:p w14:paraId="49E31644"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4" w:type="dxa"/>
            <w:shd w:val="clear" w:color="auto" w:fill="auto"/>
            <w:noWrap/>
            <w:vAlign w:val="center"/>
            <w:hideMark/>
          </w:tcPr>
          <w:p w14:paraId="27DA1821"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74DC7344"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3531D2E" w14:textId="77777777" w:rsidTr="00C50929">
        <w:trPr>
          <w:trHeight w:val="264"/>
        </w:trPr>
        <w:tc>
          <w:tcPr>
            <w:tcW w:w="3005" w:type="dxa"/>
            <w:shd w:val="clear" w:color="auto" w:fill="auto"/>
            <w:noWrap/>
            <w:vAlign w:val="bottom"/>
            <w:hideMark/>
          </w:tcPr>
          <w:p w14:paraId="30AE2891" w14:textId="77777777" w:rsidR="00407DE9" w:rsidRPr="00752AB3" w:rsidRDefault="00407DE9" w:rsidP="00752AB3">
            <w:pPr>
              <w:widowControl/>
              <w:rPr>
                <w:rFonts w:eastAsia="Times New Roman" w:cstheme="minorHAnsi"/>
                <w:color w:val="000000"/>
                <w:sz w:val="20"/>
                <w:szCs w:val="20"/>
              </w:rPr>
            </w:pPr>
            <w:r>
              <w:rPr>
                <w:color w:val="000000"/>
                <w:sz w:val="20"/>
              </w:rPr>
              <w:t>Tchéquie</w:t>
            </w:r>
          </w:p>
        </w:tc>
        <w:tc>
          <w:tcPr>
            <w:tcW w:w="2154" w:type="dxa"/>
            <w:shd w:val="clear" w:color="auto" w:fill="auto"/>
            <w:noWrap/>
            <w:vAlign w:val="center"/>
            <w:hideMark/>
          </w:tcPr>
          <w:p w14:paraId="245711CD"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3B52B81F"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5" w:type="dxa"/>
            <w:shd w:val="clear" w:color="auto" w:fill="auto"/>
            <w:noWrap/>
            <w:vAlign w:val="center"/>
            <w:hideMark/>
          </w:tcPr>
          <w:p w14:paraId="6F6E3E26"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CCFDDED" w14:textId="77777777" w:rsidTr="00C50929">
        <w:trPr>
          <w:trHeight w:val="264"/>
        </w:trPr>
        <w:tc>
          <w:tcPr>
            <w:tcW w:w="3005" w:type="dxa"/>
            <w:shd w:val="clear" w:color="auto" w:fill="auto"/>
            <w:noWrap/>
            <w:vAlign w:val="bottom"/>
            <w:hideMark/>
          </w:tcPr>
          <w:p w14:paraId="569364C5" w14:textId="77777777" w:rsidR="00407DE9" w:rsidRPr="00752AB3" w:rsidRDefault="00407DE9" w:rsidP="00752AB3">
            <w:pPr>
              <w:widowControl/>
              <w:rPr>
                <w:rFonts w:eastAsia="Times New Roman" w:cstheme="minorHAnsi"/>
                <w:color w:val="000000"/>
                <w:sz w:val="20"/>
                <w:szCs w:val="20"/>
              </w:rPr>
            </w:pPr>
            <w:r>
              <w:rPr>
                <w:color w:val="000000"/>
                <w:sz w:val="20"/>
              </w:rPr>
              <w:t>Thaïlande</w:t>
            </w:r>
          </w:p>
        </w:tc>
        <w:tc>
          <w:tcPr>
            <w:tcW w:w="2154" w:type="dxa"/>
            <w:shd w:val="clear" w:color="auto" w:fill="auto"/>
            <w:noWrap/>
            <w:vAlign w:val="center"/>
            <w:hideMark/>
          </w:tcPr>
          <w:p w14:paraId="6F8DCB88" w14:textId="77777777" w:rsidR="00407DE9" w:rsidRPr="00752AB3" w:rsidRDefault="00407DE9" w:rsidP="00D67143">
            <w:pPr>
              <w:widowControl/>
              <w:jc w:val="center"/>
              <w:rPr>
                <w:rFonts w:eastAsia="Times New Roman" w:cstheme="minorHAnsi"/>
                <w:color w:val="000000"/>
                <w:sz w:val="20"/>
                <w:szCs w:val="20"/>
              </w:rPr>
            </w:pPr>
            <w:r>
              <w:rPr>
                <w:color w:val="000000"/>
                <w:sz w:val="20"/>
              </w:rPr>
              <w:t>15</w:t>
            </w:r>
          </w:p>
        </w:tc>
        <w:tc>
          <w:tcPr>
            <w:tcW w:w="2154" w:type="dxa"/>
            <w:shd w:val="clear" w:color="auto" w:fill="auto"/>
            <w:noWrap/>
            <w:vAlign w:val="center"/>
            <w:hideMark/>
          </w:tcPr>
          <w:p w14:paraId="2DC604D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20B36253"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r>
      <w:tr w:rsidR="00407DE9" w:rsidRPr="00752AB3" w14:paraId="418963BB" w14:textId="77777777" w:rsidTr="00C50929">
        <w:trPr>
          <w:trHeight w:val="264"/>
        </w:trPr>
        <w:tc>
          <w:tcPr>
            <w:tcW w:w="3005" w:type="dxa"/>
            <w:shd w:val="clear" w:color="auto" w:fill="auto"/>
            <w:noWrap/>
            <w:vAlign w:val="bottom"/>
            <w:hideMark/>
          </w:tcPr>
          <w:p w14:paraId="6D81836B" w14:textId="77777777" w:rsidR="00407DE9" w:rsidRPr="00752AB3" w:rsidRDefault="00407DE9" w:rsidP="00752AB3">
            <w:pPr>
              <w:widowControl/>
              <w:rPr>
                <w:rFonts w:eastAsia="Times New Roman" w:cstheme="minorHAnsi"/>
                <w:color w:val="000000"/>
                <w:sz w:val="20"/>
                <w:szCs w:val="20"/>
              </w:rPr>
            </w:pPr>
            <w:r>
              <w:rPr>
                <w:color w:val="000000"/>
                <w:sz w:val="20"/>
              </w:rPr>
              <w:t>Togo</w:t>
            </w:r>
          </w:p>
        </w:tc>
        <w:tc>
          <w:tcPr>
            <w:tcW w:w="2154" w:type="dxa"/>
            <w:shd w:val="clear" w:color="auto" w:fill="auto"/>
            <w:noWrap/>
            <w:vAlign w:val="center"/>
            <w:hideMark/>
          </w:tcPr>
          <w:p w14:paraId="1C9B942A"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4" w:type="dxa"/>
            <w:shd w:val="clear" w:color="auto" w:fill="auto"/>
            <w:noWrap/>
            <w:vAlign w:val="center"/>
            <w:hideMark/>
          </w:tcPr>
          <w:p w14:paraId="178FBF24" w14:textId="77777777" w:rsidR="00407DE9" w:rsidRPr="00752AB3" w:rsidRDefault="00407DE9" w:rsidP="00D67143">
            <w:pPr>
              <w:widowControl/>
              <w:jc w:val="center"/>
              <w:rPr>
                <w:rFonts w:eastAsia="Times New Roman" w:cstheme="minorHAnsi"/>
                <w:color w:val="000000"/>
                <w:sz w:val="20"/>
                <w:szCs w:val="20"/>
              </w:rPr>
            </w:pPr>
            <w:r>
              <w:rPr>
                <w:color w:val="000000"/>
                <w:sz w:val="20"/>
              </w:rPr>
              <w:t>4</w:t>
            </w:r>
          </w:p>
        </w:tc>
        <w:tc>
          <w:tcPr>
            <w:tcW w:w="2155" w:type="dxa"/>
            <w:shd w:val="clear" w:color="auto" w:fill="auto"/>
            <w:noWrap/>
            <w:vAlign w:val="center"/>
            <w:hideMark/>
          </w:tcPr>
          <w:p w14:paraId="00A47E2E"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433F8E0C" w14:textId="77777777" w:rsidTr="00C50929">
        <w:trPr>
          <w:trHeight w:val="264"/>
        </w:trPr>
        <w:tc>
          <w:tcPr>
            <w:tcW w:w="3005" w:type="dxa"/>
            <w:shd w:val="clear" w:color="auto" w:fill="auto"/>
            <w:noWrap/>
            <w:vAlign w:val="bottom"/>
            <w:hideMark/>
          </w:tcPr>
          <w:p w14:paraId="67D47DD1" w14:textId="77777777" w:rsidR="00407DE9" w:rsidRPr="00752AB3" w:rsidRDefault="00407DE9" w:rsidP="00752AB3">
            <w:pPr>
              <w:widowControl/>
              <w:rPr>
                <w:rFonts w:eastAsia="Times New Roman" w:cstheme="minorHAnsi"/>
                <w:color w:val="000000"/>
                <w:sz w:val="20"/>
                <w:szCs w:val="20"/>
              </w:rPr>
            </w:pPr>
            <w:r>
              <w:rPr>
                <w:color w:val="000000"/>
                <w:sz w:val="20"/>
              </w:rPr>
              <w:t>Trinité-et-Tobago</w:t>
            </w:r>
          </w:p>
        </w:tc>
        <w:tc>
          <w:tcPr>
            <w:tcW w:w="2154" w:type="dxa"/>
            <w:shd w:val="clear" w:color="auto" w:fill="auto"/>
            <w:noWrap/>
            <w:vAlign w:val="center"/>
            <w:hideMark/>
          </w:tcPr>
          <w:p w14:paraId="5DEBB056"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35D8C549"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5" w:type="dxa"/>
            <w:shd w:val="clear" w:color="auto" w:fill="auto"/>
            <w:noWrap/>
            <w:vAlign w:val="center"/>
            <w:hideMark/>
          </w:tcPr>
          <w:p w14:paraId="5815468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AF3DD13" w14:textId="77777777" w:rsidTr="00C50929">
        <w:trPr>
          <w:trHeight w:val="264"/>
        </w:trPr>
        <w:tc>
          <w:tcPr>
            <w:tcW w:w="3005" w:type="dxa"/>
            <w:shd w:val="clear" w:color="auto" w:fill="auto"/>
            <w:noWrap/>
            <w:vAlign w:val="bottom"/>
            <w:hideMark/>
          </w:tcPr>
          <w:p w14:paraId="78393680" w14:textId="77777777" w:rsidR="00407DE9" w:rsidRPr="00752AB3" w:rsidRDefault="00407DE9" w:rsidP="00752AB3">
            <w:pPr>
              <w:widowControl/>
              <w:rPr>
                <w:rFonts w:eastAsia="Times New Roman" w:cstheme="minorHAnsi"/>
                <w:color w:val="000000"/>
                <w:sz w:val="20"/>
                <w:szCs w:val="20"/>
              </w:rPr>
            </w:pPr>
            <w:r>
              <w:rPr>
                <w:color w:val="000000"/>
                <w:sz w:val="20"/>
              </w:rPr>
              <w:t>Tunisie</w:t>
            </w:r>
          </w:p>
        </w:tc>
        <w:tc>
          <w:tcPr>
            <w:tcW w:w="2154" w:type="dxa"/>
            <w:shd w:val="clear" w:color="auto" w:fill="auto"/>
            <w:noWrap/>
            <w:vAlign w:val="center"/>
            <w:hideMark/>
          </w:tcPr>
          <w:p w14:paraId="45ECCC07" w14:textId="77777777" w:rsidR="00407DE9" w:rsidRPr="00752AB3" w:rsidRDefault="00407DE9" w:rsidP="00D67143">
            <w:pPr>
              <w:widowControl/>
              <w:jc w:val="center"/>
              <w:rPr>
                <w:rFonts w:eastAsia="Times New Roman" w:cstheme="minorHAnsi"/>
                <w:color w:val="000000"/>
                <w:sz w:val="20"/>
                <w:szCs w:val="20"/>
              </w:rPr>
            </w:pPr>
            <w:r>
              <w:rPr>
                <w:color w:val="000000"/>
                <w:sz w:val="20"/>
              </w:rPr>
              <w:t>42</w:t>
            </w:r>
          </w:p>
        </w:tc>
        <w:tc>
          <w:tcPr>
            <w:tcW w:w="2154" w:type="dxa"/>
            <w:shd w:val="clear" w:color="auto" w:fill="auto"/>
            <w:noWrap/>
            <w:vAlign w:val="center"/>
            <w:hideMark/>
          </w:tcPr>
          <w:p w14:paraId="285C0861" w14:textId="77777777" w:rsidR="00407DE9" w:rsidRPr="00752AB3" w:rsidRDefault="00407DE9" w:rsidP="00D67143">
            <w:pPr>
              <w:widowControl/>
              <w:jc w:val="center"/>
              <w:rPr>
                <w:rFonts w:eastAsia="Times New Roman" w:cstheme="minorHAnsi"/>
                <w:color w:val="000000"/>
                <w:sz w:val="20"/>
                <w:szCs w:val="20"/>
              </w:rPr>
            </w:pPr>
            <w:r>
              <w:rPr>
                <w:color w:val="000000"/>
                <w:sz w:val="20"/>
              </w:rPr>
              <w:t>29</w:t>
            </w:r>
          </w:p>
        </w:tc>
        <w:tc>
          <w:tcPr>
            <w:tcW w:w="2155" w:type="dxa"/>
            <w:shd w:val="clear" w:color="auto" w:fill="auto"/>
            <w:noWrap/>
            <w:vAlign w:val="center"/>
            <w:hideMark/>
          </w:tcPr>
          <w:p w14:paraId="6DBA30ED"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r>
      <w:tr w:rsidR="00407DE9" w:rsidRPr="00752AB3" w14:paraId="6CBF7EA9" w14:textId="77777777" w:rsidTr="00C50929">
        <w:trPr>
          <w:trHeight w:val="264"/>
        </w:trPr>
        <w:tc>
          <w:tcPr>
            <w:tcW w:w="3005" w:type="dxa"/>
            <w:shd w:val="clear" w:color="auto" w:fill="auto"/>
            <w:noWrap/>
            <w:vAlign w:val="bottom"/>
            <w:hideMark/>
          </w:tcPr>
          <w:p w14:paraId="1874E7D0" w14:textId="77777777" w:rsidR="00407DE9" w:rsidRPr="00752AB3" w:rsidRDefault="00407DE9" w:rsidP="00752AB3">
            <w:pPr>
              <w:widowControl/>
              <w:rPr>
                <w:rFonts w:eastAsia="Times New Roman" w:cstheme="minorHAnsi"/>
                <w:color w:val="000000"/>
                <w:sz w:val="20"/>
                <w:szCs w:val="20"/>
              </w:rPr>
            </w:pPr>
            <w:r>
              <w:rPr>
                <w:color w:val="000000"/>
                <w:sz w:val="20"/>
              </w:rPr>
              <w:t>Turkménistan</w:t>
            </w:r>
          </w:p>
        </w:tc>
        <w:tc>
          <w:tcPr>
            <w:tcW w:w="2154" w:type="dxa"/>
            <w:shd w:val="clear" w:color="auto" w:fill="auto"/>
            <w:noWrap/>
            <w:vAlign w:val="center"/>
            <w:hideMark/>
          </w:tcPr>
          <w:p w14:paraId="57EDDC18"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5B21742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2D714060"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3FFD99FE" w14:textId="77777777" w:rsidTr="00C50929">
        <w:trPr>
          <w:trHeight w:val="264"/>
        </w:trPr>
        <w:tc>
          <w:tcPr>
            <w:tcW w:w="3005" w:type="dxa"/>
            <w:shd w:val="clear" w:color="auto" w:fill="auto"/>
            <w:noWrap/>
            <w:vAlign w:val="bottom"/>
            <w:hideMark/>
          </w:tcPr>
          <w:p w14:paraId="096B06CB" w14:textId="77777777" w:rsidR="00407DE9" w:rsidRPr="00752AB3" w:rsidRDefault="00407DE9" w:rsidP="00752AB3">
            <w:pPr>
              <w:widowControl/>
              <w:rPr>
                <w:rFonts w:eastAsia="Times New Roman" w:cstheme="minorHAnsi"/>
                <w:color w:val="000000"/>
                <w:sz w:val="20"/>
                <w:szCs w:val="20"/>
              </w:rPr>
            </w:pPr>
            <w:r>
              <w:rPr>
                <w:color w:val="000000"/>
                <w:sz w:val="20"/>
              </w:rPr>
              <w:t>Turquie</w:t>
            </w:r>
          </w:p>
        </w:tc>
        <w:tc>
          <w:tcPr>
            <w:tcW w:w="2154" w:type="dxa"/>
            <w:shd w:val="clear" w:color="auto" w:fill="auto"/>
            <w:noWrap/>
            <w:vAlign w:val="center"/>
            <w:hideMark/>
          </w:tcPr>
          <w:p w14:paraId="69F054B6" w14:textId="77777777" w:rsidR="00407DE9" w:rsidRPr="00752AB3" w:rsidRDefault="00407DE9" w:rsidP="00D67143">
            <w:pPr>
              <w:widowControl/>
              <w:jc w:val="center"/>
              <w:rPr>
                <w:rFonts w:eastAsia="Times New Roman" w:cstheme="minorHAnsi"/>
                <w:color w:val="000000"/>
                <w:sz w:val="20"/>
                <w:szCs w:val="20"/>
              </w:rPr>
            </w:pPr>
            <w:r>
              <w:rPr>
                <w:color w:val="000000"/>
                <w:sz w:val="20"/>
              </w:rPr>
              <w:t>14</w:t>
            </w:r>
          </w:p>
        </w:tc>
        <w:tc>
          <w:tcPr>
            <w:tcW w:w="2154" w:type="dxa"/>
            <w:shd w:val="clear" w:color="auto" w:fill="auto"/>
            <w:noWrap/>
            <w:vAlign w:val="center"/>
            <w:hideMark/>
          </w:tcPr>
          <w:p w14:paraId="43EEC872" w14:textId="77777777" w:rsidR="00407DE9" w:rsidRPr="00752AB3" w:rsidRDefault="00407DE9" w:rsidP="00D67143">
            <w:pPr>
              <w:widowControl/>
              <w:jc w:val="center"/>
              <w:rPr>
                <w:rFonts w:eastAsia="Times New Roman" w:cstheme="minorHAnsi"/>
                <w:color w:val="000000"/>
                <w:sz w:val="20"/>
                <w:szCs w:val="20"/>
              </w:rPr>
            </w:pPr>
            <w:r>
              <w:rPr>
                <w:color w:val="000000"/>
                <w:sz w:val="20"/>
              </w:rPr>
              <w:t>12</w:t>
            </w:r>
          </w:p>
        </w:tc>
        <w:tc>
          <w:tcPr>
            <w:tcW w:w="2155" w:type="dxa"/>
            <w:shd w:val="clear" w:color="auto" w:fill="auto"/>
            <w:noWrap/>
            <w:vAlign w:val="center"/>
            <w:hideMark/>
          </w:tcPr>
          <w:p w14:paraId="3A8CA0B2"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r>
      <w:tr w:rsidR="00407DE9" w:rsidRPr="00752AB3" w14:paraId="6FFB04D5" w14:textId="77777777" w:rsidTr="00C50929">
        <w:trPr>
          <w:trHeight w:val="264"/>
        </w:trPr>
        <w:tc>
          <w:tcPr>
            <w:tcW w:w="3005" w:type="dxa"/>
            <w:shd w:val="clear" w:color="auto" w:fill="auto"/>
            <w:noWrap/>
            <w:vAlign w:val="bottom"/>
            <w:hideMark/>
          </w:tcPr>
          <w:p w14:paraId="7F096A21" w14:textId="77777777" w:rsidR="00407DE9" w:rsidRPr="00752AB3" w:rsidRDefault="00407DE9" w:rsidP="00752AB3">
            <w:pPr>
              <w:widowControl/>
              <w:rPr>
                <w:rFonts w:eastAsia="Times New Roman" w:cstheme="minorHAnsi"/>
                <w:color w:val="000000"/>
                <w:sz w:val="20"/>
                <w:szCs w:val="20"/>
              </w:rPr>
            </w:pPr>
            <w:r>
              <w:rPr>
                <w:color w:val="000000"/>
                <w:sz w:val="20"/>
              </w:rPr>
              <w:t>Ukraine</w:t>
            </w:r>
          </w:p>
        </w:tc>
        <w:tc>
          <w:tcPr>
            <w:tcW w:w="2154" w:type="dxa"/>
            <w:shd w:val="clear" w:color="auto" w:fill="auto"/>
            <w:noWrap/>
            <w:vAlign w:val="center"/>
            <w:hideMark/>
          </w:tcPr>
          <w:p w14:paraId="2739716C" w14:textId="77777777" w:rsidR="00407DE9" w:rsidRPr="00752AB3" w:rsidRDefault="00407DE9" w:rsidP="00D67143">
            <w:pPr>
              <w:widowControl/>
              <w:jc w:val="center"/>
              <w:rPr>
                <w:rFonts w:eastAsia="Times New Roman" w:cstheme="minorHAnsi"/>
                <w:color w:val="000000"/>
                <w:sz w:val="20"/>
                <w:szCs w:val="20"/>
              </w:rPr>
            </w:pPr>
            <w:r>
              <w:rPr>
                <w:color w:val="000000"/>
                <w:sz w:val="20"/>
              </w:rPr>
              <w:t>50</w:t>
            </w:r>
          </w:p>
        </w:tc>
        <w:tc>
          <w:tcPr>
            <w:tcW w:w="2154" w:type="dxa"/>
            <w:shd w:val="clear" w:color="auto" w:fill="auto"/>
            <w:noWrap/>
            <w:vAlign w:val="center"/>
            <w:hideMark/>
          </w:tcPr>
          <w:p w14:paraId="61C0F268" w14:textId="77777777" w:rsidR="00407DE9" w:rsidRPr="00752AB3" w:rsidRDefault="00407DE9" w:rsidP="00D67143">
            <w:pPr>
              <w:widowControl/>
              <w:jc w:val="center"/>
              <w:rPr>
                <w:rFonts w:eastAsia="Times New Roman" w:cstheme="minorHAnsi"/>
                <w:color w:val="000000"/>
                <w:sz w:val="20"/>
                <w:szCs w:val="20"/>
              </w:rPr>
            </w:pPr>
            <w:r>
              <w:rPr>
                <w:color w:val="000000"/>
                <w:sz w:val="20"/>
              </w:rPr>
              <w:t>13</w:t>
            </w:r>
          </w:p>
        </w:tc>
        <w:tc>
          <w:tcPr>
            <w:tcW w:w="2155" w:type="dxa"/>
            <w:shd w:val="clear" w:color="auto" w:fill="auto"/>
            <w:noWrap/>
            <w:vAlign w:val="center"/>
            <w:hideMark/>
          </w:tcPr>
          <w:p w14:paraId="4220662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77F15290" w14:textId="77777777" w:rsidTr="00C50929">
        <w:trPr>
          <w:trHeight w:val="264"/>
        </w:trPr>
        <w:tc>
          <w:tcPr>
            <w:tcW w:w="3005" w:type="dxa"/>
            <w:shd w:val="clear" w:color="auto" w:fill="auto"/>
            <w:noWrap/>
            <w:vAlign w:val="bottom"/>
            <w:hideMark/>
          </w:tcPr>
          <w:p w14:paraId="0BF56175" w14:textId="77777777" w:rsidR="00407DE9" w:rsidRPr="00752AB3" w:rsidRDefault="00407DE9" w:rsidP="00752AB3">
            <w:pPr>
              <w:widowControl/>
              <w:rPr>
                <w:rFonts w:eastAsia="Times New Roman" w:cstheme="minorHAnsi"/>
                <w:color w:val="000000"/>
                <w:sz w:val="20"/>
                <w:szCs w:val="20"/>
              </w:rPr>
            </w:pPr>
            <w:r>
              <w:rPr>
                <w:color w:val="000000"/>
                <w:sz w:val="20"/>
              </w:rPr>
              <w:t>Uruguay</w:t>
            </w:r>
          </w:p>
        </w:tc>
        <w:tc>
          <w:tcPr>
            <w:tcW w:w="2154" w:type="dxa"/>
            <w:shd w:val="clear" w:color="auto" w:fill="auto"/>
            <w:noWrap/>
            <w:vAlign w:val="center"/>
            <w:hideMark/>
          </w:tcPr>
          <w:p w14:paraId="5FA88591" w14:textId="77777777" w:rsidR="00407DE9" w:rsidRPr="00752AB3" w:rsidRDefault="00407DE9" w:rsidP="00D67143">
            <w:pPr>
              <w:widowControl/>
              <w:jc w:val="center"/>
              <w:rPr>
                <w:rFonts w:eastAsia="Times New Roman" w:cstheme="minorHAnsi"/>
                <w:color w:val="000000"/>
                <w:sz w:val="20"/>
                <w:szCs w:val="20"/>
              </w:rPr>
            </w:pPr>
            <w:r>
              <w:rPr>
                <w:color w:val="000000"/>
                <w:sz w:val="20"/>
              </w:rPr>
              <w:t>3</w:t>
            </w:r>
          </w:p>
        </w:tc>
        <w:tc>
          <w:tcPr>
            <w:tcW w:w="2154" w:type="dxa"/>
            <w:shd w:val="clear" w:color="auto" w:fill="auto"/>
            <w:noWrap/>
            <w:vAlign w:val="center"/>
            <w:hideMark/>
          </w:tcPr>
          <w:p w14:paraId="5F18F121" w14:textId="77777777" w:rsidR="00407DE9" w:rsidRPr="00752AB3" w:rsidRDefault="00407DE9" w:rsidP="00D67143">
            <w:pPr>
              <w:widowControl/>
              <w:jc w:val="center"/>
              <w:rPr>
                <w:rFonts w:eastAsia="Times New Roman" w:cstheme="minorHAnsi"/>
                <w:color w:val="000000"/>
                <w:sz w:val="20"/>
                <w:szCs w:val="20"/>
              </w:rPr>
            </w:pPr>
            <w:r>
              <w:rPr>
                <w:color w:val="000000"/>
                <w:sz w:val="20"/>
              </w:rPr>
              <w:t>2</w:t>
            </w:r>
          </w:p>
        </w:tc>
        <w:tc>
          <w:tcPr>
            <w:tcW w:w="2155" w:type="dxa"/>
            <w:shd w:val="clear" w:color="auto" w:fill="auto"/>
            <w:noWrap/>
            <w:vAlign w:val="center"/>
            <w:hideMark/>
          </w:tcPr>
          <w:p w14:paraId="5AE75694"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r>
      <w:tr w:rsidR="00407DE9" w:rsidRPr="00752AB3" w14:paraId="1FDF2A69" w14:textId="77777777" w:rsidTr="00C50929">
        <w:trPr>
          <w:trHeight w:val="264"/>
        </w:trPr>
        <w:tc>
          <w:tcPr>
            <w:tcW w:w="3005" w:type="dxa"/>
            <w:shd w:val="clear" w:color="auto" w:fill="auto"/>
            <w:noWrap/>
            <w:vAlign w:val="bottom"/>
            <w:hideMark/>
          </w:tcPr>
          <w:p w14:paraId="7FF9669A" w14:textId="77777777" w:rsidR="00407DE9" w:rsidRPr="00752AB3" w:rsidRDefault="00407DE9" w:rsidP="00752AB3">
            <w:pPr>
              <w:widowControl/>
              <w:rPr>
                <w:rFonts w:eastAsia="Times New Roman" w:cstheme="minorHAnsi"/>
                <w:color w:val="000000"/>
                <w:sz w:val="20"/>
                <w:szCs w:val="20"/>
              </w:rPr>
            </w:pPr>
            <w:r>
              <w:rPr>
                <w:color w:val="000000"/>
                <w:sz w:val="20"/>
              </w:rPr>
              <w:t>Vanuatu</w:t>
            </w:r>
          </w:p>
        </w:tc>
        <w:tc>
          <w:tcPr>
            <w:tcW w:w="2154" w:type="dxa"/>
            <w:shd w:val="clear" w:color="auto" w:fill="auto"/>
            <w:noWrap/>
            <w:vAlign w:val="center"/>
            <w:hideMark/>
          </w:tcPr>
          <w:p w14:paraId="1DE231BC"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099AC2A8"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c>
          <w:tcPr>
            <w:tcW w:w="2155" w:type="dxa"/>
            <w:shd w:val="clear" w:color="auto" w:fill="auto"/>
            <w:noWrap/>
            <w:vAlign w:val="center"/>
            <w:hideMark/>
          </w:tcPr>
          <w:p w14:paraId="112A53D7"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15D2B132" w14:textId="77777777" w:rsidTr="00C50929">
        <w:trPr>
          <w:trHeight w:val="264"/>
        </w:trPr>
        <w:tc>
          <w:tcPr>
            <w:tcW w:w="3005" w:type="dxa"/>
            <w:shd w:val="clear" w:color="auto" w:fill="auto"/>
            <w:noWrap/>
            <w:vAlign w:val="bottom"/>
            <w:hideMark/>
          </w:tcPr>
          <w:p w14:paraId="4F6AC6AD" w14:textId="77777777" w:rsidR="00407DE9" w:rsidRPr="00752AB3" w:rsidRDefault="00407DE9" w:rsidP="00752AB3">
            <w:pPr>
              <w:widowControl/>
              <w:rPr>
                <w:rFonts w:eastAsia="Times New Roman" w:cstheme="minorHAnsi"/>
                <w:color w:val="000000"/>
                <w:sz w:val="20"/>
                <w:szCs w:val="20"/>
              </w:rPr>
            </w:pPr>
            <w:r>
              <w:rPr>
                <w:color w:val="000000"/>
                <w:sz w:val="20"/>
              </w:rPr>
              <w:t>Venezuela (République bolivarienne du)</w:t>
            </w:r>
          </w:p>
        </w:tc>
        <w:tc>
          <w:tcPr>
            <w:tcW w:w="2154" w:type="dxa"/>
            <w:shd w:val="clear" w:color="auto" w:fill="auto"/>
            <w:noWrap/>
            <w:vAlign w:val="center"/>
            <w:hideMark/>
          </w:tcPr>
          <w:p w14:paraId="4E54AE18"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4" w:type="dxa"/>
            <w:shd w:val="clear" w:color="auto" w:fill="auto"/>
            <w:noWrap/>
            <w:vAlign w:val="center"/>
            <w:hideMark/>
          </w:tcPr>
          <w:p w14:paraId="21A7A0FE" w14:textId="77777777" w:rsidR="00407DE9" w:rsidRPr="00752AB3" w:rsidRDefault="00407DE9" w:rsidP="00D67143">
            <w:pPr>
              <w:widowControl/>
              <w:jc w:val="center"/>
              <w:rPr>
                <w:rFonts w:eastAsia="Times New Roman" w:cstheme="minorHAnsi"/>
                <w:color w:val="000000"/>
                <w:sz w:val="20"/>
                <w:szCs w:val="20"/>
              </w:rPr>
            </w:pPr>
            <w:r>
              <w:rPr>
                <w:color w:val="000000"/>
                <w:sz w:val="20"/>
              </w:rPr>
              <w:t>5</w:t>
            </w:r>
          </w:p>
        </w:tc>
        <w:tc>
          <w:tcPr>
            <w:tcW w:w="2155" w:type="dxa"/>
            <w:shd w:val="clear" w:color="auto" w:fill="auto"/>
            <w:noWrap/>
            <w:vAlign w:val="center"/>
            <w:hideMark/>
          </w:tcPr>
          <w:p w14:paraId="36D7F4AF"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B05E8E7" w14:textId="77777777" w:rsidTr="00C50929">
        <w:trPr>
          <w:trHeight w:val="264"/>
        </w:trPr>
        <w:tc>
          <w:tcPr>
            <w:tcW w:w="3005" w:type="dxa"/>
            <w:shd w:val="clear" w:color="auto" w:fill="auto"/>
            <w:noWrap/>
            <w:vAlign w:val="bottom"/>
            <w:hideMark/>
          </w:tcPr>
          <w:p w14:paraId="4EE499EA" w14:textId="77777777" w:rsidR="00407DE9" w:rsidRPr="00752AB3" w:rsidRDefault="00407DE9" w:rsidP="00752AB3">
            <w:pPr>
              <w:widowControl/>
              <w:rPr>
                <w:rFonts w:eastAsia="Times New Roman" w:cstheme="minorHAnsi"/>
                <w:color w:val="000000"/>
                <w:sz w:val="20"/>
                <w:szCs w:val="20"/>
              </w:rPr>
            </w:pPr>
            <w:r>
              <w:rPr>
                <w:color w:val="000000"/>
                <w:sz w:val="20"/>
              </w:rPr>
              <w:t>Viet Nam</w:t>
            </w:r>
          </w:p>
        </w:tc>
        <w:tc>
          <w:tcPr>
            <w:tcW w:w="2154" w:type="dxa"/>
            <w:shd w:val="clear" w:color="auto" w:fill="auto"/>
            <w:noWrap/>
            <w:vAlign w:val="center"/>
            <w:hideMark/>
          </w:tcPr>
          <w:p w14:paraId="32F17C2D" w14:textId="77777777" w:rsidR="00407DE9" w:rsidRPr="00752AB3" w:rsidRDefault="00407DE9" w:rsidP="00D67143">
            <w:pPr>
              <w:widowControl/>
              <w:jc w:val="center"/>
              <w:rPr>
                <w:rFonts w:eastAsia="Times New Roman" w:cstheme="minorHAnsi"/>
                <w:color w:val="000000"/>
                <w:sz w:val="20"/>
                <w:szCs w:val="20"/>
              </w:rPr>
            </w:pPr>
            <w:r>
              <w:rPr>
                <w:color w:val="000000"/>
                <w:sz w:val="20"/>
              </w:rPr>
              <w:t>9</w:t>
            </w:r>
          </w:p>
        </w:tc>
        <w:tc>
          <w:tcPr>
            <w:tcW w:w="2154" w:type="dxa"/>
            <w:shd w:val="clear" w:color="auto" w:fill="auto"/>
            <w:noWrap/>
            <w:vAlign w:val="center"/>
            <w:hideMark/>
          </w:tcPr>
          <w:p w14:paraId="75359FD7"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2541DE9D"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520CE835" w14:textId="77777777" w:rsidTr="00C50929">
        <w:trPr>
          <w:trHeight w:val="264"/>
        </w:trPr>
        <w:tc>
          <w:tcPr>
            <w:tcW w:w="3005" w:type="dxa"/>
            <w:shd w:val="clear" w:color="auto" w:fill="auto"/>
            <w:noWrap/>
            <w:vAlign w:val="bottom"/>
            <w:hideMark/>
          </w:tcPr>
          <w:p w14:paraId="5CC4C4C7" w14:textId="77777777" w:rsidR="00407DE9" w:rsidRPr="00752AB3" w:rsidRDefault="00407DE9" w:rsidP="00752AB3">
            <w:pPr>
              <w:widowControl/>
              <w:rPr>
                <w:rFonts w:eastAsia="Times New Roman" w:cstheme="minorHAnsi"/>
                <w:color w:val="000000"/>
                <w:sz w:val="20"/>
                <w:szCs w:val="20"/>
              </w:rPr>
            </w:pPr>
            <w:r>
              <w:rPr>
                <w:color w:val="000000"/>
                <w:sz w:val="20"/>
              </w:rPr>
              <w:t>Yémen</w:t>
            </w:r>
          </w:p>
        </w:tc>
        <w:tc>
          <w:tcPr>
            <w:tcW w:w="2154" w:type="dxa"/>
            <w:shd w:val="clear" w:color="auto" w:fill="auto"/>
            <w:noWrap/>
            <w:vAlign w:val="center"/>
            <w:hideMark/>
          </w:tcPr>
          <w:p w14:paraId="03BDDEA3"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4" w:type="dxa"/>
            <w:shd w:val="clear" w:color="auto" w:fill="auto"/>
            <w:noWrap/>
            <w:vAlign w:val="center"/>
            <w:hideMark/>
          </w:tcPr>
          <w:p w14:paraId="2612CC9D" w14:textId="77777777" w:rsidR="00407DE9" w:rsidRPr="00752AB3" w:rsidRDefault="00407DE9" w:rsidP="00D67143">
            <w:pPr>
              <w:widowControl/>
              <w:jc w:val="center"/>
              <w:rPr>
                <w:rFonts w:eastAsia="Times New Roman" w:cstheme="minorHAnsi"/>
                <w:color w:val="000000"/>
                <w:sz w:val="20"/>
                <w:szCs w:val="20"/>
              </w:rPr>
            </w:pPr>
            <w:r>
              <w:rPr>
                <w:color w:val="000000"/>
                <w:sz w:val="20"/>
              </w:rPr>
              <w:t>1</w:t>
            </w:r>
          </w:p>
        </w:tc>
        <w:tc>
          <w:tcPr>
            <w:tcW w:w="2155" w:type="dxa"/>
            <w:shd w:val="clear" w:color="auto" w:fill="auto"/>
            <w:noWrap/>
            <w:vAlign w:val="center"/>
            <w:hideMark/>
          </w:tcPr>
          <w:p w14:paraId="3A405BC2"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202175DA" w14:textId="77777777" w:rsidTr="00C50929">
        <w:trPr>
          <w:trHeight w:val="264"/>
        </w:trPr>
        <w:tc>
          <w:tcPr>
            <w:tcW w:w="3005" w:type="dxa"/>
            <w:shd w:val="clear" w:color="auto" w:fill="auto"/>
            <w:noWrap/>
            <w:vAlign w:val="bottom"/>
            <w:hideMark/>
          </w:tcPr>
          <w:p w14:paraId="54352513" w14:textId="77777777" w:rsidR="00407DE9" w:rsidRPr="00752AB3" w:rsidRDefault="00407DE9" w:rsidP="00752AB3">
            <w:pPr>
              <w:widowControl/>
              <w:rPr>
                <w:rFonts w:eastAsia="Times New Roman" w:cstheme="minorHAnsi"/>
                <w:color w:val="000000"/>
                <w:sz w:val="20"/>
                <w:szCs w:val="20"/>
              </w:rPr>
            </w:pPr>
            <w:r>
              <w:rPr>
                <w:color w:val="000000"/>
                <w:sz w:val="20"/>
              </w:rPr>
              <w:t>Zambie</w:t>
            </w:r>
          </w:p>
        </w:tc>
        <w:tc>
          <w:tcPr>
            <w:tcW w:w="2154" w:type="dxa"/>
            <w:shd w:val="clear" w:color="auto" w:fill="auto"/>
            <w:noWrap/>
            <w:vAlign w:val="center"/>
            <w:hideMark/>
          </w:tcPr>
          <w:p w14:paraId="15DC325B"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4" w:type="dxa"/>
            <w:shd w:val="clear" w:color="auto" w:fill="auto"/>
            <w:noWrap/>
            <w:vAlign w:val="center"/>
            <w:hideMark/>
          </w:tcPr>
          <w:p w14:paraId="3B84887A" w14:textId="77777777" w:rsidR="00407DE9" w:rsidRPr="00752AB3" w:rsidRDefault="00407DE9" w:rsidP="00D67143">
            <w:pPr>
              <w:widowControl/>
              <w:jc w:val="center"/>
              <w:rPr>
                <w:rFonts w:eastAsia="Times New Roman" w:cstheme="minorHAnsi"/>
                <w:color w:val="000000"/>
                <w:sz w:val="20"/>
                <w:szCs w:val="20"/>
              </w:rPr>
            </w:pPr>
            <w:r>
              <w:rPr>
                <w:color w:val="000000"/>
                <w:sz w:val="20"/>
              </w:rPr>
              <w:t>8</w:t>
            </w:r>
          </w:p>
        </w:tc>
        <w:tc>
          <w:tcPr>
            <w:tcW w:w="2155" w:type="dxa"/>
            <w:shd w:val="clear" w:color="auto" w:fill="auto"/>
            <w:noWrap/>
            <w:vAlign w:val="center"/>
            <w:hideMark/>
          </w:tcPr>
          <w:p w14:paraId="66748BBB" w14:textId="77777777" w:rsidR="00407DE9" w:rsidRPr="00752AB3" w:rsidRDefault="00407DE9" w:rsidP="00D67143">
            <w:pPr>
              <w:widowControl/>
              <w:jc w:val="center"/>
              <w:rPr>
                <w:rFonts w:eastAsia="Times New Roman" w:cstheme="minorHAnsi"/>
                <w:color w:val="000000"/>
                <w:sz w:val="20"/>
                <w:szCs w:val="20"/>
              </w:rPr>
            </w:pPr>
            <w:r>
              <w:rPr>
                <w:color w:val="000000"/>
                <w:sz w:val="20"/>
              </w:rPr>
              <w:t>0</w:t>
            </w:r>
          </w:p>
        </w:tc>
      </w:tr>
      <w:tr w:rsidR="00407DE9" w:rsidRPr="00752AB3" w14:paraId="6976997E" w14:textId="77777777" w:rsidTr="00C50929">
        <w:trPr>
          <w:trHeight w:val="264"/>
        </w:trPr>
        <w:tc>
          <w:tcPr>
            <w:tcW w:w="3005" w:type="dxa"/>
            <w:shd w:val="clear" w:color="auto" w:fill="auto"/>
            <w:noWrap/>
            <w:vAlign w:val="bottom"/>
            <w:hideMark/>
          </w:tcPr>
          <w:p w14:paraId="3EB2FBC5" w14:textId="77777777" w:rsidR="00407DE9" w:rsidRPr="00752AB3" w:rsidRDefault="00407DE9" w:rsidP="00752AB3">
            <w:pPr>
              <w:widowControl/>
              <w:rPr>
                <w:rFonts w:eastAsia="Times New Roman" w:cstheme="minorHAnsi"/>
                <w:color w:val="000000"/>
                <w:sz w:val="20"/>
                <w:szCs w:val="20"/>
              </w:rPr>
            </w:pPr>
            <w:r>
              <w:rPr>
                <w:color w:val="000000"/>
                <w:sz w:val="20"/>
              </w:rPr>
              <w:t>Zimbabwe</w:t>
            </w:r>
          </w:p>
        </w:tc>
        <w:tc>
          <w:tcPr>
            <w:tcW w:w="2154" w:type="dxa"/>
            <w:shd w:val="clear" w:color="auto" w:fill="auto"/>
            <w:noWrap/>
            <w:vAlign w:val="center"/>
            <w:hideMark/>
          </w:tcPr>
          <w:p w14:paraId="73718AA8" w14:textId="77777777" w:rsidR="00407DE9" w:rsidRPr="00752AB3" w:rsidRDefault="00407DE9" w:rsidP="00D67143">
            <w:pPr>
              <w:widowControl/>
              <w:jc w:val="center"/>
              <w:rPr>
                <w:rFonts w:eastAsia="Times New Roman" w:cstheme="minorHAnsi"/>
                <w:color w:val="000000"/>
                <w:sz w:val="20"/>
                <w:szCs w:val="20"/>
              </w:rPr>
            </w:pPr>
            <w:r>
              <w:rPr>
                <w:color w:val="000000"/>
                <w:sz w:val="20"/>
              </w:rPr>
              <w:t>7</w:t>
            </w:r>
          </w:p>
        </w:tc>
        <w:tc>
          <w:tcPr>
            <w:tcW w:w="2154" w:type="dxa"/>
            <w:shd w:val="clear" w:color="auto" w:fill="auto"/>
            <w:noWrap/>
            <w:vAlign w:val="center"/>
            <w:hideMark/>
          </w:tcPr>
          <w:p w14:paraId="65E143EB" w14:textId="77777777" w:rsidR="00407DE9" w:rsidRPr="00752AB3" w:rsidRDefault="00407DE9" w:rsidP="00D67143">
            <w:pPr>
              <w:widowControl/>
              <w:jc w:val="center"/>
              <w:rPr>
                <w:rFonts w:eastAsia="Times New Roman" w:cstheme="minorHAnsi"/>
                <w:color w:val="000000"/>
                <w:sz w:val="20"/>
                <w:szCs w:val="20"/>
              </w:rPr>
            </w:pPr>
            <w:r>
              <w:rPr>
                <w:color w:val="000000"/>
                <w:sz w:val="20"/>
              </w:rPr>
              <w:t>6</w:t>
            </w:r>
          </w:p>
        </w:tc>
        <w:tc>
          <w:tcPr>
            <w:tcW w:w="2155" w:type="dxa"/>
            <w:shd w:val="clear" w:color="auto" w:fill="auto"/>
            <w:noWrap/>
            <w:vAlign w:val="center"/>
            <w:hideMark/>
          </w:tcPr>
          <w:p w14:paraId="0DF77600" w14:textId="1F469575" w:rsidR="00407DE9" w:rsidRPr="00407DE9" w:rsidRDefault="00407DE9" w:rsidP="00407DE9">
            <w:pPr>
              <w:widowControl/>
              <w:jc w:val="center"/>
              <w:rPr>
                <w:color w:val="000000"/>
                <w:sz w:val="20"/>
              </w:rPr>
            </w:pPr>
            <w:r>
              <w:rPr>
                <w:color w:val="000000"/>
                <w:sz w:val="20"/>
              </w:rPr>
              <w:t>1</w:t>
            </w:r>
          </w:p>
        </w:tc>
      </w:tr>
      <w:tr w:rsidR="00407DE9" w:rsidRPr="00752AB3" w14:paraId="46B87FB1" w14:textId="77777777" w:rsidTr="00703BF5">
        <w:trPr>
          <w:trHeight w:val="264"/>
        </w:trPr>
        <w:tc>
          <w:tcPr>
            <w:tcW w:w="3005" w:type="dxa"/>
            <w:shd w:val="clear" w:color="auto" w:fill="auto"/>
            <w:noWrap/>
            <w:vAlign w:val="bottom"/>
            <w:hideMark/>
          </w:tcPr>
          <w:p w14:paraId="5B2E77CC" w14:textId="77777777" w:rsidR="00407DE9" w:rsidRPr="00752AB3" w:rsidRDefault="00407DE9" w:rsidP="00703BF5">
            <w:pPr>
              <w:widowControl/>
              <w:rPr>
                <w:rFonts w:eastAsia="Times New Roman" w:cstheme="minorHAnsi"/>
                <w:b/>
                <w:bCs/>
                <w:color w:val="000000"/>
                <w:sz w:val="20"/>
                <w:szCs w:val="20"/>
              </w:rPr>
            </w:pPr>
            <w:r>
              <w:rPr>
                <w:b/>
                <w:color w:val="000000"/>
                <w:sz w:val="20"/>
              </w:rPr>
              <w:t>Total général</w:t>
            </w:r>
          </w:p>
        </w:tc>
        <w:tc>
          <w:tcPr>
            <w:tcW w:w="2154" w:type="dxa"/>
            <w:shd w:val="clear" w:color="auto" w:fill="auto"/>
            <w:noWrap/>
            <w:vAlign w:val="center"/>
            <w:hideMark/>
          </w:tcPr>
          <w:p w14:paraId="20B6B051" w14:textId="77777777" w:rsidR="00407DE9" w:rsidRPr="00752AB3" w:rsidRDefault="00407DE9" w:rsidP="00703BF5">
            <w:pPr>
              <w:widowControl/>
              <w:jc w:val="center"/>
              <w:rPr>
                <w:rFonts w:eastAsia="Times New Roman" w:cstheme="minorHAnsi"/>
                <w:b/>
                <w:bCs/>
                <w:color w:val="000000"/>
                <w:sz w:val="20"/>
                <w:szCs w:val="20"/>
              </w:rPr>
            </w:pPr>
            <w:r>
              <w:rPr>
                <w:b/>
                <w:color w:val="000000"/>
                <w:sz w:val="20"/>
              </w:rPr>
              <w:t>2492</w:t>
            </w:r>
          </w:p>
        </w:tc>
        <w:tc>
          <w:tcPr>
            <w:tcW w:w="2154" w:type="dxa"/>
            <w:shd w:val="clear" w:color="auto" w:fill="auto"/>
            <w:noWrap/>
            <w:vAlign w:val="center"/>
            <w:hideMark/>
          </w:tcPr>
          <w:p w14:paraId="1B96D9C9" w14:textId="77777777" w:rsidR="00407DE9" w:rsidRPr="00752AB3" w:rsidRDefault="00407DE9" w:rsidP="00703BF5">
            <w:pPr>
              <w:widowControl/>
              <w:jc w:val="center"/>
              <w:rPr>
                <w:rFonts w:eastAsia="Times New Roman" w:cstheme="minorHAnsi"/>
                <w:b/>
                <w:bCs/>
                <w:color w:val="000000"/>
                <w:sz w:val="20"/>
                <w:szCs w:val="20"/>
              </w:rPr>
            </w:pPr>
            <w:r>
              <w:rPr>
                <w:b/>
                <w:color w:val="000000"/>
                <w:sz w:val="20"/>
              </w:rPr>
              <w:t>1275</w:t>
            </w:r>
          </w:p>
        </w:tc>
        <w:tc>
          <w:tcPr>
            <w:tcW w:w="2155" w:type="dxa"/>
            <w:shd w:val="clear" w:color="auto" w:fill="auto"/>
            <w:noWrap/>
            <w:vAlign w:val="center"/>
            <w:hideMark/>
          </w:tcPr>
          <w:p w14:paraId="052DBD01" w14:textId="77777777" w:rsidR="00407DE9" w:rsidRPr="00752AB3" w:rsidRDefault="00407DE9" w:rsidP="00703BF5">
            <w:pPr>
              <w:widowControl/>
              <w:jc w:val="center"/>
              <w:rPr>
                <w:rFonts w:eastAsia="Times New Roman" w:cstheme="minorHAnsi"/>
                <w:b/>
                <w:bCs/>
                <w:color w:val="000000"/>
                <w:sz w:val="20"/>
                <w:szCs w:val="20"/>
              </w:rPr>
            </w:pPr>
            <w:r>
              <w:rPr>
                <w:b/>
                <w:color w:val="000000"/>
                <w:sz w:val="20"/>
              </w:rPr>
              <w:t>561</w:t>
            </w:r>
          </w:p>
        </w:tc>
      </w:tr>
    </w:tbl>
    <w:p w14:paraId="42F0D3C9" w14:textId="17BACC4F" w:rsidR="00D83487" w:rsidRPr="00473533" w:rsidRDefault="00D83487" w:rsidP="00D83487">
      <w:pPr>
        <w:pStyle w:val="BodyText"/>
        <w:ind w:left="0" w:firstLine="0"/>
        <w:rPr>
          <w:rFonts w:asciiTheme="minorHAnsi" w:hAnsiTheme="minorHAnsi" w:cstheme="minorHAnsi"/>
          <w:b/>
          <w:color w:val="000000"/>
        </w:rPr>
      </w:pPr>
    </w:p>
    <w:p w14:paraId="6B713662" w14:textId="77777777" w:rsidR="00AC5CFA" w:rsidRPr="00473533" w:rsidRDefault="00AC5CFA" w:rsidP="00D83487">
      <w:pPr>
        <w:pStyle w:val="BodyText"/>
        <w:ind w:left="0" w:firstLine="0"/>
        <w:rPr>
          <w:rFonts w:asciiTheme="minorHAnsi" w:hAnsiTheme="minorHAnsi" w:cstheme="minorHAnsi"/>
        </w:rPr>
        <w:sectPr w:rsidR="00AC5CFA" w:rsidRPr="00473533" w:rsidSect="00BB7672">
          <w:footerReference w:type="default" r:id="rId16"/>
          <w:pgSz w:w="11910" w:h="16840"/>
          <w:pgMar w:top="1440" w:right="1440" w:bottom="1440" w:left="1440" w:header="0" w:footer="692" w:gutter="0"/>
          <w:cols w:space="720"/>
          <w:docGrid w:linePitch="299"/>
        </w:sectPr>
      </w:pPr>
    </w:p>
    <w:p w14:paraId="1EAA73F7" w14:textId="08B1118F" w:rsidR="00762416" w:rsidRPr="007C7EB5" w:rsidRDefault="00343C3B" w:rsidP="00762416">
      <w:pPr>
        <w:tabs>
          <w:tab w:val="right" w:pos="9026"/>
        </w:tabs>
        <w:suppressAutoHyphens/>
        <w:ind w:left="567" w:hanging="567"/>
        <w:rPr>
          <w:rFonts w:cstheme="minorHAnsi"/>
          <w:b/>
          <w:color w:val="000000"/>
          <w:sz w:val="24"/>
          <w:szCs w:val="24"/>
        </w:rPr>
      </w:pPr>
      <w:r>
        <w:rPr>
          <w:b/>
          <w:color w:val="000000"/>
          <w:sz w:val="24"/>
        </w:rPr>
        <w:lastRenderedPageBreak/>
        <w:t>Annexe 4a</w:t>
      </w:r>
    </w:p>
    <w:p w14:paraId="19CC5218" w14:textId="740A2606" w:rsidR="00762416" w:rsidRPr="007C7EB5" w:rsidRDefault="00D91BA1" w:rsidP="00762416">
      <w:pPr>
        <w:tabs>
          <w:tab w:val="right" w:pos="9026"/>
        </w:tabs>
        <w:suppressAutoHyphens/>
        <w:rPr>
          <w:rFonts w:cstheme="minorHAnsi"/>
          <w:b/>
          <w:color w:val="000000"/>
          <w:sz w:val="24"/>
          <w:szCs w:val="24"/>
        </w:rPr>
      </w:pPr>
      <w:r>
        <w:rPr>
          <w:b/>
          <w:color w:val="000000"/>
          <w:sz w:val="24"/>
        </w:rPr>
        <w:t>État des Sites Ramsar pour lesquels des rapports des Parties contractantes ont confirmé que des changements négatifs induits par l</w:t>
      </w:r>
      <w:r w:rsidR="008604C2">
        <w:rPr>
          <w:b/>
          <w:color w:val="000000"/>
          <w:sz w:val="24"/>
        </w:rPr>
        <w:t>’</w:t>
      </w:r>
      <w:r>
        <w:rPr>
          <w:b/>
          <w:color w:val="000000"/>
          <w:sz w:val="24"/>
        </w:rPr>
        <w:t>homme se sont produits, sont en train de se produire ou pourraient se produire (Article 3.2).</w:t>
      </w:r>
    </w:p>
    <w:p w14:paraId="4E762721" w14:textId="379CC374" w:rsidR="00762416" w:rsidRDefault="00762416" w:rsidP="00762416">
      <w:pPr>
        <w:tabs>
          <w:tab w:val="left" w:pos="3816"/>
        </w:tabs>
        <w:suppressAutoHyphens/>
        <w:rPr>
          <w:rFonts w:cstheme="minorHAnsi"/>
          <w:b/>
          <w:color w:val="000000"/>
          <w:szCs w:val="24"/>
        </w:rPr>
      </w:pPr>
    </w:p>
    <w:p w14:paraId="14030472" w14:textId="77777777" w:rsidR="007C7EB5" w:rsidRPr="00473533" w:rsidRDefault="007C7EB5" w:rsidP="00762416">
      <w:pPr>
        <w:tabs>
          <w:tab w:val="left" w:pos="3816"/>
        </w:tabs>
        <w:suppressAutoHyphens/>
        <w:rPr>
          <w:rFonts w:cstheme="minorHAnsi"/>
          <w:b/>
          <w:color w:val="000000"/>
          <w:szCs w:val="24"/>
        </w:rPr>
      </w:pPr>
    </w:p>
    <w:p w14:paraId="3AEA0C0B" w14:textId="4F27A346" w:rsidR="00D91BA1" w:rsidRPr="00473533" w:rsidRDefault="296A82CD" w:rsidP="13469A4C">
      <w:pPr>
        <w:tabs>
          <w:tab w:val="right" w:pos="9026"/>
        </w:tabs>
        <w:suppressAutoHyphens/>
        <w:rPr>
          <w:snapToGrid w:val="0"/>
          <w:color w:val="000000"/>
        </w:rPr>
      </w:pPr>
      <w:r>
        <w:rPr>
          <w:color w:val="000000"/>
        </w:rPr>
        <w:t>Dossiers ouverts pour lesquels le Secrétariat reçoit des mises à jour et donne suite à l</w:t>
      </w:r>
      <w:r w:rsidR="008604C2">
        <w:rPr>
          <w:color w:val="000000"/>
        </w:rPr>
        <w:t>’</w:t>
      </w:r>
      <w:r>
        <w:rPr>
          <w:color w:val="000000"/>
        </w:rPr>
        <w:t>information provenant de l</w:t>
      </w:r>
      <w:r w:rsidR="008604C2">
        <w:rPr>
          <w:color w:val="000000"/>
        </w:rPr>
        <w:t>’</w:t>
      </w:r>
      <w:r>
        <w:rPr>
          <w:color w:val="000000"/>
        </w:rPr>
        <w:t xml:space="preserve">Autorité administrative. La liste contient les dossiers </w:t>
      </w:r>
      <w:r w:rsidR="00407DE9">
        <w:rPr>
          <w:color w:val="000000"/>
        </w:rPr>
        <w:t>a</w:t>
      </w:r>
      <w:r>
        <w:rPr>
          <w:color w:val="000000"/>
        </w:rPr>
        <w:t>rticle 3.2 qui ont été ouverts le 17 avril 2023 et qui ont été fermés entre le 1</w:t>
      </w:r>
      <w:r>
        <w:rPr>
          <w:color w:val="000000"/>
          <w:vertAlign w:val="superscript"/>
        </w:rPr>
        <w:t>er</w:t>
      </w:r>
      <w:r>
        <w:rPr>
          <w:color w:val="000000"/>
        </w:rPr>
        <w:t> juillet 2022 et le 17 avril 2023.</w:t>
      </w:r>
    </w:p>
    <w:p w14:paraId="7E72A4E1" w14:textId="23FD0A0C" w:rsidR="00D91BA1" w:rsidRDefault="00D91BA1" w:rsidP="00762416">
      <w:pPr>
        <w:tabs>
          <w:tab w:val="right" w:pos="9026"/>
        </w:tabs>
        <w:suppressAutoHyphens/>
        <w:rPr>
          <w:rFonts w:cstheme="minorHAnsi"/>
          <w:snapToGrid w:val="0"/>
          <w:color w:val="000000"/>
          <w:szCs w:val="24"/>
        </w:rPr>
      </w:pPr>
    </w:p>
    <w:p w14:paraId="61102790" w14:textId="13EDB8EA" w:rsidR="002C692B" w:rsidRPr="00473533" w:rsidRDefault="002C692B" w:rsidP="002C692B">
      <w:pPr>
        <w:pStyle w:val="BodyText"/>
        <w:ind w:left="0" w:firstLine="0"/>
        <w:rPr>
          <w:rFonts w:asciiTheme="minorHAnsi" w:hAnsiTheme="minorHAnsi" w:cstheme="minorHAnsi"/>
          <w:i/>
        </w:rPr>
      </w:pPr>
      <w:r>
        <w:rPr>
          <w:rFonts w:asciiTheme="minorHAnsi" w:hAnsiTheme="minorHAnsi"/>
          <w:i/>
        </w:rPr>
        <w:t xml:space="preserve">* </w:t>
      </w:r>
      <w:r w:rsidR="00016F3E">
        <w:rPr>
          <w:rFonts w:asciiTheme="minorHAnsi" w:hAnsiTheme="minorHAnsi"/>
          <w:i/>
        </w:rPr>
        <w:t>50</w:t>
      </w:r>
      <w:r>
        <w:rPr>
          <w:rFonts w:asciiTheme="minorHAnsi" w:hAnsiTheme="minorHAnsi"/>
          <w:i/>
        </w:rPr>
        <w:t> dossiers sans mise à jour reçue de l</w:t>
      </w:r>
      <w:r w:rsidR="008604C2">
        <w:rPr>
          <w:rFonts w:asciiTheme="minorHAnsi" w:hAnsiTheme="minorHAnsi"/>
          <w:i/>
        </w:rPr>
        <w:t>’</w:t>
      </w:r>
      <w:r>
        <w:rPr>
          <w:rFonts w:asciiTheme="minorHAnsi" w:hAnsiTheme="minorHAnsi"/>
          <w:i/>
        </w:rPr>
        <w:t>Autorité administrative depuis deux ans ou plus (depuis 2021)</w:t>
      </w:r>
    </w:p>
    <w:p w14:paraId="1890DA20" w14:textId="40EF102E" w:rsidR="00F934C6" w:rsidRPr="00473533" w:rsidRDefault="006632BD" w:rsidP="00D83487">
      <w:pPr>
        <w:pStyle w:val="BodyText"/>
        <w:ind w:left="0" w:firstLine="0"/>
        <w:rPr>
          <w:rFonts w:asciiTheme="minorHAnsi" w:hAnsiTheme="minorHAnsi" w:cstheme="minorHAnsi"/>
          <w:i/>
        </w:rPr>
      </w:pPr>
      <w:r>
        <w:rPr>
          <w:rFonts w:asciiTheme="minorHAnsi" w:hAnsiTheme="minorHAnsi"/>
          <w:i/>
        </w:rPr>
        <w:t>** 84 dossiers sans mise à jour reçue de l</w:t>
      </w:r>
      <w:r w:rsidR="008604C2">
        <w:rPr>
          <w:rFonts w:asciiTheme="minorHAnsi" w:hAnsiTheme="minorHAnsi"/>
          <w:i/>
        </w:rPr>
        <w:t>’</w:t>
      </w:r>
      <w:r>
        <w:rPr>
          <w:rFonts w:asciiTheme="minorHAnsi" w:hAnsiTheme="minorHAnsi"/>
          <w:i/>
        </w:rPr>
        <w:t>Autorité administrative depuis cinq ans ou plus (depuis 2018)</w:t>
      </w:r>
    </w:p>
    <w:p w14:paraId="417A5AA5" w14:textId="7AD9B4F0" w:rsidR="00F95E0C" w:rsidRDefault="00F95E0C" w:rsidP="00D83487">
      <w:pPr>
        <w:pStyle w:val="BodyText"/>
        <w:ind w:left="0" w:firstLine="0"/>
        <w:rPr>
          <w:rFonts w:asciiTheme="minorHAnsi" w:hAnsiTheme="minorHAnsi" w:cstheme="minorHAnsi"/>
        </w:rPr>
      </w:pPr>
    </w:p>
    <w:tbl>
      <w:tblPr>
        <w:tblW w:w="1445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2"/>
        <w:gridCol w:w="1559"/>
        <w:gridCol w:w="2494"/>
        <w:gridCol w:w="1275"/>
        <w:gridCol w:w="1077"/>
        <w:gridCol w:w="1077"/>
        <w:gridCol w:w="3402"/>
        <w:gridCol w:w="1814"/>
        <w:gridCol w:w="1089"/>
      </w:tblGrid>
      <w:tr w:rsidR="00407DE9" w:rsidRPr="003352AC" w14:paraId="5683AB42" w14:textId="77777777" w:rsidTr="00AE5810">
        <w:trPr>
          <w:cantSplit/>
          <w:tblHeader/>
        </w:trPr>
        <w:tc>
          <w:tcPr>
            <w:tcW w:w="672" w:type="dxa"/>
            <w:shd w:val="clear" w:color="auto" w:fill="D0CECE"/>
            <w:noWrap/>
            <w:vAlign w:val="center"/>
            <w:hideMark/>
          </w:tcPr>
          <w:p w14:paraId="011E0DB3"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Site n°</w:t>
            </w:r>
          </w:p>
        </w:tc>
        <w:tc>
          <w:tcPr>
            <w:tcW w:w="1559" w:type="dxa"/>
            <w:shd w:val="clear" w:color="auto" w:fill="D0CECE"/>
            <w:noWrap/>
            <w:vAlign w:val="center"/>
            <w:hideMark/>
          </w:tcPr>
          <w:p w14:paraId="79003B74"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Partie contractante</w:t>
            </w:r>
          </w:p>
        </w:tc>
        <w:tc>
          <w:tcPr>
            <w:tcW w:w="2494" w:type="dxa"/>
            <w:shd w:val="clear" w:color="auto" w:fill="D0CECE"/>
            <w:noWrap/>
            <w:vAlign w:val="center"/>
            <w:hideMark/>
          </w:tcPr>
          <w:p w14:paraId="18F5D086"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Nom du site</w:t>
            </w:r>
          </w:p>
        </w:tc>
        <w:tc>
          <w:tcPr>
            <w:tcW w:w="1275" w:type="dxa"/>
            <w:shd w:val="clear" w:color="auto" w:fill="D0CECE"/>
            <w:noWrap/>
            <w:vAlign w:val="center"/>
            <w:hideMark/>
          </w:tcPr>
          <w:p w14:paraId="294D5B9B"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Date d’ouverture</w:t>
            </w:r>
          </w:p>
        </w:tc>
        <w:tc>
          <w:tcPr>
            <w:tcW w:w="1077" w:type="dxa"/>
            <w:shd w:val="clear" w:color="auto" w:fill="D0CECE"/>
            <w:noWrap/>
            <w:vAlign w:val="center"/>
            <w:hideMark/>
          </w:tcPr>
          <w:p w14:paraId="17C00242"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Date de fermeture</w:t>
            </w:r>
          </w:p>
        </w:tc>
        <w:tc>
          <w:tcPr>
            <w:tcW w:w="1077" w:type="dxa"/>
            <w:shd w:val="clear" w:color="auto" w:fill="D0CECE"/>
            <w:noWrap/>
            <w:vAlign w:val="center"/>
            <w:hideMark/>
          </w:tcPr>
          <w:p w14:paraId="3C235340"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Registre de Montreux</w:t>
            </w:r>
          </w:p>
        </w:tc>
        <w:tc>
          <w:tcPr>
            <w:tcW w:w="3402" w:type="dxa"/>
            <w:shd w:val="clear" w:color="auto" w:fill="D0CECE"/>
            <w:noWrap/>
            <w:vAlign w:val="center"/>
            <w:hideMark/>
          </w:tcPr>
          <w:p w14:paraId="323D9DB6"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Résumé du problème</w:t>
            </w:r>
          </w:p>
        </w:tc>
        <w:tc>
          <w:tcPr>
            <w:tcW w:w="1814" w:type="dxa"/>
            <w:shd w:val="clear" w:color="auto" w:fill="D0CECE"/>
            <w:noWrap/>
            <w:vAlign w:val="center"/>
            <w:hideMark/>
          </w:tcPr>
          <w:p w14:paraId="00D81255"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Commentaire</w:t>
            </w:r>
          </w:p>
        </w:tc>
        <w:tc>
          <w:tcPr>
            <w:tcW w:w="1089" w:type="dxa"/>
            <w:shd w:val="clear" w:color="auto" w:fill="D0CECE"/>
            <w:noWrap/>
            <w:vAlign w:val="center"/>
            <w:hideMark/>
          </w:tcPr>
          <w:p w14:paraId="7C43F7BB" w14:textId="77777777" w:rsidR="00407DE9" w:rsidRPr="003352AC" w:rsidRDefault="00407DE9" w:rsidP="007C7EB5">
            <w:pPr>
              <w:widowControl/>
              <w:jc w:val="center"/>
              <w:rPr>
                <w:rFonts w:eastAsia="Times New Roman" w:cstheme="minorHAnsi"/>
                <w:b/>
                <w:bCs/>
                <w:color w:val="000000"/>
                <w:sz w:val="20"/>
                <w:szCs w:val="20"/>
              </w:rPr>
            </w:pPr>
            <w:r>
              <w:rPr>
                <w:b/>
                <w:color w:val="000000"/>
                <w:sz w:val="20"/>
              </w:rPr>
              <w:t>Signalé par</w:t>
            </w:r>
            <w:r>
              <w:rPr>
                <w:rStyle w:val="FootnoteReference"/>
                <w:rFonts w:eastAsia="Times New Roman" w:cstheme="minorHAnsi"/>
                <w:b/>
                <w:bCs/>
                <w:color w:val="000000"/>
                <w:sz w:val="20"/>
                <w:szCs w:val="20"/>
                <w:lang w:val="en-GB" w:eastAsia="en-GB"/>
              </w:rPr>
              <w:footnoteReference w:id="5"/>
            </w:r>
          </w:p>
        </w:tc>
      </w:tr>
      <w:tr w:rsidR="00407DE9" w:rsidRPr="003352AC" w14:paraId="1A4D0317" w14:textId="77777777" w:rsidTr="00AE5810">
        <w:trPr>
          <w:cantSplit/>
        </w:trPr>
        <w:tc>
          <w:tcPr>
            <w:tcW w:w="672" w:type="dxa"/>
            <w:shd w:val="clear" w:color="auto" w:fill="auto"/>
            <w:noWrap/>
            <w:hideMark/>
          </w:tcPr>
          <w:p w14:paraId="144DDEC4" w14:textId="77777777" w:rsidR="00407DE9" w:rsidRPr="003352AC" w:rsidRDefault="00407DE9" w:rsidP="007C7EB5">
            <w:pPr>
              <w:widowControl/>
              <w:rPr>
                <w:rFonts w:eastAsia="Times New Roman" w:cstheme="minorHAnsi"/>
                <w:color w:val="000000"/>
                <w:sz w:val="20"/>
                <w:szCs w:val="20"/>
              </w:rPr>
            </w:pPr>
            <w:r>
              <w:rPr>
                <w:color w:val="000000"/>
                <w:sz w:val="20"/>
              </w:rPr>
              <w:t>343</w:t>
            </w:r>
          </w:p>
        </w:tc>
        <w:tc>
          <w:tcPr>
            <w:tcW w:w="1559" w:type="dxa"/>
            <w:shd w:val="clear" w:color="auto" w:fill="auto"/>
            <w:noWrap/>
            <w:hideMark/>
          </w:tcPr>
          <w:p w14:paraId="0A67CC3D" w14:textId="77777777" w:rsidR="00407DE9" w:rsidRPr="003352AC" w:rsidRDefault="00407DE9" w:rsidP="007C7EB5">
            <w:pPr>
              <w:widowControl/>
              <w:rPr>
                <w:rFonts w:eastAsia="Times New Roman" w:cstheme="minorHAnsi"/>
                <w:color w:val="000000"/>
                <w:sz w:val="20"/>
                <w:szCs w:val="20"/>
              </w:rPr>
            </w:pPr>
            <w:r>
              <w:rPr>
                <w:color w:val="000000"/>
                <w:sz w:val="20"/>
              </w:rPr>
              <w:t>Afrique du Sud</w:t>
            </w:r>
          </w:p>
        </w:tc>
        <w:tc>
          <w:tcPr>
            <w:tcW w:w="2494" w:type="dxa"/>
            <w:shd w:val="clear" w:color="auto" w:fill="auto"/>
            <w:noWrap/>
            <w:hideMark/>
          </w:tcPr>
          <w:p w14:paraId="4B12FB21" w14:textId="77777777" w:rsidR="00407DE9" w:rsidRPr="003352AC" w:rsidRDefault="00407DE9" w:rsidP="007C7EB5">
            <w:pPr>
              <w:widowControl/>
              <w:rPr>
                <w:rFonts w:eastAsia="Times New Roman" w:cstheme="minorHAnsi"/>
                <w:color w:val="000000"/>
                <w:sz w:val="20"/>
                <w:szCs w:val="20"/>
              </w:rPr>
            </w:pPr>
            <w:r>
              <w:rPr>
                <w:color w:val="000000"/>
                <w:sz w:val="20"/>
              </w:rPr>
              <w:t>Blesbokspruit*</w:t>
            </w:r>
          </w:p>
        </w:tc>
        <w:tc>
          <w:tcPr>
            <w:tcW w:w="1275" w:type="dxa"/>
            <w:shd w:val="clear" w:color="auto" w:fill="auto"/>
            <w:noWrap/>
            <w:hideMark/>
          </w:tcPr>
          <w:p w14:paraId="3238F8F5"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01/01/1996</w:t>
            </w:r>
          </w:p>
        </w:tc>
        <w:tc>
          <w:tcPr>
            <w:tcW w:w="1077" w:type="dxa"/>
            <w:shd w:val="clear" w:color="auto" w:fill="auto"/>
            <w:noWrap/>
            <w:hideMark/>
          </w:tcPr>
          <w:p w14:paraId="4EB38BE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90BAA0F"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2F87ECAC" w14:textId="77777777" w:rsidR="00407DE9" w:rsidRPr="003352AC" w:rsidRDefault="00407DE9" w:rsidP="007E50FC">
            <w:pPr>
              <w:widowControl/>
              <w:rPr>
                <w:rFonts w:eastAsia="Times New Roman"/>
                <w:color w:val="000000"/>
                <w:sz w:val="20"/>
                <w:szCs w:val="20"/>
              </w:rPr>
            </w:pPr>
            <w:r>
              <w:rPr>
                <w:color w:val="000000" w:themeColor="text1"/>
                <w:sz w:val="20"/>
              </w:rPr>
              <w:t>Pollution de l’eau par une mine souterraine. Projet d’exploitation minière à proximité du Site Ramsar, qui pourrait affecter la zone humide, sa faune et sa flore.</w:t>
            </w:r>
          </w:p>
        </w:tc>
        <w:tc>
          <w:tcPr>
            <w:tcW w:w="1814" w:type="dxa"/>
            <w:shd w:val="clear" w:color="auto" w:fill="auto"/>
            <w:noWrap/>
            <w:hideMark/>
          </w:tcPr>
          <w:p w14:paraId="0C8F598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726B529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B7AE274" w14:textId="77777777" w:rsidTr="00AE5810">
        <w:trPr>
          <w:cantSplit/>
        </w:trPr>
        <w:tc>
          <w:tcPr>
            <w:tcW w:w="672" w:type="dxa"/>
            <w:shd w:val="clear" w:color="auto" w:fill="auto"/>
            <w:noWrap/>
            <w:hideMark/>
          </w:tcPr>
          <w:p w14:paraId="177C49B9" w14:textId="77777777" w:rsidR="00407DE9" w:rsidRPr="003352AC" w:rsidRDefault="00407DE9" w:rsidP="007C7EB5">
            <w:pPr>
              <w:widowControl/>
              <w:rPr>
                <w:rFonts w:eastAsia="Times New Roman" w:cstheme="minorHAnsi"/>
                <w:color w:val="000000"/>
                <w:sz w:val="20"/>
                <w:szCs w:val="20"/>
              </w:rPr>
            </w:pPr>
            <w:r>
              <w:rPr>
                <w:color w:val="000000"/>
                <w:sz w:val="20"/>
              </w:rPr>
              <w:t>526</w:t>
            </w:r>
          </w:p>
        </w:tc>
        <w:tc>
          <w:tcPr>
            <w:tcW w:w="1559" w:type="dxa"/>
            <w:shd w:val="clear" w:color="auto" w:fill="auto"/>
            <w:noWrap/>
            <w:hideMark/>
          </w:tcPr>
          <w:p w14:paraId="1624F2CF" w14:textId="77777777" w:rsidR="00407DE9" w:rsidRPr="003352AC" w:rsidRDefault="00407DE9" w:rsidP="007C7EB5">
            <w:pPr>
              <w:widowControl/>
              <w:rPr>
                <w:rFonts w:eastAsia="Times New Roman" w:cstheme="minorHAnsi"/>
                <w:color w:val="000000"/>
                <w:sz w:val="20"/>
                <w:szCs w:val="20"/>
              </w:rPr>
            </w:pPr>
            <w:r>
              <w:rPr>
                <w:color w:val="000000"/>
                <w:sz w:val="20"/>
              </w:rPr>
              <w:t>Afrique du Sud</w:t>
            </w:r>
          </w:p>
        </w:tc>
        <w:tc>
          <w:tcPr>
            <w:tcW w:w="2494" w:type="dxa"/>
            <w:shd w:val="clear" w:color="auto" w:fill="auto"/>
            <w:noWrap/>
            <w:hideMark/>
          </w:tcPr>
          <w:p w14:paraId="2283B64F" w14:textId="77777777" w:rsidR="00407DE9" w:rsidRPr="003352AC" w:rsidRDefault="00407DE9" w:rsidP="007C7EB5">
            <w:pPr>
              <w:widowControl/>
              <w:rPr>
                <w:rFonts w:eastAsia="Times New Roman" w:cstheme="minorHAnsi"/>
                <w:color w:val="000000"/>
                <w:sz w:val="20"/>
                <w:szCs w:val="20"/>
              </w:rPr>
            </w:pPr>
            <w:r>
              <w:rPr>
                <w:color w:val="000000"/>
                <w:sz w:val="20"/>
              </w:rPr>
              <w:t>Orange River Mouth*</w:t>
            </w:r>
          </w:p>
        </w:tc>
        <w:tc>
          <w:tcPr>
            <w:tcW w:w="1275" w:type="dxa"/>
            <w:shd w:val="clear" w:color="auto" w:fill="auto"/>
            <w:noWrap/>
            <w:hideMark/>
          </w:tcPr>
          <w:p w14:paraId="31F5B6A3"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01/01/2009</w:t>
            </w:r>
          </w:p>
        </w:tc>
        <w:tc>
          <w:tcPr>
            <w:tcW w:w="1077" w:type="dxa"/>
            <w:shd w:val="clear" w:color="auto" w:fill="auto"/>
            <w:noWrap/>
            <w:hideMark/>
          </w:tcPr>
          <w:p w14:paraId="3A6C5F0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A87A61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0FC239C" w14:textId="77777777" w:rsidR="00407DE9" w:rsidRPr="003352AC" w:rsidRDefault="00407DE9" w:rsidP="004E7479">
            <w:pPr>
              <w:widowControl/>
              <w:rPr>
                <w:rFonts w:eastAsia="Times New Roman"/>
                <w:color w:val="000000"/>
                <w:sz w:val="20"/>
                <w:szCs w:val="20"/>
              </w:rPr>
            </w:pPr>
            <w:r>
              <w:rPr>
                <w:color w:val="000000" w:themeColor="text1"/>
                <w:sz w:val="20"/>
              </w:rPr>
              <w:t>Effondrement de la partie marais salé du Site en raison des activités d’extraction de diamants et de la construction de barrages. Le 7 avril 2019, une autre menace a été soulevée lorsque la rivière a connu des niveaux très bas pendant les mois d’été et était à sec (4</w:t>
            </w:r>
            <w:r>
              <w:rPr>
                <w:color w:val="000000" w:themeColor="text1"/>
                <w:sz w:val="20"/>
                <w:vertAlign w:val="superscript"/>
              </w:rPr>
              <w:t>e</w:t>
            </w:r>
            <w:r>
              <w:rPr>
                <w:color w:val="000000" w:themeColor="text1"/>
                <w:sz w:val="20"/>
              </w:rPr>
              <w:t xml:space="preserve"> fois en 3 ans). Cette baisse du niveau de l’eau a un impact sur la faune et la flore aquatiques et provoque la prolifération d’herbes aquatiques et la disparition de la végétation riveraine endémique. </w:t>
            </w:r>
          </w:p>
        </w:tc>
        <w:tc>
          <w:tcPr>
            <w:tcW w:w="1814" w:type="dxa"/>
            <w:shd w:val="clear" w:color="auto" w:fill="auto"/>
            <w:noWrap/>
            <w:hideMark/>
          </w:tcPr>
          <w:p w14:paraId="13EF14A8"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55F8239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8C6D056" w14:textId="77777777" w:rsidTr="00AE5810">
        <w:trPr>
          <w:cantSplit/>
        </w:trPr>
        <w:tc>
          <w:tcPr>
            <w:tcW w:w="672" w:type="dxa"/>
            <w:shd w:val="clear" w:color="auto" w:fill="auto"/>
            <w:noWrap/>
            <w:hideMark/>
          </w:tcPr>
          <w:p w14:paraId="244E3A42"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887</w:t>
            </w:r>
          </w:p>
        </w:tc>
        <w:tc>
          <w:tcPr>
            <w:tcW w:w="1559" w:type="dxa"/>
            <w:shd w:val="clear" w:color="auto" w:fill="auto"/>
            <w:noWrap/>
            <w:hideMark/>
          </w:tcPr>
          <w:p w14:paraId="681DBFB4" w14:textId="77777777" w:rsidR="00407DE9" w:rsidRPr="003352AC" w:rsidRDefault="00407DE9" w:rsidP="007C7EB5">
            <w:pPr>
              <w:widowControl/>
              <w:rPr>
                <w:rFonts w:eastAsia="Times New Roman" w:cstheme="minorHAnsi"/>
                <w:color w:val="000000"/>
                <w:sz w:val="20"/>
                <w:szCs w:val="20"/>
              </w:rPr>
            </w:pPr>
            <w:r>
              <w:rPr>
                <w:color w:val="000000"/>
                <w:sz w:val="20"/>
              </w:rPr>
              <w:t>Afrique du Sud</w:t>
            </w:r>
          </w:p>
        </w:tc>
        <w:tc>
          <w:tcPr>
            <w:tcW w:w="2494" w:type="dxa"/>
            <w:shd w:val="clear" w:color="auto" w:fill="auto"/>
            <w:noWrap/>
            <w:hideMark/>
          </w:tcPr>
          <w:p w14:paraId="58505267" w14:textId="77777777" w:rsidR="00407DE9" w:rsidRPr="00AC3726" w:rsidRDefault="00407DE9" w:rsidP="007C7EB5">
            <w:pPr>
              <w:widowControl/>
              <w:rPr>
                <w:rFonts w:eastAsia="Times New Roman" w:cstheme="minorHAnsi"/>
                <w:color w:val="000000"/>
                <w:sz w:val="20"/>
                <w:szCs w:val="20"/>
              </w:rPr>
            </w:pPr>
            <w:r>
              <w:rPr>
                <w:color w:val="000000"/>
                <w:sz w:val="20"/>
              </w:rPr>
              <w:t>Ndumo Game Reserve*</w:t>
            </w:r>
          </w:p>
        </w:tc>
        <w:tc>
          <w:tcPr>
            <w:tcW w:w="1275" w:type="dxa"/>
            <w:shd w:val="clear" w:color="auto" w:fill="auto"/>
            <w:noWrap/>
            <w:hideMark/>
          </w:tcPr>
          <w:p w14:paraId="1C76167B" w14:textId="77777777" w:rsidR="00407DE9" w:rsidRPr="003352AC" w:rsidRDefault="00407DE9" w:rsidP="007C7EB5">
            <w:pPr>
              <w:widowControl/>
              <w:jc w:val="center"/>
              <w:rPr>
                <w:rFonts w:eastAsia="Times New Roman" w:cstheme="minorHAnsi"/>
                <w:color w:val="000000"/>
                <w:sz w:val="20"/>
                <w:szCs w:val="20"/>
              </w:rPr>
            </w:pPr>
            <w:r>
              <w:rPr>
                <w:color w:val="000000"/>
                <w:sz w:val="20"/>
              </w:rPr>
              <w:t>24/06/2019</w:t>
            </w:r>
          </w:p>
        </w:tc>
        <w:tc>
          <w:tcPr>
            <w:tcW w:w="1077" w:type="dxa"/>
            <w:shd w:val="clear" w:color="auto" w:fill="auto"/>
            <w:noWrap/>
            <w:hideMark/>
          </w:tcPr>
          <w:p w14:paraId="7949371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D32EF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8BEA49C" w14:textId="77777777" w:rsidR="00407DE9" w:rsidRPr="000666AD" w:rsidRDefault="00407DE9" w:rsidP="007C7EB5">
            <w:pPr>
              <w:widowControl/>
              <w:rPr>
                <w:rFonts w:eastAsia="Times New Roman"/>
                <w:color w:val="000000"/>
              </w:rPr>
            </w:pPr>
            <w:r>
              <w:rPr>
                <w:color w:val="000000" w:themeColor="text1"/>
                <w:sz w:val="20"/>
              </w:rPr>
              <w:t>Activités agricoles extensives associées à d’importants problèmes de gestion.</w:t>
            </w:r>
          </w:p>
        </w:tc>
        <w:tc>
          <w:tcPr>
            <w:tcW w:w="1814" w:type="dxa"/>
            <w:shd w:val="clear" w:color="auto" w:fill="auto"/>
            <w:noWrap/>
            <w:hideMark/>
          </w:tcPr>
          <w:p w14:paraId="34BDC273"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(2021)</w:t>
            </w:r>
          </w:p>
        </w:tc>
        <w:tc>
          <w:tcPr>
            <w:tcW w:w="1089" w:type="dxa"/>
            <w:shd w:val="clear" w:color="auto" w:fill="auto"/>
            <w:noWrap/>
            <w:hideMark/>
          </w:tcPr>
          <w:p w14:paraId="6ED97E15" w14:textId="08735C04"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50FF4CC" w14:textId="77777777" w:rsidTr="00AE5810">
        <w:trPr>
          <w:cantSplit/>
        </w:trPr>
        <w:tc>
          <w:tcPr>
            <w:tcW w:w="672" w:type="dxa"/>
            <w:shd w:val="clear" w:color="auto" w:fill="auto"/>
            <w:noWrap/>
            <w:hideMark/>
          </w:tcPr>
          <w:p w14:paraId="6E332B83" w14:textId="77777777" w:rsidR="00407DE9" w:rsidRPr="003352AC" w:rsidRDefault="00407DE9" w:rsidP="007C7EB5">
            <w:pPr>
              <w:widowControl/>
              <w:rPr>
                <w:rFonts w:eastAsia="Times New Roman" w:cstheme="minorHAnsi"/>
                <w:color w:val="000000"/>
                <w:sz w:val="20"/>
                <w:szCs w:val="20"/>
              </w:rPr>
            </w:pPr>
            <w:r>
              <w:rPr>
                <w:color w:val="000000"/>
                <w:sz w:val="20"/>
              </w:rPr>
              <w:t>781</w:t>
            </w:r>
          </w:p>
        </w:tc>
        <w:tc>
          <w:tcPr>
            <w:tcW w:w="1559" w:type="dxa"/>
            <w:shd w:val="clear" w:color="auto" w:fill="auto"/>
            <w:noWrap/>
            <w:hideMark/>
          </w:tcPr>
          <w:p w14:paraId="3C192A3D" w14:textId="77777777" w:rsidR="00407DE9" w:rsidRPr="003352AC" w:rsidRDefault="00407DE9" w:rsidP="007C7EB5">
            <w:pPr>
              <w:widowControl/>
              <w:rPr>
                <w:rFonts w:eastAsia="Times New Roman" w:cstheme="minorHAnsi"/>
                <w:color w:val="000000"/>
                <w:sz w:val="20"/>
                <w:szCs w:val="20"/>
              </w:rPr>
            </w:pPr>
            <w:r>
              <w:rPr>
                <w:color w:val="000000"/>
                <w:sz w:val="20"/>
              </w:rPr>
              <w:t>Albanie</w:t>
            </w:r>
          </w:p>
        </w:tc>
        <w:tc>
          <w:tcPr>
            <w:tcW w:w="2494" w:type="dxa"/>
            <w:shd w:val="clear" w:color="auto" w:fill="auto"/>
            <w:noWrap/>
            <w:hideMark/>
          </w:tcPr>
          <w:p w14:paraId="2C76447F" w14:textId="77777777" w:rsidR="00407DE9" w:rsidRPr="003352AC" w:rsidRDefault="00407DE9" w:rsidP="007C7EB5">
            <w:pPr>
              <w:widowControl/>
              <w:rPr>
                <w:rFonts w:eastAsia="Times New Roman" w:cstheme="minorHAnsi"/>
                <w:color w:val="000000"/>
                <w:sz w:val="20"/>
                <w:szCs w:val="20"/>
              </w:rPr>
            </w:pPr>
            <w:r>
              <w:rPr>
                <w:color w:val="000000"/>
                <w:sz w:val="20"/>
              </w:rPr>
              <w:t>Karavasta Lagoon ecosystem**</w:t>
            </w:r>
          </w:p>
        </w:tc>
        <w:tc>
          <w:tcPr>
            <w:tcW w:w="1275" w:type="dxa"/>
            <w:shd w:val="clear" w:color="auto" w:fill="auto"/>
            <w:noWrap/>
            <w:hideMark/>
          </w:tcPr>
          <w:p w14:paraId="502E89E9" w14:textId="77777777" w:rsidR="00407DE9" w:rsidRPr="003352AC" w:rsidRDefault="00407DE9" w:rsidP="007C7EB5">
            <w:pPr>
              <w:widowControl/>
              <w:jc w:val="center"/>
              <w:rPr>
                <w:rFonts w:eastAsia="Times New Roman" w:cstheme="minorHAnsi"/>
                <w:color w:val="000000"/>
                <w:sz w:val="20"/>
                <w:szCs w:val="20"/>
              </w:rPr>
            </w:pPr>
            <w:r>
              <w:rPr>
                <w:color w:val="000000"/>
                <w:sz w:val="20"/>
              </w:rPr>
              <w:t>05/04/2017</w:t>
            </w:r>
          </w:p>
        </w:tc>
        <w:tc>
          <w:tcPr>
            <w:tcW w:w="1077" w:type="dxa"/>
            <w:shd w:val="clear" w:color="auto" w:fill="auto"/>
            <w:noWrap/>
            <w:hideMark/>
          </w:tcPr>
          <w:p w14:paraId="246D9E5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C5F47C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E5108D7" w14:textId="77777777" w:rsidR="00407DE9" w:rsidRPr="003352AC" w:rsidRDefault="00407DE9" w:rsidP="007C7EB5">
            <w:pPr>
              <w:widowControl/>
              <w:rPr>
                <w:rFonts w:eastAsia="Times New Roman" w:cstheme="minorHAnsi"/>
                <w:color w:val="000000"/>
                <w:sz w:val="20"/>
                <w:szCs w:val="20"/>
              </w:rPr>
            </w:pPr>
            <w:r>
              <w:rPr>
                <w:color w:val="000000"/>
                <w:sz w:val="20"/>
              </w:rPr>
              <w:t xml:space="preserve">Développement d’un complexe touristique. </w:t>
            </w:r>
          </w:p>
        </w:tc>
        <w:tc>
          <w:tcPr>
            <w:tcW w:w="1814" w:type="dxa"/>
            <w:shd w:val="clear" w:color="auto" w:fill="auto"/>
            <w:noWrap/>
            <w:hideMark/>
          </w:tcPr>
          <w:p w14:paraId="55CCE36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303C5184" w14:textId="77777777"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132680C" w14:textId="77777777" w:rsidTr="00AE5810">
        <w:trPr>
          <w:cantSplit/>
        </w:trPr>
        <w:tc>
          <w:tcPr>
            <w:tcW w:w="672" w:type="dxa"/>
            <w:shd w:val="clear" w:color="auto" w:fill="auto"/>
            <w:noWrap/>
            <w:hideMark/>
          </w:tcPr>
          <w:p w14:paraId="202EE04C" w14:textId="77777777" w:rsidR="00407DE9" w:rsidRPr="003352AC" w:rsidRDefault="00407DE9" w:rsidP="007C7EB5">
            <w:pPr>
              <w:widowControl/>
              <w:rPr>
                <w:rFonts w:eastAsia="Times New Roman" w:cstheme="minorHAnsi"/>
                <w:color w:val="000000"/>
                <w:sz w:val="20"/>
                <w:szCs w:val="20"/>
              </w:rPr>
            </w:pPr>
            <w:r>
              <w:rPr>
                <w:color w:val="000000"/>
                <w:sz w:val="20"/>
              </w:rPr>
              <w:t>1290</w:t>
            </w:r>
          </w:p>
        </w:tc>
        <w:tc>
          <w:tcPr>
            <w:tcW w:w="1559" w:type="dxa"/>
            <w:shd w:val="clear" w:color="auto" w:fill="auto"/>
            <w:noWrap/>
            <w:hideMark/>
          </w:tcPr>
          <w:p w14:paraId="415F8133" w14:textId="77777777" w:rsidR="00407DE9" w:rsidRPr="003352AC" w:rsidRDefault="00407DE9" w:rsidP="007C7EB5">
            <w:pPr>
              <w:widowControl/>
              <w:rPr>
                <w:rFonts w:eastAsia="Times New Roman" w:cstheme="minorHAnsi"/>
                <w:color w:val="000000"/>
                <w:sz w:val="20"/>
                <w:szCs w:val="20"/>
              </w:rPr>
            </w:pPr>
            <w:r>
              <w:rPr>
                <w:color w:val="000000"/>
                <w:sz w:val="20"/>
              </w:rPr>
              <w:t>Albanie</w:t>
            </w:r>
          </w:p>
        </w:tc>
        <w:tc>
          <w:tcPr>
            <w:tcW w:w="2494" w:type="dxa"/>
            <w:shd w:val="clear" w:color="auto" w:fill="auto"/>
            <w:noWrap/>
            <w:hideMark/>
          </w:tcPr>
          <w:p w14:paraId="07EC6735" w14:textId="77777777" w:rsidR="00407DE9" w:rsidRPr="003352AC" w:rsidRDefault="00407DE9" w:rsidP="007C7EB5">
            <w:pPr>
              <w:widowControl/>
              <w:rPr>
                <w:rFonts w:eastAsia="Times New Roman" w:cstheme="minorHAnsi"/>
                <w:color w:val="000000"/>
                <w:sz w:val="20"/>
                <w:szCs w:val="20"/>
              </w:rPr>
            </w:pPr>
            <w:r>
              <w:rPr>
                <w:color w:val="000000"/>
                <w:sz w:val="20"/>
              </w:rPr>
              <w:t>Butrint**</w:t>
            </w:r>
          </w:p>
        </w:tc>
        <w:tc>
          <w:tcPr>
            <w:tcW w:w="1275" w:type="dxa"/>
            <w:shd w:val="clear" w:color="auto" w:fill="auto"/>
            <w:noWrap/>
            <w:hideMark/>
          </w:tcPr>
          <w:p w14:paraId="13402264" w14:textId="77777777" w:rsidR="00407DE9" w:rsidRPr="003352AC" w:rsidRDefault="00407DE9" w:rsidP="007C7EB5">
            <w:pPr>
              <w:widowControl/>
              <w:jc w:val="center"/>
              <w:rPr>
                <w:rFonts w:eastAsia="Times New Roman" w:cstheme="minorHAnsi"/>
                <w:color w:val="000000"/>
                <w:sz w:val="20"/>
                <w:szCs w:val="20"/>
              </w:rPr>
            </w:pPr>
            <w:r>
              <w:rPr>
                <w:color w:val="000000"/>
                <w:sz w:val="20"/>
              </w:rPr>
              <w:t>12/10/2009</w:t>
            </w:r>
          </w:p>
        </w:tc>
        <w:tc>
          <w:tcPr>
            <w:tcW w:w="1077" w:type="dxa"/>
            <w:shd w:val="clear" w:color="auto" w:fill="auto"/>
            <w:noWrap/>
            <w:hideMark/>
          </w:tcPr>
          <w:p w14:paraId="1E740A6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4BFF47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312A4BE" w14:textId="77777777" w:rsidR="00407DE9" w:rsidRPr="003352AC" w:rsidRDefault="00407DE9" w:rsidP="007C7EB5">
            <w:pPr>
              <w:widowControl/>
              <w:rPr>
                <w:rFonts w:eastAsia="Times New Roman" w:cstheme="minorHAnsi"/>
                <w:color w:val="000000"/>
                <w:sz w:val="20"/>
                <w:szCs w:val="20"/>
              </w:rPr>
            </w:pPr>
            <w:r>
              <w:rPr>
                <w:color w:val="000000"/>
                <w:sz w:val="20"/>
              </w:rPr>
              <w:t>Développements urbains, pisciculture, nouvelle route.</w:t>
            </w:r>
          </w:p>
        </w:tc>
        <w:tc>
          <w:tcPr>
            <w:tcW w:w="1814" w:type="dxa"/>
            <w:shd w:val="clear" w:color="auto" w:fill="auto"/>
            <w:noWrap/>
            <w:hideMark/>
          </w:tcPr>
          <w:p w14:paraId="6D46DE3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52C8ECD4" w14:textId="77777777"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1162576" w14:textId="77777777" w:rsidTr="00AE5810">
        <w:trPr>
          <w:cantSplit/>
        </w:trPr>
        <w:tc>
          <w:tcPr>
            <w:tcW w:w="672" w:type="dxa"/>
            <w:shd w:val="clear" w:color="auto" w:fill="auto"/>
            <w:noWrap/>
            <w:hideMark/>
          </w:tcPr>
          <w:p w14:paraId="05CE3E79" w14:textId="77777777" w:rsidR="00407DE9" w:rsidRPr="003352AC" w:rsidRDefault="00407DE9" w:rsidP="002C692B">
            <w:pPr>
              <w:widowControl/>
              <w:rPr>
                <w:rFonts w:eastAsia="Times New Roman" w:cstheme="minorHAnsi"/>
                <w:color w:val="000000"/>
                <w:sz w:val="20"/>
                <w:szCs w:val="20"/>
              </w:rPr>
            </w:pPr>
            <w:r>
              <w:rPr>
                <w:color w:val="000000"/>
                <w:sz w:val="20"/>
              </w:rPr>
              <w:t>1598</w:t>
            </w:r>
          </w:p>
        </w:tc>
        <w:tc>
          <w:tcPr>
            <w:tcW w:w="1559" w:type="dxa"/>
            <w:shd w:val="clear" w:color="auto" w:fill="auto"/>
            <w:noWrap/>
            <w:hideMark/>
          </w:tcPr>
          <w:p w14:paraId="543F5E94" w14:textId="77777777" w:rsidR="00407DE9" w:rsidRPr="003352AC" w:rsidRDefault="00407DE9" w:rsidP="007C7EB5">
            <w:pPr>
              <w:widowControl/>
              <w:rPr>
                <w:rFonts w:eastAsia="Times New Roman" w:cstheme="minorHAnsi"/>
                <w:color w:val="000000"/>
                <w:sz w:val="20"/>
                <w:szCs w:val="20"/>
              </w:rPr>
            </w:pPr>
            <w:r>
              <w:rPr>
                <w:color w:val="000000"/>
                <w:sz w:val="20"/>
              </w:rPr>
              <w:t>Albanie</w:t>
            </w:r>
          </w:p>
        </w:tc>
        <w:tc>
          <w:tcPr>
            <w:tcW w:w="2494" w:type="dxa"/>
            <w:shd w:val="clear" w:color="auto" w:fill="auto"/>
            <w:noWrap/>
            <w:hideMark/>
          </w:tcPr>
          <w:p w14:paraId="1E1C4910"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Lake Shkodra and River Buna**</w:t>
            </w:r>
          </w:p>
        </w:tc>
        <w:tc>
          <w:tcPr>
            <w:tcW w:w="1275" w:type="dxa"/>
            <w:shd w:val="clear" w:color="auto" w:fill="auto"/>
            <w:noWrap/>
            <w:hideMark/>
          </w:tcPr>
          <w:p w14:paraId="3E2BB79D" w14:textId="77777777" w:rsidR="00407DE9" w:rsidRPr="003352AC" w:rsidRDefault="00407DE9" w:rsidP="007C7EB5">
            <w:pPr>
              <w:widowControl/>
              <w:jc w:val="center"/>
              <w:rPr>
                <w:rFonts w:eastAsia="Times New Roman" w:cstheme="minorHAnsi"/>
                <w:color w:val="000000"/>
                <w:sz w:val="20"/>
                <w:szCs w:val="20"/>
              </w:rPr>
            </w:pPr>
            <w:r>
              <w:rPr>
                <w:color w:val="000000"/>
                <w:sz w:val="20"/>
              </w:rPr>
              <w:t>14/03/2008</w:t>
            </w:r>
          </w:p>
        </w:tc>
        <w:tc>
          <w:tcPr>
            <w:tcW w:w="1077" w:type="dxa"/>
            <w:shd w:val="clear" w:color="auto" w:fill="auto"/>
            <w:noWrap/>
            <w:hideMark/>
          </w:tcPr>
          <w:p w14:paraId="2E2FE2D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E1E460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A710794" w14:textId="77777777" w:rsidR="00407DE9" w:rsidRPr="003352AC" w:rsidRDefault="00407DE9" w:rsidP="007C7EB5">
            <w:pPr>
              <w:widowControl/>
              <w:rPr>
                <w:rFonts w:eastAsia="Times New Roman" w:cstheme="minorHAnsi"/>
                <w:color w:val="000000"/>
                <w:sz w:val="20"/>
                <w:szCs w:val="20"/>
              </w:rPr>
            </w:pPr>
            <w:r>
              <w:rPr>
                <w:color w:val="000000"/>
                <w:sz w:val="20"/>
              </w:rPr>
              <w:t xml:space="preserve">Développements urbains, défrichement. </w:t>
            </w:r>
          </w:p>
        </w:tc>
        <w:tc>
          <w:tcPr>
            <w:tcW w:w="1814" w:type="dxa"/>
            <w:shd w:val="clear" w:color="auto" w:fill="auto"/>
            <w:noWrap/>
            <w:hideMark/>
          </w:tcPr>
          <w:p w14:paraId="0D3CA9F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6B51EDA1" w14:textId="77777777"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B4FE441" w14:textId="77777777" w:rsidTr="00AE5810">
        <w:trPr>
          <w:cantSplit/>
        </w:trPr>
        <w:tc>
          <w:tcPr>
            <w:tcW w:w="672" w:type="dxa"/>
            <w:shd w:val="clear" w:color="auto" w:fill="auto"/>
            <w:noWrap/>
            <w:hideMark/>
          </w:tcPr>
          <w:p w14:paraId="09A7EFF8" w14:textId="77777777" w:rsidR="00407DE9" w:rsidRPr="003352AC" w:rsidRDefault="00407DE9" w:rsidP="007C7EB5">
            <w:pPr>
              <w:widowControl/>
              <w:rPr>
                <w:rFonts w:eastAsia="Times New Roman" w:cstheme="minorHAnsi"/>
                <w:color w:val="000000"/>
                <w:sz w:val="20"/>
                <w:szCs w:val="20"/>
              </w:rPr>
            </w:pPr>
            <w:r>
              <w:rPr>
                <w:color w:val="000000"/>
                <w:sz w:val="20"/>
              </w:rPr>
              <w:t>280</w:t>
            </w:r>
          </w:p>
        </w:tc>
        <w:tc>
          <w:tcPr>
            <w:tcW w:w="1559" w:type="dxa"/>
            <w:shd w:val="clear" w:color="auto" w:fill="auto"/>
            <w:noWrap/>
            <w:hideMark/>
          </w:tcPr>
          <w:p w14:paraId="0AADB73E" w14:textId="77777777" w:rsidR="00407DE9" w:rsidRPr="003352AC" w:rsidRDefault="00407DE9" w:rsidP="007C7EB5">
            <w:pPr>
              <w:widowControl/>
              <w:rPr>
                <w:rFonts w:eastAsia="Times New Roman" w:cstheme="minorHAnsi"/>
                <w:color w:val="000000"/>
                <w:sz w:val="20"/>
                <w:szCs w:val="20"/>
              </w:rPr>
            </w:pPr>
            <w:r>
              <w:rPr>
                <w:color w:val="000000"/>
                <w:sz w:val="20"/>
              </w:rPr>
              <w:t>Algérie</w:t>
            </w:r>
          </w:p>
        </w:tc>
        <w:tc>
          <w:tcPr>
            <w:tcW w:w="2494" w:type="dxa"/>
            <w:shd w:val="clear" w:color="auto" w:fill="auto"/>
            <w:noWrap/>
            <w:hideMark/>
          </w:tcPr>
          <w:p w14:paraId="455B7733" w14:textId="77777777" w:rsidR="00407DE9" w:rsidRPr="003352AC" w:rsidRDefault="00407DE9" w:rsidP="007C7EB5">
            <w:pPr>
              <w:widowControl/>
              <w:rPr>
                <w:rFonts w:eastAsia="Times New Roman" w:cstheme="minorHAnsi"/>
                <w:color w:val="000000"/>
                <w:sz w:val="20"/>
                <w:szCs w:val="20"/>
              </w:rPr>
            </w:pPr>
            <w:r>
              <w:rPr>
                <w:color w:val="000000"/>
                <w:sz w:val="20"/>
              </w:rPr>
              <w:t>Réserve intégrale du lac Oubeïra**</w:t>
            </w:r>
          </w:p>
        </w:tc>
        <w:tc>
          <w:tcPr>
            <w:tcW w:w="1275" w:type="dxa"/>
            <w:shd w:val="clear" w:color="auto" w:fill="auto"/>
            <w:noWrap/>
            <w:hideMark/>
          </w:tcPr>
          <w:p w14:paraId="60F8C9C6" w14:textId="77777777" w:rsidR="00407DE9" w:rsidRPr="003352AC" w:rsidRDefault="00407DE9" w:rsidP="007C7EB5">
            <w:pPr>
              <w:widowControl/>
              <w:jc w:val="center"/>
              <w:rPr>
                <w:rFonts w:eastAsia="Times New Roman" w:cstheme="minorHAnsi"/>
                <w:color w:val="000000"/>
                <w:sz w:val="20"/>
                <w:szCs w:val="20"/>
              </w:rPr>
            </w:pPr>
            <w:r>
              <w:rPr>
                <w:color w:val="000000"/>
                <w:sz w:val="20"/>
              </w:rPr>
              <w:t>02/02/2017</w:t>
            </w:r>
          </w:p>
        </w:tc>
        <w:tc>
          <w:tcPr>
            <w:tcW w:w="1077" w:type="dxa"/>
            <w:shd w:val="clear" w:color="auto" w:fill="auto"/>
            <w:noWrap/>
            <w:hideMark/>
          </w:tcPr>
          <w:p w14:paraId="4361A07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35713B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E9CE6D8" w14:textId="77777777" w:rsidR="00407DE9" w:rsidRPr="003352AC" w:rsidRDefault="00407DE9" w:rsidP="00127910">
            <w:pPr>
              <w:widowControl/>
              <w:rPr>
                <w:rFonts w:eastAsia="Times New Roman" w:cstheme="minorHAnsi"/>
                <w:color w:val="000000"/>
                <w:sz w:val="20"/>
                <w:szCs w:val="20"/>
              </w:rPr>
            </w:pPr>
            <w:r>
              <w:rPr>
                <w:color w:val="000000"/>
                <w:sz w:val="20"/>
              </w:rPr>
              <w:t>Introduction d’une espèce de poisson qui a provoqué un déséquilibre écologique du Site et la disparition de certaines espèces végétales.</w:t>
            </w:r>
          </w:p>
        </w:tc>
        <w:tc>
          <w:tcPr>
            <w:tcW w:w="1814" w:type="dxa"/>
            <w:shd w:val="clear" w:color="auto" w:fill="auto"/>
            <w:noWrap/>
            <w:hideMark/>
          </w:tcPr>
          <w:p w14:paraId="3450B44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171FD58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1A5BBFF" w14:textId="77777777" w:rsidTr="00AE5810">
        <w:trPr>
          <w:cantSplit/>
        </w:trPr>
        <w:tc>
          <w:tcPr>
            <w:tcW w:w="672" w:type="dxa"/>
            <w:shd w:val="clear" w:color="auto" w:fill="auto"/>
            <w:noWrap/>
            <w:hideMark/>
          </w:tcPr>
          <w:p w14:paraId="02F45248" w14:textId="77777777" w:rsidR="00407DE9" w:rsidRPr="003352AC" w:rsidRDefault="00407DE9" w:rsidP="007C7EB5">
            <w:pPr>
              <w:widowControl/>
              <w:rPr>
                <w:rFonts w:eastAsia="Times New Roman" w:cstheme="minorHAnsi"/>
                <w:color w:val="000000"/>
                <w:sz w:val="20"/>
                <w:szCs w:val="20"/>
              </w:rPr>
            </w:pPr>
            <w:r>
              <w:rPr>
                <w:color w:val="000000"/>
                <w:sz w:val="20"/>
              </w:rPr>
              <w:t>1056</w:t>
            </w:r>
          </w:p>
        </w:tc>
        <w:tc>
          <w:tcPr>
            <w:tcW w:w="1559" w:type="dxa"/>
            <w:shd w:val="clear" w:color="auto" w:fill="auto"/>
            <w:noWrap/>
            <w:hideMark/>
          </w:tcPr>
          <w:p w14:paraId="72053E43" w14:textId="77777777" w:rsidR="00407DE9" w:rsidRPr="003352AC" w:rsidRDefault="00407DE9" w:rsidP="007C7EB5">
            <w:pPr>
              <w:widowControl/>
              <w:rPr>
                <w:rFonts w:eastAsia="Times New Roman" w:cstheme="minorHAnsi"/>
                <w:color w:val="000000"/>
                <w:sz w:val="20"/>
                <w:szCs w:val="20"/>
              </w:rPr>
            </w:pPr>
            <w:r>
              <w:rPr>
                <w:color w:val="000000"/>
                <w:sz w:val="20"/>
              </w:rPr>
              <w:t>Algérie</w:t>
            </w:r>
          </w:p>
        </w:tc>
        <w:tc>
          <w:tcPr>
            <w:tcW w:w="2494" w:type="dxa"/>
            <w:shd w:val="clear" w:color="auto" w:fill="auto"/>
            <w:noWrap/>
            <w:hideMark/>
          </w:tcPr>
          <w:p w14:paraId="4E3293B1" w14:textId="77777777" w:rsidR="00407DE9" w:rsidRPr="003352AC" w:rsidRDefault="00407DE9" w:rsidP="007C7EB5">
            <w:pPr>
              <w:widowControl/>
              <w:rPr>
                <w:rFonts w:eastAsia="Times New Roman" w:cstheme="minorHAnsi"/>
                <w:color w:val="000000"/>
                <w:sz w:val="20"/>
                <w:szCs w:val="20"/>
              </w:rPr>
            </w:pPr>
            <w:r>
              <w:rPr>
                <w:color w:val="000000"/>
                <w:sz w:val="20"/>
              </w:rPr>
              <w:t>Complexe de zones humides de la plaine de Guerbes-Sanhadja**</w:t>
            </w:r>
          </w:p>
        </w:tc>
        <w:tc>
          <w:tcPr>
            <w:tcW w:w="1275" w:type="dxa"/>
            <w:shd w:val="clear" w:color="auto" w:fill="auto"/>
            <w:noWrap/>
            <w:hideMark/>
          </w:tcPr>
          <w:p w14:paraId="0558C7BE" w14:textId="77777777" w:rsidR="00407DE9" w:rsidRPr="003352AC" w:rsidRDefault="00407DE9" w:rsidP="007C7EB5">
            <w:pPr>
              <w:widowControl/>
              <w:jc w:val="center"/>
              <w:rPr>
                <w:rFonts w:eastAsia="Times New Roman" w:cstheme="minorHAnsi"/>
                <w:color w:val="000000"/>
                <w:sz w:val="20"/>
                <w:szCs w:val="20"/>
              </w:rPr>
            </w:pPr>
            <w:r>
              <w:rPr>
                <w:color w:val="000000"/>
                <w:sz w:val="20"/>
              </w:rPr>
              <w:t>01/02/2016</w:t>
            </w:r>
          </w:p>
        </w:tc>
        <w:tc>
          <w:tcPr>
            <w:tcW w:w="1077" w:type="dxa"/>
            <w:shd w:val="clear" w:color="auto" w:fill="auto"/>
            <w:noWrap/>
            <w:hideMark/>
          </w:tcPr>
          <w:p w14:paraId="39F380B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D9DCB4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98BC0ED" w14:textId="77777777" w:rsidR="00407DE9" w:rsidRPr="003352AC" w:rsidRDefault="00407DE9" w:rsidP="007C7EB5">
            <w:pPr>
              <w:widowControl/>
              <w:rPr>
                <w:rFonts w:eastAsia="Times New Roman" w:cstheme="minorHAnsi"/>
                <w:color w:val="000000"/>
                <w:sz w:val="20"/>
                <w:szCs w:val="20"/>
              </w:rPr>
            </w:pPr>
            <w:r>
              <w:rPr>
                <w:color w:val="000000"/>
                <w:sz w:val="20"/>
              </w:rPr>
              <w:t>Expansion agricole et empiètement.</w:t>
            </w:r>
          </w:p>
        </w:tc>
        <w:tc>
          <w:tcPr>
            <w:tcW w:w="1814" w:type="dxa"/>
            <w:shd w:val="clear" w:color="auto" w:fill="auto"/>
            <w:noWrap/>
            <w:hideMark/>
          </w:tcPr>
          <w:p w14:paraId="41751A0A" w14:textId="77777777" w:rsidR="00407DE9" w:rsidRPr="003352AC" w:rsidRDefault="00407DE9" w:rsidP="007C7EB5">
            <w:pPr>
              <w:widowControl/>
              <w:rPr>
                <w:rFonts w:eastAsia="Times New Roman" w:cstheme="minorHAnsi"/>
                <w:color w:val="000000"/>
                <w:sz w:val="20"/>
                <w:szCs w:val="20"/>
              </w:rPr>
            </w:pPr>
            <w:r>
              <w:rPr>
                <w:color w:val="000000"/>
                <w:sz w:val="20"/>
              </w:rPr>
              <w:t>Nouvelles menaces signalées (2017)</w:t>
            </w:r>
          </w:p>
        </w:tc>
        <w:tc>
          <w:tcPr>
            <w:tcW w:w="1089" w:type="dxa"/>
            <w:shd w:val="clear" w:color="auto" w:fill="auto"/>
            <w:noWrap/>
            <w:hideMark/>
          </w:tcPr>
          <w:p w14:paraId="4474D896" w14:textId="77777777"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AE3D124" w14:textId="77777777" w:rsidTr="00AE5810">
        <w:trPr>
          <w:cantSplit/>
        </w:trPr>
        <w:tc>
          <w:tcPr>
            <w:tcW w:w="672" w:type="dxa"/>
            <w:shd w:val="clear" w:color="auto" w:fill="auto"/>
            <w:noWrap/>
            <w:hideMark/>
          </w:tcPr>
          <w:p w14:paraId="5E2A06BE" w14:textId="77777777" w:rsidR="00407DE9" w:rsidRPr="003352AC" w:rsidRDefault="00407DE9" w:rsidP="007C7EB5">
            <w:pPr>
              <w:widowControl/>
              <w:rPr>
                <w:rFonts w:eastAsia="Times New Roman" w:cstheme="minorHAnsi"/>
                <w:color w:val="000000"/>
                <w:sz w:val="20"/>
                <w:szCs w:val="20"/>
              </w:rPr>
            </w:pPr>
            <w:r>
              <w:rPr>
                <w:color w:val="000000"/>
                <w:sz w:val="20"/>
              </w:rPr>
              <w:t>561</w:t>
            </w:r>
          </w:p>
        </w:tc>
        <w:tc>
          <w:tcPr>
            <w:tcW w:w="1559" w:type="dxa"/>
            <w:shd w:val="clear" w:color="auto" w:fill="auto"/>
            <w:noWrap/>
            <w:hideMark/>
          </w:tcPr>
          <w:p w14:paraId="0D519073" w14:textId="77777777" w:rsidR="00407DE9" w:rsidRPr="003352AC" w:rsidRDefault="00407DE9" w:rsidP="007C7EB5">
            <w:pPr>
              <w:widowControl/>
              <w:rPr>
                <w:rFonts w:eastAsia="Times New Roman" w:cstheme="minorHAnsi"/>
                <w:color w:val="000000"/>
                <w:sz w:val="20"/>
                <w:szCs w:val="20"/>
              </w:rPr>
            </w:pPr>
            <w:r>
              <w:rPr>
                <w:color w:val="000000"/>
                <w:sz w:val="20"/>
              </w:rPr>
              <w:t>Allemagne</w:t>
            </w:r>
          </w:p>
        </w:tc>
        <w:tc>
          <w:tcPr>
            <w:tcW w:w="2494" w:type="dxa"/>
            <w:shd w:val="clear" w:color="auto" w:fill="auto"/>
            <w:noWrap/>
            <w:hideMark/>
          </w:tcPr>
          <w:p w14:paraId="0D1F5510" w14:textId="77777777" w:rsidR="00407DE9" w:rsidRPr="003352AC" w:rsidRDefault="00407DE9" w:rsidP="007C7EB5">
            <w:pPr>
              <w:widowControl/>
              <w:rPr>
                <w:rFonts w:eastAsia="Times New Roman" w:cstheme="minorHAnsi"/>
                <w:color w:val="000000"/>
                <w:sz w:val="20"/>
                <w:szCs w:val="20"/>
              </w:rPr>
            </w:pPr>
            <w:r>
              <w:rPr>
                <w:color w:val="000000"/>
                <w:sz w:val="20"/>
              </w:rPr>
              <w:t>Mühlenberger Loch**</w:t>
            </w:r>
          </w:p>
        </w:tc>
        <w:tc>
          <w:tcPr>
            <w:tcW w:w="1275" w:type="dxa"/>
            <w:shd w:val="clear" w:color="auto" w:fill="auto"/>
            <w:noWrap/>
            <w:hideMark/>
          </w:tcPr>
          <w:p w14:paraId="060EECA8" w14:textId="77777777" w:rsidR="00407DE9" w:rsidRPr="003352AC" w:rsidRDefault="00407DE9" w:rsidP="007C7EB5">
            <w:pPr>
              <w:widowControl/>
              <w:jc w:val="center"/>
              <w:rPr>
                <w:rFonts w:eastAsia="Times New Roman" w:cstheme="minorHAnsi"/>
                <w:color w:val="000000"/>
                <w:sz w:val="20"/>
                <w:szCs w:val="20"/>
              </w:rPr>
            </w:pPr>
            <w:r>
              <w:rPr>
                <w:color w:val="000000"/>
                <w:sz w:val="20"/>
              </w:rPr>
              <w:t>23/01/2001</w:t>
            </w:r>
          </w:p>
        </w:tc>
        <w:tc>
          <w:tcPr>
            <w:tcW w:w="1077" w:type="dxa"/>
            <w:shd w:val="clear" w:color="auto" w:fill="auto"/>
            <w:noWrap/>
            <w:hideMark/>
          </w:tcPr>
          <w:p w14:paraId="0599921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F866AD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2BEEA25" w14:textId="77777777" w:rsidR="00407DE9" w:rsidRPr="003352AC" w:rsidRDefault="00407DE9" w:rsidP="007C7EB5">
            <w:pPr>
              <w:widowControl/>
              <w:rPr>
                <w:rFonts w:eastAsia="Times New Roman" w:cstheme="minorHAnsi"/>
                <w:color w:val="000000"/>
                <w:sz w:val="20"/>
                <w:szCs w:val="20"/>
              </w:rPr>
            </w:pPr>
            <w:r>
              <w:rPr>
                <w:color w:val="000000"/>
                <w:sz w:val="20"/>
              </w:rPr>
              <w:t>Réduction du Site en raison d’une expansion industrielle. MCR 46 (septembre 2001).</w:t>
            </w:r>
          </w:p>
        </w:tc>
        <w:tc>
          <w:tcPr>
            <w:tcW w:w="1814" w:type="dxa"/>
            <w:shd w:val="clear" w:color="auto" w:fill="auto"/>
            <w:noWrap/>
            <w:hideMark/>
          </w:tcPr>
          <w:p w14:paraId="41294E1B"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(2010)</w:t>
            </w:r>
          </w:p>
        </w:tc>
        <w:tc>
          <w:tcPr>
            <w:tcW w:w="1089" w:type="dxa"/>
            <w:shd w:val="clear" w:color="auto" w:fill="auto"/>
            <w:noWrap/>
            <w:hideMark/>
          </w:tcPr>
          <w:p w14:paraId="68A63248"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34002356" w14:textId="77777777" w:rsidTr="00AE5810">
        <w:trPr>
          <w:cantSplit/>
        </w:trPr>
        <w:tc>
          <w:tcPr>
            <w:tcW w:w="672" w:type="dxa"/>
            <w:shd w:val="clear" w:color="auto" w:fill="auto"/>
            <w:noWrap/>
            <w:hideMark/>
          </w:tcPr>
          <w:p w14:paraId="20DB3BE1" w14:textId="77777777" w:rsidR="00407DE9" w:rsidRPr="003352AC" w:rsidRDefault="00407DE9" w:rsidP="007C7EB5">
            <w:pPr>
              <w:widowControl/>
              <w:rPr>
                <w:rFonts w:eastAsia="Times New Roman" w:cstheme="minorHAnsi"/>
                <w:color w:val="000000"/>
                <w:sz w:val="20"/>
                <w:szCs w:val="20"/>
              </w:rPr>
            </w:pPr>
            <w:r>
              <w:rPr>
                <w:color w:val="000000"/>
                <w:sz w:val="20"/>
              </w:rPr>
              <w:t>759</w:t>
            </w:r>
          </w:p>
        </w:tc>
        <w:tc>
          <w:tcPr>
            <w:tcW w:w="1559" w:type="dxa"/>
            <w:shd w:val="clear" w:color="auto" w:fill="auto"/>
            <w:noWrap/>
            <w:hideMark/>
          </w:tcPr>
          <w:p w14:paraId="1594EC80" w14:textId="77777777" w:rsidR="00407DE9" w:rsidRPr="003352AC" w:rsidRDefault="00407DE9" w:rsidP="007C7EB5">
            <w:pPr>
              <w:widowControl/>
              <w:rPr>
                <w:rFonts w:eastAsia="Times New Roman" w:cstheme="minorHAnsi"/>
                <w:color w:val="000000"/>
                <w:sz w:val="20"/>
                <w:szCs w:val="20"/>
              </w:rPr>
            </w:pPr>
            <w:r>
              <w:rPr>
                <w:color w:val="000000"/>
                <w:sz w:val="20"/>
              </w:rPr>
              <w:t>Argentine</w:t>
            </w:r>
          </w:p>
        </w:tc>
        <w:tc>
          <w:tcPr>
            <w:tcW w:w="2494" w:type="dxa"/>
            <w:shd w:val="clear" w:color="auto" w:fill="auto"/>
            <w:noWrap/>
            <w:hideMark/>
          </w:tcPr>
          <w:p w14:paraId="0D41A21A" w14:textId="77777777" w:rsidR="00407DE9" w:rsidRPr="003352AC" w:rsidRDefault="00407DE9" w:rsidP="007C7EB5">
            <w:pPr>
              <w:widowControl/>
              <w:rPr>
                <w:rFonts w:eastAsia="Times New Roman" w:cstheme="minorHAnsi"/>
                <w:color w:val="000000"/>
                <w:sz w:val="20"/>
                <w:szCs w:val="20"/>
              </w:rPr>
            </w:pPr>
            <w:r>
              <w:rPr>
                <w:color w:val="000000"/>
                <w:sz w:val="20"/>
              </w:rPr>
              <w:t>Laguna de Llancanelo*</w:t>
            </w:r>
          </w:p>
        </w:tc>
        <w:tc>
          <w:tcPr>
            <w:tcW w:w="1275" w:type="dxa"/>
            <w:shd w:val="clear" w:color="auto" w:fill="auto"/>
            <w:noWrap/>
            <w:hideMark/>
          </w:tcPr>
          <w:p w14:paraId="29F46A62" w14:textId="77777777" w:rsidR="00407DE9" w:rsidRPr="003352AC" w:rsidRDefault="00407DE9" w:rsidP="007C7EB5">
            <w:pPr>
              <w:widowControl/>
              <w:jc w:val="center"/>
              <w:rPr>
                <w:rFonts w:eastAsia="Times New Roman" w:cstheme="minorHAnsi"/>
                <w:color w:val="000000"/>
                <w:sz w:val="20"/>
                <w:szCs w:val="20"/>
              </w:rPr>
            </w:pPr>
            <w:r>
              <w:rPr>
                <w:color w:val="000000"/>
                <w:sz w:val="20"/>
              </w:rPr>
              <w:t>02/07/2001</w:t>
            </w:r>
          </w:p>
        </w:tc>
        <w:tc>
          <w:tcPr>
            <w:tcW w:w="1077" w:type="dxa"/>
            <w:shd w:val="clear" w:color="auto" w:fill="auto"/>
            <w:noWrap/>
            <w:hideMark/>
          </w:tcPr>
          <w:p w14:paraId="20A1E82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E53DCA2"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2442317" w14:textId="77777777" w:rsidR="00407DE9" w:rsidRPr="003352AC" w:rsidRDefault="00407DE9" w:rsidP="007C7EB5">
            <w:pPr>
              <w:widowControl/>
              <w:rPr>
                <w:rFonts w:eastAsia="Times New Roman" w:cstheme="minorHAnsi"/>
                <w:color w:val="000000"/>
                <w:sz w:val="20"/>
                <w:szCs w:val="20"/>
              </w:rPr>
            </w:pPr>
            <w:r>
              <w:rPr>
                <w:color w:val="000000"/>
                <w:sz w:val="20"/>
              </w:rPr>
              <w:t xml:space="preserve">Modification potentielle des caractéristiques écologiques due aux activités pétrolières, aux espèces envahissantes et au détournement du Rio Grande vers la rivière Atuel. </w:t>
            </w:r>
          </w:p>
        </w:tc>
        <w:tc>
          <w:tcPr>
            <w:tcW w:w="1814" w:type="dxa"/>
            <w:shd w:val="clear" w:color="auto" w:fill="auto"/>
            <w:noWrap/>
            <w:hideMark/>
          </w:tcPr>
          <w:p w14:paraId="3B032D74"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03F39DFA"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CD06AB4" w14:textId="77777777" w:rsidTr="00AE5810">
        <w:trPr>
          <w:cantSplit/>
        </w:trPr>
        <w:tc>
          <w:tcPr>
            <w:tcW w:w="672" w:type="dxa"/>
            <w:shd w:val="clear" w:color="auto" w:fill="auto"/>
            <w:noWrap/>
            <w:hideMark/>
          </w:tcPr>
          <w:p w14:paraId="045877D5" w14:textId="77777777" w:rsidR="00407DE9" w:rsidRPr="003352AC" w:rsidRDefault="00407DE9" w:rsidP="007C7EB5">
            <w:pPr>
              <w:widowControl/>
              <w:rPr>
                <w:rFonts w:eastAsia="Times New Roman" w:cstheme="minorHAnsi"/>
                <w:color w:val="000000"/>
                <w:sz w:val="20"/>
                <w:szCs w:val="20"/>
              </w:rPr>
            </w:pPr>
            <w:r>
              <w:rPr>
                <w:color w:val="000000"/>
                <w:sz w:val="20"/>
              </w:rPr>
              <w:t>620</w:t>
            </w:r>
          </w:p>
        </w:tc>
        <w:tc>
          <w:tcPr>
            <w:tcW w:w="1559" w:type="dxa"/>
            <w:shd w:val="clear" w:color="auto" w:fill="auto"/>
            <w:noWrap/>
            <w:hideMark/>
          </w:tcPr>
          <w:p w14:paraId="50F9D4D5" w14:textId="77777777" w:rsidR="00407DE9" w:rsidRPr="003352AC" w:rsidRDefault="00407DE9" w:rsidP="007C7EB5">
            <w:pPr>
              <w:widowControl/>
              <w:rPr>
                <w:rFonts w:eastAsia="Times New Roman" w:cstheme="minorHAnsi"/>
                <w:color w:val="000000"/>
                <w:sz w:val="20"/>
                <w:szCs w:val="20"/>
              </w:rPr>
            </w:pPr>
            <w:r>
              <w:rPr>
                <w:color w:val="000000"/>
                <w:sz w:val="20"/>
              </w:rPr>
              <w:t>Arménie</w:t>
            </w:r>
          </w:p>
        </w:tc>
        <w:tc>
          <w:tcPr>
            <w:tcW w:w="2494" w:type="dxa"/>
            <w:shd w:val="clear" w:color="auto" w:fill="auto"/>
            <w:noWrap/>
            <w:hideMark/>
          </w:tcPr>
          <w:p w14:paraId="1B66E0E6" w14:textId="77777777" w:rsidR="00407DE9" w:rsidRPr="003352AC" w:rsidRDefault="00407DE9" w:rsidP="007C7EB5">
            <w:pPr>
              <w:widowControl/>
              <w:rPr>
                <w:rFonts w:eastAsia="Times New Roman" w:cstheme="minorHAnsi"/>
                <w:color w:val="000000"/>
                <w:sz w:val="20"/>
                <w:szCs w:val="20"/>
              </w:rPr>
            </w:pPr>
            <w:r>
              <w:rPr>
                <w:color w:val="000000"/>
                <w:sz w:val="20"/>
              </w:rPr>
              <w:t>Lake Sevan**</w:t>
            </w:r>
          </w:p>
        </w:tc>
        <w:tc>
          <w:tcPr>
            <w:tcW w:w="1275" w:type="dxa"/>
            <w:shd w:val="clear" w:color="auto" w:fill="auto"/>
            <w:noWrap/>
            <w:hideMark/>
          </w:tcPr>
          <w:p w14:paraId="54CE9226"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01/01/2010</w:t>
            </w:r>
          </w:p>
        </w:tc>
        <w:tc>
          <w:tcPr>
            <w:tcW w:w="1077" w:type="dxa"/>
            <w:shd w:val="clear" w:color="auto" w:fill="auto"/>
            <w:noWrap/>
            <w:hideMark/>
          </w:tcPr>
          <w:p w14:paraId="13C9974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7BDE9C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BBDF606" w14:textId="77777777" w:rsidR="00407DE9" w:rsidRPr="003352AC" w:rsidRDefault="00407DE9" w:rsidP="007C7EB5">
            <w:pPr>
              <w:widowControl/>
              <w:rPr>
                <w:rFonts w:eastAsia="Times New Roman" w:cstheme="minorHAnsi"/>
                <w:color w:val="000000"/>
                <w:sz w:val="20"/>
                <w:szCs w:val="20"/>
              </w:rPr>
            </w:pPr>
            <w:r>
              <w:rPr>
                <w:color w:val="000000"/>
                <w:sz w:val="20"/>
              </w:rPr>
              <w:t>Pollution organique de l’eau, diminution des stocks de poissons.</w:t>
            </w:r>
          </w:p>
        </w:tc>
        <w:tc>
          <w:tcPr>
            <w:tcW w:w="1814" w:type="dxa"/>
            <w:shd w:val="clear" w:color="auto" w:fill="auto"/>
            <w:noWrap/>
            <w:hideMark/>
          </w:tcPr>
          <w:p w14:paraId="1193F449"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740F5F85"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979801F" w14:textId="77777777" w:rsidTr="00AE5810">
        <w:trPr>
          <w:cantSplit/>
        </w:trPr>
        <w:tc>
          <w:tcPr>
            <w:tcW w:w="672" w:type="dxa"/>
            <w:shd w:val="clear" w:color="auto" w:fill="auto"/>
            <w:noWrap/>
            <w:hideMark/>
          </w:tcPr>
          <w:p w14:paraId="329A38C2"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286</w:t>
            </w:r>
          </w:p>
        </w:tc>
        <w:tc>
          <w:tcPr>
            <w:tcW w:w="1559" w:type="dxa"/>
            <w:shd w:val="clear" w:color="auto" w:fill="auto"/>
            <w:noWrap/>
            <w:hideMark/>
          </w:tcPr>
          <w:p w14:paraId="61803B3F" w14:textId="77777777" w:rsidR="00407DE9" w:rsidRPr="00B34132" w:rsidRDefault="00407DE9" w:rsidP="007C7EB5">
            <w:pPr>
              <w:widowControl/>
              <w:rPr>
                <w:rFonts w:eastAsia="Times New Roman" w:cstheme="minorHAnsi"/>
                <w:color w:val="000000"/>
                <w:sz w:val="20"/>
                <w:szCs w:val="20"/>
              </w:rPr>
            </w:pPr>
            <w:r>
              <w:rPr>
                <w:color w:val="000000"/>
                <w:sz w:val="20"/>
              </w:rPr>
              <w:t>Australie</w:t>
            </w:r>
          </w:p>
        </w:tc>
        <w:tc>
          <w:tcPr>
            <w:tcW w:w="2494" w:type="dxa"/>
            <w:shd w:val="clear" w:color="auto" w:fill="auto"/>
            <w:noWrap/>
            <w:hideMark/>
          </w:tcPr>
          <w:p w14:paraId="0F6DD8C0" w14:textId="77777777" w:rsidR="00407DE9" w:rsidRPr="003352AC" w:rsidRDefault="00407DE9" w:rsidP="007C7EB5">
            <w:pPr>
              <w:widowControl/>
              <w:rPr>
                <w:rFonts w:eastAsia="Times New Roman"/>
                <w:color w:val="000000"/>
                <w:sz w:val="20"/>
                <w:szCs w:val="20"/>
              </w:rPr>
            </w:pPr>
            <w:r>
              <w:rPr>
                <w:color w:val="000000" w:themeColor="text1"/>
                <w:sz w:val="20"/>
              </w:rPr>
              <w:t>Towra Point</w:t>
            </w:r>
          </w:p>
        </w:tc>
        <w:tc>
          <w:tcPr>
            <w:tcW w:w="1275" w:type="dxa"/>
            <w:shd w:val="clear" w:color="auto" w:fill="auto"/>
            <w:noWrap/>
            <w:hideMark/>
          </w:tcPr>
          <w:p w14:paraId="0420F0B5" w14:textId="77777777" w:rsidR="00407DE9" w:rsidRPr="003352AC" w:rsidRDefault="00407DE9" w:rsidP="007C7EB5">
            <w:pPr>
              <w:widowControl/>
              <w:jc w:val="center"/>
              <w:rPr>
                <w:rFonts w:eastAsia="Times New Roman" w:cstheme="minorHAnsi"/>
                <w:color w:val="000000"/>
                <w:sz w:val="20"/>
                <w:szCs w:val="20"/>
              </w:rPr>
            </w:pPr>
            <w:r>
              <w:rPr>
                <w:color w:val="000000"/>
                <w:sz w:val="20"/>
              </w:rPr>
              <w:t>17/08/2017</w:t>
            </w:r>
          </w:p>
        </w:tc>
        <w:tc>
          <w:tcPr>
            <w:tcW w:w="1077" w:type="dxa"/>
            <w:shd w:val="clear" w:color="auto" w:fill="auto"/>
            <w:noWrap/>
            <w:hideMark/>
          </w:tcPr>
          <w:p w14:paraId="7EBEF0A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E22E02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AFF1077" w14:textId="77777777" w:rsidR="00407DE9" w:rsidRPr="003352AC" w:rsidRDefault="00407DE9" w:rsidP="007C7EB5">
            <w:pPr>
              <w:widowControl/>
              <w:rPr>
                <w:rFonts w:eastAsia="Times New Roman" w:cstheme="minorHAnsi"/>
                <w:color w:val="000000"/>
                <w:sz w:val="20"/>
                <w:szCs w:val="20"/>
              </w:rPr>
            </w:pPr>
            <w:r>
              <w:rPr>
                <w:color w:val="000000"/>
                <w:sz w:val="20"/>
              </w:rPr>
              <w:t>Les modifications de la géomorphologie du Site entraînent une diminution de la superficie des marais salants, de l’abondance et de la diversité des espèces d’oiseaux de rivage et du nombre de sternes naines qui se reproduisent.</w:t>
            </w:r>
          </w:p>
        </w:tc>
        <w:tc>
          <w:tcPr>
            <w:tcW w:w="1814" w:type="dxa"/>
            <w:shd w:val="clear" w:color="auto" w:fill="auto"/>
            <w:noWrap/>
            <w:hideMark/>
          </w:tcPr>
          <w:p w14:paraId="46277148"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(2022)</w:t>
            </w:r>
          </w:p>
        </w:tc>
        <w:tc>
          <w:tcPr>
            <w:tcW w:w="1089" w:type="dxa"/>
            <w:shd w:val="clear" w:color="auto" w:fill="auto"/>
            <w:noWrap/>
            <w:hideMark/>
          </w:tcPr>
          <w:p w14:paraId="7231BF0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06E1A01" w14:textId="77777777" w:rsidTr="00AE5810">
        <w:trPr>
          <w:cantSplit/>
        </w:trPr>
        <w:tc>
          <w:tcPr>
            <w:tcW w:w="672" w:type="dxa"/>
            <w:shd w:val="clear" w:color="auto" w:fill="auto"/>
            <w:noWrap/>
            <w:hideMark/>
          </w:tcPr>
          <w:p w14:paraId="453521B8" w14:textId="77777777" w:rsidR="00407DE9" w:rsidRPr="003352AC" w:rsidRDefault="00407DE9" w:rsidP="007C7EB5">
            <w:pPr>
              <w:widowControl/>
              <w:rPr>
                <w:rFonts w:eastAsia="Times New Roman" w:cstheme="minorHAnsi"/>
                <w:color w:val="000000"/>
                <w:sz w:val="20"/>
                <w:szCs w:val="20"/>
              </w:rPr>
            </w:pPr>
            <w:r>
              <w:rPr>
                <w:color w:val="000000"/>
                <w:sz w:val="20"/>
              </w:rPr>
              <w:t>321</w:t>
            </w:r>
          </w:p>
        </w:tc>
        <w:tc>
          <w:tcPr>
            <w:tcW w:w="1559" w:type="dxa"/>
            <w:shd w:val="clear" w:color="auto" w:fill="auto"/>
            <w:noWrap/>
            <w:hideMark/>
          </w:tcPr>
          <w:p w14:paraId="225B5E72" w14:textId="77777777" w:rsidR="00407DE9" w:rsidRPr="003352AC" w:rsidRDefault="00407DE9" w:rsidP="007C7EB5">
            <w:pPr>
              <w:widowControl/>
              <w:rPr>
                <w:rFonts w:eastAsia="Times New Roman" w:cstheme="minorHAnsi"/>
                <w:color w:val="000000"/>
                <w:sz w:val="20"/>
                <w:szCs w:val="20"/>
              </w:rPr>
            </w:pPr>
            <w:r>
              <w:rPr>
                <w:color w:val="000000"/>
                <w:sz w:val="20"/>
              </w:rPr>
              <w:t>Australie</w:t>
            </w:r>
          </w:p>
        </w:tc>
        <w:tc>
          <w:tcPr>
            <w:tcW w:w="2494" w:type="dxa"/>
            <w:shd w:val="clear" w:color="auto" w:fill="auto"/>
            <w:noWrap/>
            <w:hideMark/>
          </w:tcPr>
          <w:p w14:paraId="264303A6"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The Coorong, Lake Alexandrina &amp; Albert Wetland*</w:t>
            </w:r>
          </w:p>
        </w:tc>
        <w:tc>
          <w:tcPr>
            <w:tcW w:w="1275" w:type="dxa"/>
            <w:shd w:val="clear" w:color="auto" w:fill="auto"/>
            <w:noWrap/>
            <w:hideMark/>
          </w:tcPr>
          <w:p w14:paraId="73EFAEAD" w14:textId="77777777" w:rsidR="00407DE9" w:rsidRPr="003352AC" w:rsidRDefault="00407DE9" w:rsidP="007C7EB5">
            <w:pPr>
              <w:widowControl/>
              <w:jc w:val="center"/>
              <w:rPr>
                <w:rFonts w:eastAsia="Times New Roman" w:cstheme="minorHAnsi"/>
                <w:color w:val="000000"/>
                <w:sz w:val="20"/>
                <w:szCs w:val="20"/>
              </w:rPr>
            </w:pPr>
            <w:r>
              <w:rPr>
                <w:color w:val="000000"/>
                <w:sz w:val="20"/>
              </w:rPr>
              <w:t>13/05/2007</w:t>
            </w:r>
          </w:p>
        </w:tc>
        <w:tc>
          <w:tcPr>
            <w:tcW w:w="1077" w:type="dxa"/>
            <w:shd w:val="clear" w:color="auto" w:fill="auto"/>
            <w:noWrap/>
            <w:hideMark/>
          </w:tcPr>
          <w:p w14:paraId="4D0D059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79CCE60"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5A5DBCB" w14:textId="77777777" w:rsidR="00407DE9" w:rsidRPr="00250701" w:rsidRDefault="00407DE9" w:rsidP="007C7EB5">
            <w:pPr>
              <w:widowControl/>
              <w:rPr>
                <w:rFonts w:eastAsia="Times New Roman" w:cstheme="minorHAnsi"/>
                <w:color w:val="000000"/>
                <w:sz w:val="20"/>
                <w:szCs w:val="20"/>
              </w:rPr>
            </w:pPr>
            <w:r>
              <w:rPr>
                <w:color w:val="000000"/>
                <w:sz w:val="20"/>
              </w:rPr>
              <w:t xml:space="preserve">Le Site s’est détérioré en raison de </w:t>
            </w:r>
          </w:p>
          <w:p w14:paraId="66EDC6F2" w14:textId="3F59E252" w:rsidR="00407DE9" w:rsidRPr="00250701" w:rsidRDefault="00407DE9" w:rsidP="007C7EB5">
            <w:pPr>
              <w:widowControl/>
              <w:rPr>
                <w:rFonts w:eastAsia="Times New Roman" w:cstheme="minorHAnsi"/>
                <w:color w:val="000000"/>
                <w:sz w:val="20"/>
                <w:szCs w:val="20"/>
              </w:rPr>
            </w:pPr>
            <w:r>
              <w:rPr>
                <w:color w:val="000000"/>
                <w:sz w:val="20"/>
              </w:rPr>
              <w:t xml:space="preserve">l’altération des flux d’eau </w:t>
            </w:r>
            <w:r w:rsidR="00BD7153">
              <w:rPr>
                <w:color w:val="000000"/>
                <w:sz w:val="20"/>
              </w:rPr>
              <w:t>allant vers</w:t>
            </w:r>
            <w:r>
              <w:rPr>
                <w:color w:val="000000"/>
                <w:sz w:val="20"/>
              </w:rPr>
              <w:t xml:space="preserve"> </w:t>
            </w:r>
          </w:p>
          <w:p w14:paraId="4AF627B3" w14:textId="282ADD1D" w:rsidR="00407DE9" w:rsidRPr="003352AC" w:rsidRDefault="00407DE9" w:rsidP="007C7EB5">
            <w:pPr>
              <w:widowControl/>
              <w:rPr>
                <w:rFonts w:eastAsia="Times New Roman" w:cstheme="minorHAnsi"/>
                <w:color w:val="000000"/>
                <w:sz w:val="20"/>
                <w:szCs w:val="20"/>
              </w:rPr>
            </w:pPr>
            <w:r>
              <w:rPr>
                <w:color w:val="000000"/>
                <w:sz w:val="20"/>
              </w:rPr>
              <w:t xml:space="preserve">le Site Ramsar et </w:t>
            </w:r>
            <w:r w:rsidR="00BD7153">
              <w:rPr>
                <w:color w:val="000000"/>
                <w:sz w:val="20"/>
              </w:rPr>
              <w:t>au sein</w:t>
            </w:r>
            <w:r>
              <w:rPr>
                <w:color w:val="000000"/>
                <w:sz w:val="20"/>
              </w:rPr>
              <w:t xml:space="preserve"> de celui-ci.</w:t>
            </w:r>
          </w:p>
        </w:tc>
        <w:tc>
          <w:tcPr>
            <w:tcW w:w="1814" w:type="dxa"/>
            <w:shd w:val="clear" w:color="auto" w:fill="auto"/>
            <w:noWrap/>
            <w:hideMark/>
          </w:tcPr>
          <w:p w14:paraId="605DEC8C"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0E488DA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3EC7FD4B" w14:textId="77777777" w:rsidTr="00AE5810">
        <w:trPr>
          <w:cantSplit/>
        </w:trPr>
        <w:tc>
          <w:tcPr>
            <w:tcW w:w="672" w:type="dxa"/>
            <w:shd w:val="clear" w:color="auto" w:fill="auto"/>
            <w:noWrap/>
            <w:hideMark/>
          </w:tcPr>
          <w:p w14:paraId="6AE85AE6" w14:textId="77777777" w:rsidR="00407DE9" w:rsidRPr="003352AC" w:rsidRDefault="00407DE9" w:rsidP="007C7EB5">
            <w:pPr>
              <w:widowControl/>
              <w:rPr>
                <w:rFonts w:eastAsia="Times New Roman" w:cstheme="minorHAnsi"/>
                <w:color w:val="000000"/>
                <w:sz w:val="20"/>
                <w:szCs w:val="20"/>
              </w:rPr>
            </w:pPr>
            <w:r>
              <w:rPr>
                <w:color w:val="000000"/>
                <w:sz w:val="20"/>
              </w:rPr>
              <w:t>337</w:t>
            </w:r>
          </w:p>
        </w:tc>
        <w:tc>
          <w:tcPr>
            <w:tcW w:w="1559" w:type="dxa"/>
            <w:shd w:val="clear" w:color="auto" w:fill="auto"/>
            <w:noWrap/>
            <w:hideMark/>
          </w:tcPr>
          <w:p w14:paraId="6EF40EC8" w14:textId="77777777" w:rsidR="00407DE9" w:rsidRPr="003352AC" w:rsidRDefault="00407DE9" w:rsidP="007C7EB5">
            <w:pPr>
              <w:widowControl/>
              <w:rPr>
                <w:rFonts w:eastAsia="Times New Roman" w:cstheme="minorHAnsi"/>
                <w:color w:val="000000"/>
                <w:sz w:val="20"/>
                <w:szCs w:val="20"/>
              </w:rPr>
            </w:pPr>
            <w:r>
              <w:rPr>
                <w:color w:val="000000"/>
                <w:sz w:val="20"/>
              </w:rPr>
              <w:t>Australie</w:t>
            </w:r>
          </w:p>
        </w:tc>
        <w:tc>
          <w:tcPr>
            <w:tcW w:w="2494" w:type="dxa"/>
            <w:shd w:val="clear" w:color="auto" w:fill="auto"/>
            <w:noWrap/>
            <w:hideMark/>
          </w:tcPr>
          <w:p w14:paraId="23E7F7C8" w14:textId="77777777" w:rsidR="00407DE9" w:rsidRPr="003352AC" w:rsidRDefault="00407DE9" w:rsidP="007C7EB5">
            <w:pPr>
              <w:widowControl/>
              <w:rPr>
                <w:rFonts w:eastAsia="Times New Roman" w:cstheme="minorHAnsi"/>
                <w:color w:val="000000"/>
                <w:sz w:val="20"/>
                <w:szCs w:val="20"/>
              </w:rPr>
            </w:pPr>
            <w:r>
              <w:rPr>
                <w:color w:val="000000"/>
                <w:sz w:val="20"/>
              </w:rPr>
              <w:t>Macquarie Marshes*</w:t>
            </w:r>
          </w:p>
        </w:tc>
        <w:tc>
          <w:tcPr>
            <w:tcW w:w="1275" w:type="dxa"/>
            <w:shd w:val="clear" w:color="auto" w:fill="auto"/>
            <w:noWrap/>
            <w:hideMark/>
          </w:tcPr>
          <w:p w14:paraId="15198781" w14:textId="77777777" w:rsidR="00407DE9" w:rsidRPr="003352AC" w:rsidRDefault="00407DE9" w:rsidP="007C7EB5">
            <w:pPr>
              <w:widowControl/>
              <w:jc w:val="center"/>
              <w:rPr>
                <w:rFonts w:eastAsia="Times New Roman" w:cstheme="minorHAnsi"/>
                <w:color w:val="000000"/>
                <w:sz w:val="20"/>
                <w:szCs w:val="20"/>
              </w:rPr>
            </w:pPr>
            <w:r>
              <w:rPr>
                <w:color w:val="000000"/>
                <w:sz w:val="20"/>
              </w:rPr>
              <w:t>20/07/2009</w:t>
            </w:r>
          </w:p>
        </w:tc>
        <w:tc>
          <w:tcPr>
            <w:tcW w:w="1077" w:type="dxa"/>
            <w:shd w:val="clear" w:color="auto" w:fill="auto"/>
            <w:noWrap/>
            <w:hideMark/>
          </w:tcPr>
          <w:p w14:paraId="0F701D2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B1B515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20C26DC" w14:textId="77777777" w:rsidR="00407DE9" w:rsidRPr="003352AC" w:rsidRDefault="00407DE9" w:rsidP="007C7EB5">
            <w:pPr>
              <w:widowControl/>
              <w:rPr>
                <w:rFonts w:eastAsia="Times New Roman" w:cstheme="minorHAnsi"/>
                <w:color w:val="000000"/>
                <w:sz w:val="20"/>
                <w:szCs w:val="20"/>
              </w:rPr>
            </w:pPr>
            <w:r>
              <w:rPr>
                <w:color w:val="000000"/>
                <w:sz w:val="20"/>
              </w:rPr>
              <w:t>Réduction de la fréquence des inondations et déclin des communautés végétales des zones humides clés.</w:t>
            </w:r>
          </w:p>
        </w:tc>
        <w:tc>
          <w:tcPr>
            <w:tcW w:w="1814" w:type="dxa"/>
            <w:shd w:val="clear" w:color="auto" w:fill="auto"/>
            <w:noWrap/>
            <w:hideMark/>
          </w:tcPr>
          <w:p w14:paraId="673B9EDC"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754A4F10"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AC3EE4D" w14:textId="77777777" w:rsidTr="00AE5810">
        <w:trPr>
          <w:cantSplit/>
        </w:trPr>
        <w:tc>
          <w:tcPr>
            <w:tcW w:w="672" w:type="dxa"/>
            <w:shd w:val="clear" w:color="auto" w:fill="auto"/>
            <w:noWrap/>
            <w:hideMark/>
          </w:tcPr>
          <w:p w14:paraId="194CF00E" w14:textId="77777777" w:rsidR="00407DE9" w:rsidRPr="003352AC" w:rsidRDefault="00407DE9" w:rsidP="007C7EB5">
            <w:pPr>
              <w:widowControl/>
              <w:rPr>
                <w:rFonts w:eastAsia="Times New Roman" w:cstheme="minorHAnsi"/>
                <w:color w:val="000000"/>
                <w:sz w:val="20"/>
                <w:szCs w:val="20"/>
              </w:rPr>
            </w:pPr>
            <w:r>
              <w:rPr>
                <w:color w:val="000000"/>
                <w:sz w:val="20"/>
              </w:rPr>
              <w:t>993</w:t>
            </w:r>
          </w:p>
        </w:tc>
        <w:tc>
          <w:tcPr>
            <w:tcW w:w="1559" w:type="dxa"/>
            <w:shd w:val="clear" w:color="auto" w:fill="auto"/>
            <w:noWrap/>
            <w:hideMark/>
          </w:tcPr>
          <w:p w14:paraId="37A1F957" w14:textId="77777777" w:rsidR="00407DE9" w:rsidRPr="003352AC" w:rsidRDefault="00407DE9" w:rsidP="007C7EB5">
            <w:pPr>
              <w:widowControl/>
              <w:rPr>
                <w:rFonts w:eastAsia="Times New Roman" w:cstheme="minorHAnsi"/>
                <w:color w:val="000000"/>
                <w:sz w:val="20"/>
                <w:szCs w:val="20"/>
              </w:rPr>
            </w:pPr>
            <w:r>
              <w:rPr>
                <w:color w:val="000000"/>
                <w:sz w:val="20"/>
              </w:rPr>
              <w:t>Australie</w:t>
            </w:r>
          </w:p>
        </w:tc>
        <w:tc>
          <w:tcPr>
            <w:tcW w:w="2494" w:type="dxa"/>
            <w:shd w:val="clear" w:color="auto" w:fill="auto"/>
            <w:noWrap/>
            <w:hideMark/>
          </w:tcPr>
          <w:p w14:paraId="5BE7578B"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Gwydir Wetlands: Gingham and Lower Gwydir Watercourses*</w:t>
            </w:r>
          </w:p>
        </w:tc>
        <w:tc>
          <w:tcPr>
            <w:tcW w:w="1275" w:type="dxa"/>
            <w:shd w:val="clear" w:color="auto" w:fill="auto"/>
            <w:noWrap/>
            <w:hideMark/>
          </w:tcPr>
          <w:p w14:paraId="551660A3" w14:textId="77777777" w:rsidR="00407DE9" w:rsidRPr="003352AC" w:rsidRDefault="00407DE9" w:rsidP="007C7EB5">
            <w:pPr>
              <w:widowControl/>
              <w:jc w:val="center"/>
              <w:rPr>
                <w:rFonts w:eastAsia="Times New Roman" w:cstheme="minorHAnsi"/>
                <w:color w:val="000000"/>
                <w:sz w:val="20"/>
                <w:szCs w:val="20"/>
              </w:rPr>
            </w:pPr>
            <w:r>
              <w:rPr>
                <w:color w:val="000000"/>
                <w:sz w:val="20"/>
              </w:rPr>
              <w:t>23/09/2003</w:t>
            </w:r>
          </w:p>
        </w:tc>
        <w:tc>
          <w:tcPr>
            <w:tcW w:w="1077" w:type="dxa"/>
            <w:shd w:val="clear" w:color="auto" w:fill="auto"/>
            <w:noWrap/>
            <w:hideMark/>
          </w:tcPr>
          <w:p w14:paraId="568631B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52D436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47F4957" w14:textId="77777777" w:rsidR="00407DE9" w:rsidRPr="00250701" w:rsidRDefault="00407DE9" w:rsidP="007C7EB5">
            <w:pPr>
              <w:widowControl/>
              <w:rPr>
                <w:rFonts w:eastAsia="Times New Roman" w:cstheme="minorHAnsi"/>
                <w:color w:val="000000"/>
                <w:sz w:val="20"/>
                <w:szCs w:val="20"/>
              </w:rPr>
            </w:pPr>
            <w:r>
              <w:rPr>
                <w:color w:val="000000"/>
                <w:sz w:val="20"/>
              </w:rPr>
              <w:t xml:space="preserve">Détérioration d’une partie du site en raison </w:t>
            </w:r>
          </w:p>
          <w:p w14:paraId="022D6BBF" w14:textId="77777777" w:rsidR="00407DE9" w:rsidRPr="00250701" w:rsidRDefault="00407DE9" w:rsidP="007C7EB5">
            <w:pPr>
              <w:widowControl/>
              <w:rPr>
                <w:rFonts w:eastAsia="Times New Roman" w:cstheme="minorHAnsi"/>
                <w:color w:val="000000"/>
                <w:sz w:val="20"/>
                <w:szCs w:val="20"/>
              </w:rPr>
            </w:pPr>
            <w:r>
              <w:rPr>
                <w:color w:val="000000"/>
                <w:sz w:val="20"/>
              </w:rPr>
              <w:t xml:space="preserve">d’une utilisation illégale des terres. Une action en justice a été engagée </w:t>
            </w:r>
          </w:p>
          <w:p w14:paraId="238B2966" w14:textId="77777777" w:rsidR="00407DE9" w:rsidRPr="003352AC" w:rsidRDefault="00407DE9" w:rsidP="007C7EB5">
            <w:pPr>
              <w:widowControl/>
              <w:rPr>
                <w:rFonts w:eastAsia="Times New Roman" w:cstheme="minorHAnsi"/>
                <w:color w:val="000000"/>
                <w:sz w:val="20"/>
                <w:szCs w:val="20"/>
              </w:rPr>
            </w:pPr>
            <w:r>
              <w:rPr>
                <w:color w:val="000000"/>
                <w:sz w:val="20"/>
              </w:rPr>
              <w:t>contre les parties concernées.</w:t>
            </w:r>
          </w:p>
        </w:tc>
        <w:tc>
          <w:tcPr>
            <w:tcW w:w="1814" w:type="dxa"/>
            <w:shd w:val="clear" w:color="auto" w:fill="auto"/>
            <w:noWrap/>
            <w:hideMark/>
          </w:tcPr>
          <w:p w14:paraId="2CBFEB93"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59BD35C0"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09B1E0C" w14:textId="77777777" w:rsidTr="00AE5810">
        <w:trPr>
          <w:cantSplit/>
        </w:trPr>
        <w:tc>
          <w:tcPr>
            <w:tcW w:w="672" w:type="dxa"/>
            <w:shd w:val="clear" w:color="auto" w:fill="auto"/>
            <w:noWrap/>
            <w:hideMark/>
          </w:tcPr>
          <w:p w14:paraId="5999DADC" w14:textId="77777777" w:rsidR="00407DE9" w:rsidRPr="003352AC" w:rsidRDefault="00407DE9" w:rsidP="007C7EB5">
            <w:pPr>
              <w:widowControl/>
              <w:rPr>
                <w:rFonts w:eastAsia="Times New Roman" w:cstheme="minorHAnsi"/>
                <w:color w:val="000000"/>
                <w:sz w:val="20"/>
                <w:szCs w:val="20"/>
              </w:rPr>
            </w:pPr>
            <w:r>
              <w:rPr>
                <w:color w:val="000000"/>
                <w:sz w:val="20"/>
              </w:rPr>
              <w:t>272</w:t>
            </w:r>
          </w:p>
        </w:tc>
        <w:tc>
          <w:tcPr>
            <w:tcW w:w="1559" w:type="dxa"/>
            <w:shd w:val="clear" w:color="auto" w:fill="auto"/>
            <w:noWrap/>
            <w:hideMark/>
          </w:tcPr>
          <w:p w14:paraId="7E6E106C" w14:textId="77777777" w:rsidR="00407DE9" w:rsidRPr="003352AC" w:rsidRDefault="00407DE9" w:rsidP="007C7EB5">
            <w:pPr>
              <w:widowControl/>
              <w:rPr>
                <w:rFonts w:eastAsia="Times New Roman" w:cstheme="minorHAnsi"/>
                <w:color w:val="000000"/>
                <w:sz w:val="20"/>
                <w:szCs w:val="20"/>
              </w:rPr>
            </w:pPr>
            <w:r>
              <w:rPr>
                <w:color w:val="000000"/>
                <w:sz w:val="20"/>
              </w:rPr>
              <w:t>Autriche</w:t>
            </w:r>
          </w:p>
        </w:tc>
        <w:tc>
          <w:tcPr>
            <w:tcW w:w="2494" w:type="dxa"/>
            <w:shd w:val="clear" w:color="auto" w:fill="auto"/>
            <w:noWrap/>
            <w:hideMark/>
          </w:tcPr>
          <w:p w14:paraId="5F78EBA7" w14:textId="77777777" w:rsidR="00407DE9" w:rsidRPr="003352AC" w:rsidRDefault="00407DE9" w:rsidP="007C7EB5">
            <w:pPr>
              <w:widowControl/>
              <w:rPr>
                <w:rFonts w:eastAsia="Times New Roman" w:cstheme="minorHAnsi"/>
                <w:color w:val="000000"/>
                <w:sz w:val="20"/>
                <w:szCs w:val="20"/>
              </w:rPr>
            </w:pPr>
            <w:r>
              <w:rPr>
                <w:color w:val="000000"/>
                <w:sz w:val="20"/>
              </w:rPr>
              <w:t>Donau-March-Thaya-Auen**</w:t>
            </w:r>
          </w:p>
        </w:tc>
        <w:tc>
          <w:tcPr>
            <w:tcW w:w="1275" w:type="dxa"/>
            <w:shd w:val="clear" w:color="auto" w:fill="auto"/>
            <w:noWrap/>
            <w:hideMark/>
          </w:tcPr>
          <w:p w14:paraId="3CF55F94"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2C60788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BFD6D27"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4511FED" w14:textId="77777777" w:rsidR="00407DE9" w:rsidRPr="003352AC" w:rsidRDefault="00407DE9" w:rsidP="00127910">
            <w:pPr>
              <w:widowControl/>
              <w:rPr>
                <w:rFonts w:eastAsia="Times New Roman" w:cstheme="minorHAnsi"/>
                <w:color w:val="000000"/>
                <w:sz w:val="20"/>
                <w:szCs w:val="20"/>
              </w:rPr>
            </w:pPr>
            <w:r>
              <w:rPr>
                <w:color w:val="000000"/>
                <w:sz w:val="20"/>
              </w:rPr>
              <w:t>Infrastructures de transport prévues. MCR 22 (avril 1991).</w:t>
            </w:r>
          </w:p>
        </w:tc>
        <w:tc>
          <w:tcPr>
            <w:tcW w:w="1814" w:type="dxa"/>
            <w:shd w:val="clear" w:color="auto" w:fill="auto"/>
            <w:noWrap/>
            <w:hideMark/>
          </w:tcPr>
          <w:p w14:paraId="074287C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(2010)</w:t>
            </w:r>
          </w:p>
        </w:tc>
        <w:tc>
          <w:tcPr>
            <w:tcW w:w="1089" w:type="dxa"/>
            <w:shd w:val="clear" w:color="auto" w:fill="auto"/>
            <w:noWrap/>
            <w:hideMark/>
          </w:tcPr>
          <w:p w14:paraId="1E5F145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F5F32D8" w14:textId="77777777" w:rsidTr="00AE5810">
        <w:trPr>
          <w:cantSplit/>
        </w:trPr>
        <w:tc>
          <w:tcPr>
            <w:tcW w:w="672" w:type="dxa"/>
            <w:shd w:val="clear" w:color="auto" w:fill="auto"/>
            <w:noWrap/>
            <w:hideMark/>
          </w:tcPr>
          <w:p w14:paraId="19DC9C29" w14:textId="77777777" w:rsidR="00407DE9" w:rsidRPr="003352AC" w:rsidRDefault="00407DE9" w:rsidP="007C7EB5">
            <w:pPr>
              <w:widowControl/>
              <w:rPr>
                <w:rFonts w:eastAsia="Times New Roman" w:cstheme="minorHAnsi"/>
                <w:color w:val="000000"/>
                <w:sz w:val="20"/>
                <w:szCs w:val="20"/>
              </w:rPr>
            </w:pPr>
            <w:r>
              <w:rPr>
                <w:color w:val="000000"/>
                <w:sz w:val="20"/>
              </w:rPr>
              <w:t>532</w:t>
            </w:r>
          </w:p>
        </w:tc>
        <w:tc>
          <w:tcPr>
            <w:tcW w:w="1559" w:type="dxa"/>
            <w:shd w:val="clear" w:color="auto" w:fill="auto"/>
            <w:noWrap/>
            <w:hideMark/>
          </w:tcPr>
          <w:p w14:paraId="3F5F96A7" w14:textId="77777777" w:rsidR="00407DE9" w:rsidRPr="003352AC" w:rsidRDefault="00407DE9" w:rsidP="007C7EB5">
            <w:pPr>
              <w:widowControl/>
              <w:rPr>
                <w:rFonts w:eastAsia="Times New Roman" w:cstheme="minorHAnsi"/>
                <w:color w:val="000000"/>
                <w:sz w:val="20"/>
                <w:szCs w:val="20"/>
              </w:rPr>
            </w:pPr>
            <w:r>
              <w:rPr>
                <w:color w:val="000000"/>
                <w:sz w:val="20"/>
              </w:rPr>
              <w:t>Autriche</w:t>
            </w:r>
          </w:p>
        </w:tc>
        <w:tc>
          <w:tcPr>
            <w:tcW w:w="2494" w:type="dxa"/>
            <w:shd w:val="clear" w:color="auto" w:fill="auto"/>
            <w:noWrap/>
            <w:hideMark/>
          </w:tcPr>
          <w:p w14:paraId="512362A1" w14:textId="77777777" w:rsidR="00407DE9" w:rsidRPr="003352AC" w:rsidRDefault="00407DE9" w:rsidP="007C7EB5">
            <w:pPr>
              <w:widowControl/>
              <w:rPr>
                <w:rFonts w:eastAsia="Times New Roman" w:cstheme="minorHAnsi"/>
                <w:color w:val="000000"/>
                <w:sz w:val="20"/>
                <w:szCs w:val="20"/>
              </w:rPr>
            </w:pPr>
            <w:r>
              <w:rPr>
                <w:color w:val="000000"/>
                <w:sz w:val="20"/>
              </w:rPr>
              <w:t>Pürgschachen Moor**</w:t>
            </w:r>
          </w:p>
        </w:tc>
        <w:tc>
          <w:tcPr>
            <w:tcW w:w="1275" w:type="dxa"/>
            <w:shd w:val="clear" w:color="auto" w:fill="auto"/>
            <w:noWrap/>
            <w:hideMark/>
          </w:tcPr>
          <w:p w14:paraId="558B8BC9" w14:textId="77777777" w:rsidR="00407DE9" w:rsidRPr="003352AC" w:rsidRDefault="00407DE9" w:rsidP="007C7EB5">
            <w:pPr>
              <w:widowControl/>
              <w:jc w:val="center"/>
              <w:rPr>
                <w:rFonts w:eastAsia="Times New Roman" w:cstheme="minorHAnsi"/>
                <w:color w:val="000000"/>
                <w:sz w:val="20"/>
                <w:szCs w:val="20"/>
              </w:rPr>
            </w:pPr>
            <w:r>
              <w:rPr>
                <w:color w:val="000000"/>
                <w:sz w:val="20"/>
              </w:rPr>
              <w:t>27/11/2015</w:t>
            </w:r>
          </w:p>
        </w:tc>
        <w:tc>
          <w:tcPr>
            <w:tcW w:w="1077" w:type="dxa"/>
            <w:shd w:val="clear" w:color="auto" w:fill="auto"/>
            <w:noWrap/>
            <w:hideMark/>
          </w:tcPr>
          <w:p w14:paraId="657E7AEE"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03EDF4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7090A20" w14:textId="77777777" w:rsidR="00407DE9" w:rsidRPr="003352AC" w:rsidRDefault="00407DE9" w:rsidP="007C7EB5">
            <w:pPr>
              <w:widowControl/>
              <w:rPr>
                <w:rFonts w:eastAsia="Times New Roman" w:cstheme="minorHAnsi"/>
                <w:color w:val="000000"/>
                <w:sz w:val="20"/>
                <w:szCs w:val="20"/>
              </w:rPr>
            </w:pPr>
            <w:r>
              <w:rPr>
                <w:color w:val="000000"/>
                <w:sz w:val="20"/>
              </w:rPr>
              <w:t>Gestion hydrologique (canalisations et bassin d’excavation).</w:t>
            </w:r>
          </w:p>
        </w:tc>
        <w:tc>
          <w:tcPr>
            <w:tcW w:w="1814" w:type="dxa"/>
            <w:shd w:val="clear" w:color="auto" w:fill="auto"/>
            <w:noWrap/>
            <w:hideMark/>
          </w:tcPr>
          <w:p w14:paraId="40D64B3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78102B6F"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F9BF77B" w14:textId="77777777" w:rsidTr="00AE5810">
        <w:trPr>
          <w:cantSplit/>
        </w:trPr>
        <w:tc>
          <w:tcPr>
            <w:tcW w:w="672" w:type="dxa"/>
            <w:shd w:val="clear" w:color="auto" w:fill="auto"/>
            <w:noWrap/>
            <w:hideMark/>
          </w:tcPr>
          <w:p w14:paraId="222E4324" w14:textId="77777777" w:rsidR="00407DE9" w:rsidRPr="003352AC" w:rsidRDefault="00407DE9" w:rsidP="007C7EB5">
            <w:pPr>
              <w:widowControl/>
              <w:rPr>
                <w:rFonts w:eastAsia="Times New Roman" w:cstheme="minorHAnsi"/>
                <w:color w:val="000000"/>
                <w:sz w:val="20"/>
                <w:szCs w:val="20"/>
              </w:rPr>
            </w:pPr>
            <w:r>
              <w:rPr>
                <w:color w:val="000000"/>
                <w:sz w:val="20"/>
              </w:rPr>
              <w:t>1091</w:t>
            </w:r>
          </w:p>
        </w:tc>
        <w:tc>
          <w:tcPr>
            <w:tcW w:w="1559" w:type="dxa"/>
            <w:shd w:val="clear" w:color="auto" w:fill="auto"/>
            <w:noWrap/>
            <w:hideMark/>
          </w:tcPr>
          <w:p w14:paraId="63D2782B" w14:textId="77777777" w:rsidR="00407DE9" w:rsidRPr="003352AC" w:rsidRDefault="00407DE9" w:rsidP="007C7EB5">
            <w:pPr>
              <w:widowControl/>
              <w:rPr>
                <w:rFonts w:eastAsia="Times New Roman" w:cstheme="minorHAnsi"/>
                <w:color w:val="000000"/>
                <w:sz w:val="20"/>
                <w:szCs w:val="20"/>
              </w:rPr>
            </w:pPr>
            <w:r>
              <w:rPr>
                <w:color w:val="000000"/>
                <w:sz w:val="20"/>
              </w:rPr>
              <w:t>Bélarus</w:t>
            </w:r>
          </w:p>
        </w:tc>
        <w:tc>
          <w:tcPr>
            <w:tcW w:w="2494" w:type="dxa"/>
            <w:shd w:val="clear" w:color="auto" w:fill="auto"/>
            <w:noWrap/>
            <w:hideMark/>
          </w:tcPr>
          <w:p w14:paraId="1C58FD63" w14:textId="77777777" w:rsidR="00407DE9" w:rsidRPr="003352AC" w:rsidRDefault="00407DE9" w:rsidP="007C7EB5">
            <w:pPr>
              <w:widowControl/>
              <w:rPr>
                <w:rFonts w:eastAsia="Times New Roman" w:cstheme="minorHAnsi"/>
                <w:color w:val="000000"/>
                <w:sz w:val="20"/>
                <w:szCs w:val="20"/>
              </w:rPr>
            </w:pPr>
            <w:r>
              <w:rPr>
                <w:color w:val="000000"/>
                <w:sz w:val="20"/>
              </w:rPr>
              <w:t>Olmany Mires Zakaznik*</w:t>
            </w:r>
          </w:p>
        </w:tc>
        <w:tc>
          <w:tcPr>
            <w:tcW w:w="1275" w:type="dxa"/>
            <w:shd w:val="clear" w:color="auto" w:fill="auto"/>
            <w:noWrap/>
            <w:hideMark/>
          </w:tcPr>
          <w:p w14:paraId="1CFD8ACB" w14:textId="77777777" w:rsidR="00407DE9" w:rsidRPr="003352AC" w:rsidRDefault="00407DE9" w:rsidP="007C7EB5">
            <w:pPr>
              <w:widowControl/>
              <w:jc w:val="center"/>
              <w:rPr>
                <w:rFonts w:eastAsia="Times New Roman" w:cstheme="minorHAnsi"/>
                <w:color w:val="000000"/>
                <w:sz w:val="20"/>
                <w:szCs w:val="20"/>
              </w:rPr>
            </w:pPr>
            <w:r>
              <w:rPr>
                <w:color w:val="000000"/>
                <w:sz w:val="20"/>
              </w:rPr>
              <w:t>07/09/2018</w:t>
            </w:r>
          </w:p>
        </w:tc>
        <w:tc>
          <w:tcPr>
            <w:tcW w:w="1077" w:type="dxa"/>
            <w:shd w:val="clear" w:color="auto" w:fill="auto"/>
            <w:noWrap/>
            <w:hideMark/>
          </w:tcPr>
          <w:p w14:paraId="45C260B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D044310"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78D91B5" w14:textId="6D408859" w:rsidR="00407DE9" w:rsidRPr="003352AC" w:rsidRDefault="00407DE9" w:rsidP="007C7EB5">
            <w:pPr>
              <w:widowControl/>
              <w:rPr>
                <w:rFonts w:eastAsia="Times New Roman" w:cstheme="minorHAnsi"/>
                <w:color w:val="000000"/>
                <w:sz w:val="20"/>
                <w:szCs w:val="20"/>
              </w:rPr>
            </w:pPr>
            <w:r>
              <w:rPr>
                <w:color w:val="000000"/>
                <w:sz w:val="20"/>
              </w:rPr>
              <w:t>Construction de lignes à haute tension</w:t>
            </w:r>
            <w:r w:rsidR="00BD7153">
              <w:rPr>
                <w:color w:val="000000"/>
                <w:sz w:val="20"/>
              </w:rPr>
              <w:t>.</w:t>
            </w:r>
          </w:p>
        </w:tc>
        <w:tc>
          <w:tcPr>
            <w:tcW w:w="1814" w:type="dxa"/>
            <w:shd w:val="clear" w:color="auto" w:fill="auto"/>
            <w:noWrap/>
            <w:hideMark/>
          </w:tcPr>
          <w:p w14:paraId="4D1B9EE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(2020)</w:t>
            </w:r>
          </w:p>
        </w:tc>
        <w:tc>
          <w:tcPr>
            <w:tcW w:w="1089" w:type="dxa"/>
            <w:shd w:val="clear" w:color="auto" w:fill="auto"/>
            <w:noWrap/>
            <w:hideMark/>
          </w:tcPr>
          <w:p w14:paraId="37AAD436" w14:textId="583CC61C"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07B69FD" w14:textId="77777777" w:rsidTr="00AE5810">
        <w:trPr>
          <w:cantSplit/>
        </w:trPr>
        <w:tc>
          <w:tcPr>
            <w:tcW w:w="672" w:type="dxa"/>
            <w:shd w:val="clear" w:color="auto" w:fill="auto"/>
            <w:noWrap/>
            <w:hideMark/>
          </w:tcPr>
          <w:p w14:paraId="0D71F7B0" w14:textId="77777777" w:rsidR="00407DE9" w:rsidRPr="003352AC" w:rsidRDefault="00407DE9" w:rsidP="007C7EB5">
            <w:pPr>
              <w:widowControl/>
              <w:rPr>
                <w:rFonts w:eastAsia="Times New Roman" w:cstheme="minorHAnsi"/>
                <w:color w:val="000000"/>
                <w:sz w:val="20"/>
                <w:szCs w:val="20"/>
              </w:rPr>
            </w:pPr>
            <w:r>
              <w:rPr>
                <w:color w:val="000000"/>
                <w:sz w:val="20"/>
              </w:rPr>
              <w:t>327</w:t>
            </w:r>
          </w:p>
        </w:tc>
        <w:tc>
          <w:tcPr>
            <w:tcW w:w="1559" w:type="dxa"/>
            <w:shd w:val="clear" w:color="auto" w:fill="auto"/>
            <w:noWrap/>
            <w:hideMark/>
          </w:tcPr>
          <w:p w14:paraId="6837D1C8" w14:textId="77777777" w:rsidR="00407DE9" w:rsidRPr="003352AC" w:rsidRDefault="00407DE9" w:rsidP="007C7EB5">
            <w:pPr>
              <w:widowControl/>
              <w:rPr>
                <w:rFonts w:eastAsia="Times New Roman" w:cstheme="minorHAnsi"/>
                <w:color w:val="000000"/>
                <w:sz w:val="20"/>
                <w:szCs w:val="20"/>
              </w:rPr>
            </w:pPr>
            <w:r>
              <w:rPr>
                <w:color w:val="000000"/>
                <w:sz w:val="20"/>
              </w:rPr>
              <w:t>Belgique</w:t>
            </w:r>
          </w:p>
        </w:tc>
        <w:tc>
          <w:tcPr>
            <w:tcW w:w="2494" w:type="dxa"/>
            <w:shd w:val="clear" w:color="auto" w:fill="auto"/>
            <w:noWrap/>
            <w:hideMark/>
          </w:tcPr>
          <w:p w14:paraId="4077E45C"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Schorren van de Beneden Schelde**</w:t>
            </w:r>
          </w:p>
        </w:tc>
        <w:tc>
          <w:tcPr>
            <w:tcW w:w="1275" w:type="dxa"/>
            <w:shd w:val="clear" w:color="auto" w:fill="auto"/>
            <w:noWrap/>
            <w:hideMark/>
          </w:tcPr>
          <w:p w14:paraId="52807D2E" w14:textId="77777777" w:rsidR="00407DE9" w:rsidRPr="003352AC" w:rsidRDefault="00407DE9" w:rsidP="007C7EB5">
            <w:pPr>
              <w:widowControl/>
              <w:jc w:val="center"/>
              <w:rPr>
                <w:rFonts w:eastAsia="Times New Roman" w:cstheme="minorHAnsi"/>
                <w:color w:val="000000"/>
                <w:sz w:val="20"/>
                <w:szCs w:val="20"/>
              </w:rPr>
            </w:pPr>
            <w:r>
              <w:rPr>
                <w:color w:val="000000"/>
                <w:sz w:val="20"/>
              </w:rPr>
              <w:t>22/12/1987</w:t>
            </w:r>
          </w:p>
        </w:tc>
        <w:tc>
          <w:tcPr>
            <w:tcW w:w="1077" w:type="dxa"/>
            <w:shd w:val="clear" w:color="auto" w:fill="auto"/>
            <w:noWrap/>
            <w:hideMark/>
          </w:tcPr>
          <w:p w14:paraId="264F2CC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67654D7"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4A1A7ED" w14:textId="77777777" w:rsidR="00407DE9" w:rsidRPr="003352AC" w:rsidRDefault="00407DE9" w:rsidP="007C7EB5">
            <w:pPr>
              <w:widowControl/>
              <w:rPr>
                <w:rFonts w:eastAsia="Times New Roman" w:cstheme="minorHAnsi"/>
                <w:color w:val="000000"/>
                <w:sz w:val="20"/>
                <w:szCs w:val="20"/>
              </w:rPr>
            </w:pPr>
            <w:r>
              <w:rPr>
                <w:color w:val="000000"/>
                <w:sz w:val="20"/>
              </w:rPr>
              <w:t>Abaissement de la nappe phréatique et eutrophisation. MCR 1 (février 1988).</w:t>
            </w:r>
          </w:p>
        </w:tc>
        <w:tc>
          <w:tcPr>
            <w:tcW w:w="1814" w:type="dxa"/>
            <w:shd w:val="clear" w:color="auto" w:fill="auto"/>
            <w:noWrap/>
            <w:hideMark/>
          </w:tcPr>
          <w:p w14:paraId="08B4178D"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7FF837A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F7CC285" w14:textId="77777777" w:rsidTr="00AE5810">
        <w:trPr>
          <w:cantSplit/>
        </w:trPr>
        <w:tc>
          <w:tcPr>
            <w:tcW w:w="672" w:type="dxa"/>
            <w:shd w:val="clear" w:color="auto" w:fill="auto"/>
            <w:noWrap/>
            <w:hideMark/>
          </w:tcPr>
          <w:p w14:paraId="499DFFD4"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329</w:t>
            </w:r>
          </w:p>
        </w:tc>
        <w:tc>
          <w:tcPr>
            <w:tcW w:w="1559" w:type="dxa"/>
            <w:shd w:val="clear" w:color="auto" w:fill="auto"/>
            <w:noWrap/>
            <w:hideMark/>
          </w:tcPr>
          <w:p w14:paraId="4D6C37AA" w14:textId="77777777" w:rsidR="00407DE9" w:rsidRPr="003352AC" w:rsidRDefault="00407DE9" w:rsidP="007C7EB5">
            <w:pPr>
              <w:widowControl/>
              <w:rPr>
                <w:rFonts w:eastAsia="Times New Roman" w:cstheme="minorHAnsi"/>
                <w:color w:val="000000"/>
                <w:sz w:val="20"/>
                <w:szCs w:val="20"/>
              </w:rPr>
            </w:pPr>
            <w:r>
              <w:rPr>
                <w:color w:val="000000"/>
                <w:sz w:val="20"/>
              </w:rPr>
              <w:t>Belgique</w:t>
            </w:r>
          </w:p>
        </w:tc>
        <w:tc>
          <w:tcPr>
            <w:tcW w:w="2494" w:type="dxa"/>
            <w:shd w:val="clear" w:color="auto" w:fill="auto"/>
            <w:noWrap/>
            <w:hideMark/>
          </w:tcPr>
          <w:p w14:paraId="4BA051D2"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De Ijzerbroeken te Diksmuide en Lo-Reninge**</w:t>
            </w:r>
          </w:p>
        </w:tc>
        <w:tc>
          <w:tcPr>
            <w:tcW w:w="1275" w:type="dxa"/>
            <w:shd w:val="clear" w:color="auto" w:fill="auto"/>
            <w:noWrap/>
            <w:hideMark/>
          </w:tcPr>
          <w:p w14:paraId="606FAFB1" w14:textId="77777777" w:rsidR="00407DE9" w:rsidRPr="003352AC" w:rsidRDefault="00407DE9" w:rsidP="007C7EB5">
            <w:pPr>
              <w:widowControl/>
              <w:jc w:val="center"/>
              <w:rPr>
                <w:rFonts w:eastAsia="Times New Roman" w:cstheme="minorHAnsi"/>
                <w:color w:val="000000"/>
                <w:sz w:val="20"/>
                <w:szCs w:val="20"/>
              </w:rPr>
            </w:pPr>
            <w:r>
              <w:rPr>
                <w:color w:val="000000"/>
                <w:sz w:val="20"/>
              </w:rPr>
              <w:t>30/06/2005</w:t>
            </w:r>
          </w:p>
        </w:tc>
        <w:tc>
          <w:tcPr>
            <w:tcW w:w="1077" w:type="dxa"/>
            <w:shd w:val="clear" w:color="auto" w:fill="auto"/>
            <w:noWrap/>
            <w:hideMark/>
          </w:tcPr>
          <w:p w14:paraId="37B4014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FA2C550"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2783579" w14:textId="77777777" w:rsidR="00407DE9" w:rsidRPr="003352AC" w:rsidRDefault="00407DE9" w:rsidP="007C7EB5">
            <w:pPr>
              <w:widowControl/>
              <w:rPr>
                <w:rFonts w:eastAsia="Times New Roman" w:cstheme="minorHAnsi"/>
                <w:color w:val="000000"/>
                <w:sz w:val="20"/>
                <w:szCs w:val="20"/>
              </w:rPr>
            </w:pPr>
            <w:r>
              <w:rPr>
                <w:color w:val="000000"/>
                <w:sz w:val="20"/>
              </w:rPr>
              <w:t>Diminution de la quantité et de la qualité de l’eau.</w:t>
            </w:r>
          </w:p>
        </w:tc>
        <w:tc>
          <w:tcPr>
            <w:tcW w:w="1814" w:type="dxa"/>
            <w:shd w:val="clear" w:color="auto" w:fill="auto"/>
            <w:noWrap/>
            <w:hideMark/>
          </w:tcPr>
          <w:p w14:paraId="08A851A1"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3C504BE7"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8DBB5F4" w14:textId="77777777" w:rsidTr="00AE5810">
        <w:trPr>
          <w:cantSplit/>
        </w:trPr>
        <w:tc>
          <w:tcPr>
            <w:tcW w:w="672" w:type="dxa"/>
            <w:shd w:val="clear" w:color="auto" w:fill="auto"/>
            <w:noWrap/>
            <w:hideMark/>
          </w:tcPr>
          <w:p w14:paraId="203F4DD9" w14:textId="77777777" w:rsidR="00407DE9" w:rsidRPr="003352AC" w:rsidRDefault="00407DE9" w:rsidP="007C7EB5">
            <w:pPr>
              <w:widowControl/>
              <w:rPr>
                <w:rFonts w:eastAsia="Times New Roman" w:cstheme="minorHAnsi"/>
                <w:color w:val="000000"/>
                <w:sz w:val="20"/>
                <w:szCs w:val="20"/>
              </w:rPr>
            </w:pPr>
            <w:r>
              <w:rPr>
                <w:color w:val="000000"/>
                <w:sz w:val="20"/>
              </w:rPr>
              <w:t>1562</w:t>
            </w:r>
          </w:p>
        </w:tc>
        <w:tc>
          <w:tcPr>
            <w:tcW w:w="1559" w:type="dxa"/>
            <w:shd w:val="clear" w:color="auto" w:fill="auto"/>
            <w:noWrap/>
            <w:hideMark/>
          </w:tcPr>
          <w:p w14:paraId="379A361B" w14:textId="77777777" w:rsidR="00407DE9" w:rsidRPr="003352AC" w:rsidRDefault="00407DE9" w:rsidP="007C7EB5">
            <w:pPr>
              <w:widowControl/>
              <w:rPr>
                <w:rFonts w:eastAsia="Times New Roman" w:cstheme="minorHAnsi"/>
                <w:color w:val="000000"/>
                <w:sz w:val="20"/>
                <w:szCs w:val="20"/>
              </w:rPr>
            </w:pPr>
            <w:r>
              <w:rPr>
                <w:color w:val="000000"/>
                <w:sz w:val="20"/>
              </w:rPr>
              <w:t>Belize</w:t>
            </w:r>
          </w:p>
        </w:tc>
        <w:tc>
          <w:tcPr>
            <w:tcW w:w="2494" w:type="dxa"/>
            <w:shd w:val="clear" w:color="auto" w:fill="auto"/>
            <w:noWrap/>
            <w:hideMark/>
          </w:tcPr>
          <w:p w14:paraId="321A6D18" w14:textId="77777777" w:rsidR="00407DE9" w:rsidRPr="003352AC" w:rsidRDefault="00407DE9" w:rsidP="007C7EB5">
            <w:pPr>
              <w:widowControl/>
              <w:rPr>
                <w:rFonts w:eastAsia="Times New Roman" w:cstheme="minorHAnsi"/>
                <w:color w:val="000000"/>
                <w:sz w:val="20"/>
                <w:szCs w:val="20"/>
              </w:rPr>
            </w:pPr>
            <w:r>
              <w:rPr>
                <w:color w:val="000000"/>
                <w:sz w:val="20"/>
              </w:rPr>
              <w:t>Sarstoon Temash National Park**</w:t>
            </w:r>
          </w:p>
        </w:tc>
        <w:tc>
          <w:tcPr>
            <w:tcW w:w="1275" w:type="dxa"/>
            <w:shd w:val="clear" w:color="auto" w:fill="auto"/>
            <w:noWrap/>
            <w:hideMark/>
          </w:tcPr>
          <w:p w14:paraId="3AD80FE7" w14:textId="77777777" w:rsidR="00407DE9" w:rsidRPr="003352AC" w:rsidRDefault="00407DE9" w:rsidP="007C7EB5">
            <w:pPr>
              <w:widowControl/>
              <w:jc w:val="center"/>
              <w:rPr>
                <w:rFonts w:eastAsia="Times New Roman" w:cstheme="minorHAnsi"/>
                <w:color w:val="000000"/>
                <w:sz w:val="20"/>
                <w:szCs w:val="20"/>
              </w:rPr>
            </w:pPr>
            <w:r>
              <w:rPr>
                <w:color w:val="000000"/>
                <w:sz w:val="20"/>
              </w:rPr>
              <w:t>20/05/2009</w:t>
            </w:r>
          </w:p>
        </w:tc>
        <w:tc>
          <w:tcPr>
            <w:tcW w:w="1077" w:type="dxa"/>
            <w:shd w:val="clear" w:color="auto" w:fill="auto"/>
            <w:noWrap/>
            <w:hideMark/>
          </w:tcPr>
          <w:p w14:paraId="0DE6F72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0A330C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F945927" w14:textId="77777777" w:rsidR="00407DE9" w:rsidRPr="003352AC" w:rsidRDefault="00407DE9" w:rsidP="007C7EB5">
            <w:pPr>
              <w:widowControl/>
              <w:rPr>
                <w:rFonts w:eastAsia="Times New Roman" w:cstheme="minorHAnsi"/>
                <w:color w:val="000000"/>
                <w:sz w:val="20"/>
                <w:szCs w:val="20"/>
              </w:rPr>
            </w:pPr>
            <w:r>
              <w:rPr>
                <w:color w:val="000000"/>
                <w:sz w:val="20"/>
              </w:rPr>
              <w:t>Concession pour la réalisation de tests sismiques pour le pétrole et le gaz naturel.</w:t>
            </w:r>
          </w:p>
        </w:tc>
        <w:tc>
          <w:tcPr>
            <w:tcW w:w="1814" w:type="dxa"/>
            <w:shd w:val="clear" w:color="auto" w:fill="auto"/>
            <w:noWrap/>
            <w:hideMark/>
          </w:tcPr>
          <w:p w14:paraId="392D12FF"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113E94B6" w14:textId="57763C10"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F85DF8E" w14:textId="77777777" w:rsidTr="00AE5810">
        <w:trPr>
          <w:cantSplit/>
        </w:trPr>
        <w:tc>
          <w:tcPr>
            <w:tcW w:w="672" w:type="dxa"/>
            <w:shd w:val="clear" w:color="auto" w:fill="auto"/>
            <w:noWrap/>
            <w:hideMark/>
          </w:tcPr>
          <w:p w14:paraId="0FE00F16" w14:textId="77777777" w:rsidR="00407DE9" w:rsidRPr="003352AC" w:rsidRDefault="00407DE9" w:rsidP="007C7EB5">
            <w:pPr>
              <w:widowControl/>
              <w:rPr>
                <w:rFonts w:eastAsia="Times New Roman" w:cstheme="minorHAnsi"/>
                <w:color w:val="000000"/>
                <w:sz w:val="20"/>
                <w:szCs w:val="20"/>
              </w:rPr>
            </w:pPr>
            <w:r>
              <w:rPr>
                <w:color w:val="000000"/>
                <w:sz w:val="20"/>
              </w:rPr>
              <w:t>1017</w:t>
            </w:r>
          </w:p>
        </w:tc>
        <w:tc>
          <w:tcPr>
            <w:tcW w:w="1559" w:type="dxa"/>
            <w:shd w:val="clear" w:color="auto" w:fill="auto"/>
            <w:noWrap/>
            <w:hideMark/>
          </w:tcPr>
          <w:p w14:paraId="21AF705F" w14:textId="77777777" w:rsidR="00407DE9" w:rsidRPr="003352AC" w:rsidRDefault="00407DE9" w:rsidP="007C7EB5">
            <w:pPr>
              <w:widowControl/>
              <w:rPr>
                <w:rFonts w:eastAsia="Times New Roman" w:cstheme="minorHAnsi"/>
                <w:color w:val="000000"/>
                <w:sz w:val="20"/>
                <w:szCs w:val="20"/>
              </w:rPr>
            </w:pPr>
            <w:r>
              <w:rPr>
                <w:color w:val="000000"/>
                <w:sz w:val="20"/>
              </w:rPr>
              <w:t>Bénin</w:t>
            </w:r>
          </w:p>
        </w:tc>
        <w:tc>
          <w:tcPr>
            <w:tcW w:w="2494" w:type="dxa"/>
            <w:shd w:val="clear" w:color="auto" w:fill="auto"/>
            <w:noWrap/>
            <w:hideMark/>
          </w:tcPr>
          <w:p w14:paraId="6276BAE3" w14:textId="77777777" w:rsidR="00407DE9" w:rsidRPr="003352AC" w:rsidRDefault="00407DE9" w:rsidP="007C7EB5">
            <w:pPr>
              <w:widowControl/>
              <w:rPr>
                <w:rFonts w:eastAsia="Times New Roman" w:cstheme="minorHAnsi"/>
                <w:color w:val="000000"/>
                <w:sz w:val="20"/>
                <w:szCs w:val="20"/>
              </w:rPr>
            </w:pPr>
            <w:r>
              <w:rPr>
                <w:color w:val="000000"/>
                <w:sz w:val="20"/>
              </w:rPr>
              <w:t>Basse Vallée du Couffo, Lagune côtiere, Chenal Aho, Lac Ahémé*</w:t>
            </w:r>
          </w:p>
        </w:tc>
        <w:tc>
          <w:tcPr>
            <w:tcW w:w="1275" w:type="dxa"/>
            <w:shd w:val="clear" w:color="auto" w:fill="auto"/>
            <w:noWrap/>
            <w:hideMark/>
          </w:tcPr>
          <w:p w14:paraId="7FEC7027" w14:textId="77777777" w:rsidR="00407DE9" w:rsidRPr="003352AC" w:rsidRDefault="00407DE9" w:rsidP="007C7EB5">
            <w:pPr>
              <w:widowControl/>
              <w:jc w:val="center"/>
              <w:rPr>
                <w:rFonts w:eastAsia="Times New Roman" w:cstheme="minorHAnsi"/>
                <w:color w:val="000000"/>
                <w:sz w:val="20"/>
                <w:szCs w:val="20"/>
              </w:rPr>
            </w:pPr>
            <w:r>
              <w:rPr>
                <w:color w:val="000000"/>
                <w:sz w:val="20"/>
              </w:rPr>
              <w:t>10/04/2017</w:t>
            </w:r>
          </w:p>
        </w:tc>
        <w:tc>
          <w:tcPr>
            <w:tcW w:w="1077" w:type="dxa"/>
            <w:shd w:val="clear" w:color="auto" w:fill="auto"/>
            <w:noWrap/>
            <w:hideMark/>
          </w:tcPr>
          <w:p w14:paraId="2C97724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9077C5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F39BCB8" w14:textId="1AC0B084" w:rsidR="00407DE9" w:rsidRPr="003352AC" w:rsidRDefault="00407DE9" w:rsidP="00B91FFB">
            <w:pPr>
              <w:widowControl/>
              <w:rPr>
                <w:rFonts w:eastAsia="Times New Roman" w:cstheme="minorHAnsi"/>
                <w:color w:val="000000"/>
                <w:sz w:val="20"/>
                <w:szCs w:val="20"/>
              </w:rPr>
            </w:pPr>
            <w:r>
              <w:rPr>
                <w:color w:val="000000"/>
                <w:sz w:val="20"/>
              </w:rPr>
              <w:t xml:space="preserve">Construction d’hôtels le long de la Lagune côtière qui fait partie du complexe hydrologique du </w:t>
            </w:r>
            <w:r w:rsidR="00BD7153">
              <w:rPr>
                <w:color w:val="000000"/>
                <w:sz w:val="20"/>
              </w:rPr>
              <w:t>S</w:t>
            </w:r>
            <w:r>
              <w:rPr>
                <w:color w:val="000000"/>
                <w:sz w:val="20"/>
              </w:rPr>
              <w:t xml:space="preserve">ite. </w:t>
            </w:r>
            <w:r>
              <w:rPr>
                <w:color w:val="000000"/>
                <w:sz w:val="20"/>
              </w:rPr>
              <w:br/>
            </w:r>
            <w:r>
              <w:rPr>
                <w:color w:val="000000"/>
                <w:sz w:val="20"/>
              </w:rPr>
              <w:br/>
              <w:t>Nouvelles menaces signalées au 7 juin 2018. Le lac Toho, qui fait partie du Site, est confronté à un niveau élevé de mortalité des poissons depuis le 26 mai 2018.</w:t>
            </w:r>
          </w:p>
        </w:tc>
        <w:tc>
          <w:tcPr>
            <w:tcW w:w="1814" w:type="dxa"/>
            <w:shd w:val="clear" w:color="auto" w:fill="auto"/>
            <w:noWrap/>
            <w:hideMark/>
          </w:tcPr>
          <w:p w14:paraId="2509B1A4" w14:textId="77777777" w:rsidR="00407DE9" w:rsidRPr="003352AC" w:rsidRDefault="00407DE9" w:rsidP="000D69B1">
            <w:pPr>
              <w:widowControl/>
              <w:rPr>
                <w:rFonts w:eastAsia="Times New Roman" w:cstheme="minorHAnsi"/>
                <w:color w:val="000000"/>
                <w:sz w:val="20"/>
                <w:szCs w:val="20"/>
              </w:rPr>
            </w:pPr>
            <w:r>
              <w:rPr>
                <w:color w:val="000000"/>
                <w:sz w:val="20"/>
              </w:rPr>
              <w:t>MCR 97 (menée en décembre 2022)</w:t>
            </w:r>
          </w:p>
        </w:tc>
        <w:tc>
          <w:tcPr>
            <w:tcW w:w="1089" w:type="dxa"/>
            <w:shd w:val="clear" w:color="auto" w:fill="auto"/>
            <w:noWrap/>
            <w:hideMark/>
          </w:tcPr>
          <w:p w14:paraId="7FF0AF66"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07C60BA" w14:textId="77777777" w:rsidTr="00AE5810">
        <w:trPr>
          <w:cantSplit/>
        </w:trPr>
        <w:tc>
          <w:tcPr>
            <w:tcW w:w="672" w:type="dxa"/>
            <w:shd w:val="clear" w:color="auto" w:fill="auto"/>
            <w:noWrap/>
            <w:hideMark/>
          </w:tcPr>
          <w:p w14:paraId="5DDE1C08" w14:textId="77777777" w:rsidR="00407DE9" w:rsidRPr="003352AC" w:rsidRDefault="00407DE9" w:rsidP="007C7EB5">
            <w:pPr>
              <w:widowControl/>
              <w:rPr>
                <w:rFonts w:eastAsia="Times New Roman" w:cstheme="minorHAnsi"/>
                <w:color w:val="000000"/>
                <w:sz w:val="20"/>
                <w:szCs w:val="20"/>
              </w:rPr>
            </w:pPr>
            <w:r>
              <w:rPr>
                <w:color w:val="000000"/>
                <w:sz w:val="20"/>
              </w:rPr>
              <w:t>489</w:t>
            </w:r>
          </w:p>
        </w:tc>
        <w:tc>
          <w:tcPr>
            <w:tcW w:w="1559" w:type="dxa"/>
            <w:shd w:val="clear" w:color="auto" w:fill="auto"/>
            <w:noWrap/>
            <w:hideMark/>
          </w:tcPr>
          <w:p w14:paraId="2CE649C1" w14:textId="77777777" w:rsidR="00407DE9" w:rsidRPr="003352AC" w:rsidRDefault="00407DE9" w:rsidP="007C7EB5">
            <w:pPr>
              <w:widowControl/>
              <w:rPr>
                <w:rFonts w:eastAsia="Times New Roman" w:cstheme="minorHAnsi"/>
                <w:color w:val="000000"/>
                <w:sz w:val="20"/>
                <w:szCs w:val="20"/>
              </w:rPr>
            </w:pPr>
            <w:r>
              <w:rPr>
                <w:color w:val="000000"/>
                <w:sz w:val="20"/>
              </w:rPr>
              <w:t>Bolivie (État plurinational de)</w:t>
            </w:r>
          </w:p>
        </w:tc>
        <w:tc>
          <w:tcPr>
            <w:tcW w:w="2494" w:type="dxa"/>
            <w:shd w:val="clear" w:color="auto" w:fill="auto"/>
            <w:noWrap/>
            <w:hideMark/>
          </w:tcPr>
          <w:p w14:paraId="19A84BB4" w14:textId="77777777" w:rsidR="00407DE9" w:rsidRPr="003352AC" w:rsidRDefault="00407DE9" w:rsidP="007C7EB5">
            <w:pPr>
              <w:widowControl/>
              <w:rPr>
                <w:rFonts w:eastAsia="Times New Roman" w:cstheme="minorHAnsi"/>
                <w:color w:val="000000"/>
                <w:sz w:val="20"/>
                <w:szCs w:val="20"/>
              </w:rPr>
            </w:pPr>
            <w:r>
              <w:rPr>
                <w:color w:val="000000"/>
                <w:sz w:val="20"/>
              </w:rPr>
              <w:t>Los Lípez*</w:t>
            </w:r>
          </w:p>
        </w:tc>
        <w:tc>
          <w:tcPr>
            <w:tcW w:w="1275" w:type="dxa"/>
            <w:shd w:val="clear" w:color="auto" w:fill="auto"/>
            <w:noWrap/>
            <w:hideMark/>
          </w:tcPr>
          <w:p w14:paraId="686D0304" w14:textId="77777777" w:rsidR="00407DE9" w:rsidRPr="003352AC" w:rsidRDefault="00407DE9" w:rsidP="007C7EB5">
            <w:pPr>
              <w:widowControl/>
              <w:jc w:val="center"/>
              <w:rPr>
                <w:rFonts w:eastAsia="Times New Roman" w:cstheme="minorHAnsi"/>
                <w:color w:val="000000"/>
                <w:sz w:val="20"/>
                <w:szCs w:val="20"/>
              </w:rPr>
            </w:pPr>
            <w:r>
              <w:rPr>
                <w:color w:val="000000"/>
                <w:sz w:val="20"/>
              </w:rPr>
              <w:t>29/07/2016*</w:t>
            </w:r>
          </w:p>
        </w:tc>
        <w:tc>
          <w:tcPr>
            <w:tcW w:w="1077" w:type="dxa"/>
            <w:shd w:val="clear" w:color="auto" w:fill="auto"/>
            <w:noWrap/>
            <w:hideMark/>
          </w:tcPr>
          <w:p w14:paraId="3919AD5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91C746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3AA1597" w14:textId="77777777" w:rsidR="00407DE9" w:rsidRPr="003352AC" w:rsidRDefault="00407DE9" w:rsidP="00127910">
            <w:pPr>
              <w:widowControl/>
              <w:rPr>
                <w:rFonts w:eastAsia="Times New Roman" w:cstheme="minorHAnsi"/>
                <w:color w:val="000000"/>
                <w:sz w:val="20"/>
                <w:szCs w:val="20"/>
              </w:rPr>
            </w:pPr>
            <w:r>
              <w:rPr>
                <w:color w:val="000000"/>
                <w:sz w:val="20"/>
              </w:rPr>
              <w:t>Modification des caractéristiques écologiques des zones humides de Silala par le détournement de l’eau.</w:t>
            </w:r>
          </w:p>
        </w:tc>
        <w:tc>
          <w:tcPr>
            <w:tcW w:w="1814" w:type="dxa"/>
            <w:shd w:val="clear" w:color="auto" w:fill="auto"/>
            <w:noWrap/>
            <w:hideMark/>
          </w:tcPr>
          <w:p w14:paraId="6F0B25F5"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19BC1B9F"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40B7995" w14:textId="77777777" w:rsidTr="00AE5810">
        <w:trPr>
          <w:cantSplit/>
        </w:trPr>
        <w:tc>
          <w:tcPr>
            <w:tcW w:w="672" w:type="dxa"/>
            <w:shd w:val="clear" w:color="auto" w:fill="auto"/>
            <w:noWrap/>
          </w:tcPr>
          <w:p w14:paraId="1E97A1BB" w14:textId="77777777" w:rsidR="00407DE9" w:rsidRPr="003352AC" w:rsidRDefault="00407DE9" w:rsidP="007C7EB5">
            <w:pPr>
              <w:widowControl/>
              <w:rPr>
                <w:rFonts w:eastAsia="Times New Roman" w:cstheme="minorHAnsi"/>
                <w:color w:val="000000"/>
                <w:sz w:val="20"/>
                <w:szCs w:val="20"/>
              </w:rPr>
            </w:pPr>
            <w:r>
              <w:rPr>
                <w:color w:val="000000"/>
                <w:sz w:val="20"/>
              </w:rPr>
              <w:t>1181</w:t>
            </w:r>
          </w:p>
        </w:tc>
        <w:tc>
          <w:tcPr>
            <w:tcW w:w="1559" w:type="dxa"/>
            <w:shd w:val="clear" w:color="auto" w:fill="auto"/>
            <w:noWrap/>
          </w:tcPr>
          <w:p w14:paraId="3A243476" w14:textId="77777777" w:rsidR="00407DE9" w:rsidRPr="003352AC" w:rsidRDefault="00407DE9" w:rsidP="007C7EB5">
            <w:pPr>
              <w:widowControl/>
              <w:rPr>
                <w:rFonts w:eastAsia="Times New Roman" w:cstheme="minorHAnsi"/>
                <w:color w:val="000000"/>
                <w:sz w:val="20"/>
                <w:szCs w:val="20"/>
              </w:rPr>
            </w:pPr>
            <w:r>
              <w:rPr>
                <w:color w:val="000000"/>
                <w:sz w:val="20"/>
              </w:rPr>
              <w:t>Bolivie (État plurinational de)</w:t>
            </w:r>
          </w:p>
        </w:tc>
        <w:tc>
          <w:tcPr>
            <w:tcW w:w="2494" w:type="dxa"/>
            <w:shd w:val="clear" w:color="auto" w:fill="auto"/>
            <w:noWrap/>
          </w:tcPr>
          <w:p w14:paraId="19FD6F2E" w14:textId="77777777" w:rsidR="00407DE9" w:rsidRPr="003352AC" w:rsidRDefault="00407DE9" w:rsidP="007C7EB5">
            <w:pPr>
              <w:widowControl/>
              <w:rPr>
                <w:rFonts w:eastAsia="Times New Roman" w:cstheme="minorHAnsi"/>
                <w:color w:val="000000"/>
                <w:sz w:val="20"/>
                <w:szCs w:val="20"/>
              </w:rPr>
            </w:pPr>
            <w:r>
              <w:rPr>
                <w:color w:val="000000"/>
                <w:sz w:val="20"/>
              </w:rPr>
              <w:t>Lagos Poopó- Uru Uru</w:t>
            </w:r>
          </w:p>
        </w:tc>
        <w:tc>
          <w:tcPr>
            <w:tcW w:w="1275" w:type="dxa"/>
            <w:shd w:val="clear" w:color="auto" w:fill="auto"/>
            <w:noWrap/>
          </w:tcPr>
          <w:p w14:paraId="2A9F0929"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01/03/2021</w:t>
            </w:r>
          </w:p>
        </w:tc>
        <w:tc>
          <w:tcPr>
            <w:tcW w:w="1077" w:type="dxa"/>
            <w:shd w:val="clear" w:color="auto" w:fill="auto"/>
            <w:noWrap/>
          </w:tcPr>
          <w:p w14:paraId="322F2E6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tcPr>
          <w:p w14:paraId="571319D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tcPr>
          <w:p w14:paraId="12D2A4A6" w14:textId="77777777" w:rsidR="00407DE9" w:rsidRPr="003352AC" w:rsidRDefault="00407DE9" w:rsidP="007C7EB5">
            <w:pPr>
              <w:widowControl/>
              <w:rPr>
                <w:rFonts w:eastAsia="Times New Roman" w:cstheme="minorHAnsi"/>
                <w:color w:val="000000"/>
                <w:sz w:val="20"/>
                <w:szCs w:val="20"/>
              </w:rPr>
            </w:pPr>
            <w:r>
              <w:rPr>
                <w:color w:val="000000"/>
                <w:sz w:val="20"/>
              </w:rPr>
              <w:t xml:space="preserve">Menace sur les caractéristiques écologiques par l’extraction d’eau et le projet de détournement d’eau. </w:t>
            </w:r>
          </w:p>
        </w:tc>
        <w:tc>
          <w:tcPr>
            <w:tcW w:w="1814" w:type="dxa"/>
            <w:shd w:val="clear" w:color="auto" w:fill="auto"/>
            <w:noWrap/>
          </w:tcPr>
          <w:p w14:paraId="3603247C" w14:textId="77777777" w:rsidR="00407DE9" w:rsidRDefault="00407DE9" w:rsidP="007C7EB5">
            <w:pPr>
              <w:widowControl/>
              <w:rPr>
                <w:rFonts w:eastAsia="Times New Roman" w:cstheme="minorHAnsi"/>
                <w:color w:val="000000"/>
                <w:sz w:val="20"/>
                <w:szCs w:val="20"/>
              </w:rPr>
            </w:pPr>
            <w:r>
              <w:rPr>
                <w:color w:val="000000"/>
                <w:sz w:val="20"/>
              </w:rPr>
              <w:t>MCR 96 menée</w:t>
            </w:r>
          </w:p>
          <w:p w14:paraId="319B7B05" w14:textId="77777777" w:rsidR="00407DE9" w:rsidRPr="003352AC" w:rsidRDefault="00407DE9" w:rsidP="007C7EB5">
            <w:pPr>
              <w:widowControl/>
              <w:rPr>
                <w:rFonts w:eastAsia="Times New Roman" w:cstheme="minorHAnsi"/>
                <w:color w:val="000000"/>
                <w:sz w:val="20"/>
                <w:szCs w:val="20"/>
              </w:rPr>
            </w:pPr>
            <w:r>
              <w:rPr>
                <w:color w:val="000000"/>
                <w:sz w:val="20"/>
              </w:rPr>
              <w:t>en octobre 2022</w:t>
            </w:r>
          </w:p>
        </w:tc>
        <w:tc>
          <w:tcPr>
            <w:tcW w:w="1089" w:type="dxa"/>
            <w:shd w:val="clear" w:color="auto" w:fill="auto"/>
            <w:noWrap/>
          </w:tcPr>
          <w:p w14:paraId="34CB3DB8"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495FE1B" w14:textId="77777777" w:rsidTr="00AE5810">
        <w:trPr>
          <w:cantSplit/>
        </w:trPr>
        <w:tc>
          <w:tcPr>
            <w:tcW w:w="672" w:type="dxa"/>
            <w:shd w:val="clear" w:color="auto" w:fill="auto"/>
            <w:noWrap/>
            <w:hideMark/>
          </w:tcPr>
          <w:p w14:paraId="77443CBD" w14:textId="77777777" w:rsidR="00407DE9" w:rsidRPr="003352AC" w:rsidRDefault="00407DE9" w:rsidP="007C7EB5">
            <w:pPr>
              <w:widowControl/>
              <w:rPr>
                <w:rFonts w:eastAsia="Times New Roman" w:cstheme="minorHAnsi"/>
                <w:color w:val="000000"/>
                <w:sz w:val="20"/>
                <w:szCs w:val="20"/>
              </w:rPr>
            </w:pPr>
            <w:r>
              <w:rPr>
                <w:color w:val="000000"/>
                <w:sz w:val="20"/>
              </w:rPr>
              <w:t>64</w:t>
            </w:r>
          </w:p>
        </w:tc>
        <w:tc>
          <w:tcPr>
            <w:tcW w:w="1559" w:type="dxa"/>
            <w:shd w:val="clear" w:color="auto" w:fill="auto"/>
            <w:noWrap/>
            <w:hideMark/>
          </w:tcPr>
          <w:p w14:paraId="0FDB295B" w14:textId="77777777" w:rsidR="00407DE9" w:rsidRPr="003352AC" w:rsidRDefault="00407DE9" w:rsidP="007C7EB5">
            <w:pPr>
              <w:widowControl/>
              <w:rPr>
                <w:rFonts w:eastAsia="Times New Roman" w:cstheme="minorHAnsi"/>
                <w:color w:val="000000"/>
                <w:sz w:val="20"/>
                <w:szCs w:val="20"/>
              </w:rPr>
            </w:pPr>
            <w:r>
              <w:rPr>
                <w:color w:val="000000"/>
                <w:sz w:val="20"/>
              </w:rPr>
              <w:t>Bulgarie</w:t>
            </w:r>
          </w:p>
        </w:tc>
        <w:tc>
          <w:tcPr>
            <w:tcW w:w="2494" w:type="dxa"/>
            <w:shd w:val="clear" w:color="auto" w:fill="auto"/>
            <w:noWrap/>
            <w:hideMark/>
          </w:tcPr>
          <w:p w14:paraId="65CE43ED" w14:textId="77777777" w:rsidR="00407DE9" w:rsidRPr="003352AC" w:rsidRDefault="00407DE9" w:rsidP="007C7EB5">
            <w:pPr>
              <w:widowControl/>
              <w:rPr>
                <w:rFonts w:eastAsia="Times New Roman" w:cstheme="minorHAnsi"/>
                <w:color w:val="000000"/>
                <w:sz w:val="20"/>
                <w:szCs w:val="20"/>
              </w:rPr>
            </w:pPr>
            <w:r>
              <w:rPr>
                <w:color w:val="000000"/>
                <w:sz w:val="20"/>
              </w:rPr>
              <w:t>Srébarna**</w:t>
            </w:r>
          </w:p>
        </w:tc>
        <w:tc>
          <w:tcPr>
            <w:tcW w:w="1275" w:type="dxa"/>
            <w:shd w:val="clear" w:color="auto" w:fill="auto"/>
            <w:noWrap/>
            <w:hideMark/>
          </w:tcPr>
          <w:p w14:paraId="3510B9F5" w14:textId="77777777" w:rsidR="00407DE9" w:rsidRPr="003352AC" w:rsidRDefault="00407DE9" w:rsidP="007C7EB5">
            <w:pPr>
              <w:widowControl/>
              <w:jc w:val="center"/>
              <w:rPr>
                <w:rFonts w:eastAsia="Times New Roman" w:cstheme="minorHAnsi"/>
                <w:color w:val="000000"/>
                <w:sz w:val="20"/>
                <w:szCs w:val="20"/>
              </w:rPr>
            </w:pPr>
            <w:r>
              <w:rPr>
                <w:color w:val="000000"/>
                <w:sz w:val="20"/>
              </w:rPr>
              <w:t>02/04/1992</w:t>
            </w:r>
          </w:p>
        </w:tc>
        <w:tc>
          <w:tcPr>
            <w:tcW w:w="1077" w:type="dxa"/>
            <w:shd w:val="clear" w:color="auto" w:fill="auto"/>
            <w:noWrap/>
            <w:hideMark/>
          </w:tcPr>
          <w:p w14:paraId="5DBAC43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10583FC"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2BA541E0" w14:textId="77777777" w:rsidR="00407DE9" w:rsidRPr="003352AC" w:rsidRDefault="00407DE9" w:rsidP="007C7EB5">
            <w:pPr>
              <w:widowControl/>
              <w:rPr>
                <w:rFonts w:eastAsia="Times New Roman" w:cstheme="minorHAnsi"/>
                <w:color w:val="000000"/>
                <w:sz w:val="20"/>
                <w:szCs w:val="20"/>
              </w:rPr>
            </w:pPr>
            <w:r>
              <w:rPr>
                <w:color w:val="000000"/>
                <w:sz w:val="20"/>
              </w:rPr>
              <w:t>Érosion du lit fluvial, eutrophisation, succession végétale. MCR 28 (avril 1992). MCR 47 (octobre 2001).</w:t>
            </w:r>
          </w:p>
        </w:tc>
        <w:tc>
          <w:tcPr>
            <w:tcW w:w="1814" w:type="dxa"/>
            <w:shd w:val="clear" w:color="auto" w:fill="auto"/>
            <w:noWrap/>
            <w:hideMark/>
          </w:tcPr>
          <w:p w14:paraId="7DDCF45B"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209739E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EE83791" w14:textId="77777777" w:rsidTr="00AE5810">
        <w:trPr>
          <w:cantSplit/>
        </w:trPr>
        <w:tc>
          <w:tcPr>
            <w:tcW w:w="672" w:type="dxa"/>
            <w:shd w:val="clear" w:color="auto" w:fill="auto"/>
            <w:noWrap/>
            <w:hideMark/>
          </w:tcPr>
          <w:p w14:paraId="694236CF" w14:textId="77777777" w:rsidR="00407DE9" w:rsidRPr="003352AC" w:rsidRDefault="00407DE9" w:rsidP="007C7EB5">
            <w:pPr>
              <w:widowControl/>
              <w:rPr>
                <w:rFonts w:eastAsia="Times New Roman" w:cstheme="minorHAnsi"/>
                <w:color w:val="000000"/>
                <w:sz w:val="20"/>
                <w:szCs w:val="20"/>
              </w:rPr>
            </w:pPr>
            <w:r>
              <w:rPr>
                <w:color w:val="000000"/>
                <w:sz w:val="20"/>
              </w:rPr>
              <w:t>293</w:t>
            </w:r>
          </w:p>
        </w:tc>
        <w:tc>
          <w:tcPr>
            <w:tcW w:w="1559" w:type="dxa"/>
            <w:shd w:val="clear" w:color="auto" w:fill="auto"/>
            <w:noWrap/>
            <w:hideMark/>
          </w:tcPr>
          <w:p w14:paraId="2C3D9DB5" w14:textId="77777777" w:rsidR="00407DE9" w:rsidRPr="003352AC" w:rsidRDefault="00407DE9" w:rsidP="007C7EB5">
            <w:pPr>
              <w:widowControl/>
              <w:rPr>
                <w:rFonts w:eastAsia="Times New Roman" w:cstheme="minorHAnsi"/>
                <w:color w:val="000000"/>
                <w:sz w:val="20"/>
                <w:szCs w:val="20"/>
              </w:rPr>
            </w:pPr>
            <w:r>
              <w:rPr>
                <w:color w:val="000000"/>
                <w:sz w:val="20"/>
              </w:rPr>
              <w:t>Bulgarie</w:t>
            </w:r>
          </w:p>
        </w:tc>
        <w:tc>
          <w:tcPr>
            <w:tcW w:w="2494" w:type="dxa"/>
            <w:shd w:val="clear" w:color="auto" w:fill="auto"/>
            <w:noWrap/>
            <w:hideMark/>
          </w:tcPr>
          <w:p w14:paraId="52D801EB" w14:textId="77777777" w:rsidR="00407DE9" w:rsidRPr="003352AC" w:rsidRDefault="00407DE9" w:rsidP="007C7EB5">
            <w:pPr>
              <w:widowControl/>
              <w:rPr>
                <w:rFonts w:eastAsia="Times New Roman" w:cstheme="minorHAnsi"/>
                <w:color w:val="000000"/>
                <w:sz w:val="20"/>
                <w:szCs w:val="20"/>
              </w:rPr>
            </w:pPr>
            <w:r>
              <w:rPr>
                <w:color w:val="000000"/>
                <w:sz w:val="20"/>
              </w:rPr>
              <w:t>Durankulak Lake**</w:t>
            </w:r>
          </w:p>
        </w:tc>
        <w:tc>
          <w:tcPr>
            <w:tcW w:w="1275" w:type="dxa"/>
            <w:shd w:val="clear" w:color="auto" w:fill="auto"/>
            <w:noWrap/>
            <w:hideMark/>
          </w:tcPr>
          <w:p w14:paraId="43CE740E"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6247153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C0536B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F120278" w14:textId="22670EE9" w:rsidR="00407DE9" w:rsidRPr="003352AC" w:rsidRDefault="00407DE9" w:rsidP="007C7EB5">
            <w:pPr>
              <w:widowControl/>
              <w:rPr>
                <w:rFonts w:eastAsia="Times New Roman" w:cstheme="minorHAnsi"/>
                <w:color w:val="000000"/>
                <w:sz w:val="20"/>
                <w:szCs w:val="20"/>
              </w:rPr>
            </w:pPr>
            <w:r>
              <w:rPr>
                <w:color w:val="000000"/>
                <w:sz w:val="20"/>
              </w:rPr>
              <w:t>Eutrophisation liée à l’agriculture, pisciculture et élevage de volailles. Absence de gestion de l’eau</w:t>
            </w:r>
            <w:r w:rsidR="00BD7153">
              <w:rPr>
                <w:color w:val="000000"/>
                <w:sz w:val="20"/>
              </w:rPr>
              <w:t> :</w:t>
            </w:r>
            <w:r>
              <w:rPr>
                <w:color w:val="000000"/>
                <w:sz w:val="20"/>
              </w:rPr>
              <w:t xml:space="preserve"> prélèvements excessifs probables.</w:t>
            </w:r>
          </w:p>
        </w:tc>
        <w:tc>
          <w:tcPr>
            <w:tcW w:w="1814" w:type="dxa"/>
            <w:shd w:val="clear" w:color="auto" w:fill="auto"/>
            <w:noWrap/>
            <w:hideMark/>
          </w:tcPr>
          <w:p w14:paraId="00F5A192"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6A4407B2"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649BF9A" w14:textId="77777777" w:rsidTr="00AE5810">
        <w:trPr>
          <w:cantSplit/>
        </w:trPr>
        <w:tc>
          <w:tcPr>
            <w:tcW w:w="672" w:type="dxa"/>
            <w:shd w:val="clear" w:color="auto" w:fill="auto"/>
            <w:noWrap/>
            <w:hideMark/>
          </w:tcPr>
          <w:p w14:paraId="3DA89D4D" w14:textId="77777777" w:rsidR="00407DE9" w:rsidRPr="003352AC" w:rsidRDefault="00407DE9" w:rsidP="007C7EB5">
            <w:pPr>
              <w:widowControl/>
              <w:rPr>
                <w:rFonts w:eastAsia="Times New Roman" w:cstheme="minorHAnsi"/>
                <w:color w:val="000000"/>
                <w:sz w:val="20"/>
                <w:szCs w:val="20"/>
              </w:rPr>
            </w:pPr>
            <w:r>
              <w:rPr>
                <w:color w:val="000000"/>
                <w:sz w:val="20"/>
              </w:rPr>
              <w:t>222</w:t>
            </w:r>
          </w:p>
        </w:tc>
        <w:tc>
          <w:tcPr>
            <w:tcW w:w="1559" w:type="dxa"/>
            <w:shd w:val="clear" w:color="auto" w:fill="auto"/>
            <w:noWrap/>
            <w:hideMark/>
          </w:tcPr>
          <w:p w14:paraId="08A774D5" w14:textId="77777777" w:rsidR="00407DE9" w:rsidRPr="003352AC" w:rsidRDefault="00407DE9" w:rsidP="007C7EB5">
            <w:pPr>
              <w:widowControl/>
              <w:rPr>
                <w:rFonts w:eastAsia="Times New Roman" w:cstheme="minorHAnsi"/>
                <w:color w:val="000000"/>
                <w:sz w:val="20"/>
                <w:szCs w:val="20"/>
              </w:rPr>
            </w:pPr>
            <w:r>
              <w:rPr>
                <w:color w:val="000000"/>
                <w:sz w:val="20"/>
              </w:rPr>
              <w:t>Chili</w:t>
            </w:r>
          </w:p>
        </w:tc>
        <w:tc>
          <w:tcPr>
            <w:tcW w:w="2494" w:type="dxa"/>
            <w:shd w:val="clear" w:color="auto" w:fill="auto"/>
            <w:noWrap/>
            <w:hideMark/>
          </w:tcPr>
          <w:p w14:paraId="1B39CB66" w14:textId="77777777" w:rsidR="00407DE9" w:rsidRPr="003352AC" w:rsidRDefault="00407DE9" w:rsidP="007C7EB5">
            <w:pPr>
              <w:widowControl/>
              <w:rPr>
                <w:rFonts w:eastAsia="Times New Roman" w:cstheme="minorHAnsi"/>
                <w:color w:val="000000"/>
                <w:sz w:val="20"/>
                <w:szCs w:val="20"/>
              </w:rPr>
            </w:pPr>
            <w:r>
              <w:rPr>
                <w:color w:val="000000"/>
                <w:sz w:val="20"/>
              </w:rPr>
              <w:t>Carlos Anwandter Sanctuary*</w:t>
            </w:r>
          </w:p>
        </w:tc>
        <w:tc>
          <w:tcPr>
            <w:tcW w:w="1275" w:type="dxa"/>
            <w:shd w:val="clear" w:color="auto" w:fill="auto"/>
            <w:noWrap/>
            <w:hideMark/>
          </w:tcPr>
          <w:p w14:paraId="133CCE7E" w14:textId="77777777" w:rsidR="00407DE9" w:rsidRPr="003352AC" w:rsidRDefault="00407DE9" w:rsidP="007C7EB5">
            <w:pPr>
              <w:widowControl/>
              <w:jc w:val="center"/>
              <w:rPr>
                <w:rFonts w:eastAsia="Times New Roman" w:cstheme="minorHAnsi"/>
                <w:color w:val="000000"/>
                <w:sz w:val="20"/>
                <w:szCs w:val="20"/>
              </w:rPr>
            </w:pPr>
            <w:r>
              <w:rPr>
                <w:color w:val="000000"/>
                <w:sz w:val="20"/>
              </w:rPr>
              <w:t>06/10/2006</w:t>
            </w:r>
          </w:p>
        </w:tc>
        <w:tc>
          <w:tcPr>
            <w:tcW w:w="1077" w:type="dxa"/>
            <w:shd w:val="clear" w:color="auto" w:fill="auto"/>
            <w:noWrap/>
            <w:hideMark/>
          </w:tcPr>
          <w:p w14:paraId="1ECA615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505D8F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5C62688E" w14:textId="77777777" w:rsidR="00407DE9" w:rsidRPr="003352AC" w:rsidRDefault="00407DE9" w:rsidP="00127910">
            <w:pPr>
              <w:widowControl/>
              <w:rPr>
                <w:rFonts w:eastAsia="Times New Roman" w:cstheme="minorHAnsi"/>
                <w:color w:val="000000"/>
                <w:sz w:val="20"/>
                <w:szCs w:val="20"/>
              </w:rPr>
            </w:pPr>
            <w:r>
              <w:rPr>
                <w:color w:val="000000"/>
                <w:sz w:val="20"/>
              </w:rPr>
              <w:t>Mortalité importante de cygnes à cou noir liée aux impacts des rejets d’une usine de cellulose située en amont.</w:t>
            </w:r>
          </w:p>
        </w:tc>
        <w:tc>
          <w:tcPr>
            <w:tcW w:w="1814" w:type="dxa"/>
            <w:shd w:val="clear" w:color="auto" w:fill="auto"/>
            <w:noWrap/>
            <w:hideMark/>
          </w:tcPr>
          <w:p w14:paraId="4651F916"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(2019)</w:t>
            </w:r>
          </w:p>
        </w:tc>
        <w:tc>
          <w:tcPr>
            <w:tcW w:w="1089" w:type="dxa"/>
            <w:shd w:val="clear" w:color="auto" w:fill="auto"/>
            <w:noWrap/>
            <w:hideMark/>
          </w:tcPr>
          <w:p w14:paraId="51CD913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5C682D2" w14:textId="77777777" w:rsidTr="00AE5810">
        <w:trPr>
          <w:cantSplit/>
        </w:trPr>
        <w:tc>
          <w:tcPr>
            <w:tcW w:w="672" w:type="dxa"/>
            <w:shd w:val="clear" w:color="auto" w:fill="auto"/>
            <w:noWrap/>
            <w:hideMark/>
          </w:tcPr>
          <w:p w14:paraId="66486D1B"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877</w:t>
            </w:r>
          </w:p>
        </w:tc>
        <w:tc>
          <w:tcPr>
            <w:tcW w:w="1559" w:type="dxa"/>
            <w:shd w:val="clear" w:color="auto" w:fill="auto"/>
            <w:noWrap/>
            <w:hideMark/>
          </w:tcPr>
          <w:p w14:paraId="038E8FCF" w14:textId="77777777" w:rsidR="00407DE9" w:rsidRPr="003352AC" w:rsidRDefault="00407DE9" w:rsidP="007C7EB5">
            <w:pPr>
              <w:widowControl/>
              <w:rPr>
                <w:rFonts w:eastAsia="Times New Roman" w:cstheme="minorHAnsi"/>
                <w:color w:val="000000"/>
                <w:sz w:val="20"/>
                <w:szCs w:val="20"/>
              </w:rPr>
            </w:pPr>
            <w:r>
              <w:rPr>
                <w:color w:val="000000"/>
                <w:sz w:val="20"/>
              </w:rPr>
              <w:t>Chili</w:t>
            </w:r>
          </w:p>
        </w:tc>
        <w:tc>
          <w:tcPr>
            <w:tcW w:w="2494" w:type="dxa"/>
            <w:shd w:val="clear" w:color="auto" w:fill="auto"/>
            <w:noWrap/>
            <w:hideMark/>
          </w:tcPr>
          <w:p w14:paraId="0F2FBA5D"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Complejo Lacustre Laguna del Negro Francisco y Laguna Santa Rosa*</w:t>
            </w:r>
          </w:p>
        </w:tc>
        <w:tc>
          <w:tcPr>
            <w:tcW w:w="1275" w:type="dxa"/>
            <w:shd w:val="clear" w:color="auto" w:fill="auto"/>
            <w:noWrap/>
            <w:hideMark/>
          </w:tcPr>
          <w:p w14:paraId="350D442C" w14:textId="77777777" w:rsidR="00407DE9" w:rsidRPr="003352AC" w:rsidRDefault="00407DE9" w:rsidP="007C7EB5">
            <w:pPr>
              <w:widowControl/>
              <w:jc w:val="center"/>
              <w:rPr>
                <w:rFonts w:eastAsia="Times New Roman" w:cstheme="minorHAnsi"/>
                <w:color w:val="000000"/>
                <w:sz w:val="20"/>
                <w:szCs w:val="20"/>
              </w:rPr>
            </w:pPr>
            <w:r>
              <w:rPr>
                <w:color w:val="000000"/>
                <w:sz w:val="20"/>
              </w:rPr>
              <w:t>28/08/2014*</w:t>
            </w:r>
          </w:p>
        </w:tc>
        <w:tc>
          <w:tcPr>
            <w:tcW w:w="1077" w:type="dxa"/>
            <w:shd w:val="clear" w:color="auto" w:fill="auto"/>
            <w:noWrap/>
            <w:hideMark/>
          </w:tcPr>
          <w:p w14:paraId="58FD234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23F25B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B96F642" w14:textId="77777777" w:rsidR="00407DE9" w:rsidRPr="003352AC" w:rsidRDefault="00407DE9" w:rsidP="007C7EB5">
            <w:pPr>
              <w:widowControl/>
              <w:rPr>
                <w:rFonts w:eastAsia="Times New Roman" w:cstheme="minorHAnsi"/>
                <w:color w:val="000000"/>
                <w:sz w:val="20"/>
                <w:szCs w:val="20"/>
              </w:rPr>
            </w:pPr>
            <w:r>
              <w:rPr>
                <w:color w:val="000000"/>
                <w:sz w:val="20"/>
              </w:rPr>
              <w:t>Changements dans les caractéristiques écologiques causés par les activités minières.</w:t>
            </w:r>
          </w:p>
        </w:tc>
        <w:tc>
          <w:tcPr>
            <w:tcW w:w="1814" w:type="dxa"/>
            <w:shd w:val="clear" w:color="auto" w:fill="auto"/>
            <w:noWrap/>
            <w:hideMark/>
          </w:tcPr>
          <w:p w14:paraId="797229D4"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(2019)</w:t>
            </w:r>
          </w:p>
        </w:tc>
        <w:tc>
          <w:tcPr>
            <w:tcW w:w="1089" w:type="dxa"/>
            <w:shd w:val="clear" w:color="auto" w:fill="auto"/>
            <w:noWrap/>
            <w:hideMark/>
          </w:tcPr>
          <w:p w14:paraId="2BBB916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A4FE02B" w14:textId="77777777" w:rsidTr="00AE5810">
        <w:trPr>
          <w:cantSplit/>
        </w:trPr>
        <w:tc>
          <w:tcPr>
            <w:tcW w:w="672" w:type="dxa"/>
            <w:shd w:val="clear" w:color="auto" w:fill="auto"/>
            <w:noWrap/>
            <w:hideMark/>
          </w:tcPr>
          <w:p w14:paraId="3B95A109" w14:textId="77777777" w:rsidR="00407DE9" w:rsidRPr="003352AC" w:rsidRDefault="00407DE9" w:rsidP="007C7EB5">
            <w:pPr>
              <w:widowControl/>
              <w:rPr>
                <w:rFonts w:eastAsia="Times New Roman" w:cstheme="minorHAnsi"/>
                <w:color w:val="000000"/>
                <w:sz w:val="20"/>
                <w:szCs w:val="20"/>
              </w:rPr>
            </w:pPr>
            <w:r>
              <w:rPr>
                <w:color w:val="000000"/>
                <w:sz w:val="20"/>
              </w:rPr>
              <w:t>951</w:t>
            </w:r>
          </w:p>
        </w:tc>
        <w:tc>
          <w:tcPr>
            <w:tcW w:w="1559" w:type="dxa"/>
            <w:shd w:val="clear" w:color="auto" w:fill="auto"/>
            <w:noWrap/>
            <w:hideMark/>
          </w:tcPr>
          <w:p w14:paraId="764F9B93" w14:textId="77777777" w:rsidR="00407DE9" w:rsidRPr="003352AC" w:rsidRDefault="00407DE9" w:rsidP="007C7EB5">
            <w:pPr>
              <w:widowControl/>
              <w:rPr>
                <w:rFonts w:eastAsia="Times New Roman" w:cstheme="minorHAnsi"/>
                <w:color w:val="000000"/>
                <w:sz w:val="20"/>
                <w:szCs w:val="20"/>
              </w:rPr>
            </w:pPr>
            <w:r>
              <w:rPr>
                <w:color w:val="000000"/>
                <w:sz w:val="20"/>
              </w:rPr>
              <w:t>Colombie</w:t>
            </w:r>
          </w:p>
        </w:tc>
        <w:tc>
          <w:tcPr>
            <w:tcW w:w="2494" w:type="dxa"/>
            <w:shd w:val="clear" w:color="auto" w:fill="auto"/>
            <w:noWrap/>
            <w:hideMark/>
          </w:tcPr>
          <w:p w14:paraId="67105747"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Sistema Delta Estuarino del Río Magdalena, Ciénaga Grande de Santa Marta*</w:t>
            </w:r>
          </w:p>
        </w:tc>
        <w:tc>
          <w:tcPr>
            <w:tcW w:w="1275" w:type="dxa"/>
            <w:shd w:val="clear" w:color="auto" w:fill="auto"/>
            <w:noWrap/>
            <w:hideMark/>
          </w:tcPr>
          <w:p w14:paraId="78F128D0" w14:textId="77777777" w:rsidR="00407DE9" w:rsidRPr="003352AC" w:rsidRDefault="00407DE9" w:rsidP="007C7EB5">
            <w:pPr>
              <w:widowControl/>
              <w:jc w:val="center"/>
              <w:rPr>
                <w:rFonts w:eastAsia="Times New Roman" w:cstheme="minorHAnsi"/>
                <w:color w:val="000000"/>
                <w:sz w:val="20"/>
                <w:szCs w:val="20"/>
              </w:rPr>
            </w:pPr>
            <w:r>
              <w:rPr>
                <w:color w:val="000000"/>
                <w:sz w:val="20"/>
              </w:rPr>
              <w:t>23/03/2015*</w:t>
            </w:r>
          </w:p>
        </w:tc>
        <w:tc>
          <w:tcPr>
            <w:tcW w:w="1077" w:type="dxa"/>
            <w:shd w:val="clear" w:color="auto" w:fill="auto"/>
            <w:noWrap/>
            <w:hideMark/>
          </w:tcPr>
          <w:p w14:paraId="56B7B49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097D69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3C10B24E" w14:textId="77777777" w:rsidR="00407DE9" w:rsidRPr="003352AC" w:rsidRDefault="00407DE9" w:rsidP="00127910">
            <w:pPr>
              <w:widowControl/>
              <w:rPr>
                <w:rFonts w:eastAsia="Times New Roman" w:cstheme="minorHAnsi"/>
                <w:color w:val="000000"/>
                <w:sz w:val="20"/>
                <w:szCs w:val="20"/>
              </w:rPr>
            </w:pPr>
            <w:r>
              <w:rPr>
                <w:color w:val="000000"/>
                <w:sz w:val="20"/>
              </w:rPr>
              <w:t xml:space="preserve">Modification des caractéristiques écologiques causée par l’agriculture et le détournement de l’eau. </w:t>
            </w:r>
          </w:p>
        </w:tc>
        <w:tc>
          <w:tcPr>
            <w:tcW w:w="1814" w:type="dxa"/>
            <w:shd w:val="clear" w:color="auto" w:fill="auto"/>
            <w:noWrap/>
            <w:hideMark/>
          </w:tcPr>
          <w:p w14:paraId="67952470"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5FA3CF2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9E58B65" w14:textId="77777777" w:rsidTr="00AE5810">
        <w:trPr>
          <w:cantSplit/>
        </w:trPr>
        <w:tc>
          <w:tcPr>
            <w:tcW w:w="672" w:type="dxa"/>
            <w:shd w:val="clear" w:color="auto" w:fill="auto"/>
            <w:noWrap/>
            <w:hideMark/>
          </w:tcPr>
          <w:p w14:paraId="55579DE6" w14:textId="77777777" w:rsidR="00407DE9" w:rsidRPr="003352AC" w:rsidRDefault="00407DE9" w:rsidP="007C7EB5">
            <w:pPr>
              <w:widowControl/>
              <w:rPr>
                <w:rFonts w:eastAsia="Times New Roman" w:cstheme="minorHAnsi"/>
                <w:color w:val="000000"/>
                <w:sz w:val="20"/>
                <w:szCs w:val="20"/>
              </w:rPr>
            </w:pPr>
            <w:r>
              <w:rPr>
                <w:color w:val="000000"/>
                <w:sz w:val="20"/>
              </w:rPr>
              <w:t>1740</w:t>
            </w:r>
          </w:p>
        </w:tc>
        <w:tc>
          <w:tcPr>
            <w:tcW w:w="1559" w:type="dxa"/>
            <w:shd w:val="clear" w:color="auto" w:fill="auto"/>
            <w:noWrap/>
            <w:hideMark/>
          </w:tcPr>
          <w:p w14:paraId="1D5156F3" w14:textId="77777777" w:rsidR="00407DE9" w:rsidRPr="003352AC" w:rsidRDefault="00407DE9" w:rsidP="007C7EB5">
            <w:pPr>
              <w:widowControl/>
              <w:rPr>
                <w:rFonts w:eastAsia="Times New Roman" w:cstheme="minorHAnsi"/>
                <w:color w:val="000000"/>
                <w:sz w:val="20"/>
                <w:szCs w:val="20"/>
              </w:rPr>
            </w:pPr>
            <w:r>
              <w:rPr>
                <w:color w:val="000000"/>
                <w:sz w:val="20"/>
              </w:rPr>
              <w:t>Congo</w:t>
            </w:r>
          </w:p>
        </w:tc>
        <w:tc>
          <w:tcPr>
            <w:tcW w:w="2494" w:type="dxa"/>
            <w:shd w:val="clear" w:color="auto" w:fill="auto"/>
            <w:noWrap/>
            <w:hideMark/>
          </w:tcPr>
          <w:p w14:paraId="54816C50" w14:textId="77777777" w:rsidR="00407DE9" w:rsidRPr="003352AC" w:rsidRDefault="00407DE9" w:rsidP="007C7EB5">
            <w:pPr>
              <w:widowControl/>
              <w:rPr>
                <w:rFonts w:eastAsia="Times New Roman" w:cstheme="minorHAnsi"/>
                <w:color w:val="000000"/>
                <w:sz w:val="20"/>
                <w:szCs w:val="20"/>
              </w:rPr>
            </w:pPr>
            <w:r>
              <w:rPr>
                <w:color w:val="000000"/>
                <w:sz w:val="20"/>
              </w:rPr>
              <w:t>Cayo-Loufoualeba**</w:t>
            </w:r>
          </w:p>
        </w:tc>
        <w:tc>
          <w:tcPr>
            <w:tcW w:w="1275" w:type="dxa"/>
            <w:shd w:val="clear" w:color="auto" w:fill="auto"/>
            <w:noWrap/>
            <w:hideMark/>
          </w:tcPr>
          <w:p w14:paraId="04251035"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01/01/2010</w:t>
            </w:r>
          </w:p>
        </w:tc>
        <w:tc>
          <w:tcPr>
            <w:tcW w:w="1077" w:type="dxa"/>
            <w:shd w:val="clear" w:color="auto" w:fill="auto"/>
            <w:noWrap/>
            <w:hideMark/>
          </w:tcPr>
          <w:p w14:paraId="1CEB7E3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1570B2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354CAD0" w14:textId="135B4FFD" w:rsidR="00407DE9" w:rsidRPr="003352AC" w:rsidRDefault="00407DE9" w:rsidP="00127910">
            <w:pPr>
              <w:widowControl/>
              <w:rPr>
                <w:rFonts w:eastAsia="Times New Roman" w:cstheme="minorHAnsi"/>
                <w:color w:val="000000"/>
                <w:sz w:val="20"/>
                <w:szCs w:val="20"/>
              </w:rPr>
            </w:pPr>
            <w:r>
              <w:rPr>
                <w:color w:val="000000"/>
                <w:sz w:val="20"/>
              </w:rPr>
              <w:t>Industrie d’extraction (minière)</w:t>
            </w:r>
            <w:r w:rsidR="00BD7153">
              <w:rPr>
                <w:color w:val="000000"/>
                <w:sz w:val="20"/>
              </w:rPr>
              <w:t>.</w:t>
            </w:r>
          </w:p>
        </w:tc>
        <w:tc>
          <w:tcPr>
            <w:tcW w:w="1814" w:type="dxa"/>
            <w:shd w:val="clear" w:color="auto" w:fill="auto"/>
            <w:noWrap/>
            <w:hideMark/>
          </w:tcPr>
          <w:p w14:paraId="76F5650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3F30B03B" w14:textId="6F6C9D5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A390009" w14:textId="77777777" w:rsidTr="00AE5810">
        <w:trPr>
          <w:cantSplit/>
        </w:trPr>
        <w:tc>
          <w:tcPr>
            <w:tcW w:w="672" w:type="dxa"/>
            <w:shd w:val="clear" w:color="auto" w:fill="auto"/>
            <w:noWrap/>
            <w:hideMark/>
          </w:tcPr>
          <w:p w14:paraId="062171DE" w14:textId="77777777" w:rsidR="00407DE9" w:rsidRPr="003352AC" w:rsidRDefault="00407DE9" w:rsidP="007C7EB5">
            <w:pPr>
              <w:widowControl/>
              <w:rPr>
                <w:rFonts w:eastAsia="Times New Roman" w:cstheme="minorHAnsi"/>
                <w:color w:val="000000"/>
                <w:sz w:val="20"/>
                <w:szCs w:val="20"/>
              </w:rPr>
            </w:pPr>
            <w:r>
              <w:rPr>
                <w:color w:val="000000"/>
                <w:sz w:val="20"/>
              </w:rPr>
              <w:t>540</w:t>
            </w:r>
          </w:p>
        </w:tc>
        <w:tc>
          <w:tcPr>
            <w:tcW w:w="1559" w:type="dxa"/>
            <w:shd w:val="clear" w:color="auto" w:fill="auto"/>
            <w:noWrap/>
            <w:hideMark/>
          </w:tcPr>
          <w:p w14:paraId="4C1A12C3" w14:textId="77777777" w:rsidR="00407DE9" w:rsidRPr="003352AC" w:rsidRDefault="00407DE9" w:rsidP="007C7EB5">
            <w:pPr>
              <w:widowControl/>
              <w:rPr>
                <w:rFonts w:eastAsia="Times New Roman" w:cstheme="minorHAnsi"/>
                <w:color w:val="000000"/>
                <w:sz w:val="20"/>
                <w:szCs w:val="20"/>
              </w:rPr>
            </w:pPr>
            <w:r>
              <w:rPr>
                <w:color w:val="000000"/>
                <w:sz w:val="20"/>
              </w:rPr>
              <w:t>Costa Rica</w:t>
            </w:r>
          </w:p>
        </w:tc>
        <w:tc>
          <w:tcPr>
            <w:tcW w:w="2494" w:type="dxa"/>
            <w:shd w:val="clear" w:color="auto" w:fill="auto"/>
            <w:noWrap/>
            <w:hideMark/>
          </w:tcPr>
          <w:p w14:paraId="1F4E96C3" w14:textId="77777777" w:rsidR="00407DE9" w:rsidRPr="003352AC" w:rsidRDefault="00407DE9" w:rsidP="007C7EB5">
            <w:pPr>
              <w:widowControl/>
              <w:rPr>
                <w:rFonts w:eastAsia="Times New Roman" w:cstheme="minorHAnsi"/>
                <w:color w:val="000000"/>
                <w:sz w:val="20"/>
                <w:szCs w:val="20"/>
              </w:rPr>
            </w:pPr>
            <w:r>
              <w:rPr>
                <w:color w:val="000000"/>
                <w:sz w:val="20"/>
              </w:rPr>
              <w:t>Palo Verde</w:t>
            </w:r>
          </w:p>
        </w:tc>
        <w:tc>
          <w:tcPr>
            <w:tcW w:w="1275" w:type="dxa"/>
            <w:shd w:val="clear" w:color="auto" w:fill="auto"/>
            <w:noWrap/>
            <w:hideMark/>
          </w:tcPr>
          <w:p w14:paraId="24FA7B1A" w14:textId="77777777" w:rsidR="00407DE9" w:rsidRPr="003352AC" w:rsidRDefault="00407DE9" w:rsidP="007C7EB5">
            <w:pPr>
              <w:widowControl/>
              <w:jc w:val="center"/>
              <w:rPr>
                <w:rFonts w:eastAsia="Times New Roman" w:cstheme="minorHAnsi"/>
                <w:color w:val="000000"/>
                <w:sz w:val="20"/>
                <w:szCs w:val="20"/>
              </w:rPr>
            </w:pPr>
            <w:r>
              <w:rPr>
                <w:color w:val="000000"/>
                <w:sz w:val="20"/>
              </w:rPr>
              <w:t>13/10/2020</w:t>
            </w:r>
          </w:p>
        </w:tc>
        <w:tc>
          <w:tcPr>
            <w:tcW w:w="1077" w:type="dxa"/>
            <w:shd w:val="clear" w:color="auto" w:fill="auto"/>
            <w:noWrap/>
            <w:hideMark/>
          </w:tcPr>
          <w:p w14:paraId="38515A2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3FB7AF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1A9C49B" w14:textId="77777777" w:rsidR="00407DE9" w:rsidRPr="003352AC" w:rsidRDefault="00407DE9" w:rsidP="007C7EB5">
            <w:pPr>
              <w:widowControl/>
              <w:rPr>
                <w:rFonts w:eastAsia="Times New Roman" w:cstheme="minorHAnsi"/>
                <w:sz w:val="20"/>
                <w:szCs w:val="20"/>
              </w:rPr>
            </w:pPr>
            <w:r>
              <w:rPr>
                <w:color w:val="000000"/>
                <w:sz w:val="20"/>
              </w:rPr>
              <w:t>Construction d’une adduction d’eau.</w:t>
            </w:r>
          </w:p>
        </w:tc>
        <w:tc>
          <w:tcPr>
            <w:tcW w:w="1814" w:type="dxa"/>
            <w:shd w:val="clear" w:color="auto" w:fill="auto"/>
            <w:noWrap/>
            <w:hideMark/>
          </w:tcPr>
          <w:p w14:paraId="68E8247B" w14:textId="77777777" w:rsidR="00407DE9" w:rsidRDefault="00407DE9" w:rsidP="007C7EB5">
            <w:pPr>
              <w:widowControl/>
              <w:rPr>
                <w:rFonts w:eastAsia="Times New Roman" w:cstheme="minorHAnsi"/>
                <w:sz w:val="20"/>
                <w:szCs w:val="20"/>
              </w:rPr>
            </w:pPr>
            <w:r>
              <w:rPr>
                <w:sz w:val="20"/>
              </w:rPr>
              <w:t>En attente de confirmation</w:t>
            </w:r>
          </w:p>
          <w:p w14:paraId="2CCC690A" w14:textId="77777777" w:rsidR="00407DE9" w:rsidRPr="003352AC" w:rsidRDefault="00407DE9" w:rsidP="007C7EB5">
            <w:pPr>
              <w:widowControl/>
              <w:rPr>
                <w:rFonts w:eastAsia="Times New Roman" w:cstheme="minorHAnsi"/>
                <w:sz w:val="20"/>
                <w:szCs w:val="20"/>
              </w:rPr>
            </w:pPr>
            <w:r>
              <w:rPr>
                <w:sz w:val="20"/>
              </w:rPr>
              <w:t>de l’AA (2022)</w:t>
            </w:r>
          </w:p>
        </w:tc>
        <w:tc>
          <w:tcPr>
            <w:tcW w:w="1089" w:type="dxa"/>
            <w:shd w:val="clear" w:color="auto" w:fill="auto"/>
            <w:noWrap/>
            <w:hideMark/>
          </w:tcPr>
          <w:p w14:paraId="38E66838"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9A6C278" w14:textId="77777777" w:rsidTr="00AE5810">
        <w:trPr>
          <w:cantSplit/>
        </w:trPr>
        <w:tc>
          <w:tcPr>
            <w:tcW w:w="672" w:type="dxa"/>
            <w:shd w:val="clear" w:color="auto" w:fill="auto"/>
            <w:noWrap/>
            <w:hideMark/>
          </w:tcPr>
          <w:p w14:paraId="77C35559" w14:textId="77777777" w:rsidR="00407DE9" w:rsidRPr="003352AC" w:rsidRDefault="00407DE9" w:rsidP="007C7EB5">
            <w:pPr>
              <w:widowControl/>
              <w:rPr>
                <w:rFonts w:eastAsia="Times New Roman" w:cstheme="minorHAnsi"/>
                <w:color w:val="000000"/>
                <w:sz w:val="20"/>
                <w:szCs w:val="20"/>
              </w:rPr>
            </w:pPr>
            <w:r>
              <w:rPr>
                <w:color w:val="000000"/>
                <w:sz w:val="20"/>
              </w:rPr>
              <w:t>540</w:t>
            </w:r>
          </w:p>
        </w:tc>
        <w:tc>
          <w:tcPr>
            <w:tcW w:w="1559" w:type="dxa"/>
            <w:shd w:val="clear" w:color="auto" w:fill="auto"/>
            <w:noWrap/>
            <w:hideMark/>
          </w:tcPr>
          <w:p w14:paraId="1BAE2FBF" w14:textId="77777777" w:rsidR="00407DE9" w:rsidRPr="003352AC" w:rsidRDefault="00407DE9" w:rsidP="007C7EB5">
            <w:pPr>
              <w:widowControl/>
              <w:rPr>
                <w:rFonts w:eastAsia="Times New Roman" w:cstheme="minorHAnsi"/>
                <w:color w:val="000000"/>
                <w:sz w:val="20"/>
                <w:szCs w:val="20"/>
              </w:rPr>
            </w:pPr>
            <w:r>
              <w:rPr>
                <w:color w:val="000000"/>
                <w:sz w:val="20"/>
              </w:rPr>
              <w:t>Costa Rica</w:t>
            </w:r>
          </w:p>
        </w:tc>
        <w:tc>
          <w:tcPr>
            <w:tcW w:w="2494" w:type="dxa"/>
            <w:shd w:val="clear" w:color="auto" w:fill="auto"/>
            <w:noWrap/>
            <w:hideMark/>
          </w:tcPr>
          <w:p w14:paraId="046A61F8" w14:textId="77777777" w:rsidR="00407DE9" w:rsidRPr="003352AC" w:rsidRDefault="00407DE9" w:rsidP="007C7EB5">
            <w:pPr>
              <w:widowControl/>
              <w:rPr>
                <w:rFonts w:eastAsia="Times New Roman" w:cstheme="minorHAnsi"/>
                <w:color w:val="000000"/>
                <w:sz w:val="20"/>
                <w:szCs w:val="20"/>
              </w:rPr>
            </w:pPr>
            <w:r>
              <w:rPr>
                <w:color w:val="000000"/>
                <w:sz w:val="20"/>
              </w:rPr>
              <w:t>Palo Verde**</w:t>
            </w:r>
          </w:p>
        </w:tc>
        <w:tc>
          <w:tcPr>
            <w:tcW w:w="1275" w:type="dxa"/>
            <w:shd w:val="clear" w:color="auto" w:fill="auto"/>
            <w:noWrap/>
            <w:hideMark/>
          </w:tcPr>
          <w:p w14:paraId="003D27B0"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45282E1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17C9660"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3A1B253" w14:textId="77777777" w:rsidR="00407DE9" w:rsidRPr="003352AC" w:rsidRDefault="00407DE9" w:rsidP="007C7EB5">
            <w:pPr>
              <w:widowControl/>
              <w:rPr>
                <w:rFonts w:eastAsia="Times New Roman" w:cstheme="minorHAnsi"/>
                <w:color w:val="000000"/>
                <w:sz w:val="20"/>
                <w:szCs w:val="20"/>
              </w:rPr>
            </w:pPr>
            <w:r>
              <w:rPr>
                <w:color w:val="000000"/>
                <w:sz w:val="20"/>
              </w:rPr>
              <w:t>Modification des caractéristiques écologiques du Site, en particulier de ses caractéristiques hydrologiques, en raison des activités agricoles et d’élevage de bétail dans la région environnante.</w:t>
            </w:r>
          </w:p>
        </w:tc>
        <w:tc>
          <w:tcPr>
            <w:tcW w:w="1814" w:type="dxa"/>
            <w:shd w:val="clear" w:color="auto" w:fill="auto"/>
            <w:noWrap/>
            <w:hideMark/>
          </w:tcPr>
          <w:p w14:paraId="3D42DEA3"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4963EDCE"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865D69F" w14:textId="77777777" w:rsidTr="00AE5810">
        <w:trPr>
          <w:cantSplit/>
        </w:trPr>
        <w:tc>
          <w:tcPr>
            <w:tcW w:w="672" w:type="dxa"/>
            <w:shd w:val="clear" w:color="auto" w:fill="auto"/>
            <w:noWrap/>
            <w:hideMark/>
          </w:tcPr>
          <w:p w14:paraId="2D7F25C6" w14:textId="77777777" w:rsidR="00407DE9" w:rsidRPr="003352AC" w:rsidRDefault="00407DE9" w:rsidP="007C7EB5">
            <w:pPr>
              <w:widowControl/>
              <w:rPr>
                <w:rFonts w:eastAsia="Times New Roman" w:cstheme="minorHAnsi"/>
                <w:color w:val="000000"/>
                <w:sz w:val="20"/>
                <w:szCs w:val="20"/>
              </w:rPr>
            </w:pPr>
            <w:r>
              <w:rPr>
                <w:color w:val="000000"/>
                <w:sz w:val="20"/>
              </w:rPr>
              <w:t>811</w:t>
            </w:r>
          </w:p>
        </w:tc>
        <w:tc>
          <w:tcPr>
            <w:tcW w:w="1559" w:type="dxa"/>
            <w:shd w:val="clear" w:color="auto" w:fill="auto"/>
            <w:noWrap/>
            <w:hideMark/>
          </w:tcPr>
          <w:p w14:paraId="01D8EEE8" w14:textId="77777777" w:rsidR="00407DE9" w:rsidRPr="003352AC" w:rsidRDefault="00407DE9" w:rsidP="007C7EB5">
            <w:pPr>
              <w:widowControl/>
              <w:rPr>
                <w:rFonts w:eastAsia="Times New Roman" w:cstheme="minorHAnsi"/>
                <w:color w:val="000000"/>
                <w:sz w:val="20"/>
                <w:szCs w:val="20"/>
              </w:rPr>
            </w:pPr>
            <w:r>
              <w:rPr>
                <w:color w:val="000000"/>
                <w:sz w:val="20"/>
              </w:rPr>
              <w:t>Costa Rica</w:t>
            </w:r>
          </w:p>
        </w:tc>
        <w:tc>
          <w:tcPr>
            <w:tcW w:w="2494" w:type="dxa"/>
            <w:shd w:val="clear" w:color="auto" w:fill="auto"/>
            <w:noWrap/>
            <w:hideMark/>
          </w:tcPr>
          <w:p w14:paraId="7A51E2D0" w14:textId="77777777" w:rsidR="00407DE9" w:rsidRPr="003352AC" w:rsidRDefault="00407DE9" w:rsidP="007C7EB5">
            <w:pPr>
              <w:widowControl/>
              <w:rPr>
                <w:rFonts w:eastAsia="Times New Roman" w:cstheme="minorHAnsi"/>
                <w:color w:val="000000"/>
                <w:sz w:val="20"/>
                <w:szCs w:val="20"/>
              </w:rPr>
            </w:pPr>
            <w:r>
              <w:rPr>
                <w:color w:val="000000"/>
                <w:sz w:val="20"/>
              </w:rPr>
              <w:t>Humedal Caribe Noreste*</w:t>
            </w:r>
          </w:p>
        </w:tc>
        <w:tc>
          <w:tcPr>
            <w:tcW w:w="1275" w:type="dxa"/>
            <w:shd w:val="clear" w:color="auto" w:fill="auto"/>
            <w:noWrap/>
            <w:hideMark/>
          </w:tcPr>
          <w:p w14:paraId="32775009" w14:textId="77777777" w:rsidR="00407DE9" w:rsidRPr="003352AC" w:rsidRDefault="00407DE9" w:rsidP="007C7EB5">
            <w:pPr>
              <w:widowControl/>
              <w:jc w:val="center"/>
              <w:rPr>
                <w:rFonts w:eastAsia="Times New Roman" w:cstheme="minorHAnsi"/>
                <w:color w:val="000000"/>
                <w:sz w:val="20"/>
                <w:szCs w:val="20"/>
              </w:rPr>
            </w:pPr>
            <w:r>
              <w:rPr>
                <w:color w:val="000000"/>
                <w:sz w:val="20"/>
              </w:rPr>
              <w:t>15/11/2010</w:t>
            </w:r>
          </w:p>
        </w:tc>
        <w:tc>
          <w:tcPr>
            <w:tcW w:w="1077" w:type="dxa"/>
            <w:shd w:val="clear" w:color="auto" w:fill="auto"/>
            <w:noWrap/>
            <w:hideMark/>
          </w:tcPr>
          <w:p w14:paraId="2646273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C5C0AF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21D0A89" w14:textId="77777777" w:rsidR="00407DE9" w:rsidRPr="003352AC" w:rsidRDefault="00407DE9" w:rsidP="007C7EB5">
            <w:pPr>
              <w:widowControl/>
              <w:rPr>
                <w:rFonts w:eastAsia="Times New Roman" w:cstheme="minorHAnsi"/>
                <w:color w:val="000000"/>
                <w:sz w:val="20"/>
                <w:szCs w:val="20"/>
              </w:rPr>
            </w:pPr>
            <w:r>
              <w:rPr>
                <w:color w:val="000000"/>
                <w:sz w:val="20"/>
              </w:rPr>
              <w:t>Modification des caractéristiques écologiques causée par les canaux artificiels ouverts.</w:t>
            </w:r>
          </w:p>
        </w:tc>
        <w:tc>
          <w:tcPr>
            <w:tcW w:w="1814" w:type="dxa"/>
            <w:shd w:val="clear" w:color="auto" w:fill="auto"/>
            <w:noWrap/>
            <w:hideMark/>
          </w:tcPr>
          <w:p w14:paraId="4F29DFCB"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(2021)</w:t>
            </w:r>
          </w:p>
        </w:tc>
        <w:tc>
          <w:tcPr>
            <w:tcW w:w="1089" w:type="dxa"/>
            <w:shd w:val="clear" w:color="auto" w:fill="auto"/>
            <w:noWrap/>
            <w:hideMark/>
          </w:tcPr>
          <w:p w14:paraId="147B472A"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24C9A35" w14:textId="77777777" w:rsidTr="00AE5810">
        <w:trPr>
          <w:cantSplit/>
        </w:trPr>
        <w:tc>
          <w:tcPr>
            <w:tcW w:w="672" w:type="dxa"/>
            <w:shd w:val="clear" w:color="auto" w:fill="auto"/>
            <w:noWrap/>
            <w:hideMark/>
          </w:tcPr>
          <w:p w14:paraId="55E76CB9" w14:textId="77777777" w:rsidR="00407DE9" w:rsidRPr="003352AC" w:rsidRDefault="00407DE9" w:rsidP="007C7EB5">
            <w:pPr>
              <w:widowControl/>
              <w:rPr>
                <w:rFonts w:eastAsia="Times New Roman" w:cstheme="minorHAnsi"/>
                <w:color w:val="000000"/>
                <w:sz w:val="20"/>
                <w:szCs w:val="20"/>
              </w:rPr>
            </w:pPr>
            <w:r>
              <w:rPr>
                <w:color w:val="000000"/>
                <w:sz w:val="20"/>
              </w:rPr>
              <w:t>1583</w:t>
            </w:r>
          </w:p>
        </w:tc>
        <w:tc>
          <w:tcPr>
            <w:tcW w:w="1559" w:type="dxa"/>
            <w:shd w:val="clear" w:color="auto" w:fill="auto"/>
            <w:noWrap/>
            <w:hideMark/>
          </w:tcPr>
          <w:p w14:paraId="2A42E2AE" w14:textId="77777777" w:rsidR="00407DE9" w:rsidRPr="003352AC" w:rsidRDefault="00407DE9" w:rsidP="007C7EB5">
            <w:pPr>
              <w:widowControl/>
              <w:rPr>
                <w:rFonts w:eastAsia="Times New Roman" w:cstheme="minorHAnsi"/>
                <w:color w:val="000000"/>
                <w:sz w:val="20"/>
                <w:szCs w:val="20"/>
              </w:rPr>
            </w:pPr>
            <w:r>
              <w:rPr>
                <w:color w:val="000000"/>
                <w:sz w:val="20"/>
              </w:rPr>
              <w:t>Côte d’Ivoire</w:t>
            </w:r>
          </w:p>
        </w:tc>
        <w:tc>
          <w:tcPr>
            <w:tcW w:w="2494" w:type="dxa"/>
            <w:shd w:val="clear" w:color="auto" w:fill="auto"/>
            <w:noWrap/>
            <w:hideMark/>
          </w:tcPr>
          <w:p w14:paraId="62FEEF25" w14:textId="77777777" w:rsidR="00407DE9" w:rsidRPr="003352AC" w:rsidRDefault="00407DE9" w:rsidP="007C7EB5">
            <w:pPr>
              <w:widowControl/>
              <w:rPr>
                <w:rFonts w:eastAsia="Times New Roman" w:cstheme="minorHAnsi"/>
                <w:color w:val="000000"/>
                <w:sz w:val="20"/>
                <w:szCs w:val="20"/>
              </w:rPr>
            </w:pPr>
            <w:r>
              <w:rPr>
                <w:color w:val="000000"/>
                <w:sz w:val="20"/>
              </w:rPr>
              <w:t>Grand Bassam*</w:t>
            </w:r>
          </w:p>
        </w:tc>
        <w:tc>
          <w:tcPr>
            <w:tcW w:w="1275" w:type="dxa"/>
            <w:shd w:val="clear" w:color="auto" w:fill="auto"/>
            <w:noWrap/>
            <w:hideMark/>
          </w:tcPr>
          <w:p w14:paraId="692958A6" w14:textId="77777777" w:rsidR="00407DE9" w:rsidRPr="003352AC" w:rsidRDefault="00407DE9" w:rsidP="007C7EB5">
            <w:pPr>
              <w:widowControl/>
              <w:jc w:val="center"/>
              <w:rPr>
                <w:rFonts w:eastAsia="Times New Roman" w:cstheme="minorHAnsi"/>
                <w:color w:val="000000"/>
                <w:sz w:val="20"/>
                <w:szCs w:val="20"/>
              </w:rPr>
            </w:pPr>
            <w:r>
              <w:rPr>
                <w:color w:val="000000"/>
                <w:sz w:val="20"/>
              </w:rPr>
              <w:t>14/08/2014</w:t>
            </w:r>
          </w:p>
        </w:tc>
        <w:tc>
          <w:tcPr>
            <w:tcW w:w="1077" w:type="dxa"/>
            <w:shd w:val="clear" w:color="auto" w:fill="auto"/>
            <w:noWrap/>
            <w:hideMark/>
          </w:tcPr>
          <w:p w14:paraId="723ABBF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249962C"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C12ECAD" w14:textId="77777777" w:rsidR="00407DE9" w:rsidRPr="003352AC" w:rsidRDefault="00407DE9" w:rsidP="00127910">
            <w:pPr>
              <w:widowControl/>
              <w:rPr>
                <w:rFonts w:eastAsia="Times New Roman" w:cstheme="minorHAnsi"/>
                <w:color w:val="000000"/>
                <w:sz w:val="20"/>
                <w:szCs w:val="20"/>
              </w:rPr>
            </w:pPr>
            <w:r>
              <w:rPr>
                <w:color w:val="000000"/>
                <w:sz w:val="20"/>
              </w:rPr>
              <w:t>Création d’une plantation de 1000 ha de palmiers sur le Site Ramsar.</w:t>
            </w:r>
          </w:p>
        </w:tc>
        <w:tc>
          <w:tcPr>
            <w:tcW w:w="1814" w:type="dxa"/>
            <w:shd w:val="clear" w:color="auto" w:fill="auto"/>
            <w:noWrap/>
            <w:hideMark/>
          </w:tcPr>
          <w:p w14:paraId="2D0E88C2"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21A14123" w14:textId="2271C69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F2D5C13" w14:textId="77777777" w:rsidTr="00AE5810">
        <w:trPr>
          <w:cantSplit/>
        </w:trPr>
        <w:tc>
          <w:tcPr>
            <w:tcW w:w="672" w:type="dxa"/>
            <w:shd w:val="clear" w:color="auto" w:fill="auto"/>
            <w:noWrap/>
            <w:hideMark/>
          </w:tcPr>
          <w:p w14:paraId="0FC4A977" w14:textId="77777777" w:rsidR="00407DE9" w:rsidRPr="003352AC" w:rsidRDefault="00407DE9" w:rsidP="007C7EB5">
            <w:pPr>
              <w:widowControl/>
              <w:rPr>
                <w:rFonts w:eastAsia="Times New Roman" w:cstheme="minorHAnsi"/>
                <w:color w:val="000000"/>
                <w:sz w:val="20"/>
                <w:szCs w:val="20"/>
              </w:rPr>
            </w:pPr>
            <w:r>
              <w:rPr>
                <w:color w:val="000000"/>
                <w:sz w:val="20"/>
              </w:rPr>
              <w:t>585</w:t>
            </w:r>
          </w:p>
        </w:tc>
        <w:tc>
          <w:tcPr>
            <w:tcW w:w="1559" w:type="dxa"/>
            <w:shd w:val="clear" w:color="auto" w:fill="auto"/>
            <w:noWrap/>
            <w:hideMark/>
          </w:tcPr>
          <w:p w14:paraId="06A5F547" w14:textId="77777777" w:rsidR="00407DE9" w:rsidRPr="003352AC" w:rsidRDefault="00407DE9" w:rsidP="007C7EB5">
            <w:pPr>
              <w:widowControl/>
              <w:rPr>
                <w:rFonts w:eastAsia="Times New Roman" w:cstheme="minorHAnsi"/>
                <w:color w:val="000000"/>
                <w:sz w:val="20"/>
                <w:szCs w:val="20"/>
              </w:rPr>
            </w:pPr>
            <w:r>
              <w:rPr>
                <w:color w:val="000000"/>
                <w:sz w:val="20"/>
              </w:rPr>
              <w:t>Croatie</w:t>
            </w:r>
          </w:p>
        </w:tc>
        <w:tc>
          <w:tcPr>
            <w:tcW w:w="2494" w:type="dxa"/>
            <w:shd w:val="clear" w:color="auto" w:fill="auto"/>
            <w:noWrap/>
            <w:hideMark/>
          </w:tcPr>
          <w:p w14:paraId="27BF5D5E" w14:textId="77777777" w:rsidR="00407DE9" w:rsidRPr="003352AC" w:rsidRDefault="00407DE9" w:rsidP="007C7EB5">
            <w:pPr>
              <w:widowControl/>
              <w:rPr>
                <w:rFonts w:eastAsia="Times New Roman" w:cstheme="minorHAnsi"/>
                <w:color w:val="000000"/>
                <w:sz w:val="20"/>
                <w:szCs w:val="20"/>
              </w:rPr>
            </w:pPr>
            <w:r>
              <w:rPr>
                <w:color w:val="000000"/>
                <w:sz w:val="20"/>
              </w:rPr>
              <w:t>Neretva River Delta**</w:t>
            </w:r>
          </w:p>
        </w:tc>
        <w:tc>
          <w:tcPr>
            <w:tcW w:w="1275" w:type="dxa"/>
            <w:shd w:val="clear" w:color="auto" w:fill="auto"/>
            <w:noWrap/>
            <w:hideMark/>
          </w:tcPr>
          <w:p w14:paraId="736D97F1"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01/01/2003</w:t>
            </w:r>
          </w:p>
        </w:tc>
        <w:tc>
          <w:tcPr>
            <w:tcW w:w="1077" w:type="dxa"/>
            <w:shd w:val="clear" w:color="auto" w:fill="auto"/>
            <w:noWrap/>
            <w:hideMark/>
          </w:tcPr>
          <w:p w14:paraId="4E6AEC9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7042AC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5EB36FD" w14:textId="77777777" w:rsidR="00407DE9" w:rsidRPr="003352AC" w:rsidRDefault="00407DE9" w:rsidP="00127910">
            <w:pPr>
              <w:widowControl/>
              <w:rPr>
                <w:rFonts w:eastAsia="Times New Roman" w:cstheme="minorHAnsi"/>
                <w:color w:val="000000"/>
                <w:sz w:val="20"/>
                <w:szCs w:val="20"/>
              </w:rPr>
            </w:pPr>
            <w:r>
              <w:rPr>
                <w:color w:val="000000"/>
                <w:sz w:val="20"/>
              </w:rPr>
              <w:t xml:space="preserve">Trois centrales hydroélectriques prévues, projets d’irrigation, développement urbain, brûlage des roselières, chasse illégale. </w:t>
            </w:r>
          </w:p>
        </w:tc>
        <w:tc>
          <w:tcPr>
            <w:tcW w:w="1814" w:type="dxa"/>
            <w:shd w:val="clear" w:color="auto" w:fill="auto"/>
            <w:noWrap/>
            <w:hideMark/>
          </w:tcPr>
          <w:p w14:paraId="5BA98869"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11E311C5"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3F95889" w14:textId="77777777" w:rsidTr="00AE5810">
        <w:trPr>
          <w:cantSplit/>
        </w:trPr>
        <w:tc>
          <w:tcPr>
            <w:tcW w:w="672" w:type="dxa"/>
            <w:shd w:val="clear" w:color="auto" w:fill="auto"/>
            <w:noWrap/>
            <w:hideMark/>
          </w:tcPr>
          <w:p w14:paraId="1A3236DF" w14:textId="77777777" w:rsidR="00407DE9" w:rsidRPr="003352AC" w:rsidRDefault="00407DE9" w:rsidP="007C7EB5">
            <w:pPr>
              <w:widowControl/>
              <w:rPr>
                <w:rFonts w:eastAsia="Times New Roman" w:cstheme="minorHAnsi"/>
                <w:color w:val="000000"/>
                <w:sz w:val="20"/>
                <w:szCs w:val="20"/>
              </w:rPr>
            </w:pPr>
            <w:r>
              <w:rPr>
                <w:color w:val="000000"/>
                <w:sz w:val="20"/>
              </w:rPr>
              <w:t>141</w:t>
            </w:r>
          </w:p>
        </w:tc>
        <w:tc>
          <w:tcPr>
            <w:tcW w:w="1559" w:type="dxa"/>
            <w:shd w:val="clear" w:color="auto" w:fill="auto"/>
            <w:noWrap/>
            <w:hideMark/>
          </w:tcPr>
          <w:p w14:paraId="136FC70E" w14:textId="77777777" w:rsidR="00407DE9" w:rsidRPr="003352AC" w:rsidRDefault="00407DE9" w:rsidP="007C7EB5">
            <w:pPr>
              <w:widowControl/>
              <w:rPr>
                <w:rFonts w:eastAsia="Times New Roman" w:cstheme="minorHAnsi"/>
                <w:color w:val="000000"/>
                <w:sz w:val="20"/>
                <w:szCs w:val="20"/>
              </w:rPr>
            </w:pPr>
            <w:r>
              <w:rPr>
                <w:color w:val="000000"/>
                <w:sz w:val="20"/>
              </w:rPr>
              <w:t>Danemark</w:t>
            </w:r>
          </w:p>
        </w:tc>
        <w:tc>
          <w:tcPr>
            <w:tcW w:w="2494" w:type="dxa"/>
            <w:shd w:val="clear" w:color="auto" w:fill="auto"/>
            <w:noWrap/>
            <w:hideMark/>
          </w:tcPr>
          <w:p w14:paraId="423426D9" w14:textId="77777777" w:rsidR="00407DE9" w:rsidRPr="003352AC" w:rsidRDefault="00407DE9" w:rsidP="007C7EB5">
            <w:pPr>
              <w:widowControl/>
              <w:rPr>
                <w:rFonts w:eastAsia="Times New Roman" w:cstheme="minorHAnsi"/>
                <w:color w:val="000000"/>
                <w:sz w:val="20"/>
                <w:szCs w:val="20"/>
              </w:rPr>
            </w:pPr>
            <w:r>
              <w:rPr>
                <w:color w:val="000000"/>
                <w:sz w:val="20"/>
              </w:rPr>
              <w:t>Ringkøbing Fjord*</w:t>
            </w:r>
          </w:p>
        </w:tc>
        <w:tc>
          <w:tcPr>
            <w:tcW w:w="1275" w:type="dxa"/>
            <w:shd w:val="clear" w:color="auto" w:fill="auto"/>
            <w:noWrap/>
            <w:hideMark/>
          </w:tcPr>
          <w:p w14:paraId="65C3269A"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01/01/1990</w:t>
            </w:r>
          </w:p>
        </w:tc>
        <w:tc>
          <w:tcPr>
            <w:tcW w:w="1077" w:type="dxa"/>
            <w:shd w:val="clear" w:color="auto" w:fill="auto"/>
            <w:noWrap/>
            <w:hideMark/>
          </w:tcPr>
          <w:p w14:paraId="0AACBEA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01A1AC7"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24821A8A" w14:textId="77777777" w:rsidR="00407DE9" w:rsidRPr="003352AC" w:rsidRDefault="00407DE9" w:rsidP="007C7EB5">
            <w:pPr>
              <w:widowControl/>
              <w:rPr>
                <w:rFonts w:eastAsia="Times New Roman" w:cstheme="minorHAnsi"/>
                <w:color w:val="000000"/>
                <w:sz w:val="20"/>
                <w:szCs w:val="20"/>
              </w:rPr>
            </w:pPr>
            <w:r>
              <w:rPr>
                <w:color w:val="000000"/>
                <w:sz w:val="20"/>
              </w:rPr>
              <w:t>Eutrophisation accrue entraînant une diminution des populations d’oiseaux d’eau qui s’arrêtent dans le site et hivernent. MCR 36 (septembre 1996).</w:t>
            </w:r>
          </w:p>
        </w:tc>
        <w:tc>
          <w:tcPr>
            <w:tcW w:w="1814" w:type="dxa"/>
            <w:shd w:val="clear" w:color="auto" w:fill="auto"/>
            <w:noWrap/>
            <w:hideMark/>
          </w:tcPr>
          <w:p w14:paraId="2E40D63C"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086774D2"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FCDCF6E" w14:textId="77777777" w:rsidTr="00AE5810">
        <w:trPr>
          <w:cantSplit/>
        </w:trPr>
        <w:tc>
          <w:tcPr>
            <w:tcW w:w="672" w:type="dxa"/>
            <w:shd w:val="clear" w:color="auto" w:fill="auto"/>
            <w:noWrap/>
            <w:hideMark/>
          </w:tcPr>
          <w:p w14:paraId="0FC634BF"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143</w:t>
            </w:r>
          </w:p>
        </w:tc>
        <w:tc>
          <w:tcPr>
            <w:tcW w:w="1559" w:type="dxa"/>
            <w:shd w:val="clear" w:color="auto" w:fill="auto"/>
            <w:noWrap/>
            <w:hideMark/>
          </w:tcPr>
          <w:p w14:paraId="41E246F9" w14:textId="77777777" w:rsidR="00407DE9" w:rsidRPr="003352AC" w:rsidRDefault="00407DE9" w:rsidP="007C7EB5">
            <w:pPr>
              <w:widowControl/>
              <w:rPr>
                <w:rFonts w:eastAsia="Times New Roman" w:cstheme="minorHAnsi"/>
                <w:color w:val="000000"/>
                <w:sz w:val="20"/>
                <w:szCs w:val="20"/>
              </w:rPr>
            </w:pPr>
            <w:r>
              <w:rPr>
                <w:color w:val="000000"/>
                <w:sz w:val="20"/>
              </w:rPr>
              <w:t>Danemark</w:t>
            </w:r>
          </w:p>
        </w:tc>
        <w:tc>
          <w:tcPr>
            <w:tcW w:w="2494" w:type="dxa"/>
            <w:shd w:val="clear" w:color="auto" w:fill="auto"/>
            <w:noWrap/>
            <w:hideMark/>
          </w:tcPr>
          <w:p w14:paraId="20C99227" w14:textId="77777777" w:rsidR="00407DE9" w:rsidRPr="003352AC" w:rsidRDefault="00407DE9" w:rsidP="007C7EB5">
            <w:pPr>
              <w:widowControl/>
              <w:rPr>
                <w:rFonts w:eastAsia="Times New Roman" w:cstheme="minorHAnsi"/>
                <w:color w:val="000000"/>
                <w:sz w:val="20"/>
                <w:szCs w:val="20"/>
              </w:rPr>
            </w:pPr>
            <w:r>
              <w:rPr>
                <w:color w:val="000000"/>
                <w:sz w:val="20"/>
              </w:rPr>
              <w:t>Nissum Fjord*</w:t>
            </w:r>
          </w:p>
        </w:tc>
        <w:tc>
          <w:tcPr>
            <w:tcW w:w="1275" w:type="dxa"/>
            <w:shd w:val="clear" w:color="auto" w:fill="auto"/>
            <w:noWrap/>
            <w:hideMark/>
          </w:tcPr>
          <w:p w14:paraId="6FF8B7E2" w14:textId="77777777" w:rsidR="00407DE9" w:rsidRPr="003352AC" w:rsidRDefault="00407DE9" w:rsidP="007C7EB5">
            <w:pPr>
              <w:widowControl/>
              <w:jc w:val="center"/>
              <w:rPr>
                <w:rFonts w:eastAsia="Times New Roman" w:cstheme="minorHAnsi"/>
                <w:color w:val="000000"/>
                <w:sz w:val="20"/>
                <w:szCs w:val="20"/>
              </w:rPr>
            </w:pPr>
            <w:r>
              <w:rPr>
                <w:color w:val="000000"/>
                <w:sz w:val="20"/>
              </w:rPr>
              <w:t>17/11/2009</w:t>
            </w:r>
          </w:p>
        </w:tc>
        <w:tc>
          <w:tcPr>
            <w:tcW w:w="1077" w:type="dxa"/>
            <w:shd w:val="clear" w:color="auto" w:fill="auto"/>
            <w:noWrap/>
            <w:hideMark/>
          </w:tcPr>
          <w:p w14:paraId="33B3518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14AE48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12E1C5C" w14:textId="77777777" w:rsidR="00407DE9" w:rsidRPr="003352AC" w:rsidRDefault="00407DE9" w:rsidP="007C7EB5">
            <w:pPr>
              <w:widowControl/>
              <w:rPr>
                <w:rFonts w:eastAsia="Times New Roman" w:cstheme="minorHAnsi"/>
                <w:color w:val="000000"/>
                <w:sz w:val="20"/>
                <w:szCs w:val="20"/>
              </w:rPr>
            </w:pPr>
            <w:r>
              <w:rPr>
                <w:color w:val="000000"/>
                <w:sz w:val="20"/>
              </w:rPr>
              <w:t xml:space="preserve">Eutrophisation accrue entraînant une diminution des populations d’oiseaux d’eau qui s’arrêtent dans le site et hivernent. </w:t>
            </w:r>
          </w:p>
        </w:tc>
        <w:tc>
          <w:tcPr>
            <w:tcW w:w="1814" w:type="dxa"/>
            <w:shd w:val="clear" w:color="auto" w:fill="auto"/>
            <w:noWrap/>
            <w:hideMark/>
          </w:tcPr>
          <w:p w14:paraId="5102BEED"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716376B4" w14:textId="58E3A4E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CD0B375" w14:textId="77777777" w:rsidTr="00AE5810">
        <w:trPr>
          <w:cantSplit/>
        </w:trPr>
        <w:tc>
          <w:tcPr>
            <w:tcW w:w="672" w:type="dxa"/>
            <w:shd w:val="clear" w:color="auto" w:fill="auto"/>
            <w:noWrap/>
            <w:hideMark/>
          </w:tcPr>
          <w:p w14:paraId="659B6223" w14:textId="77777777" w:rsidR="00407DE9" w:rsidRPr="003352AC" w:rsidRDefault="00407DE9" w:rsidP="007C7EB5">
            <w:pPr>
              <w:widowControl/>
              <w:rPr>
                <w:rFonts w:eastAsia="Times New Roman" w:cstheme="minorHAnsi"/>
                <w:color w:val="000000"/>
                <w:sz w:val="20"/>
                <w:szCs w:val="20"/>
              </w:rPr>
            </w:pPr>
            <w:r>
              <w:rPr>
                <w:color w:val="000000"/>
                <w:sz w:val="20"/>
              </w:rPr>
              <w:t>389</w:t>
            </w:r>
          </w:p>
        </w:tc>
        <w:tc>
          <w:tcPr>
            <w:tcW w:w="1559" w:type="dxa"/>
            <w:shd w:val="clear" w:color="auto" w:fill="auto"/>
            <w:noWrap/>
            <w:hideMark/>
          </w:tcPr>
          <w:p w14:paraId="1510B4E1" w14:textId="77777777" w:rsidR="00407DE9" w:rsidRPr="003352AC" w:rsidRDefault="00407DE9" w:rsidP="007C7EB5">
            <w:pPr>
              <w:widowControl/>
              <w:rPr>
                <w:rFonts w:eastAsia="Times New Roman" w:cstheme="minorHAnsi"/>
                <w:color w:val="000000"/>
                <w:sz w:val="20"/>
                <w:szCs w:val="20"/>
              </w:rPr>
            </w:pPr>
            <w:r>
              <w:rPr>
                <w:color w:val="000000"/>
                <w:sz w:val="20"/>
              </w:rPr>
              <w:t>Danemark</w:t>
            </w:r>
          </w:p>
        </w:tc>
        <w:tc>
          <w:tcPr>
            <w:tcW w:w="2494" w:type="dxa"/>
            <w:shd w:val="clear" w:color="auto" w:fill="auto"/>
            <w:noWrap/>
            <w:hideMark/>
          </w:tcPr>
          <w:p w14:paraId="3CF7DF40" w14:textId="77777777" w:rsidR="00407DE9" w:rsidRPr="003352AC" w:rsidRDefault="00407DE9" w:rsidP="007C7EB5">
            <w:pPr>
              <w:widowControl/>
              <w:rPr>
                <w:rFonts w:eastAsia="Times New Roman" w:cstheme="minorHAnsi"/>
                <w:color w:val="000000"/>
                <w:sz w:val="20"/>
                <w:szCs w:val="20"/>
              </w:rPr>
            </w:pPr>
            <w:r>
              <w:rPr>
                <w:color w:val="000000"/>
                <w:sz w:val="20"/>
              </w:rPr>
              <w:t xml:space="preserve">Heden** </w:t>
            </w:r>
          </w:p>
        </w:tc>
        <w:tc>
          <w:tcPr>
            <w:tcW w:w="1275" w:type="dxa"/>
            <w:shd w:val="clear" w:color="auto" w:fill="auto"/>
            <w:noWrap/>
            <w:hideMark/>
          </w:tcPr>
          <w:p w14:paraId="0C3C66FB" w14:textId="77777777" w:rsidR="00407DE9" w:rsidRPr="003352AC" w:rsidRDefault="00407DE9" w:rsidP="007C7EB5">
            <w:pPr>
              <w:widowControl/>
              <w:jc w:val="center"/>
              <w:rPr>
                <w:rFonts w:eastAsia="Times New Roman" w:cstheme="minorHAnsi"/>
                <w:color w:val="000000"/>
                <w:sz w:val="20"/>
                <w:szCs w:val="20"/>
              </w:rPr>
            </w:pPr>
            <w:r>
              <w:rPr>
                <w:color w:val="000000"/>
                <w:sz w:val="20"/>
              </w:rPr>
              <w:t>28/04/2008</w:t>
            </w:r>
          </w:p>
        </w:tc>
        <w:tc>
          <w:tcPr>
            <w:tcW w:w="1077" w:type="dxa"/>
            <w:shd w:val="clear" w:color="auto" w:fill="auto"/>
            <w:noWrap/>
            <w:hideMark/>
          </w:tcPr>
          <w:p w14:paraId="04475EA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1074B1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FD7A491" w14:textId="77777777" w:rsidR="00407DE9" w:rsidRPr="003352AC" w:rsidRDefault="00407DE9" w:rsidP="007C7EB5">
            <w:pPr>
              <w:widowControl/>
              <w:rPr>
                <w:rFonts w:eastAsia="Times New Roman" w:cstheme="minorHAnsi"/>
                <w:color w:val="000000"/>
                <w:sz w:val="20"/>
                <w:szCs w:val="20"/>
              </w:rPr>
            </w:pPr>
            <w:r>
              <w:rPr>
                <w:color w:val="000000"/>
                <w:sz w:val="20"/>
              </w:rPr>
              <w:t>Construction d’une route, d’une piste d’atterrissage et d’un port dans la zone de mue la plus importante pour les bernaches nonnettes. MCR 61 (juin 2009).</w:t>
            </w:r>
          </w:p>
        </w:tc>
        <w:tc>
          <w:tcPr>
            <w:tcW w:w="1814" w:type="dxa"/>
            <w:shd w:val="clear" w:color="auto" w:fill="auto"/>
            <w:noWrap/>
            <w:hideMark/>
          </w:tcPr>
          <w:p w14:paraId="1ED11CE7"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(2011)</w:t>
            </w:r>
          </w:p>
        </w:tc>
        <w:tc>
          <w:tcPr>
            <w:tcW w:w="1089" w:type="dxa"/>
            <w:shd w:val="clear" w:color="auto" w:fill="auto"/>
            <w:noWrap/>
            <w:hideMark/>
          </w:tcPr>
          <w:p w14:paraId="574E95AB" w14:textId="37A6A1E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35D9F8A" w14:textId="77777777" w:rsidTr="00AE5810">
        <w:trPr>
          <w:cantSplit/>
        </w:trPr>
        <w:tc>
          <w:tcPr>
            <w:tcW w:w="672" w:type="dxa"/>
            <w:shd w:val="clear" w:color="auto" w:fill="auto"/>
            <w:noWrap/>
            <w:hideMark/>
          </w:tcPr>
          <w:p w14:paraId="6D8196BF" w14:textId="77777777" w:rsidR="00407DE9" w:rsidRPr="003352AC" w:rsidRDefault="00407DE9" w:rsidP="007C7EB5">
            <w:pPr>
              <w:widowControl/>
              <w:rPr>
                <w:rFonts w:eastAsia="Times New Roman" w:cstheme="minorHAnsi"/>
                <w:color w:val="000000"/>
                <w:sz w:val="20"/>
                <w:szCs w:val="20"/>
              </w:rPr>
            </w:pPr>
            <w:r>
              <w:rPr>
                <w:color w:val="000000"/>
                <w:sz w:val="20"/>
              </w:rPr>
              <w:t>407</w:t>
            </w:r>
          </w:p>
        </w:tc>
        <w:tc>
          <w:tcPr>
            <w:tcW w:w="1559" w:type="dxa"/>
            <w:shd w:val="clear" w:color="auto" w:fill="auto"/>
            <w:noWrap/>
            <w:hideMark/>
          </w:tcPr>
          <w:p w14:paraId="1F811859" w14:textId="77777777" w:rsidR="00407DE9" w:rsidRPr="003352AC" w:rsidRDefault="00407DE9" w:rsidP="007C7EB5">
            <w:pPr>
              <w:widowControl/>
              <w:rPr>
                <w:rFonts w:eastAsia="Times New Roman" w:cstheme="minorHAnsi"/>
                <w:color w:val="000000"/>
                <w:sz w:val="20"/>
                <w:szCs w:val="20"/>
              </w:rPr>
            </w:pPr>
            <w:r>
              <w:rPr>
                <w:color w:val="000000"/>
                <w:sz w:val="20"/>
              </w:rPr>
              <w:t>Égypte</w:t>
            </w:r>
          </w:p>
        </w:tc>
        <w:tc>
          <w:tcPr>
            <w:tcW w:w="2494" w:type="dxa"/>
            <w:shd w:val="clear" w:color="auto" w:fill="auto"/>
            <w:noWrap/>
            <w:hideMark/>
          </w:tcPr>
          <w:p w14:paraId="368FC4A8" w14:textId="77777777" w:rsidR="00407DE9" w:rsidRPr="003352AC" w:rsidRDefault="00407DE9" w:rsidP="007C7EB5">
            <w:pPr>
              <w:widowControl/>
              <w:rPr>
                <w:rFonts w:eastAsia="Times New Roman" w:cstheme="minorHAnsi"/>
                <w:color w:val="000000"/>
                <w:sz w:val="20"/>
                <w:szCs w:val="20"/>
              </w:rPr>
            </w:pPr>
            <w:r>
              <w:rPr>
                <w:color w:val="000000"/>
                <w:sz w:val="20"/>
              </w:rPr>
              <w:t>Lake Bardawil**</w:t>
            </w:r>
          </w:p>
        </w:tc>
        <w:tc>
          <w:tcPr>
            <w:tcW w:w="1275" w:type="dxa"/>
            <w:shd w:val="clear" w:color="auto" w:fill="auto"/>
            <w:noWrap/>
            <w:hideMark/>
          </w:tcPr>
          <w:p w14:paraId="44782EF5"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51AE433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556A45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7EBC9B8" w14:textId="77777777" w:rsidR="00407DE9" w:rsidRPr="003352AC" w:rsidRDefault="00407DE9" w:rsidP="007C7EB5">
            <w:pPr>
              <w:widowControl/>
              <w:rPr>
                <w:rFonts w:eastAsia="Times New Roman" w:cstheme="minorHAnsi"/>
                <w:color w:val="000000"/>
                <w:sz w:val="20"/>
                <w:szCs w:val="20"/>
              </w:rPr>
            </w:pPr>
            <w:r>
              <w:rPr>
                <w:color w:val="000000"/>
                <w:sz w:val="20"/>
              </w:rPr>
              <w:t>Impact de la fermeture de canaux entre la lagune et la mer.</w:t>
            </w:r>
          </w:p>
        </w:tc>
        <w:tc>
          <w:tcPr>
            <w:tcW w:w="1814" w:type="dxa"/>
            <w:shd w:val="clear" w:color="auto" w:fill="auto"/>
            <w:noWrap/>
            <w:hideMark/>
          </w:tcPr>
          <w:p w14:paraId="7BA6541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36F4AB55" w14:textId="0164224B"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B74715C" w14:textId="77777777" w:rsidTr="00AE5810">
        <w:trPr>
          <w:cantSplit/>
        </w:trPr>
        <w:tc>
          <w:tcPr>
            <w:tcW w:w="672" w:type="dxa"/>
            <w:shd w:val="clear" w:color="auto" w:fill="auto"/>
            <w:noWrap/>
            <w:hideMark/>
          </w:tcPr>
          <w:p w14:paraId="19BE4BCC" w14:textId="77777777" w:rsidR="00407DE9" w:rsidRPr="003352AC" w:rsidRDefault="00407DE9" w:rsidP="007C7EB5">
            <w:pPr>
              <w:widowControl/>
              <w:rPr>
                <w:rFonts w:eastAsia="Times New Roman" w:cstheme="minorHAnsi"/>
                <w:color w:val="000000"/>
                <w:sz w:val="20"/>
                <w:szCs w:val="20"/>
              </w:rPr>
            </w:pPr>
            <w:r>
              <w:rPr>
                <w:color w:val="000000"/>
                <w:sz w:val="20"/>
              </w:rPr>
              <w:t>408</w:t>
            </w:r>
          </w:p>
        </w:tc>
        <w:tc>
          <w:tcPr>
            <w:tcW w:w="1559" w:type="dxa"/>
            <w:shd w:val="clear" w:color="auto" w:fill="auto"/>
            <w:noWrap/>
            <w:hideMark/>
          </w:tcPr>
          <w:p w14:paraId="346EA2B5" w14:textId="77777777" w:rsidR="00407DE9" w:rsidRPr="003352AC" w:rsidRDefault="00407DE9" w:rsidP="007C7EB5">
            <w:pPr>
              <w:widowControl/>
              <w:rPr>
                <w:rFonts w:eastAsia="Times New Roman" w:cstheme="minorHAnsi"/>
                <w:color w:val="000000"/>
                <w:sz w:val="20"/>
                <w:szCs w:val="20"/>
              </w:rPr>
            </w:pPr>
            <w:r>
              <w:rPr>
                <w:color w:val="000000"/>
                <w:sz w:val="20"/>
              </w:rPr>
              <w:t>Égypte</w:t>
            </w:r>
          </w:p>
        </w:tc>
        <w:tc>
          <w:tcPr>
            <w:tcW w:w="2494" w:type="dxa"/>
            <w:shd w:val="clear" w:color="auto" w:fill="auto"/>
            <w:noWrap/>
            <w:hideMark/>
          </w:tcPr>
          <w:p w14:paraId="1364CC2E" w14:textId="77777777" w:rsidR="00407DE9" w:rsidRPr="003352AC" w:rsidRDefault="00407DE9" w:rsidP="007C7EB5">
            <w:pPr>
              <w:widowControl/>
              <w:rPr>
                <w:rFonts w:eastAsia="Times New Roman" w:cstheme="minorHAnsi"/>
                <w:color w:val="000000"/>
                <w:sz w:val="20"/>
                <w:szCs w:val="20"/>
              </w:rPr>
            </w:pPr>
            <w:r>
              <w:rPr>
                <w:color w:val="000000"/>
                <w:sz w:val="20"/>
              </w:rPr>
              <w:t>Lake Burullus**</w:t>
            </w:r>
          </w:p>
        </w:tc>
        <w:tc>
          <w:tcPr>
            <w:tcW w:w="1275" w:type="dxa"/>
            <w:shd w:val="clear" w:color="auto" w:fill="auto"/>
            <w:noWrap/>
            <w:hideMark/>
          </w:tcPr>
          <w:p w14:paraId="1CF9ACB2"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3162F40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C39197F"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593EC42" w14:textId="77777777" w:rsidR="00407DE9" w:rsidRPr="003352AC" w:rsidRDefault="00407DE9" w:rsidP="007C7EB5">
            <w:pPr>
              <w:widowControl/>
              <w:rPr>
                <w:rFonts w:eastAsia="Times New Roman" w:cstheme="minorHAnsi"/>
                <w:color w:val="000000"/>
                <w:sz w:val="20"/>
                <w:szCs w:val="20"/>
              </w:rPr>
            </w:pPr>
            <w:r>
              <w:rPr>
                <w:color w:val="000000"/>
                <w:sz w:val="20"/>
              </w:rPr>
              <w:t xml:space="preserve"> Sédimentation, drainage et pollution. </w:t>
            </w:r>
          </w:p>
        </w:tc>
        <w:tc>
          <w:tcPr>
            <w:tcW w:w="1814" w:type="dxa"/>
            <w:shd w:val="clear" w:color="auto" w:fill="auto"/>
            <w:noWrap/>
            <w:hideMark/>
          </w:tcPr>
          <w:p w14:paraId="46DB98FC" w14:textId="77777777" w:rsidR="00407DE9" w:rsidRPr="003352AC" w:rsidRDefault="00407DE9" w:rsidP="007C7EB5">
            <w:pPr>
              <w:widowControl/>
              <w:rPr>
                <w:rFonts w:eastAsia="Times New Roman" w:cstheme="minorHAnsi"/>
                <w:color w:val="000000"/>
                <w:sz w:val="20"/>
                <w:szCs w:val="20"/>
              </w:rPr>
            </w:pPr>
            <w:r>
              <w:rPr>
                <w:color w:val="000000"/>
                <w:sz w:val="20"/>
              </w:rPr>
              <w:t>MCR demandée (2017)</w:t>
            </w:r>
          </w:p>
        </w:tc>
        <w:tc>
          <w:tcPr>
            <w:tcW w:w="1089" w:type="dxa"/>
            <w:shd w:val="clear" w:color="auto" w:fill="auto"/>
            <w:noWrap/>
            <w:hideMark/>
          </w:tcPr>
          <w:p w14:paraId="7188E2DF" w14:textId="60C688D0"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C2AFE3C" w14:textId="77777777" w:rsidTr="00AE5810">
        <w:trPr>
          <w:cantSplit/>
        </w:trPr>
        <w:tc>
          <w:tcPr>
            <w:tcW w:w="672" w:type="dxa"/>
            <w:shd w:val="clear" w:color="auto" w:fill="auto"/>
            <w:noWrap/>
            <w:hideMark/>
          </w:tcPr>
          <w:p w14:paraId="2D2DA313" w14:textId="77777777" w:rsidR="00407DE9" w:rsidRPr="003352AC" w:rsidRDefault="00407DE9" w:rsidP="007C7EB5">
            <w:pPr>
              <w:widowControl/>
              <w:rPr>
                <w:rFonts w:eastAsia="Times New Roman" w:cstheme="minorHAnsi"/>
                <w:color w:val="000000"/>
                <w:sz w:val="20"/>
                <w:szCs w:val="20"/>
              </w:rPr>
            </w:pPr>
            <w:r>
              <w:rPr>
                <w:color w:val="000000"/>
                <w:sz w:val="20"/>
              </w:rPr>
              <w:t>1715</w:t>
            </w:r>
          </w:p>
        </w:tc>
        <w:tc>
          <w:tcPr>
            <w:tcW w:w="1559" w:type="dxa"/>
            <w:shd w:val="clear" w:color="auto" w:fill="auto"/>
            <w:noWrap/>
            <w:hideMark/>
          </w:tcPr>
          <w:p w14:paraId="4AD5E2C6" w14:textId="77777777" w:rsidR="00407DE9" w:rsidRPr="003352AC" w:rsidRDefault="00407DE9" w:rsidP="007C7EB5">
            <w:pPr>
              <w:widowControl/>
              <w:rPr>
                <w:rFonts w:eastAsia="Times New Roman" w:cstheme="minorHAnsi"/>
                <w:color w:val="000000"/>
                <w:sz w:val="20"/>
                <w:szCs w:val="20"/>
              </w:rPr>
            </w:pPr>
            <w:r>
              <w:rPr>
                <w:color w:val="000000"/>
                <w:sz w:val="20"/>
              </w:rPr>
              <w:t>Émirats arabes unis</w:t>
            </w:r>
          </w:p>
        </w:tc>
        <w:tc>
          <w:tcPr>
            <w:tcW w:w="2494" w:type="dxa"/>
            <w:shd w:val="clear" w:color="auto" w:fill="auto"/>
            <w:noWrap/>
            <w:hideMark/>
          </w:tcPr>
          <w:p w14:paraId="0A699BBA" w14:textId="77777777" w:rsidR="00407DE9" w:rsidRPr="008604C2" w:rsidRDefault="00407DE9" w:rsidP="007C7EB5">
            <w:pPr>
              <w:widowControl/>
              <w:rPr>
                <w:rFonts w:eastAsia="Times New Roman"/>
                <w:color w:val="000000"/>
                <w:sz w:val="20"/>
                <w:szCs w:val="20"/>
                <w:lang w:val="en-US"/>
              </w:rPr>
            </w:pPr>
            <w:r w:rsidRPr="008604C2">
              <w:rPr>
                <w:color w:val="000000" w:themeColor="text1"/>
                <w:sz w:val="20"/>
                <w:lang w:val="en-US"/>
              </w:rPr>
              <w:t>Ras Al Khor Wildlife Sanctuary</w:t>
            </w:r>
          </w:p>
        </w:tc>
        <w:tc>
          <w:tcPr>
            <w:tcW w:w="1275" w:type="dxa"/>
            <w:shd w:val="clear" w:color="auto" w:fill="auto"/>
            <w:noWrap/>
            <w:hideMark/>
          </w:tcPr>
          <w:p w14:paraId="1087E13A" w14:textId="77777777" w:rsidR="00407DE9" w:rsidRPr="003352AC" w:rsidRDefault="00407DE9" w:rsidP="007C7EB5">
            <w:pPr>
              <w:widowControl/>
              <w:jc w:val="center"/>
              <w:rPr>
                <w:rFonts w:eastAsia="Times New Roman" w:cstheme="minorHAnsi"/>
                <w:color w:val="000000"/>
                <w:sz w:val="20"/>
                <w:szCs w:val="20"/>
              </w:rPr>
            </w:pPr>
            <w:r>
              <w:rPr>
                <w:color w:val="000000"/>
                <w:sz w:val="20"/>
              </w:rPr>
              <w:t>15/04/2013</w:t>
            </w:r>
          </w:p>
        </w:tc>
        <w:tc>
          <w:tcPr>
            <w:tcW w:w="1077" w:type="dxa"/>
            <w:shd w:val="clear" w:color="auto" w:fill="auto"/>
            <w:noWrap/>
            <w:hideMark/>
          </w:tcPr>
          <w:p w14:paraId="47D8197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8555780"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D0A939C" w14:textId="77777777" w:rsidR="00407DE9" w:rsidRPr="003352AC" w:rsidRDefault="00407DE9" w:rsidP="007C7EB5">
            <w:pPr>
              <w:widowControl/>
              <w:rPr>
                <w:rFonts w:eastAsia="Times New Roman"/>
                <w:color w:val="000000"/>
                <w:sz w:val="20"/>
                <w:szCs w:val="20"/>
              </w:rPr>
            </w:pPr>
            <w:r>
              <w:rPr>
                <w:color w:val="000000" w:themeColor="text1"/>
                <w:sz w:val="20"/>
              </w:rPr>
              <w:t>Pression immobilière autour du Site et impacts potentiels de la construction d’un canal au sein du Site. MCR 86 (mai 2017).</w:t>
            </w:r>
          </w:p>
        </w:tc>
        <w:tc>
          <w:tcPr>
            <w:tcW w:w="1814" w:type="dxa"/>
            <w:shd w:val="clear" w:color="auto" w:fill="auto"/>
            <w:noWrap/>
            <w:hideMark/>
          </w:tcPr>
          <w:p w14:paraId="69CD6D6F" w14:textId="77777777" w:rsidR="00407DE9" w:rsidRPr="00CC6760" w:rsidRDefault="00407DE9" w:rsidP="007C7EB5">
            <w:pPr>
              <w:widowControl/>
              <w:rPr>
                <w:rFonts w:eastAsia="Times New Roman" w:cstheme="minorHAnsi"/>
                <w:color w:val="000000"/>
                <w:sz w:val="20"/>
                <w:szCs w:val="20"/>
              </w:rPr>
            </w:pPr>
            <w:r>
              <w:rPr>
                <w:color w:val="000000"/>
                <w:sz w:val="20"/>
              </w:rPr>
              <w:t xml:space="preserve">Mise à jour reçue de l’AA </w:t>
            </w:r>
          </w:p>
          <w:p w14:paraId="08EC2A26" w14:textId="77777777" w:rsidR="00407DE9" w:rsidRPr="003352AC" w:rsidRDefault="00407DE9" w:rsidP="007C7EB5">
            <w:pPr>
              <w:widowControl/>
              <w:rPr>
                <w:rFonts w:eastAsia="Times New Roman" w:cstheme="minorHAnsi"/>
                <w:color w:val="000000"/>
                <w:sz w:val="20"/>
                <w:szCs w:val="20"/>
              </w:rPr>
            </w:pPr>
            <w:r>
              <w:rPr>
                <w:color w:val="000000"/>
                <w:sz w:val="20"/>
              </w:rPr>
              <w:t>(2022)</w:t>
            </w:r>
          </w:p>
        </w:tc>
        <w:tc>
          <w:tcPr>
            <w:tcW w:w="1089" w:type="dxa"/>
            <w:shd w:val="clear" w:color="auto" w:fill="auto"/>
            <w:noWrap/>
            <w:hideMark/>
          </w:tcPr>
          <w:p w14:paraId="671999B7" w14:textId="0BF5398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C3E9E9F" w14:textId="77777777" w:rsidTr="00AE5810">
        <w:trPr>
          <w:cantSplit/>
        </w:trPr>
        <w:tc>
          <w:tcPr>
            <w:tcW w:w="672" w:type="dxa"/>
            <w:shd w:val="clear" w:color="auto" w:fill="auto"/>
            <w:noWrap/>
            <w:hideMark/>
          </w:tcPr>
          <w:p w14:paraId="78682E31" w14:textId="77777777" w:rsidR="00407DE9" w:rsidRPr="003352AC" w:rsidRDefault="00407DE9" w:rsidP="007C7EB5">
            <w:pPr>
              <w:widowControl/>
              <w:rPr>
                <w:rFonts w:eastAsia="Times New Roman" w:cstheme="minorHAnsi"/>
                <w:color w:val="000000"/>
                <w:sz w:val="20"/>
                <w:szCs w:val="20"/>
              </w:rPr>
            </w:pPr>
            <w:r>
              <w:rPr>
                <w:color w:val="000000"/>
                <w:sz w:val="20"/>
              </w:rPr>
              <w:t>234</w:t>
            </w:r>
          </w:p>
        </w:tc>
        <w:tc>
          <w:tcPr>
            <w:tcW w:w="1559" w:type="dxa"/>
            <w:shd w:val="clear" w:color="auto" w:fill="auto"/>
            <w:noWrap/>
            <w:hideMark/>
          </w:tcPr>
          <w:p w14:paraId="4FC10B4E"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3BDB92C4" w14:textId="77777777" w:rsidR="00407DE9" w:rsidRPr="003352AC" w:rsidRDefault="00407DE9" w:rsidP="007C7EB5">
            <w:pPr>
              <w:widowControl/>
              <w:rPr>
                <w:rFonts w:eastAsia="Times New Roman" w:cstheme="minorHAnsi"/>
                <w:color w:val="000000"/>
                <w:sz w:val="20"/>
                <w:szCs w:val="20"/>
              </w:rPr>
            </w:pPr>
            <w:r>
              <w:rPr>
                <w:color w:val="000000"/>
                <w:sz w:val="20"/>
              </w:rPr>
              <w:t>Doñana*</w:t>
            </w:r>
          </w:p>
        </w:tc>
        <w:tc>
          <w:tcPr>
            <w:tcW w:w="1275" w:type="dxa"/>
            <w:shd w:val="clear" w:color="auto" w:fill="auto"/>
            <w:noWrap/>
            <w:hideMark/>
          </w:tcPr>
          <w:p w14:paraId="719A4477"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46416C3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6E12B82"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74EF68B" w14:textId="77777777" w:rsidR="00407DE9" w:rsidRPr="003352AC" w:rsidRDefault="00407DE9" w:rsidP="007C7EB5">
            <w:pPr>
              <w:widowControl/>
              <w:rPr>
                <w:rFonts w:eastAsia="Times New Roman" w:cstheme="minorHAnsi"/>
                <w:color w:val="000000"/>
                <w:sz w:val="20"/>
                <w:szCs w:val="20"/>
              </w:rPr>
            </w:pPr>
            <w:r>
              <w:rPr>
                <w:color w:val="000000"/>
                <w:sz w:val="20"/>
              </w:rPr>
              <w:t>Agriculture intensive, construction de barrages, pollution, surpêche, surexploitation des aquifères, pressions du tourisme, drainage, exploitation pétrolière et gazière, perturbation par la navigation. MCR 51 (octobre 2002). MCR 70 (janvier 2011). MCR 95 (février 2020)</w:t>
            </w:r>
          </w:p>
        </w:tc>
        <w:tc>
          <w:tcPr>
            <w:tcW w:w="1814" w:type="dxa"/>
            <w:shd w:val="clear" w:color="auto" w:fill="auto"/>
            <w:noWrap/>
            <w:hideMark/>
          </w:tcPr>
          <w:p w14:paraId="4B54DD94" w14:textId="77777777" w:rsidR="00407DE9" w:rsidRPr="003352AC" w:rsidRDefault="00407DE9" w:rsidP="007C7EB5">
            <w:pPr>
              <w:widowControl/>
              <w:rPr>
                <w:rFonts w:eastAsia="Times New Roman"/>
                <w:color w:val="000000"/>
                <w:sz w:val="20"/>
                <w:szCs w:val="20"/>
              </w:rPr>
            </w:pPr>
            <w:r>
              <w:rPr>
                <w:color w:val="000000" w:themeColor="text1"/>
                <w:sz w:val="20"/>
              </w:rPr>
              <w:t xml:space="preserve">En attente de mise à jour de l’AA sur l’application des recommandations de la MCR (2021) </w:t>
            </w:r>
          </w:p>
        </w:tc>
        <w:tc>
          <w:tcPr>
            <w:tcW w:w="1089" w:type="dxa"/>
            <w:shd w:val="clear" w:color="auto" w:fill="auto"/>
            <w:noWrap/>
            <w:hideMark/>
          </w:tcPr>
          <w:p w14:paraId="11C5619E" w14:textId="2C12C9B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D58BD15" w14:textId="77777777" w:rsidTr="00AE5810">
        <w:trPr>
          <w:cantSplit/>
        </w:trPr>
        <w:tc>
          <w:tcPr>
            <w:tcW w:w="672" w:type="dxa"/>
            <w:shd w:val="clear" w:color="auto" w:fill="auto"/>
            <w:noWrap/>
            <w:hideMark/>
          </w:tcPr>
          <w:p w14:paraId="69582AC0" w14:textId="77777777" w:rsidR="00407DE9" w:rsidRPr="003352AC" w:rsidRDefault="00407DE9" w:rsidP="007C7EB5">
            <w:pPr>
              <w:widowControl/>
              <w:rPr>
                <w:rFonts w:eastAsia="Times New Roman" w:cstheme="minorHAnsi"/>
                <w:color w:val="000000"/>
                <w:sz w:val="20"/>
                <w:szCs w:val="20"/>
              </w:rPr>
            </w:pPr>
            <w:r>
              <w:rPr>
                <w:color w:val="000000"/>
                <w:sz w:val="20"/>
              </w:rPr>
              <w:t>235</w:t>
            </w:r>
          </w:p>
        </w:tc>
        <w:tc>
          <w:tcPr>
            <w:tcW w:w="1559" w:type="dxa"/>
            <w:shd w:val="clear" w:color="auto" w:fill="auto"/>
            <w:noWrap/>
            <w:hideMark/>
          </w:tcPr>
          <w:p w14:paraId="766D04A7"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4F587301" w14:textId="77777777" w:rsidR="00407DE9" w:rsidRPr="003352AC" w:rsidRDefault="00407DE9" w:rsidP="007C7EB5">
            <w:pPr>
              <w:widowControl/>
              <w:rPr>
                <w:rFonts w:eastAsia="Times New Roman" w:cstheme="minorHAnsi"/>
                <w:color w:val="000000"/>
                <w:sz w:val="20"/>
                <w:szCs w:val="20"/>
              </w:rPr>
            </w:pPr>
            <w:r>
              <w:rPr>
                <w:color w:val="000000"/>
                <w:sz w:val="20"/>
              </w:rPr>
              <w:t>Las Tablas de Daimiel**</w:t>
            </w:r>
          </w:p>
        </w:tc>
        <w:tc>
          <w:tcPr>
            <w:tcW w:w="1275" w:type="dxa"/>
            <w:shd w:val="clear" w:color="auto" w:fill="auto"/>
            <w:noWrap/>
            <w:hideMark/>
          </w:tcPr>
          <w:p w14:paraId="0F40BC6A"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01/01/2009</w:t>
            </w:r>
          </w:p>
        </w:tc>
        <w:tc>
          <w:tcPr>
            <w:tcW w:w="1077" w:type="dxa"/>
            <w:shd w:val="clear" w:color="auto" w:fill="auto"/>
            <w:noWrap/>
            <w:hideMark/>
          </w:tcPr>
          <w:p w14:paraId="4188FA3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EF2C872"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300A26C" w14:textId="77777777" w:rsidR="00407DE9" w:rsidRPr="003352AC" w:rsidRDefault="00407DE9" w:rsidP="007C7EB5">
            <w:pPr>
              <w:widowControl/>
              <w:rPr>
                <w:rFonts w:eastAsia="Times New Roman" w:cstheme="minorHAnsi"/>
                <w:color w:val="000000"/>
                <w:sz w:val="20"/>
                <w:szCs w:val="20"/>
              </w:rPr>
            </w:pPr>
            <w:r>
              <w:rPr>
                <w:color w:val="000000"/>
                <w:sz w:val="20"/>
              </w:rPr>
              <w:t>Surexploitation de l’aquifère. Le fleuve Guadiana a cessé de couler sur le Site Ramsar. MCR 2 (mars 1988)</w:t>
            </w:r>
          </w:p>
        </w:tc>
        <w:tc>
          <w:tcPr>
            <w:tcW w:w="1814" w:type="dxa"/>
            <w:shd w:val="clear" w:color="auto" w:fill="auto"/>
            <w:noWrap/>
            <w:hideMark/>
          </w:tcPr>
          <w:p w14:paraId="4A63B704"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(2017).</w:t>
            </w:r>
          </w:p>
        </w:tc>
        <w:tc>
          <w:tcPr>
            <w:tcW w:w="1089" w:type="dxa"/>
            <w:shd w:val="clear" w:color="auto" w:fill="auto"/>
            <w:noWrap/>
            <w:hideMark/>
          </w:tcPr>
          <w:p w14:paraId="6E70ED9E" w14:textId="5AA3BDC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1E4AC05" w14:textId="77777777" w:rsidTr="00AE5810">
        <w:trPr>
          <w:cantSplit/>
        </w:trPr>
        <w:tc>
          <w:tcPr>
            <w:tcW w:w="672" w:type="dxa"/>
            <w:shd w:val="clear" w:color="auto" w:fill="auto"/>
            <w:noWrap/>
            <w:hideMark/>
          </w:tcPr>
          <w:p w14:paraId="505AC40A" w14:textId="77777777" w:rsidR="00407DE9" w:rsidRPr="003352AC" w:rsidRDefault="00407DE9" w:rsidP="007C7EB5">
            <w:pPr>
              <w:widowControl/>
              <w:rPr>
                <w:rFonts w:eastAsia="Times New Roman" w:cstheme="minorHAnsi"/>
                <w:color w:val="000000"/>
                <w:sz w:val="20"/>
                <w:szCs w:val="20"/>
              </w:rPr>
            </w:pPr>
            <w:r>
              <w:rPr>
                <w:color w:val="000000"/>
                <w:sz w:val="20"/>
              </w:rPr>
              <w:t>449</w:t>
            </w:r>
          </w:p>
        </w:tc>
        <w:tc>
          <w:tcPr>
            <w:tcW w:w="1559" w:type="dxa"/>
            <w:shd w:val="clear" w:color="auto" w:fill="auto"/>
            <w:noWrap/>
            <w:hideMark/>
          </w:tcPr>
          <w:p w14:paraId="451FA5C0"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6A2682BA" w14:textId="77777777" w:rsidR="00407DE9" w:rsidRPr="003352AC" w:rsidRDefault="00407DE9" w:rsidP="007C7EB5">
            <w:pPr>
              <w:widowControl/>
              <w:rPr>
                <w:rFonts w:eastAsia="Times New Roman" w:cstheme="minorHAnsi"/>
                <w:color w:val="000000"/>
                <w:sz w:val="20"/>
                <w:szCs w:val="20"/>
              </w:rPr>
            </w:pPr>
            <w:r>
              <w:rPr>
                <w:color w:val="000000"/>
                <w:sz w:val="20"/>
              </w:rPr>
              <w:t>S’Albufera de Mallorca*</w:t>
            </w:r>
          </w:p>
        </w:tc>
        <w:tc>
          <w:tcPr>
            <w:tcW w:w="1275" w:type="dxa"/>
            <w:shd w:val="clear" w:color="auto" w:fill="auto"/>
            <w:noWrap/>
            <w:hideMark/>
          </w:tcPr>
          <w:p w14:paraId="6271FA73" w14:textId="77777777" w:rsidR="00407DE9" w:rsidRPr="003352AC" w:rsidRDefault="00407DE9" w:rsidP="007C7EB5">
            <w:pPr>
              <w:widowControl/>
              <w:jc w:val="center"/>
              <w:rPr>
                <w:rFonts w:eastAsia="Times New Roman" w:cstheme="minorHAnsi"/>
                <w:color w:val="000000"/>
                <w:sz w:val="20"/>
                <w:szCs w:val="20"/>
              </w:rPr>
            </w:pPr>
            <w:r>
              <w:rPr>
                <w:color w:val="000000"/>
                <w:sz w:val="20"/>
              </w:rPr>
              <w:t>01/04/2009</w:t>
            </w:r>
          </w:p>
        </w:tc>
        <w:tc>
          <w:tcPr>
            <w:tcW w:w="1077" w:type="dxa"/>
            <w:shd w:val="clear" w:color="auto" w:fill="auto"/>
            <w:noWrap/>
            <w:hideMark/>
          </w:tcPr>
          <w:p w14:paraId="49A208A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833110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A2177B7" w14:textId="77777777" w:rsidR="00407DE9" w:rsidRPr="003352AC" w:rsidRDefault="00407DE9" w:rsidP="007C7EB5">
            <w:pPr>
              <w:widowControl/>
              <w:rPr>
                <w:rFonts w:eastAsia="Times New Roman" w:cstheme="minorHAnsi"/>
                <w:color w:val="000000"/>
                <w:sz w:val="20"/>
                <w:szCs w:val="20"/>
              </w:rPr>
            </w:pPr>
            <w:r>
              <w:rPr>
                <w:color w:val="000000"/>
                <w:sz w:val="20"/>
              </w:rPr>
              <w:t>Construction d’un terrain de golf, détérioration de la qualité de l’eau, suivi et surveillance insuffisants. MCR 68 (octobre 2010).</w:t>
            </w:r>
          </w:p>
        </w:tc>
        <w:tc>
          <w:tcPr>
            <w:tcW w:w="1814" w:type="dxa"/>
            <w:shd w:val="clear" w:color="auto" w:fill="auto"/>
            <w:noWrap/>
            <w:hideMark/>
          </w:tcPr>
          <w:p w14:paraId="40FA5B1B"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5F85FA6A" w14:textId="67C1287A"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9A171D8" w14:textId="77777777" w:rsidTr="00AE5810">
        <w:trPr>
          <w:cantSplit/>
        </w:trPr>
        <w:tc>
          <w:tcPr>
            <w:tcW w:w="672" w:type="dxa"/>
            <w:shd w:val="clear" w:color="auto" w:fill="auto"/>
            <w:noWrap/>
            <w:hideMark/>
          </w:tcPr>
          <w:p w14:paraId="2CA80ACB"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592</w:t>
            </w:r>
          </w:p>
        </w:tc>
        <w:tc>
          <w:tcPr>
            <w:tcW w:w="1559" w:type="dxa"/>
            <w:shd w:val="clear" w:color="auto" w:fill="auto"/>
            <w:noWrap/>
            <w:hideMark/>
          </w:tcPr>
          <w:p w14:paraId="45B2D275"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78409BA1" w14:textId="77777777" w:rsidR="00407DE9" w:rsidRPr="003352AC" w:rsidRDefault="00407DE9" w:rsidP="007C7EB5">
            <w:pPr>
              <w:widowControl/>
              <w:rPr>
                <w:rFonts w:eastAsia="Times New Roman" w:cstheme="minorHAnsi"/>
                <w:color w:val="000000"/>
                <w:sz w:val="20"/>
                <w:szCs w:val="20"/>
              </w:rPr>
            </w:pPr>
            <w:r>
              <w:rPr>
                <w:color w:val="000000"/>
                <w:sz w:val="20"/>
              </w:rPr>
              <w:t>Aiguamolls de l’Empordà*</w:t>
            </w:r>
          </w:p>
        </w:tc>
        <w:tc>
          <w:tcPr>
            <w:tcW w:w="1275" w:type="dxa"/>
            <w:shd w:val="clear" w:color="auto" w:fill="auto"/>
            <w:noWrap/>
            <w:hideMark/>
          </w:tcPr>
          <w:p w14:paraId="619F7A7B" w14:textId="77777777" w:rsidR="00407DE9" w:rsidRPr="003352AC" w:rsidRDefault="00407DE9" w:rsidP="007C7EB5">
            <w:pPr>
              <w:widowControl/>
              <w:jc w:val="center"/>
              <w:rPr>
                <w:rFonts w:eastAsia="Times New Roman" w:cstheme="minorHAnsi"/>
                <w:color w:val="000000"/>
                <w:sz w:val="20"/>
                <w:szCs w:val="20"/>
              </w:rPr>
            </w:pPr>
            <w:r>
              <w:rPr>
                <w:color w:val="000000"/>
                <w:sz w:val="20"/>
              </w:rPr>
              <w:t>10/01/2012</w:t>
            </w:r>
          </w:p>
        </w:tc>
        <w:tc>
          <w:tcPr>
            <w:tcW w:w="1077" w:type="dxa"/>
            <w:shd w:val="clear" w:color="auto" w:fill="auto"/>
            <w:noWrap/>
            <w:hideMark/>
          </w:tcPr>
          <w:p w14:paraId="3E2A986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3265BF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1A33925" w14:textId="77777777" w:rsidR="00407DE9" w:rsidRPr="003352AC" w:rsidRDefault="00407DE9" w:rsidP="004E7479">
            <w:pPr>
              <w:widowControl/>
              <w:rPr>
                <w:rFonts w:eastAsia="Times New Roman" w:cstheme="minorHAnsi"/>
                <w:color w:val="000000"/>
                <w:sz w:val="20"/>
                <w:szCs w:val="20"/>
              </w:rPr>
            </w:pPr>
            <w:r>
              <w:rPr>
                <w:color w:val="000000"/>
                <w:sz w:val="20"/>
              </w:rPr>
              <w:t>Destruction des prairies humides pour la riziculture et surexploitation de l’aquifère.</w:t>
            </w:r>
          </w:p>
        </w:tc>
        <w:tc>
          <w:tcPr>
            <w:tcW w:w="1814" w:type="dxa"/>
            <w:shd w:val="clear" w:color="auto" w:fill="auto"/>
            <w:noWrap/>
            <w:hideMark/>
          </w:tcPr>
          <w:p w14:paraId="1DD42A8B"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(2020).</w:t>
            </w:r>
          </w:p>
        </w:tc>
        <w:tc>
          <w:tcPr>
            <w:tcW w:w="1089" w:type="dxa"/>
            <w:shd w:val="clear" w:color="auto" w:fill="auto"/>
            <w:noWrap/>
            <w:hideMark/>
          </w:tcPr>
          <w:p w14:paraId="6F70E8D7" w14:textId="7E622FC5"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E956714" w14:textId="77777777" w:rsidTr="00AE5810">
        <w:trPr>
          <w:cantSplit/>
        </w:trPr>
        <w:tc>
          <w:tcPr>
            <w:tcW w:w="672" w:type="dxa"/>
            <w:shd w:val="clear" w:color="auto" w:fill="auto"/>
            <w:noWrap/>
            <w:hideMark/>
          </w:tcPr>
          <w:p w14:paraId="2199617C" w14:textId="77777777" w:rsidR="00407DE9" w:rsidRPr="003352AC" w:rsidRDefault="00407DE9" w:rsidP="007C7EB5">
            <w:pPr>
              <w:widowControl/>
              <w:rPr>
                <w:rFonts w:eastAsia="Times New Roman" w:cstheme="minorHAnsi"/>
                <w:color w:val="000000"/>
                <w:sz w:val="20"/>
                <w:szCs w:val="20"/>
              </w:rPr>
            </w:pPr>
            <w:r>
              <w:rPr>
                <w:color w:val="000000"/>
                <w:sz w:val="20"/>
              </w:rPr>
              <w:t>593</w:t>
            </w:r>
          </w:p>
        </w:tc>
        <w:tc>
          <w:tcPr>
            <w:tcW w:w="1559" w:type="dxa"/>
            <w:shd w:val="clear" w:color="auto" w:fill="auto"/>
            <w:noWrap/>
            <w:hideMark/>
          </w:tcPr>
          <w:p w14:paraId="143D88BF"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17B3D1CB" w14:textId="77777777" w:rsidR="00407DE9" w:rsidRPr="003352AC" w:rsidRDefault="00407DE9" w:rsidP="007C7EB5">
            <w:pPr>
              <w:widowControl/>
              <w:rPr>
                <w:rFonts w:eastAsia="Times New Roman" w:cstheme="minorHAnsi"/>
                <w:color w:val="000000"/>
                <w:sz w:val="20"/>
                <w:szCs w:val="20"/>
              </w:rPr>
            </w:pPr>
            <w:r>
              <w:rPr>
                <w:color w:val="000000"/>
                <w:sz w:val="20"/>
              </w:rPr>
              <w:t>Delta del Ebro**</w:t>
            </w:r>
          </w:p>
        </w:tc>
        <w:tc>
          <w:tcPr>
            <w:tcW w:w="1275" w:type="dxa"/>
            <w:shd w:val="clear" w:color="auto" w:fill="auto"/>
            <w:noWrap/>
            <w:hideMark/>
          </w:tcPr>
          <w:p w14:paraId="68841A62" w14:textId="77777777" w:rsidR="00407DE9" w:rsidRPr="003352AC" w:rsidRDefault="00407DE9" w:rsidP="007C7EB5">
            <w:pPr>
              <w:widowControl/>
              <w:jc w:val="center"/>
              <w:rPr>
                <w:rFonts w:eastAsia="Times New Roman" w:cstheme="minorHAnsi"/>
                <w:color w:val="000000"/>
                <w:sz w:val="20"/>
                <w:szCs w:val="20"/>
              </w:rPr>
            </w:pPr>
            <w:r>
              <w:rPr>
                <w:color w:val="000000"/>
                <w:sz w:val="20"/>
              </w:rPr>
              <w:t>08/08/2014</w:t>
            </w:r>
          </w:p>
        </w:tc>
        <w:tc>
          <w:tcPr>
            <w:tcW w:w="1077" w:type="dxa"/>
            <w:shd w:val="clear" w:color="auto" w:fill="auto"/>
            <w:noWrap/>
            <w:hideMark/>
          </w:tcPr>
          <w:p w14:paraId="2EF4FFF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0B67F8"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8A03709" w14:textId="77777777" w:rsidR="00407DE9" w:rsidRPr="003352AC" w:rsidRDefault="00407DE9" w:rsidP="007C7EB5">
            <w:pPr>
              <w:widowControl/>
              <w:rPr>
                <w:rFonts w:eastAsia="Times New Roman" w:cstheme="minorHAnsi"/>
                <w:color w:val="000000"/>
                <w:sz w:val="20"/>
                <w:szCs w:val="20"/>
              </w:rPr>
            </w:pPr>
            <w:r>
              <w:rPr>
                <w:color w:val="000000"/>
                <w:sz w:val="20"/>
              </w:rPr>
              <w:t xml:space="preserve">Plan national hydrologique qui pourrait affecter les caractéristiques écologiques du Site Ramsar. </w:t>
            </w:r>
          </w:p>
        </w:tc>
        <w:tc>
          <w:tcPr>
            <w:tcW w:w="1814" w:type="dxa"/>
            <w:shd w:val="clear" w:color="auto" w:fill="auto"/>
            <w:noWrap/>
            <w:hideMark/>
          </w:tcPr>
          <w:p w14:paraId="756C38F8"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(2015)</w:t>
            </w:r>
          </w:p>
        </w:tc>
        <w:tc>
          <w:tcPr>
            <w:tcW w:w="1089" w:type="dxa"/>
            <w:shd w:val="clear" w:color="auto" w:fill="auto"/>
            <w:noWrap/>
            <w:hideMark/>
          </w:tcPr>
          <w:p w14:paraId="53D28717" w14:textId="1058A402"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C447C8E" w14:textId="77777777" w:rsidTr="00AE5810">
        <w:trPr>
          <w:cantSplit/>
        </w:trPr>
        <w:tc>
          <w:tcPr>
            <w:tcW w:w="672" w:type="dxa"/>
            <w:shd w:val="clear" w:color="auto" w:fill="auto"/>
            <w:noWrap/>
            <w:hideMark/>
          </w:tcPr>
          <w:p w14:paraId="54A04F6B" w14:textId="77777777" w:rsidR="00407DE9" w:rsidRPr="003352AC" w:rsidRDefault="00407DE9" w:rsidP="007C7EB5">
            <w:pPr>
              <w:widowControl/>
              <w:rPr>
                <w:rFonts w:eastAsia="Times New Roman" w:cstheme="minorHAnsi"/>
                <w:color w:val="000000"/>
                <w:sz w:val="20"/>
                <w:szCs w:val="20"/>
              </w:rPr>
            </w:pPr>
            <w:r>
              <w:rPr>
                <w:color w:val="000000"/>
                <w:sz w:val="20"/>
              </w:rPr>
              <w:t>706</w:t>
            </w:r>
          </w:p>
        </w:tc>
        <w:tc>
          <w:tcPr>
            <w:tcW w:w="1559" w:type="dxa"/>
            <w:shd w:val="clear" w:color="auto" w:fill="auto"/>
            <w:noWrap/>
            <w:hideMark/>
          </w:tcPr>
          <w:p w14:paraId="25139DF4" w14:textId="77777777" w:rsidR="00407DE9" w:rsidRPr="003352AC" w:rsidRDefault="00407DE9" w:rsidP="007C7EB5">
            <w:pPr>
              <w:widowControl/>
              <w:rPr>
                <w:rFonts w:eastAsia="Times New Roman" w:cstheme="minorHAnsi"/>
                <w:color w:val="000000"/>
                <w:sz w:val="20"/>
                <w:szCs w:val="20"/>
              </w:rPr>
            </w:pPr>
            <w:r>
              <w:rPr>
                <w:color w:val="000000"/>
                <w:sz w:val="20"/>
              </w:rPr>
              <w:t>Espagne</w:t>
            </w:r>
          </w:p>
        </w:tc>
        <w:tc>
          <w:tcPr>
            <w:tcW w:w="2494" w:type="dxa"/>
            <w:shd w:val="clear" w:color="auto" w:fill="auto"/>
            <w:noWrap/>
            <w:hideMark/>
          </w:tcPr>
          <w:p w14:paraId="7C9F6A8F" w14:textId="77777777" w:rsidR="00407DE9" w:rsidRPr="003352AC" w:rsidRDefault="00407DE9" w:rsidP="007C7EB5">
            <w:pPr>
              <w:widowControl/>
              <w:rPr>
                <w:rFonts w:eastAsia="Times New Roman" w:cstheme="minorHAnsi"/>
                <w:color w:val="000000"/>
                <w:sz w:val="20"/>
                <w:szCs w:val="20"/>
              </w:rPr>
            </w:pPr>
            <w:r>
              <w:rPr>
                <w:color w:val="000000"/>
                <w:sz w:val="20"/>
              </w:rPr>
              <w:t>Mar Menor*</w:t>
            </w:r>
          </w:p>
        </w:tc>
        <w:tc>
          <w:tcPr>
            <w:tcW w:w="1275" w:type="dxa"/>
            <w:shd w:val="clear" w:color="auto" w:fill="auto"/>
            <w:noWrap/>
            <w:hideMark/>
          </w:tcPr>
          <w:p w14:paraId="0AC7F6C0"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01/01/2004</w:t>
            </w:r>
          </w:p>
        </w:tc>
        <w:tc>
          <w:tcPr>
            <w:tcW w:w="1077" w:type="dxa"/>
            <w:shd w:val="clear" w:color="auto" w:fill="auto"/>
            <w:noWrap/>
            <w:hideMark/>
          </w:tcPr>
          <w:p w14:paraId="3451CE8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16D2CB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45A6019" w14:textId="77777777" w:rsidR="00407DE9" w:rsidRPr="003352AC" w:rsidRDefault="00407DE9" w:rsidP="007C7EB5">
            <w:pPr>
              <w:widowControl/>
              <w:rPr>
                <w:rFonts w:eastAsia="Times New Roman" w:cstheme="minorHAnsi"/>
                <w:color w:val="000000"/>
                <w:sz w:val="20"/>
                <w:szCs w:val="20"/>
              </w:rPr>
            </w:pPr>
            <w:r>
              <w:rPr>
                <w:color w:val="000000"/>
                <w:sz w:val="20"/>
              </w:rPr>
              <w:t xml:space="preserve">Eutrophisation et extraction d’eau. </w:t>
            </w:r>
          </w:p>
        </w:tc>
        <w:tc>
          <w:tcPr>
            <w:tcW w:w="1814" w:type="dxa"/>
            <w:shd w:val="clear" w:color="auto" w:fill="auto"/>
            <w:noWrap/>
            <w:hideMark/>
          </w:tcPr>
          <w:p w14:paraId="6A25683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381BC43F" w14:textId="018868E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CAA7DB0" w14:textId="77777777" w:rsidTr="00AE5810">
        <w:trPr>
          <w:cantSplit/>
        </w:trPr>
        <w:tc>
          <w:tcPr>
            <w:tcW w:w="672" w:type="dxa"/>
            <w:shd w:val="clear" w:color="auto" w:fill="auto"/>
            <w:noWrap/>
            <w:hideMark/>
          </w:tcPr>
          <w:p w14:paraId="0A6B1AFF" w14:textId="77777777" w:rsidR="00407DE9" w:rsidRPr="003352AC" w:rsidRDefault="00407DE9" w:rsidP="007C7EB5">
            <w:pPr>
              <w:widowControl/>
              <w:rPr>
                <w:rFonts w:eastAsia="Times New Roman" w:cstheme="minorHAnsi"/>
                <w:color w:val="000000"/>
                <w:sz w:val="20"/>
                <w:szCs w:val="20"/>
              </w:rPr>
            </w:pPr>
            <w:r>
              <w:rPr>
                <w:color w:val="000000"/>
                <w:sz w:val="20"/>
              </w:rPr>
              <w:t>374</w:t>
            </w:r>
          </w:p>
        </w:tc>
        <w:tc>
          <w:tcPr>
            <w:tcW w:w="1559" w:type="dxa"/>
            <w:shd w:val="clear" w:color="auto" w:fill="auto"/>
            <w:noWrap/>
            <w:hideMark/>
          </w:tcPr>
          <w:p w14:paraId="49F76015" w14:textId="77777777" w:rsidR="00407DE9" w:rsidRPr="003352AC" w:rsidRDefault="00407DE9" w:rsidP="007C7EB5">
            <w:pPr>
              <w:widowControl/>
              <w:rPr>
                <w:rFonts w:eastAsia="Times New Roman" w:cstheme="minorHAnsi"/>
                <w:color w:val="000000"/>
                <w:sz w:val="20"/>
                <w:szCs w:val="20"/>
              </w:rPr>
            </w:pPr>
            <w:r>
              <w:rPr>
                <w:color w:val="000000"/>
                <w:sz w:val="20"/>
              </w:rPr>
              <w:t>États-Unis d’Amérique</w:t>
            </w:r>
          </w:p>
        </w:tc>
        <w:tc>
          <w:tcPr>
            <w:tcW w:w="2494" w:type="dxa"/>
            <w:shd w:val="clear" w:color="auto" w:fill="auto"/>
            <w:noWrap/>
            <w:hideMark/>
          </w:tcPr>
          <w:p w14:paraId="322DEF5B" w14:textId="77777777" w:rsidR="00407DE9" w:rsidRPr="003352AC" w:rsidRDefault="00407DE9" w:rsidP="007C7EB5">
            <w:pPr>
              <w:widowControl/>
              <w:rPr>
                <w:rFonts w:eastAsia="Times New Roman" w:cstheme="minorHAnsi"/>
                <w:color w:val="000000"/>
                <w:sz w:val="20"/>
                <w:szCs w:val="20"/>
              </w:rPr>
            </w:pPr>
            <w:r>
              <w:rPr>
                <w:color w:val="000000"/>
                <w:sz w:val="20"/>
              </w:rPr>
              <w:t>Everglades National Park**</w:t>
            </w:r>
          </w:p>
        </w:tc>
        <w:tc>
          <w:tcPr>
            <w:tcW w:w="1275" w:type="dxa"/>
            <w:shd w:val="clear" w:color="auto" w:fill="auto"/>
            <w:noWrap/>
            <w:hideMark/>
          </w:tcPr>
          <w:p w14:paraId="274434DA"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7EAC4AE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2C2C3E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4E361E4" w14:textId="77777777" w:rsidR="00407DE9" w:rsidRPr="003352AC" w:rsidRDefault="00407DE9" w:rsidP="007C7EB5">
            <w:pPr>
              <w:widowControl/>
              <w:rPr>
                <w:rFonts w:eastAsia="Times New Roman" w:cstheme="minorHAnsi"/>
                <w:color w:val="000000"/>
                <w:sz w:val="20"/>
                <w:szCs w:val="20"/>
              </w:rPr>
            </w:pPr>
            <w:r>
              <w:rPr>
                <w:color w:val="000000"/>
                <w:sz w:val="20"/>
              </w:rPr>
              <w:t>Changements dans le débit naturel de l’eau, enrichissement en matières nutritives dû aux pratiques agricoles et développement dans les environs.</w:t>
            </w:r>
          </w:p>
        </w:tc>
        <w:tc>
          <w:tcPr>
            <w:tcW w:w="1814" w:type="dxa"/>
            <w:shd w:val="clear" w:color="auto" w:fill="auto"/>
            <w:noWrap/>
            <w:hideMark/>
          </w:tcPr>
          <w:p w14:paraId="522F5F43" w14:textId="77777777" w:rsidR="00407DE9" w:rsidRPr="003352AC" w:rsidRDefault="00407DE9" w:rsidP="007C7EB5">
            <w:pPr>
              <w:widowControl/>
              <w:rPr>
                <w:rFonts w:eastAsia="Times New Roman"/>
                <w:color w:val="000000"/>
                <w:sz w:val="20"/>
                <w:szCs w:val="20"/>
              </w:rPr>
            </w:pPr>
            <w:r>
              <w:rPr>
                <w:color w:val="000000" w:themeColor="text1"/>
                <w:sz w:val="20"/>
              </w:rPr>
              <w:t>Le problème est activement traité (2014).</w:t>
            </w:r>
          </w:p>
        </w:tc>
        <w:tc>
          <w:tcPr>
            <w:tcW w:w="1089" w:type="dxa"/>
            <w:shd w:val="clear" w:color="auto" w:fill="auto"/>
            <w:noWrap/>
            <w:hideMark/>
          </w:tcPr>
          <w:p w14:paraId="7E667BD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CD1BCBC" w14:textId="77777777" w:rsidTr="00AE5810">
        <w:trPr>
          <w:cantSplit/>
        </w:trPr>
        <w:tc>
          <w:tcPr>
            <w:tcW w:w="672" w:type="dxa"/>
            <w:shd w:val="clear" w:color="auto" w:fill="auto"/>
            <w:noWrap/>
            <w:hideMark/>
          </w:tcPr>
          <w:p w14:paraId="73A4AFF6" w14:textId="77777777" w:rsidR="00407DE9" w:rsidRPr="003352AC" w:rsidRDefault="00407DE9" w:rsidP="007C7EB5">
            <w:pPr>
              <w:widowControl/>
              <w:rPr>
                <w:rFonts w:eastAsia="Times New Roman" w:cstheme="minorHAnsi"/>
                <w:color w:val="000000"/>
                <w:sz w:val="20"/>
                <w:szCs w:val="20"/>
              </w:rPr>
            </w:pPr>
            <w:r>
              <w:rPr>
                <w:color w:val="000000"/>
                <w:sz w:val="20"/>
              </w:rPr>
              <w:t>690</w:t>
            </w:r>
          </w:p>
        </w:tc>
        <w:tc>
          <w:tcPr>
            <w:tcW w:w="1559" w:type="dxa"/>
            <w:shd w:val="clear" w:color="auto" w:fill="auto"/>
            <w:noWrap/>
            <w:hideMark/>
          </w:tcPr>
          <w:p w14:paraId="0FFF6735" w14:textId="77777777" w:rsidR="00407DE9" w:rsidRPr="003352AC" w:rsidRDefault="00407DE9" w:rsidP="007C7EB5">
            <w:pPr>
              <w:widowControl/>
              <w:rPr>
                <w:rFonts w:eastAsia="Times New Roman" w:cstheme="minorHAnsi"/>
                <w:color w:val="000000"/>
                <w:sz w:val="20"/>
                <w:szCs w:val="20"/>
              </w:rPr>
            </w:pPr>
            <w:r>
              <w:rPr>
                <w:color w:val="000000"/>
                <w:sz w:val="20"/>
              </w:rPr>
              <w:t>Fédération de Russie</w:t>
            </w:r>
          </w:p>
        </w:tc>
        <w:tc>
          <w:tcPr>
            <w:tcW w:w="2494" w:type="dxa"/>
            <w:shd w:val="clear" w:color="auto" w:fill="auto"/>
            <w:noWrap/>
            <w:hideMark/>
          </w:tcPr>
          <w:p w14:paraId="54271307" w14:textId="77777777" w:rsidR="00407DE9" w:rsidRPr="003352AC" w:rsidRDefault="00407DE9" w:rsidP="007C7EB5">
            <w:pPr>
              <w:widowControl/>
              <w:rPr>
                <w:rFonts w:eastAsia="Times New Roman" w:cstheme="minorHAnsi"/>
                <w:color w:val="000000"/>
                <w:sz w:val="20"/>
                <w:szCs w:val="20"/>
              </w:rPr>
            </w:pPr>
            <w:r>
              <w:rPr>
                <w:color w:val="000000"/>
                <w:sz w:val="20"/>
              </w:rPr>
              <w:t>Kurgalsky Peninsula*</w:t>
            </w:r>
          </w:p>
        </w:tc>
        <w:tc>
          <w:tcPr>
            <w:tcW w:w="1275" w:type="dxa"/>
            <w:shd w:val="clear" w:color="auto" w:fill="auto"/>
            <w:noWrap/>
            <w:hideMark/>
          </w:tcPr>
          <w:p w14:paraId="7A11C4E9" w14:textId="77777777" w:rsidR="00407DE9" w:rsidRPr="003352AC" w:rsidRDefault="00407DE9" w:rsidP="007C7EB5">
            <w:pPr>
              <w:widowControl/>
              <w:jc w:val="center"/>
              <w:rPr>
                <w:rFonts w:eastAsia="Times New Roman" w:cstheme="minorHAnsi"/>
                <w:color w:val="000000"/>
                <w:sz w:val="20"/>
                <w:szCs w:val="20"/>
              </w:rPr>
            </w:pPr>
            <w:r>
              <w:rPr>
                <w:color w:val="000000"/>
                <w:sz w:val="20"/>
              </w:rPr>
              <w:t>05/10/2017</w:t>
            </w:r>
          </w:p>
        </w:tc>
        <w:tc>
          <w:tcPr>
            <w:tcW w:w="1077" w:type="dxa"/>
            <w:shd w:val="clear" w:color="auto" w:fill="auto"/>
            <w:noWrap/>
            <w:hideMark/>
          </w:tcPr>
          <w:p w14:paraId="16BC28E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B796B40"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C14477A" w14:textId="77777777" w:rsidR="00407DE9" w:rsidRPr="003352AC" w:rsidRDefault="00407DE9" w:rsidP="007C7EB5">
            <w:pPr>
              <w:widowControl/>
              <w:rPr>
                <w:rFonts w:eastAsia="Times New Roman" w:cstheme="minorHAnsi"/>
                <w:color w:val="000000"/>
                <w:sz w:val="20"/>
                <w:szCs w:val="20"/>
              </w:rPr>
            </w:pPr>
            <w:r>
              <w:rPr>
                <w:color w:val="000000"/>
                <w:sz w:val="20"/>
              </w:rPr>
              <w:t>Construction du gazoduc Nord Stream 2 prévue. MCR 93 (novembre 2019).</w:t>
            </w:r>
          </w:p>
        </w:tc>
        <w:tc>
          <w:tcPr>
            <w:tcW w:w="1814" w:type="dxa"/>
            <w:shd w:val="clear" w:color="auto" w:fill="auto"/>
            <w:noWrap/>
            <w:hideMark/>
          </w:tcPr>
          <w:p w14:paraId="0106C2E7" w14:textId="77777777" w:rsidR="00407DE9" w:rsidRPr="003352AC" w:rsidRDefault="00407DE9" w:rsidP="007C7EB5">
            <w:pPr>
              <w:widowControl/>
              <w:rPr>
                <w:rFonts w:eastAsia="Times New Roman" w:cstheme="minorHAnsi"/>
                <w:color w:val="000000"/>
                <w:sz w:val="20"/>
                <w:szCs w:val="20"/>
              </w:rPr>
            </w:pPr>
            <w:r>
              <w:rPr>
                <w:color w:val="000000"/>
                <w:sz w:val="20"/>
              </w:rPr>
              <w:t>Rapport sur la MCR publié (2019)</w:t>
            </w:r>
          </w:p>
        </w:tc>
        <w:tc>
          <w:tcPr>
            <w:tcW w:w="1089" w:type="dxa"/>
            <w:shd w:val="clear" w:color="auto" w:fill="auto"/>
            <w:noWrap/>
            <w:hideMark/>
          </w:tcPr>
          <w:p w14:paraId="7B6FD881" w14:textId="7E5A15B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011018C" w14:textId="77777777" w:rsidTr="00AE5810">
        <w:trPr>
          <w:cantSplit/>
        </w:trPr>
        <w:tc>
          <w:tcPr>
            <w:tcW w:w="672" w:type="dxa"/>
            <w:shd w:val="clear" w:color="auto" w:fill="auto"/>
            <w:noWrap/>
            <w:hideMark/>
          </w:tcPr>
          <w:p w14:paraId="65423EA7" w14:textId="77777777" w:rsidR="00407DE9" w:rsidRPr="003352AC" w:rsidRDefault="00407DE9" w:rsidP="007C7EB5">
            <w:pPr>
              <w:widowControl/>
              <w:rPr>
                <w:rFonts w:eastAsia="Times New Roman" w:cstheme="minorHAnsi"/>
                <w:color w:val="000000"/>
                <w:sz w:val="20"/>
                <w:szCs w:val="20"/>
              </w:rPr>
            </w:pPr>
            <w:r>
              <w:rPr>
                <w:color w:val="000000"/>
                <w:sz w:val="20"/>
              </w:rPr>
              <w:t>893</w:t>
            </w:r>
          </w:p>
        </w:tc>
        <w:tc>
          <w:tcPr>
            <w:tcW w:w="1559" w:type="dxa"/>
            <w:shd w:val="clear" w:color="auto" w:fill="auto"/>
            <w:noWrap/>
            <w:hideMark/>
          </w:tcPr>
          <w:p w14:paraId="396A7C03" w14:textId="77777777" w:rsidR="00407DE9" w:rsidRPr="003352AC" w:rsidRDefault="00407DE9" w:rsidP="007C7EB5">
            <w:pPr>
              <w:widowControl/>
              <w:rPr>
                <w:rFonts w:eastAsia="Times New Roman" w:cstheme="minorHAnsi"/>
                <w:color w:val="000000"/>
                <w:sz w:val="20"/>
                <w:szCs w:val="20"/>
              </w:rPr>
            </w:pPr>
            <w:r>
              <w:rPr>
                <w:color w:val="000000"/>
                <w:sz w:val="20"/>
              </w:rPr>
              <w:t>Géorgie</w:t>
            </w:r>
          </w:p>
        </w:tc>
        <w:tc>
          <w:tcPr>
            <w:tcW w:w="2494" w:type="dxa"/>
            <w:shd w:val="clear" w:color="auto" w:fill="auto"/>
            <w:noWrap/>
            <w:hideMark/>
          </w:tcPr>
          <w:p w14:paraId="452455C8" w14:textId="77777777" w:rsidR="00407DE9" w:rsidRPr="003352AC" w:rsidRDefault="00407DE9" w:rsidP="007C7EB5">
            <w:pPr>
              <w:widowControl/>
              <w:rPr>
                <w:rFonts w:eastAsia="Times New Roman" w:cstheme="minorHAnsi"/>
                <w:color w:val="000000"/>
                <w:sz w:val="20"/>
                <w:szCs w:val="20"/>
              </w:rPr>
            </w:pPr>
            <w:r>
              <w:rPr>
                <w:color w:val="000000"/>
                <w:sz w:val="20"/>
              </w:rPr>
              <w:t>Wetlands of Central Kolkheti**</w:t>
            </w:r>
          </w:p>
        </w:tc>
        <w:tc>
          <w:tcPr>
            <w:tcW w:w="1275" w:type="dxa"/>
            <w:shd w:val="clear" w:color="auto" w:fill="auto"/>
            <w:noWrap/>
            <w:hideMark/>
          </w:tcPr>
          <w:p w14:paraId="1DFBB991" w14:textId="77777777" w:rsidR="00407DE9" w:rsidRPr="003352AC" w:rsidRDefault="00407DE9" w:rsidP="007C7EB5">
            <w:pPr>
              <w:widowControl/>
              <w:jc w:val="center"/>
              <w:rPr>
                <w:rFonts w:eastAsia="Times New Roman" w:cstheme="minorHAnsi"/>
                <w:color w:val="000000"/>
                <w:sz w:val="20"/>
                <w:szCs w:val="20"/>
              </w:rPr>
            </w:pPr>
            <w:r>
              <w:rPr>
                <w:color w:val="000000"/>
                <w:sz w:val="20"/>
              </w:rPr>
              <w:t>27/07/2005</w:t>
            </w:r>
          </w:p>
        </w:tc>
        <w:tc>
          <w:tcPr>
            <w:tcW w:w="1077" w:type="dxa"/>
            <w:shd w:val="clear" w:color="auto" w:fill="auto"/>
            <w:noWrap/>
            <w:hideMark/>
          </w:tcPr>
          <w:p w14:paraId="5D0AB65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F01BFB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1255582" w14:textId="77777777" w:rsidR="00407DE9" w:rsidRPr="003352AC" w:rsidRDefault="00407DE9" w:rsidP="007C7EB5">
            <w:pPr>
              <w:widowControl/>
              <w:rPr>
                <w:rFonts w:eastAsia="Times New Roman" w:cstheme="minorHAnsi"/>
                <w:color w:val="000000"/>
                <w:sz w:val="20"/>
                <w:szCs w:val="20"/>
              </w:rPr>
            </w:pPr>
            <w:r>
              <w:rPr>
                <w:color w:val="000000"/>
                <w:sz w:val="20"/>
              </w:rPr>
              <w:t>Construction d’un terminal pétrolier et d’une voie ferrée sur le site. MCR 54 (août 2005).</w:t>
            </w:r>
          </w:p>
        </w:tc>
        <w:tc>
          <w:tcPr>
            <w:tcW w:w="1814" w:type="dxa"/>
            <w:shd w:val="clear" w:color="auto" w:fill="auto"/>
            <w:noWrap/>
            <w:hideMark/>
          </w:tcPr>
          <w:p w14:paraId="104E1759"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(2010)</w:t>
            </w:r>
          </w:p>
        </w:tc>
        <w:tc>
          <w:tcPr>
            <w:tcW w:w="1089" w:type="dxa"/>
            <w:shd w:val="clear" w:color="auto" w:fill="auto"/>
            <w:noWrap/>
            <w:hideMark/>
          </w:tcPr>
          <w:p w14:paraId="1EE270E0"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42087B1" w14:textId="77777777" w:rsidTr="00AE5810">
        <w:trPr>
          <w:cantSplit/>
        </w:trPr>
        <w:tc>
          <w:tcPr>
            <w:tcW w:w="672" w:type="dxa"/>
            <w:shd w:val="clear" w:color="auto" w:fill="auto"/>
            <w:noWrap/>
            <w:hideMark/>
          </w:tcPr>
          <w:p w14:paraId="57755AF2" w14:textId="77777777" w:rsidR="00407DE9" w:rsidRPr="003352AC" w:rsidRDefault="00407DE9" w:rsidP="007C7EB5">
            <w:pPr>
              <w:widowControl/>
              <w:rPr>
                <w:rFonts w:eastAsia="Times New Roman" w:cstheme="minorHAnsi"/>
                <w:color w:val="000000"/>
                <w:sz w:val="20"/>
                <w:szCs w:val="20"/>
              </w:rPr>
            </w:pPr>
            <w:r>
              <w:rPr>
                <w:color w:val="000000"/>
                <w:sz w:val="20"/>
              </w:rPr>
              <w:t>565</w:t>
            </w:r>
          </w:p>
        </w:tc>
        <w:tc>
          <w:tcPr>
            <w:tcW w:w="1559" w:type="dxa"/>
            <w:shd w:val="clear" w:color="auto" w:fill="auto"/>
            <w:noWrap/>
            <w:hideMark/>
          </w:tcPr>
          <w:p w14:paraId="4C2EDA8B" w14:textId="77777777" w:rsidR="00407DE9" w:rsidRPr="003352AC" w:rsidRDefault="00407DE9" w:rsidP="007C7EB5">
            <w:pPr>
              <w:widowControl/>
              <w:rPr>
                <w:rFonts w:eastAsia="Times New Roman" w:cstheme="minorHAnsi"/>
                <w:color w:val="000000"/>
                <w:sz w:val="20"/>
                <w:szCs w:val="20"/>
              </w:rPr>
            </w:pPr>
            <w:r>
              <w:rPr>
                <w:color w:val="000000"/>
                <w:sz w:val="20"/>
              </w:rPr>
              <w:t>Ghana</w:t>
            </w:r>
          </w:p>
        </w:tc>
        <w:tc>
          <w:tcPr>
            <w:tcW w:w="2494" w:type="dxa"/>
            <w:shd w:val="clear" w:color="auto" w:fill="auto"/>
            <w:noWrap/>
            <w:hideMark/>
          </w:tcPr>
          <w:p w14:paraId="3C82DE2A" w14:textId="77777777" w:rsidR="00407DE9" w:rsidRPr="003352AC" w:rsidRDefault="00407DE9" w:rsidP="007C7EB5">
            <w:pPr>
              <w:widowControl/>
              <w:rPr>
                <w:rFonts w:eastAsia="Times New Roman" w:cstheme="minorHAnsi"/>
                <w:color w:val="000000"/>
                <w:sz w:val="20"/>
                <w:szCs w:val="20"/>
              </w:rPr>
            </w:pPr>
            <w:r>
              <w:rPr>
                <w:color w:val="000000"/>
                <w:sz w:val="20"/>
              </w:rPr>
              <w:t>Sakumo Ramsar Site*</w:t>
            </w:r>
          </w:p>
        </w:tc>
        <w:tc>
          <w:tcPr>
            <w:tcW w:w="1275" w:type="dxa"/>
            <w:shd w:val="clear" w:color="auto" w:fill="auto"/>
            <w:noWrap/>
            <w:hideMark/>
          </w:tcPr>
          <w:p w14:paraId="0391B8AB" w14:textId="77777777" w:rsidR="00407DE9" w:rsidRPr="003352AC" w:rsidRDefault="00407DE9" w:rsidP="007C7EB5">
            <w:pPr>
              <w:widowControl/>
              <w:jc w:val="center"/>
              <w:rPr>
                <w:rFonts w:eastAsia="Times New Roman" w:cstheme="minorHAnsi"/>
                <w:color w:val="000000"/>
                <w:sz w:val="20"/>
                <w:szCs w:val="20"/>
              </w:rPr>
            </w:pPr>
            <w:r>
              <w:rPr>
                <w:color w:val="000000"/>
                <w:sz w:val="20"/>
              </w:rPr>
              <w:t>27/01/2020</w:t>
            </w:r>
          </w:p>
        </w:tc>
        <w:tc>
          <w:tcPr>
            <w:tcW w:w="1077" w:type="dxa"/>
            <w:shd w:val="clear" w:color="auto" w:fill="auto"/>
            <w:noWrap/>
            <w:hideMark/>
          </w:tcPr>
          <w:p w14:paraId="08662F9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33BB76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4F7A935" w14:textId="77777777" w:rsidR="00407DE9" w:rsidRPr="003352AC" w:rsidRDefault="00407DE9" w:rsidP="007C7EB5">
            <w:pPr>
              <w:widowControl/>
              <w:rPr>
                <w:rFonts w:eastAsia="Times New Roman" w:cstheme="minorHAnsi"/>
                <w:color w:val="000000"/>
                <w:sz w:val="20"/>
                <w:szCs w:val="20"/>
              </w:rPr>
            </w:pPr>
            <w:r>
              <w:rPr>
                <w:color w:val="000000"/>
                <w:sz w:val="20"/>
              </w:rPr>
              <w:t>Pollution possible par des déchets organiques et des substances toxiques. Empiètement des zones humides.</w:t>
            </w:r>
          </w:p>
        </w:tc>
        <w:tc>
          <w:tcPr>
            <w:tcW w:w="1814" w:type="dxa"/>
            <w:shd w:val="clear" w:color="auto" w:fill="auto"/>
            <w:noWrap/>
            <w:hideMark/>
          </w:tcPr>
          <w:p w14:paraId="1C23385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(2021)</w:t>
            </w:r>
          </w:p>
        </w:tc>
        <w:tc>
          <w:tcPr>
            <w:tcW w:w="1089" w:type="dxa"/>
            <w:shd w:val="clear" w:color="auto" w:fill="auto"/>
            <w:noWrap/>
            <w:hideMark/>
          </w:tcPr>
          <w:p w14:paraId="0E350C2B" w14:textId="609CF94F"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C85BFE0" w14:textId="77777777" w:rsidTr="00AE5810">
        <w:trPr>
          <w:cantSplit/>
        </w:trPr>
        <w:tc>
          <w:tcPr>
            <w:tcW w:w="672" w:type="dxa"/>
            <w:shd w:val="clear" w:color="auto" w:fill="auto"/>
            <w:noWrap/>
            <w:hideMark/>
          </w:tcPr>
          <w:p w14:paraId="0F026260" w14:textId="77777777" w:rsidR="00407DE9" w:rsidRPr="003352AC" w:rsidRDefault="00407DE9" w:rsidP="007C7EB5">
            <w:pPr>
              <w:widowControl/>
              <w:rPr>
                <w:rFonts w:eastAsia="Times New Roman" w:cstheme="minorHAnsi"/>
                <w:color w:val="000000"/>
                <w:sz w:val="20"/>
                <w:szCs w:val="20"/>
              </w:rPr>
            </w:pPr>
            <w:r>
              <w:rPr>
                <w:color w:val="000000"/>
                <w:sz w:val="20"/>
              </w:rPr>
              <w:t>55</w:t>
            </w:r>
          </w:p>
        </w:tc>
        <w:tc>
          <w:tcPr>
            <w:tcW w:w="1559" w:type="dxa"/>
            <w:shd w:val="clear" w:color="auto" w:fill="auto"/>
            <w:noWrap/>
            <w:hideMark/>
          </w:tcPr>
          <w:p w14:paraId="6984C4E1"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2581DAEF"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Lake Vistonis, Porto Lagos, Lake Ismaris &amp; adjoining lagoons**</w:t>
            </w:r>
          </w:p>
        </w:tc>
        <w:tc>
          <w:tcPr>
            <w:tcW w:w="1275" w:type="dxa"/>
            <w:shd w:val="clear" w:color="auto" w:fill="auto"/>
            <w:noWrap/>
            <w:hideMark/>
          </w:tcPr>
          <w:p w14:paraId="01B8CB95" w14:textId="77777777" w:rsidR="00407DE9" w:rsidRPr="003352AC" w:rsidRDefault="00407DE9" w:rsidP="007C7EB5">
            <w:pPr>
              <w:widowControl/>
              <w:jc w:val="center"/>
              <w:rPr>
                <w:rFonts w:eastAsia="Times New Roman" w:cstheme="minorHAnsi"/>
                <w:color w:val="000000"/>
                <w:sz w:val="20"/>
                <w:szCs w:val="20"/>
              </w:rPr>
            </w:pPr>
            <w:r>
              <w:rPr>
                <w:color w:val="000000"/>
                <w:sz w:val="20"/>
              </w:rPr>
              <w:t>05/07/1990</w:t>
            </w:r>
          </w:p>
        </w:tc>
        <w:tc>
          <w:tcPr>
            <w:tcW w:w="1077" w:type="dxa"/>
            <w:shd w:val="clear" w:color="auto" w:fill="auto"/>
            <w:noWrap/>
            <w:hideMark/>
          </w:tcPr>
          <w:p w14:paraId="2966D4E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9030148"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335503B2" w14:textId="77777777" w:rsidR="00407DE9" w:rsidRPr="003352AC" w:rsidRDefault="00407DE9" w:rsidP="007C7EB5">
            <w:pPr>
              <w:widowControl/>
              <w:rPr>
                <w:rFonts w:eastAsia="Times New Roman" w:cstheme="minorHAnsi"/>
                <w:color w:val="000000"/>
                <w:sz w:val="20"/>
                <w:szCs w:val="20"/>
              </w:rPr>
            </w:pPr>
            <w:r>
              <w:rPr>
                <w:color w:val="000000"/>
                <w:sz w:val="20"/>
              </w:rPr>
              <w:t xml:space="preserve">Ruissellement agricole, domestique et industriel, augmentation de la salinité, développements urbains. </w:t>
            </w:r>
          </w:p>
        </w:tc>
        <w:tc>
          <w:tcPr>
            <w:tcW w:w="1814" w:type="dxa"/>
            <w:shd w:val="clear" w:color="auto" w:fill="auto"/>
            <w:noWrap/>
            <w:hideMark/>
          </w:tcPr>
          <w:p w14:paraId="5F7B83A7"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20767C28" w14:textId="28475784"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E6AB69D" w14:textId="77777777" w:rsidTr="00AE5810">
        <w:trPr>
          <w:cantSplit/>
        </w:trPr>
        <w:tc>
          <w:tcPr>
            <w:tcW w:w="672" w:type="dxa"/>
            <w:shd w:val="clear" w:color="auto" w:fill="auto"/>
            <w:noWrap/>
            <w:hideMark/>
          </w:tcPr>
          <w:p w14:paraId="321F012B" w14:textId="77777777" w:rsidR="00407DE9" w:rsidRPr="003352AC" w:rsidRDefault="00407DE9" w:rsidP="007C7EB5">
            <w:pPr>
              <w:widowControl/>
              <w:rPr>
                <w:rFonts w:eastAsia="Times New Roman" w:cstheme="minorHAnsi"/>
                <w:color w:val="000000"/>
                <w:sz w:val="20"/>
                <w:szCs w:val="20"/>
              </w:rPr>
            </w:pPr>
            <w:r>
              <w:rPr>
                <w:color w:val="000000"/>
                <w:sz w:val="20"/>
              </w:rPr>
              <w:t>56</w:t>
            </w:r>
          </w:p>
        </w:tc>
        <w:tc>
          <w:tcPr>
            <w:tcW w:w="1559" w:type="dxa"/>
            <w:shd w:val="clear" w:color="auto" w:fill="auto"/>
            <w:noWrap/>
            <w:hideMark/>
          </w:tcPr>
          <w:p w14:paraId="6A7C8DC9"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47583694" w14:textId="77777777" w:rsidR="00407DE9" w:rsidRPr="003352AC" w:rsidRDefault="00407DE9" w:rsidP="007C7EB5">
            <w:pPr>
              <w:widowControl/>
              <w:rPr>
                <w:rFonts w:eastAsia="Times New Roman" w:cstheme="minorHAnsi"/>
                <w:color w:val="000000"/>
                <w:sz w:val="20"/>
                <w:szCs w:val="20"/>
              </w:rPr>
            </w:pPr>
            <w:r>
              <w:rPr>
                <w:color w:val="000000"/>
                <w:sz w:val="20"/>
              </w:rPr>
              <w:t>Nestos delta &amp; adjoining lagoons**</w:t>
            </w:r>
          </w:p>
        </w:tc>
        <w:tc>
          <w:tcPr>
            <w:tcW w:w="1275" w:type="dxa"/>
            <w:shd w:val="clear" w:color="auto" w:fill="auto"/>
            <w:noWrap/>
            <w:hideMark/>
          </w:tcPr>
          <w:p w14:paraId="1E32AE73" w14:textId="77777777" w:rsidR="00407DE9" w:rsidRPr="003352AC" w:rsidRDefault="00407DE9" w:rsidP="007C7EB5">
            <w:pPr>
              <w:widowControl/>
              <w:jc w:val="center"/>
              <w:rPr>
                <w:rFonts w:eastAsia="Times New Roman" w:cstheme="minorHAnsi"/>
                <w:color w:val="000000"/>
                <w:sz w:val="20"/>
                <w:szCs w:val="20"/>
              </w:rPr>
            </w:pPr>
            <w:r>
              <w:rPr>
                <w:color w:val="000000"/>
                <w:sz w:val="20"/>
              </w:rPr>
              <w:t>07/07/1990</w:t>
            </w:r>
          </w:p>
        </w:tc>
        <w:tc>
          <w:tcPr>
            <w:tcW w:w="1077" w:type="dxa"/>
            <w:shd w:val="clear" w:color="auto" w:fill="auto"/>
            <w:noWrap/>
            <w:hideMark/>
          </w:tcPr>
          <w:p w14:paraId="195B2DB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9F5D1AC"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679878E" w14:textId="77777777" w:rsidR="00407DE9" w:rsidRPr="003352AC" w:rsidRDefault="00407DE9" w:rsidP="007C7EB5">
            <w:pPr>
              <w:widowControl/>
              <w:rPr>
                <w:rFonts w:eastAsia="Times New Roman" w:cstheme="minorHAnsi"/>
                <w:color w:val="000000"/>
                <w:sz w:val="20"/>
                <w:szCs w:val="20"/>
              </w:rPr>
            </w:pPr>
            <w:r>
              <w:rPr>
                <w:color w:val="000000"/>
                <w:sz w:val="20"/>
              </w:rPr>
              <w:t>Abaissement de la nappe phréatique.</w:t>
            </w:r>
          </w:p>
        </w:tc>
        <w:tc>
          <w:tcPr>
            <w:tcW w:w="1814" w:type="dxa"/>
            <w:shd w:val="clear" w:color="auto" w:fill="auto"/>
            <w:noWrap/>
            <w:hideMark/>
          </w:tcPr>
          <w:p w14:paraId="3F5224C8"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4D59F076" w14:textId="7EB79C9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8971FE7" w14:textId="77777777" w:rsidTr="00AE5810">
        <w:trPr>
          <w:cantSplit/>
        </w:trPr>
        <w:tc>
          <w:tcPr>
            <w:tcW w:w="672" w:type="dxa"/>
            <w:shd w:val="clear" w:color="auto" w:fill="auto"/>
            <w:noWrap/>
            <w:hideMark/>
          </w:tcPr>
          <w:p w14:paraId="2EEC4D0C" w14:textId="77777777" w:rsidR="00407DE9" w:rsidRPr="003352AC" w:rsidRDefault="00407DE9" w:rsidP="007C7EB5">
            <w:pPr>
              <w:widowControl/>
              <w:rPr>
                <w:rFonts w:eastAsia="Times New Roman" w:cstheme="minorHAnsi"/>
                <w:color w:val="000000"/>
                <w:sz w:val="20"/>
                <w:szCs w:val="20"/>
              </w:rPr>
            </w:pPr>
            <w:r>
              <w:rPr>
                <w:color w:val="000000"/>
                <w:sz w:val="20"/>
              </w:rPr>
              <w:t>57</w:t>
            </w:r>
          </w:p>
        </w:tc>
        <w:tc>
          <w:tcPr>
            <w:tcW w:w="1559" w:type="dxa"/>
            <w:shd w:val="clear" w:color="auto" w:fill="auto"/>
            <w:noWrap/>
            <w:hideMark/>
          </w:tcPr>
          <w:p w14:paraId="3A549F0D"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5B667975" w14:textId="77777777" w:rsidR="00407DE9" w:rsidRPr="003352AC" w:rsidRDefault="00407DE9" w:rsidP="007C7EB5">
            <w:pPr>
              <w:widowControl/>
              <w:rPr>
                <w:rFonts w:eastAsia="Times New Roman" w:cstheme="minorHAnsi"/>
                <w:color w:val="000000"/>
                <w:sz w:val="20"/>
                <w:szCs w:val="20"/>
              </w:rPr>
            </w:pPr>
            <w:r>
              <w:rPr>
                <w:color w:val="000000"/>
                <w:sz w:val="20"/>
              </w:rPr>
              <w:t>Lakes Volvi &amp; Koronia**</w:t>
            </w:r>
          </w:p>
        </w:tc>
        <w:tc>
          <w:tcPr>
            <w:tcW w:w="1275" w:type="dxa"/>
            <w:shd w:val="clear" w:color="auto" w:fill="auto"/>
            <w:noWrap/>
            <w:hideMark/>
          </w:tcPr>
          <w:p w14:paraId="054E5F24" w14:textId="77777777" w:rsidR="00407DE9" w:rsidRPr="003352AC" w:rsidRDefault="00407DE9" w:rsidP="007C7EB5">
            <w:pPr>
              <w:widowControl/>
              <w:jc w:val="center"/>
              <w:rPr>
                <w:rFonts w:eastAsia="Times New Roman" w:cstheme="minorHAnsi"/>
                <w:color w:val="000000"/>
                <w:sz w:val="20"/>
                <w:szCs w:val="20"/>
              </w:rPr>
            </w:pPr>
            <w:r>
              <w:rPr>
                <w:color w:val="000000"/>
                <w:sz w:val="20"/>
              </w:rPr>
              <w:t>06/07/1990</w:t>
            </w:r>
          </w:p>
        </w:tc>
        <w:tc>
          <w:tcPr>
            <w:tcW w:w="1077" w:type="dxa"/>
            <w:shd w:val="clear" w:color="auto" w:fill="auto"/>
            <w:noWrap/>
            <w:hideMark/>
          </w:tcPr>
          <w:p w14:paraId="2AA48F3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6161D9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97A4569" w14:textId="77777777" w:rsidR="00407DE9" w:rsidRPr="003352AC" w:rsidRDefault="00407DE9" w:rsidP="007C7EB5">
            <w:pPr>
              <w:widowControl/>
              <w:rPr>
                <w:rFonts w:eastAsia="Times New Roman" w:cstheme="minorHAnsi"/>
                <w:color w:val="000000"/>
                <w:sz w:val="20"/>
                <w:szCs w:val="20"/>
              </w:rPr>
            </w:pPr>
            <w:r>
              <w:rPr>
                <w:color w:val="000000"/>
                <w:sz w:val="20"/>
              </w:rPr>
              <w:t>Pollution par ruissellement agricole, domestique et industriel.</w:t>
            </w:r>
          </w:p>
        </w:tc>
        <w:tc>
          <w:tcPr>
            <w:tcW w:w="1814" w:type="dxa"/>
            <w:shd w:val="clear" w:color="auto" w:fill="auto"/>
            <w:noWrap/>
            <w:hideMark/>
          </w:tcPr>
          <w:p w14:paraId="02C583E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6E629FBE" w14:textId="5B7CC39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80AD642" w14:textId="77777777" w:rsidTr="00AE5810">
        <w:trPr>
          <w:cantSplit/>
        </w:trPr>
        <w:tc>
          <w:tcPr>
            <w:tcW w:w="672" w:type="dxa"/>
            <w:shd w:val="clear" w:color="auto" w:fill="auto"/>
            <w:noWrap/>
            <w:hideMark/>
          </w:tcPr>
          <w:p w14:paraId="38AFD6A2" w14:textId="77777777" w:rsidR="00407DE9" w:rsidRPr="003352AC" w:rsidRDefault="00407DE9" w:rsidP="007C7EB5">
            <w:pPr>
              <w:widowControl/>
              <w:rPr>
                <w:rFonts w:eastAsia="Times New Roman" w:cstheme="minorHAnsi"/>
                <w:color w:val="000000"/>
                <w:sz w:val="20"/>
                <w:szCs w:val="20"/>
              </w:rPr>
            </w:pPr>
            <w:r>
              <w:rPr>
                <w:color w:val="000000"/>
                <w:sz w:val="20"/>
              </w:rPr>
              <w:t>59</w:t>
            </w:r>
          </w:p>
        </w:tc>
        <w:tc>
          <w:tcPr>
            <w:tcW w:w="1559" w:type="dxa"/>
            <w:shd w:val="clear" w:color="auto" w:fill="auto"/>
            <w:noWrap/>
            <w:hideMark/>
          </w:tcPr>
          <w:p w14:paraId="4CC9C60A"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73BF4885" w14:textId="77777777" w:rsidR="00407DE9" w:rsidRPr="003352AC" w:rsidRDefault="00407DE9" w:rsidP="007C7EB5">
            <w:pPr>
              <w:widowControl/>
              <w:rPr>
                <w:rFonts w:eastAsia="Times New Roman" w:cstheme="minorHAnsi"/>
                <w:color w:val="000000"/>
                <w:sz w:val="20"/>
                <w:szCs w:val="20"/>
              </w:rPr>
            </w:pPr>
            <w:r>
              <w:rPr>
                <w:color w:val="000000"/>
                <w:sz w:val="20"/>
              </w:rPr>
              <w:t>Axios, Loudias, Aliakmon Delta**</w:t>
            </w:r>
          </w:p>
        </w:tc>
        <w:tc>
          <w:tcPr>
            <w:tcW w:w="1275" w:type="dxa"/>
            <w:shd w:val="clear" w:color="auto" w:fill="auto"/>
            <w:noWrap/>
            <w:hideMark/>
          </w:tcPr>
          <w:p w14:paraId="0C4DFCD2"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26E8CA5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BA78BCD"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5AB1EA5" w14:textId="77777777" w:rsidR="00407DE9" w:rsidRPr="003352AC" w:rsidRDefault="00407DE9" w:rsidP="007C7EB5">
            <w:pPr>
              <w:widowControl/>
              <w:rPr>
                <w:rFonts w:eastAsia="Times New Roman" w:cstheme="minorHAnsi"/>
                <w:color w:val="000000"/>
                <w:sz w:val="20"/>
                <w:szCs w:val="20"/>
              </w:rPr>
            </w:pPr>
            <w:r>
              <w:rPr>
                <w:color w:val="000000"/>
                <w:sz w:val="20"/>
              </w:rPr>
              <w:t xml:space="preserve">La pollution, les réseaux d’irrigation et les barrages ont considérablement modifié l’hydrologie de la rivière. </w:t>
            </w:r>
          </w:p>
        </w:tc>
        <w:tc>
          <w:tcPr>
            <w:tcW w:w="1814" w:type="dxa"/>
            <w:shd w:val="clear" w:color="auto" w:fill="auto"/>
            <w:noWrap/>
            <w:hideMark/>
          </w:tcPr>
          <w:p w14:paraId="40C3A4B7"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2C92D53A" w14:textId="520633AF"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EDA1AD0" w14:textId="77777777" w:rsidTr="00AE5810">
        <w:trPr>
          <w:cantSplit/>
        </w:trPr>
        <w:tc>
          <w:tcPr>
            <w:tcW w:w="672" w:type="dxa"/>
            <w:shd w:val="clear" w:color="auto" w:fill="auto"/>
            <w:noWrap/>
            <w:hideMark/>
          </w:tcPr>
          <w:p w14:paraId="72CA60B0"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61</w:t>
            </w:r>
          </w:p>
        </w:tc>
        <w:tc>
          <w:tcPr>
            <w:tcW w:w="1559" w:type="dxa"/>
            <w:shd w:val="clear" w:color="auto" w:fill="auto"/>
            <w:noWrap/>
            <w:hideMark/>
          </w:tcPr>
          <w:p w14:paraId="58EC416A"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7A96548C" w14:textId="77777777" w:rsidR="00407DE9" w:rsidRPr="003352AC" w:rsidRDefault="00407DE9" w:rsidP="007C7EB5">
            <w:pPr>
              <w:widowControl/>
              <w:rPr>
                <w:rFonts w:eastAsia="Times New Roman" w:cstheme="minorHAnsi"/>
                <w:color w:val="000000"/>
                <w:sz w:val="20"/>
                <w:szCs w:val="20"/>
              </w:rPr>
            </w:pPr>
            <w:r>
              <w:rPr>
                <w:color w:val="000000"/>
                <w:sz w:val="20"/>
              </w:rPr>
              <w:t>Amvrakikos gulf**</w:t>
            </w:r>
          </w:p>
        </w:tc>
        <w:tc>
          <w:tcPr>
            <w:tcW w:w="1275" w:type="dxa"/>
            <w:shd w:val="clear" w:color="auto" w:fill="auto"/>
            <w:noWrap/>
            <w:hideMark/>
          </w:tcPr>
          <w:p w14:paraId="74368547"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6AA3EFE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E37352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6FFEB66" w14:textId="77777777" w:rsidR="00407DE9" w:rsidRPr="003352AC" w:rsidRDefault="00407DE9" w:rsidP="007C7EB5">
            <w:pPr>
              <w:widowControl/>
              <w:rPr>
                <w:rFonts w:eastAsia="Times New Roman" w:cstheme="minorHAnsi"/>
                <w:color w:val="000000"/>
                <w:sz w:val="20"/>
                <w:szCs w:val="20"/>
              </w:rPr>
            </w:pPr>
            <w:r>
              <w:rPr>
                <w:color w:val="000000"/>
                <w:sz w:val="20"/>
              </w:rPr>
              <w:t xml:space="preserve">Salinité accrue et baisse des niveaux d’eau du fait de l’irrigation. </w:t>
            </w:r>
          </w:p>
        </w:tc>
        <w:tc>
          <w:tcPr>
            <w:tcW w:w="1814" w:type="dxa"/>
            <w:shd w:val="clear" w:color="auto" w:fill="auto"/>
            <w:noWrap/>
            <w:hideMark/>
          </w:tcPr>
          <w:p w14:paraId="72F658A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6FB506FD" w14:textId="4DEA779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C47066E" w14:textId="77777777" w:rsidTr="00AE5810">
        <w:trPr>
          <w:cantSplit/>
        </w:trPr>
        <w:tc>
          <w:tcPr>
            <w:tcW w:w="672" w:type="dxa"/>
            <w:shd w:val="clear" w:color="auto" w:fill="auto"/>
            <w:noWrap/>
            <w:hideMark/>
          </w:tcPr>
          <w:p w14:paraId="60435DA0" w14:textId="77777777" w:rsidR="00407DE9" w:rsidRPr="003352AC" w:rsidRDefault="00407DE9" w:rsidP="007C7EB5">
            <w:pPr>
              <w:widowControl/>
              <w:rPr>
                <w:rFonts w:eastAsia="Times New Roman" w:cstheme="minorHAnsi"/>
                <w:color w:val="000000"/>
                <w:sz w:val="20"/>
                <w:szCs w:val="20"/>
              </w:rPr>
            </w:pPr>
            <w:r>
              <w:rPr>
                <w:color w:val="000000"/>
                <w:sz w:val="20"/>
              </w:rPr>
              <w:t>62</w:t>
            </w:r>
          </w:p>
        </w:tc>
        <w:tc>
          <w:tcPr>
            <w:tcW w:w="1559" w:type="dxa"/>
            <w:shd w:val="clear" w:color="auto" w:fill="auto"/>
            <w:noWrap/>
            <w:hideMark/>
          </w:tcPr>
          <w:p w14:paraId="136BA895"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242F0D5C" w14:textId="77777777" w:rsidR="00407DE9" w:rsidRPr="003352AC" w:rsidRDefault="00407DE9" w:rsidP="007C7EB5">
            <w:pPr>
              <w:widowControl/>
              <w:rPr>
                <w:rFonts w:eastAsia="Times New Roman" w:cstheme="minorHAnsi"/>
                <w:color w:val="000000"/>
                <w:sz w:val="20"/>
                <w:szCs w:val="20"/>
              </w:rPr>
            </w:pPr>
            <w:r>
              <w:rPr>
                <w:color w:val="000000"/>
                <w:sz w:val="20"/>
              </w:rPr>
              <w:t>Messolonghi lagoons**</w:t>
            </w:r>
          </w:p>
        </w:tc>
        <w:tc>
          <w:tcPr>
            <w:tcW w:w="1275" w:type="dxa"/>
            <w:shd w:val="clear" w:color="auto" w:fill="auto"/>
            <w:noWrap/>
            <w:hideMark/>
          </w:tcPr>
          <w:p w14:paraId="3C2042DC" w14:textId="77777777" w:rsidR="00407DE9" w:rsidRPr="003352AC" w:rsidRDefault="00407DE9" w:rsidP="007C7EB5">
            <w:pPr>
              <w:widowControl/>
              <w:jc w:val="center"/>
              <w:rPr>
                <w:rFonts w:eastAsia="Times New Roman" w:cstheme="minorHAnsi"/>
                <w:color w:val="000000"/>
                <w:sz w:val="20"/>
                <w:szCs w:val="20"/>
              </w:rPr>
            </w:pPr>
            <w:r>
              <w:rPr>
                <w:color w:val="000000"/>
                <w:sz w:val="20"/>
              </w:rPr>
              <w:t>07/07/1990</w:t>
            </w:r>
          </w:p>
        </w:tc>
        <w:tc>
          <w:tcPr>
            <w:tcW w:w="1077" w:type="dxa"/>
            <w:shd w:val="clear" w:color="auto" w:fill="auto"/>
            <w:noWrap/>
            <w:hideMark/>
          </w:tcPr>
          <w:p w14:paraId="3CB1D3D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D193B8C"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C0E2C2C" w14:textId="77777777" w:rsidR="00407DE9" w:rsidRPr="003352AC" w:rsidRDefault="00407DE9" w:rsidP="007C7EB5">
            <w:pPr>
              <w:widowControl/>
              <w:rPr>
                <w:rFonts w:eastAsia="Times New Roman" w:cstheme="minorHAnsi"/>
                <w:color w:val="000000"/>
                <w:sz w:val="20"/>
                <w:szCs w:val="20"/>
              </w:rPr>
            </w:pPr>
            <w:r>
              <w:rPr>
                <w:color w:val="000000"/>
                <w:sz w:val="20"/>
              </w:rPr>
              <w:t xml:space="preserve">Les travaux de construction ont modifié l’hydrologie et la géomorphologie de la zone, ainsi que le surpâturage, la pêche illégale, le développement urbain, l’élimination des déchets. </w:t>
            </w:r>
          </w:p>
        </w:tc>
        <w:tc>
          <w:tcPr>
            <w:tcW w:w="1814" w:type="dxa"/>
            <w:shd w:val="clear" w:color="auto" w:fill="auto"/>
            <w:noWrap/>
            <w:hideMark/>
          </w:tcPr>
          <w:p w14:paraId="66C1644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2431F9C0" w14:textId="27BD769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2646AEF" w14:textId="77777777" w:rsidTr="00AE5810">
        <w:trPr>
          <w:cantSplit/>
        </w:trPr>
        <w:tc>
          <w:tcPr>
            <w:tcW w:w="672" w:type="dxa"/>
            <w:shd w:val="clear" w:color="auto" w:fill="auto"/>
            <w:noWrap/>
            <w:hideMark/>
          </w:tcPr>
          <w:p w14:paraId="3BCE6EF8" w14:textId="77777777" w:rsidR="00407DE9" w:rsidRPr="003352AC" w:rsidRDefault="00407DE9" w:rsidP="007C7EB5">
            <w:pPr>
              <w:widowControl/>
              <w:rPr>
                <w:rFonts w:eastAsia="Times New Roman" w:cstheme="minorHAnsi"/>
                <w:color w:val="000000"/>
                <w:sz w:val="20"/>
                <w:szCs w:val="20"/>
              </w:rPr>
            </w:pPr>
            <w:r>
              <w:rPr>
                <w:color w:val="000000"/>
                <w:sz w:val="20"/>
              </w:rPr>
              <w:t>63</w:t>
            </w:r>
          </w:p>
        </w:tc>
        <w:tc>
          <w:tcPr>
            <w:tcW w:w="1559" w:type="dxa"/>
            <w:shd w:val="clear" w:color="auto" w:fill="auto"/>
            <w:noWrap/>
            <w:hideMark/>
          </w:tcPr>
          <w:p w14:paraId="79840518" w14:textId="77777777" w:rsidR="00407DE9" w:rsidRPr="003352AC" w:rsidRDefault="00407DE9" w:rsidP="007C7EB5">
            <w:pPr>
              <w:widowControl/>
              <w:rPr>
                <w:rFonts w:eastAsia="Times New Roman" w:cstheme="minorHAnsi"/>
                <w:color w:val="000000"/>
                <w:sz w:val="20"/>
                <w:szCs w:val="20"/>
              </w:rPr>
            </w:pPr>
            <w:r>
              <w:rPr>
                <w:color w:val="000000"/>
                <w:sz w:val="20"/>
              </w:rPr>
              <w:t>Grèce</w:t>
            </w:r>
          </w:p>
        </w:tc>
        <w:tc>
          <w:tcPr>
            <w:tcW w:w="2494" w:type="dxa"/>
            <w:shd w:val="clear" w:color="auto" w:fill="auto"/>
            <w:noWrap/>
            <w:hideMark/>
          </w:tcPr>
          <w:p w14:paraId="58C4643A" w14:textId="77777777" w:rsidR="00407DE9" w:rsidRPr="003352AC" w:rsidRDefault="00407DE9" w:rsidP="007C7EB5">
            <w:pPr>
              <w:widowControl/>
              <w:rPr>
                <w:rFonts w:eastAsia="Times New Roman" w:cstheme="minorHAnsi"/>
                <w:color w:val="000000"/>
                <w:sz w:val="20"/>
                <w:szCs w:val="20"/>
              </w:rPr>
            </w:pPr>
            <w:r>
              <w:rPr>
                <w:color w:val="000000"/>
                <w:sz w:val="20"/>
              </w:rPr>
              <w:t>Kotychi lagoons**</w:t>
            </w:r>
          </w:p>
        </w:tc>
        <w:tc>
          <w:tcPr>
            <w:tcW w:w="1275" w:type="dxa"/>
            <w:shd w:val="clear" w:color="auto" w:fill="auto"/>
            <w:noWrap/>
            <w:hideMark/>
          </w:tcPr>
          <w:p w14:paraId="0145DE50"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706E635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5E647B1"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E592824" w14:textId="77777777" w:rsidR="00407DE9" w:rsidRPr="003352AC" w:rsidRDefault="00407DE9" w:rsidP="007C7EB5">
            <w:pPr>
              <w:widowControl/>
              <w:rPr>
                <w:rFonts w:eastAsia="Times New Roman" w:cstheme="minorHAnsi"/>
                <w:color w:val="000000"/>
                <w:sz w:val="20"/>
                <w:szCs w:val="20"/>
              </w:rPr>
            </w:pPr>
            <w:r>
              <w:rPr>
                <w:color w:val="000000"/>
                <w:sz w:val="20"/>
              </w:rPr>
              <w:t xml:space="preserve">Chasse illégale, ruissellement agricole, pollution, surpâturage. </w:t>
            </w:r>
          </w:p>
        </w:tc>
        <w:tc>
          <w:tcPr>
            <w:tcW w:w="1814" w:type="dxa"/>
            <w:shd w:val="clear" w:color="auto" w:fill="auto"/>
            <w:noWrap/>
            <w:hideMark/>
          </w:tcPr>
          <w:p w14:paraId="3D65DAE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078C74AB" w14:textId="4F05499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16591DB" w14:textId="77777777" w:rsidTr="00AE5810">
        <w:trPr>
          <w:cantSplit/>
        </w:trPr>
        <w:tc>
          <w:tcPr>
            <w:tcW w:w="672" w:type="dxa"/>
            <w:shd w:val="clear" w:color="auto" w:fill="auto"/>
            <w:noWrap/>
            <w:hideMark/>
          </w:tcPr>
          <w:p w14:paraId="5167301C" w14:textId="77777777" w:rsidR="00407DE9" w:rsidRPr="003352AC" w:rsidRDefault="00407DE9" w:rsidP="007C7EB5">
            <w:pPr>
              <w:widowControl/>
              <w:rPr>
                <w:rFonts w:eastAsia="Times New Roman" w:cstheme="minorHAnsi"/>
                <w:color w:val="000000"/>
                <w:sz w:val="20"/>
                <w:szCs w:val="20"/>
              </w:rPr>
            </w:pPr>
            <w:r>
              <w:rPr>
                <w:color w:val="000000"/>
                <w:sz w:val="20"/>
              </w:rPr>
              <w:t>488</w:t>
            </w:r>
          </w:p>
        </w:tc>
        <w:tc>
          <w:tcPr>
            <w:tcW w:w="1559" w:type="dxa"/>
            <w:shd w:val="clear" w:color="auto" w:fill="auto"/>
            <w:noWrap/>
            <w:hideMark/>
          </w:tcPr>
          <w:p w14:paraId="7EAD817A" w14:textId="77777777" w:rsidR="00407DE9" w:rsidRPr="003352AC" w:rsidRDefault="00407DE9" w:rsidP="007C7EB5">
            <w:pPr>
              <w:widowControl/>
              <w:rPr>
                <w:rFonts w:eastAsia="Times New Roman" w:cstheme="minorHAnsi"/>
                <w:color w:val="000000"/>
                <w:sz w:val="20"/>
                <w:szCs w:val="20"/>
              </w:rPr>
            </w:pPr>
            <w:r>
              <w:rPr>
                <w:color w:val="000000"/>
                <w:sz w:val="20"/>
              </w:rPr>
              <w:t>Guatemala</w:t>
            </w:r>
          </w:p>
        </w:tc>
        <w:tc>
          <w:tcPr>
            <w:tcW w:w="2494" w:type="dxa"/>
            <w:shd w:val="clear" w:color="auto" w:fill="auto"/>
            <w:noWrap/>
            <w:hideMark/>
          </w:tcPr>
          <w:p w14:paraId="614D2752"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Parque Nacional Laguna del Tigre*</w:t>
            </w:r>
          </w:p>
        </w:tc>
        <w:tc>
          <w:tcPr>
            <w:tcW w:w="1275" w:type="dxa"/>
            <w:shd w:val="clear" w:color="auto" w:fill="auto"/>
            <w:noWrap/>
            <w:hideMark/>
          </w:tcPr>
          <w:p w14:paraId="67EA5452"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23B1BE5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4DF95F9"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0895C28" w14:textId="77777777" w:rsidR="00407DE9" w:rsidRPr="003352AC" w:rsidRDefault="00407DE9" w:rsidP="007C7EB5">
            <w:pPr>
              <w:widowControl/>
              <w:rPr>
                <w:rFonts w:eastAsia="Times New Roman" w:cstheme="minorHAnsi"/>
                <w:color w:val="000000"/>
                <w:sz w:val="20"/>
                <w:szCs w:val="20"/>
              </w:rPr>
            </w:pPr>
            <w:r>
              <w:rPr>
                <w:color w:val="000000"/>
                <w:sz w:val="20"/>
              </w:rPr>
              <w:t>Menace de l’extraction des ressources naturelles, notamment exploitation forestière, activités liées au pétrole, chasse et établissement désordonné des communautés.</w:t>
            </w:r>
          </w:p>
        </w:tc>
        <w:tc>
          <w:tcPr>
            <w:tcW w:w="1814" w:type="dxa"/>
            <w:shd w:val="clear" w:color="auto" w:fill="auto"/>
            <w:noWrap/>
            <w:hideMark/>
          </w:tcPr>
          <w:p w14:paraId="70A1372E"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73CED8F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B79A227" w14:textId="77777777" w:rsidTr="00AE5810">
        <w:trPr>
          <w:cantSplit/>
        </w:trPr>
        <w:tc>
          <w:tcPr>
            <w:tcW w:w="672" w:type="dxa"/>
            <w:shd w:val="clear" w:color="auto" w:fill="auto"/>
            <w:noWrap/>
            <w:hideMark/>
          </w:tcPr>
          <w:p w14:paraId="10996597" w14:textId="77777777" w:rsidR="00407DE9" w:rsidRPr="003352AC" w:rsidRDefault="00407DE9" w:rsidP="007C7EB5">
            <w:pPr>
              <w:widowControl/>
              <w:rPr>
                <w:rFonts w:eastAsia="Times New Roman" w:cstheme="minorHAnsi"/>
                <w:color w:val="000000"/>
                <w:sz w:val="20"/>
                <w:szCs w:val="20"/>
              </w:rPr>
            </w:pPr>
            <w:r>
              <w:rPr>
                <w:color w:val="000000"/>
                <w:sz w:val="20"/>
              </w:rPr>
              <w:t>1163</w:t>
            </w:r>
          </w:p>
        </w:tc>
        <w:tc>
          <w:tcPr>
            <w:tcW w:w="1559" w:type="dxa"/>
            <w:shd w:val="clear" w:color="auto" w:fill="auto"/>
            <w:noWrap/>
            <w:hideMark/>
          </w:tcPr>
          <w:p w14:paraId="67DAFBF7"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57010FB7" w14:textId="77777777" w:rsidR="00407DE9" w:rsidRPr="003352AC" w:rsidRDefault="00407DE9" w:rsidP="007C7EB5">
            <w:pPr>
              <w:widowControl/>
              <w:rPr>
                <w:rFonts w:eastAsia="Times New Roman" w:cstheme="minorHAnsi"/>
                <w:color w:val="000000"/>
                <w:sz w:val="20"/>
                <w:szCs w:val="20"/>
              </w:rPr>
            </w:pPr>
            <w:r>
              <w:rPr>
                <w:color w:val="000000"/>
                <w:sz w:val="20"/>
              </w:rPr>
              <w:t>Niger-Mafou*</w:t>
            </w:r>
          </w:p>
        </w:tc>
        <w:tc>
          <w:tcPr>
            <w:tcW w:w="1275" w:type="dxa"/>
            <w:shd w:val="clear" w:color="auto" w:fill="auto"/>
            <w:noWrap/>
            <w:hideMark/>
          </w:tcPr>
          <w:p w14:paraId="5EC4C947"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3E6A94E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9DFB2F8"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5E1A564" w14:textId="77777777" w:rsidR="00407DE9" w:rsidRPr="003352AC" w:rsidRDefault="00407DE9" w:rsidP="00856493">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2C92CA3E" w14:textId="77777777" w:rsidR="00407DE9" w:rsidRPr="003352AC" w:rsidRDefault="00407DE9" w:rsidP="000D69B1">
            <w:pPr>
              <w:widowControl/>
              <w:rPr>
                <w:rFonts w:eastAsia="Times New Roman" w:cstheme="minorHAnsi"/>
                <w:color w:val="000000"/>
                <w:sz w:val="20"/>
                <w:szCs w:val="20"/>
              </w:rPr>
            </w:pPr>
            <w:r>
              <w:rPr>
                <w:color w:val="000000"/>
                <w:sz w:val="20"/>
              </w:rPr>
              <w:t xml:space="preserve">MCR demandée, en attente de confirmation de l’AA (2023) </w:t>
            </w:r>
          </w:p>
        </w:tc>
        <w:tc>
          <w:tcPr>
            <w:tcW w:w="1089" w:type="dxa"/>
            <w:shd w:val="clear" w:color="auto" w:fill="auto"/>
            <w:noWrap/>
            <w:hideMark/>
          </w:tcPr>
          <w:p w14:paraId="166568FE"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341DD16D" w14:textId="77777777" w:rsidTr="00AE5810">
        <w:trPr>
          <w:cantSplit/>
        </w:trPr>
        <w:tc>
          <w:tcPr>
            <w:tcW w:w="672" w:type="dxa"/>
            <w:shd w:val="clear" w:color="auto" w:fill="auto"/>
            <w:noWrap/>
            <w:hideMark/>
          </w:tcPr>
          <w:p w14:paraId="144E8FC2" w14:textId="77777777" w:rsidR="00407DE9" w:rsidRPr="003352AC" w:rsidRDefault="00407DE9" w:rsidP="007C7EB5">
            <w:pPr>
              <w:widowControl/>
              <w:rPr>
                <w:rFonts w:eastAsia="Times New Roman" w:cstheme="minorHAnsi"/>
                <w:color w:val="000000"/>
                <w:sz w:val="20"/>
                <w:szCs w:val="20"/>
              </w:rPr>
            </w:pPr>
            <w:r>
              <w:rPr>
                <w:color w:val="000000"/>
                <w:sz w:val="20"/>
              </w:rPr>
              <w:t>1164</w:t>
            </w:r>
          </w:p>
        </w:tc>
        <w:tc>
          <w:tcPr>
            <w:tcW w:w="1559" w:type="dxa"/>
            <w:shd w:val="clear" w:color="auto" w:fill="auto"/>
            <w:noWrap/>
            <w:hideMark/>
          </w:tcPr>
          <w:p w14:paraId="24EDB3EF"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4E1CA2FA" w14:textId="77777777" w:rsidR="00407DE9" w:rsidRPr="003352AC" w:rsidRDefault="00407DE9" w:rsidP="007C7EB5">
            <w:pPr>
              <w:widowControl/>
              <w:rPr>
                <w:rFonts w:eastAsia="Times New Roman" w:cstheme="minorHAnsi"/>
                <w:color w:val="000000"/>
                <w:sz w:val="20"/>
                <w:szCs w:val="20"/>
              </w:rPr>
            </w:pPr>
            <w:r>
              <w:rPr>
                <w:color w:val="000000"/>
                <w:sz w:val="20"/>
              </w:rPr>
              <w:t>Niger-Niandan-Milo*</w:t>
            </w:r>
          </w:p>
        </w:tc>
        <w:tc>
          <w:tcPr>
            <w:tcW w:w="1275" w:type="dxa"/>
            <w:shd w:val="clear" w:color="auto" w:fill="auto"/>
            <w:noWrap/>
            <w:hideMark/>
          </w:tcPr>
          <w:p w14:paraId="3BA531C7"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4B737AC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83A1C2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857DC2A" w14:textId="77777777" w:rsidR="00407DE9" w:rsidRPr="003352AC" w:rsidRDefault="00407DE9" w:rsidP="007C7EB5">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3DA60DBA" w14:textId="77777777" w:rsidR="00407DE9" w:rsidRPr="003352AC" w:rsidRDefault="00407DE9" w:rsidP="007C7EB5">
            <w:pPr>
              <w:widowControl/>
              <w:rPr>
                <w:rFonts w:eastAsia="Times New Roman" w:cstheme="minorHAnsi"/>
                <w:color w:val="000000"/>
                <w:sz w:val="20"/>
                <w:szCs w:val="20"/>
              </w:rPr>
            </w:pPr>
            <w:r>
              <w:rPr>
                <w:color w:val="000000"/>
                <w:sz w:val="20"/>
              </w:rPr>
              <w:t xml:space="preserve">MCR demandée, en attente de confirmation de l’AA (2023) </w:t>
            </w:r>
          </w:p>
        </w:tc>
        <w:tc>
          <w:tcPr>
            <w:tcW w:w="1089" w:type="dxa"/>
            <w:shd w:val="clear" w:color="auto" w:fill="auto"/>
            <w:noWrap/>
            <w:hideMark/>
          </w:tcPr>
          <w:p w14:paraId="2669639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ED28CA0" w14:textId="77777777" w:rsidTr="00AE5810">
        <w:trPr>
          <w:cantSplit/>
        </w:trPr>
        <w:tc>
          <w:tcPr>
            <w:tcW w:w="672" w:type="dxa"/>
            <w:shd w:val="clear" w:color="auto" w:fill="auto"/>
            <w:noWrap/>
            <w:hideMark/>
          </w:tcPr>
          <w:p w14:paraId="76F7FFF6" w14:textId="77777777" w:rsidR="00407DE9" w:rsidRPr="003352AC" w:rsidRDefault="00407DE9" w:rsidP="007C7EB5">
            <w:pPr>
              <w:widowControl/>
              <w:rPr>
                <w:rFonts w:eastAsia="Times New Roman" w:cstheme="minorHAnsi"/>
                <w:color w:val="000000"/>
                <w:sz w:val="20"/>
                <w:szCs w:val="20"/>
              </w:rPr>
            </w:pPr>
            <w:r>
              <w:rPr>
                <w:color w:val="000000"/>
                <w:sz w:val="20"/>
              </w:rPr>
              <w:t>1165</w:t>
            </w:r>
          </w:p>
        </w:tc>
        <w:tc>
          <w:tcPr>
            <w:tcW w:w="1559" w:type="dxa"/>
            <w:shd w:val="clear" w:color="auto" w:fill="auto"/>
            <w:noWrap/>
            <w:hideMark/>
          </w:tcPr>
          <w:p w14:paraId="23237781"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22AC6283" w14:textId="77777777" w:rsidR="00407DE9" w:rsidRPr="003352AC" w:rsidRDefault="00407DE9" w:rsidP="007C7EB5">
            <w:pPr>
              <w:widowControl/>
              <w:rPr>
                <w:rFonts w:eastAsia="Times New Roman" w:cstheme="minorHAnsi"/>
                <w:color w:val="000000"/>
                <w:sz w:val="20"/>
                <w:szCs w:val="20"/>
              </w:rPr>
            </w:pPr>
            <w:r>
              <w:rPr>
                <w:color w:val="000000"/>
                <w:sz w:val="20"/>
              </w:rPr>
              <w:t>Niger Source*</w:t>
            </w:r>
          </w:p>
        </w:tc>
        <w:tc>
          <w:tcPr>
            <w:tcW w:w="1275" w:type="dxa"/>
            <w:shd w:val="clear" w:color="auto" w:fill="auto"/>
            <w:noWrap/>
            <w:hideMark/>
          </w:tcPr>
          <w:p w14:paraId="4A4BFC7A"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6021B9B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DDD8A7"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1CD433A" w14:textId="77777777" w:rsidR="00407DE9" w:rsidRPr="003352AC" w:rsidRDefault="00407DE9" w:rsidP="007C7EB5">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7A98E9A0" w14:textId="77777777" w:rsidR="00407DE9" w:rsidRPr="003352AC" w:rsidRDefault="00407DE9" w:rsidP="007C7EB5">
            <w:pPr>
              <w:widowControl/>
              <w:rPr>
                <w:rFonts w:eastAsia="Times New Roman" w:cstheme="minorHAnsi"/>
                <w:color w:val="000000"/>
                <w:sz w:val="20"/>
                <w:szCs w:val="20"/>
              </w:rPr>
            </w:pPr>
            <w:r>
              <w:rPr>
                <w:color w:val="000000"/>
                <w:sz w:val="20"/>
              </w:rPr>
              <w:t xml:space="preserve">MCR demandée, en attente de confirmation de l’AA (2023) </w:t>
            </w:r>
          </w:p>
        </w:tc>
        <w:tc>
          <w:tcPr>
            <w:tcW w:w="1089" w:type="dxa"/>
            <w:shd w:val="clear" w:color="auto" w:fill="auto"/>
            <w:noWrap/>
            <w:hideMark/>
          </w:tcPr>
          <w:p w14:paraId="57478BFF"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30BB5CB" w14:textId="77777777" w:rsidTr="00AE5810">
        <w:trPr>
          <w:cantSplit/>
        </w:trPr>
        <w:tc>
          <w:tcPr>
            <w:tcW w:w="672" w:type="dxa"/>
            <w:shd w:val="clear" w:color="auto" w:fill="auto"/>
            <w:noWrap/>
            <w:hideMark/>
          </w:tcPr>
          <w:p w14:paraId="1E69D1E9" w14:textId="77777777" w:rsidR="00407DE9" w:rsidRPr="003352AC" w:rsidRDefault="00407DE9" w:rsidP="007C7EB5">
            <w:pPr>
              <w:widowControl/>
              <w:rPr>
                <w:rFonts w:eastAsia="Times New Roman" w:cstheme="minorHAnsi"/>
                <w:color w:val="000000"/>
                <w:sz w:val="20"/>
                <w:szCs w:val="20"/>
              </w:rPr>
            </w:pPr>
            <w:r>
              <w:rPr>
                <w:color w:val="000000"/>
                <w:sz w:val="20"/>
              </w:rPr>
              <w:t>1166</w:t>
            </w:r>
          </w:p>
        </w:tc>
        <w:tc>
          <w:tcPr>
            <w:tcW w:w="1559" w:type="dxa"/>
            <w:shd w:val="clear" w:color="auto" w:fill="auto"/>
            <w:noWrap/>
            <w:hideMark/>
          </w:tcPr>
          <w:p w14:paraId="5CA68DD1"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7C9B7146" w14:textId="77777777" w:rsidR="00407DE9" w:rsidRPr="003352AC" w:rsidRDefault="00407DE9" w:rsidP="007C7EB5">
            <w:pPr>
              <w:widowControl/>
              <w:rPr>
                <w:rFonts w:eastAsia="Times New Roman" w:cstheme="minorHAnsi"/>
                <w:color w:val="000000"/>
                <w:sz w:val="20"/>
                <w:szCs w:val="20"/>
              </w:rPr>
            </w:pPr>
            <w:r>
              <w:rPr>
                <w:color w:val="000000"/>
                <w:sz w:val="20"/>
              </w:rPr>
              <w:t>Niger-Tinkisso*</w:t>
            </w:r>
          </w:p>
        </w:tc>
        <w:tc>
          <w:tcPr>
            <w:tcW w:w="1275" w:type="dxa"/>
            <w:shd w:val="clear" w:color="auto" w:fill="auto"/>
            <w:noWrap/>
            <w:hideMark/>
          </w:tcPr>
          <w:p w14:paraId="72558F46"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5766729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046853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C723718" w14:textId="77777777" w:rsidR="00407DE9" w:rsidRPr="003352AC" w:rsidRDefault="00407DE9" w:rsidP="007C7EB5">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44B88DED" w14:textId="77777777" w:rsidR="00407DE9" w:rsidRPr="003352AC" w:rsidRDefault="00407DE9" w:rsidP="007C7EB5">
            <w:pPr>
              <w:widowControl/>
              <w:rPr>
                <w:rFonts w:eastAsia="Times New Roman" w:cstheme="minorHAnsi"/>
                <w:color w:val="000000"/>
                <w:sz w:val="20"/>
                <w:szCs w:val="20"/>
              </w:rPr>
            </w:pPr>
            <w:r>
              <w:rPr>
                <w:color w:val="000000"/>
                <w:sz w:val="20"/>
              </w:rPr>
              <w:t>MCR demandée, en attente de confirmation de l’AA (2023)</w:t>
            </w:r>
          </w:p>
        </w:tc>
        <w:tc>
          <w:tcPr>
            <w:tcW w:w="1089" w:type="dxa"/>
            <w:shd w:val="clear" w:color="auto" w:fill="auto"/>
            <w:noWrap/>
            <w:hideMark/>
          </w:tcPr>
          <w:p w14:paraId="7729A0D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4BB3725" w14:textId="77777777" w:rsidTr="00AE5810">
        <w:trPr>
          <w:cantSplit/>
        </w:trPr>
        <w:tc>
          <w:tcPr>
            <w:tcW w:w="672" w:type="dxa"/>
            <w:shd w:val="clear" w:color="auto" w:fill="auto"/>
            <w:noWrap/>
            <w:hideMark/>
          </w:tcPr>
          <w:p w14:paraId="4349D907"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1167</w:t>
            </w:r>
          </w:p>
        </w:tc>
        <w:tc>
          <w:tcPr>
            <w:tcW w:w="1559" w:type="dxa"/>
            <w:shd w:val="clear" w:color="auto" w:fill="auto"/>
            <w:noWrap/>
            <w:hideMark/>
          </w:tcPr>
          <w:p w14:paraId="0317C8CC"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427EF920" w14:textId="77777777" w:rsidR="00407DE9" w:rsidRPr="003352AC" w:rsidRDefault="00407DE9" w:rsidP="007C7EB5">
            <w:pPr>
              <w:widowControl/>
              <w:rPr>
                <w:rFonts w:eastAsia="Times New Roman" w:cstheme="minorHAnsi"/>
                <w:color w:val="000000"/>
                <w:sz w:val="20"/>
                <w:szCs w:val="20"/>
              </w:rPr>
            </w:pPr>
            <w:r>
              <w:rPr>
                <w:color w:val="000000"/>
                <w:sz w:val="20"/>
              </w:rPr>
              <w:t>Sankarani-Fié*</w:t>
            </w:r>
          </w:p>
        </w:tc>
        <w:tc>
          <w:tcPr>
            <w:tcW w:w="1275" w:type="dxa"/>
            <w:shd w:val="clear" w:color="auto" w:fill="auto"/>
            <w:noWrap/>
            <w:hideMark/>
          </w:tcPr>
          <w:p w14:paraId="1C281141"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482A9FD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641C70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47E2B6B" w14:textId="77777777" w:rsidR="00407DE9" w:rsidRPr="003352AC" w:rsidRDefault="00407DE9" w:rsidP="007C7EB5">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37547EB7" w14:textId="77777777" w:rsidR="00407DE9" w:rsidRPr="003352AC" w:rsidRDefault="00407DE9" w:rsidP="007C7EB5">
            <w:pPr>
              <w:widowControl/>
              <w:rPr>
                <w:rFonts w:eastAsia="Times New Roman" w:cstheme="minorHAnsi"/>
                <w:color w:val="000000"/>
                <w:sz w:val="20"/>
                <w:szCs w:val="20"/>
              </w:rPr>
            </w:pPr>
            <w:r>
              <w:rPr>
                <w:color w:val="000000"/>
                <w:sz w:val="20"/>
              </w:rPr>
              <w:t>MCR demandée, en attente de confirmation de l’AA (2023)</w:t>
            </w:r>
          </w:p>
        </w:tc>
        <w:tc>
          <w:tcPr>
            <w:tcW w:w="1089" w:type="dxa"/>
            <w:shd w:val="clear" w:color="auto" w:fill="auto"/>
            <w:noWrap/>
            <w:hideMark/>
          </w:tcPr>
          <w:p w14:paraId="3F8DF9F6"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361F7E79" w14:textId="77777777" w:rsidTr="00AE5810">
        <w:trPr>
          <w:cantSplit/>
        </w:trPr>
        <w:tc>
          <w:tcPr>
            <w:tcW w:w="672" w:type="dxa"/>
            <w:shd w:val="clear" w:color="auto" w:fill="auto"/>
            <w:noWrap/>
            <w:hideMark/>
          </w:tcPr>
          <w:p w14:paraId="5D3F6C0B" w14:textId="77777777" w:rsidR="00407DE9" w:rsidRPr="003352AC" w:rsidRDefault="00407DE9" w:rsidP="007C7EB5">
            <w:pPr>
              <w:widowControl/>
              <w:rPr>
                <w:rFonts w:eastAsia="Times New Roman" w:cstheme="minorHAnsi"/>
                <w:color w:val="000000"/>
                <w:sz w:val="20"/>
                <w:szCs w:val="20"/>
              </w:rPr>
            </w:pPr>
            <w:r>
              <w:rPr>
                <w:color w:val="000000"/>
                <w:sz w:val="20"/>
              </w:rPr>
              <w:t>1168</w:t>
            </w:r>
          </w:p>
        </w:tc>
        <w:tc>
          <w:tcPr>
            <w:tcW w:w="1559" w:type="dxa"/>
            <w:shd w:val="clear" w:color="auto" w:fill="auto"/>
            <w:noWrap/>
            <w:hideMark/>
          </w:tcPr>
          <w:p w14:paraId="6520C786" w14:textId="77777777" w:rsidR="00407DE9" w:rsidRPr="003352AC" w:rsidRDefault="00407DE9" w:rsidP="007C7EB5">
            <w:pPr>
              <w:widowControl/>
              <w:rPr>
                <w:rFonts w:eastAsia="Times New Roman" w:cstheme="minorHAnsi"/>
                <w:color w:val="000000"/>
                <w:sz w:val="20"/>
                <w:szCs w:val="20"/>
              </w:rPr>
            </w:pPr>
            <w:r>
              <w:rPr>
                <w:color w:val="000000"/>
                <w:sz w:val="20"/>
              </w:rPr>
              <w:t>Guinée</w:t>
            </w:r>
          </w:p>
        </w:tc>
        <w:tc>
          <w:tcPr>
            <w:tcW w:w="2494" w:type="dxa"/>
            <w:shd w:val="clear" w:color="auto" w:fill="auto"/>
            <w:noWrap/>
            <w:hideMark/>
          </w:tcPr>
          <w:p w14:paraId="35933E3D" w14:textId="77777777" w:rsidR="00407DE9" w:rsidRPr="003352AC" w:rsidRDefault="00407DE9" w:rsidP="007C7EB5">
            <w:pPr>
              <w:widowControl/>
              <w:rPr>
                <w:rFonts w:eastAsia="Times New Roman" w:cstheme="minorHAnsi"/>
                <w:color w:val="000000"/>
                <w:sz w:val="20"/>
                <w:szCs w:val="20"/>
              </w:rPr>
            </w:pPr>
            <w:r>
              <w:rPr>
                <w:color w:val="000000"/>
                <w:sz w:val="20"/>
              </w:rPr>
              <w:t>Tinkisso*</w:t>
            </w:r>
          </w:p>
        </w:tc>
        <w:tc>
          <w:tcPr>
            <w:tcW w:w="1275" w:type="dxa"/>
            <w:shd w:val="clear" w:color="auto" w:fill="auto"/>
            <w:noWrap/>
            <w:hideMark/>
          </w:tcPr>
          <w:p w14:paraId="6CC78CD7"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3E72F66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B63FFF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65FC787" w14:textId="77777777" w:rsidR="00407DE9" w:rsidRPr="003352AC" w:rsidRDefault="00407DE9" w:rsidP="007C7EB5">
            <w:pPr>
              <w:widowControl/>
              <w:rPr>
                <w:rFonts w:eastAsia="Times New Roman" w:cstheme="minorHAnsi"/>
                <w:color w:val="000000"/>
                <w:sz w:val="20"/>
                <w:szCs w:val="20"/>
              </w:rPr>
            </w:pPr>
            <w:r>
              <w:rPr>
                <w:color w:val="000000"/>
                <w:sz w:val="20"/>
              </w:rPr>
              <w:t>Industrie d’extraction (minière).</w:t>
            </w:r>
          </w:p>
        </w:tc>
        <w:tc>
          <w:tcPr>
            <w:tcW w:w="1814" w:type="dxa"/>
            <w:shd w:val="clear" w:color="auto" w:fill="auto"/>
            <w:noWrap/>
            <w:hideMark/>
          </w:tcPr>
          <w:p w14:paraId="4376583D" w14:textId="77777777" w:rsidR="00407DE9" w:rsidRPr="003352AC" w:rsidRDefault="00407DE9" w:rsidP="007C7EB5">
            <w:pPr>
              <w:widowControl/>
              <w:rPr>
                <w:rFonts w:eastAsia="Times New Roman" w:cstheme="minorHAnsi"/>
                <w:color w:val="000000"/>
                <w:sz w:val="20"/>
                <w:szCs w:val="20"/>
              </w:rPr>
            </w:pPr>
            <w:r>
              <w:rPr>
                <w:color w:val="000000"/>
                <w:sz w:val="20"/>
              </w:rPr>
              <w:t xml:space="preserve">MCR demandée, en attente de confirmation de l’AA (2023) </w:t>
            </w:r>
          </w:p>
        </w:tc>
        <w:tc>
          <w:tcPr>
            <w:tcW w:w="1089" w:type="dxa"/>
            <w:shd w:val="clear" w:color="auto" w:fill="auto"/>
            <w:noWrap/>
            <w:hideMark/>
          </w:tcPr>
          <w:p w14:paraId="2E23FFF7"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CBB8D79" w14:textId="77777777" w:rsidTr="00AE5810">
        <w:trPr>
          <w:cantSplit/>
        </w:trPr>
        <w:tc>
          <w:tcPr>
            <w:tcW w:w="672" w:type="dxa"/>
            <w:shd w:val="clear" w:color="auto" w:fill="auto"/>
            <w:noWrap/>
            <w:hideMark/>
          </w:tcPr>
          <w:p w14:paraId="7143B654" w14:textId="77777777" w:rsidR="00407DE9" w:rsidRPr="003352AC" w:rsidRDefault="00407DE9" w:rsidP="007C7EB5">
            <w:pPr>
              <w:widowControl/>
              <w:rPr>
                <w:rFonts w:eastAsia="Times New Roman" w:cstheme="minorHAnsi"/>
                <w:color w:val="000000"/>
                <w:sz w:val="20"/>
                <w:szCs w:val="20"/>
              </w:rPr>
            </w:pPr>
            <w:r>
              <w:rPr>
                <w:color w:val="000000"/>
                <w:sz w:val="20"/>
              </w:rPr>
              <w:t>722</w:t>
            </w:r>
          </w:p>
        </w:tc>
        <w:tc>
          <w:tcPr>
            <w:tcW w:w="1559" w:type="dxa"/>
            <w:shd w:val="clear" w:color="auto" w:fill="auto"/>
            <w:noWrap/>
            <w:hideMark/>
          </w:tcPr>
          <w:p w14:paraId="4DB6B491" w14:textId="77777777" w:rsidR="00407DE9" w:rsidRPr="003352AC" w:rsidRDefault="00407DE9" w:rsidP="007C7EB5">
            <w:pPr>
              <w:widowControl/>
              <w:rPr>
                <w:rFonts w:eastAsia="Times New Roman" w:cstheme="minorHAnsi"/>
                <w:color w:val="000000"/>
                <w:sz w:val="20"/>
                <w:szCs w:val="20"/>
              </w:rPr>
            </w:pPr>
            <w:r>
              <w:rPr>
                <w:color w:val="000000"/>
                <w:sz w:val="20"/>
              </w:rPr>
              <w:t>Honduras</w:t>
            </w:r>
          </w:p>
        </w:tc>
        <w:tc>
          <w:tcPr>
            <w:tcW w:w="2494" w:type="dxa"/>
            <w:shd w:val="clear" w:color="auto" w:fill="auto"/>
            <w:noWrap/>
            <w:hideMark/>
          </w:tcPr>
          <w:p w14:paraId="753A08D9" w14:textId="77777777" w:rsidR="00407DE9" w:rsidRPr="003352AC" w:rsidRDefault="00407DE9" w:rsidP="007C7EB5">
            <w:pPr>
              <w:widowControl/>
              <w:rPr>
                <w:rFonts w:eastAsia="Times New Roman" w:cstheme="minorHAnsi"/>
                <w:color w:val="000000"/>
                <w:sz w:val="20"/>
                <w:szCs w:val="20"/>
              </w:rPr>
            </w:pPr>
            <w:r>
              <w:rPr>
                <w:color w:val="000000"/>
                <w:sz w:val="20"/>
              </w:rPr>
              <w:t>Parque Nacional Jeanette Kawas**</w:t>
            </w:r>
          </w:p>
        </w:tc>
        <w:tc>
          <w:tcPr>
            <w:tcW w:w="1275" w:type="dxa"/>
            <w:shd w:val="clear" w:color="auto" w:fill="auto"/>
            <w:noWrap/>
            <w:hideMark/>
          </w:tcPr>
          <w:p w14:paraId="4E72556E" w14:textId="77777777" w:rsidR="00407DE9" w:rsidRPr="003352AC" w:rsidRDefault="00407DE9" w:rsidP="007C7EB5">
            <w:pPr>
              <w:widowControl/>
              <w:jc w:val="center"/>
              <w:rPr>
                <w:rFonts w:eastAsia="Times New Roman" w:cstheme="minorHAnsi"/>
                <w:color w:val="000000"/>
                <w:sz w:val="20"/>
                <w:szCs w:val="20"/>
              </w:rPr>
            </w:pPr>
            <w:r>
              <w:rPr>
                <w:color w:val="000000"/>
                <w:sz w:val="20"/>
              </w:rPr>
              <w:t>19/06/2006</w:t>
            </w:r>
          </w:p>
        </w:tc>
        <w:tc>
          <w:tcPr>
            <w:tcW w:w="1077" w:type="dxa"/>
            <w:shd w:val="clear" w:color="auto" w:fill="auto"/>
            <w:noWrap/>
            <w:hideMark/>
          </w:tcPr>
          <w:p w14:paraId="13444CA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E3E8262"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F1CB4E7" w14:textId="77777777" w:rsidR="00407DE9" w:rsidRPr="003352AC" w:rsidRDefault="00407DE9" w:rsidP="00856493">
            <w:pPr>
              <w:widowControl/>
              <w:rPr>
                <w:rFonts w:eastAsia="Times New Roman" w:cstheme="minorHAnsi"/>
                <w:color w:val="000000"/>
                <w:sz w:val="20"/>
                <w:szCs w:val="20"/>
              </w:rPr>
            </w:pPr>
            <w:r>
              <w:rPr>
                <w:color w:val="000000"/>
                <w:sz w:val="20"/>
              </w:rPr>
              <w:t xml:space="preserve">Modification des caractéristiques écologiques causée par la construction d’infrastructures touristiques. </w:t>
            </w:r>
          </w:p>
        </w:tc>
        <w:tc>
          <w:tcPr>
            <w:tcW w:w="1814" w:type="dxa"/>
            <w:shd w:val="clear" w:color="auto" w:fill="auto"/>
            <w:noWrap/>
            <w:hideMark/>
          </w:tcPr>
          <w:p w14:paraId="0B54F0D1"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(2015)</w:t>
            </w:r>
          </w:p>
        </w:tc>
        <w:tc>
          <w:tcPr>
            <w:tcW w:w="1089" w:type="dxa"/>
            <w:shd w:val="clear" w:color="auto" w:fill="auto"/>
            <w:noWrap/>
            <w:hideMark/>
          </w:tcPr>
          <w:p w14:paraId="54A72ECF" w14:textId="7FFBE269"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0B9CC51" w14:textId="77777777" w:rsidTr="00AE5810">
        <w:trPr>
          <w:cantSplit/>
        </w:trPr>
        <w:tc>
          <w:tcPr>
            <w:tcW w:w="672" w:type="dxa"/>
            <w:shd w:val="clear" w:color="auto" w:fill="auto"/>
            <w:noWrap/>
            <w:hideMark/>
          </w:tcPr>
          <w:p w14:paraId="322F1F5E" w14:textId="77777777" w:rsidR="00407DE9" w:rsidRPr="003352AC" w:rsidRDefault="00407DE9" w:rsidP="007C7EB5">
            <w:pPr>
              <w:widowControl/>
              <w:rPr>
                <w:rFonts w:eastAsia="Times New Roman" w:cstheme="minorHAnsi"/>
                <w:color w:val="000000"/>
                <w:sz w:val="20"/>
                <w:szCs w:val="20"/>
              </w:rPr>
            </w:pPr>
            <w:r>
              <w:rPr>
                <w:color w:val="000000"/>
                <w:sz w:val="20"/>
              </w:rPr>
              <w:t>422</w:t>
            </w:r>
          </w:p>
        </w:tc>
        <w:tc>
          <w:tcPr>
            <w:tcW w:w="1559" w:type="dxa"/>
            <w:shd w:val="clear" w:color="auto" w:fill="auto"/>
            <w:noWrap/>
            <w:hideMark/>
          </w:tcPr>
          <w:p w14:paraId="54D32CC4" w14:textId="77777777" w:rsidR="00407DE9" w:rsidRPr="003352AC" w:rsidRDefault="00407DE9" w:rsidP="007C7EB5">
            <w:pPr>
              <w:widowControl/>
              <w:rPr>
                <w:rFonts w:eastAsia="Times New Roman" w:cstheme="minorHAnsi"/>
                <w:color w:val="000000"/>
                <w:sz w:val="20"/>
                <w:szCs w:val="20"/>
              </w:rPr>
            </w:pPr>
            <w:r>
              <w:rPr>
                <w:color w:val="000000"/>
                <w:sz w:val="20"/>
              </w:rPr>
              <w:t>Hongrie</w:t>
            </w:r>
          </w:p>
        </w:tc>
        <w:tc>
          <w:tcPr>
            <w:tcW w:w="2494" w:type="dxa"/>
            <w:shd w:val="clear" w:color="auto" w:fill="auto"/>
            <w:noWrap/>
            <w:hideMark/>
          </w:tcPr>
          <w:p w14:paraId="44695051" w14:textId="77777777" w:rsidR="00407DE9" w:rsidRPr="003352AC" w:rsidRDefault="00407DE9" w:rsidP="007C7EB5">
            <w:pPr>
              <w:widowControl/>
              <w:rPr>
                <w:rFonts w:eastAsia="Times New Roman" w:cstheme="minorHAnsi"/>
                <w:color w:val="000000"/>
                <w:sz w:val="20"/>
                <w:szCs w:val="20"/>
              </w:rPr>
            </w:pPr>
            <w:r>
              <w:rPr>
                <w:color w:val="000000"/>
                <w:sz w:val="20"/>
              </w:rPr>
              <w:t>Bodrogzug*</w:t>
            </w:r>
          </w:p>
        </w:tc>
        <w:tc>
          <w:tcPr>
            <w:tcW w:w="1275" w:type="dxa"/>
            <w:shd w:val="clear" w:color="auto" w:fill="auto"/>
            <w:noWrap/>
            <w:hideMark/>
          </w:tcPr>
          <w:p w14:paraId="173B0999" w14:textId="77777777" w:rsidR="00407DE9" w:rsidRPr="003352AC" w:rsidRDefault="00407DE9" w:rsidP="007C7EB5">
            <w:pPr>
              <w:widowControl/>
              <w:jc w:val="center"/>
              <w:rPr>
                <w:rFonts w:eastAsia="Times New Roman" w:cstheme="minorHAnsi"/>
                <w:color w:val="000000"/>
                <w:sz w:val="20"/>
                <w:szCs w:val="20"/>
              </w:rPr>
            </w:pPr>
            <w:r>
              <w:rPr>
                <w:color w:val="000000"/>
                <w:sz w:val="20"/>
              </w:rPr>
              <w:t>10/11/2016</w:t>
            </w:r>
          </w:p>
        </w:tc>
        <w:tc>
          <w:tcPr>
            <w:tcW w:w="1077" w:type="dxa"/>
            <w:shd w:val="clear" w:color="auto" w:fill="auto"/>
            <w:noWrap/>
            <w:hideMark/>
          </w:tcPr>
          <w:p w14:paraId="4EEBE1B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A3EE69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A2243FE" w14:textId="77777777" w:rsidR="00407DE9" w:rsidRPr="003352AC" w:rsidRDefault="00407DE9" w:rsidP="00856493">
            <w:pPr>
              <w:widowControl/>
              <w:rPr>
                <w:rFonts w:eastAsia="Times New Roman" w:cstheme="minorHAnsi"/>
                <w:color w:val="000000"/>
                <w:sz w:val="20"/>
                <w:szCs w:val="20"/>
              </w:rPr>
            </w:pPr>
            <w:r>
              <w:rPr>
                <w:color w:val="000000"/>
                <w:sz w:val="20"/>
              </w:rPr>
              <w:t>Augmentation des niveaux d’eau, envasement et changements climatiques et d’inondation qui en résultent, assèchement des lits d’eau, diminution du pâturage et du fauchage, espèces exotiques envahissantes, réduction des colonies de sternes des marais, envasement et eutrophisation provoquant occasionnellement une extinction massive des poissons, sécheresses et absence d’inondations à la fin du printemps et au début de l’été en raison du changement climatique, propagation et alimentation des sangliers en partie en raison de l’absence d’inondations.</w:t>
            </w:r>
          </w:p>
        </w:tc>
        <w:tc>
          <w:tcPr>
            <w:tcW w:w="1814" w:type="dxa"/>
            <w:shd w:val="clear" w:color="auto" w:fill="auto"/>
            <w:noWrap/>
            <w:hideMark/>
          </w:tcPr>
          <w:p w14:paraId="3F974622"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296A5E8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05FB640" w14:textId="77777777" w:rsidTr="00AE5810">
        <w:trPr>
          <w:cantSplit/>
        </w:trPr>
        <w:tc>
          <w:tcPr>
            <w:tcW w:w="672" w:type="dxa"/>
            <w:shd w:val="clear" w:color="auto" w:fill="auto"/>
            <w:noWrap/>
            <w:hideMark/>
          </w:tcPr>
          <w:p w14:paraId="22E026C1"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1410</w:t>
            </w:r>
          </w:p>
        </w:tc>
        <w:tc>
          <w:tcPr>
            <w:tcW w:w="1559" w:type="dxa"/>
            <w:shd w:val="clear" w:color="auto" w:fill="auto"/>
            <w:noWrap/>
            <w:hideMark/>
          </w:tcPr>
          <w:p w14:paraId="0C3B802D" w14:textId="77777777" w:rsidR="00407DE9" w:rsidRPr="003352AC" w:rsidRDefault="00407DE9" w:rsidP="007C7EB5">
            <w:pPr>
              <w:widowControl/>
              <w:rPr>
                <w:rFonts w:eastAsia="Times New Roman" w:cstheme="minorHAnsi"/>
                <w:color w:val="000000"/>
                <w:sz w:val="20"/>
                <w:szCs w:val="20"/>
              </w:rPr>
            </w:pPr>
            <w:r>
              <w:rPr>
                <w:color w:val="000000"/>
                <w:sz w:val="20"/>
              </w:rPr>
              <w:t>Hongrie</w:t>
            </w:r>
          </w:p>
        </w:tc>
        <w:tc>
          <w:tcPr>
            <w:tcW w:w="2494" w:type="dxa"/>
            <w:shd w:val="clear" w:color="auto" w:fill="auto"/>
            <w:noWrap/>
            <w:hideMark/>
          </w:tcPr>
          <w:p w14:paraId="61B0EB74" w14:textId="77777777" w:rsidR="00407DE9" w:rsidRPr="003352AC" w:rsidRDefault="00407DE9" w:rsidP="007C7EB5">
            <w:pPr>
              <w:widowControl/>
              <w:rPr>
                <w:rFonts w:eastAsia="Times New Roman" w:cstheme="minorHAnsi"/>
                <w:color w:val="000000"/>
                <w:sz w:val="20"/>
                <w:szCs w:val="20"/>
              </w:rPr>
            </w:pPr>
            <w:r>
              <w:rPr>
                <w:color w:val="000000"/>
                <w:sz w:val="20"/>
              </w:rPr>
              <w:t>Upper Tisza (Felsö-Tisza)*</w:t>
            </w:r>
          </w:p>
        </w:tc>
        <w:tc>
          <w:tcPr>
            <w:tcW w:w="1275" w:type="dxa"/>
            <w:shd w:val="clear" w:color="auto" w:fill="auto"/>
            <w:noWrap/>
            <w:hideMark/>
          </w:tcPr>
          <w:p w14:paraId="5B45A851" w14:textId="77777777" w:rsidR="00407DE9" w:rsidRPr="003352AC" w:rsidRDefault="00407DE9" w:rsidP="007C7EB5">
            <w:pPr>
              <w:widowControl/>
              <w:jc w:val="center"/>
              <w:rPr>
                <w:rFonts w:eastAsia="Times New Roman" w:cstheme="minorHAnsi"/>
                <w:color w:val="000000"/>
                <w:sz w:val="20"/>
                <w:szCs w:val="20"/>
              </w:rPr>
            </w:pPr>
            <w:r>
              <w:rPr>
                <w:color w:val="000000"/>
                <w:sz w:val="20"/>
              </w:rPr>
              <w:t>10/11/2016</w:t>
            </w:r>
          </w:p>
        </w:tc>
        <w:tc>
          <w:tcPr>
            <w:tcW w:w="1077" w:type="dxa"/>
            <w:shd w:val="clear" w:color="auto" w:fill="auto"/>
            <w:noWrap/>
            <w:hideMark/>
          </w:tcPr>
          <w:p w14:paraId="1A5709D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8212B7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B8E1E98" w14:textId="6B616B39" w:rsidR="00407DE9" w:rsidRPr="003352AC" w:rsidRDefault="00407DE9" w:rsidP="00856493">
            <w:pPr>
              <w:widowControl/>
              <w:rPr>
                <w:rFonts w:eastAsia="Times New Roman" w:cstheme="minorHAnsi"/>
                <w:color w:val="000000"/>
                <w:sz w:val="20"/>
                <w:szCs w:val="20"/>
              </w:rPr>
            </w:pPr>
            <w:r>
              <w:rPr>
                <w:color w:val="000000"/>
                <w:sz w:val="20"/>
              </w:rPr>
              <w:t xml:space="preserve">Baisse de la qualité de l’eau, fluctuations extrêmes de l’eau, propagation d’espèces exotiques envahissantes, diminution et détérioration d’importants habitats forestiers, recul de l’utilisation des prairies </w:t>
            </w:r>
            <w:r w:rsidR="00BD7153">
              <w:rPr>
                <w:color w:val="000000"/>
                <w:sz w:val="20"/>
              </w:rPr>
              <w:t>–</w:t>
            </w:r>
            <w:r>
              <w:rPr>
                <w:color w:val="000000"/>
                <w:sz w:val="20"/>
              </w:rPr>
              <w:t xml:space="preserve"> critères affectés 1,2,4.</w:t>
            </w:r>
          </w:p>
        </w:tc>
        <w:tc>
          <w:tcPr>
            <w:tcW w:w="1814" w:type="dxa"/>
            <w:shd w:val="clear" w:color="auto" w:fill="auto"/>
            <w:noWrap/>
            <w:hideMark/>
          </w:tcPr>
          <w:p w14:paraId="2638924D"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(2020)</w:t>
            </w:r>
          </w:p>
        </w:tc>
        <w:tc>
          <w:tcPr>
            <w:tcW w:w="1089" w:type="dxa"/>
            <w:shd w:val="clear" w:color="auto" w:fill="auto"/>
            <w:noWrap/>
            <w:hideMark/>
          </w:tcPr>
          <w:p w14:paraId="635148B8"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8BD265D" w14:textId="77777777" w:rsidTr="00AE5810">
        <w:trPr>
          <w:cantSplit/>
        </w:trPr>
        <w:tc>
          <w:tcPr>
            <w:tcW w:w="672" w:type="dxa"/>
            <w:shd w:val="clear" w:color="auto" w:fill="auto"/>
            <w:noWrap/>
            <w:hideMark/>
          </w:tcPr>
          <w:p w14:paraId="32DF954F" w14:textId="77777777" w:rsidR="00407DE9" w:rsidRPr="003352AC" w:rsidRDefault="00407DE9" w:rsidP="007C7EB5">
            <w:pPr>
              <w:widowControl/>
              <w:rPr>
                <w:rFonts w:eastAsia="Times New Roman" w:cstheme="minorHAnsi"/>
                <w:color w:val="000000"/>
                <w:sz w:val="20"/>
                <w:szCs w:val="20"/>
              </w:rPr>
            </w:pPr>
            <w:r>
              <w:rPr>
                <w:color w:val="000000"/>
                <w:sz w:val="20"/>
              </w:rPr>
              <w:t>230</w:t>
            </w:r>
          </w:p>
        </w:tc>
        <w:tc>
          <w:tcPr>
            <w:tcW w:w="1559" w:type="dxa"/>
            <w:shd w:val="clear" w:color="auto" w:fill="auto"/>
            <w:noWrap/>
            <w:hideMark/>
          </w:tcPr>
          <w:p w14:paraId="466FCC4B" w14:textId="77777777" w:rsidR="00407DE9" w:rsidRPr="003352AC" w:rsidRDefault="00407DE9" w:rsidP="007C7EB5">
            <w:pPr>
              <w:widowControl/>
              <w:rPr>
                <w:rFonts w:eastAsia="Times New Roman" w:cstheme="minorHAnsi"/>
                <w:color w:val="000000"/>
                <w:sz w:val="20"/>
                <w:szCs w:val="20"/>
              </w:rPr>
            </w:pPr>
            <w:r>
              <w:rPr>
                <w:color w:val="000000"/>
                <w:sz w:val="20"/>
              </w:rPr>
              <w:t>Inde</w:t>
            </w:r>
          </w:p>
        </w:tc>
        <w:tc>
          <w:tcPr>
            <w:tcW w:w="2494" w:type="dxa"/>
            <w:shd w:val="clear" w:color="auto" w:fill="auto"/>
            <w:noWrap/>
            <w:hideMark/>
          </w:tcPr>
          <w:p w14:paraId="49FD35DB" w14:textId="77777777" w:rsidR="00407DE9" w:rsidRPr="003352AC" w:rsidRDefault="00407DE9" w:rsidP="007C7EB5">
            <w:pPr>
              <w:widowControl/>
              <w:rPr>
                <w:rFonts w:eastAsia="Times New Roman" w:cstheme="minorHAnsi"/>
                <w:color w:val="000000"/>
                <w:sz w:val="20"/>
                <w:szCs w:val="20"/>
              </w:rPr>
            </w:pPr>
            <w:r>
              <w:rPr>
                <w:color w:val="000000"/>
                <w:sz w:val="20"/>
              </w:rPr>
              <w:t>Keoladeo National Park</w:t>
            </w:r>
          </w:p>
        </w:tc>
        <w:tc>
          <w:tcPr>
            <w:tcW w:w="1275" w:type="dxa"/>
            <w:shd w:val="clear" w:color="auto" w:fill="auto"/>
            <w:noWrap/>
            <w:hideMark/>
          </w:tcPr>
          <w:p w14:paraId="1207FFE2"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57F0351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5320288"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5A97FE4F" w14:textId="77777777" w:rsidR="00407DE9" w:rsidRPr="003352AC" w:rsidRDefault="00407DE9" w:rsidP="00CF70C1">
            <w:pPr>
              <w:widowControl/>
              <w:rPr>
                <w:rFonts w:eastAsia="Times New Roman"/>
                <w:color w:val="000000"/>
                <w:sz w:val="20"/>
                <w:szCs w:val="20"/>
              </w:rPr>
            </w:pPr>
            <w:r>
              <w:rPr>
                <w:color w:val="000000" w:themeColor="text1"/>
                <w:sz w:val="20"/>
              </w:rPr>
              <w:t xml:space="preserve">Pénurie d’eau due à la diminution des précipitations pendant la mousson et au barrage en amont qui contrôle l’écoulement d’eau vers le Site. Une mise à jour récente indique que les caractéristiques écologiques du Site se sont améliorées, et l’AA examine la possibilité de le supprimer du Registre de Montreux. </w:t>
            </w:r>
          </w:p>
        </w:tc>
        <w:tc>
          <w:tcPr>
            <w:tcW w:w="1814" w:type="dxa"/>
            <w:shd w:val="clear" w:color="auto" w:fill="auto"/>
            <w:noWrap/>
            <w:hideMark/>
          </w:tcPr>
          <w:p w14:paraId="140413EA"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(2023)</w:t>
            </w:r>
          </w:p>
        </w:tc>
        <w:tc>
          <w:tcPr>
            <w:tcW w:w="1089" w:type="dxa"/>
            <w:shd w:val="clear" w:color="auto" w:fill="auto"/>
            <w:noWrap/>
            <w:hideMark/>
          </w:tcPr>
          <w:p w14:paraId="7B7CAB1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E9EEBF5" w14:textId="77777777" w:rsidTr="00AE5810">
        <w:trPr>
          <w:cantSplit/>
        </w:trPr>
        <w:tc>
          <w:tcPr>
            <w:tcW w:w="672" w:type="dxa"/>
            <w:shd w:val="clear" w:color="auto" w:fill="auto"/>
            <w:noWrap/>
            <w:hideMark/>
          </w:tcPr>
          <w:p w14:paraId="0B75ABDC" w14:textId="77777777" w:rsidR="00407DE9" w:rsidRPr="003352AC" w:rsidRDefault="00407DE9" w:rsidP="007C7EB5">
            <w:pPr>
              <w:widowControl/>
              <w:rPr>
                <w:rFonts w:eastAsia="Times New Roman" w:cstheme="minorHAnsi"/>
                <w:color w:val="000000"/>
                <w:sz w:val="20"/>
                <w:szCs w:val="20"/>
              </w:rPr>
            </w:pPr>
            <w:r>
              <w:rPr>
                <w:color w:val="000000"/>
                <w:sz w:val="20"/>
              </w:rPr>
              <w:t>463</w:t>
            </w:r>
          </w:p>
        </w:tc>
        <w:tc>
          <w:tcPr>
            <w:tcW w:w="1559" w:type="dxa"/>
            <w:shd w:val="clear" w:color="auto" w:fill="auto"/>
            <w:noWrap/>
            <w:hideMark/>
          </w:tcPr>
          <w:p w14:paraId="3C4EC3F4" w14:textId="77777777" w:rsidR="00407DE9" w:rsidRPr="003352AC" w:rsidRDefault="00407DE9" w:rsidP="007C7EB5">
            <w:pPr>
              <w:widowControl/>
              <w:rPr>
                <w:rFonts w:eastAsia="Times New Roman" w:cstheme="minorHAnsi"/>
                <w:color w:val="000000"/>
                <w:sz w:val="20"/>
                <w:szCs w:val="20"/>
              </w:rPr>
            </w:pPr>
            <w:r>
              <w:rPr>
                <w:color w:val="000000"/>
                <w:sz w:val="20"/>
              </w:rPr>
              <w:t>Inde</w:t>
            </w:r>
          </w:p>
        </w:tc>
        <w:tc>
          <w:tcPr>
            <w:tcW w:w="2494" w:type="dxa"/>
            <w:shd w:val="clear" w:color="auto" w:fill="auto"/>
            <w:noWrap/>
            <w:hideMark/>
          </w:tcPr>
          <w:p w14:paraId="34C047D9" w14:textId="77777777" w:rsidR="00407DE9" w:rsidRPr="003352AC" w:rsidRDefault="00407DE9" w:rsidP="007C7EB5">
            <w:pPr>
              <w:widowControl/>
              <w:rPr>
                <w:rFonts w:eastAsia="Times New Roman" w:cstheme="minorHAnsi"/>
                <w:color w:val="000000"/>
                <w:sz w:val="20"/>
                <w:szCs w:val="20"/>
              </w:rPr>
            </w:pPr>
            <w:r>
              <w:rPr>
                <w:color w:val="000000"/>
                <w:sz w:val="20"/>
              </w:rPr>
              <w:t>Loktak Lake**</w:t>
            </w:r>
          </w:p>
        </w:tc>
        <w:tc>
          <w:tcPr>
            <w:tcW w:w="1275" w:type="dxa"/>
            <w:shd w:val="clear" w:color="auto" w:fill="auto"/>
            <w:noWrap/>
            <w:hideMark/>
          </w:tcPr>
          <w:p w14:paraId="4F91325D"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1045EE2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5CE3C3C"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33E9C37B" w14:textId="234CA1CF" w:rsidR="00407DE9" w:rsidRPr="003352AC" w:rsidRDefault="00407DE9" w:rsidP="00CF70C1">
            <w:pPr>
              <w:widowControl/>
              <w:rPr>
                <w:rFonts w:eastAsia="Times New Roman" w:cstheme="minorHAnsi"/>
                <w:color w:val="000000"/>
                <w:sz w:val="20"/>
                <w:szCs w:val="20"/>
              </w:rPr>
            </w:pPr>
            <w:r>
              <w:rPr>
                <w:color w:val="000000"/>
                <w:sz w:val="20"/>
              </w:rPr>
              <w:t>Déboisement dans le bassin versant, infestation par la jacinthe d’eau et pollution (COP5 DOC. C.5.16, para.</w:t>
            </w:r>
            <w:r w:rsidR="00BD7153">
              <w:rPr>
                <w:color w:val="000000"/>
                <w:sz w:val="20"/>
              </w:rPr>
              <w:t> </w:t>
            </w:r>
            <w:r>
              <w:rPr>
                <w:color w:val="000000"/>
                <w:sz w:val="20"/>
              </w:rPr>
              <w:t>202)</w:t>
            </w:r>
            <w:r w:rsidR="00BD7153">
              <w:rPr>
                <w:color w:val="000000"/>
                <w:sz w:val="20"/>
              </w:rPr>
              <w:t>.</w:t>
            </w:r>
          </w:p>
        </w:tc>
        <w:tc>
          <w:tcPr>
            <w:tcW w:w="1814" w:type="dxa"/>
            <w:shd w:val="clear" w:color="auto" w:fill="auto"/>
            <w:noWrap/>
            <w:hideMark/>
          </w:tcPr>
          <w:p w14:paraId="29FD1EED"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(2008)</w:t>
            </w:r>
          </w:p>
        </w:tc>
        <w:tc>
          <w:tcPr>
            <w:tcW w:w="1089" w:type="dxa"/>
            <w:shd w:val="clear" w:color="auto" w:fill="auto"/>
            <w:noWrap/>
            <w:hideMark/>
          </w:tcPr>
          <w:p w14:paraId="6E982A62"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A392242" w14:textId="77777777" w:rsidTr="00AE5810">
        <w:trPr>
          <w:cantSplit/>
        </w:trPr>
        <w:tc>
          <w:tcPr>
            <w:tcW w:w="672" w:type="dxa"/>
            <w:shd w:val="clear" w:color="auto" w:fill="auto"/>
            <w:noWrap/>
            <w:hideMark/>
          </w:tcPr>
          <w:p w14:paraId="11CF07AC" w14:textId="77777777" w:rsidR="00407DE9" w:rsidRPr="003352AC" w:rsidRDefault="00407DE9" w:rsidP="007C7EB5">
            <w:pPr>
              <w:widowControl/>
              <w:rPr>
                <w:rFonts w:eastAsia="Times New Roman" w:cstheme="minorHAnsi"/>
                <w:color w:val="000000"/>
                <w:sz w:val="20"/>
                <w:szCs w:val="20"/>
              </w:rPr>
            </w:pPr>
            <w:r>
              <w:rPr>
                <w:color w:val="000000"/>
                <w:sz w:val="20"/>
              </w:rPr>
              <w:t>554</w:t>
            </w:r>
          </w:p>
        </w:tc>
        <w:tc>
          <w:tcPr>
            <w:tcW w:w="1559" w:type="dxa"/>
            <w:shd w:val="clear" w:color="auto" w:fill="auto"/>
            <w:noWrap/>
            <w:hideMark/>
          </w:tcPr>
          <w:p w14:paraId="4E661A04" w14:textId="77777777" w:rsidR="00407DE9" w:rsidRPr="003352AC" w:rsidRDefault="00407DE9" w:rsidP="007C7EB5">
            <w:pPr>
              <w:widowControl/>
              <w:rPr>
                <w:rFonts w:eastAsia="Times New Roman" w:cstheme="minorHAnsi"/>
                <w:color w:val="000000"/>
                <w:sz w:val="20"/>
                <w:szCs w:val="20"/>
              </w:rPr>
            </w:pPr>
            <w:r>
              <w:rPr>
                <w:color w:val="000000"/>
                <w:sz w:val="20"/>
              </w:rPr>
              <w:t>Indonésie</w:t>
            </w:r>
          </w:p>
        </w:tc>
        <w:tc>
          <w:tcPr>
            <w:tcW w:w="2494" w:type="dxa"/>
            <w:shd w:val="clear" w:color="auto" w:fill="auto"/>
            <w:noWrap/>
            <w:hideMark/>
          </w:tcPr>
          <w:p w14:paraId="3E00DEB3" w14:textId="77777777" w:rsidR="00407DE9" w:rsidRPr="003352AC" w:rsidRDefault="00407DE9" w:rsidP="007C7EB5">
            <w:pPr>
              <w:widowControl/>
              <w:rPr>
                <w:rFonts w:eastAsia="Times New Roman" w:cstheme="minorHAnsi"/>
                <w:color w:val="000000"/>
                <w:sz w:val="20"/>
                <w:szCs w:val="20"/>
              </w:rPr>
            </w:pPr>
            <w:r>
              <w:rPr>
                <w:color w:val="000000"/>
                <w:sz w:val="20"/>
              </w:rPr>
              <w:t>Berbak National Park**</w:t>
            </w:r>
          </w:p>
        </w:tc>
        <w:tc>
          <w:tcPr>
            <w:tcW w:w="1275" w:type="dxa"/>
            <w:shd w:val="clear" w:color="auto" w:fill="auto"/>
            <w:noWrap/>
            <w:hideMark/>
          </w:tcPr>
          <w:p w14:paraId="426C4B4C" w14:textId="77777777" w:rsidR="00407DE9" w:rsidRPr="003352AC" w:rsidRDefault="00407DE9" w:rsidP="007C7EB5">
            <w:pPr>
              <w:widowControl/>
              <w:jc w:val="center"/>
              <w:rPr>
                <w:rFonts w:eastAsia="Times New Roman" w:cstheme="minorHAnsi"/>
                <w:color w:val="000000"/>
                <w:sz w:val="20"/>
                <w:szCs w:val="20"/>
              </w:rPr>
            </w:pPr>
            <w:r>
              <w:rPr>
                <w:color w:val="000000"/>
                <w:sz w:val="20"/>
              </w:rPr>
              <w:t>23/11/2015</w:t>
            </w:r>
          </w:p>
        </w:tc>
        <w:tc>
          <w:tcPr>
            <w:tcW w:w="1077" w:type="dxa"/>
            <w:shd w:val="clear" w:color="auto" w:fill="auto"/>
            <w:noWrap/>
            <w:hideMark/>
          </w:tcPr>
          <w:p w14:paraId="4F918D6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DE9BC3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AE6A575" w14:textId="77777777" w:rsidR="00407DE9" w:rsidRPr="00FC6E97" w:rsidRDefault="00407DE9" w:rsidP="007C7EB5">
            <w:pPr>
              <w:widowControl/>
              <w:rPr>
                <w:rFonts w:eastAsia="Times New Roman" w:cstheme="minorHAnsi"/>
                <w:color w:val="000000"/>
                <w:sz w:val="20"/>
                <w:szCs w:val="20"/>
              </w:rPr>
            </w:pPr>
            <w:r>
              <w:rPr>
                <w:color w:val="000000"/>
                <w:sz w:val="20"/>
              </w:rPr>
              <w:t xml:space="preserve">Incendies de tourbières et de forêts de 2015, </w:t>
            </w:r>
          </w:p>
          <w:p w14:paraId="6D664FAB" w14:textId="77777777" w:rsidR="00407DE9" w:rsidRPr="003352AC" w:rsidRDefault="00407DE9" w:rsidP="00CF70C1">
            <w:pPr>
              <w:widowControl/>
              <w:rPr>
                <w:rFonts w:eastAsia="Times New Roman" w:cstheme="minorHAnsi"/>
                <w:color w:val="000000"/>
                <w:sz w:val="20"/>
                <w:szCs w:val="20"/>
              </w:rPr>
            </w:pPr>
            <w:r>
              <w:rPr>
                <w:color w:val="000000"/>
                <w:sz w:val="20"/>
              </w:rPr>
              <w:t>y compris de vastes zones du Site Ramsar. MCR 85 (mars 2017)</w:t>
            </w:r>
          </w:p>
        </w:tc>
        <w:tc>
          <w:tcPr>
            <w:tcW w:w="1814" w:type="dxa"/>
            <w:shd w:val="clear" w:color="auto" w:fill="auto"/>
            <w:noWrap/>
            <w:hideMark/>
          </w:tcPr>
          <w:p w14:paraId="090B4EFB" w14:textId="77777777" w:rsidR="00407DE9" w:rsidRPr="003352AC" w:rsidRDefault="00407DE9" w:rsidP="007C7EB5">
            <w:pPr>
              <w:widowControl/>
              <w:rPr>
                <w:rFonts w:eastAsia="Times New Roman" w:cstheme="minorHAnsi"/>
                <w:color w:val="000000"/>
                <w:sz w:val="20"/>
                <w:szCs w:val="20"/>
              </w:rPr>
            </w:pPr>
            <w:r>
              <w:rPr>
                <w:color w:val="000000"/>
                <w:sz w:val="20"/>
              </w:rPr>
              <w:t xml:space="preserve">En attente de mise à jour de l’AA (2018) </w:t>
            </w:r>
          </w:p>
        </w:tc>
        <w:tc>
          <w:tcPr>
            <w:tcW w:w="1089" w:type="dxa"/>
            <w:shd w:val="clear" w:color="auto" w:fill="auto"/>
            <w:noWrap/>
            <w:hideMark/>
          </w:tcPr>
          <w:p w14:paraId="11E1B067"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526702E" w14:textId="77777777" w:rsidTr="00AE5810">
        <w:trPr>
          <w:cantSplit/>
        </w:trPr>
        <w:tc>
          <w:tcPr>
            <w:tcW w:w="672" w:type="dxa"/>
            <w:shd w:val="clear" w:color="auto" w:fill="auto"/>
            <w:noWrap/>
            <w:hideMark/>
          </w:tcPr>
          <w:p w14:paraId="1CE3F25B" w14:textId="77777777" w:rsidR="00407DE9" w:rsidRPr="003352AC" w:rsidRDefault="00407DE9" w:rsidP="007C7EB5">
            <w:pPr>
              <w:widowControl/>
              <w:rPr>
                <w:rFonts w:eastAsia="Times New Roman" w:cstheme="minorHAnsi"/>
                <w:color w:val="000000"/>
                <w:sz w:val="20"/>
                <w:szCs w:val="20"/>
              </w:rPr>
            </w:pPr>
            <w:r>
              <w:rPr>
                <w:color w:val="000000"/>
                <w:sz w:val="20"/>
              </w:rPr>
              <w:t>38</w:t>
            </w:r>
          </w:p>
        </w:tc>
        <w:tc>
          <w:tcPr>
            <w:tcW w:w="1559" w:type="dxa"/>
            <w:shd w:val="clear" w:color="auto" w:fill="auto"/>
            <w:noWrap/>
            <w:hideMark/>
          </w:tcPr>
          <w:p w14:paraId="6FD53F42"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62E8BBA3" w14:textId="77777777" w:rsidR="00407DE9" w:rsidRPr="003352AC" w:rsidRDefault="00407DE9" w:rsidP="007C7EB5">
            <w:pPr>
              <w:widowControl/>
              <w:rPr>
                <w:rFonts w:eastAsia="Times New Roman" w:cstheme="minorHAnsi"/>
                <w:color w:val="000000"/>
                <w:sz w:val="20"/>
                <w:szCs w:val="20"/>
              </w:rPr>
            </w:pPr>
            <w:r>
              <w:rPr>
                <w:color w:val="000000"/>
                <w:sz w:val="20"/>
              </w:rPr>
              <w:t>Lake Urmia [or Orumiyeh]**</w:t>
            </w:r>
          </w:p>
        </w:tc>
        <w:tc>
          <w:tcPr>
            <w:tcW w:w="1275" w:type="dxa"/>
            <w:shd w:val="clear" w:color="auto" w:fill="auto"/>
            <w:noWrap/>
            <w:hideMark/>
          </w:tcPr>
          <w:p w14:paraId="15735560" w14:textId="77777777" w:rsidR="00407DE9" w:rsidRPr="003352AC" w:rsidRDefault="00407DE9" w:rsidP="007C7EB5">
            <w:pPr>
              <w:widowControl/>
              <w:jc w:val="center"/>
              <w:rPr>
                <w:rFonts w:eastAsia="Times New Roman" w:cstheme="minorHAnsi"/>
                <w:color w:val="000000"/>
                <w:sz w:val="20"/>
                <w:szCs w:val="20"/>
              </w:rPr>
            </w:pPr>
            <w:r>
              <w:rPr>
                <w:color w:val="000000"/>
                <w:sz w:val="20"/>
              </w:rPr>
              <w:t>05/09/2011</w:t>
            </w:r>
          </w:p>
        </w:tc>
        <w:tc>
          <w:tcPr>
            <w:tcW w:w="1077" w:type="dxa"/>
            <w:shd w:val="clear" w:color="auto" w:fill="auto"/>
            <w:noWrap/>
            <w:hideMark/>
          </w:tcPr>
          <w:p w14:paraId="049F12B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59D3A2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BCD2EA1" w14:textId="77777777" w:rsidR="00407DE9" w:rsidRPr="003352AC" w:rsidRDefault="00407DE9" w:rsidP="007C7EB5">
            <w:pPr>
              <w:widowControl/>
              <w:rPr>
                <w:rFonts w:eastAsia="Times New Roman" w:cstheme="minorHAnsi"/>
                <w:color w:val="000000"/>
                <w:sz w:val="20"/>
                <w:szCs w:val="20"/>
              </w:rPr>
            </w:pPr>
            <w:r>
              <w:rPr>
                <w:color w:val="000000"/>
                <w:sz w:val="20"/>
              </w:rPr>
              <w:t>Le lac s’assèche en raison du changement climatique et de la mauvaise gestion des ressources en eau dans le bassin du lac.</w:t>
            </w:r>
          </w:p>
        </w:tc>
        <w:tc>
          <w:tcPr>
            <w:tcW w:w="1814" w:type="dxa"/>
            <w:shd w:val="clear" w:color="auto" w:fill="auto"/>
            <w:noWrap/>
            <w:hideMark/>
          </w:tcPr>
          <w:p w14:paraId="6982BA5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573486D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6D32676" w14:textId="77777777" w:rsidTr="00AE5810">
        <w:trPr>
          <w:cantSplit/>
        </w:trPr>
        <w:tc>
          <w:tcPr>
            <w:tcW w:w="672" w:type="dxa"/>
            <w:shd w:val="clear" w:color="auto" w:fill="auto"/>
            <w:noWrap/>
            <w:hideMark/>
          </w:tcPr>
          <w:p w14:paraId="7EAA4868" w14:textId="77777777" w:rsidR="00407DE9" w:rsidRPr="003352AC" w:rsidRDefault="00407DE9" w:rsidP="007C7EB5">
            <w:pPr>
              <w:widowControl/>
              <w:rPr>
                <w:rFonts w:eastAsia="Times New Roman" w:cstheme="minorHAnsi"/>
                <w:color w:val="000000"/>
                <w:sz w:val="20"/>
                <w:szCs w:val="20"/>
              </w:rPr>
            </w:pPr>
            <w:r>
              <w:rPr>
                <w:color w:val="000000"/>
                <w:sz w:val="20"/>
              </w:rPr>
              <w:t>39</w:t>
            </w:r>
          </w:p>
        </w:tc>
        <w:tc>
          <w:tcPr>
            <w:tcW w:w="1559" w:type="dxa"/>
            <w:shd w:val="clear" w:color="auto" w:fill="auto"/>
            <w:noWrap/>
            <w:hideMark/>
          </w:tcPr>
          <w:p w14:paraId="65A8CAB8"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1775E850" w14:textId="77777777" w:rsidR="00407DE9" w:rsidRPr="003352AC" w:rsidRDefault="00407DE9" w:rsidP="007C7EB5">
            <w:pPr>
              <w:widowControl/>
              <w:rPr>
                <w:rFonts w:eastAsia="Times New Roman" w:cstheme="minorHAnsi"/>
                <w:color w:val="000000"/>
                <w:sz w:val="20"/>
                <w:szCs w:val="20"/>
              </w:rPr>
            </w:pPr>
            <w:r>
              <w:rPr>
                <w:color w:val="000000"/>
                <w:sz w:val="20"/>
              </w:rPr>
              <w:t>Neiriz Lakes &amp; Kamjan Marshes**</w:t>
            </w:r>
          </w:p>
        </w:tc>
        <w:tc>
          <w:tcPr>
            <w:tcW w:w="1275" w:type="dxa"/>
            <w:shd w:val="clear" w:color="auto" w:fill="auto"/>
            <w:noWrap/>
            <w:hideMark/>
          </w:tcPr>
          <w:p w14:paraId="215DF505"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2C8D7DE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B23225D"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DEA2CC5" w14:textId="77777777" w:rsidR="00407DE9" w:rsidRPr="003352AC" w:rsidRDefault="00407DE9" w:rsidP="00CF70C1">
            <w:pPr>
              <w:widowControl/>
              <w:rPr>
                <w:rFonts w:eastAsia="Times New Roman" w:cstheme="minorHAnsi"/>
                <w:color w:val="000000"/>
                <w:sz w:val="20"/>
                <w:szCs w:val="20"/>
              </w:rPr>
            </w:pPr>
            <w:r>
              <w:rPr>
                <w:color w:val="000000"/>
                <w:sz w:val="20"/>
              </w:rPr>
              <w:t>Drainage de l’eau du Site, activités agricoles.</w:t>
            </w:r>
          </w:p>
        </w:tc>
        <w:tc>
          <w:tcPr>
            <w:tcW w:w="1814" w:type="dxa"/>
            <w:shd w:val="clear" w:color="auto" w:fill="auto"/>
            <w:noWrap/>
            <w:hideMark/>
          </w:tcPr>
          <w:p w14:paraId="3BC4330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(2008)</w:t>
            </w:r>
          </w:p>
        </w:tc>
        <w:tc>
          <w:tcPr>
            <w:tcW w:w="1089" w:type="dxa"/>
            <w:shd w:val="clear" w:color="auto" w:fill="auto"/>
            <w:noWrap/>
            <w:hideMark/>
          </w:tcPr>
          <w:p w14:paraId="70E61C28"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BB90DA0" w14:textId="77777777" w:rsidTr="00AE5810">
        <w:trPr>
          <w:cantSplit/>
        </w:trPr>
        <w:tc>
          <w:tcPr>
            <w:tcW w:w="672" w:type="dxa"/>
            <w:shd w:val="clear" w:color="auto" w:fill="auto"/>
            <w:noWrap/>
            <w:hideMark/>
          </w:tcPr>
          <w:p w14:paraId="2D77677E"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40</w:t>
            </w:r>
          </w:p>
        </w:tc>
        <w:tc>
          <w:tcPr>
            <w:tcW w:w="1559" w:type="dxa"/>
            <w:shd w:val="clear" w:color="auto" w:fill="auto"/>
            <w:noWrap/>
            <w:hideMark/>
          </w:tcPr>
          <w:p w14:paraId="58CA1275"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5B32E97F" w14:textId="77777777" w:rsidR="00407DE9" w:rsidRPr="003352AC" w:rsidRDefault="00407DE9" w:rsidP="007C7EB5">
            <w:pPr>
              <w:widowControl/>
              <w:rPr>
                <w:rFonts w:eastAsia="Times New Roman"/>
                <w:color w:val="000000"/>
                <w:sz w:val="20"/>
                <w:szCs w:val="20"/>
              </w:rPr>
            </w:pPr>
            <w:r>
              <w:rPr>
                <w:color w:val="000000" w:themeColor="text1"/>
                <w:sz w:val="20"/>
              </w:rPr>
              <w:t>Anzali Wetland</w:t>
            </w:r>
          </w:p>
        </w:tc>
        <w:tc>
          <w:tcPr>
            <w:tcW w:w="1275" w:type="dxa"/>
            <w:shd w:val="clear" w:color="auto" w:fill="auto"/>
            <w:noWrap/>
            <w:hideMark/>
          </w:tcPr>
          <w:p w14:paraId="4B34828E" w14:textId="77777777" w:rsidR="00407DE9" w:rsidRPr="003352AC" w:rsidRDefault="00407DE9" w:rsidP="007C7EB5">
            <w:pPr>
              <w:widowControl/>
              <w:jc w:val="center"/>
              <w:rPr>
                <w:rFonts w:eastAsia="Times New Roman" w:cstheme="minorHAnsi"/>
                <w:color w:val="000000"/>
                <w:sz w:val="20"/>
                <w:szCs w:val="20"/>
              </w:rPr>
            </w:pPr>
            <w:r>
              <w:rPr>
                <w:color w:val="000000"/>
                <w:sz w:val="20"/>
              </w:rPr>
              <w:t>31/12/1993</w:t>
            </w:r>
          </w:p>
        </w:tc>
        <w:tc>
          <w:tcPr>
            <w:tcW w:w="1077" w:type="dxa"/>
            <w:shd w:val="clear" w:color="auto" w:fill="auto"/>
            <w:noWrap/>
            <w:hideMark/>
          </w:tcPr>
          <w:p w14:paraId="38815E2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604B19D"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D1EB286" w14:textId="77777777" w:rsidR="00407DE9" w:rsidRPr="003352AC" w:rsidRDefault="00407DE9" w:rsidP="00CF70C1">
            <w:pPr>
              <w:widowControl/>
              <w:rPr>
                <w:rFonts w:eastAsia="Times New Roman" w:cstheme="minorHAnsi"/>
                <w:color w:val="000000"/>
                <w:sz w:val="20"/>
                <w:szCs w:val="20"/>
              </w:rPr>
            </w:pPr>
            <w:r>
              <w:rPr>
                <w:color w:val="000000"/>
                <w:sz w:val="20"/>
              </w:rPr>
              <w:t>La chasse illégale a été maîtrisée et la population d’oiseaux d’eau tend à augmenter depuis dix ans. La prolifération des espèces envahissantes a été maîtrisée. La qualité de l’eau ne s’est pas améliorée et l’eau est moins profonde.</w:t>
            </w:r>
          </w:p>
        </w:tc>
        <w:tc>
          <w:tcPr>
            <w:tcW w:w="1814" w:type="dxa"/>
            <w:shd w:val="clear" w:color="auto" w:fill="auto"/>
            <w:noWrap/>
            <w:hideMark/>
          </w:tcPr>
          <w:p w14:paraId="6DB37407" w14:textId="77777777" w:rsidR="00407DE9" w:rsidRPr="003352AC" w:rsidRDefault="00407DE9" w:rsidP="007C7EB5">
            <w:pPr>
              <w:widowControl/>
              <w:rPr>
                <w:rFonts w:eastAsia="Times New Roman"/>
                <w:color w:val="000000"/>
                <w:sz w:val="20"/>
                <w:szCs w:val="20"/>
              </w:rPr>
            </w:pPr>
            <w:r>
              <w:rPr>
                <w:color w:val="000000" w:themeColor="text1"/>
                <w:sz w:val="20"/>
              </w:rPr>
              <w:t>Informations reçues dans une mise à jour de FDR (2023)</w:t>
            </w:r>
          </w:p>
        </w:tc>
        <w:tc>
          <w:tcPr>
            <w:tcW w:w="1089" w:type="dxa"/>
            <w:shd w:val="clear" w:color="auto" w:fill="auto"/>
            <w:noWrap/>
            <w:hideMark/>
          </w:tcPr>
          <w:p w14:paraId="187716F9"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59CDCBF" w14:textId="77777777" w:rsidTr="00AE5810">
        <w:trPr>
          <w:cantSplit/>
        </w:trPr>
        <w:tc>
          <w:tcPr>
            <w:tcW w:w="672" w:type="dxa"/>
            <w:shd w:val="clear" w:color="auto" w:fill="auto"/>
            <w:noWrap/>
            <w:hideMark/>
          </w:tcPr>
          <w:p w14:paraId="754C6B51" w14:textId="77777777" w:rsidR="00407DE9" w:rsidRPr="003352AC" w:rsidRDefault="00407DE9" w:rsidP="007C7EB5">
            <w:pPr>
              <w:widowControl/>
              <w:rPr>
                <w:rFonts w:eastAsia="Times New Roman" w:cstheme="minorHAnsi"/>
                <w:color w:val="000000"/>
                <w:sz w:val="20"/>
                <w:szCs w:val="20"/>
              </w:rPr>
            </w:pPr>
            <w:r>
              <w:rPr>
                <w:color w:val="000000"/>
                <w:sz w:val="20"/>
              </w:rPr>
              <w:t>41</w:t>
            </w:r>
          </w:p>
        </w:tc>
        <w:tc>
          <w:tcPr>
            <w:tcW w:w="1559" w:type="dxa"/>
            <w:shd w:val="clear" w:color="auto" w:fill="auto"/>
            <w:noWrap/>
            <w:hideMark/>
          </w:tcPr>
          <w:p w14:paraId="0FBE0B79"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08CADCFA"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Shadegan Marshes &amp; mudflats of Khor-al Amaya &amp; Khor Musa**</w:t>
            </w:r>
          </w:p>
        </w:tc>
        <w:tc>
          <w:tcPr>
            <w:tcW w:w="1275" w:type="dxa"/>
            <w:shd w:val="clear" w:color="auto" w:fill="auto"/>
            <w:noWrap/>
            <w:hideMark/>
          </w:tcPr>
          <w:p w14:paraId="698C2940" w14:textId="77777777" w:rsidR="00407DE9" w:rsidRPr="003352AC" w:rsidRDefault="00407DE9" w:rsidP="007C7EB5">
            <w:pPr>
              <w:widowControl/>
              <w:jc w:val="center"/>
              <w:rPr>
                <w:rFonts w:eastAsia="Times New Roman" w:cstheme="minorHAnsi"/>
                <w:color w:val="000000"/>
                <w:sz w:val="20"/>
                <w:szCs w:val="20"/>
              </w:rPr>
            </w:pPr>
            <w:r>
              <w:rPr>
                <w:color w:val="000000"/>
                <w:sz w:val="20"/>
              </w:rPr>
              <w:t>16/06/1993</w:t>
            </w:r>
          </w:p>
        </w:tc>
        <w:tc>
          <w:tcPr>
            <w:tcW w:w="1077" w:type="dxa"/>
            <w:shd w:val="clear" w:color="auto" w:fill="auto"/>
            <w:noWrap/>
            <w:hideMark/>
          </w:tcPr>
          <w:p w14:paraId="4117729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B92D0E2"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A644E63" w14:textId="77777777" w:rsidR="00407DE9" w:rsidRPr="003352AC" w:rsidRDefault="00407DE9" w:rsidP="00CF70C1">
            <w:pPr>
              <w:widowControl/>
              <w:rPr>
                <w:rFonts w:eastAsia="Times New Roman" w:cstheme="minorHAnsi"/>
                <w:color w:val="000000"/>
                <w:sz w:val="20"/>
                <w:szCs w:val="20"/>
              </w:rPr>
            </w:pPr>
            <w:r>
              <w:rPr>
                <w:color w:val="000000"/>
                <w:sz w:val="20"/>
              </w:rPr>
              <w:t>Pollution chimique ; drainage du Site proposé pour le développement agricole.</w:t>
            </w:r>
          </w:p>
        </w:tc>
        <w:tc>
          <w:tcPr>
            <w:tcW w:w="1814" w:type="dxa"/>
            <w:shd w:val="clear" w:color="auto" w:fill="auto"/>
            <w:noWrap/>
            <w:hideMark/>
          </w:tcPr>
          <w:p w14:paraId="451FEF1A"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(2008)</w:t>
            </w:r>
          </w:p>
        </w:tc>
        <w:tc>
          <w:tcPr>
            <w:tcW w:w="1089" w:type="dxa"/>
            <w:shd w:val="clear" w:color="auto" w:fill="auto"/>
            <w:noWrap/>
            <w:hideMark/>
          </w:tcPr>
          <w:p w14:paraId="752488B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63D971F" w14:textId="77777777" w:rsidTr="00AE5810">
        <w:trPr>
          <w:cantSplit/>
        </w:trPr>
        <w:tc>
          <w:tcPr>
            <w:tcW w:w="672" w:type="dxa"/>
            <w:shd w:val="clear" w:color="auto" w:fill="auto"/>
            <w:noWrap/>
            <w:hideMark/>
          </w:tcPr>
          <w:p w14:paraId="3DCD5B56" w14:textId="77777777" w:rsidR="00407DE9" w:rsidRPr="003352AC" w:rsidRDefault="00407DE9" w:rsidP="007C7EB5">
            <w:pPr>
              <w:widowControl/>
              <w:rPr>
                <w:rFonts w:eastAsia="Times New Roman" w:cstheme="minorHAnsi"/>
                <w:color w:val="000000"/>
                <w:sz w:val="20"/>
                <w:szCs w:val="20"/>
              </w:rPr>
            </w:pPr>
            <w:r>
              <w:rPr>
                <w:color w:val="000000"/>
                <w:sz w:val="20"/>
              </w:rPr>
              <w:t>42</w:t>
            </w:r>
          </w:p>
        </w:tc>
        <w:tc>
          <w:tcPr>
            <w:tcW w:w="1559" w:type="dxa"/>
            <w:shd w:val="clear" w:color="auto" w:fill="auto"/>
            <w:noWrap/>
            <w:hideMark/>
          </w:tcPr>
          <w:p w14:paraId="0A35C4D1"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4BCC3FD8"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Hamun-e-Saberi &amp; Hamun-e-Helmand**</w:t>
            </w:r>
          </w:p>
        </w:tc>
        <w:tc>
          <w:tcPr>
            <w:tcW w:w="1275" w:type="dxa"/>
            <w:shd w:val="clear" w:color="auto" w:fill="auto"/>
            <w:noWrap/>
            <w:hideMark/>
          </w:tcPr>
          <w:p w14:paraId="75BA2AF7"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020F3C5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D8AC421"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6F92D664" w14:textId="77777777" w:rsidR="00407DE9" w:rsidRPr="003352AC" w:rsidRDefault="00407DE9" w:rsidP="00CF70C1">
            <w:pPr>
              <w:widowControl/>
              <w:rPr>
                <w:rFonts w:eastAsia="Times New Roman" w:cstheme="minorHAnsi"/>
                <w:color w:val="000000"/>
                <w:sz w:val="20"/>
                <w:szCs w:val="20"/>
              </w:rPr>
            </w:pPr>
            <w:r>
              <w:rPr>
                <w:color w:val="000000"/>
                <w:sz w:val="20"/>
              </w:rPr>
              <w:t xml:space="preserve"> L’apport d’eau insuffisant sur le Site a entraîné son assèchement.</w:t>
            </w:r>
          </w:p>
        </w:tc>
        <w:tc>
          <w:tcPr>
            <w:tcW w:w="1814" w:type="dxa"/>
            <w:shd w:val="clear" w:color="auto" w:fill="auto"/>
            <w:noWrap/>
            <w:hideMark/>
          </w:tcPr>
          <w:p w14:paraId="6F37B835"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(2014)</w:t>
            </w:r>
          </w:p>
        </w:tc>
        <w:tc>
          <w:tcPr>
            <w:tcW w:w="1089" w:type="dxa"/>
            <w:shd w:val="clear" w:color="auto" w:fill="auto"/>
            <w:noWrap/>
            <w:hideMark/>
          </w:tcPr>
          <w:p w14:paraId="47A2A916"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5067035" w14:textId="77777777" w:rsidTr="00AE5810">
        <w:trPr>
          <w:cantSplit/>
        </w:trPr>
        <w:tc>
          <w:tcPr>
            <w:tcW w:w="672" w:type="dxa"/>
            <w:shd w:val="clear" w:color="auto" w:fill="auto"/>
            <w:noWrap/>
            <w:hideMark/>
          </w:tcPr>
          <w:p w14:paraId="43DB49D7" w14:textId="77777777" w:rsidR="00407DE9" w:rsidRPr="003352AC" w:rsidRDefault="00407DE9" w:rsidP="007C7EB5">
            <w:pPr>
              <w:widowControl/>
              <w:rPr>
                <w:rFonts w:eastAsia="Times New Roman" w:cstheme="minorHAnsi"/>
                <w:color w:val="000000"/>
                <w:sz w:val="20"/>
                <w:szCs w:val="20"/>
              </w:rPr>
            </w:pPr>
            <w:r>
              <w:rPr>
                <w:color w:val="000000"/>
                <w:sz w:val="20"/>
              </w:rPr>
              <w:t>44</w:t>
            </w:r>
          </w:p>
        </w:tc>
        <w:tc>
          <w:tcPr>
            <w:tcW w:w="1559" w:type="dxa"/>
            <w:shd w:val="clear" w:color="auto" w:fill="auto"/>
            <w:noWrap/>
            <w:hideMark/>
          </w:tcPr>
          <w:p w14:paraId="4EACA52E"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5049BB03"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Hamun-e-Puzak, south end**</w:t>
            </w:r>
          </w:p>
        </w:tc>
        <w:tc>
          <w:tcPr>
            <w:tcW w:w="1275" w:type="dxa"/>
            <w:shd w:val="clear" w:color="auto" w:fill="auto"/>
            <w:noWrap/>
            <w:hideMark/>
          </w:tcPr>
          <w:p w14:paraId="3798521C"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6992C4D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E96C061"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385F1345" w14:textId="77777777" w:rsidR="00407DE9" w:rsidRPr="003352AC" w:rsidRDefault="00407DE9" w:rsidP="00CF70C1">
            <w:pPr>
              <w:widowControl/>
              <w:rPr>
                <w:rFonts w:eastAsia="Times New Roman" w:cstheme="minorHAnsi"/>
                <w:color w:val="000000"/>
                <w:sz w:val="20"/>
                <w:szCs w:val="20"/>
              </w:rPr>
            </w:pPr>
            <w:r>
              <w:rPr>
                <w:color w:val="000000"/>
                <w:sz w:val="20"/>
              </w:rPr>
              <w:t xml:space="preserve"> L’apport d’eau insuffisant sur le Site a entraîné son assèchement.</w:t>
            </w:r>
          </w:p>
        </w:tc>
        <w:tc>
          <w:tcPr>
            <w:tcW w:w="1814" w:type="dxa"/>
            <w:shd w:val="clear" w:color="auto" w:fill="auto"/>
            <w:noWrap/>
            <w:hideMark/>
          </w:tcPr>
          <w:p w14:paraId="3273033A"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(2014)</w:t>
            </w:r>
          </w:p>
        </w:tc>
        <w:tc>
          <w:tcPr>
            <w:tcW w:w="1089" w:type="dxa"/>
            <w:shd w:val="clear" w:color="auto" w:fill="auto"/>
            <w:noWrap/>
            <w:hideMark/>
          </w:tcPr>
          <w:p w14:paraId="014F94A7"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338D2F0" w14:textId="77777777" w:rsidTr="00AE5810">
        <w:trPr>
          <w:cantSplit/>
        </w:trPr>
        <w:tc>
          <w:tcPr>
            <w:tcW w:w="672" w:type="dxa"/>
            <w:shd w:val="clear" w:color="auto" w:fill="auto"/>
            <w:noWrap/>
            <w:hideMark/>
          </w:tcPr>
          <w:p w14:paraId="430B7B2B" w14:textId="77777777" w:rsidR="00407DE9" w:rsidRPr="003352AC" w:rsidRDefault="00407DE9" w:rsidP="007C7EB5">
            <w:pPr>
              <w:widowControl/>
              <w:rPr>
                <w:rFonts w:eastAsia="Times New Roman" w:cstheme="minorHAnsi"/>
                <w:color w:val="000000"/>
                <w:sz w:val="20"/>
                <w:szCs w:val="20"/>
              </w:rPr>
            </w:pPr>
            <w:r>
              <w:rPr>
                <w:color w:val="000000"/>
                <w:sz w:val="20"/>
              </w:rPr>
              <w:t>45</w:t>
            </w:r>
          </w:p>
        </w:tc>
        <w:tc>
          <w:tcPr>
            <w:tcW w:w="1559" w:type="dxa"/>
            <w:shd w:val="clear" w:color="auto" w:fill="auto"/>
            <w:noWrap/>
            <w:hideMark/>
          </w:tcPr>
          <w:p w14:paraId="2A8104BA"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329F20D3" w14:textId="77777777" w:rsidR="00407DE9" w:rsidRPr="003352AC" w:rsidRDefault="00407DE9" w:rsidP="007C7EB5">
            <w:pPr>
              <w:widowControl/>
              <w:rPr>
                <w:rFonts w:eastAsia="Times New Roman" w:cstheme="minorHAnsi"/>
                <w:color w:val="000000"/>
                <w:sz w:val="20"/>
                <w:szCs w:val="20"/>
              </w:rPr>
            </w:pPr>
            <w:r>
              <w:rPr>
                <w:color w:val="000000"/>
                <w:sz w:val="20"/>
              </w:rPr>
              <w:t>Shurgol, Yadegarlu &amp; Dorgeh Sangi Lakes**</w:t>
            </w:r>
          </w:p>
        </w:tc>
        <w:tc>
          <w:tcPr>
            <w:tcW w:w="1275" w:type="dxa"/>
            <w:shd w:val="clear" w:color="auto" w:fill="auto"/>
            <w:noWrap/>
            <w:hideMark/>
          </w:tcPr>
          <w:p w14:paraId="1DBAFC8C"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29773BA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E398496"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5FA04A6D" w14:textId="77777777" w:rsidR="00407DE9" w:rsidRPr="003352AC" w:rsidRDefault="00407DE9" w:rsidP="007C7EB5">
            <w:pPr>
              <w:widowControl/>
              <w:rPr>
                <w:rFonts w:eastAsia="Times New Roman" w:cstheme="minorHAnsi"/>
                <w:color w:val="000000"/>
                <w:sz w:val="20"/>
                <w:szCs w:val="20"/>
              </w:rPr>
            </w:pPr>
            <w:r>
              <w:rPr>
                <w:color w:val="000000"/>
                <w:sz w:val="20"/>
              </w:rPr>
              <w:t xml:space="preserve"> Yadegarlu a été confronté à des problèmes de sécheresse et de contamination par des activités militaires (COP5 DOC. C.5.16, para. 203). </w:t>
            </w:r>
          </w:p>
        </w:tc>
        <w:tc>
          <w:tcPr>
            <w:tcW w:w="1814" w:type="dxa"/>
            <w:shd w:val="clear" w:color="auto" w:fill="auto"/>
            <w:noWrap/>
            <w:hideMark/>
          </w:tcPr>
          <w:p w14:paraId="235432EF"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(2016).</w:t>
            </w:r>
          </w:p>
        </w:tc>
        <w:tc>
          <w:tcPr>
            <w:tcW w:w="1089" w:type="dxa"/>
            <w:shd w:val="clear" w:color="auto" w:fill="auto"/>
            <w:noWrap/>
            <w:hideMark/>
          </w:tcPr>
          <w:p w14:paraId="7032AD8C"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DBB3E4F" w14:textId="77777777" w:rsidTr="00AE5810">
        <w:trPr>
          <w:cantSplit/>
        </w:trPr>
        <w:tc>
          <w:tcPr>
            <w:tcW w:w="672" w:type="dxa"/>
            <w:shd w:val="clear" w:color="auto" w:fill="auto"/>
            <w:noWrap/>
          </w:tcPr>
          <w:p w14:paraId="16011D6D" w14:textId="77777777" w:rsidR="00407DE9" w:rsidRPr="003352AC" w:rsidRDefault="00407DE9" w:rsidP="007C7EB5">
            <w:pPr>
              <w:widowControl/>
              <w:rPr>
                <w:rFonts w:eastAsia="Times New Roman" w:cstheme="minorHAnsi"/>
                <w:color w:val="000000"/>
                <w:sz w:val="20"/>
                <w:szCs w:val="20"/>
              </w:rPr>
            </w:pPr>
            <w:r>
              <w:rPr>
                <w:color w:val="000000"/>
                <w:sz w:val="20"/>
              </w:rPr>
              <w:t>49</w:t>
            </w:r>
          </w:p>
        </w:tc>
        <w:tc>
          <w:tcPr>
            <w:tcW w:w="1559" w:type="dxa"/>
            <w:shd w:val="clear" w:color="auto" w:fill="auto"/>
            <w:noWrap/>
          </w:tcPr>
          <w:p w14:paraId="43D2A914"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tcPr>
          <w:p w14:paraId="03AD2CE0"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Alagol, Ulmagol and Ajilgol Lakes**</w:t>
            </w:r>
          </w:p>
        </w:tc>
        <w:tc>
          <w:tcPr>
            <w:tcW w:w="1275" w:type="dxa"/>
            <w:shd w:val="clear" w:color="auto" w:fill="auto"/>
            <w:noWrap/>
          </w:tcPr>
          <w:p w14:paraId="259F413A" w14:textId="77777777" w:rsidR="00407DE9" w:rsidRPr="003352AC" w:rsidRDefault="00407DE9" w:rsidP="007C7EB5">
            <w:pPr>
              <w:widowControl/>
              <w:jc w:val="center"/>
              <w:rPr>
                <w:rFonts w:eastAsia="Times New Roman" w:cstheme="minorHAnsi"/>
                <w:color w:val="000000"/>
                <w:sz w:val="20"/>
                <w:szCs w:val="20"/>
              </w:rPr>
            </w:pPr>
            <w:r>
              <w:rPr>
                <w:color w:val="000000"/>
                <w:sz w:val="20"/>
              </w:rPr>
              <w:t>25/08/2011</w:t>
            </w:r>
          </w:p>
        </w:tc>
        <w:tc>
          <w:tcPr>
            <w:tcW w:w="1077" w:type="dxa"/>
            <w:shd w:val="clear" w:color="auto" w:fill="auto"/>
            <w:noWrap/>
          </w:tcPr>
          <w:p w14:paraId="69961C3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tcPr>
          <w:p w14:paraId="3EC57B7E"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3402" w:type="dxa"/>
            <w:shd w:val="clear" w:color="auto" w:fill="auto"/>
            <w:noWrap/>
          </w:tcPr>
          <w:p w14:paraId="391F60DF" w14:textId="77777777" w:rsidR="00407DE9" w:rsidRPr="003352AC" w:rsidRDefault="00407DE9" w:rsidP="007C7EB5">
            <w:pPr>
              <w:widowControl/>
              <w:rPr>
                <w:rFonts w:eastAsia="Times New Roman" w:cstheme="minorHAnsi"/>
                <w:color w:val="000000"/>
                <w:sz w:val="20"/>
                <w:szCs w:val="20"/>
              </w:rPr>
            </w:pPr>
            <w:r>
              <w:rPr>
                <w:color w:val="000000"/>
                <w:sz w:val="20"/>
              </w:rPr>
              <w:t>Construction d’une voie ferrée.</w:t>
            </w:r>
          </w:p>
        </w:tc>
        <w:tc>
          <w:tcPr>
            <w:tcW w:w="1814" w:type="dxa"/>
            <w:shd w:val="clear" w:color="auto" w:fill="auto"/>
            <w:noWrap/>
          </w:tcPr>
          <w:p w14:paraId="03D42B8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(2011)</w:t>
            </w:r>
          </w:p>
        </w:tc>
        <w:tc>
          <w:tcPr>
            <w:tcW w:w="1089" w:type="dxa"/>
            <w:shd w:val="clear" w:color="auto" w:fill="auto"/>
            <w:noWrap/>
          </w:tcPr>
          <w:p w14:paraId="7D96655B" w14:textId="45C0EC2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62F2D78" w14:textId="77777777" w:rsidTr="00AE5810">
        <w:trPr>
          <w:cantSplit/>
        </w:trPr>
        <w:tc>
          <w:tcPr>
            <w:tcW w:w="672" w:type="dxa"/>
            <w:shd w:val="clear" w:color="auto" w:fill="auto"/>
            <w:noWrap/>
            <w:hideMark/>
          </w:tcPr>
          <w:p w14:paraId="6352260D" w14:textId="77777777" w:rsidR="00407DE9" w:rsidRPr="003352AC" w:rsidRDefault="00407DE9" w:rsidP="007C7EB5">
            <w:pPr>
              <w:widowControl/>
              <w:rPr>
                <w:rFonts w:eastAsia="Times New Roman" w:cstheme="minorHAnsi"/>
                <w:color w:val="000000"/>
                <w:sz w:val="20"/>
                <w:szCs w:val="20"/>
              </w:rPr>
            </w:pPr>
            <w:r>
              <w:rPr>
                <w:color w:val="000000"/>
                <w:sz w:val="20"/>
              </w:rPr>
              <w:t>53</w:t>
            </w:r>
          </w:p>
        </w:tc>
        <w:tc>
          <w:tcPr>
            <w:tcW w:w="1559" w:type="dxa"/>
            <w:shd w:val="clear" w:color="auto" w:fill="auto"/>
            <w:noWrap/>
            <w:hideMark/>
          </w:tcPr>
          <w:p w14:paraId="618ABA41" w14:textId="77777777" w:rsidR="00407DE9" w:rsidRPr="003352AC" w:rsidRDefault="00407DE9" w:rsidP="007C7EB5">
            <w:pPr>
              <w:widowControl/>
              <w:rPr>
                <w:rFonts w:eastAsia="Times New Roman" w:cstheme="minorHAnsi"/>
                <w:color w:val="000000"/>
                <w:sz w:val="20"/>
                <w:szCs w:val="20"/>
              </w:rPr>
            </w:pPr>
            <w:r>
              <w:rPr>
                <w:color w:val="000000"/>
                <w:sz w:val="20"/>
              </w:rPr>
              <w:t>Iran (République islamique d’)</w:t>
            </w:r>
          </w:p>
        </w:tc>
        <w:tc>
          <w:tcPr>
            <w:tcW w:w="2494" w:type="dxa"/>
            <w:shd w:val="clear" w:color="auto" w:fill="auto"/>
            <w:noWrap/>
            <w:hideMark/>
          </w:tcPr>
          <w:p w14:paraId="22184148"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Gavkhouni Lake and marshes of the lower Zaindeh Rud**</w:t>
            </w:r>
          </w:p>
        </w:tc>
        <w:tc>
          <w:tcPr>
            <w:tcW w:w="1275" w:type="dxa"/>
            <w:shd w:val="clear" w:color="auto" w:fill="auto"/>
            <w:noWrap/>
            <w:hideMark/>
          </w:tcPr>
          <w:p w14:paraId="178D2FB1" w14:textId="77777777" w:rsidR="00407DE9" w:rsidRPr="003352AC" w:rsidRDefault="00407DE9" w:rsidP="007C7EB5">
            <w:pPr>
              <w:widowControl/>
              <w:jc w:val="center"/>
              <w:rPr>
                <w:rFonts w:eastAsia="Times New Roman" w:cstheme="minorHAnsi"/>
                <w:color w:val="000000"/>
                <w:sz w:val="20"/>
                <w:szCs w:val="20"/>
              </w:rPr>
            </w:pPr>
            <w:r>
              <w:rPr>
                <w:color w:val="000000"/>
                <w:sz w:val="20"/>
              </w:rPr>
              <w:t>01/02/2016</w:t>
            </w:r>
          </w:p>
        </w:tc>
        <w:tc>
          <w:tcPr>
            <w:tcW w:w="1077" w:type="dxa"/>
            <w:shd w:val="clear" w:color="auto" w:fill="auto"/>
            <w:noWrap/>
            <w:hideMark/>
          </w:tcPr>
          <w:p w14:paraId="1E6B462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4704B5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30759BE" w14:textId="77777777" w:rsidR="00407DE9" w:rsidRPr="003352AC" w:rsidRDefault="00407DE9" w:rsidP="00AE5810">
            <w:pPr>
              <w:widowControl/>
              <w:rPr>
                <w:rFonts w:eastAsia="Times New Roman" w:cstheme="minorHAnsi"/>
                <w:color w:val="000000"/>
                <w:sz w:val="20"/>
                <w:szCs w:val="20"/>
              </w:rPr>
            </w:pPr>
            <w:r>
              <w:rPr>
                <w:color w:val="000000"/>
                <w:sz w:val="20"/>
              </w:rPr>
              <w:t xml:space="preserve"> Surexploitation de l’eau et pollution du Zaindeh Rud ; prélèvements excessifs des eaux souterraines pour l’agriculture.</w:t>
            </w:r>
          </w:p>
        </w:tc>
        <w:tc>
          <w:tcPr>
            <w:tcW w:w="1814" w:type="dxa"/>
            <w:shd w:val="clear" w:color="auto" w:fill="auto"/>
            <w:noWrap/>
            <w:hideMark/>
          </w:tcPr>
          <w:p w14:paraId="3C0AA1A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7EE805B0"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64CF1FE" w14:textId="77777777" w:rsidTr="00AE5810">
        <w:trPr>
          <w:cantSplit/>
        </w:trPr>
        <w:tc>
          <w:tcPr>
            <w:tcW w:w="672" w:type="dxa"/>
            <w:shd w:val="clear" w:color="auto" w:fill="auto"/>
            <w:noWrap/>
            <w:hideMark/>
          </w:tcPr>
          <w:p w14:paraId="7AF02A3C" w14:textId="77777777" w:rsidR="00407DE9" w:rsidRPr="003352AC" w:rsidRDefault="00407DE9" w:rsidP="007C7EB5">
            <w:pPr>
              <w:widowControl/>
              <w:rPr>
                <w:rFonts w:eastAsia="Times New Roman" w:cstheme="minorHAnsi"/>
                <w:color w:val="000000"/>
                <w:sz w:val="20"/>
                <w:szCs w:val="20"/>
              </w:rPr>
            </w:pPr>
            <w:r>
              <w:rPr>
                <w:color w:val="000000"/>
                <w:sz w:val="20"/>
              </w:rPr>
              <w:t>1718</w:t>
            </w:r>
          </w:p>
        </w:tc>
        <w:tc>
          <w:tcPr>
            <w:tcW w:w="1559" w:type="dxa"/>
            <w:shd w:val="clear" w:color="auto" w:fill="auto"/>
            <w:noWrap/>
            <w:hideMark/>
          </w:tcPr>
          <w:p w14:paraId="6A91313C" w14:textId="77777777" w:rsidR="00407DE9" w:rsidRPr="003352AC" w:rsidRDefault="00407DE9" w:rsidP="007C7EB5">
            <w:pPr>
              <w:widowControl/>
              <w:rPr>
                <w:rFonts w:eastAsia="Times New Roman" w:cstheme="minorHAnsi"/>
                <w:color w:val="000000"/>
                <w:sz w:val="20"/>
                <w:szCs w:val="20"/>
              </w:rPr>
            </w:pPr>
            <w:r>
              <w:rPr>
                <w:color w:val="000000"/>
                <w:sz w:val="20"/>
              </w:rPr>
              <w:t>Iraq</w:t>
            </w:r>
          </w:p>
        </w:tc>
        <w:tc>
          <w:tcPr>
            <w:tcW w:w="2494" w:type="dxa"/>
            <w:shd w:val="clear" w:color="auto" w:fill="auto"/>
            <w:noWrap/>
            <w:hideMark/>
          </w:tcPr>
          <w:p w14:paraId="5F1ACB4C" w14:textId="77777777" w:rsidR="00407DE9" w:rsidRPr="003352AC" w:rsidRDefault="00407DE9" w:rsidP="007C7EB5">
            <w:pPr>
              <w:widowControl/>
              <w:rPr>
                <w:rFonts w:eastAsia="Times New Roman" w:cstheme="minorHAnsi"/>
                <w:color w:val="000000"/>
                <w:sz w:val="20"/>
                <w:szCs w:val="20"/>
              </w:rPr>
            </w:pPr>
            <w:r>
              <w:rPr>
                <w:color w:val="000000"/>
                <w:sz w:val="20"/>
              </w:rPr>
              <w:t xml:space="preserve">Hawizeh Marsh* </w:t>
            </w:r>
          </w:p>
        </w:tc>
        <w:tc>
          <w:tcPr>
            <w:tcW w:w="1275" w:type="dxa"/>
            <w:shd w:val="clear" w:color="auto" w:fill="auto"/>
            <w:noWrap/>
            <w:hideMark/>
          </w:tcPr>
          <w:p w14:paraId="21F61028" w14:textId="77777777" w:rsidR="00407DE9" w:rsidRPr="003352AC" w:rsidRDefault="00407DE9" w:rsidP="007C7EB5">
            <w:pPr>
              <w:widowControl/>
              <w:jc w:val="center"/>
              <w:rPr>
                <w:rFonts w:eastAsia="Times New Roman" w:cstheme="minorHAnsi"/>
                <w:color w:val="000000"/>
                <w:sz w:val="20"/>
                <w:szCs w:val="20"/>
              </w:rPr>
            </w:pPr>
            <w:r>
              <w:rPr>
                <w:color w:val="000000"/>
                <w:sz w:val="20"/>
              </w:rPr>
              <w:t>28/04/2010</w:t>
            </w:r>
          </w:p>
        </w:tc>
        <w:tc>
          <w:tcPr>
            <w:tcW w:w="1077" w:type="dxa"/>
            <w:shd w:val="clear" w:color="auto" w:fill="auto"/>
            <w:noWrap/>
            <w:hideMark/>
          </w:tcPr>
          <w:p w14:paraId="77D6976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E7C7368"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764672D" w14:textId="11B3BCA9" w:rsidR="00407DE9" w:rsidRPr="003352AC" w:rsidRDefault="00407DE9" w:rsidP="007C7EB5">
            <w:pPr>
              <w:widowControl/>
              <w:rPr>
                <w:rFonts w:eastAsia="Times New Roman" w:cstheme="minorHAnsi"/>
                <w:color w:val="000000"/>
                <w:sz w:val="20"/>
                <w:szCs w:val="20"/>
              </w:rPr>
            </w:pPr>
            <w:r>
              <w:rPr>
                <w:color w:val="000000"/>
                <w:sz w:val="20"/>
              </w:rPr>
              <w:t xml:space="preserve"> Construction de barrages en amont et de structures de maîtrise de l’eau, exploration pétrolière. MCR 88 (décembre 2017).</w:t>
            </w:r>
          </w:p>
        </w:tc>
        <w:tc>
          <w:tcPr>
            <w:tcW w:w="1814" w:type="dxa"/>
            <w:shd w:val="clear" w:color="auto" w:fill="auto"/>
            <w:noWrap/>
            <w:hideMark/>
          </w:tcPr>
          <w:p w14:paraId="31D6EFB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1DB6BBB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24254CF" w14:textId="77777777" w:rsidTr="00AE5810">
        <w:trPr>
          <w:cantSplit/>
        </w:trPr>
        <w:tc>
          <w:tcPr>
            <w:tcW w:w="672" w:type="dxa"/>
            <w:shd w:val="clear" w:color="auto" w:fill="auto"/>
            <w:noWrap/>
            <w:hideMark/>
          </w:tcPr>
          <w:p w14:paraId="50EC56D1"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167</w:t>
            </w:r>
          </w:p>
        </w:tc>
        <w:tc>
          <w:tcPr>
            <w:tcW w:w="1559" w:type="dxa"/>
            <w:shd w:val="clear" w:color="auto" w:fill="auto"/>
            <w:noWrap/>
            <w:hideMark/>
          </w:tcPr>
          <w:p w14:paraId="15CB7CF3" w14:textId="77777777" w:rsidR="00407DE9" w:rsidRPr="003352AC" w:rsidRDefault="00407DE9" w:rsidP="007C7EB5">
            <w:pPr>
              <w:widowControl/>
              <w:rPr>
                <w:rFonts w:eastAsia="Times New Roman" w:cstheme="minorHAnsi"/>
                <w:color w:val="000000"/>
                <w:sz w:val="20"/>
                <w:szCs w:val="20"/>
              </w:rPr>
            </w:pPr>
            <w:r>
              <w:rPr>
                <w:color w:val="000000"/>
                <w:sz w:val="20"/>
              </w:rPr>
              <w:t>Islande</w:t>
            </w:r>
          </w:p>
        </w:tc>
        <w:tc>
          <w:tcPr>
            <w:tcW w:w="2494" w:type="dxa"/>
            <w:shd w:val="clear" w:color="auto" w:fill="auto"/>
            <w:noWrap/>
            <w:hideMark/>
          </w:tcPr>
          <w:p w14:paraId="3A8534C5" w14:textId="77777777" w:rsidR="00407DE9" w:rsidRPr="003352AC" w:rsidRDefault="00407DE9" w:rsidP="007C7EB5">
            <w:pPr>
              <w:widowControl/>
              <w:rPr>
                <w:rFonts w:eastAsia="Times New Roman" w:cstheme="minorHAnsi"/>
                <w:color w:val="000000"/>
                <w:sz w:val="20"/>
                <w:szCs w:val="20"/>
              </w:rPr>
            </w:pPr>
            <w:r>
              <w:rPr>
                <w:color w:val="000000"/>
                <w:sz w:val="20"/>
              </w:rPr>
              <w:t xml:space="preserve">Myvatn-Laxá region** </w:t>
            </w:r>
          </w:p>
        </w:tc>
        <w:tc>
          <w:tcPr>
            <w:tcW w:w="1275" w:type="dxa"/>
            <w:shd w:val="clear" w:color="auto" w:fill="auto"/>
            <w:noWrap/>
            <w:hideMark/>
          </w:tcPr>
          <w:p w14:paraId="23462FC7" w14:textId="77777777" w:rsidR="00407DE9" w:rsidRPr="003352AC" w:rsidRDefault="00407DE9" w:rsidP="007C7EB5">
            <w:pPr>
              <w:widowControl/>
              <w:jc w:val="center"/>
              <w:rPr>
                <w:rFonts w:eastAsia="Times New Roman" w:cstheme="minorHAnsi"/>
                <w:color w:val="000000"/>
                <w:sz w:val="20"/>
                <w:szCs w:val="20"/>
              </w:rPr>
            </w:pPr>
            <w:r>
              <w:rPr>
                <w:color w:val="000000"/>
                <w:sz w:val="20"/>
              </w:rPr>
              <w:t>22/04/2010</w:t>
            </w:r>
          </w:p>
        </w:tc>
        <w:tc>
          <w:tcPr>
            <w:tcW w:w="1077" w:type="dxa"/>
            <w:shd w:val="clear" w:color="auto" w:fill="auto"/>
            <w:noWrap/>
            <w:hideMark/>
          </w:tcPr>
          <w:p w14:paraId="56A3A05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E4AE22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9D3B781" w14:textId="77777777" w:rsidR="00407DE9" w:rsidRPr="003352AC" w:rsidRDefault="00407DE9" w:rsidP="007C7EB5">
            <w:pPr>
              <w:widowControl/>
              <w:rPr>
                <w:rFonts w:eastAsia="Times New Roman" w:cstheme="minorHAnsi"/>
                <w:color w:val="000000"/>
                <w:sz w:val="20"/>
                <w:szCs w:val="20"/>
              </w:rPr>
            </w:pPr>
            <w:r>
              <w:rPr>
                <w:color w:val="000000"/>
                <w:sz w:val="20"/>
              </w:rPr>
              <w:t>Plans de construction d’un nouveau barrage, infrastructure géothermique, développement urbain et pressions du tourisme. MCR 76 (août 2013).</w:t>
            </w:r>
          </w:p>
        </w:tc>
        <w:tc>
          <w:tcPr>
            <w:tcW w:w="1814" w:type="dxa"/>
            <w:shd w:val="clear" w:color="auto" w:fill="auto"/>
            <w:noWrap/>
            <w:hideMark/>
          </w:tcPr>
          <w:p w14:paraId="4A33C3ED"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(2013)</w:t>
            </w:r>
          </w:p>
        </w:tc>
        <w:tc>
          <w:tcPr>
            <w:tcW w:w="1089" w:type="dxa"/>
            <w:shd w:val="clear" w:color="auto" w:fill="auto"/>
            <w:noWrap/>
            <w:hideMark/>
          </w:tcPr>
          <w:p w14:paraId="3EF042E0"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39FF6D20" w14:textId="77777777" w:rsidTr="00AE5810">
        <w:trPr>
          <w:cantSplit/>
        </w:trPr>
        <w:tc>
          <w:tcPr>
            <w:tcW w:w="672" w:type="dxa"/>
            <w:shd w:val="clear" w:color="auto" w:fill="auto"/>
            <w:noWrap/>
            <w:hideMark/>
          </w:tcPr>
          <w:p w14:paraId="65BC3CF9" w14:textId="77777777" w:rsidR="00407DE9" w:rsidRPr="003352AC" w:rsidRDefault="00407DE9" w:rsidP="007C7EB5">
            <w:pPr>
              <w:widowControl/>
              <w:rPr>
                <w:rFonts w:eastAsia="Times New Roman" w:cstheme="minorHAnsi"/>
                <w:color w:val="000000"/>
                <w:sz w:val="20"/>
                <w:szCs w:val="20"/>
              </w:rPr>
            </w:pPr>
            <w:r>
              <w:rPr>
                <w:color w:val="000000"/>
                <w:sz w:val="20"/>
              </w:rPr>
              <w:t>133</w:t>
            </w:r>
          </w:p>
        </w:tc>
        <w:tc>
          <w:tcPr>
            <w:tcW w:w="1559" w:type="dxa"/>
            <w:shd w:val="clear" w:color="auto" w:fill="auto"/>
            <w:noWrap/>
            <w:hideMark/>
          </w:tcPr>
          <w:p w14:paraId="017C0A02" w14:textId="77777777" w:rsidR="00407DE9" w:rsidRPr="003352AC" w:rsidRDefault="00407DE9" w:rsidP="007C7EB5">
            <w:pPr>
              <w:widowControl/>
              <w:rPr>
                <w:rFonts w:eastAsia="Times New Roman" w:cstheme="minorHAnsi"/>
                <w:color w:val="000000"/>
                <w:sz w:val="20"/>
                <w:szCs w:val="20"/>
              </w:rPr>
            </w:pPr>
            <w:r>
              <w:rPr>
                <w:color w:val="000000"/>
                <w:sz w:val="20"/>
              </w:rPr>
              <w:t>Italie</w:t>
            </w:r>
          </w:p>
        </w:tc>
        <w:tc>
          <w:tcPr>
            <w:tcW w:w="2494" w:type="dxa"/>
            <w:shd w:val="clear" w:color="auto" w:fill="auto"/>
            <w:noWrap/>
            <w:hideMark/>
          </w:tcPr>
          <w:p w14:paraId="0E989146" w14:textId="77777777" w:rsidR="00407DE9" w:rsidRPr="003352AC" w:rsidRDefault="00407DE9" w:rsidP="007C7EB5">
            <w:pPr>
              <w:widowControl/>
              <w:rPr>
                <w:rFonts w:eastAsia="Times New Roman" w:cstheme="minorHAnsi"/>
                <w:color w:val="000000"/>
                <w:sz w:val="20"/>
                <w:szCs w:val="20"/>
              </w:rPr>
            </w:pPr>
            <w:r>
              <w:rPr>
                <w:color w:val="000000"/>
                <w:sz w:val="20"/>
              </w:rPr>
              <w:t>Stagno di Molentargius**</w:t>
            </w:r>
          </w:p>
        </w:tc>
        <w:tc>
          <w:tcPr>
            <w:tcW w:w="1275" w:type="dxa"/>
            <w:shd w:val="clear" w:color="auto" w:fill="auto"/>
            <w:noWrap/>
            <w:hideMark/>
          </w:tcPr>
          <w:p w14:paraId="0E09D3CB" w14:textId="77777777" w:rsidR="00407DE9" w:rsidRPr="003352AC" w:rsidRDefault="00407DE9" w:rsidP="007C7EB5">
            <w:pPr>
              <w:widowControl/>
              <w:jc w:val="center"/>
              <w:rPr>
                <w:rFonts w:eastAsia="Times New Roman" w:cstheme="minorHAnsi"/>
                <w:color w:val="000000"/>
                <w:sz w:val="20"/>
                <w:szCs w:val="20"/>
              </w:rPr>
            </w:pPr>
            <w:r>
              <w:rPr>
                <w:color w:val="000000"/>
                <w:sz w:val="20"/>
              </w:rPr>
              <w:t>22/05/2012</w:t>
            </w:r>
          </w:p>
        </w:tc>
        <w:tc>
          <w:tcPr>
            <w:tcW w:w="1077" w:type="dxa"/>
            <w:shd w:val="clear" w:color="auto" w:fill="auto"/>
            <w:noWrap/>
            <w:hideMark/>
          </w:tcPr>
          <w:p w14:paraId="2A0EDBE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71774F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9EE03F9" w14:textId="77777777" w:rsidR="00407DE9" w:rsidRPr="003352AC" w:rsidRDefault="00407DE9" w:rsidP="007C7EB5">
            <w:pPr>
              <w:widowControl/>
              <w:rPr>
                <w:rFonts w:eastAsia="Times New Roman" w:cstheme="minorHAnsi"/>
                <w:color w:val="000000"/>
                <w:sz w:val="20"/>
                <w:szCs w:val="20"/>
              </w:rPr>
            </w:pPr>
            <w:r>
              <w:rPr>
                <w:color w:val="000000"/>
                <w:sz w:val="20"/>
              </w:rPr>
              <w:t xml:space="preserve">Le Site s’assèche. </w:t>
            </w:r>
          </w:p>
        </w:tc>
        <w:tc>
          <w:tcPr>
            <w:tcW w:w="1814" w:type="dxa"/>
            <w:shd w:val="clear" w:color="auto" w:fill="auto"/>
            <w:noWrap/>
            <w:hideMark/>
          </w:tcPr>
          <w:p w14:paraId="3B1B556A"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22A89F99" w14:textId="01E1676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69F63E3" w14:textId="77777777" w:rsidTr="00AE5810">
        <w:trPr>
          <w:cantSplit/>
        </w:trPr>
        <w:tc>
          <w:tcPr>
            <w:tcW w:w="672" w:type="dxa"/>
            <w:shd w:val="clear" w:color="auto" w:fill="auto"/>
            <w:noWrap/>
            <w:hideMark/>
          </w:tcPr>
          <w:p w14:paraId="170A357A" w14:textId="77777777" w:rsidR="00407DE9" w:rsidRPr="003352AC" w:rsidRDefault="00407DE9" w:rsidP="007C7EB5">
            <w:pPr>
              <w:widowControl/>
              <w:rPr>
                <w:rFonts w:eastAsia="Times New Roman" w:cstheme="minorHAnsi"/>
                <w:color w:val="000000"/>
                <w:sz w:val="20"/>
                <w:szCs w:val="20"/>
              </w:rPr>
            </w:pPr>
            <w:r>
              <w:rPr>
                <w:color w:val="000000"/>
                <w:sz w:val="20"/>
              </w:rPr>
              <w:t>190</w:t>
            </w:r>
          </w:p>
        </w:tc>
        <w:tc>
          <w:tcPr>
            <w:tcW w:w="1559" w:type="dxa"/>
            <w:shd w:val="clear" w:color="auto" w:fill="auto"/>
            <w:noWrap/>
            <w:hideMark/>
          </w:tcPr>
          <w:p w14:paraId="7DB23C6B" w14:textId="77777777" w:rsidR="00407DE9" w:rsidRPr="003A471B" w:rsidRDefault="00407DE9" w:rsidP="007C7EB5">
            <w:pPr>
              <w:widowControl/>
              <w:rPr>
                <w:rFonts w:eastAsia="Times New Roman" w:cstheme="minorHAnsi"/>
                <w:color w:val="000000"/>
                <w:sz w:val="20"/>
                <w:szCs w:val="20"/>
              </w:rPr>
            </w:pPr>
            <w:r>
              <w:rPr>
                <w:color w:val="000000"/>
                <w:sz w:val="20"/>
              </w:rPr>
              <w:t>Italie</w:t>
            </w:r>
          </w:p>
        </w:tc>
        <w:tc>
          <w:tcPr>
            <w:tcW w:w="2494" w:type="dxa"/>
            <w:shd w:val="clear" w:color="auto" w:fill="auto"/>
            <w:noWrap/>
            <w:hideMark/>
          </w:tcPr>
          <w:p w14:paraId="39C4D06E"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Laguna di Marano : Foci dello Stella**</w:t>
            </w:r>
          </w:p>
        </w:tc>
        <w:tc>
          <w:tcPr>
            <w:tcW w:w="1275" w:type="dxa"/>
            <w:shd w:val="clear" w:color="auto" w:fill="auto"/>
            <w:noWrap/>
            <w:hideMark/>
          </w:tcPr>
          <w:p w14:paraId="4E7CD3AB" w14:textId="77777777" w:rsidR="00407DE9" w:rsidRPr="003352AC" w:rsidRDefault="00407DE9" w:rsidP="007C7EB5">
            <w:pPr>
              <w:widowControl/>
              <w:jc w:val="center"/>
              <w:rPr>
                <w:rFonts w:eastAsia="Times New Roman" w:cstheme="minorHAnsi"/>
                <w:color w:val="000000"/>
                <w:sz w:val="20"/>
                <w:szCs w:val="20"/>
              </w:rPr>
            </w:pPr>
            <w:r>
              <w:rPr>
                <w:color w:val="000000"/>
                <w:sz w:val="20"/>
              </w:rPr>
              <w:t>27/01/2009</w:t>
            </w:r>
          </w:p>
        </w:tc>
        <w:tc>
          <w:tcPr>
            <w:tcW w:w="1077" w:type="dxa"/>
            <w:shd w:val="clear" w:color="auto" w:fill="auto"/>
            <w:noWrap/>
            <w:hideMark/>
          </w:tcPr>
          <w:p w14:paraId="25D11A7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1F03A4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7F90F89" w14:textId="77777777" w:rsidR="00407DE9" w:rsidRPr="003352AC" w:rsidRDefault="00407DE9" w:rsidP="007C7EB5">
            <w:pPr>
              <w:widowControl/>
              <w:rPr>
                <w:rFonts w:eastAsia="Times New Roman" w:cstheme="minorHAnsi"/>
                <w:color w:val="000000"/>
                <w:sz w:val="20"/>
                <w:szCs w:val="20"/>
              </w:rPr>
            </w:pPr>
            <w:r>
              <w:rPr>
                <w:color w:val="000000"/>
                <w:sz w:val="20"/>
              </w:rPr>
              <w:t xml:space="preserve">Érosion des marais salés a fait diminuer le nombre d’oiseaux hivernants. </w:t>
            </w:r>
          </w:p>
        </w:tc>
        <w:tc>
          <w:tcPr>
            <w:tcW w:w="1814" w:type="dxa"/>
            <w:shd w:val="clear" w:color="auto" w:fill="auto"/>
            <w:noWrap/>
            <w:hideMark/>
          </w:tcPr>
          <w:p w14:paraId="08D5CEC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0D6A006F" w14:textId="5573F834"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C28C047" w14:textId="77777777" w:rsidTr="00AE5810">
        <w:trPr>
          <w:cantSplit/>
        </w:trPr>
        <w:tc>
          <w:tcPr>
            <w:tcW w:w="672" w:type="dxa"/>
            <w:shd w:val="clear" w:color="auto" w:fill="auto"/>
            <w:noWrap/>
            <w:hideMark/>
          </w:tcPr>
          <w:p w14:paraId="1BC7D2D5" w14:textId="77777777" w:rsidR="00407DE9" w:rsidRPr="003352AC" w:rsidRDefault="00407DE9" w:rsidP="007C7EB5">
            <w:pPr>
              <w:widowControl/>
              <w:rPr>
                <w:rFonts w:eastAsia="Times New Roman" w:cstheme="minorHAnsi"/>
                <w:color w:val="000000"/>
                <w:sz w:val="20"/>
                <w:szCs w:val="20"/>
              </w:rPr>
            </w:pPr>
            <w:r>
              <w:rPr>
                <w:color w:val="000000"/>
                <w:sz w:val="20"/>
              </w:rPr>
              <w:t>423</w:t>
            </w:r>
          </w:p>
        </w:tc>
        <w:tc>
          <w:tcPr>
            <w:tcW w:w="1559" w:type="dxa"/>
            <w:shd w:val="clear" w:color="auto" w:fill="auto"/>
            <w:noWrap/>
            <w:hideMark/>
          </w:tcPr>
          <w:p w14:paraId="5BF00746" w14:textId="77777777" w:rsidR="00407DE9" w:rsidRPr="003A471B" w:rsidRDefault="00407DE9" w:rsidP="007C7EB5">
            <w:pPr>
              <w:widowControl/>
              <w:rPr>
                <w:rFonts w:eastAsia="Times New Roman" w:cstheme="minorHAnsi"/>
                <w:color w:val="000000"/>
                <w:sz w:val="20"/>
                <w:szCs w:val="20"/>
              </w:rPr>
            </w:pPr>
            <w:r>
              <w:rPr>
                <w:color w:val="000000"/>
                <w:sz w:val="20"/>
              </w:rPr>
              <w:t>Italie</w:t>
            </w:r>
          </w:p>
        </w:tc>
        <w:tc>
          <w:tcPr>
            <w:tcW w:w="2494" w:type="dxa"/>
            <w:shd w:val="clear" w:color="auto" w:fill="auto"/>
            <w:noWrap/>
            <w:hideMark/>
          </w:tcPr>
          <w:p w14:paraId="2253F6BA"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Laguna di Venezia : Valle Averto*</w:t>
            </w:r>
          </w:p>
        </w:tc>
        <w:tc>
          <w:tcPr>
            <w:tcW w:w="1275" w:type="dxa"/>
            <w:shd w:val="clear" w:color="auto" w:fill="auto"/>
            <w:noWrap/>
            <w:hideMark/>
          </w:tcPr>
          <w:p w14:paraId="0A2CFF70" w14:textId="77777777" w:rsidR="00407DE9" w:rsidRPr="003352AC" w:rsidRDefault="00407DE9" w:rsidP="007C7EB5">
            <w:pPr>
              <w:widowControl/>
              <w:jc w:val="center"/>
              <w:rPr>
                <w:rFonts w:eastAsia="Times New Roman" w:cstheme="minorHAnsi"/>
                <w:color w:val="000000"/>
                <w:sz w:val="20"/>
                <w:szCs w:val="20"/>
              </w:rPr>
            </w:pPr>
            <w:r>
              <w:rPr>
                <w:color w:val="000000"/>
                <w:sz w:val="20"/>
              </w:rPr>
              <w:t>15/07/2014</w:t>
            </w:r>
          </w:p>
        </w:tc>
        <w:tc>
          <w:tcPr>
            <w:tcW w:w="1077" w:type="dxa"/>
            <w:shd w:val="clear" w:color="auto" w:fill="auto"/>
            <w:noWrap/>
            <w:hideMark/>
          </w:tcPr>
          <w:p w14:paraId="7B50123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9D7164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B7F77D7" w14:textId="77777777" w:rsidR="00407DE9" w:rsidRPr="003352AC" w:rsidRDefault="00407DE9" w:rsidP="00CF70C1">
            <w:pPr>
              <w:widowControl/>
              <w:rPr>
                <w:rFonts w:eastAsia="Times New Roman" w:cstheme="minorHAnsi"/>
                <w:color w:val="000000"/>
                <w:sz w:val="20"/>
                <w:szCs w:val="20"/>
              </w:rPr>
            </w:pPr>
            <w:r>
              <w:rPr>
                <w:color w:val="000000"/>
                <w:sz w:val="20"/>
              </w:rPr>
              <w:t>Projet de creusement d’un chenal de navigation en eau profonde à travers la lagune. MCR 80 (octobre 2015). MCR 94 (janvier 2020)</w:t>
            </w:r>
          </w:p>
        </w:tc>
        <w:tc>
          <w:tcPr>
            <w:tcW w:w="1814" w:type="dxa"/>
            <w:shd w:val="clear" w:color="auto" w:fill="auto"/>
            <w:noWrap/>
            <w:hideMark/>
          </w:tcPr>
          <w:p w14:paraId="44255436" w14:textId="77777777" w:rsidR="00407DE9" w:rsidRPr="003352AC" w:rsidRDefault="00407DE9" w:rsidP="007C7EB5">
            <w:pPr>
              <w:widowControl/>
              <w:rPr>
                <w:rFonts w:eastAsia="Times New Roman"/>
                <w:color w:val="000000"/>
                <w:sz w:val="20"/>
                <w:szCs w:val="20"/>
              </w:rPr>
            </w:pPr>
            <w:r>
              <w:rPr>
                <w:color w:val="000000" w:themeColor="text1"/>
                <w:sz w:val="20"/>
              </w:rPr>
              <w:t xml:space="preserve"> En attente de mise à jour de l’AA (2021)</w:t>
            </w:r>
          </w:p>
        </w:tc>
        <w:tc>
          <w:tcPr>
            <w:tcW w:w="1089" w:type="dxa"/>
            <w:shd w:val="clear" w:color="auto" w:fill="auto"/>
            <w:noWrap/>
            <w:hideMark/>
          </w:tcPr>
          <w:p w14:paraId="671C850A" w14:textId="41CCB09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9583E40" w14:textId="77777777" w:rsidTr="00AE5810">
        <w:trPr>
          <w:cantSplit/>
        </w:trPr>
        <w:tc>
          <w:tcPr>
            <w:tcW w:w="672" w:type="dxa"/>
            <w:shd w:val="clear" w:color="auto" w:fill="auto"/>
            <w:noWrap/>
            <w:hideMark/>
          </w:tcPr>
          <w:p w14:paraId="52652FFF" w14:textId="77777777" w:rsidR="00407DE9" w:rsidRPr="003352AC" w:rsidRDefault="00407DE9" w:rsidP="007C7EB5">
            <w:pPr>
              <w:widowControl/>
              <w:rPr>
                <w:rFonts w:eastAsia="Times New Roman" w:cstheme="minorHAnsi"/>
                <w:color w:val="000000"/>
                <w:sz w:val="20"/>
                <w:szCs w:val="20"/>
              </w:rPr>
            </w:pPr>
            <w:r>
              <w:rPr>
                <w:color w:val="000000"/>
                <w:sz w:val="20"/>
              </w:rPr>
              <w:t>135</w:t>
            </w:r>
          </w:p>
        </w:tc>
        <w:tc>
          <w:tcPr>
            <w:tcW w:w="1559" w:type="dxa"/>
            <w:shd w:val="clear" w:color="auto" w:fill="auto"/>
            <w:noWrap/>
            <w:hideMark/>
          </w:tcPr>
          <w:p w14:paraId="0EEF1910" w14:textId="77777777" w:rsidR="00407DE9" w:rsidRPr="001D2B16" w:rsidRDefault="00407DE9" w:rsidP="007C7EB5">
            <w:pPr>
              <w:widowControl/>
              <w:rPr>
                <w:rFonts w:eastAsia="Times New Roman" w:cstheme="minorHAnsi"/>
                <w:color w:val="000000"/>
                <w:sz w:val="20"/>
                <w:szCs w:val="20"/>
                <w:highlight w:val="yellow"/>
              </w:rPr>
            </w:pPr>
            <w:r>
              <w:rPr>
                <w:color w:val="000000"/>
                <w:sz w:val="20"/>
              </w:rPr>
              <w:t>Jordanie</w:t>
            </w:r>
          </w:p>
        </w:tc>
        <w:tc>
          <w:tcPr>
            <w:tcW w:w="2494" w:type="dxa"/>
            <w:shd w:val="clear" w:color="auto" w:fill="auto"/>
            <w:noWrap/>
            <w:hideMark/>
          </w:tcPr>
          <w:p w14:paraId="05A142F9" w14:textId="77777777" w:rsidR="00407DE9" w:rsidRPr="003352AC" w:rsidRDefault="00407DE9" w:rsidP="007C7EB5">
            <w:pPr>
              <w:widowControl/>
              <w:rPr>
                <w:rFonts w:eastAsia="Times New Roman" w:cstheme="minorHAnsi"/>
                <w:color w:val="000000"/>
                <w:sz w:val="20"/>
                <w:szCs w:val="20"/>
              </w:rPr>
            </w:pPr>
            <w:r>
              <w:rPr>
                <w:color w:val="000000"/>
                <w:sz w:val="20"/>
              </w:rPr>
              <w:t>Azraq Oasis**</w:t>
            </w:r>
          </w:p>
        </w:tc>
        <w:tc>
          <w:tcPr>
            <w:tcW w:w="1275" w:type="dxa"/>
            <w:shd w:val="clear" w:color="auto" w:fill="auto"/>
            <w:noWrap/>
            <w:hideMark/>
          </w:tcPr>
          <w:p w14:paraId="1692FADD"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1FAEB0C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BC16B03"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63310F5" w14:textId="77777777" w:rsidR="00407DE9" w:rsidRPr="003352AC" w:rsidRDefault="00407DE9" w:rsidP="007C7EB5">
            <w:pPr>
              <w:widowControl/>
              <w:rPr>
                <w:rFonts w:eastAsia="Times New Roman" w:cstheme="minorHAnsi"/>
                <w:color w:val="000000"/>
                <w:sz w:val="20"/>
                <w:szCs w:val="20"/>
              </w:rPr>
            </w:pPr>
            <w:r>
              <w:rPr>
                <w:color w:val="000000"/>
                <w:sz w:val="20"/>
              </w:rPr>
              <w:t>Assèchement de l’oasis dû à une exploitation accrue de l’eau et à une pluviosité réduite.</w:t>
            </w:r>
          </w:p>
        </w:tc>
        <w:tc>
          <w:tcPr>
            <w:tcW w:w="1814" w:type="dxa"/>
            <w:shd w:val="clear" w:color="auto" w:fill="auto"/>
            <w:noWrap/>
            <w:hideMark/>
          </w:tcPr>
          <w:p w14:paraId="401E49B1" w14:textId="77777777" w:rsidR="00407DE9" w:rsidRPr="003352AC" w:rsidRDefault="00407DE9" w:rsidP="007C7EB5">
            <w:pPr>
              <w:widowControl/>
              <w:rPr>
                <w:rFonts w:eastAsia="Times New Roman"/>
                <w:color w:val="000000"/>
                <w:sz w:val="20"/>
                <w:szCs w:val="20"/>
              </w:rPr>
            </w:pPr>
            <w:r>
              <w:rPr>
                <w:color w:val="000000" w:themeColor="text1"/>
                <w:sz w:val="20"/>
              </w:rPr>
              <w:t xml:space="preserve"> En attente de mise à jour de l’AA (2017)</w:t>
            </w:r>
          </w:p>
        </w:tc>
        <w:tc>
          <w:tcPr>
            <w:tcW w:w="1089" w:type="dxa"/>
            <w:shd w:val="clear" w:color="auto" w:fill="auto"/>
          </w:tcPr>
          <w:p w14:paraId="64FDD81A" w14:textId="59AF110F" w:rsidR="00407DE9" w:rsidRPr="003352AC" w:rsidRDefault="00407DE9" w:rsidP="007C7EB5">
            <w:pPr>
              <w:widowControl/>
              <w:rPr>
                <w:rFonts w:eastAsia="Times New Roman"/>
                <w:color w:val="000000"/>
                <w:sz w:val="20"/>
                <w:szCs w:val="20"/>
              </w:rPr>
            </w:pPr>
            <w:r>
              <w:rPr>
                <w:color w:val="000000" w:themeColor="text1"/>
                <w:sz w:val="20"/>
              </w:rPr>
              <w:t>Autre</w:t>
            </w:r>
          </w:p>
        </w:tc>
      </w:tr>
      <w:tr w:rsidR="00407DE9" w:rsidRPr="003352AC" w14:paraId="3A168D24" w14:textId="77777777" w:rsidTr="00AE5810">
        <w:trPr>
          <w:cantSplit/>
        </w:trPr>
        <w:tc>
          <w:tcPr>
            <w:tcW w:w="672" w:type="dxa"/>
            <w:shd w:val="clear" w:color="auto" w:fill="auto"/>
            <w:noWrap/>
            <w:hideMark/>
          </w:tcPr>
          <w:p w14:paraId="4959112A" w14:textId="77777777" w:rsidR="00407DE9" w:rsidRPr="003352AC" w:rsidRDefault="00407DE9" w:rsidP="007C7EB5">
            <w:pPr>
              <w:widowControl/>
              <w:rPr>
                <w:rFonts w:eastAsia="Times New Roman" w:cstheme="minorHAnsi"/>
                <w:color w:val="000000"/>
                <w:sz w:val="20"/>
                <w:szCs w:val="20"/>
              </w:rPr>
            </w:pPr>
            <w:r>
              <w:rPr>
                <w:color w:val="000000"/>
                <w:sz w:val="20"/>
              </w:rPr>
              <w:t>108</w:t>
            </w:r>
          </w:p>
        </w:tc>
        <w:tc>
          <w:tcPr>
            <w:tcW w:w="1559" w:type="dxa"/>
            <w:shd w:val="clear" w:color="auto" w:fill="auto"/>
            <w:noWrap/>
            <w:hideMark/>
          </w:tcPr>
          <w:p w14:paraId="78F45218" w14:textId="77777777" w:rsidR="00407DE9" w:rsidRPr="003352AC" w:rsidRDefault="00407DE9" w:rsidP="007C7EB5">
            <w:pPr>
              <w:widowControl/>
              <w:rPr>
                <w:rFonts w:eastAsia="Times New Roman" w:cstheme="minorHAnsi"/>
                <w:color w:val="000000"/>
                <w:sz w:val="20"/>
                <w:szCs w:val="20"/>
              </w:rPr>
            </w:pPr>
            <w:r>
              <w:rPr>
                <w:color w:val="000000"/>
                <w:sz w:val="20"/>
              </w:rPr>
              <w:t>Kazakhstan</w:t>
            </w:r>
          </w:p>
        </w:tc>
        <w:tc>
          <w:tcPr>
            <w:tcW w:w="2494" w:type="dxa"/>
            <w:shd w:val="clear" w:color="auto" w:fill="auto"/>
            <w:noWrap/>
            <w:hideMark/>
          </w:tcPr>
          <w:p w14:paraId="4FFE5AC1"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Lakes of the lower Turgay and Irgiz**</w:t>
            </w:r>
          </w:p>
        </w:tc>
        <w:tc>
          <w:tcPr>
            <w:tcW w:w="1275" w:type="dxa"/>
            <w:shd w:val="clear" w:color="auto" w:fill="auto"/>
            <w:noWrap/>
            <w:hideMark/>
          </w:tcPr>
          <w:p w14:paraId="6BEC77A6" w14:textId="77777777" w:rsidR="00407DE9" w:rsidRPr="003352AC" w:rsidRDefault="00407DE9" w:rsidP="007C7EB5">
            <w:pPr>
              <w:widowControl/>
              <w:jc w:val="center"/>
              <w:rPr>
                <w:rFonts w:eastAsia="Times New Roman" w:cstheme="minorHAnsi"/>
                <w:color w:val="000000"/>
                <w:sz w:val="20"/>
                <w:szCs w:val="20"/>
              </w:rPr>
            </w:pPr>
            <w:r>
              <w:rPr>
                <w:color w:val="000000"/>
                <w:sz w:val="20"/>
              </w:rPr>
              <w:t>18/11/2011</w:t>
            </w:r>
          </w:p>
        </w:tc>
        <w:tc>
          <w:tcPr>
            <w:tcW w:w="1077" w:type="dxa"/>
            <w:shd w:val="clear" w:color="auto" w:fill="auto"/>
            <w:noWrap/>
            <w:hideMark/>
          </w:tcPr>
          <w:p w14:paraId="69B71DD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100380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072B24B" w14:textId="77777777" w:rsidR="00407DE9" w:rsidRPr="003352AC" w:rsidRDefault="00407DE9" w:rsidP="00AE5810">
            <w:pPr>
              <w:widowControl/>
              <w:rPr>
                <w:rFonts w:eastAsia="Times New Roman"/>
                <w:color w:val="000000"/>
                <w:sz w:val="20"/>
                <w:szCs w:val="20"/>
              </w:rPr>
            </w:pPr>
            <w:r>
              <w:rPr>
                <w:sz w:val="20"/>
              </w:rPr>
              <w:t>Diminution de l’apport d’eau qui affecte la faune sauvage, la flore, mais aussi établissements humains et barrages à travers la rivière Turgay et ses affluents qui coupent l’apport d’eau.</w:t>
            </w:r>
          </w:p>
        </w:tc>
        <w:tc>
          <w:tcPr>
            <w:tcW w:w="1814" w:type="dxa"/>
            <w:shd w:val="clear" w:color="auto" w:fill="auto"/>
            <w:noWrap/>
            <w:hideMark/>
          </w:tcPr>
          <w:p w14:paraId="7B2EDF3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(2011)</w:t>
            </w:r>
          </w:p>
        </w:tc>
        <w:tc>
          <w:tcPr>
            <w:tcW w:w="1089" w:type="dxa"/>
            <w:shd w:val="clear" w:color="auto" w:fill="auto"/>
            <w:noWrap/>
            <w:hideMark/>
          </w:tcPr>
          <w:p w14:paraId="5035C6C0" w14:textId="07176D60"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FBD9CBC" w14:textId="77777777" w:rsidTr="00AE5810">
        <w:trPr>
          <w:cantSplit/>
        </w:trPr>
        <w:tc>
          <w:tcPr>
            <w:tcW w:w="672" w:type="dxa"/>
            <w:shd w:val="clear" w:color="auto" w:fill="auto"/>
            <w:noWrap/>
            <w:hideMark/>
          </w:tcPr>
          <w:p w14:paraId="0E316C4E" w14:textId="77777777" w:rsidR="00407DE9" w:rsidRPr="003352AC" w:rsidRDefault="00407DE9" w:rsidP="007C7EB5">
            <w:pPr>
              <w:widowControl/>
              <w:rPr>
                <w:rFonts w:eastAsia="Times New Roman" w:cstheme="minorHAnsi"/>
                <w:color w:val="000000"/>
                <w:sz w:val="20"/>
                <w:szCs w:val="20"/>
              </w:rPr>
            </w:pPr>
            <w:r>
              <w:rPr>
                <w:color w:val="000000"/>
                <w:sz w:val="20"/>
              </w:rPr>
              <w:t>1498</w:t>
            </w:r>
          </w:p>
        </w:tc>
        <w:tc>
          <w:tcPr>
            <w:tcW w:w="1559" w:type="dxa"/>
            <w:shd w:val="clear" w:color="auto" w:fill="auto"/>
            <w:noWrap/>
            <w:hideMark/>
          </w:tcPr>
          <w:p w14:paraId="1914B817" w14:textId="77777777" w:rsidR="00407DE9" w:rsidRPr="003352AC" w:rsidRDefault="00407DE9" w:rsidP="007C7EB5">
            <w:pPr>
              <w:widowControl/>
              <w:rPr>
                <w:rFonts w:eastAsia="Times New Roman" w:cstheme="minorHAnsi"/>
                <w:color w:val="000000"/>
                <w:sz w:val="20"/>
                <w:szCs w:val="20"/>
              </w:rPr>
            </w:pPr>
            <w:r>
              <w:rPr>
                <w:color w:val="000000"/>
                <w:sz w:val="20"/>
              </w:rPr>
              <w:t>Kenya</w:t>
            </w:r>
          </w:p>
        </w:tc>
        <w:tc>
          <w:tcPr>
            <w:tcW w:w="2494" w:type="dxa"/>
            <w:shd w:val="clear" w:color="auto" w:fill="auto"/>
            <w:noWrap/>
            <w:hideMark/>
          </w:tcPr>
          <w:p w14:paraId="4AE71655" w14:textId="77777777" w:rsidR="00407DE9" w:rsidRPr="003352AC" w:rsidRDefault="00407DE9" w:rsidP="007C7EB5">
            <w:pPr>
              <w:widowControl/>
              <w:rPr>
                <w:rFonts w:eastAsia="Times New Roman" w:cstheme="minorHAnsi"/>
                <w:color w:val="000000"/>
                <w:sz w:val="20"/>
                <w:szCs w:val="20"/>
              </w:rPr>
            </w:pPr>
            <w:r>
              <w:rPr>
                <w:color w:val="000000"/>
                <w:sz w:val="20"/>
              </w:rPr>
              <w:t>Lake Elmenteita *</w:t>
            </w:r>
          </w:p>
        </w:tc>
        <w:tc>
          <w:tcPr>
            <w:tcW w:w="1275" w:type="dxa"/>
            <w:shd w:val="clear" w:color="auto" w:fill="auto"/>
            <w:noWrap/>
            <w:hideMark/>
          </w:tcPr>
          <w:p w14:paraId="1E509BC3" w14:textId="77777777" w:rsidR="00407DE9" w:rsidRPr="003352AC" w:rsidRDefault="00407DE9" w:rsidP="007C7EB5">
            <w:pPr>
              <w:widowControl/>
              <w:jc w:val="center"/>
              <w:rPr>
                <w:rFonts w:eastAsia="Times New Roman" w:cstheme="minorHAnsi"/>
                <w:color w:val="000000"/>
                <w:sz w:val="20"/>
                <w:szCs w:val="20"/>
              </w:rPr>
            </w:pPr>
            <w:r>
              <w:rPr>
                <w:color w:val="000000"/>
                <w:sz w:val="20"/>
              </w:rPr>
              <w:t>07/11/2019</w:t>
            </w:r>
          </w:p>
        </w:tc>
        <w:tc>
          <w:tcPr>
            <w:tcW w:w="1077" w:type="dxa"/>
            <w:shd w:val="clear" w:color="auto" w:fill="auto"/>
            <w:noWrap/>
            <w:hideMark/>
          </w:tcPr>
          <w:p w14:paraId="15745C5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C080B1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B9D5641" w14:textId="77777777" w:rsidR="00407DE9" w:rsidRPr="003352AC" w:rsidRDefault="00407DE9" w:rsidP="00AE5810">
            <w:pPr>
              <w:widowControl/>
              <w:rPr>
                <w:rFonts w:eastAsia="Times New Roman" w:cstheme="minorHAnsi"/>
                <w:color w:val="000000"/>
                <w:sz w:val="20"/>
                <w:szCs w:val="20"/>
              </w:rPr>
            </w:pPr>
            <w:r>
              <w:rPr>
                <w:color w:val="000000"/>
                <w:sz w:val="20"/>
              </w:rPr>
              <w:t>Le site est menacé par la construction d’une ligne à haute tension.</w:t>
            </w:r>
          </w:p>
        </w:tc>
        <w:tc>
          <w:tcPr>
            <w:tcW w:w="1814" w:type="dxa"/>
            <w:shd w:val="clear" w:color="auto" w:fill="auto"/>
            <w:noWrap/>
            <w:hideMark/>
          </w:tcPr>
          <w:p w14:paraId="6E02D59A"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7DC9548D" w14:textId="2B26A972"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9C21361" w14:textId="77777777" w:rsidTr="00AE5810">
        <w:trPr>
          <w:cantSplit/>
        </w:trPr>
        <w:tc>
          <w:tcPr>
            <w:tcW w:w="672" w:type="dxa"/>
            <w:shd w:val="clear" w:color="auto" w:fill="auto"/>
            <w:noWrap/>
            <w:hideMark/>
          </w:tcPr>
          <w:p w14:paraId="1832A759" w14:textId="77777777" w:rsidR="00407DE9" w:rsidRPr="003352AC" w:rsidRDefault="00407DE9" w:rsidP="007C7EB5">
            <w:pPr>
              <w:widowControl/>
              <w:rPr>
                <w:rFonts w:eastAsia="Times New Roman" w:cstheme="minorHAnsi"/>
                <w:color w:val="000000"/>
                <w:sz w:val="20"/>
                <w:szCs w:val="20"/>
              </w:rPr>
            </w:pPr>
            <w:r>
              <w:rPr>
                <w:color w:val="000000"/>
                <w:sz w:val="20"/>
              </w:rPr>
              <w:t>1231</w:t>
            </w:r>
          </w:p>
        </w:tc>
        <w:tc>
          <w:tcPr>
            <w:tcW w:w="1559" w:type="dxa"/>
            <w:shd w:val="clear" w:color="auto" w:fill="auto"/>
            <w:noWrap/>
            <w:hideMark/>
          </w:tcPr>
          <w:p w14:paraId="6A4ACD02" w14:textId="77777777" w:rsidR="00407DE9" w:rsidRPr="003352AC" w:rsidRDefault="00407DE9" w:rsidP="007C7EB5">
            <w:pPr>
              <w:widowControl/>
              <w:rPr>
                <w:rFonts w:eastAsia="Times New Roman" w:cstheme="minorHAnsi"/>
                <w:color w:val="000000"/>
                <w:sz w:val="20"/>
                <w:szCs w:val="20"/>
              </w:rPr>
            </w:pPr>
            <w:r>
              <w:rPr>
                <w:color w:val="000000"/>
                <w:sz w:val="20"/>
              </w:rPr>
              <w:t>Kirghizistan</w:t>
            </w:r>
          </w:p>
        </w:tc>
        <w:tc>
          <w:tcPr>
            <w:tcW w:w="2494" w:type="dxa"/>
            <w:shd w:val="clear" w:color="auto" w:fill="auto"/>
            <w:noWrap/>
            <w:hideMark/>
          </w:tcPr>
          <w:p w14:paraId="52A7B119"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The Issyk-kul State Nature Reserve with the Issyk-kul Lake**</w:t>
            </w:r>
          </w:p>
        </w:tc>
        <w:tc>
          <w:tcPr>
            <w:tcW w:w="1275" w:type="dxa"/>
            <w:shd w:val="clear" w:color="auto" w:fill="auto"/>
            <w:noWrap/>
            <w:hideMark/>
          </w:tcPr>
          <w:p w14:paraId="0641F117" w14:textId="77777777" w:rsidR="00407DE9" w:rsidRPr="003352AC" w:rsidRDefault="00407DE9" w:rsidP="007C7EB5">
            <w:pPr>
              <w:widowControl/>
              <w:jc w:val="center"/>
              <w:rPr>
                <w:rFonts w:eastAsia="Times New Roman" w:cstheme="minorHAnsi"/>
                <w:color w:val="000000"/>
                <w:sz w:val="20"/>
                <w:szCs w:val="20"/>
              </w:rPr>
            </w:pPr>
            <w:r>
              <w:rPr>
                <w:color w:val="000000"/>
                <w:sz w:val="20"/>
              </w:rPr>
              <w:t>12/11/2002</w:t>
            </w:r>
          </w:p>
        </w:tc>
        <w:tc>
          <w:tcPr>
            <w:tcW w:w="1077" w:type="dxa"/>
            <w:shd w:val="clear" w:color="auto" w:fill="auto"/>
            <w:noWrap/>
            <w:hideMark/>
          </w:tcPr>
          <w:p w14:paraId="2ACAAD2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C60F0E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E05C76B" w14:textId="77777777" w:rsidR="00407DE9" w:rsidRPr="003352AC" w:rsidRDefault="00407DE9" w:rsidP="007C7EB5">
            <w:pPr>
              <w:widowControl/>
              <w:rPr>
                <w:rFonts w:eastAsia="Times New Roman" w:cstheme="minorHAnsi"/>
                <w:color w:val="000000"/>
                <w:sz w:val="20"/>
                <w:szCs w:val="20"/>
              </w:rPr>
            </w:pPr>
            <w:r>
              <w:rPr>
                <w:color w:val="000000"/>
                <w:sz w:val="20"/>
              </w:rPr>
              <w:t>Traitement inadéquat des eaux usées avant leur rejet dans le lac.</w:t>
            </w:r>
          </w:p>
        </w:tc>
        <w:tc>
          <w:tcPr>
            <w:tcW w:w="1814" w:type="dxa"/>
            <w:shd w:val="clear" w:color="auto" w:fill="auto"/>
            <w:noWrap/>
            <w:hideMark/>
          </w:tcPr>
          <w:p w14:paraId="6EC05259"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(2014)</w:t>
            </w:r>
          </w:p>
        </w:tc>
        <w:tc>
          <w:tcPr>
            <w:tcW w:w="1089" w:type="dxa"/>
            <w:shd w:val="clear" w:color="auto" w:fill="auto"/>
            <w:noWrap/>
            <w:hideMark/>
          </w:tcPr>
          <w:p w14:paraId="6324118C"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437CCF3E" w14:textId="77777777" w:rsidTr="00AE5810">
        <w:trPr>
          <w:cantSplit/>
        </w:trPr>
        <w:tc>
          <w:tcPr>
            <w:tcW w:w="672" w:type="dxa"/>
            <w:shd w:val="clear" w:color="auto" w:fill="auto"/>
            <w:noWrap/>
            <w:hideMark/>
          </w:tcPr>
          <w:p w14:paraId="256E632E" w14:textId="77777777" w:rsidR="00407DE9" w:rsidRPr="003352AC" w:rsidRDefault="00407DE9" w:rsidP="007C7EB5">
            <w:pPr>
              <w:widowControl/>
              <w:rPr>
                <w:rFonts w:eastAsia="Times New Roman" w:cstheme="minorHAnsi"/>
                <w:color w:val="000000"/>
                <w:sz w:val="20"/>
                <w:szCs w:val="20"/>
              </w:rPr>
            </w:pPr>
            <w:r>
              <w:rPr>
                <w:color w:val="000000"/>
                <w:sz w:val="20"/>
              </w:rPr>
              <w:t>1588</w:t>
            </w:r>
          </w:p>
        </w:tc>
        <w:tc>
          <w:tcPr>
            <w:tcW w:w="1559" w:type="dxa"/>
            <w:shd w:val="clear" w:color="auto" w:fill="auto"/>
            <w:noWrap/>
            <w:hideMark/>
          </w:tcPr>
          <w:p w14:paraId="16DFA7C4" w14:textId="77777777" w:rsidR="00407DE9" w:rsidRPr="003352AC" w:rsidRDefault="00407DE9" w:rsidP="007C7EB5">
            <w:pPr>
              <w:widowControl/>
              <w:rPr>
                <w:rFonts w:eastAsia="Times New Roman" w:cstheme="minorHAnsi"/>
                <w:color w:val="000000"/>
                <w:sz w:val="20"/>
                <w:szCs w:val="20"/>
              </w:rPr>
            </w:pPr>
            <w:r>
              <w:rPr>
                <w:color w:val="000000"/>
                <w:sz w:val="20"/>
              </w:rPr>
              <w:t>Kirghizistan</w:t>
            </w:r>
          </w:p>
        </w:tc>
        <w:tc>
          <w:tcPr>
            <w:tcW w:w="2494" w:type="dxa"/>
            <w:shd w:val="clear" w:color="auto" w:fill="auto"/>
            <w:noWrap/>
            <w:hideMark/>
          </w:tcPr>
          <w:p w14:paraId="1D33CBB1" w14:textId="77777777" w:rsidR="00407DE9" w:rsidRPr="003352AC" w:rsidRDefault="00407DE9" w:rsidP="007C7EB5">
            <w:pPr>
              <w:widowControl/>
              <w:rPr>
                <w:rFonts w:eastAsia="Times New Roman" w:cstheme="minorHAnsi"/>
                <w:color w:val="000000"/>
                <w:sz w:val="20"/>
                <w:szCs w:val="20"/>
              </w:rPr>
            </w:pPr>
            <w:r>
              <w:rPr>
                <w:color w:val="000000"/>
                <w:sz w:val="20"/>
              </w:rPr>
              <w:t>Chatyr Kul**</w:t>
            </w:r>
          </w:p>
        </w:tc>
        <w:tc>
          <w:tcPr>
            <w:tcW w:w="1275" w:type="dxa"/>
            <w:shd w:val="clear" w:color="auto" w:fill="auto"/>
            <w:noWrap/>
            <w:hideMark/>
          </w:tcPr>
          <w:p w14:paraId="671A15B2" w14:textId="77777777" w:rsidR="00407DE9" w:rsidRPr="003352AC" w:rsidRDefault="00407DE9" w:rsidP="007C7EB5">
            <w:pPr>
              <w:widowControl/>
              <w:jc w:val="center"/>
              <w:rPr>
                <w:rFonts w:eastAsia="Times New Roman" w:cstheme="minorHAnsi"/>
                <w:color w:val="000000"/>
                <w:sz w:val="20"/>
                <w:szCs w:val="20"/>
              </w:rPr>
            </w:pPr>
            <w:r>
              <w:rPr>
                <w:color w:val="000000"/>
                <w:sz w:val="20"/>
              </w:rPr>
              <w:t>01/11/2012</w:t>
            </w:r>
          </w:p>
        </w:tc>
        <w:tc>
          <w:tcPr>
            <w:tcW w:w="1077" w:type="dxa"/>
            <w:shd w:val="clear" w:color="auto" w:fill="auto"/>
            <w:noWrap/>
            <w:hideMark/>
          </w:tcPr>
          <w:p w14:paraId="6EBF4A0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B8875E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D207DD4" w14:textId="77777777" w:rsidR="00407DE9" w:rsidRPr="003352AC" w:rsidRDefault="00407DE9" w:rsidP="00AE5810">
            <w:pPr>
              <w:widowControl/>
              <w:rPr>
                <w:rFonts w:eastAsia="Times New Roman" w:cstheme="minorHAnsi"/>
                <w:color w:val="000000"/>
                <w:sz w:val="20"/>
                <w:szCs w:val="20"/>
              </w:rPr>
            </w:pPr>
            <w:r>
              <w:rPr>
                <w:color w:val="000000"/>
                <w:sz w:val="20"/>
              </w:rPr>
              <w:t>Lac Son-Koul : surpâturage, pêche illégale et gestion inappropriée du tourisme.</w:t>
            </w:r>
          </w:p>
        </w:tc>
        <w:tc>
          <w:tcPr>
            <w:tcW w:w="1814" w:type="dxa"/>
            <w:shd w:val="clear" w:color="auto" w:fill="auto"/>
            <w:noWrap/>
            <w:hideMark/>
          </w:tcPr>
          <w:p w14:paraId="62881677"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(2014)</w:t>
            </w:r>
          </w:p>
        </w:tc>
        <w:tc>
          <w:tcPr>
            <w:tcW w:w="1089" w:type="dxa"/>
            <w:shd w:val="clear" w:color="auto" w:fill="auto"/>
            <w:noWrap/>
            <w:hideMark/>
          </w:tcPr>
          <w:p w14:paraId="19D2B52A"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2F25B37" w14:textId="77777777" w:rsidTr="00AE5810">
        <w:trPr>
          <w:cantSplit/>
        </w:trPr>
        <w:tc>
          <w:tcPr>
            <w:tcW w:w="672" w:type="dxa"/>
            <w:shd w:val="clear" w:color="auto" w:fill="auto"/>
            <w:noWrap/>
            <w:hideMark/>
          </w:tcPr>
          <w:p w14:paraId="26276633"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1631</w:t>
            </w:r>
          </w:p>
        </w:tc>
        <w:tc>
          <w:tcPr>
            <w:tcW w:w="1559" w:type="dxa"/>
            <w:shd w:val="clear" w:color="auto" w:fill="auto"/>
            <w:noWrap/>
            <w:hideMark/>
          </w:tcPr>
          <w:p w14:paraId="508882DA" w14:textId="77777777" w:rsidR="00407DE9" w:rsidRPr="003352AC" w:rsidRDefault="00407DE9" w:rsidP="007C7EB5">
            <w:pPr>
              <w:widowControl/>
              <w:rPr>
                <w:rFonts w:eastAsia="Times New Roman" w:cstheme="minorHAnsi"/>
                <w:color w:val="000000"/>
                <w:sz w:val="20"/>
                <w:szCs w:val="20"/>
              </w:rPr>
            </w:pPr>
            <w:r>
              <w:rPr>
                <w:color w:val="000000"/>
                <w:sz w:val="20"/>
              </w:rPr>
              <w:t>Libéria</w:t>
            </w:r>
          </w:p>
        </w:tc>
        <w:tc>
          <w:tcPr>
            <w:tcW w:w="2494" w:type="dxa"/>
            <w:shd w:val="clear" w:color="auto" w:fill="auto"/>
            <w:noWrap/>
            <w:hideMark/>
          </w:tcPr>
          <w:p w14:paraId="2010B43F" w14:textId="77777777" w:rsidR="00407DE9" w:rsidRPr="003352AC" w:rsidRDefault="00407DE9" w:rsidP="007C7EB5">
            <w:pPr>
              <w:widowControl/>
              <w:rPr>
                <w:rFonts w:eastAsia="Times New Roman" w:cstheme="minorHAnsi"/>
                <w:color w:val="000000"/>
                <w:sz w:val="20"/>
                <w:szCs w:val="20"/>
              </w:rPr>
            </w:pPr>
            <w:r>
              <w:rPr>
                <w:color w:val="000000"/>
                <w:sz w:val="20"/>
              </w:rPr>
              <w:t>Mesurado Wetlands*</w:t>
            </w:r>
          </w:p>
        </w:tc>
        <w:tc>
          <w:tcPr>
            <w:tcW w:w="1275" w:type="dxa"/>
            <w:shd w:val="clear" w:color="auto" w:fill="auto"/>
            <w:noWrap/>
            <w:hideMark/>
          </w:tcPr>
          <w:p w14:paraId="3BDFA091" w14:textId="77777777" w:rsidR="00407DE9" w:rsidRPr="003352AC" w:rsidRDefault="00407DE9" w:rsidP="007C7EB5">
            <w:pPr>
              <w:widowControl/>
              <w:jc w:val="center"/>
              <w:rPr>
                <w:rFonts w:eastAsia="Times New Roman" w:cstheme="minorHAnsi"/>
                <w:color w:val="000000"/>
                <w:sz w:val="20"/>
                <w:szCs w:val="20"/>
              </w:rPr>
            </w:pPr>
            <w:r>
              <w:rPr>
                <w:color w:val="000000"/>
                <w:sz w:val="20"/>
              </w:rPr>
              <w:t>12/08/2020</w:t>
            </w:r>
          </w:p>
        </w:tc>
        <w:tc>
          <w:tcPr>
            <w:tcW w:w="1077" w:type="dxa"/>
            <w:shd w:val="clear" w:color="auto" w:fill="auto"/>
            <w:noWrap/>
            <w:hideMark/>
          </w:tcPr>
          <w:p w14:paraId="0D1F9FB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13DE19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E03BEEA" w14:textId="77777777" w:rsidR="00407DE9" w:rsidRPr="003352AC" w:rsidRDefault="00407DE9" w:rsidP="00AE5810">
            <w:pPr>
              <w:widowControl/>
              <w:rPr>
                <w:rFonts w:eastAsia="Times New Roman" w:cstheme="minorHAnsi"/>
                <w:color w:val="000000"/>
                <w:sz w:val="20"/>
                <w:szCs w:val="20"/>
              </w:rPr>
            </w:pPr>
            <w:r>
              <w:rPr>
                <w:sz w:val="20"/>
              </w:rPr>
              <w:t>Marée noire dans la rivière Mesurado près de son embouchure, déchets industriels, empiètement.</w:t>
            </w:r>
          </w:p>
        </w:tc>
        <w:tc>
          <w:tcPr>
            <w:tcW w:w="1814" w:type="dxa"/>
            <w:shd w:val="clear" w:color="auto" w:fill="auto"/>
            <w:noWrap/>
            <w:hideMark/>
          </w:tcPr>
          <w:p w14:paraId="40BFC9CF"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(2020)</w:t>
            </w:r>
          </w:p>
        </w:tc>
        <w:tc>
          <w:tcPr>
            <w:tcW w:w="1089" w:type="dxa"/>
            <w:shd w:val="clear" w:color="auto" w:fill="auto"/>
            <w:noWrap/>
            <w:hideMark/>
          </w:tcPr>
          <w:p w14:paraId="18ADE9E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5435BF1" w14:textId="77777777" w:rsidTr="00AE5810">
        <w:trPr>
          <w:cantSplit/>
        </w:trPr>
        <w:tc>
          <w:tcPr>
            <w:tcW w:w="672" w:type="dxa"/>
            <w:shd w:val="clear" w:color="auto" w:fill="auto"/>
            <w:noWrap/>
            <w:hideMark/>
          </w:tcPr>
          <w:p w14:paraId="06A23E33" w14:textId="77777777" w:rsidR="00407DE9" w:rsidRPr="003352AC" w:rsidRDefault="00407DE9" w:rsidP="007C7EB5">
            <w:pPr>
              <w:widowControl/>
              <w:rPr>
                <w:rFonts w:eastAsia="Times New Roman" w:cstheme="minorHAnsi"/>
                <w:color w:val="000000"/>
                <w:sz w:val="20"/>
                <w:szCs w:val="20"/>
              </w:rPr>
            </w:pPr>
            <w:r>
              <w:rPr>
                <w:color w:val="000000"/>
                <w:sz w:val="20"/>
              </w:rPr>
              <w:t>726</w:t>
            </w:r>
          </w:p>
        </w:tc>
        <w:tc>
          <w:tcPr>
            <w:tcW w:w="1559" w:type="dxa"/>
            <w:shd w:val="clear" w:color="auto" w:fill="auto"/>
            <w:noWrap/>
            <w:hideMark/>
          </w:tcPr>
          <w:p w14:paraId="1938EF9D" w14:textId="77777777" w:rsidR="00407DE9" w:rsidRPr="003352AC" w:rsidRDefault="00407DE9" w:rsidP="007C7EB5">
            <w:pPr>
              <w:widowControl/>
              <w:rPr>
                <w:rFonts w:eastAsia="Times New Roman" w:cstheme="minorHAnsi"/>
                <w:color w:val="000000"/>
                <w:sz w:val="20"/>
                <w:szCs w:val="20"/>
              </w:rPr>
            </w:pPr>
            <w:r>
              <w:rPr>
                <w:color w:val="000000"/>
                <w:sz w:val="20"/>
              </w:rPr>
              <w:t>Macédoine du Nord</w:t>
            </w:r>
          </w:p>
        </w:tc>
        <w:tc>
          <w:tcPr>
            <w:tcW w:w="2494" w:type="dxa"/>
            <w:shd w:val="clear" w:color="auto" w:fill="auto"/>
            <w:noWrap/>
            <w:hideMark/>
          </w:tcPr>
          <w:p w14:paraId="384D1FA5" w14:textId="77777777" w:rsidR="00407DE9" w:rsidRPr="003352AC" w:rsidRDefault="00407DE9" w:rsidP="007C7EB5">
            <w:pPr>
              <w:widowControl/>
              <w:rPr>
                <w:rFonts w:eastAsia="Times New Roman" w:cstheme="minorHAnsi"/>
                <w:color w:val="000000"/>
                <w:sz w:val="20"/>
                <w:szCs w:val="20"/>
              </w:rPr>
            </w:pPr>
            <w:r>
              <w:rPr>
                <w:color w:val="000000"/>
                <w:sz w:val="20"/>
              </w:rPr>
              <w:t>Lake Prespa*</w:t>
            </w:r>
          </w:p>
        </w:tc>
        <w:tc>
          <w:tcPr>
            <w:tcW w:w="1275" w:type="dxa"/>
            <w:shd w:val="clear" w:color="auto" w:fill="auto"/>
            <w:noWrap/>
            <w:hideMark/>
          </w:tcPr>
          <w:p w14:paraId="01C3CCF8" w14:textId="77777777" w:rsidR="00407DE9" w:rsidRPr="003352AC" w:rsidRDefault="00407DE9" w:rsidP="007C7EB5">
            <w:pPr>
              <w:widowControl/>
              <w:jc w:val="center"/>
              <w:rPr>
                <w:rFonts w:eastAsia="Times New Roman" w:cstheme="minorHAnsi"/>
                <w:color w:val="000000"/>
                <w:sz w:val="20"/>
                <w:szCs w:val="20"/>
              </w:rPr>
            </w:pPr>
            <w:r>
              <w:rPr>
                <w:color w:val="000000"/>
                <w:sz w:val="20"/>
              </w:rPr>
              <w:t>28/03/2006</w:t>
            </w:r>
          </w:p>
        </w:tc>
        <w:tc>
          <w:tcPr>
            <w:tcW w:w="1077" w:type="dxa"/>
            <w:shd w:val="clear" w:color="auto" w:fill="auto"/>
            <w:noWrap/>
            <w:hideMark/>
          </w:tcPr>
          <w:p w14:paraId="4F9AF94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759A83C"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597B9F3" w14:textId="77777777" w:rsidR="00407DE9" w:rsidRPr="003352AC" w:rsidRDefault="00407DE9" w:rsidP="007C7EB5">
            <w:pPr>
              <w:widowControl/>
              <w:rPr>
                <w:rFonts w:eastAsia="Times New Roman" w:cstheme="minorHAnsi"/>
                <w:color w:val="000000"/>
                <w:sz w:val="20"/>
                <w:szCs w:val="20"/>
              </w:rPr>
            </w:pPr>
            <w:r>
              <w:rPr>
                <w:color w:val="000000"/>
                <w:sz w:val="20"/>
              </w:rPr>
              <w:t xml:space="preserve">Eutrophisation, surexploitation. </w:t>
            </w:r>
          </w:p>
        </w:tc>
        <w:tc>
          <w:tcPr>
            <w:tcW w:w="1814" w:type="dxa"/>
            <w:shd w:val="clear" w:color="auto" w:fill="auto"/>
            <w:noWrap/>
            <w:hideMark/>
          </w:tcPr>
          <w:p w14:paraId="78C562EF" w14:textId="77777777" w:rsidR="00407DE9" w:rsidRPr="003352AC" w:rsidRDefault="00407DE9" w:rsidP="009E6859">
            <w:pPr>
              <w:widowControl/>
              <w:rPr>
                <w:rFonts w:eastAsia="Times New Roman" w:cstheme="minorHAnsi"/>
                <w:color w:val="000000"/>
                <w:sz w:val="20"/>
                <w:szCs w:val="20"/>
              </w:rPr>
            </w:pPr>
            <w:r>
              <w:rPr>
                <w:color w:val="000000"/>
                <w:sz w:val="20"/>
              </w:rPr>
              <w:t>MCR demandée, en préparation (2020)</w:t>
            </w:r>
          </w:p>
        </w:tc>
        <w:tc>
          <w:tcPr>
            <w:tcW w:w="1089" w:type="dxa"/>
            <w:shd w:val="clear" w:color="auto" w:fill="auto"/>
            <w:noWrap/>
            <w:hideMark/>
          </w:tcPr>
          <w:p w14:paraId="47716BDA"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6F16B24" w14:textId="77777777" w:rsidTr="00AE5810">
        <w:trPr>
          <w:cantSplit/>
        </w:trPr>
        <w:tc>
          <w:tcPr>
            <w:tcW w:w="672" w:type="dxa"/>
            <w:shd w:val="clear" w:color="auto" w:fill="auto"/>
            <w:noWrap/>
            <w:hideMark/>
          </w:tcPr>
          <w:p w14:paraId="642B0CE8" w14:textId="77777777" w:rsidR="00407DE9" w:rsidRPr="003352AC" w:rsidRDefault="00407DE9" w:rsidP="007C7EB5">
            <w:pPr>
              <w:widowControl/>
              <w:rPr>
                <w:rFonts w:eastAsia="Times New Roman" w:cstheme="minorHAnsi"/>
                <w:color w:val="000000"/>
                <w:sz w:val="20"/>
                <w:szCs w:val="20"/>
              </w:rPr>
            </w:pPr>
            <w:r>
              <w:rPr>
                <w:color w:val="000000"/>
                <w:sz w:val="20"/>
              </w:rPr>
              <w:t>1287</w:t>
            </w:r>
          </w:p>
        </w:tc>
        <w:tc>
          <w:tcPr>
            <w:tcW w:w="1559" w:type="dxa"/>
            <w:shd w:val="clear" w:color="auto" w:fill="auto"/>
            <w:noWrap/>
            <w:hideMark/>
          </w:tcPr>
          <w:p w14:paraId="629B10BF" w14:textId="77777777" w:rsidR="00407DE9" w:rsidRPr="003352AC" w:rsidRDefault="00407DE9" w:rsidP="007C7EB5">
            <w:pPr>
              <w:widowControl/>
              <w:rPr>
                <w:rFonts w:eastAsia="Times New Roman" w:cstheme="minorHAnsi"/>
                <w:color w:val="000000"/>
                <w:sz w:val="20"/>
                <w:szCs w:val="20"/>
              </w:rPr>
            </w:pPr>
            <w:r>
              <w:rPr>
                <w:color w:val="000000"/>
                <w:sz w:val="20"/>
              </w:rPr>
              <w:t>Malaisie</w:t>
            </w:r>
          </w:p>
        </w:tc>
        <w:tc>
          <w:tcPr>
            <w:tcW w:w="2494" w:type="dxa"/>
            <w:shd w:val="clear" w:color="auto" w:fill="auto"/>
            <w:noWrap/>
            <w:hideMark/>
          </w:tcPr>
          <w:p w14:paraId="71DE61E0" w14:textId="77777777" w:rsidR="00407DE9" w:rsidRPr="003352AC" w:rsidRDefault="00407DE9" w:rsidP="007C7EB5">
            <w:pPr>
              <w:widowControl/>
              <w:rPr>
                <w:rFonts w:eastAsia="Times New Roman" w:cstheme="minorHAnsi"/>
                <w:color w:val="000000"/>
                <w:sz w:val="20"/>
                <w:szCs w:val="20"/>
              </w:rPr>
            </w:pPr>
            <w:r>
              <w:rPr>
                <w:color w:val="000000"/>
                <w:sz w:val="20"/>
              </w:rPr>
              <w:t>Pulau Kukup**</w:t>
            </w:r>
          </w:p>
        </w:tc>
        <w:tc>
          <w:tcPr>
            <w:tcW w:w="1275" w:type="dxa"/>
            <w:shd w:val="clear" w:color="auto" w:fill="auto"/>
            <w:noWrap/>
            <w:hideMark/>
          </w:tcPr>
          <w:p w14:paraId="7B5DBD31" w14:textId="77777777" w:rsidR="00407DE9" w:rsidRPr="003352AC" w:rsidRDefault="00407DE9" w:rsidP="007C7EB5">
            <w:pPr>
              <w:widowControl/>
              <w:jc w:val="center"/>
              <w:rPr>
                <w:rFonts w:eastAsia="Times New Roman" w:cstheme="minorHAnsi"/>
                <w:color w:val="000000"/>
                <w:sz w:val="20"/>
                <w:szCs w:val="20"/>
              </w:rPr>
            </w:pPr>
            <w:r>
              <w:rPr>
                <w:color w:val="000000"/>
                <w:sz w:val="20"/>
              </w:rPr>
              <w:t>10/04/2014</w:t>
            </w:r>
          </w:p>
        </w:tc>
        <w:tc>
          <w:tcPr>
            <w:tcW w:w="1077" w:type="dxa"/>
            <w:shd w:val="clear" w:color="auto" w:fill="auto"/>
            <w:noWrap/>
            <w:hideMark/>
          </w:tcPr>
          <w:p w14:paraId="562FF38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9DEC6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D827F36" w14:textId="77777777" w:rsidR="00407DE9" w:rsidRPr="003352AC" w:rsidRDefault="00407DE9" w:rsidP="007C7EB5">
            <w:pPr>
              <w:widowControl/>
              <w:rPr>
                <w:rFonts w:eastAsia="Times New Roman" w:cstheme="minorHAnsi"/>
                <w:color w:val="000000"/>
                <w:sz w:val="20"/>
                <w:szCs w:val="20"/>
              </w:rPr>
            </w:pPr>
            <w:r>
              <w:rPr>
                <w:color w:val="000000"/>
                <w:sz w:val="20"/>
              </w:rPr>
              <w:t xml:space="preserve">Proposition d’activités de transbordement entre navires dans le port de Kukup, super pétroliers comme terminaux flottants de stockage pour le pétrole brut. </w:t>
            </w:r>
          </w:p>
        </w:tc>
        <w:tc>
          <w:tcPr>
            <w:tcW w:w="1814" w:type="dxa"/>
            <w:shd w:val="clear" w:color="auto" w:fill="auto"/>
            <w:noWrap/>
            <w:hideMark/>
          </w:tcPr>
          <w:p w14:paraId="02570E0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60C1694C" w14:textId="6479EDD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B974577" w14:textId="77777777" w:rsidTr="00AE5810">
        <w:trPr>
          <w:cantSplit/>
        </w:trPr>
        <w:tc>
          <w:tcPr>
            <w:tcW w:w="672" w:type="dxa"/>
            <w:shd w:val="clear" w:color="auto" w:fill="auto"/>
            <w:noWrap/>
            <w:hideMark/>
          </w:tcPr>
          <w:p w14:paraId="26A82F74" w14:textId="77777777" w:rsidR="00407DE9" w:rsidRPr="003352AC" w:rsidRDefault="00407DE9" w:rsidP="007C7EB5">
            <w:pPr>
              <w:widowControl/>
              <w:rPr>
                <w:rFonts w:eastAsia="Times New Roman" w:cstheme="minorHAnsi"/>
                <w:color w:val="000000"/>
                <w:sz w:val="20"/>
                <w:szCs w:val="20"/>
              </w:rPr>
            </w:pPr>
            <w:r>
              <w:rPr>
                <w:color w:val="000000"/>
                <w:sz w:val="20"/>
              </w:rPr>
              <w:t>1288</w:t>
            </w:r>
          </w:p>
        </w:tc>
        <w:tc>
          <w:tcPr>
            <w:tcW w:w="1559" w:type="dxa"/>
            <w:shd w:val="clear" w:color="auto" w:fill="auto"/>
            <w:noWrap/>
            <w:hideMark/>
          </w:tcPr>
          <w:p w14:paraId="1D3133DC" w14:textId="77777777" w:rsidR="00407DE9" w:rsidRPr="003352AC" w:rsidRDefault="00407DE9" w:rsidP="007C7EB5">
            <w:pPr>
              <w:widowControl/>
              <w:rPr>
                <w:rFonts w:eastAsia="Times New Roman" w:cstheme="minorHAnsi"/>
                <w:color w:val="000000"/>
                <w:sz w:val="20"/>
                <w:szCs w:val="20"/>
              </w:rPr>
            </w:pPr>
            <w:r>
              <w:rPr>
                <w:color w:val="000000"/>
                <w:sz w:val="20"/>
              </w:rPr>
              <w:t>Malaisie</w:t>
            </w:r>
          </w:p>
        </w:tc>
        <w:tc>
          <w:tcPr>
            <w:tcW w:w="2494" w:type="dxa"/>
            <w:shd w:val="clear" w:color="auto" w:fill="auto"/>
            <w:noWrap/>
            <w:hideMark/>
          </w:tcPr>
          <w:p w14:paraId="039F33AD" w14:textId="77777777" w:rsidR="00407DE9" w:rsidRPr="003352AC" w:rsidRDefault="00407DE9" w:rsidP="007C7EB5">
            <w:pPr>
              <w:widowControl/>
              <w:rPr>
                <w:rFonts w:eastAsia="Times New Roman" w:cstheme="minorHAnsi"/>
                <w:color w:val="000000"/>
                <w:sz w:val="20"/>
                <w:szCs w:val="20"/>
              </w:rPr>
            </w:pPr>
            <w:r>
              <w:rPr>
                <w:color w:val="000000"/>
                <w:sz w:val="20"/>
              </w:rPr>
              <w:t xml:space="preserve">Sungai Pulai* </w:t>
            </w:r>
          </w:p>
        </w:tc>
        <w:tc>
          <w:tcPr>
            <w:tcW w:w="1275" w:type="dxa"/>
            <w:shd w:val="clear" w:color="auto" w:fill="auto"/>
            <w:noWrap/>
            <w:hideMark/>
          </w:tcPr>
          <w:p w14:paraId="0D8E2288" w14:textId="77777777" w:rsidR="00407DE9" w:rsidRPr="003352AC" w:rsidRDefault="00407DE9" w:rsidP="007C7EB5">
            <w:pPr>
              <w:widowControl/>
              <w:jc w:val="center"/>
              <w:rPr>
                <w:rFonts w:eastAsia="Times New Roman" w:cstheme="minorHAnsi"/>
                <w:color w:val="000000"/>
                <w:sz w:val="20"/>
                <w:szCs w:val="20"/>
              </w:rPr>
            </w:pPr>
            <w:r>
              <w:rPr>
                <w:color w:val="000000"/>
                <w:sz w:val="20"/>
              </w:rPr>
              <w:t>10/04/2014</w:t>
            </w:r>
          </w:p>
        </w:tc>
        <w:tc>
          <w:tcPr>
            <w:tcW w:w="1077" w:type="dxa"/>
            <w:shd w:val="clear" w:color="auto" w:fill="auto"/>
            <w:noWrap/>
            <w:hideMark/>
          </w:tcPr>
          <w:p w14:paraId="20CF751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1CC3B0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301CB3F" w14:textId="77777777" w:rsidR="00407DE9" w:rsidRPr="003352AC" w:rsidRDefault="00407DE9" w:rsidP="00AE5810">
            <w:pPr>
              <w:widowControl/>
              <w:rPr>
                <w:rFonts w:eastAsia="Times New Roman"/>
                <w:color w:val="000000"/>
                <w:sz w:val="20"/>
                <w:szCs w:val="20"/>
              </w:rPr>
            </w:pPr>
            <w:r>
              <w:rPr>
                <w:color w:val="000000"/>
                <w:sz w:val="20"/>
              </w:rPr>
              <w:t xml:space="preserve">Disparition des mangroves en raison de constructions, projet Forest City. </w:t>
            </w:r>
            <w:r>
              <w:rPr>
                <w:color w:val="000000" w:themeColor="text1"/>
                <w:sz w:val="20"/>
              </w:rPr>
              <w:t>Impacts possibles d’un nouveau pont, pollution de l’eau, impacts sur le peuple Seletar (les nomades de la mer).</w:t>
            </w:r>
          </w:p>
        </w:tc>
        <w:tc>
          <w:tcPr>
            <w:tcW w:w="1814" w:type="dxa"/>
            <w:shd w:val="clear" w:color="auto" w:fill="auto"/>
            <w:noWrap/>
            <w:hideMark/>
          </w:tcPr>
          <w:p w14:paraId="16DEF6D9"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02B096D6" w14:textId="11C5BD05"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9CBBE2A" w14:textId="77777777" w:rsidTr="00AE5810">
        <w:trPr>
          <w:cantSplit/>
        </w:trPr>
        <w:tc>
          <w:tcPr>
            <w:tcW w:w="672" w:type="dxa"/>
            <w:shd w:val="clear" w:color="auto" w:fill="auto"/>
            <w:noWrap/>
            <w:hideMark/>
          </w:tcPr>
          <w:p w14:paraId="0550C924" w14:textId="77777777" w:rsidR="00407DE9" w:rsidRPr="003352AC" w:rsidRDefault="00407DE9" w:rsidP="007C7EB5">
            <w:pPr>
              <w:widowControl/>
              <w:rPr>
                <w:rFonts w:eastAsia="Times New Roman" w:cstheme="minorHAnsi"/>
                <w:color w:val="000000"/>
                <w:sz w:val="20"/>
                <w:szCs w:val="20"/>
              </w:rPr>
            </w:pPr>
            <w:r>
              <w:rPr>
                <w:color w:val="000000"/>
                <w:sz w:val="20"/>
              </w:rPr>
              <w:t>1289</w:t>
            </w:r>
          </w:p>
        </w:tc>
        <w:tc>
          <w:tcPr>
            <w:tcW w:w="1559" w:type="dxa"/>
            <w:shd w:val="clear" w:color="auto" w:fill="auto"/>
            <w:noWrap/>
            <w:hideMark/>
          </w:tcPr>
          <w:p w14:paraId="07412B92" w14:textId="77777777" w:rsidR="00407DE9" w:rsidRPr="003352AC" w:rsidRDefault="00407DE9" w:rsidP="007C7EB5">
            <w:pPr>
              <w:widowControl/>
              <w:rPr>
                <w:rFonts w:eastAsia="Times New Roman" w:cstheme="minorHAnsi"/>
                <w:color w:val="000000"/>
                <w:sz w:val="20"/>
                <w:szCs w:val="20"/>
              </w:rPr>
            </w:pPr>
            <w:r>
              <w:rPr>
                <w:color w:val="000000"/>
                <w:sz w:val="20"/>
              </w:rPr>
              <w:t>Malaisie</w:t>
            </w:r>
          </w:p>
        </w:tc>
        <w:tc>
          <w:tcPr>
            <w:tcW w:w="2494" w:type="dxa"/>
            <w:shd w:val="clear" w:color="auto" w:fill="auto"/>
            <w:noWrap/>
            <w:hideMark/>
          </w:tcPr>
          <w:p w14:paraId="6A312A12" w14:textId="77777777" w:rsidR="00407DE9" w:rsidRPr="003352AC" w:rsidRDefault="00407DE9" w:rsidP="007C7EB5">
            <w:pPr>
              <w:widowControl/>
              <w:rPr>
                <w:rFonts w:eastAsia="Times New Roman" w:cstheme="minorHAnsi"/>
                <w:color w:val="000000"/>
                <w:sz w:val="20"/>
                <w:szCs w:val="20"/>
              </w:rPr>
            </w:pPr>
            <w:r>
              <w:rPr>
                <w:color w:val="000000"/>
                <w:sz w:val="20"/>
              </w:rPr>
              <w:t>Tanjung Piai**</w:t>
            </w:r>
          </w:p>
        </w:tc>
        <w:tc>
          <w:tcPr>
            <w:tcW w:w="1275" w:type="dxa"/>
            <w:shd w:val="clear" w:color="auto" w:fill="auto"/>
            <w:noWrap/>
            <w:hideMark/>
          </w:tcPr>
          <w:p w14:paraId="7B27F0EB" w14:textId="77777777" w:rsidR="00407DE9" w:rsidRPr="003352AC" w:rsidRDefault="00407DE9" w:rsidP="007C7EB5">
            <w:pPr>
              <w:widowControl/>
              <w:jc w:val="center"/>
              <w:rPr>
                <w:rFonts w:eastAsia="Times New Roman" w:cstheme="minorHAnsi"/>
                <w:color w:val="000000"/>
                <w:sz w:val="20"/>
                <w:szCs w:val="20"/>
              </w:rPr>
            </w:pPr>
            <w:r>
              <w:rPr>
                <w:color w:val="000000"/>
                <w:sz w:val="20"/>
              </w:rPr>
              <w:t>10/04/2014</w:t>
            </w:r>
          </w:p>
        </w:tc>
        <w:tc>
          <w:tcPr>
            <w:tcW w:w="1077" w:type="dxa"/>
            <w:shd w:val="clear" w:color="auto" w:fill="auto"/>
            <w:noWrap/>
            <w:hideMark/>
          </w:tcPr>
          <w:p w14:paraId="4652554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F9EE3B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D9258D7" w14:textId="09E52793" w:rsidR="00407DE9" w:rsidRPr="003352AC" w:rsidRDefault="00407DE9" w:rsidP="007C7EB5">
            <w:pPr>
              <w:widowControl/>
              <w:rPr>
                <w:rFonts w:eastAsia="Times New Roman" w:cstheme="minorHAnsi"/>
                <w:color w:val="000000"/>
                <w:sz w:val="20"/>
                <w:szCs w:val="20"/>
              </w:rPr>
            </w:pPr>
            <w:r>
              <w:rPr>
                <w:color w:val="000000"/>
                <w:sz w:val="20"/>
              </w:rPr>
              <w:t xml:space="preserve">De fortes vagues entraînent l’érosion du littoral. Une évaluation écologique des menaces et d’autres mesures préventives étaient prévues en 2017. </w:t>
            </w:r>
          </w:p>
        </w:tc>
        <w:tc>
          <w:tcPr>
            <w:tcW w:w="1814" w:type="dxa"/>
            <w:shd w:val="clear" w:color="auto" w:fill="auto"/>
            <w:noWrap/>
            <w:hideMark/>
          </w:tcPr>
          <w:p w14:paraId="226711E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67260CF3" w14:textId="2CAB3D0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39E70ADB" w14:textId="77777777" w:rsidTr="00AE5810">
        <w:trPr>
          <w:cantSplit/>
        </w:trPr>
        <w:tc>
          <w:tcPr>
            <w:tcW w:w="672" w:type="dxa"/>
            <w:shd w:val="clear" w:color="auto" w:fill="auto"/>
            <w:noWrap/>
            <w:hideMark/>
          </w:tcPr>
          <w:p w14:paraId="584B1CB6" w14:textId="77777777" w:rsidR="00407DE9" w:rsidRPr="003352AC" w:rsidRDefault="00407DE9" w:rsidP="007C7EB5">
            <w:pPr>
              <w:widowControl/>
              <w:rPr>
                <w:rFonts w:eastAsia="Times New Roman" w:cstheme="minorHAnsi"/>
                <w:color w:val="000000"/>
                <w:sz w:val="20"/>
                <w:szCs w:val="20"/>
              </w:rPr>
            </w:pPr>
            <w:r>
              <w:rPr>
                <w:color w:val="000000"/>
                <w:sz w:val="20"/>
              </w:rPr>
              <w:t>869</w:t>
            </w:r>
          </w:p>
        </w:tc>
        <w:tc>
          <w:tcPr>
            <w:tcW w:w="1559" w:type="dxa"/>
            <w:shd w:val="clear" w:color="auto" w:fill="auto"/>
            <w:noWrap/>
            <w:hideMark/>
          </w:tcPr>
          <w:p w14:paraId="54994895" w14:textId="77777777" w:rsidR="00407DE9" w:rsidRPr="003352AC" w:rsidRDefault="00407DE9" w:rsidP="007C7EB5">
            <w:pPr>
              <w:widowControl/>
              <w:rPr>
                <w:rFonts w:eastAsia="Times New Roman" w:cstheme="minorHAnsi"/>
                <w:color w:val="000000"/>
                <w:sz w:val="20"/>
                <w:szCs w:val="20"/>
              </w:rPr>
            </w:pPr>
            <w:r>
              <w:rPr>
                <w:color w:val="000000"/>
                <w:sz w:val="20"/>
              </w:rPr>
              <w:t>Malawi</w:t>
            </w:r>
          </w:p>
        </w:tc>
        <w:tc>
          <w:tcPr>
            <w:tcW w:w="2494" w:type="dxa"/>
            <w:shd w:val="clear" w:color="auto" w:fill="auto"/>
            <w:noWrap/>
            <w:hideMark/>
          </w:tcPr>
          <w:p w14:paraId="17826D80" w14:textId="77777777" w:rsidR="00407DE9" w:rsidRPr="003352AC" w:rsidRDefault="00407DE9" w:rsidP="007C7EB5">
            <w:pPr>
              <w:widowControl/>
              <w:rPr>
                <w:rFonts w:eastAsia="Times New Roman" w:cstheme="minorHAnsi"/>
                <w:color w:val="000000"/>
                <w:sz w:val="20"/>
                <w:szCs w:val="20"/>
              </w:rPr>
            </w:pPr>
            <w:r>
              <w:rPr>
                <w:color w:val="000000"/>
                <w:sz w:val="20"/>
              </w:rPr>
              <w:t>Lake Chilwa*</w:t>
            </w:r>
          </w:p>
        </w:tc>
        <w:tc>
          <w:tcPr>
            <w:tcW w:w="1275" w:type="dxa"/>
            <w:shd w:val="clear" w:color="auto" w:fill="auto"/>
            <w:noWrap/>
            <w:hideMark/>
          </w:tcPr>
          <w:p w14:paraId="01AF7429" w14:textId="77777777" w:rsidR="00407DE9" w:rsidRPr="003352AC" w:rsidRDefault="00407DE9" w:rsidP="007C7EB5">
            <w:pPr>
              <w:widowControl/>
              <w:jc w:val="center"/>
              <w:rPr>
                <w:rFonts w:eastAsia="Times New Roman" w:cstheme="minorHAnsi"/>
                <w:color w:val="000000"/>
                <w:sz w:val="20"/>
                <w:szCs w:val="20"/>
              </w:rPr>
            </w:pPr>
            <w:r>
              <w:rPr>
                <w:color w:val="000000"/>
                <w:sz w:val="20"/>
              </w:rPr>
              <w:t>01/08/2013</w:t>
            </w:r>
          </w:p>
        </w:tc>
        <w:tc>
          <w:tcPr>
            <w:tcW w:w="1077" w:type="dxa"/>
            <w:shd w:val="clear" w:color="auto" w:fill="auto"/>
            <w:noWrap/>
            <w:hideMark/>
          </w:tcPr>
          <w:p w14:paraId="4308064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5E5091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E9B8708" w14:textId="77777777" w:rsidR="00407DE9" w:rsidRPr="003352AC" w:rsidRDefault="00407DE9" w:rsidP="007C7EB5">
            <w:pPr>
              <w:widowControl/>
              <w:rPr>
                <w:rFonts w:eastAsia="Times New Roman" w:cstheme="minorHAnsi"/>
                <w:color w:val="000000"/>
                <w:sz w:val="20"/>
                <w:szCs w:val="20"/>
              </w:rPr>
            </w:pPr>
            <w:r>
              <w:rPr>
                <w:color w:val="000000"/>
                <w:sz w:val="20"/>
              </w:rPr>
              <w:t>Extraction minière.</w:t>
            </w:r>
          </w:p>
        </w:tc>
        <w:tc>
          <w:tcPr>
            <w:tcW w:w="1814" w:type="dxa"/>
            <w:shd w:val="clear" w:color="auto" w:fill="auto"/>
            <w:noWrap/>
            <w:hideMark/>
          </w:tcPr>
          <w:p w14:paraId="0F983485" w14:textId="77777777" w:rsidR="00407DE9" w:rsidRPr="003352AC" w:rsidRDefault="00407DE9" w:rsidP="00CB05A7">
            <w:pPr>
              <w:widowControl/>
              <w:rPr>
                <w:rFonts w:eastAsia="Times New Roman" w:cstheme="minorHAnsi"/>
                <w:color w:val="000000"/>
                <w:sz w:val="20"/>
                <w:szCs w:val="20"/>
              </w:rPr>
            </w:pPr>
            <w:r>
              <w:rPr>
                <w:color w:val="000000"/>
                <w:sz w:val="20"/>
              </w:rPr>
              <w:t>MCR demandée, en attente de confirmation de l’AA (2023)</w:t>
            </w:r>
          </w:p>
        </w:tc>
        <w:tc>
          <w:tcPr>
            <w:tcW w:w="1089" w:type="dxa"/>
            <w:shd w:val="clear" w:color="auto" w:fill="auto"/>
            <w:noWrap/>
            <w:hideMark/>
          </w:tcPr>
          <w:p w14:paraId="5D239A65"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07AA187" w14:textId="77777777" w:rsidTr="00AE5810">
        <w:trPr>
          <w:cantSplit/>
        </w:trPr>
        <w:tc>
          <w:tcPr>
            <w:tcW w:w="672" w:type="dxa"/>
            <w:shd w:val="clear" w:color="auto" w:fill="auto"/>
            <w:noWrap/>
            <w:hideMark/>
          </w:tcPr>
          <w:p w14:paraId="6F983831" w14:textId="77777777" w:rsidR="00407DE9" w:rsidRPr="003352AC" w:rsidRDefault="00407DE9" w:rsidP="007C7EB5">
            <w:pPr>
              <w:widowControl/>
              <w:rPr>
                <w:rFonts w:eastAsia="Times New Roman" w:cstheme="minorHAnsi"/>
                <w:color w:val="000000"/>
                <w:sz w:val="20"/>
                <w:szCs w:val="20"/>
              </w:rPr>
            </w:pPr>
            <w:r>
              <w:rPr>
                <w:color w:val="000000"/>
                <w:sz w:val="20"/>
              </w:rPr>
              <w:t>732</w:t>
            </w:r>
          </w:p>
        </w:tc>
        <w:tc>
          <w:tcPr>
            <w:tcW w:w="1559" w:type="dxa"/>
            <w:shd w:val="clear" w:color="auto" w:fill="auto"/>
            <w:noWrap/>
            <w:hideMark/>
          </w:tcPr>
          <w:p w14:paraId="3DB09854" w14:textId="77777777" w:rsidR="00407DE9" w:rsidRPr="003352AC" w:rsidRDefault="00407DE9" w:rsidP="007C7EB5">
            <w:pPr>
              <w:widowControl/>
              <w:rPr>
                <w:rFonts w:eastAsia="Times New Roman" w:cstheme="minorHAnsi"/>
                <w:color w:val="000000"/>
                <w:sz w:val="20"/>
                <w:szCs w:val="20"/>
              </w:rPr>
            </w:pPr>
            <w:r>
              <w:rPr>
                <w:color w:val="000000"/>
                <w:sz w:val="20"/>
              </w:rPr>
              <w:t>Mexique</w:t>
            </w:r>
          </w:p>
        </w:tc>
        <w:tc>
          <w:tcPr>
            <w:tcW w:w="2494" w:type="dxa"/>
            <w:shd w:val="clear" w:color="auto" w:fill="auto"/>
            <w:noWrap/>
            <w:hideMark/>
          </w:tcPr>
          <w:p w14:paraId="3AD090FA" w14:textId="77777777" w:rsidR="00407DE9" w:rsidRPr="003352AC" w:rsidRDefault="00407DE9" w:rsidP="007C7EB5">
            <w:pPr>
              <w:widowControl/>
              <w:rPr>
                <w:rFonts w:eastAsia="Times New Roman" w:cstheme="minorHAnsi"/>
                <w:color w:val="000000"/>
                <w:sz w:val="20"/>
                <w:szCs w:val="20"/>
              </w:rPr>
            </w:pPr>
            <w:r>
              <w:rPr>
                <w:color w:val="000000"/>
                <w:sz w:val="20"/>
              </w:rPr>
              <w:t>Marismas Nacionales**</w:t>
            </w:r>
          </w:p>
        </w:tc>
        <w:tc>
          <w:tcPr>
            <w:tcW w:w="1275" w:type="dxa"/>
            <w:shd w:val="clear" w:color="auto" w:fill="auto"/>
            <w:noWrap/>
            <w:hideMark/>
          </w:tcPr>
          <w:p w14:paraId="6E56A514" w14:textId="77777777" w:rsidR="00407DE9" w:rsidRPr="003352AC" w:rsidRDefault="00407DE9" w:rsidP="007C7EB5">
            <w:pPr>
              <w:widowControl/>
              <w:jc w:val="center"/>
              <w:rPr>
                <w:rFonts w:eastAsia="Times New Roman" w:cstheme="minorHAnsi"/>
                <w:color w:val="000000"/>
                <w:sz w:val="20"/>
                <w:szCs w:val="20"/>
              </w:rPr>
            </w:pPr>
            <w:r>
              <w:rPr>
                <w:color w:val="000000"/>
                <w:sz w:val="20"/>
              </w:rPr>
              <w:t>05/08/2014</w:t>
            </w:r>
          </w:p>
        </w:tc>
        <w:tc>
          <w:tcPr>
            <w:tcW w:w="1077" w:type="dxa"/>
            <w:shd w:val="clear" w:color="auto" w:fill="auto"/>
            <w:noWrap/>
            <w:hideMark/>
          </w:tcPr>
          <w:p w14:paraId="0D07DD7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1C6DE32"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546C2BC" w14:textId="77777777" w:rsidR="00407DE9" w:rsidRPr="003352AC" w:rsidRDefault="00407DE9" w:rsidP="007C7EB5">
            <w:pPr>
              <w:widowControl/>
              <w:rPr>
                <w:rFonts w:eastAsia="Times New Roman" w:cstheme="minorHAnsi"/>
                <w:color w:val="000000"/>
                <w:sz w:val="20"/>
                <w:szCs w:val="20"/>
              </w:rPr>
            </w:pPr>
            <w:r>
              <w:rPr>
                <w:color w:val="000000"/>
                <w:sz w:val="20"/>
              </w:rPr>
              <w:t xml:space="preserve">Construction du projet hydroélectrique de Las Cruces. </w:t>
            </w:r>
          </w:p>
        </w:tc>
        <w:tc>
          <w:tcPr>
            <w:tcW w:w="1814" w:type="dxa"/>
            <w:shd w:val="clear" w:color="auto" w:fill="auto"/>
            <w:noWrap/>
            <w:hideMark/>
          </w:tcPr>
          <w:p w14:paraId="46A9845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7046A025"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766380E" w14:textId="77777777" w:rsidTr="00AE5810">
        <w:trPr>
          <w:cantSplit/>
        </w:trPr>
        <w:tc>
          <w:tcPr>
            <w:tcW w:w="672" w:type="dxa"/>
            <w:shd w:val="clear" w:color="auto" w:fill="auto"/>
            <w:noWrap/>
            <w:hideMark/>
          </w:tcPr>
          <w:p w14:paraId="5B939C12" w14:textId="77777777" w:rsidR="00407DE9" w:rsidRPr="003352AC" w:rsidRDefault="00407DE9" w:rsidP="007C7EB5">
            <w:pPr>
              <w:widowControl/>
              <w:rPr>
                <w:rFonts w:eastAsia="Times New Roman" w:cstheme="minorHAnsi"/>
                <w:color w:val="000000"/>
                <w:sz w:val="20"/>
                <w:szCs w:val="20"/>
              </w:rPr>
            </w:pPr>
            <w:r>
              <w:rPr>
                <w:color w:val="000000"/>
                <w:sz w:val="20"/>
              </w:rPr>
              <w:t>1346</w:t>
            </w:r>
          </w:p>
        </w:tc>
        <w:tc>
          <w:tcPr>
            <w:tcW w:w="1559" w:type="dxa"/>
            <w:shd w:val="clear" w:color="auto" w:fill="auto"/>
            <w:noWrap/>
            <w:hideMark/>
          </w:tcPr>
          <w:p w14:paraId="48D74B2F" w14:textId="77777777" w:rsidR="00407DE9" w:rsidRPr="003352AC" w:rsidRDefault="00407DE9" w:rsidP="007C7EB5">
            <w:pPr>
              <w:widowControl/>
              <w:rPr>
                <w:rFonts w:eastAsia="Times New Roman" w:cstheme="minorHAnsi"/>
                <w:color w:val="000000"/>
                <w:sz w:val="20"/>
                <w:szCs w:val="20"/>
              </w:rPr>
            </w:pPr>
            <w:r>
              <w:rPr>
                <w:color w:val="000000"/>
                <w:sz w:val="20"/>
              </w:rPr>
              <w:t>Mexique</w:t>
            </w:r>
          </w:p>
        </w:tc>
        <w:tc>
          <w:tcPr>
            <w:tcW w:w="2494" w:type="dxa"/>
            <w:shd w:val="clear" w:color="auto" w:fill="auto"/>
            <w:noWrap/>
            <w:hideMark/>
          </w:tcPr>
          <w:p w14:paraId="066C3274"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Parque Nacional Sistema Arrecifal Veracruzano**</w:t>
            </w:r>
          </w:p>
        </w:tc>
        <w:tc>
          <w:tcPr>
            <w:tcW w:w="1275" w:type="dxa"/>
            <w:shd w:val="clear" w:color="auto" w:fill="auto"/>
            <w:noWrap/>
            <w:hideMark/>
          </w:tcPr>
          <w:p w14:paraId="7FD84096" w14:textId="77777777" w:rsidR="00407DE9" w:rsidRPr="003352AC" w:rsidRDefault="00407DE9" w:rsidP="007C7EB5">
            <w:pPr>
              <w:widowControl/>
              <w:jc w:val="center"/>
              <w:rPr>
                <w:rFonts w:eastAsia="Times New Roman" w:cstheme="minorHAnsi"/>
                <w:color w:val="000000"/>
                <w:sz w:val="20"/>
                <w:szCs w:val="20"/>
              </w:rPr>
            </w:pPr>
            <w:r>
              <w:rPr>
                <w:color w:val="000000"/>
                <w:sz w:val="20"/>
              </w:rPr>
              <w:t>24/09/2013</w:t>
            </w:r>
          </w:p>
        </w:tc>
        <w:tc>
          <w:tcPr>
            <w:tcW w:w="1077" w:type="dxa"/>
            <w:shd w:val="clear" w:color="auto" w:fill="auto"/>
            <w:noWrap/>
            <w:hideMark/>
          </w:tcPr>
          <w:p w14:paraId="2632C06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40B869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936DC31" w14:textId="77777777" w:rsidR="00407DE9" w:rsidRPr="003352AC" w:rsidRDefault="00407DE9" w:rsidP="00CB05A7">
            <w:pPr>
              <w:widowControl/>
              <w:rPr>
                <w:rFonts w:eastAsia="Times New Roman" w:cstheme="minorHAnsi"/>
                <w:color w:val="000000"/>
                <w:sz w:val="20"/>
                <w:szCs w:val="20"/>
              </w:rPr>
            </w:pPr>
            <w:r>
              <w:rPr>
                <w:color w:val="000000"/>
                <w:sz w:val="20"/>
              </w:rPr>
              <w:t>Menace par un projet d’agrandissement du port de Veracruz.</w:t>
            </w:r>
          </w:p>
        </w:tc>
        <w:tc>
          <w:tcPr>
            <w:tcW w:w="1814" w:type="dxa"/>
            <w:shd w:val="clear" w:color="auto" w:fill="auto"/>
            <w:noWrap/>
            <w:hideMark/>
          </w:tcPr>
          <w:p w14:paraId="58AA2A60" w14:textId="77777777" w:rsidR="00407DE9" w:rsidRPr="003352AC" w:rsidRDefault="00407DE9" w:rsidP="007C7EB5">
            <w:pPr>
              <w:widowControl/>
              <w:rPr>
                <w:rFonts w:eastAsia="Times New Roman" w:cstheme="minorHAnsi"/>
                <w:color w:val="000000"/>
                <w:sz w:val="20"/>
                <w:szCs w:val="20"/>
              </w:rPr>
            </w:pPr>
            <w:r>
              <w:t>En attente de mise à jour de l’AA (2017)</w:t>
            </w:r>
          </w:p>
        </w:tc>
        <w:tc>
          <w:tcPr>
            <w:tcW w:w="1089" w:type="dxa"/>
            <w:shd w:val="clear" w:color="auto" w:fill="auto"/>
            <w:noWrap/>
            <w:hideMark/>
          </w:tcPr>
          <w:p w14:paraId="13289845" w14:textId="26BE9F0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631D9FC" w14:textId="77777777" w:rsidTr="00AE5810">
        <w:trPr>
          <w:cantSplit/>
        </w:trPr>
        <w:tc>
          <w:tcPr>
            <w:tcW w:w="672" w:type="dxa"/>
            <w:shd w:val="clear" w:color="auto" w:fill="auto"/>
            <w:noWrap/>
            <w:hideMark/>
          </w:tcPr>
          <w:p w14:paraId="47813246"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784</w:t>
            </w:r>
          </w:p>
        </w:tc>
        <w:tc>
          <w:tcPr>
            <w:tcW w:w="1559" w:type="dxa"/>
            <w:shd w:val="clear" w:color="auto" w:fill="auto"/>
            <w:noWrap/>
            <w:hideMark/>
          </w:tcPr>
          <w:p w14:paraId="42728251" w14:textId="77777777" w:rsidR="00407DE9" w:rsidRPr="003352AC" w:rsidRDefault="00407DE9" w:rsidP="007C7EB5">
            <w:pPr>
              <w:widowControl/>
              <w:rPr>
                <w:rFonts w:eastAsia="Times New Roman" w:cstheme="minorHAnsi"/>
                <w:color w:val="000000"/>
                <w:sz w:val="20"/>
                <w:szCs w:val="20"/>
              </w:rPr>
            </w:pPr>
            <w:r>
              <w:rPr>
                <w:color w:val="000000"/>
                <w:sz w:val="20"/>
              </w:rPr>
              <w:t>Montenegro</w:t>
            </w:r>
          </w:p>
        </w:tc>
        <w:tc>
          <w:tcPr>
            <w:tcW w:w="2494" w:type="dxa"/>
            <w:shd w:val="clear" w:color="auto" w:fill="auto"/>
            <w:noWrap/>
            <w:hideMark/>
          </w:tcPr>
          <w:p w14:paraId="3DFE43EE" w14:textId="77777777" w:rsidR="00407DE9" w:rsidRPr="003352AC" w:rsidRDefault="00407DE9" w:rsidP="007C7EB5">
            <w:pPr>
              <w:widowControl/>
              <w:rPr>
                <w:rFonts w:eastAsia="Times New Roman" w:cstheme="minorHAnsi"/>
                <w:color w:val="000000"/>
                <w:sz w:val="20"/>
                <w:szCs w:val="20"/>
              </w:rPr>
            </w:pPr>
            <w:r>
              <w:rPr>
                <w:color w:val="000000"/>
                <w:sz w:val="20"/>
              </w:rPr>
              <w:t>Skadarsko Jezero*</w:t>
            </w:r>
          </w:p>
        </w:tc>
        <w:tc>
          <w:tcPr>
            <w:tcW w:w="1275" w:type="dxa"/>
            <w:shd w:val="clear" w:color="auto" w:fill="auto"/>
            <w:noWrap/>
            <w:hideMark/>
          </w:tcPr>
          <w:p w14:paraId="5E80C784" w14:textId="77777777" w:rsidR="00407DE9" w:rsidRPr="003352AC" w:rsidRDefault="00407DE9" w:rsidP="007C7EB5">
            <w:pPr>
              <w:widowControl/>
              <w:jc w:val="center"/>
              <w:rPr>
                <w:rFonts w:eastAsia="Times New Roman" w:cstheme="minorHAnsi"/>
                <w:color w:val="000000"/>
                <w:sz w:val="20"/>
                <w:szCs w:val="20"/>
              </w:rPr>
            </w:pPr>
            <w:r>
              <w:rPr>
                <w:color w:val="000000"/>
                <w:sz w:val="20"/>
              </w:rPr>
              <w:t>24/12/2009</w:t>
            </w:r>
          </w:p>
        </w:tc>
        <w:tc>
          <w:tcPr>
            <w:tcW w:w="1077" w:type="dxa"/>
            <w:shd w:val="clear" w:color="auto" w:fill="auto"/>
            <w:noWrap/>
            <w:hideMark/>
          </w:tcPr>
          <w:p w14:paraId="0D730CC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1BE623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FC9F693" w14:textId="77777777" w:rsidR="00407DE9" w:rsidRPr="003352AC" w:rsidRDefault="00407DE9" w:rsidP="007C7EB5">
            <w:pPr>
              <w:widowControl/>
              <w:rPr>
                <w:rFonts w:eastAsia="Times New Roman" w:cstheme="minorHAnsi"/>
                <w:color w:val="000000"/>
                <w:sz w:val="20"/>
                <w:szCs w:val="20"/>
              </w:rPr>
            </w:pPr>
            <w:r>
              <w:rPr>
                <w:color w:val="000000"/>
                <w:sz w:val="20"/>
              </w:rPr>
              <w:t>Pollution par une fonderie d’aluminium, perturbation des oiseaux et braconnage. MCR 56 (octobre 2005).</w:t>
            </w:r>
          </w:p>
        </w:tc>
        <w:tc>
          <w:tcPr>
            <w:tcW w:w="1814" w:type="dxa"/>
            <w:shd w:val="clear" w:color="auto" w:fill="auto"/>
            <w:noWrap/>
            <w:hideMark/>
          </w:tcPr>
          <w:p w14:paraId="12053A26"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6D9487FD" w14:textId="406C561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FAFDDB5" w14:textId="77777777" w:rsidTr="00AE5810">
        <w:trPr>
          <w:cantSplit/>
        </w:trPr>
        <w:tc>
          <w:tcPr>
            <w:tcW w:w="672" w:type="dxa"/>
            <w:shd w:val="clear" w:color="auto" w:fill="auto"/>
            <w:noWrap/>
            <w:hideMark/>
          </w:tcPr>
          <w:p w14:paraId="71849A18" w14:textId="77777777" w:rsidR="00407DE9" w:rsidRPr="003352AC" w:rsidRDefault="00407DE9" w:rsidP="007C7EB5">
            <w:pPr>
              <w:widowControl/>
              <w:rPr>
                <w:rFonts w:eastAsia="Times New Roman" w:cstheme="minorHAnsi"/>
                <w:color w:val="000000"/>
                <w:sz w:val="20"/>
                <w:szCs w:val="20"/>
              </w:rPr>
            </w:pPr>
            <w:r>
              <w:rPr>
                <w:color w:val="000000"/>
                <w:sz w:val="20"/>
              </w:rPr>
              <w:t>1391</w:t>
            </w:r>
          </w:p>
        </w:tc>
        <w:tc>
          <w:tcPr>
            <w:tcW w:w="1559" w:type="dxa"/>
            <w:shd w:val="clear" w:color="auto" w:fill="auto"/>
            <w:noWrap/>
            <w:hideMark/>
          </w:tcPr>
          <w:p w14:paraId="07188D2C" w14:textId="77777777" w:rsidR="00407DE9" w:rsidRPr="003352AC" w:rsidRDefault="00407DE9" w:rsidP="007C7EB5">
            <w:pPr>
              <w:widowControl/>
              <w:rPr>
                <w:rFonts w:eastAsia="Times New Roman" w:cstheme="minorHAnsi"/>
                <w:color w:val="000000"/>
                <w:sz w:val="20"/>
                <w:szCs w:val="20"/>
              </w:rPr>
            </w:pPr>
            <w:r>
              <w:rPr>
                <w:color w:val="000000"/>
                <w:sz w:val="20"/>
              </w:rPr>
              <w:t>Mozambique</w:t>
            </w:r>
          </w:p>
        </w:tc>
        <w:tc>
          <w:tcPr>
            <w:tcW w:w="2494" w:type="dxa"/>
            <w:shd w:val="clear" w:color="auto" w:fill="auto"/>
            <w:noWrap/>
            <w:hideMark/>
          </w:tcPr>
          <w:p w14:paraId="53EC8D9A" w14:textId="77777777" w:rsidR="00407DE9" w:rsidRPr="003352AC" w:rsidRDefault="00407DE9" w:rsidP="007C7EB5">
            <w:pPr>
              <w:widowControl/>
              <w:rPr>
                <w:rFonts w:eastAsia="Times New Roman" w:cstheme="minorHAnsi"/>
                <w:color w:val="000000"/>
                <w:sz w:val="20"/>
                <w:szCs w:val="20"/>
              </w:rPr>
            </w:pPr>
            <w:r>
              <w:rPr>
                <w:color w:val="000000"/>
                <w:sz w:val="20"/>
              </w:rPr>
              <w:t>Zambezi Delta**</w:t>
            </w:r>
          </w:p>
        </w:tc>
        <w:tc>
          <w:tcPr>
            <w:tcW w:w="1275" w:type="dxa"/>
            <w:shd w:val="clear" w:color="auto" w:fill="auto"/>
            <w:noWrap/>
            <w:hideMark/>
          </w:tcPr>
          <w:p w14:paraId="350124C3"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01/01/2008</w:t>
            </w:r>
          </w:p>
        </w:tc>
        <w:tc>
          <w:tcPr>
            <w:tcW w:w="1077" w:type="dxa"/>
            <w:shd w:val="clear" w:color="auto" w:fill="auto"/>
            <w:noWrap/>
            <w:hideMark/>
          </w:tcPr>
          <w:p w14:paraId="07EC223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E83AA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01E900D" w14:textId="77777777" w:rsidR="00407DE9" w:rsidRPr="003352AC" w:rsidRDefault="00407DE9" w:rsidP="00667B74">
            <w:pPr>
              <w:widowControl/>
              <w:rPr>
                <w:rFonts w:eastAsia="Times New Roman" w:cstheme="minorHAnsi"/>
                <w:color w:val="000000"/>
                <w:sz w:val="20"/>
                <w:szCs w:val="20"/>
              </w:rPr>
            </w:pPr>
            <w:r>
              <w:rPr>
                <w:color w:val="000000"/>
                <w:sz w:val="20"/>
              </w:rPr>
              <w:t>Exploration pétrolière et gazière.</w:t>
            </w:r>
          </w:p>
        </w:tc>
        <w:tc>
          <w:tcPr>
            <w:tcW w:w="1814" w:type="dxa"/>
            <w:shd w:val="clear" w:color="auto" w:fill="auto"/>
            <w:noWrap/>
            <w:hideMark/>
          </w:tcPr>
          <w:p w14:paraId="3F8920D5" w14:textId="77777777" w:rsidR="00407DE9" w:rsidRPr="003352AC" w:rsidRDefault="00407DE9" w:rsidP="007C7EB5">
            <w:pPr>
              <w:widowControl/>
              <w:rPr>
                <w:rFonts w:eastAsia="Times New Roman" w:cstheme="minorHAnsi"/>
                <w:color w:val="000000"/>
                <w:sz w:val="20"/>
                <w:szCs w:val="20"/>
              </w:rPr>
            </w:pPr>
            <w:r>
              <w:rPr>
                <w:color w:val="000000"/>
                <w:sz w:val="20"/>
              </w:rPr>
              <w:t>Rapport sur la MCR publié (2009)</w:t>
            </w:r>
          </w:p>
        </w:tc>
        <w:tc>
          <w:tcPr>
            <w:tcW w:w="1089" w:type="dxa"/>
            <w:shd w:val="clear" w:color="auto" w:fill="auto"/>
            <w:noWrap/>
            <w:hideMark/>
          </w:tcPr>
          <w:p w14:paraId="0ABD6A9E" w14:textId="74E3AD46"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E5E9EC1" w14:textId="77777777" w:rsidTr="00AE5810">
        <w:trPr>
          <w:cantSplit/>
        </w:trPr>
        <w:tc>
          <w:tcPr>
            <w:tcW w:w="672" w:type="dxa"/>
            <w:shd w:val="clear" w:color="auto" w:fill="auto"/>
            <w:noWrap/>
            <w:hideMark/>
          </w:tcPr>
          <w:p w14:paraId="38D925F9" w14:textId="77777777" w:rsidR="00407DE9" w:rsidRPr="003352AC" w:rsidRDefault="00407DE9" w:rsidP="007C7EB5">
            <w:pPr>
              <w:widowControl/>
              <w:rPr>
                <w:rFonts w:eastAsia="Times New Roman" w:cstheme="minorHAnsi"/>
                <w:color w:val="000000"/>
                <w:sz w:val="20"/>
                <w:szCs w:val="20"/>
              </w:rPr>
            </w:pPr>
            <w:r>
              <w:rPr>
                <w:color w:val="000000"/>
                <w:sz w:val="20"/>
              </w:rPr>
              <w:t>1138</w:t>
            </w:r>
          </w:p>
        </w:tc>
        <w:tc>
          <w:tcPr>
            <w:tcW w:w="1559" w:type="dxa"/>
            <w:shd w:val="clear" w:color="auto" w:fill="auto"/>
            <w:noWrap/>
            <w:hideMark/>
          </w:tcPr>
          <w:p w14:paraId="7D92844A" w14:textId="77777777" w:rsidR="00407DE9" w:rsidRPr="003352AC" w:rsidRDefault="00407DE9" w:rsidP="007C7EB5">
            <w:pPr>
              <w:widowControl/>
              <w:rPr>
                <w:rFonts w:eastAsia="Times New Roman" w:cstheme="minorHAnsi"/>
                <w:color w:val="000000"/>
                <w:sz w:val="20"/>
                <w:szCs w:val="20"/>
              </w:rPr>
            </w:pPr>
            <w:r>
              <w:rPr>
                <w:color w:val="000000"/>
                <w:sz w:val="20"/>
              </w:rPr>
              <w:t>Nicaragua</w:t>
            </w:r>
          </w:p>
        </w:tc>
        <w:tc>
          <w:tcPr>
            <w:tcW w:w="2494" w:type="dxa"/>
            <w:shd w:val="clear" w:color="auto" w:fill="auto"/>
            <w:noWrap/>
            <w:hideMark/>
          </w:tcPr>
          <w:p w14:paraId="78EA0BFB"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Refugio de Vida Silvestre Río San Juan*</w:t>
            </w:r>
          </w:p>
        </w:tc>
        <w:tc>
          <w:tcPr>
            <w:tcW w:w="1275" w:type="dxa"/>
            <w:shd w:val="clear" w:color="auto" w:fill="auto"/>
            <w:noWrap/>
            <w:hideMark/>
          </w:tcPr>
          <w:p w14:paraId="45DA9B30" w14:textId="77777777" w:rsidR="00407DE9" w:rsidRPr="003352AC" w:rsidRDefault="00407DE9" w:rsidP="007C7EB5">
            <w:pPr>
              <w:widowControl/>
              <w:jc w:val="center"/>
              <w:rPr>
                <w:rFonts w:eastAsia="Times New Roman" w:cstheme="minorHAnsi"/>
                <w:color w:val="000000"/>
                <w:sz w:val="20"/>
                <w:szCs w:val="20"/>
              </w:rPr>
            </w:pPr>
            <w:r>
              <w:rPr>
                <w:color w:val="000000"/>
                <w:sz w:val="20"/>
              </w:rPr>
              <w:t>30/11/2010</w:t>
            </w:r>
          </w:p>
        </w:tc>
        <w:tc>
          <w:tcPr>
            <w:tcW w:w="1077" w:type="dxa"/>
            <w:shd w:val="clear" w:color="auto" w:fill="auto"/>
            <w:noWrap/>
            <w:hideMark/>
          </w:tcPr>
          <w:p w14:paraId="6E8055C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C67AF3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0BA0855" w14:textId="77777777" w:rsidR="00407DE9" w:rsidRPr="003352AC" w:rsidRDefault="00407DE9" w:rsidP="007C7EB5">
            <w:pPr>
              <w:widowControl/>
              <w:rPr>
                <w:rFonts w:eastAsia="Times New Roman" w:cstheme="minorHAnsi"/>
                <w:color w:val="000000"/>
                <w:sz w:val="20"/>
                <w:szCs w:val="20"/>
              </w:rPr>
            </w:pPr>
            <w:r>
              <w:rPr>
                <w:color w:val="000000"/>
                <w:sz w:val="20"/>
              </w:rPr>
              <w:t xml:space="preserve">Projet d’amélioration de la navigation sur le fleuve San Juan. </w:t>
            </w:r>
          </w:p>
        </w:tc>
        <w:tc>
          <w:tcPr>
            <w:tcW w:w="1814" w:type="dxa"/>
            <w:shd w:val="clear" w:color="auto" w:fill="auto"/>
            <w:noWrap/>
            <w:hideMark/>
          </w:tcPr>
          <w:p w14:paraId="3BDE6A9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5EAAED4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3031C55" w14:textId="77777777" w:rsidTr="00AE5810">
        <w:trPr>
          <w:cantSplit/>
        </w:trPr>
        <w:tc>
          <w:tcPr>
            <w:tcW w:w="672" w:type="dxa"/>
            <w:shd w:val="clear" w:color="auto" w:fill="auto"/>
            <w:noWrap/>
            <w:hideMark/>
          </w:tcPr>
          <w:p w14:paraId="6EFD2EA6" w14:textId="77777777" w:rsidR="00407DE9" w:rsidRPr="003352AC" w:rsidRDefault="00407DE9" w:rsidP="007C7EB5">
            <w:pPr>
              <w:widowControl/>
              <w:rPr>
                <w:rFonts w:eastAsia="Times New Roman" w:cstheme="minorHAnsi"/>
                <w:color w:val="000000"/>
                <w:sz w:val="20"/>
                <w:szCs w:val="20"/>
              </w:rPr>
            </w:pPr>
            <w:r>
              <w:rPr>
                <w:color w:val="000000"/>
                <w:sz w:val="20"/>
              </w:rPr>
              <w:t>1139</w:t>
            </w:r>
          </w:p>
        </w:tc>
        <w:tc>
          <w:tcPr>
            <w:tcW w:w="1559" w:type="dxa"/>
            <w:shd w:val="clear" w:color="auto" w:fill="auto"/>
            <w:noWrap/>
            <w:hideMark/>
          </w:tcPr>
          <w:p w14:paraId="01F37CA9" w14:textId="77777777" w:rsidR="00407DE9" w:rsidRPr="003352AC" w:rsidRDefault="00407DE9" w:rsidP="007C7EB5">
            <w:pPr>
              <w:widowControl/>
              <w:rPr>
                <w:rFonts w:eastAsia="Times New Roman" w:cstheme="minorHAnsi"/>
                <w:color w:val="000000"/>
                <w:sz w:val="20"/>
                <w:szCs w:val="20"/>
              </w:rPr>
            </w:pPr>
            <w:r>
              <w:rPr>
                <w:color w:val="000000"/>
                <w:sz w:val="20"/>
              </w:rPr>
              <w:t>Nicaragua</w:t>
            </w:r>
          </w:p>
        </w:tc>
        <w:tc>
          <w:tcPr>
            <w:tcW w:w="2494" w:type="dxa"/>
            <w:shd w:val="clear" w:color="auto" w:fill="auto"/>
            <w:noWrap/>
            <w:hideMark/>
          </w:tcPr>
          <w:p w14:paraId="750217AA"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Sistema de Humedales de la Bahía de Bluefields**</w:t>
            </w:r>
          </w:p>
        </w:tc>
        <w:tc>
          <w:tcPr>
            <w:tcW w:w="1275" w:type="dxa"/>
            <w:shd w:val="clear" w:color="auto" w:fill="auto"/>
            <w:noWrap/>
            <w:hideMark/>
          </w:tcPr>
          <w:p w14:paraId="6C52BE68" w14:textId="77777777" w:rsidR="00407DE9" w:rsidRPr="003352AC" w:rsidRDefault="00407DE9" w:rsidP="007C7EB5">
            <w:pPr>
              <w:widowControl/>
              <w:jc w:val="center"/>
              <w:rPr>
                <w:rFonts w:eastAsia="Times New Roman" w:cstheme="minorHAnsi"/>
                <w:color w:val="000000"/>
                <w:sz w:val="20"/>
                <w:szCs w:val="20"/>
              </w:rPr>
            </w:pPr>
            <w:r>
              <w:rPr>
                <w:color w:val="000000"/>
                <w:sz w:val="20"/>
              </w:rPr>
              <w:t>15/01/2007</w:t>
            </w:r>
          </w:p>
        </w:tc>
        <w:tc>
          <w:tcPr>
            <w:tcW w:w="1077" w:type="dxa"/>
            <w:shd w:val="clear" w:color="auto" w:fill="auto"/>
            <w:noWrap/>
            <w:hideMark/>
          </w:tcPr>
          <w:p w14:paraId="3D5F910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64C372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4ED8D92" w14:textId="77777777" w:rsidR="00407DE9" w:rsidRPr="003352AC" w:rsidRDefault="00407DE9" w:rsidP="007C7EB5">
            <w:pPr>
              <w:widowControl/>
              <w:rPr>
                <w:rFonts w:eastAsia="Times New Roman" w:cstheme="minorHAnsi"/>
                <w:color w:val="000000"/>
                <w:sz w:val="20"/>
                <w:szCs w:val="20"/>
              </w:rPr>
            </w:pPr>
            <w:r>
              <w:rPr>
                <w:color w:val="000000"/>
                <w:sz w:val="20"/>
              </w:rPr>
              <w:t>Changements potentiels dans les caractéristiques écologiques suite au projet de construction d’une route praticable en tous temps.</w:t>
            </w:r>
          </w:p>
        </w:tc>
        <w:tc>
          <w:tcPr>
            <w:tcW w:w="1814" w:type="dxa"/>
            <w:shd w:val="clear" w:color="auto" w:fill="auto"/>
            <w:noWrap/>
            <w:hideMark/>
          </w:tcPr>
          <w:p w14:paraId="285CD3D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(2015)</w:t>
            </w:r>
          </w:p>
        </w:tc>
        <w:tc>
          <w:tcPr>
            <w:tcW w:w="1089" w:type="dxa"/>
            <w:shd w:val="clear" w:color="auto" w:fill="auto"/>
            <w:noWrap/>
            <w:hideMark/>
          </w:tcPr>
          <w:p w14:paraId="0C3687C4"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DCA5F17" w14:textId="77777777" w:rsidTr="00AE5810">
        <w:trPr>
          <w:cantSplit/>
        </w:trPr>
        <w:tc>
          <w:tcPr>
            <w:tcW w:w="672" w:type="dxa"/>
            <w:shd w:val="clear" w:color="auto" w:fill="auto"/>
            <w:noWrap/>
            <w:hideMark/>
          </w:tcPr>
          <w:p w14:paraId="4962B036" w14:textId="77777777" w:rsidR="00407DE9" w:rsidRPr="003352AC" w:rsidRDefault="00407DE9" w:rsidP="007C7EB5">
            <w:pPr>
              <w:widowControl/>
              <w:rPr>
                <w:rFonts w:eastAsia="Times New Roman" w:cstheme="minorHAnsi"/>
                <w:color w:val="000000"/>
                <w:sz w:val="20"/>
                <w:szCs w:val="20"/>
              </w:rPr>
            </w:pPr>
            <w:r>
              <w:rPr>
                <w:color w:val="000000"/>
                <w:sz w:val="20"/>
              </w:rPr>
              <w:t>1140</w:t>
            </w:r>
          </w:p>
        </w:tc>
        <w:tc>
          <w:tcPr>
            <w:tcW w:w="1559" w:type="dxa"/>
            <w:shd w:val="clear" w:color="auto" w:fill="auto"/>
            <w:noWrap/>
            <w:hideMark/>
          </w:tcPr>
          <w:p w14:paraId="6A0EDE75" w14:textId="77777777" w:rsidR="00407DE9" w:rsidRPr="003352AC" w:rsidRDefault="00407DE9" w:rsidP="007C7EB5">
            <w:pPr>
              <w:widowControl/>
              <w:rPr>
                <w:rFonts w:eastAsia="Times New Roman" w:cstheme="minorHAnsi"/>
                <w:color w:val="000000"/>
                <w:sz w:val="20"/>
                <w:szCs w:val="20"/>
              </w:rPr>
            </w:pPr>
            <w:r>
              <w:rPr>
                <w:color w:val="000000"/>
                <w:sz w:val="20"/>
              </w:rPr>
              <w:t>Nicaragua</w:t>
            </w:r>
          </w:p>
        </w:tc>
        <w:tc>
          <w:tcPr>
            <w:tcW w:w="2494" w:type="dxa"/>
            <w:shd w:val="clear" w:color="auto" w:fill="auto"/>
            <w:noWrap/>
            <w:hideMark/>
          </w:tcPr>
          <w:p w14:paraId="57791C59" w14:textId="77777777" w:rsidR="00407DE9" w:rsidRPr="008604C2" w:rsidRDefault="00407DE9" w:rsidP="007C7EB5">
            <w:pPr>
              <w:widowControl/>
              <w:rPr>
                <w:rFonts w:eastAsia="Times New Roman" w:cstheme="minorHAnsi"/>
                <w:color w:val="000000"/>
                <w:sz w:val="20"/>
                <w:szCs w:val="20"/>
                <w:lang w:val="es-CL"/>
              </w:rPr>
            </w:pPr>
            <w:r w:rsidRPr="008604C2">
              <w:rPr>
                <w:color w:val="000000"/>
                <w:sz w:val="20"/>
                <w:lang w:val="es-CL"/>
              </w:rPr>
              <w:t>Sistema de Humedales de San Miguelito**</w:t>
            </w:r>
          </w:p>
        </w:tc>
        <w:tc>
          <w:tcPr>
            <w:tcW w:w="1275" w:type="dxa"/>
            <w:shd w:val="clear" w:color="auto" w:fill="auto"/>
            <w:noWrap/>
            <w:hideMark/>
          </w:tcPr>
          <w:p w14:paraId="5C41671C" w14:textId="77777777" w:rsidR="00407DE9" w:rsidRPr="003352AC" w:rsidRDefault="00407DE9" w:rsidP="007C7EB5">
            <w:pPr>
              <w:widowControl/>
              <w:jc w:val="center"/>
              <w:rPr>
                <w:rFonts w:eastAsia="Times New Roman" w:cstheme="minorHAnsi"/>
                <w:color w:val="000000"/>
                <w:sz w:val="20"/>
                <w:szCs w:val="20"/>
              </w:rPr>
            </w:pPr>
            <w:r>
              <w:rPr>
                <w:color w:val="000000"/>
                <w:sz w:val="20"/>
              </w:rPr>
              <w:t>23/10/2014</w:t>
            </w:r>
          </w:p>
        </w:tc>
        <w:tc>
          <w:tcPr>
            <w:tcW w:w="1077" w:type="dxa"/>
            <w:shd w:val="clear" w:color="auto" w:fill="auto"/>
            <w:noWrap/>
            <w:hideMark/>
          </w:tcPr>
          <w:p w14:paraId="541D82C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B2ECB7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D402611" w14:textId="77777777" w:rsidR="00407DE9" w:rsidRPr="003352AC" w:rsidRDefault="00407DE9" w:rsidP="000D69B1">
            <w:pPr>
              <w:widowControl/>
              <w:rPr>
                <w:rFonts w:eastAsia="Times New Roman" w:cstheme="minorHAnsi"/>
                <w:color w:val="000000"/>
                <w:sz w:val="20"/>
                <w:szCs w:val="20"/>
              </w:rPr>
            </w:pPr>
            <w:r>
              <w:rPr>
                <w:color w:val="000000"/>
                <w:sz w:val="20"/>
              </w:rPr>
              <w:t xml:space="preserve">Menaces pour les caractéristiques écologiques exercées par le Canal interocéanique du Nicaragua. MCR 81 (janvier 2015). </w:t>
            </w:r>
          </w:p>
        </w:tc>
        <w:tc>
          <w:tcPr>
            <w:tcW w:w="1814" w:type="dxa"/>
            <w:shd w:val="clear" w:color="auto" w:fill="auto"/>
            <w:noWrap/>
            <w:hideMark/>
          </w:tcPr>
          <w:p w14:paraId="4101167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61C8C214"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3E84246" w14:textId="77777777" w:rsidTr="00AE5810">
        <w:trPr>
          <w:cantSplit/>
        </w:trPr>
        <w:tc>
          <w:tcPr>
            <w:tcW w:w="672" w:type="dxa"/>
            <w:shd w:val="clear" w:color="auto" w:fill="auto"/>
            <w:noWrap/>
            <w:hideMark/>
          </w:tcPr>
          <w:p w14:paraId="07AEEFCB" w14:textId="77777777" w:rsidR="00407DE9" w:rsidRPr="003352AC" w:rsidRDefault="00407DE9" w:rsidP="007C7EB5">
            <w:pPr>
              <w:widowControl/>
              <w:rPr>
                <w:rFonts w:eastAsia="Times New Roman" w:cstheme="minorHAnsi"/>
                <w:color w:val="000000"/>
                <w:sz w:val="20"/>
                <w:szCs w:val="20"/>
              </w:rPr>
            </w:pPr>
            <w:r>
              <w:rPr>
                <w:color w:val="000000"/>
                <w:sz w:val="20"/>
              </w:rPr>
              <w:t>1073</w:t>
            </w:r>
          </w:p>
        </w:tc>
        <w:tc>
          <w:tcPr>
            <w:tcW w:w="1559" w:type="dxa"/>
            <w:shd w:val="clear" w:color="auto" w:fill="auto"/>
            <w:noWrap/>
            <w:hideMark/>
          </w:tcPr>
          <w:p w14:paraId="5D31EABA" w14:textId="77777777" w:rsidR="00407DE9" w:rsidRPr="003352AC" w:rsidRDefault="00407DE9" w:rsidP="007C7EB5">
            <w:pPr>
              <w:widowControl/>
              <w:rPr>
                <w:rFonts w:eastAsia="Times New Roman" w:cstheme="minorHAnsi"/>
                <w:color w:val="000000"/>
                <w:sz w:val="20"/>
                <w:szCs w:val="20"/>
              </w:rPr>
            </w:pPr>
            <w:r>
              <w:rPr>
                <w:color w:val="000000"/>
                <w:sz w:val="20"/>
              </w:rPr>
              <w:t>Niger</w:t>
            </w:r>
          </w:p>
        </w:tc>
        <w:tc>
          <w:tcPr>
            <w:tcW w:w="2494" w:type="dxa"/>
            <w:shd w:val="clear" w:color="auto" w:fill="auto"/>
            <w:noWrap/>
            <w:hideMark/>
          </w:tcPr>
          <w:p w14:paraId="5F06D34F" w14:textId="77777777" w:rsidR="00407DE9" w:rsidRPr="003352AC" w:rsidRDefault="00407DE9" w:rsidP="007C7EB5">
            <w:pPr>
              <w:widowControl/>
              <w:rPr>
                <w:rFonts w:eastAsia="Times New Roman" w:cstheme="minorHAnsi"/>
                <w:color w:val="000000"/>
                <w:sz w:val="20"/>
                <w:szCs w:val="20"/>
              </w:rPr>
            </w:pPr>
            <w:r>
              <w:rPr>
                <w:color w:val="000000"/>
                <w:sz w:val="20"/>
              </w:rPr>
              <w:t>Zone humide du moyen Niger</w:t>
            </w:r>
          </w:p>
        </w:tc>
        <w:tc>
          <w:tcPr>
            <w:tcW w:w="1275" w:type="dxa"/>
            <w:shd w:val="clear" w:color="auto" w:fill="auto"/>
            <w:noWrap/>
            <w:hideMark/>
          </w:tcPr>
          <w:p w14:paraId="23E57390" w14:textId="77777777" w:rsidR="00407DE9" w:rsidRPr="003352AC" w:rsidRDefault="00407DE9" w:rsidP="007C7EB5">
            <w:pPr>
              <w:widowControl/>
              <w:jc w:val="center"/>
              <w:rPr>
                <w:rFonts w:eastAsia="Times New Roman" w:cstheme="minorHAnsi"/>
                <w:color w:val="000000"/>
                <w:sz w:val="20"/>
                <w:szCs w:val="20"/>
              </w:rPr>
            </w:pPr>
            <w:r>
              <w:rPr>
                <w:color w:val="000000"/>
                <w:sz w:val="20"/>
              </w:rPr>
              <w:t>07/12/2016</w:t>
            </w:r>
          </w:p>
        </w:tc>
        <w:tc>
          <w:tcPr>
            <w:tcW w:w="1077" w:type="dxa"/>
            <w:shd w:val="clear" w:color="auto" w:fill="auto"/>
            <w:noWrap/>
            <w:hideMark/>
          </w:tcPr>
          <w:p w14:paraId="348F2A70" w14:textId="77777777" w:rsidR="00407DE9" w:rsidRPr="003352AC" w:rsidRDefault="00407DE9" w:rsidP="007C7EB5">
            <w:pPr>
              <w:widowControl/>
              <w:jc w:val="center"/>
              <w:rPr>
                <w:rFonts w:eastAsia="Times New Roman" w:cstheme="minorHAnsi"/>
                <w:color w:val="000000"/>
                <w:sz w:val="20"/>
                <w:szCs w:val="20"/>
              </w:rPr>
            </w:pPr>
            <w:r>
              <w:rPr>
                <w:color w:val="000000"/>
                <w:sz w:val="20"/>
              </w:rPr>
              <w:t>03/11/2022</w:t>
            </w:r>
          </w:p>
        </w:tc>
        <w:tc>
          <w:tcPr>
            <w:tcW w:w="1077" w:type="dxa"/>
            <w:shd w:val="clear" w:color="auto" w:fill="auto"/>
            <w:noWrap/>
            <w:hideMark/>
          </w:tcPr>
          <w:p w14:paraId="735BDD5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3402" w:type="dxa"/>
            <w:shd w:val="clear" w:color="auto" w:fill="auto"/>
            <w:noWrap/>
            <w:hideMark/>
          </w:tcPr>
          <w:p w14:paraId="2646ED22" w14:textId="77777777" w:rsidR="00407DE9" w:rsidRPr="003352AC" w:rsidRDefault="00407DE9" w:rsidP="00667B74">
            <w:pPr>
              <w:widowControl/>
              <w:rPr>
                <w:rFonts w:eastAsia="Times New Roman" w:cstheme="minorHAnsi"/>
                <w:color w:val="000000"/>
                <w:sz w:val="20"/>
                <w:szCs w:val="20"/>
              </w:rPr>
            </w:pPr>
            <w:r>
              <w:rPr>
                <w:color w:val="000000"/>
                <w:sz w:val="20"/>
              </w:rPr>
              <w:t xml:space="preserve">Travaux d’aménagement prévus sur un site adjacent au Site Ramsar. </w:t>
            </w:r>
          </w:p>
        </w:tc>
        <w:tc>
          <w:tcPr>
            <w:tcW w:w="1814" w:type="dxa"/>
            <w:shd w:val="clear" w:color="auto" w:fill="auto"/>
            <w:noWrap/>
            <w:hideMark/>
          </w:tcPr>
          <w:p w14:paraId="0A03F085" w14:textId="77777777" w:rsidR="00407DE9" w:rsidRPr="003352AC" w:rsidRDefault="00407DE9" w:rsidP="007C7EB5">
            <w:pPr>
              <w:widowControl/>
              <w:rPr>
                <w:rFonts w:eastAsia="Times New Roman" w:cstheme="minorHAnsi"/>
                <w:color w:val="000000"/>
                <w:sz w:val="20"/>
                <w:szCs w:val="20"/>
              </w:rPr>
            </w:pPr>
            <w:r>
              <w:rPr>
                <w:color w:val="000000"/>
                <w:sz w:val="20"/>
              </w:rPr>
              <w:t>MCR annulée par la Partie contractante (2022)</w:t>
            </w:r>
          </w:p>
        </w:tc>
        <w:tc>
          <w:tcPr>
            <w:tcW w:w="1089" w:type="dxa"/>
            <w:shd w:val="clear" w:color="auto" w:fill="auto"/>
            <w:noWrap/>
            <w:hideMark/>
          </w:tcPr>
          <w:p w14:paraId="542ED68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AC78CAA" w14:textId="77777777" w:rsidTr="00AE5810">
        <w:trPr>
          <w:cantSplit/>
        </w:trPr>
        <w:tc>
          <w:tcPr>
            <w:tcW w:w="672" w:type="dxa"/>
            <w:shd w:val="clear" w:color="auto" w:fill="auto"/>
            <w:noWrap/>
            <w:hideMark/>
          </w:tcPr>
          <w:p w14:paraId="20433360" w14:textId="77777777" w:rsidR="00407DE9" w:rsidRPr="003352AC" w:rsidRDefault="00407DE9" w:rsidP="007C7EB5">
            <w:pPr>
              <w:widowControl/>
              <w:rPr>
                <w:rFonts w:eastAsia="Times New Roman" w:cstheme="minorHAnsi"/>
                <w:color w:val="000000"/>
                <w:sz w:val="20"/>
                <w:szCs w:val="20"/>
              </w:rPr>
            </w:pPr>
            <w:r>
              <w:rPr>
                <w:color w:val="000000"/>
                <w:sz w:val="20"/>
              </w:rPr>
              <w:t>1383</w:t>
            </w:r>
          </w:p>
        </w:tc>
        <w:tc>
          <w:tcPr>
            <w:tcW w:w="1559" w:type="dxa"/>
            <w:shd w:val="clear" w:color="auto" w:fill="auto"/>
            <w:noWrap/>
            <w:hideMark/>
          </w:tcPr>
          <w:p w14:paraId="4D16A957" w14:textId="77777777" w:rsidR="00407DE9" w:rsidRPr="003352AC" w:rsidRDefault="00407DE9" w:rsidP="007C7EB5">
            <w:pPr>
              <w:widowControl/>
              <w:rPr>
                <w:rFonts w:eastAsia="Times New Roman" w:cstheme="minorHAnsi"/>
                <w:color w:val="000000"/>
                <w:sz w:val="20"/>
                <w:szCs w:val="20"/>
              </w:rPr>
            </w:pPr>
            <w:r>
              <w:rPr>
                <w:color w:val="000000"/>
                <w:sz w:val="20"/>
              </w:rPr>
              <w:t>Niger</w:t>
            </w:r>
          </w:p>
        </w:tc>
        <w:tc>
          <w:tcPr>
            <w:tcW w:w="2494" w:type="dxa"/>
            <w:shd w:val="clear" w:color="auto" w:fill="auto"/>
            <w:noWrap/>
            <w:hideMark/>
          </w:tcPr>
          <w:p w14:paraId="796B42AC" w14:textId="77777777" w:rsidR="00407DE9" w:rsidRPr="003352AC" w:rsidRDefault="00407DE9" w:rsidP="007C7EB5">
            <w:pPr>
              <w:widowControl/>
              <w:rPr>
                <w:rFonts w:eastAsia="Times New Roman" w:cstheme="minorHAnsi"/>
                <w:color w:val="000000"/>
                <w:sz w:val="20"/>
                <w:szCs w:val="20"/>
              </w:rPr>
            </w:pPr>
            <w:r>
              <w:rPr>
                <w:color w:val="000000"/>
                <w:sz w:val="20"/>
              </w:rPr>
              <w:t>Zone humide du moyen Niger II</w:t>
            </w:r>
          </w:p>
        </w:tc>
        <w:tc>
          <w:tcPr>
            <w:tcW w:w="1275" w:type="dxa"/>
            <w:shd w:val="clear" w:color="auto" w:fill="auto"/>
            <w:noWrap/>
            <w:hideMark/>
          </w:tcPr>
          <w:p w14:paraId="22E9B90C" w14:textId="77777777" w:rsidR="00407DE9" w:rsidRPr="003352AC" w:rsidRDefault="00407DE9" w:rsidP="007C7EB5">
            <w:pPr>
              <w:widowControl/>
              <w:jc w:val="center"/>
              <w:rPr>
                <w:rFonts w:eastAsia="Times New Roman" w:cstheme="minorHAnsi"/>
                <w:color w:val="000000"/>
                <w:sz w:val="20"/>
                <w:szCs w:val="20"/>
              </w:rPr>
            </w:pPr>
            <w:r>
              <w:rPr>
                <w:color w:val="000000"/>
                <w:sz w:val="20"/>
              </w:rPr>
              <w:t>07/01/2021</w:t>
            </w:r>
          </w:p>
        </w:tc>
        <w:tc>
          <w:tcPr>
            <w:tcW w:w="1077" w:type="dxa"/>
            <w:shd w:val="clear" w:color="auto" w:fill="auto"/>
            <w:noWrap/>
            <w:hideMark/>
          </w:tcPr>
          <w:p w14:paraId="7B6CBEDF" w14:textId="77777777" w:rsidR="00407DE9" w:rsidRPr="003352AC" w:rsidRDefault="00407DE9" w:rsidP="007C7EB5">
            <w:pPr>
              <w:widowControl/>
              <w:jc w:val="center"/>
              <w:rPr>
                <w:rFonts w:eastAsia="Times New Roman" w:cstheme="minorHAnsi"/>
                <w:color w:val="000000"/>
                <w:sz w:val="20"/>
                <w:szCs w:val="20"/>
              </w:rPr>
            </w:pPr>
            <w:r>
              <w:rPr>
                <w:color w:val="000000"/>
                <w:sz w:val="20"/>
              </w:rPr>
              <w:t>03/11/2022</w:t>
            </w:r>
          </w:p>
        </w:tc>
        <w:tc>
          <w:tcPr>
            <w:tcW w:w="1077" w:type="dxa"/>
            <w:shd w:val="clear" w:color="auto" w:fill="auto"/>
            <w:noWrap/>
            <w:hideMark/>
          </w:tcPr>
          <w:p w14:paraId="15E3761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3402" w:type="dxa"/>
            <w:shd w:val="clear" w:color="auto" w:fill="auto"/>
            <w:noWrap/>
            <w:hideMark/>
          </w:tcPr>
          <w:p w14:paraId="5235F43F" w14:textId="77777777" w:rsidR="00407DE9" w:rsidRPr="003352AC" w:rsidRDefault="00407DE9" w:rsidP="007C7EB5">
            <w:pPr>
              <w:widowControl/>
              <w:rPr>
                <w:rFonts w:eastAsia="Times New Roman" w:cstheme="minorHAnsi"/>
                <w:color w:val="000000"/>
                <w:sz w:val="20"/>
                <w:szCs w:val="20"/>
              </w:rPr>
            </w:pPr>
            <w:r>
              <w:rPr>
                <w:color w:val="000000"/>
                <w:sz w:val="20"/>
              </w:rPr>
              <w:t>Menace possible signalée par l’AA, concernant un projet de développement financé par MCA/États Unis.</w:t>
            </w:r>
          </w:p>
        </w:tc>
        <w:tc>
          <w:tcPr>
            <w:tcW w:w="1814" w:type="dxa"/>
            <w:shd w:val="clear" w:color="auto" w:fill="auto"/>
            <w:noWrap/>
            <w:hideMark/>
          </w:tcPr>
          <w:p w14:paraId="7AE7EEF2" w14:textId="77777777" w:rsidR="00407DE9" w:rsidRPr="003352AC" w:rsidRDefault="00407DE9" w:rsidP="007C7EB5">
            <w:pPr>
              <w:widowControl/>
              <w:rPr>
                <w:rFonts w:eastAsia="Times New Roman" w:cstheme="minorHAnsi"/>
                <w:color w:val="000000"/>
                <w:sz w:val="20"/>
                <w:szCs w:val="20"/>
              </w:rPr>
            </w:pPr>
            <w:r>
              <w:rPr>
                <w:color w:val="000000"/>
                <w:sz w:val="20"/>
              </w:rPr>
              <w:t>MCR annulée par la Partie contractante (2022)</w:t>
            </w:r>
          </w:p>
        </w:tc>
        <w:tc>
          <w:tcPr>
            <w:tcW w:w="1089" w:type="dxa"/>
            <w:shd w:val="clear" w:color="auto" w:fill="auto"/>
            <w:noWrap/>
            <w:hideMark/>
          </w:tcPr>
          <w:p w14:paraId="2EC6C6D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BB859DC" w14:textId="77777777" w:rsidTr="00AE5810">
        <w:trPr>
          <w:cantSplit/>
        </w:trPr>
        <w:tc>
          <w:tcPr>
            <w:tcW w:w="672" w:type="dxa"/>
            <w:shd w:val="clear" w:color="auto" w:fill="auto"/>
            <w:noWrap/>
            <w:hideMark/>
          </w:tcPr>
          <w:p w14:paraId="746C05B6" w14:textId="77777777" w:rsidR="00407DE9" w:rsidRPr="003352AC" w:rsidRDefault="00407DE9" w:rsidP="007C7EB5">
            <w:pPr>
              <w:widowControl/>
              <w:rPr>
                <w:rFonts w:eastAsia="Times New Roman" w:cstheme="minorHAnsi"/>
                <w:color w:val="000000"/>
                <w:sz w:val="20"/>
                <w:szCs w:val="20"/>
              </w:rPr>
            </w:pPr>
            <w:r>
              <w:rPr>
                <w:color w:val="000000"/>
                <w:sz w:val="20"/>
              </w:rPr>
              <w:t>305</w:t>
            </w:r>
          </w:p>
        </w:tc>
        <w:tc>
          <w:tcPr>
            <w:tcW w:w="1559" w:type="dxa"/>
            <w:shd w:val="clear" w:color="auto" w:fill="auto"/>
            <w:noWrap/>
            <w:hideMark/>
          </w:tcPr>
          <w:p w14:paraId="6F23FA8B"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524FA832" w14:textId="1B2699B2" w:rsidR="00407DE9" w:rsidRPr="003352AC" w:rsidRDefault="000153FD" w:rsidP="007C7EB5">
            <w:pPr>
              <w:widowControl/>
              <w:rPr>
                <w:rFonts w:eastAsia="Times New Roman" w:cstheme="minorHAnsi"/>
                <w:color w:val="000000"/>
                <w:sz w:val="20"/>
                <w:szCs w:val="20"/>
              </w:rPr>
            </w:pPr>
            <w:r>
              <w:rPr>
                <w:color w:val="000000"/>
                <w:sz w:val="20"/>
              </w:rPr>
              <w:t>Øra</w:t>
            </w:r>
          </w:p>
        </w:tc>
        <w:tc>
          <w:tcPr>
            <w:tcW w:w="1275" w:type="dxa"/>
            <w:shd w:val="clear" w:color="auto" w:fill="auto"/>
            <w:noWrap/>
            <w:hideMark/>
          </w:tcPr>
          <w:p w14:paraId="54F47030" w14:textId="77777777" w:rsidR="00407DE9" w:rsidRPr="003352AC" w:rsidRDefault="00407DE9" w:rsidP="007C7EB5">
            <w:pPr>
              <w:widowControl/>
              <w:jc w:val="center"/>
              <w:rPr>
                <w:rFonts w:eastAsia="Times New Roman" w:cstheme="minorHAnsi"/>
                <w:color w:val="000000"/>
                <w:sz w:val="20"/>
                <w:szCs w:val="20"/>
              </w:rPr>
            </w:pPr>
            <w:r>
              <w:rPr>
                <w:color w:val="000000"/>
                <w:sz w:val="20"/>
              </w:rPr>
              <w:t>02/01/2020</w:t>
            </w:r>
          </w:p>
        </w:tc>
        <w:tc>
          <w:tcPr>
            <w:tcW w:w="1077" w:type="dxa"/>
            <w:shd w:val="clear" w:color="auto" w:fill="auto"/>
            <w:noWrap/>
            <w:hideMark/>
          </w:tcPr>
          <w:p w14:paraId="4080BC1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5BD030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F2A8F6A" w14:textId="77777777" w:rsidR="00407DE9" w:rsidRPr="003352AC" w:rsidRDefault="00407DE9" w:rsidP="007C7EB5">
            <w:pPr>
              <w:widowControl/>
              <w:rPr>
                <w:rFonts w:eastAsia="Times New Roman" w:cstheme="minorHAnsi"/>
                <w:color w:val="000000"/>
                <w:sz w:val="20"/>
                <w:szCs w:val="20"/>
              </w:rPr>
            </w:pPr>
            <w:r>
              <w:rPr>
                <w:color w:val="000000"/>
                <w:sz w:val="20"/>
              </w:rPr>
              <w:t>Activités de dragage.</w:t>
            </w:r>
          </w:p>
        </w:tc>
        <w:tc>
          <w:tcPr>
            <w:tcW w:w="1814" w:type="dxa"/>
            <w:shd w:val="clear" w:color="auto" w:fill="auto"/>
            <w:noWrap/>
            <w:hideMark/>
          </w:tcPr>
          <w:p w14:paraId="7ECCCE37" w14:textId="03BBEC1D"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F21C7C">
              <w:rPr>
                <w:color w:val="000000"/>
                <w:sz w:val="20"/>
              </w:rPr>
              <w:t>2</w:t>
            </w:r>
            <w:r>
              <w:rPr>
                <w:color w:val="000000"/>
                <w:sz w:val="20"/>
              </w:rPr>
              <w:t>)</w:t>
            </w:r>
          </w:p>
        </w:tc>
        <w:tc>
          <w:tcPr>
            <w:tcW w:w="1089" w:type="dxa"/>
            <w:shd w:val="clear" w:color="auto" w:fill="auto"/>
            <w:noWrap/>
            <w:hideMark/>
          </w:tcPr>
          <w:p w14:paraId="121005BA"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A146EEC" w14:textId="77777777" w:rsidTr="00AE5810">
        <w:trPr>
          <w:cantSplit/>
        </w:trPr>
        <w:tc>
          <w:tcPr>
            <w:tcW w:w="672" w:type="dxa"/>
            <w:shd w:val="clear" w:color="auto" w:fill="auto"/>
            <w:noWrap/>
            <w:hideMark/>
          </w:tcPr>
          <w:p w14:paraId="3A5C039F" w14:textId="77777777" w:rsidR="00407DE9" w:rsidRPr="003352AC" w:rsidRDefault="00407DE9" w:rsidP="007C7EB5">
            <w:pPr>
              <w:widowControl/>
              <w:rPr>
                <w:rFonts w:eastAsia="Times New Roman" w:cstheme="minorHAnsi"/>
                <w:color w:val="000000"/>
                <w:sz w:val="20"/>
                <w:szCs w:val="20"/>
              </w:rPr>
            </w:pPr>
            <w:r>
              <w:rPr>
                <w:color w:val="000000"/>
                <w:sz w:val="20"/>
              </w:rPr>
              <w:t>307</w:t>
            </w:r>
          </w:p>
        </w:tc>
        <w:tc>
          <w:tcPr>
            <w:tcW w:w="1559" w:type="dxa"/>
            <w:shd w:val="clear" w:color="auto" w:fill="auto"/>
            <w:noWrap/>
            <w:hideMark/>
          </w:tcPr>
          <w:p w14:paraId="7703B52A"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6449F442" w14:textId="3ED08913" w:rsidR="00407DE9" w:rsidRPr="003352AC" w:rsidRDefault="000153FD" w:rsidP="007C7EB5">
            <w:pPr>
              <w:widowControl/>
              <w:rPr>
                <w:rFonts w:eastAsia="Times New Roman" w:cstheme="minorHAnsi"/>
                <w:color w:val="000000"/>
                <w:sz w:val="20"/>
                <w:szCs w:val="20"/>
              </w:rPr>
            </w:pPr>
            <w:r>
              <w:rPr>
                <w:color w:val="000000"/>
                <w:sz w:val="20"/>
              </w:rPr>
              <w:t>Nordre Oyeren</w:t>
            </w:r>
          </w:p>
        </w:tc>
        <w:tc>
          <w:tcPr>
            <w:tcW w:w="1275" w:type="dxa"/>
            <w:shd w:val="clear" w:color="auto" w:fill="auto"/>
            <w:noWrap/>
            <w:hideMark/>
          </w:tcPr>
          <w:p w14:paraId="042C6651" w14:textId="77777777" w:rsidR="00407DE9" w:rsidRPr="003352AC" w:rsidRDefault="00407DE9" w:rsidP="007C7EB5">
            <w:pPr>
              <w:widowControl/>
              <w:jc w:val="center"/>
              <w:rPr>
                <w:rFonts w:eastAsia="Times New Roman" w:cstheme="minorHAnsi"/>
                <w:color w:val="000000"/>
                <w:sz w:val="20"/>
                <w:szCs w:val="20"/>
              </w:rPr>
            </w:pPr>
            <w:r>
              <w:rPr>
                <w:color w:val="000000"/>
                <w:sz w:val="20"/>
              </w:rPr>
              <w:t>27/11/2015</w:t>
            </w:r>
          </w:p>
        </w:tc>
        <w:tc>
          <w:tcPr>
            <w:tcW w:w="1077" w:type="dxa"/>
            <w:shd w:val="clear" w:color="auto" w:fill="auto"/>
            <w:noWrap/>
            <w:hideMark/>
          </w:tcPr>
          <w:p w14:paraId="365DD8D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9547869"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89C38D9" w14:textId="77777777" w:rsidR="00407DE9" w:rsidRPr="003352AC" w:rsidRDefault="00407DE9" w:rsidP="007C7EB5">
            <w:pPr>
              <w:widowControl/>
              <w:rPr>
                <w:rFonts w:eastAsia="Times New Roman" w:cstheme="minorHAnsi"/>
                <w:color w:val="000000"/>
                <w:sz w:val="20"/>
                <w:szCs w:val="20"/>
              </w:rPr>
            </w:pPr>
            <w:r>
              <w:rPr>
                <w:color w:val="000000"/>
                <w:sz w:val="20"/>
              </w:rPr>
              <w:t>Élévation du niveau d’eau vers la mi-mai, affectant les échassiers lors de la migration de printemps.</w:t>
            </w:r>
          </w:p>
        </w:tc>
        <w:tc>
          <w:tcPr>
            <w:tcW w:w="1814" w:type="dxa"/>
            <w:shd w:val="clear" w:color="auto" w:fill="auto"/>
            <w:noWrap/>
            <w:hideMark/>
          </w:tcPr>
          <w:p w14:paraId="2C3DBB78" w14:textId="3AF7F127"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F21C7C">
              <w:rPr>
                <w:color w:val="000000"/>
                <w:sz w:val="20"/>
              </w:rPr>
              <w:t>2</w:t>
            </w:r>
            <w:r>
              <w:rPr>
                <w:color w:val="000000"/>
                <w:sz w:val="20"/>
              </w:rPr>
              <w:t>)</w:t>
            </w:r>
          </w:p>
        </w:tc>
        <w:tc>
          <w:tcPr>
            <w:tcW w:w="1089" w:type="dxa"/>
            <w:shd w:val="clear" w:color="auto" w:fill="auto"/>
            <w:noWrap/>
            <w:hideMark/>
          </w:tcPr>
          <w:p w14:paraId="574DADE1" w14:textId="60A8CBBC"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5AFA7E6" w14:textId="77777777" w:rsidTr="00AE5810">
        <w:trPr>
          <w:cantSplit/>
        </w:trPr>
        <w:tc>
          <w:tcPr>
            <w:tcW w:w="672" w:type="dxa"/>
            <w:shd w:val="clear" w:color="auto" w:fill="auto"/>
            <w:noWrap/>
            <w:hideMark/>
          </w:tcPr>
          <w:p w14:paraId="5CF039EF" w14:textId="77777777" w:rsidR="00407DE9" w:rsidRPr="003352AC" w:rsidRDefault="00407DE9" w:rsidP="007C7EB5">
            <w:pPr>
              <w:widowControl/>
              <w:rPr>
                <w:rFonts w:eastAsia="Times New Roman" w:cstheme="minorHAnsi"/>
                <w:color w:val="000000"/>
                <w:sz w:val="20"/>
                <w:szCs w:val="20"/>
              </w:rPr>
            </w:pPr>
            <w:r>
              <w:rPr>
                <w:color w:val="000000"/>
                <w:sz w:val="20"/>
              </w:rPr>
              <w:t>308</w:t>
            </w:r>
          </w:p>
        </w:tc>
        <w:tc>
          <w:tcPr>
            <w:tcW w:w="1559" w:type="dxa"/>
            <w:shd w:val="clear" w:color="auto" w:fill="auto"/>
            <w:noWrap/>
            <w:hideMark/>
          </w:tcPr>
          <w:p w14:paraId="06EB7CBD"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131D1C41" w14:textId="75E09EAA"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Ilene an</w:t>
            </w:r>
            <w:r w:rsidR="000153FD">
              <w:rPr>
                <w:color w:val="000000"/>
                <w:sz w:val="20"/>
                <w:lang w:val="en-US"/>
              </w:rPr>
              <w:t>d Presterodkilen Wetland System</w:t>
            </w:r>
          </w:p>
        </w:tc>
        <w:tc>
          <w:tcPr>
            <w:tcW w:w="1275" w:type="dxa"/>
            <w:shd w:val="clear" w:color="auto" w:fill="auto"/>
            <w:noWrap/>
            <w:hideMark/>
          </w:tcPr>
          <w:p w14:paraId="5ED1A8ED" w14:textId="77777777" w:rsidR="00407DE9" w:rsidRPr="003352AC" w:rsidRDefault="00407DE9" w:rsidP="007C7EB5">
            <w:pPr>
              <w:widowControl/>
              <w:jc w:val="center"/>
              <w:rPr>
                <w:rFonts w:eastAsia="Times New Roman" w:cstheme="minorHAnsi"/>
                <w:color w:val="000000"/>
                <w:sz w:val="20"/>
                <w:szCs w:val="20"/>
              </w:rPr>
            </w:pPr>
            <w:r>
              <w:rPr>
                <w:color w:val="000000"/>
                <w:sz w:val="20"/>
              </w:rPr>
              <w:t>21/01/2005</w:t>
            </w:r>
          </w:p>
        </w:tc>
        <w:tc>
          <w:tcPr>
            <w:tcW w:w="1077" w:type="dxa"/>
            <w:shd w:val="clear" w:color="auto" w:fill="auto"/>
            <w:noWrap/>
            <w:hideMark/>
          </w:tcPr>
          <w:p w14:paraId="2C4A789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00139A8"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A0DC517" w14:textId="77777777" w:rsidR="00407DE9" w:rsidRPr="003352AC" w:rsidRDefault="00407DE9" w:rsidP="00667B74">
            <w:pPr>
              <w:widowControl/>
              <w:rPr>
                <w:rFonts w:eastAsia="Times New Roman" w:cstheme="minorHAnsi"/>
                <w:color w:val="000000"/>
                <w:sz w:val="20"/>
                <w:szCs w:val="20"/>
              </w:rPr>
            </w:pPr>
            <w:r>
              <w:rPr>
                <w:color w:val="000000"/>
                <w:sz w:val="20"/>
              </w:rPr>
              <w:t>Plans de nouvelle voie ferroviaire et de nouveau réseau routier.</w:t>
            </w:r>
          </w:p>
        </w:tc>
        <w:tc>
          <w:tcPr>
            <w:tcW w:w="1814" w:type="dxa"/>
            <w:shd w:val="clear" w:color="auto" w:fill="auto"/>
            <w:noWrap/>
            <w:hideMark/>
          </w:tcPr>
          <w:p w14:paraId="4D4EBBC7" w14:textId="390C6BC1"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F21C7C">
              <w:rPr>
                <w:color w:val="000000"/>
                <w:sz w:val="20"/>
              </w:rPr>
              <w:t>2</w:t>
            </w:r>
            <w:r>
              <w:rPr>
                <w:color w:val="000000"/>
                <w:sz w:val="20"/>
              </w:rPr>
              <w:t>)</w:t>
            </w:r>
          </w:p>
        </w:tc>
        <w:tc>
          <w:tcPr>
            <w:tcW w:w="1089" w:type="dxa"/>
            <w:shd w:val="clear" w:color="auto" w:fill="auto"/>
            <w:noWrap/>
            <w:hideMark/>
          </w:tcPr>
          <w:p w14:paraId="6086928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90BC648" w14:textId="77777777" w:rsidTr="00AE5810">
        <w:trPr>
          <w:cantSplit/>
        </w:trPr>
        <w:tc>
          <w:tcPr>
            <w:tcW w:w="672" w:type="dxa"/>
            <w:shd w:val="clear" w:color="auto" w:fill="auto"/>
            <w:noWrap/>
            <w:hideMark/>
          </w:tcPr>
          <w:p w14:paraId="79068430"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804</w:t>
            </w:r>
          </w:p>
        </w:tc>
        <w:tc>
          <w:tcPr>
            <w:tcW w:w="1559" w:type="dxa"/>
            <w:shd w:val="clear" w:color="auto" w:fill="auto"/>
            <w:noWrap/>
            <w:hideMark/>
          </w:tcPr>
          <w:p w14:paraId="0A0A3108"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4407C2AB" w14:textId="700B6AE3" w:rsidR="00407DE9" w:rsidRPr="003352AC" w:rsidRDefault="000153FD" w:rsidP="007C7EB5">
            <w:pPr>
              <w:widowControl/>
              <w:rPr>
                <w:rFonts w:eastAsia="Times New Roman" w:cstheme="minorHAnsi"/>
                <w:color w:val="000000"/>
                <w:sz w:val="20"/>
                <w:szCs w:val="20"/>
              </w:rPr>
            </w:pPr>
            <w:r>
              <w:rPr>
                <w:color w:val="000000"/>
                <w:sz w:val="20"/>
              </w:rPr>
              <w:t>Lista Wetlands System</w:t>
            </w:r>
          </w:p>
        </w:tc>
        <w:tc>
          <w:tcPr>
            <w:tcW w:w="1275" w:type="dxa"/>
            <w:shd w:val="clear" w:color="auto" w:fill="auto"/>
            <w:noWrap/>
            <w:hideMark/>
          </w:tcPr>
          <w:p w14:paraId="78C3EDE3" w14:textId="77777777" w:rsidR="00407DE9" w:rsidRPr="003352AC" w:rsidRDefault="00407DE9" w:rsidP="007C7EB5">
            <w:pPr>
              <w:widowControl/>
              <w:jc w:val="center"/>
              <w:rPr>
                <w:rFonts w:eastAsia="Times New Roman" w:cstheme="minorHAnsi"/>
                <w:color w:val="000000"/>
                <w:sz w:val="20"/>
                <w:szCs w:val="20"/>
              </w:rPr>
            </w:pPr>
            <w:r>
              <w:rPr>
                <w:color w:val="000000"/>
                <w:sz w:val="20"/>
              </w:rPr>
              <w:t>13/04/2021</w:t>
            </w:r>
          </w:p>
        </w:tc>
        <w:tc>
          <w:tcPr>
            <w:tcW w:w="1077" w:type="dxa"/>
            <w:shd w:val="clear" w:color="auto" w:fill="auto"/>
            <w:noWrap/>
            <w:hideMark/>
          </w:tcPr>
          <w:p w14:paraId="0F8A208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10E35F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938AEDA" w14:textId="77777777" w:rsidR="00407DE9" w:rsidRPr="003352AC" w:rsidRDefault="00407DE9" w:rsidP="00667B74">
            <w:pPr>
              <w:widowControl/>
              <w:rPr>
                <w:rFonts w:eastAsia="Times New Roman" w:cstheme="minorHAnsi"/>
                <w:color w:val="000000"/>
                <w:sz w:val="20"/>
                <w:szCs w:val="20"/>
              </w:rPr>
            </w:pPr>
            <w:r>
              <w:rPr>
                <w:color w:val="000000"/>
                <w:sz w:val="20"/>
              </w:rPr>
              <w:t>Grand plan de développement « Lista Renewable Energy Park » près du Site Ramsar.</w:t>
            </w:r>
          </w:p>
        </w:tc>
        <w:tc>
          <w:tcPr>
            <w:tcW w:w="1814" w:type="dxa"/>
            <w:shd w:val="clear" w:color="auto" w:fill="auto"/>
            <w:noWrap/>
            <w:hideMark/>
          </w:tcPr>
          <w:p w14:paraId="6E98B989" w14:textId="1F98A949" w:rsidR="00407DE9" w:rsidRPr="003352AC" w:rsidRDefault="00407DE9" w:rsidP="00F21C7C">
            <w:pPr>
              <w:widowControl/>
              <w:rPr>
                <w:rFonts w:eastAsia="Times New Roman" w:cstheme="minorHAnsi"/>
                <w:color w:val="000000"/>
                <w:sz w:val="20"/>
                <w:szCs w:val="20"/>
              </w:rPr>
            </w:pPr>
            <w:r>
              <w:rPr>
                <w:color w:val="000000"/>
                <w:sz w:val="20"/>
              </w:rPr>
              <w:t>Nouvelles menaces signalées (202</w:t>
            </w:r>
            <w:r w:rsidR="00F21C7C">
              <w:rPr>
                <w:color w:val="000000"/>
                <w:sz w:val="20"/>
              </w:rPr>
              <w:t>2</w:t>
            </w:r>
            <w:r>
              <w:rPr>
                <w:color w:val="000000"/>
                <w:sz w:val="20"/>
              </w:rPr>
              <w:t>)</w:t>
            </w:r>
          </w:p>
        </w:tc>
        <w:tc>
          <w:tcPr>
            <w:tcW w:w="1089" w:type="dxa"/>
            <w:shd w:val="clear" w:color="auto" w:fill="auto"/>
            <w:noWrap/>
            <w:hideMark/>
          </w:tcPr>
          <w:p w14:paraId="74129C86"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4206279" w14:textId="77777777" w:rsidTr="00AE5810">
        <w:trPr>
          <w:cantSplit/>
        </w:trPr>
        <w:tc>
          <w:tcPr>
            <w:tcW w:w="672" w:type="dxa"/>
            <w:shd w:val="clear" w:color="auto" w:fill="auto"/>
            <w:noWrap/>
            <w:hideMark/>
          </w:tcPr>
          <w:p w14:paraId="23C2668A" w14:textId="77777777" w:rsidR="00407DE9" w:rsidRPr="003352AC" w:rsidRDefault="00407DE9" w:rsidP="007C7EB5">
            <w:pPr>
              <w:widowControl/>
              <w:rPr>
                <w:rFonts w:eastAsia="Times New Roman" w:cstheme="minorHAnsi"/>
                <w:color w:val="000000"/>
                <w:sz w:val="20"/>
                <w:szCs w:val="20"/>
              </w:rPr>
            </w:pPr>
            <w:r>
              <w:rPr>
                <w:color w:val="000000"/>
                <w:sz w:val="20"/>
              </w:rPr>
              <w:t>806</w:t>
            </w:r>
          </w:p>
        </w:tc>
        <w:tc>
          <w:tcPr>
            <w:tcW w:w="1559" w:type="dxa"/>
            <w:shd w:val="clear" w:color="auto" w:fill="auto"/>
            <w:noWrap/>
            <w:hideMark/>
          </w:tcPr>
          <w:p w14:paraId="73E48051"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201B8882" w14:textId="04E9065D" w:rsidR="00407DE9" w:rsidRPr="003352AC" w:rsidRDefault="000153FD" w:rsidP="007C7EB5">
            <w:pPr>
              <w:widowControl/>
              <w:rPr>
                <w:rFonts w:eastAsia="Times New Roman" w:cstheme="minorHAnsi"/>
                <w:color w:val="000000"/>
                <w:sz w:val="20"/>
                <w:szCs w:val="20"/>
              </w:rPr>
            </w:pPr>
            <w:r>
              <w:rPr>
                <w:color w:val="000000"/>
                <w:sz w:val="20"/>
              </w:rPr>
              <w:t>Harøya Wetlands System*</w:t>
            </w:r>
          </w:p>
        </w:tc>
        <w:tc>
          <w:tcPr>
            <w:tcW w:w="1275" w:type="dxa"/>
            <w:shd w:val="clear" w:color="auto" w:fill="auto"/>
            <w:noWrap/>
            <w:hideMark/>
          </w:tcPr>
          <w:p w14:paraId="5B50980D" w14:textId="77777777" w:rsidR="00407DE9" w:rsidRPr="003352AC" w:rsidRDefault="00407DE9" w:rsidP="007C7EB5">
            <w:pPr>
              <w:widowControl/>
              <w:jc w:val="center"/>
              <w:rPr>
                <w:rFonts w:eastAsia="Times New Roman" w:cstheme="minorHAnsi"/>
                <w:color w:val="000000"/>
                <w:sz w:val="20"/>
                <w:szCs w:val="20"/>
              </w:rPr>
            </w:pPr>
            <w:r>
              <w:rPr>
                <w:color w:val="000000"/>
                <w:sz w:val="20"/>
              </w:rPr>
              <w:t>25/01/2021</w:t>
            </w:r>
          </w:p>
        </w:tc>
        <w:tc>
          <w:tcPr>
            <w:tcW w:w="1077" w:type="dxa"/>
            <w:shd w:val="clear" w:color="auto" w:fill="auto"/>
            <w:noWrap/>
            <w:hideMark/>
          </w:tcPr>
          <w:p w14:paraId="3DE606B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C9D363C"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63670C3" w14:textId="77777777" w:rsidR="00407DE9" w:rsidRPr="003352AC" w:rsidRDefault="00407DE9" w:rsidP="007C7EB5">
            <w:pPr>
              <w:widowControl/>
              <w:rPr>
                <w:rFonts w:eastAsia="Times New Roman" w:cstheme="minorHAnsi"/>
                <w:color w:val="000000"/>
                <w:sz w:val="20"/>
                <w:szCs w:val="20"/>
              </w:rPr>
            </w:pPr>
            <w:r>
              <w:rPr>
                <w:color w:val="000000"/>
                <w:sz w:val="20"/>
              </w:rPr>
              <w:t>Construction du projet d’éoliennes offshore Havsul 1 à Sandøy et Aura, comté Møre og Romsdal.</w:t>
            </w:r>
          </w:p>
        </w:tc>
        <w:tc>
          <w:tcPr>
            <w:tcW w:w="1814" w:type="dxa"/>
            <w:shd w:val="clear" w:color="auto" w:fill="auto"/>
            <w:noWrap/>
            <w:hideMark/>
          </w:tcPr>
          <w:p w14:paraId="2190E84C" w14:textId="472B9F92"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016F3E">
              <w:rPr>
                <w:color w:val="000000"/>
                <w:sz w:val="20"/>
              </w:rPr>
              <w:t>1</w:t>
            </w:r>
            <w:bookmarkStart w:id="0" w:name="_GoBack"/>
            <w:bookmarkEnd w:id="0"/>
            <w:r>
              <w:rPr>
                <w:color w:val="000000"/>
                <w:sz w:val="20"/>
              </w:rPr>
              <w:t>)</w:t>
            </w:r>
          </w:p>
        </w:tc>
        <w:tc>
          <w:tcPr>
            <w:tcW w:w="1089" w:type="dxa"/>
            <w:shd w:val="clear" w:color="auto" w:fill="auto"/>
            <w:noWrap/>
            <w:hideMark/>
          </w:tcPr>
          <w:p w14:paraId="4F2C5E09" w14:textId="081B37B1"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535CE10" w14:textId="77777777" w:rsidTr="00AE5810">
        <w:trPr>
          <w:cantSplit/>
        </w:trPr>
        <w:tc>
          <w:tcPr>
            <w:tcW w:w="672" w:type="dxa"/>
            <w:shd w:val="clear" w:color="auto" w:fill="auto"/>
            <w:noWrap/>
            <w:hideMark/>
          </w:tcPr>
          <w:p w14:paraId="42B6D4FF" w14:textId="77777777" w:rsidR="00407DE9" w:rsidRPr="003352AC" w:rsidRDefault="00407DE9" w:rsidP="007C7EB5">
            <w:pPr>
              <w:widowControl/>
              <w:rPr>
                <w:rFonts w:eastAsia="Times New Roman" w:cstheme="minorHAnsi"/>
                <w:color w:val="000000"/>
                <w:sz w:val="20"/>
                <w:szCs w:val="20"/>
              </w:rPr>
            </w:pPr>
            <w:r>
              <w:rPr>
                <w:color w:val="000000"/>
                <w:sz w:val="20"/>
              </w:rPr>
              <w:t>1949</w:t>
            </w:r>
          </w:p>
        </w:tc>
        <w:tc>
          <w:tcPr>
            <w:tcW w:w="1559" w:type="dxa"/>
            <w:shd w:val="clear" w:color="auto" w:fill="auto"/>
            <w:noWrap/>
            <w:hideMark/>
          </w:tcPr>
          <w:p w14:paraId="7B160F01"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184A8770" w14:textId="2F81DA9B" w:rsidR="00407DE9" w:rsidRPr="003352AC" w:rsidRDefault="000153FD" w:rsidP="007C7EB5">
            <w:pPr>
              <w:widowControl/>
              <w:rPr>
                <w:rFonts w:eastAsia="Times New Roman" w:cstheme="minorHAnsi"/>
                <w:color w:val="000000"/>
                <w:sz w:val="20"/>
                <w:szCs w:val="20"/>
              </w:rPr>
            </w:pPr>
            <w:r>
              <w:rPr>
                <w:color w:val="000000"/>
                <w:sz w:val="20"/>
              </w:rPr>
              <w:t>Evenes wetland system</w:t>
            </w:r>
          </w:p>
        </w:tc>
        <w:tc>
          <w:tcPr>
            <w:tcW w:w="1275" w:type="dxa"/>
            <w:shd w:val="clear" w:color="auto" w:fill="auto"/>
            <w:noWrap/>
            <w:hideMark/>
          </w:tcPr>
          <w:p w14:paraId="7E3A80B7" w14:textId="77777777" w:rsidR="00407DE9" w:rsidRPr="003352AC" w:rsidRDefault="00407DE9" w:rsidP="007C7EB5">
            <w:pPr>
              <w:widowControl/>
              <w:jc w:val="center"/>
              <w:rPr>
                <w:rFonts w:eastAsia="Times New Roman" w:cstheme="minorHAnsi"/>
                <w:color w:val="000000"/>
                <w:sz w:val="20"/>
                <w:szCs w:val="20"/>
              </w:rPr>
            </w:pPr>
            <w:r>
              <w:rPr>
                <w:color w:val="000000"/>
                <w:sz w:val="20"/>
              </w:rPr>
              <w:t>10/10/2019</w:t>
            </w:r>
          </w:p>
        </w:tc>
        <w:tc>
          <w:tcPr>
            <w:tcW w:w="1077" w:type="dxa"/>
            <w:shd w:val="clear" w:color="auto" w:fill="auto"/>
            <w:noWrap/>
            <w:hideMark/>
          </w:tcPr>
          <w:p w14:paraId="2568F30E"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6411C4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AE5BDFB" w14:textId="77777777" w:rsidR="00407DE9" w:rsidRPr="003352AC" w:rsidRDefault="00407DE9" w:rsidP="007C7EB5">
            <w:pPr>
              <w:widowControl/>
              <w:rPr>
                <w:rFonts w:eastAsia="Times New Roman" w:cstheme="minorHAnsi"/>
                <w:color w:val="000000"/>
                <w:sz w:val="20"/>
                <w:szCs w:val="20"/>
              </w:rPr>
            </w:pPr>
            <w:r>
              <w:rPr>
                <w:color w:val="000000"/>
                <w:sz w:val="20"/>
              </w:rPr>
              <w:t>Extension d’aéroport et pollution sonore.</w:t>
            </w:r>
          </w:p>
        </w:tc>
        <w:tc>
          <w:tcPr>
            <w:tcW w:w="1814" w:type="dxa"/>
            <w:shd w:val="clear" w:color="auto" w:fill="auto"/>
            <w:noWrap/>
            <w:hideMark/>
          </w:tcPr>
          <w:p w14:paraId="6AB63440" w14:textId="4A26B400"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F21C7C">
              <w:rPr>
                <w:color w:val="000000"/>
                <w:sz w:val="20"/>
              </w:rPr>
              <w:t>2</w:t>
            </w:r>
            <w:r>
              <w:rPr>
                <w:color w:val="000000"/>
                <w:sz w:val="20"/>
              </w:rPr>
              <w:t>)</w:t>
            </w:r>
          </w:p>
        </w:tc>
        <w:tc>
          <w:tcPr>
            <w:tcW w:w="1089" w:type="dxa"/>
            <w:shd w:val="clear" w:color="auto" w:fill="auto"/>
            <w:noWrap/>
            <w:hideMark/>
          </w:tcPr>
          <w:p w14:paraId="6AFF74EE" w14:textId="4874EC7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EAFD137" w14:textId="77777777" w:rsidTr="00AE5810">
        <w:trPr>
          <w:cantSplit/>
        </w:trPr>
        <w:tc>
          <w:tcPr>
            <w:tcW w:w="672" w:type="dxa"/>
            <w:shd w:val="clear" w:color="auto" w:fill="auto"/>
            <w:noWrap/>
            <w:hideMark/>
          </w:tcPr>
          <w:p w14:paraId="5C2F228A" w14:textId="77777777" w:rsidR="00407DE9" w:rsidRPr="003352AC" w:rsidRDefault="00407DE9" w:rsidP="007C7EB5">
            <w:pPr>
              <w:widowControl/>
              <w:rPr>
                <w:rFonts w:eastAsia="Times New Roman" w:cstheme="minorHAnsi"/>
                <w:color w:val="000000"/>
                <w:sz w:val="20"/>
                <w:szCs w:val="20"/>
              </w:rPr>
            </w:pPr>
            <w:r>
              <w:rPr>
                <w:color w:val="000000"/>
                <w:sz w:val="20"/>
              </w:rPr>
              <w:t>2164</w:t>
            </w:r>
          </w:p>
        </w:tc>
        <w:tc>
          <w:tcPr>
            <w:tcW w:w="1559" w:type="dxa"/>
            <w:shd w:val="clear" w:color="auto" w:fill="auto"/>
            <w:noWrap/>
            <w:hideMark/>
          </w:tcPr>
          <w:p w14:paraId="174CE319" w14:textId="77777777" w:rsidR="00407DE9" w:rsidRPr="003352AC" w:rsidRDefault="00407DE9" w:rsidP="007C7EB5">
            <w:pPr>
              <w:widowControl/>
              <w:rPr>
                <w:rFonts w:eastAsia="Times New Roman" w:cstheme="minorHAnsi"/>
                <w:color w:val="000000"/>
                <w:sz w:val="20"/>
                <w:szCs w:val="20"/>
              </w:rPr>
            </w:pPr>
            <w:r>
              <w:rPr>
                <w:color w:val="000000"/>
                <w:sz w:val="20"/>
              </w:rPr>
              <w:t>Norvège</w:t>
            </w:r>
          </w:p>
        </w:tc>
        <w:tc>
          <w:tcPr>
            <w:tcW w:w="2494" w:type="dxa"/>
            <w:shd w:val="clear" w:color="auto" w:fill="auto"/>
            <w:noWrap/>
            <w:hideMark/>
          </w:tcPr>
          <w:p w14:paraId="7BB0FD30" w14:textId="3C1CDDF6" w:rsidR="00407DE9" w:rsidRPr="003352AC" w:rsidRDefault="000153FD" w:rsidP="007C7EB5">
            <w:pPr>
              <w:widowControl/>
              <w:rPr>
                <w:rFonts w:eastAsia="Times New Roman" w:cstheme="minorHAnsi"/>
                <w:color w:val="000000"/>
                <w:sz w:val="20"/>
                <w:szCs w:val="20"/>
              </w:rPr>
            </w:pPr>
            <w:r>
              <w:rPr>
                <w:color w:val="000000"/>
                <w:sz w:val="20"/>
              </w:rPr>
              <w:t>Runde</w:t>
            </w:r>
          </w:p>
        </w:tc>
        <w:tc>
          <w:tcPr>
            <w:tcW w:w="1275" w:type="dxa"/>
            <w:shd w:val="clear" w:color="auto" w:fill="auto"/>
            <w:noWrap/>
            <w:hideMark/>
          </w:tcPr>
          <w:p w14:paraId="4FEE02BD" w14:textId="77777777" w:rsidR="00407DE9" w:rsidRPr="003352AC" w:rsidRDefault="00407DE9" w:rsidP="007C7EB5">
            <w:pPr>
              <w:widowControl/>
              <w:jc w:val="center"/>
              <w:rPr>
                <w:rFonts w:eastAsia="Times New Roman" w:cstheme="minorHAnsi"/>
                <w:color w:val="000000"/>
                <w:sz w:val="20"/>
                <w:szCs w:val="20"/>
              </w:rPr>
            </w:pPr>
            <w:r>
              <w:rPr>
                <w:color w:val="000000"/>
                <w:sz w:val="20"/>
              </w:rPr>
              <w:t>19/01/2021</w:t>
            </w:r>
          </w:p>
        </w:tc>
        <w:tc>
          <w:tcPr>
            <w:tcW w:w="1077" w:type="dxa"/>
            <w:shd w:val="clear" w:color="auto" w:fill="auto"/>
            <w:noWrap/>
            <w:hideMark/>
          </w:tcPr>
          <w:p w14:paraId="78EBE08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C10988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73B7F045" w14:textId="77777777" w:rsidR="00407DE9" w:rsidRPr="003352AC" w:rsidRDefault="00407DE9" w:rsidP="007C7EB5">
            <w:pPr>
              <w:widowControl/>
              <w:rPr>
                <w:rFonts w:eastAsia="Times New Roman" w:cstheme="minorHAnsi"/>
                <w:color w:val="000000"/>
                <w:sz w:val="20"/>
                <w:szCs w:val="20"/>
              </w:rPr>
            </w:pPr>
            <w:r>
              <w:rPr>
                <w:color w:val="000000"/>
                <w:sz w:val="20"/>
              </w:rPr>
              <w:t>Construction du projet d’éoliennes offshore Havsul 1 à Sandøy et Aura, comté Møre og Romsdal.</w:t>
            </w:r>
          </w:p>
        </w:tc>
        <w:tc>
          <w:tcPr>
            <w:tcW w:w="1814" w:type="dxa"/>
            <w:shd w:val="clear" w:color="auto" w:fill="auto"/>
            <w:noWrap/>
            <w:hideMark/>
          </w:tcPr>
          <w:p w14:paraId="72896B9E" w14:textId="5A496240" w:rsidR="00407DE9" w:rsidRPr="003352AC" w:rsidRDefault="00407DE9" w:rsidP="00F21C7C">
            <w:pPr>
              <w:widowControl/>
              <w:rPr>
                <w:rFonts w:eastAsia="Times New Roman" w:cstheme="minorHAnsi"/>
                <w:color w:val="000000"/>
                <w:sz w:val="20"/>
                <w:szCs w:val="20"/>
              </w:rPr>
            </w:pPr>
            <w:r>
              <w:rPr>
                <w:color w:val="000000"/>
                <w:sz w:val="20"/>
              </w:rPr>
              <w:t>Mise à jour reçue de l’AA (202</w:t>
            </w:r>
            <w:r w:rsidR="00F21C7C">
              <w:rPr>
                <w:color w:val="000000"/>
                <w:sz w:val="20"/>
              </w:rPr>
              <w:t>2</w:t>
            </w:r>
            <w:r>
              <w:rPr>
                <w:color w:val="000000"/>
                <w:sz w:val="20"/>
              </w:rPr>
              <w:t>)</w:t>
            </w:r>
          </w:p>
        </w:tc>
        <w:tc>
          <w:tcPr>
            <w:tcW w:w="1089" w:type="dxa"/>
            <w:shd w:val="clear" w:color="auto" w:fill="auto"/>
            <w:noWrap/>
            <w:hideMark/>
          </w:tcPr>
          <w:p w14:paraId="1CF2839D" w14:textId="7403C463"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7E67EBF" w14:textId="77777777" w:rsidTr="00AE5810">
        <w:trPr>
          <w:cantSplit/>
        </w:trPr>
        <w:tc>
          <w:tcPr>
            <w:tcW w:w="672" w:type="dxa"/>
            <w:shd w:val="clear" w:color="auto" w:fill="auto"/>
            <w:noWrap/>
          </w:tcPr>
          <w:p w14:paraId="59F9E0C7" w14:textId="77777777" w:rsidR="00407DE9" w:rsidRPr="003352AC" w:rsidRDefault="00407DE9" w:rsidP="007C7EB5">
            <w:pPr>
              <w:widowControl/>
              <w:rPr>
                <w:rFonts w:eastAsia="Times New Roman" w:cstheme="minorHAnsi"/>
                <w:color w:val="000000"/>
                <w:sz w:val="20"/>
                <w:szCs w:val="20"/>
              </w:rPr>
            </w:pPr>
            <w:r>
              <w:rPr>
                <w:color w:val="000000" w:themeColor="text1"/>
                <w:sz w:val="20"/>
              </w:rPr>
              <w:t>443</w:t>
            </w:r>
          </w:p>
        </w:tc>
        <w:tc>
          <w:tcPr>
            <w:tcW w:w="1559" w:type="dxa"/>
            <w:shd w:val="clear" w:color="auto" w:fill="auto"/>
            <w:noWrap/>
          </w:tcPr>
          <w:p w14:paraId="62311C2A" w14:textId="77777777" w:rsidR="00407DE9" w:rsidRPr="003352AC" w:rsidRDefault="00407DE9" w:rsidP="007C7EB5">
            <w:pPr>
              <w:widowControl/>
              <w:rPr>
                <w:rFonts w:eastAsia="Times New Roman" w:cstheme="minorHAnsi"/>
                <w:color w:val="000000"/>
                <w:sz w:val="20"/>
                <w:szCs w:val="20"/>
              </w:rPr>
            </w:pPr>
            <w:r>
              <w:rPr>
                <w:color w:val="000000" w:themeColor="text1"/>
                <w:sz w:val="20"/>
              </w:rPr>
              <w:t>Nouvelle-Zélande</w:t>
            </w:r>
          </w:p>
        </w:tc>
        <w:tc>
          <w:tcPr>
            <w:tcW w:w="2494" w:type="dxa"/>
            <w:shd w:val="clear" w:color="auto" w:fill="auto"/>
            <w:noWrap/>
          </w:tcPr>
          <w:p w14:paraId="11126A5A" w14:textId="77777777" w:rsidR="00407DE9" w:rsidRPr="003352AC" w:rsidRDefault="00407DE9" w:rsidP="007C7EB5">
            <w:pPr>
              <w:widowControl/>
              <w:rPr>
                <w:rFonts w:eastAsia="Times New Roman" w:cstheme="minorHAnsi"/>
                <w:color w:val="000000"/>
                <w:sz w:val="20"/>
                <w:szCs w:val="20"/>
              </w:rPr>
            </w:pPr>
            <w:r>
              <w:rPr>
                <w:color w:val="000000" w:themeColor="text1"/>
                <w:sz w:val="20"/>
              </w:rPr>
              <w:t>Whangamarino</w:t>
            </w:r>
          </w:p>
        </w:tc>
        <w:tc>
          <w:tcPr>
            <w:tcW w:w="1275" w:type="dxa"/>
            <w:shd w:val="clear" w:color="auto" w:fill="auto"/>
            <w:noWrap/>
          </w:tcPr>
          <w:p w14:paraId="0A86B22D" w14:textId="77777777" w:rsidR="00407DE9" w:rsidRPr="003352AC" w:rsidRDefault="00407DE9" w:rsidP="007C7EB5">
            <w:pPr>
              <w:widowControl/>
              <w:jc w:val="center"/>
              <w:rPr>
                <w:rFonts w:eastAsia="Times New Roman" w:cstheme="minorHAnsi"/>
                <w:color w:val="000000"/>
                <w:sz w:val="20"/>
                <w:szCs w:val="20"/>
              </w:rPr>
            </w:pPr>
            <w:r>
              <w:rPr>
                <w:color w:val="000000"/>
                <w:sz w:val="20"/>
              </w:rPr>
              <w:t>06/04/2023</w:t>
            </w:r>
          </w:p>
        </w:tc>
        <w:tc>
          <w:tcPr>
            <w:tcW w:w="1077" w:type="dxa"/>
            <w:shd w:val="clear" w:color="auto" w:fill="auto"/>
            <w:noWrap/>
          </w:tcPr>
          <w:p w14:paraId="6C6E13A7"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tcPr>
          <w:p w14:paraId="55F4ED6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tcPr>
          <w:p w14:paraId="30451689" w14:textId="77777777" w:rsidR="00407DE9" w:rsidRPr="003352AC" w:rsidRDefault="00407DE9" w:rsidP="00667B74">
            <w:pPr>
              <w:widowControl/>
              <w:rPr>
                <w:rFonts w:eastAsia="Times New Roman"/>
                <w:color w:val="000000"/>
                <w:sz w:val="20"/>
                <w:szCs w:val="20"/>
              </w:rPr>
            </w:pPr>
            <w:r>
              <w:rPr>
                <w:color w:val="000000" w:themeColor="text1"/>
                <w:sz w:val="20"/>
              </w:rPr>
              <w:t xml:space="preserve">Affecté par un « épisode d’eaux noires » qui a entraîné de très faibles niveaux d’oxygène et une prolifération d’algues et de bactéries, ainsi que par une épidémie de botulisme provoquant une forte mortalité chez les oiseaux et les poissons. </w:t>
            </w:r>
          </w:p>
        </w:tc>
        <w:tc>
          <w:tcPr>
            <w:tcW w:w="1814" w:type="dxa"/>
            <w:shd w:val="clear" w:color="auto" w:fill="auto"/>
            <w:noWrap/>
          </w:tcPr>
          <w:p w14:paraId="657E587D" w14:textId="77777777" w:rsidR="00407DE9" w:rsidRPr="003352AC" w:rsidRDefault="00407DE9" w:rsidP="007C7EB5">
            <w:pPr>
              <w:widowControl/>
              <w:rPr>
                <w:rFonts w:eastAsia="Times New Roman" w:cstheme="minorHAnsi"/>
                <w:color w:val="000000"/>
                <w:sz w:val="20"/>
                <w:szCs w:val="20"/>
              </w:rPr>
            </w:pPr>
            <w:r>
              <w:rPr>
                <w:color w:val="000000"/>
                <w:sz w:val="20"/>
              </w:rPr>
              <w:t>Nouvelles menaces signalées (2023)</w:t>
            </w:r>
          </w:p>
        </w:tc>
        <w:tc>
          <w:tcPr>
            <w:tcW w:w="1089" w:type="dxa"/>
            <w:shd w:val="clear" w:color="auto" w:fill="auto"/>
            <w:noWrap/>
          </w:tcPr>
          <w:p w14:paraId="3B15A1A1" w14:textId="77777777" w:rsidR="00407DE9" w:rsidRPr="003352AC" w:rsidRDefault="00407DE9" w:rsidP="007C7EB5">
            <w:pPr>
              <w:widowControl/>
              <w:rPr>
                <w:rFonts w:eastAsia="Times New Roman"/>
                <w:color w:val="000000"/>
                <w:sz w:val="20"/>
                <w:szCs w:val="20"/>
              </w:rPr>
            </w:pPr>
            <w:r>
              <w:rPr>
                <w:color w:val="000000" w:themeColor="text1"/>
                <w:sz w:val="20"/>
              </w:rPr>
              <w:t xml:space="preserve">AA </w:t>
            </w:r>
          </w:p>
        </w:tc>
      </w:tr>
      <w:tr w:rsidR="00407DE9" w:rsidRPr="003352AC" w14:paraId="1A70CDCA" w14:textId="77777777" w:rsidTr="00AE5810">
        <w:trPr>
          <w:cantSplit/>
        </w:trPr>
        <w:tc>
          <w:tcPr>
            <w:tcW w:w="672" w:type="dxa"/>
            <w:shd w:val="clear" w:color="auto" w:fill="auto"/>
            <w:noWrap/>
            <w:hideMark/>
          </w:tcPr>
          <w:p w14:paraId="70993662" w14:textId="77777777" w:rsidR="00407DE9" w:rsidRPr="003352AC" w:rsidRDefault="00407DE9" w:rsidP="007C7EB5">
            <w:pPr>
              <w:widowControl/>
              <w:rPr>
                <w:rFonts w:eastAsia="Times New Roman" w:cstheme="minorHAnsi"/>
                <w:color w:val="000000"/>
                <w:sz w:val="20"/>
                <w:szCs w:val="20"/>
              </w:rPr>
            </w:pPr>
            <w:r>
              <w:rPr>
                <w:color w:val="000000"/>
                <w:sz w:val="20"/>
              </w:rPr>
              <w:t>394</w:t>
            </w:r>
          </w:p>
        </w:tc>
        <w:tc>
          <w:tcPr>
            <w:tcW w:w="1559" w:type="dxa"/>
            <w:shd w:val="clear" w:color="auto" w:fill="auto"/>
            <w:noWrap/>
            <w:hideMark/>
          </w:tcPr>
          <w:p w14:paraId="40C83501" w14:textId="77777777" w:rsidR="00407DE9" w:rsidRPr="003352AC" w:rsidRDefault="00407DE9" w:rsidP="007C7EB5">
            <w:pPr>
              <w:widowControl/>
              <w:rPr>
                <w:rFonts w:eastAsia="Times New Roman" w:cstheme="minorHAnsi"/>
                <w:color w:val="000000"/>
                <w:sz w:val="20"/>
                <w:szCs w:val="20"/>
              </w:rPr>
            </w:pPr>
            <w:r>
              <w:rPr>
                <w:color w:val="000000"/>
                <w:sz w:val="20"/>
              </w:rPr>
              <w:t>Ouganda</w:t>
            </w:r>
          </w:p>
        </w:tc>
        <w:tc>
          <w:tcPr>
            <w:tcW w:w="2494" w:type="dxa"/>
            <w:shd w:val="clear" w:color="auto" w:fill="auto"/>
            <w:noWrap/>
            <w:hideMark/>
          </w:tcPr>
          <w:p w14:paraId="5BA63450" w14:textId="77777777" w:rsidR="00407DE9" w:rsidRPr="003352AC" w:rsidRDefault="00407DE9" w:rsidP="007C7EB5">
            <w:pPr>
              <w:widowControl/>
              <w:rPr>
                <w:rFonts w:eastAsia="Times New Roman" w:cstheme="minorHAnsi"/>
                <w:color w:val="000000"/>
                <w:sz w:val="20"/>
                <w:szCs w:val="20"/>
              </w:rPr>
            </w:pPr>
            <w:r>
              <w:rPr>
                <w:color w:val="000000"/>
                <w:sz w:val="20"/>
              </w:rPr>
              <w:t>Lake George**</w:t>
            </w:r>
          </w:p>
        </w:tc>
        <w:tc>
          <w:tcPr>
            <w:tcW w:w="1275" w:type="dxa"/>
            <w:shd w:val="clear" w:color="auto" w:fill="auto"/>
            <w:noWrap/>
            <w:hideMark/>
          </w:tcPr>
          <w:p w14:paraId="1231CFCF"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1BFDFD8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9F33EBD"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3BAC2B0" w14:textId="77777777" w:rsidR="00407DE9" w:rsidRPr="003352AC" w:rsidRDefault="00407DE9" w:rsidP="007C7EB5">
            <w:pPr>
              <w:widowControl/>
              <w:rPr>
                <w:rFonts w:eastAsia="Times New Roman" w:cstheme="minorHAnsi"/>
                <w:color w:val="000000"/>
                <w:sz w:val="20"/>
                <w:szCs w:val="20"/>
              </w:rPr>
            </w:pPr>
            <w:r>
              <w:rPr>
                <w:color w:val="000000"/>
                <w:sz w:val="20"/>
              </w:rPr>
              <w:t>Quelques industries extractives en activité aux environs du Site.</w:t>
            </w:r>
          </w:p>
        </w:tc>
        <w:tc>
          <w:tcPr>
            <w:tcW w:w="1814" w:type="dxa"/>
            <w:shd w:val="clear" w:color="auto" w:fill="auto"/>
            <w:noWrap/>
            <w:hideMark/>
          </w:tcPr>
          <w:p w14:paraId="2ECB8E5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(2018)</w:t>
            </w:r>
          </w:p>
        </w:tc>
        <w:tc>
          <w:tcPr>
            <w:tcW w:w="1089" w:type="dxa"/>
            <w:shd w:val="clear" w:color="auto" w:fill="auto"/>
            <w:noWrap/>
            <w:hideMark/>
          </w:tcPr>
          <w:p w14:paraId="521F6BA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F434C45" w14:textId="77777777" w:rsidTr="00AE5810">
        <w:trPr>
          <w:cantSplit/>
        </w:trPr>
        <w:tc>
          <w:tcPr>
            <w:tcW w:w="672" w:type="dxa"/>
            <w:shd w:val="clear" w:color="auto" w:fill="auto"/>
            <w:noWrap/>
            <w:hideMark/>
          </w:tcPr>
          <w:p w14:paraId="7493911A" w14:textId="77777777" w:rsidR="00407DE9" w:rsidRPr="003352AC" w:rsidRDefault="00407DE9" w:rsidP="007C7EB5">
            <w:pPr>
              <w:widowControl/>
              <w:rPr>
                <w:rFonts w:eastAsia="Times New Roman" w:cstheme="minorHAnsi"/>
                <w:color w:val="000000"/>
                <w:sz w:val="20"/>
                <w:szCs w:val="20"/>
              </w:rPr>
            </w:pPr>
            <w:r>
              <w:rPr>
                <w:color w:val="000000"/>
                <w:sz w:val="20"/>
              </w:rPr>
              <w:t>1637</w:t>
            </w:r>
          </w:p>
        </w:tc>
        <w:tc>
          <w:tcPr>
            <w:tcW w:w="1559" w:type="dxa"/>
            <w:shd w:val="clear" w:color="auto" w:fill="auto"/>
            <w:noWrap/>
            <w:hideMark/>
          </w:tcPr>
          <w:p w14:paraId="5C3280AA" w14:textId="77777777" w:rsidR="00407DE9" w:rsidRPr="003352AC" w:rsidRDefault="00407DE9" w:rsidP="007C7EB5">
            <w:pPr>
              <w:widowControl/>
              <w:rPr>
                <w:rFonts w:eastAsia="Times New Roman" w:cstheme="minorHAnsi"/>
                <w:color w:val="000000"/>
                <w:sz w:val="20"/>
                <w:szCs w:val="20"/>
              </w:rPr>
            </w:pPr>
            <w:r>
              <w:rPr>
                <w:color w:val="000000"/>
                <w:sz w:val="20"/>
              </w:rPr>
              <w:t>Ouganda</w:t>
            </w:r>
          </w:p>
        </w:tc>
        <w:tc>
          <w:tcPr>
            <w:tcW w:w="2494" w:type="dxa"/>
            <w:shd w:val="clear" w:color="auto" w:fill="auto"/>
            <w:noWrap/>
            <w:hideMark/>
          </w:tcPr>
          <w:p w14:paraId="187EDB18" w14:textId="77777777" w:rsidR="00407DE9" w:rsidRPr="003352AC" w:rsidRDefault="00407DE9" w:rsidP="007C7EB5">
            <w:pPr>
              <w:widowControl/>
              <w:rPr>
                <w:rFonts w:eastAsia="Times New Roman" w:cstheme="minorHAnsi"/>
                <w:color w:val="000000"/>
                <w:sz w:val="20"/>
                <w:szCs w:val="20"/>
              </w:rPr>
            </w:pPr>
            <w:r>
              <w:rPr>
                <w:color w:val="000000"/>
                <w:sz w:val="20"/>
              </w:rPr>
              <w:t>Lutembe Bay Wetland System**</w:t>
            </w:r>
          </w:p>
        </w:tc>
        <w:tc>
          <w:tcPr>
            <w:tcW w:w="1275" w:type="dxa"/>
            <w:shd w:val="clear" w:color="auto" w:fill="auto"/>
            <w:noWrap/>
            <w:hideMark/>
          </w:tcPr>
          <w:p w14:paraId="55A7D952" w14:textId="77777777" w:rsidR="00407DE9" w:rsidRPr="003352AC" w:rsidRDefault="00407DE9" w:rsidP="007C7EB5">
            <w:pPr>
              <w:widowControl/>
              <w:jc w:val="center"/>
              <w:rPr>
                <w:rFonts w:eastAsia="Times New Roman" w:cstheme="minorHAnsi"/>
                <w:color w:val="000000"/>
                <w:sz w:val="20"/>
                <w:szCs w:val="20"/>
              </w:rPr>
            </w:pPr>
            <w:r>
              <w:rPr>
                <w:color w:val="000000"/>
                <w:sz w:val="20"/>
              </w:rPr>
              <w:t>25/11/2015</w:t>
            </w:r>
          </w:p>
        </w:tc>
        <w:tc>
          <w:tcPr>
            <w:tcW w:w="1077" w:type="dxa"/>
            <w:shd w:val="clear" w:color="auto" w:fill="auto"/>
            <w:noWrap/>
            <w:hideMark/>
          </w:tcPr>
          <w:p w14:paraId="2349021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2E139D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575BE82" w14:textId="77777777" w:rsidR="00407DE9" w:rsidRPr="003352AC" w:rsidRDefault="00407DE9" w:rsidP="007C7EB5">
            <w:pPr>
              <w:widowControl/>
              <w:rPr>
                <w:rFonts w:eastAsia="Times New Roman" w:cstheme="minorHAnsi"/>
                <w:color w:val="000000"/>
                <w:sz w:val="20"/>
                <w:szCs w:val="20"/>
              </w:rPr>
            </w:pPr>
            <w:r>
              <w:rPr>
                <w:color w:val="000000"/>
                <w:sz w:val="20"/>
              </w:rPr>
              <w:t>Quelques industries extractives en activité aux environs du Site.</w:t>
            </w:r>
          </w:p>
        </w:tc>
        <w:tc>
          <w:tcPr>
            <w:tcW w:w="1814" w:type="dxa"/>
            <w:shd w:val="clear" w:color="auto" w:fill="auto"/>
            <w:noWrap/>
            <w:hideMark/>
          </w:tcPr>
          <w:p w14:paraId="211A584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(2018)</w:t>
            </w:r>
          </w:p>
        </w:tc>
        <w:tc>
          <w:tcPr>
            <w:tcW w:w="1089" w:type="dxa"/>
            <w:shd w:val="clear" w:color="auto" w:fill="auto"/>
            <w:noWrap/>
            <w:hideMark/>
          </w:tcPr>
          <w:p w14:paraId="0ABA11A3"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764EA29" w14:textId="77777777" w:rsidTr="00AE5810">
        <w:trPr>
          <w:cantSplit/>
        </w:trPr>
        <w:tc>
          <w:tcPr>
            <w:tcW w:w="672" w:type="dxa"/>
            <w:shd w:val="clear" w:color="auto" w:fill="auto"/>
            <w:noWrap/>
            <w:hideMark/>
          </w:tcPr>
          <w:p w14:paraId="73D1B36D" w14:textId="77777777" w:rsidR="00407DE9" w:rsidRPr="003352AC" w:rsidRDefault="00407DE9" w:rsidP="007C7EB5">
            <w:pPr>
              <w:widowControl/>
              <w:rPr>
                <w:rFonts w:eastAsia="Times New Roman" w:cstheme="minorHAnsi"/>
                <w:color w:val="000000"/>
                <w:sz w:val="20"/>
                <w:szCs w:val="20"/>
              </w:rPr>
            </w:pPr>
            <w:r>
              <w:rPr>
                <w:color w:val="000000"/>
                <w:sz w:val="20"/>
              </w:rPr>
              <w:t>1640</w:t>
            </w:r>
          </w:p>
        </w:tc>
        <w:tc>
          <w:tcPr>
            <w:tcW w:w="1559" w:type="dxa"/>
            <w:shd w:val="clear" w:color="auto" w:fill="auto"/>
            <w:noWrap/>
            <w:hideMark/>
          </w:tcPr>
          <w:p w14:paraId="4EDD5DEC" w14:textId="77777777" w:rsidR="00407DE9" w:rsidRPr="003352AC" w:rsidRDefault="00407DE9" w:rsidP="007C7EB5">
            <w:pPr>
              <w:widowControl/>
              <w:rPr>
                <w:rFonts w:eastAsia="Times New Roman" w:cstheme="minorHAnsi"/>
                <w:color w:val="000000"/>
                <w:sz w:val="20"/>
                <w:szCs w:val="20"/>
              </w:rPr>
            </w:pPr>
            <w:r>
              <w:rPr>
                <w:color w:val="000000"/>
                <w:sz w:val="20"/>
              </w:rPr>
              <w:t>Ouganda</w:t>
            </w:r>
          </w:p>
        </w:tc>
        <w:tc>
          <w:tcPr>
            <w:tcW w:w="2494" w:type="dxa"/>
            <w:shd w:val="clear" w:color="auto" w:fill="auto"/>
            <w:noWrap/>
            <w:hideMark/>
          </w:tcPr>
          <w:p w14:paraId="1D69145B"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Murchison Falls-Albert Delta Wetland System**</w:t>
            </w:r>
          </w:p>
        </w:tc>
        <w:tc>
          <w:tcPr>
            <w:tcW w:w="1275" w:type="dxa"/>
            <w:shd w:val="clear" w:color="auto" w:fill="auto"/>
            <w:noWrap/>
            <w:hideMark/>
          </w:tcPr>
          <w:p w14:paraId="633EB6EE" w14:textId="77777777" w:rsidR="00407DE9" w:rsidRPr="003352AC" w:rsidRDefault="00407DE9" w:rsidP="007C7EB5">
            <w:pPr>
              <w:widowControl/>
              <w:jc w:val="center"/>
              <w:rPr>
                <w:rFonts w:eastAsia="Times New Roman" w:cstheme="minorHAnsi"/>
                <w:color w:val="000000"/>
                <w:sz w:val="20"/>
                <w:szCs w:val="20"/>
              </w:rPr>
            </w:pPr>
            <w:r>
              <w:rPr>
                <w:color w:val="000000"/>
                <w:sz w:val="20"/>
              </w:rPr>
              <w:t>25/11/2015</w:t>
            </w:r>
          </w:p>
        </w:tc>
        <w:tc>
          <w:tcPr>
            <w:tcW w:w="1077" w:type="dxa"/>
            <w:shd w:val="clear" w:color="auto" w:fill="auto"/>
            <w:noWrap/>
            <w:hideMark/>
          </w:tcPr>
          <w:p w14:paraId="77FCBA6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588CC0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C07051F" w14:textId="77777777" w:rsidR="00407DE9" w:rsidRPr="003352AC" w:rsidRDefault="00407DE9" w:rsidP="007C7EB5">
            <w:pPr>
              <w:widowControl/>
              <w:rPr>
                <w:rFonts w:eastAsia="Times New Roman" w:cstheme="minorHAnsi"/>
                <w:color w:val="000000"/>
                <w:sz w:val="20"/>
                <w:szCs w:val="20"/>
              </w:rPr>
            </w:pPr>
            <w:r>
              <w:rPr>
                <w:color w:val="000000"/>
                <w:sz w:val="20"/>
              </w:rPr>
              <w:t>Quelques industries extractives en activité aux environs du Site.</w:t>
            </w:r>
          </w:p>
        </w:tc>
        <w:tc>
          <w:tcPr>
            <w:tcW w:w="1814" w:type="dxa"/>
            <w:shd w:val="clear" w:color="auto" w:fill="auto"/>
            <w:noWrap/>
            <w:hideMark/>
          </w:tcPr>
          <w:p w14:paraId="145C706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(2018)</w:t>
            </w:r>
          </w:p>
        </w:tc>
        <w:tc>
          <w:tcPr>
            <w:tcW w:w="1089" w:type="dxa"/>
            <w:shd w:val="clear" w:color="auto" w:fill="auto"/>
            <w:noWrap/>
            <w:hideMark/>
          </w:tcPr>
          <w:p w14:paraId="3950AF6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299CED24" w14:textId="77777777" w:rsidTr="00AE5810">
        <w:trPr>
          <w:cantSplit/>
        </w:trPr>
        <w:tc>
          <w:tcPr>
            <w:tcW w:w="672" w:type="dxa"/>
            <w:shd w:val="clear" w:color="auto" w:fill="auto"/>
            <w:noWrap/>
            <w:hideMark/>
          </w:tcPr>
          <w:p w14:paraId="25782381" w14:textId="77777777" w:rsidR="00407DE9" w:rsidRPr="00303F61" w:rsidRDefault="00407DE9" w:rsidP="007C7EB5">
            <w:pPr>
              <w:rPr>
                <w:rFonts w:eastAsia="Times New Roman" w:cstheme="minorHAnsi"/>
                <w:sz w:val="20"/>
                <w:szCs w:val="20"/>
              </w:rPr>
            </w:pPr>
            <w:r>
              <w:rPr>
                <w:color w:val="000000"/>
                <w:sz w:val="20"/>
              </w:rPr>
              <w:t>1841</w:t>
            </w:r>
          </w:p>
        </w:tc>
        <w:tc>
          <w:tcPr>
            <w:tcW w:w="1559" w:type="dxa"/>
            <w:shd w:val="clear" w:color="auto" w:fill="auto"/>
            <w:noWrap/>
            <w:hideMark/>
          </w:tcPr>
          <w:p w14:paraId="0CF6C1F7" w14:textId="77777777" w:rsidR="00407DE9" w:rsidRPr="003352AC" w:rsidRDefault="00407DE9" w:rsidP="007C7EB5">
            <w:pPr>
              <w:widowControl/>
              <w:rPr>
                <w:rFonts w:eastAsia="Times New Roman" w:cstheme="minorHAnsi"/>
                <w:color w:val="000000"/>
                <w:sz w:val="20"/>
                <w:szCs w:val="20"/>
              </w:rPr>
            </w:pPr>
            <w:r>
              <w:rPr>
                <w:color w:val="000000"/>
                <w:sz w:val="20"/>
              </w:rPr>
              <w:t>Ouzbékistan</w:t>
            </w:r>
          </w:p>
        </w:tc>
        <w:tc>
          <w:tcPr>
            <w:tcW w:w="2494" w:type="dxa"/>
            <w:shd w:val="clear" w:color="auto" w:fill="auto"/>
            <w:noWrap/>
            <w:hideMark/>
          </w:tcPr>
          <w:p w14:paraId="717BD9C0" w14:textId="77777777" w:rsidR="00407DE9" w:rsidRPr="003352AC" w:rsidRDefault="00407DE9" w:rsidP="007C7EB5">
            <w:pPr>
              <w:widowControl/>
              <w:rPr>
                <w:rFonts w:eastAsia="Times New Roman" w:cstheme="minorHAnsi"/>
                <w:color w:val="000000"/>
                <w:sz w:val="20"/>
                <w:szCs w:val="20"/>
              </w:rPr>
            </w:pPr>
            <w:r>
              <w:rPr>
                <w:color w:val="000000"/>
                <w:sz w:val="20"/>
              </w:rPr>
              <w:t>Aydar-Arnasay Lakes system*</w:t>
            </w:r>
          </w:p>
        </w:tc>
        <w:tc>
          <w:tcPr>
            <w:tcW w:w="1275" w:type="dxa"/>
            <w:shd w:val="clear" w:color="auto" w:fill="auto"/>
            <w:noWrap/>
            <w:hideMark/>
          </w:tcPr>
          <w:p w14:paraId="375D7D5B" w14:textId="77777777" w:rsidR="00407DE9" w:rsidRPr="003352AC" w:rsidRDefault="00407DE9" w:rsidP="007C7EB5">
            <w:pPr>
              <w:widowControl/>
              <w:jc w:val="center"/>
              <w:rPr>
                <w:rFonts w:eastAsia="Times New Roman" w:cstheme="minorHAnsi"/>
                <w:color w:val="000000"/>
                <w:sz w:val="20"/>
                <w:szCs w:val="20"/>
              </w:rPr>
            </w:pPr>
            <w:r>
              <w:rPr>
                <w:color w:val="000000"/>
                <w:sz w:val="20"/>
              </w:rPr>
              <w:t>14/07/2020</w:t>
            </w:r>
          </w:p>
        </w:tc>
        <w:tc>
          <w:tcPr>
            <w:tcW w:w="1077" w:type="dxa"/>
            <w:shd w:val="clear" w:color="auto" w:fill="auto"/>
            <w:noWrap/>
            <w:hideMark/>
          </w:tcPr>
          <w:p w14:paraId="189EE76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31FF7A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C6C2247" w14:textId="77777777" w:rsidR="00407DE9" w:rsidRPr="003352AC" w:rsidRDefault="00407DE9" w:rsidP="004E7479">
            <w:pPr>
              <w:widowControl/>
              <w:rPr>
                <w:rFonts w:eastAsia="Times New Roman" w:cstheme="minorHAnsi"/>
                <w:color w:val="000000"/>
                <w:sz w:val="20"/>
                <w:szCs w:val="20"/>
              </w:rPr>
            </w:pPr>
            <w:r>
              <w:rPr>
                <w:color w:val="000000"/>
                <w:sz w:val="20"/>
              </w:rPr>
              <w:t>Plan de construction d’une centrale nucléaire à proximité.</w:t>
            </w:r>
          </w:p>
        </w:tc>
        <w:tc>
          <w:tcPr>
            <w:tcW w:w="1814" w:type="dxa"/>
            <w:shd w:val="clear" w:color="auto" w:fill="auto"/>
            <w:noWrap/>
            <w:hideMark/>
          </w:tcPr>
          <w:p w14:paraId="7B6BAD25" w14:textId="77777777" w:rsidR="00407DE9" w:rsidRPr="003352AC" w:rsidRDefault="00407DE9" w:rsidP="007C7EB5">
            <w:pPr>
              <w:widowControl/>
              <w:rPr>
                <w:rFonts w:eastAsia="Times New Roman"/>
                <w:color w:val="000000"/>
                <w:sz w:val="20"/>
                <w:szCs w:val="20"/>
              </w:rPr>
            </w:pPr>
            <w:r>
              <w:rPr>
                <w:color w:val="000000" w:themeColor="text1"/>
                <w:sz w:val="20"/>
              </w:rPr>
              <w:t>En attente de mise à jour de l’AA (2020)</w:t>
            </w:r>
          </w:p>
        </w:tc>
        <w:tc>
          <w:tcPr>
            <w:tcW w:w="1089" w:type="dxa"/>
            <w:shd w:val="clear" w:color="auto" w:fill="auto"/>
            <w:noWrap/>
            <w:hideMark/>
          </w:tcPr>
          <w:p w14:paraId="6CDE5CD9"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BA82AD7" w14:textId="77777777" w:rsidTr="00AE5810">
        <w:trPr>
          <w:cantSplit/>
        </w:trPr>
        <w:tc>
          <w:tcPr>
            <w:tcW w:w="672" w:type="dxa"/>
            <w:shd w:val="clear" w:color="auto" w:fill="auto"/>
            <w:noWrap/>
            <w:hideMark/>
          </w:tcPr>
          <w:p w14:paraId="04423EBF"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99</w:t>
            </w:r>
          </w:p>
        </w:tc>
        <w:tc>
          <w:tcPr>
            <w:tcW w:w="1559" w:type="dxa"/>
            <w:shd w:val="clear" w:color="auto" w:fill="auto"/>
            <w:noWrap/>
            <w:hideMark/>
          </w:tcPr>
          <w:p w14:paraId="7C6DCF7E" w14:textId="77777777" w:rsidR="00407DE9" w:rsidRPr="003352AC" w:rsidRDefault="00407DE9" w:rsidP="007C7EB5">
            <w:pPr>
              <w:widowControl/>
              <w:rPr>
                <w:rFonts w:eastAsia="Times New Roman" w:cstheme="minorHAnsi"/>
                <w:color w:val="000000"/>
                <w:sz w:val="20"/>
                <w:szCs w:val="20"/>
              </w:rPr>
            </w:pPr>
            <w:r>
              <w:rPr>
                <w:color w:val="000000"/>
                <w:sz w:val="20"/>
              </w:rPr>
              <w:t>Pakistan</w:t>
            </w:r>
          </w:p>
        </w:tc>
        <w:tc>
          <w:tcPr>
            <w:tcW w:w="2494" w:type="dxa"/>
            <w:shd w:val="clear" w:color="auto" w:fill="auto"/>
            <w:noWrap/>
            <w:hideMark/>
          </w:tcPr>
          <w:p w14:paraId="1BBE1820" w14:textId="77777777" w:rsidR="00407DE9" w:rsidRPr="003352AC" w:rsidRDefault="00407DE9" w:rsidP="007C7EB5">
            <w:pPr>
              <w:widowControl/>
              <w:rPr>
                <w:rFonts w:eastAsia="Times New Roman" w:cstheme="minorHAnsi"/>
                <w:color w:val="000000"/>
                <w:sz w:val="20"/>
                <w:szCs w:val="20"/>
              </w:rPr>
            </w:pPr>
            <w:r>
              <w:rPr>
                <w:color w:val="000000"/>
                <w:sz w:val="20"/>
              </w:rPr>
              <w:t>Kinjhar Lake**</w:t>
            </w:r>
          </w:p>
        </w:tc>
        <w:tc>
          <w:tcPr>
            <w:tcW w:w="1275" w:type="dxa"/>
            <w:shd w:val="clear" w:color="auto" w:fill="auto"/>
            <w:noWrap/>
            <w:hideMark/>
          </w:tcPr>
          <w:p w14:paraId="66B04722" w14:textId="77777777" w:rsidR="00407DE9" w:rsidRPr="003352AC" w:rsidRDefault="00407DE9" w:rsidP="007C7EB5">
            <w:pPr>
              <w:widowControl/>
              <w:jc w:val="center"/>
              <w:rPr>
                <w:rFonts w:eastAsia="Times New Roman" w:cstheme="minorHAnsi"/>
                <w:color w:val="000000"/>
                <w:sz w:val="20"/>
                <w:szCs w:val="20"/>
              </w:rPr>
            </w:pPr>
            <w:r>
              <w:rPr>
                <w:color w:val="000000"/>
                <w:sz w:val="20"/>
              </w:rPr>
              <w:t>05/02/2009</w:t>
            </w:r>
          </w:p>
        </w:tc>
        <w:tc>
          <w:tcPr>
            <w:tcW w:w="1077" w:type="dxa"/>
            <w:shd w:val="clear" w:color="auto" w:fill="auto"/>
            <w:noWrap/>
            <w:hideMark/>
          </w:tcPr>
          <w:p w14:paraId="13A5D67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C2086E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6E3AA7F" w14:textId="77777777" w:rsidR="00407DE9" w:rsidRPr="003352AC" w:rsidRDefault="00407DE9" w:rsidP="007C7EB5">
            <w:pPr>
              <w:widowControl/>
              <w:rPr>
                <w:rFonts w:eastAsia="Times New Roman" w:cstheme="minorHAnsi"/>
                <w:color w:val="000000"/>
                <w:sz w:val="20"/>
                <w:szCs w:val="20"/>
              </w:rPr>
            </w:pPr>
            <w:r>
              <w:rPr>
                <w:color w:val="000000"/>
                <w:sz w:val="20"/>
              </w:rPr>
              <w:t>Pollution par des déchets industriels apportés par la rivière alimentant le lac ; déclin du nombre d’oiseaux d’eau et l’eau n’est pas potable.</w:t>
            </w:r>
          </w:p>
        </w:tc>
        <w:tc>
          <w:tcPr>
            <w:tcW w:w="1814" w:type="dxa"/>
            <w:shd w:val="clear" w:color="auto" w:fill="auto"/>
            <w:noWrap/>
            <w:hideMark/>
          </w:tcPr>
          <w:p w14:paraId="4710C9E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(2009)</w:t>
            </w:r>
          </w:p>
        </w:tc>
        <w:tc>
          <w:tcPr>
            <w:tcW w:w="1089" w:type="dxa"/>
            <w:shd w:val="clear" w:color="auto" w:fill="auto"/>
            <w:noWrap/>
            <w:hideMark/>
          </w:tcPr>
          <w:p w14:paraId="6A1DFE0D" w14:textId="2FB9CF83"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0AE3DE3" w14:textId="77777777" w:rsidTr="00AE5810">
        <w:trPr>
          <w:cantSplit/>
        </w:trPr>
        <w:tc>
          <w:tcPr>
            <w:tcW w:w="672" w:type="dxa"/>
            <w:shd w:val="clear" w:color="auto" w:fill="auto"/>
            <w:noWrap/>
            <w:hideMark/>
          </w:tcPr>
          <w:p w14:paraId="1D804616" w14:textId="77777777" w:rsidR="00407DE9" w:rsidRPr="003352AC" w:rsidRDefault="00407DE9" w:rsidP="007C7EB5">
            <w:pPr>
              <w:widowControl/>
              <w:rPr>
                <w:rFonts w:eastAsia="Times New Roman" w:cstheme="minorHAnsi"/>
                <w:color w:val="000000"/>
                <w:sz w:val="20"/>
                <w:szCs w:val="20"/>
              </w:rPr>
            </w:pPr>
            <w:r>
              <w:rPr>
                <w:color w:val="000000"/>
                <w:sz w:val="20"/>
              </w:rPr>
              <w:t>101</w:t>
            </w:r>
          </w:p>
        </w:tc>
        <w:tc>
          <w:tcPr>
            <w:tcW w:w="1559" w:type="dxa"/>
            <w:shd w:val="clear" w:color="auto" w:fill="auto"/>
            <w:noWrap/>
            <w:hideMark/>
          </w:tcPr>
          <w:p w14:paraId="5D0D7482" w14:textId="77777777" w:rsidR="00407DE9" w:rsidRPr="003352AC" w:rsidRDefault="00407DE9" w:rsidP="007C7EB5">
            <w:pPr>
              <w:widowControl/>
              <w:rPr>
                <w:rFonts w:eastAsia="Times New Roman" w:cstheme="minorHAnsi"/>
                <w:color w:val="000000"/>
                <w:sz w:val="20"/>
                <w:szCs w:val="20"/>
              </w:rPr>
            </w:pPr>
            <w:r>
              <w:rPr>
                <w:color w:val="000000"/>
                <w:sz w:val="20"/>
              </w:rPr>
              <w:t>Pakistan</w:t>
            </w:r>
          </w:p>
        </w:tc>
        <w:tc>
          <w:tcPr>
            <w:tcW w:w="2494" w:type="dxa"/>
            <w:shd w:val="clear" w:color="auto" w:fill="auto"/>
            <w:noWrap/>
            <w:hideMark/>
          </w:tcPr>
          <w:p w14:paraId="683B9A1B" w14:textId="77777777" w:rsidR="00407DE9" w:rsidRPr="003352AC" w:rsidRDefault="00407DE9" w:rsidP="007C7EB5">
            <w:pPr>
              <w:widowControl/>
              <w:rPr>
                <w:rFonts w:eastAsia="Times New Roman" w:cstheme="minorHAnsi"/>
                <w:color w:val="000000"/>
                <w:sz w:val="20"/>
                <w:szCs w:val="20"/>
              </w:rPr>
            </w:pPr>
            <w:r>
              <w:rPr>
                <w:color w:val="000000"/>
                <w:sz w:val="20"/>
              </w:rPr>
              <w:t>Haleji Lake**</w:t>
            </w:r>
          </w:p>
        </w:tc>
        <w:tc>
          <w:tcPr>
            <w:tcW w:w="1275" w:type="dxa"/>
            <w:shd w:val="clear" w:color="auto" w:fill="auto"/>
            <w:noWrap/>
            <w:hideMark/>
          </w:tcPr>
          <w:p w14:paraId="5193F9D0" w14:textId="77777777" w:rsidR="00407DE9" w:rsidRPr="003352AC" w:rsidRDefault="00407DE9" w:rsidP="007C7EB5">
            <w:pPr>
              <w:widowControl/>
              <w:jc w:val="center"/>
              <w:rPr>
                <w:rFonts w:eastAsia="Times New Roman" w:cstheme="minorHAnsi"/>
                <w:color w:val="000000"/>
                <w:sz w:val="20"/>
                <w:szCs w:val="20"/>
              </w:rPr>
            </w:pPr>
            <w:r>
              <w:rPr>
                <w:color w:val="000000"/>
                <w:sz w:val="20"/>
              </w:rPr>
              <w:t>14/04/2009</w:t>
            </w:r>
          </w:p>
        </w:tc>
        <w:tc>
          <w:tcPr>
            <w:tcW w:w="1077" w:type="dxa"/>
            <w:shd w:val="clear" w:color="auto" w:fill="auto"/>
            <w:noWrap/>
            <w:hideMark/>
          </w:tcPr>
          <w:p w14:paraId="34E3920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9650A5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44AFE4E" w14:textId="77777777" w:rsidR="00407DE9" w:rsidRPr="003352AC" w:rsidRDefault="00407DE9" w:rsidP="00667B74">
            <w:pPr>
              <w:widowControl/>
              <w:rPr>
                <w:rFonts w:eastAsia="Times New Roman" w:cstheme="minorHAnsi"/>
                <w:color w:val="000000"/>
                <w:sz w:val="20"/>
                <w:szCs w:val="20"/>
              </w:rPr>
            </w:pPr>
            <w:r>
              <w:rPr>
                <w:color w:val="000000"/>
                <w:sz w:val="20"/>
              </w:rPr>
              <w:t>Plans de construction d’un canal de drainage sur la rive droite près du Site.</w:t>
            </w:r>
          </w:p>
        </w:tc>
        <w:tc>
          <w:tcPr>
            <w:tcW w:w="1814" w:type="dxa"/>
            <w:shd w:val="clear" w:color="auto" w:fill="auto"/>
            <w:noWrap/>
            <w:hideMark/>
          </w:tcPr>
          <w:p w14:paraId="5C0AC77B"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(2009)</w:t>
            </w:r>
          </w:p>
        </w:tc>
        <w:tc>
          <w:tcPr>
            <w:tcW w:w="1089" w:type="dxa"/>
            <w:shd w:val="clear" w:color="auto" w:fill="auto"/>
            <w:noWrap/>
            <w:hideMark/>
          </w:tcPr>
          <w:p w14:paraId="2493AF06" w14:textId="5CDD466C"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2828B9E" w14:textId="77777777" w:rsidTr="00AE5810">
        <w:trPr>
          <w:cantSplit/>
        </w:trPr>
        <w:tc>
          <w:tcPr>
            <w:tcW w:w="672" w:type="dxa"/>
            <w:shd w:val="clear" w:color="auto" w:fill="auto"/>
            <w:noWrap/>
            <w:hideMark/>
          </w:tcPr>
          <w:p w14:paraId="47891CF5" w14:textId="77777777" w:rsidR="00407DE9" w:rsidRPr="003352AC" w:rsidRDefault="00407DE9" w:rsidP="007C7EB5">
            <w:pPr>
              <w:widowControl/>
              <w:rPr>
                <w:rFonts w:eastAsia="Times New Roman" w:cstheme="minorHAnsi"/>
                <w:color w:val="000000"/>
                <w:sz w:val="20"/>
                <w:szCs w:val="20"/>
              </w:rPr>
            </w:pPr>
            <w:r>
              <w:rPr>
                <w:color w:val="000000"/>
                <w:sz w:val="20"/>
              </w:rPr>
              <w:t>1067</w:t>
            </w:r>
          </w:p>
        </w:tc>
        <w:tc>
          <w:tcPr>
            <w:tcW w:w="1559" w:type="dxa"/>
            <w:shd w:val="clear" w:color="auto" w:fill="auto"/>
            <w:noWrap/>
            <w:hideMark/>
          </w:tcPr>
          <w:p w14:paraId="7228C7A1" w14:textId="77777777" w:rsidR="00407DE9" w:rsidRPr="003352AC" w:rsidRDefault="00407DE9" w:rsidP="007C7EB5">
            <w:pPr>
              <w:widowControl/>
              <w:rPr>
                <w:rFonts w:eastAsia="Times New Roman" w:cstheme="minorHAnsi"/>
                <w:color w:val="000000"/>
                <w:sz w:val="20"/>
                <w:szCs w:val="20"/>
              </w:rPr>
            </w:pPr>
            <w:r>
              <w:rPr>
                <w:color w:val="000000"/>
                <w:sz w:val="20"/>
              </w:rPr>
              <w:t>Pakistan</w:t>
            </w:r>
          </w:p>
        </w:tc>
        <w:tc>
          <w:tcPr>
            <w:tcW w:w="2494" w:type="dxa"/>
            <w:shd w:val="clear" w:color="auto" w:fill="auto"/>
            <w:noWrap/>
            <w:hideMark/>
          </w:tcPr>
          <w:p w14:paraId="217F6985" w14:textId="77777777" w:rsidR="00407DE9" w:rsidRPr="003352AC" w:rsidRDefault="00407DE9" w:rsidP="007C7EB5">
            <w:pPr>
              <w:widowControl/>
              <w:rPr>
                <w:rFonts w:eastAsia="Times New Roman" w:cstheme="minorHAnsi"/>
                <w:color w:val="000000"/>
                <w:sz w:val="20"/>
                <w:szCs w:val="20"/>
              </w:rPr>
            </w:pPr>
            <w:r>
              <w:rPr>
                <w:color w:val="000000"/>
                <w:sz w:val="20"/>
              </w:rPr>
              <w:t>Jubho Lagoon**</w:t>
            </w:r>
          </w:p>
        </w:tc>
        <w:tc>
          <w:tcPr>
            <w:tcW w:w="1275" w:type="dxa"/>
            <w:shd w:val="clear" w:color="auto" w:fill="auto"/>
            <w:noWrap/>
            <w:hideMark/>
          </w:tcPr>
          <w:p w14:paraId="2FFFDAE0" w14:textId="77777777" w:rsidR="00407DE9" w:rsidRPr="003352AC" w:rsidRDefault="00407DE9" w:rsidP="007C7EB5">
            <w:pPr>
              <w:widowControl/>
              <w:jc w:val="center"/>
              <w:rPr>
                <w:rFonts w:eastAsia="Times New Roman" w:cstheme="minorHAnsi"/>
                <w:color w:val="000000"/>
                <w:sz w:val="20"/>
                <w:szCs w:val="20"/>
              </w:rPr>
            </w:pPr>
            <w:r>
              <w:rPr>
                <w:color w:val="000000"/>
                <w:sz w:val="20"/>
              </w:rPr>
              <w:t>18/12/2008</w:t>
            </w:r>
          </w:p>
        </w:tc>
        <w:tc>
          <w:tcPr>
            <w:tcW w:w="1077" w:type="dxa"/>
            <w:shd w:val="clear" w:color="auto" w:fill="auto"/>
            <w:noWrap/>
            <w:hideMark/>
          </w:tcPr>
          <w:p w14:paraId="057C88C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5975BF6"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AAFABE7" w14:textId="77777777" w:rsidR="00407DE9" w:rsidRPr="003352AC" w:rsidRDefault="00407DE9" w:rsidP="007C7EB5">
            <w:pPr>
              <w:widowControl/>
              <w:rPr>
                <w:rFonts w:eastAsia="Times New Roman" w:cstheme="minorHAnsi"/>
                <w:color w:val="000000"/>
                <w:sz w:val="20"/>
                <w:szCs w:val="20"/>
              </w:rPr>
            </w:pPr>
            <w:r>
              <w:rPr>
                <w:color w:val="000000"/>
                <w:sz w:val="20"/>
              </w:rPr>
              <w:t>Pollution.</w:t>
            </w:r>
          </w:p>
        </w:tc>
        <w:tc>
          <w:tcPr>
            <w:tcW w:w="1814" w:type="dxa"/>
            <w:shd w:val="clear" w:color="auto" w:fill="auto"/>
            <w:noWrap/>
            <w:hideMark/>
          </w:tcPr>
          <w:p w14:paraId="7062BE51"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(2009)</w:t>
            </w:r>
          </w:p>
        </w:tc>
        <w:tc>
          <w:tcPr>
            <w:tcW w:w="1089" w:type="dxa"/>
            <w:shd w:val="clear" w:color="auto" w:fill="auto"/>
            <w:noWrap/>
            <w:hideMark/>
          </w:tcPr>
          <w:p w14:paraId="172C1DDE" w14:textId="43B24D34"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FD04DD2" w14:textId="77777777" w:rsidTr="00AE5810">
        <w:trPr>
          <w:cantSplit/>
        </w:trPr>
        <w:tc>
          <w:tcPr>
            <w:tcW w:w="672" w:type="dxa"/>
            <w:shd w:val="clear" w:color="auto" w:fill="auto"/>
            <w:noWrap/>
            <w:hideMark/>
          </w:tcPr>
          <w:p w14:paraId="3532E831" w14:textId="77777777" w:rsidR="00407DE9" w:rsidRPr="003352AC" w:rsidRDefault="00407DE9" w:rsidP="007C7EB5">
            <w:pPr>
              <w:widowControl/>
              <w:rPr>
                <w:rFonts w:eastAsia="Times New Roman" w:cstheme="minorHAnsi"/>
                <w:color w:val="000000"/>
                <w:sz w:val="20"/>
                <w:szCs w:val="20"/>
              </w:rPr>
            </w:pPr>
            <w:r>
              <w:rPr>
                <w:color w:val="000000"/>
                <w:sz w:val="20"/>
              </w:rPr>
              <w:t>656</w:t>
            </w:r>
          </w:p>
        </w:tc>
        <w:tc>
          <w:tcPr>
            <w:tcW w:w="1559" w:type="dxa"/>
            <w:shd w:val="clear" w:color="auto" w:fill="auto"/>
            <w:noWrap/>
            <w:hideMark/>
          </w:tcPr>
          <w:p w14:paraId="7D0277B0" w14:textId="77777777" w:rsidR="00407DE9" w:rsidRPr="003352AC" w:rsidRDefault="00407DE9" w:rsidP="007C7EB5">
            <w:pPr>
              <w:widowControl/>
              <w:rPr>
                <w:rFonts w:eastAsia="Times New Roman" w:cstheme="minorHAnsi"/>
                <w:color w:val="000000"/>
                <w:sz w:val="20"/>
                <w:szCs w:val="20"/>
              </w:rPr>
            </w:pPr>
            <w:r>
              <w:rPr>
                <w:color w:val="000000"/>
                <w:sz w:val="20"/>
              </w:rPr>
              <w:t>Philippines</w:t>
            </w:r>
          </w:p>
        </w:tc>
        <w:tc>
          <w:tcPr>
            <w:tcW w:w="2494" w:type="dxa"/>
            <w:shd w:val="clear" w:color="auto" w:fill="auto"/>
            <w:noWrap/>
            <w:hideMark/>
          </w:tcPr>
          <w:p w14:paraId="62B69D9C" w14:textId="77777777" w:rsidR="00407DE9" w:rsidRPr="003352AC" w:rsidRDefault="00407DE9" w:rsidP="007C7EB5">
            <w:pPr>
              <w:widowControl/>
              <w:rPr>
                <w:rFonts w:eastAsia="Times New Roman" w:cstheme="minorHAnsi"/>
                <w:color w:val="000000"/>
                <w:sz w:val="20"/>
                <w:szCs w:val="20"/>
              </w:rPr>
            </w:pPr>
            <w:r>
              <w:rPr>
                <w:color w:val="000000"/>
                <w:sz w:val="20"/>
              </w:rPr>
              <w:t>Olango Island Wildlife Sanctuary**</w:t>
            </w:r>
          </w:p>
        </w:tc>
        <w:tc>
          <w:tcPr>
            <w:tcW w:w="1275" w:type="dxa"/>
            <w:shd w:val="clear" w:color="auto" w:fill="auto"/>
            <w:noWrap/>
            <w:hideMark/>
          </w:tcPr>
          <w:p w14:paraId="12C9617C" w14:textId="77777777" w:rsidR="00407DE9" w:rsidRPr="003352AC" w:rsidRDefault="00407DE9" w:rsidP="007C7EB5">
            <w:pPr>
              <w:widowControl/>
              <w:jc w:val="center"/>
              <w:rPr>
                <w:rFonts w:eastAsia="Times New Roman" w:cstheme="minorHAnsi"/>
                <w:color w:val="000000"/>
                <w:sz w:val="20"/>
                <w:szCs w:val="20"/>
              </w:rPr>
            </w:pPr>
            <w:r>
              <w:rPr>
                <w:color w:val="000000"/>
                <w:sz w:val="20"/>
              </w:rPr>
              <w:t>01/08/2012</w:t>
            </w:r>
          </w:p>
        </w:tc>
        <w:tc>
          <w:tcPr>
            <w:tcW w:w="1077" w:type="dxa"/>
            <w:shd w:val="clear" w:color="auto" w:fill="auto"/>
            <w:noWrap/>
            <w:hideMark/>
          </w:tcPr>
          <w:p w14:paraId="52AD968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874B9F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61103643" w14:textId="77777777" w:rsidR="00407DE9" w:rsidRPr="003352AC" w:rsidRDefault="00407DE9" w:rsidP="007C7EB5">
            <w:pPr>
              <w:widowControl/>
              <w:rPr>
                <w:rFonts w:eastAsia="Times New Roman" w:cstheme="minorHAnsi"/>
                <w:color w:val="000000"/>
                <w:sz w:val="20"/>
                <w:szCs w:val="20"/>
              </w:rPr>
            </w:pPr>
            <w:r>
              <w:rPr>
                <w:color w:val="000000"/>
                <w:sz w:val="20"/>
              </w:rPr>
              <w:t>Projet d’aménagement proposé dans la zone côtière Cordova, une île proche de l’OIWS. Discussions en cours pour résoudre le problème.</w:t>
            </w:r>
          </w:p>
        </w:tc>
        <w:tc>
          <w:tcPr>
            <w:tcW w:w="1814" w:type="dxa"/>
            <w:shd w:val="clear" w:color="auto" w:fill="auto"/>
            <w:noWrap/>
            <w:hideMark/>
          </w:tcPr>
          <w:p w14:paraId="45FEA53F"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551633D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101893C" w14:textId="77777777" w:rsidTr="00AE5810">
        <w:trPr>
          <w:cantSplit/>
        </w:trPr>
        <w:tc>
          <w:tcPr>
            <w:tcW w:w="672" w:type="dxa"/>
            <w:shd w:val="clear" w:color="auto" w:fill="auto"/>
            <w:noWrap/>
            <w:hideMark/>
          </w:tcPr>
          <w:p w14:paraId="05465566" w14:textId="77777777" w:rsidR="00407DE9" w:rsidRPr="003352AC" w:rsidRDefault="00407DE9" w:rsidP="007C7EB5">
            <w:pPr>
              <w:widowControl/>
              <w:rPr>
                <w:rFonts w:eastAsia="Times New Roman" w:cstheme="minorHAnsi"/>
                <w:color w:val="000000"/>
                <w:sz w:val="20"/>
                <w:szCs w:val="20"/>
              </w:rPr>
            </w:pPr>
            <w:r>
              <w:rPr>
                <w:color w:val="000000"/>
                <w:sz w:val="20"/>
              </w:rPr>
              <w:t>2124</w:t>
            </w:r>
          </w:p>
        </w:tc>
        <w:tc>
          <w:tcPr>
            <w:tcW w:w="1559" w:type="dxa"/>
            <w:shd w:val="clear" w:color="auto" w:fill="auto"/>
            <w:noWrap/>
            <w:hideMark/>
          </w:tcPr>
          <w:p w14:paraId="7646D0F1" w14:textId="77777777" w:rsidR="00407DE9" w:rsidRPr="003352AC" w:rsidRDefault="00407DE9" w:rsidP="007C7EB5">
            <w:pPr>
              <w:widowControl/>
              <w:rPr>
                <w:rFonts w:eastAsia="Times New Roman" w:cstheme="minorHAnsi"/>
                <w:color w:val="000000"/>
                <w:sz w:val="20"/>
                <w:szCs w:val="20"/>
              </w:rPr>
            </w:pPr>
            <w:r>
              <w:rPr>
                <w:color w:val="000000"/>
                <w:sz w:val="20"/>
              </w:rPr>
              <w:t>Philippines</w:t>
            </w:r>
          </w:p>
        </w:tc>
        <w:tc>
          <w:tcPr>
            <w:tcW w:w="2494" w:type="dxa"/>
            <w:shd w:val="clear" w:color="auto" w:fill="auto"/>
            <w:noWrap/>
            <w:hideMark/>
          </w:tcPr>
          <w:p w14:paraId="15CA91CF" w14:textId="77777777" w:rsidR="00407DE9" w:rsidRPr="00703BF5" w:rsidRDefault="00407DE9" w:rsidP="007C7EB5">
            <w:pPr>
              <w:widowControl/>
              <w:rPr>
                <w:rFonts w:eastAsia="Times New Roman" w:cstheme="minorHAnsi"/>
                <w:color w:val="000000"/>
                <w:sz w:val="20"/>
                <w:szCs w:val="20"/>
                <w:lang w:val="en-GB"/>
              </w:rPr>
            </w:pPr>
            <w:r w:rsidRPr="00703BF5">
              <w:rPr>
                <w:color w:val="000000"/>
                <w:sz w:val="20"/>
                <w:lang w:val="en-GB"/>
              </w:rPr>
              <w:t>Las Piñas-Parañaque Critical Habitat and Ecotourism Area (LPPCHEA)**</w:t>
            </w:r>
          </w:p>
        </w:tc>
        <w:tc>
          <w:tcPr>
            <w:tcW w:w="1275" w:type="dxa"/>
            <w:shd w:val="clear" w:color="auto" w:fill="auto"/>
            <w:noWrap/>
            <w:hideMark/>
          </w:tcPr>
          <w:p w14:paraId="1748672D" w14:textId="77777777" w:rsidR="00407DE9" w:rsidRPr="003352AC" w:rsidRDefault="00407DE9" w:rsidP="007C7EB5">
            <w:pPr>
              <w:widowControl/>
              <w:jc w:val="center"/>
              <w:rPr>
                <w:rFonts w:eastAsia="Times New Roman" w:cstheme="minorHAnsi"/>
                <w:color w:val="000000"/>
                <w:sz w:val="20"/>
                <w:szCs w:val="20"/>
              </w:rPr>
            </w:pPr>
            <w:r>
              <w:rPr>
                <w:color w:val="000000"/>
                <w:sz w:val="20"/>
              </w:rPr>
              <w:t>13/02/2014</w:t>
            </w:r>
          </w:p>
        </w:tc>
        <w:tc>
          <w:tcPr>
            <w:tcW w:w="1077" w:type="dxa"/>
            <w:shd w:val="clear" w:color="auto" w:fill="auto"/>
            <w:noWrap/>
            <w:hideMark/>
          </w:tcPr>
          <w:p w14:paraId="4FAAECEF"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B50608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593A40A" w14:textId="77777777" w:rsidR="00407DE9" w:rsidRPr="003352AC" w:rsidRDefault="00407DE9" w:rsidP="007C7EB5">
            <w:pPr>
              <w:widowControl/>
              <w:rPr>
                <w:rFonts w:eastAsia="Times New Roman" w:cstheme="minorHAnsi"/>
                <w:color w:val="000000"/>
                <w:sz w:val="20"/>
                <w:szCs w:val="20"/>
              </w:rPr>
            </w:pPr>
            <w:r>
              <w:rPr>
                <w:color w:val="000000"/>
                <w:sz w:val="20"/>
              </w:rPr>
              <w:t>Projet de valorisation de la baie de Manille, en particulier des zones adjacentes à LPPCHEA. Pétitions déposées pour empêcher les projets d’aménagement. Le problème est activement traité.</w:t>
            </w:r>
          </w:p>
        </w:tc>
        <w:tc>
          <w:tcPr>
            <w:tcW w:w="1814" w:type="dxa"/>
            <w:shd w:val="clear" w:color="auto" w:fill="auto"/>
            <w:noWrap/>
            <w:hideMark/>
          </w:tcPr>
          <w:p w14:paraId="0C08BF52"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46A05C4B"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D14E2C7" w14:textId="77777777" w:rsidTr="00AE5810">
        <w:trPr>
          <w:cantSplit/>
        </w:trPr>
        <w:tc>
          <w:tcPr>
            <w:tcW w:w="672" w:type="dxa"/>
            <w:shd w:val="clear" w:color="auto" w:fill="auto"/>
            <w:noWrap/>
            <w:hideMark/>
          </w:tcPr>
          <w:p w14:paraId="02FA6A10" w14:textId="77777777" w:rsidR="00407DE9" w:rsidRPr="003352AC" w:rsidRDefault="00407DE9" w:rsidP="007C7EB5">
            <w:pPr>
              <w:widowControl/>
              <w:rPr>
                <w:rFonts w:eastAsia="Times New Roman" w:cstheme="minorHAnsi"/>
                <w:color w:val="000000"/>
                <w:sz w:val="20"/>
                <w:szCs w:val="20"/>
              </w:rPr>
            </w:pPr>
            <w:r>
              <w:rPr>
                <w:color w:val="000000"/>
                <w:sz w:val="20"/>
              </w:rPr>
              <w:t>2209</w:t>
            </w:r>
          </w:p>
        </w:tc>
        <w:tc>
          <w:tcPr>
            <w:tcW w:w="1559" w:type="dxa"/>
            <w:shd w:val="clear" w:color="auto" w:fill="auto"/>
            <w:noWrap/>
            <w:hideMark/>
          </w:tcPr>
          <w:p w14:paraId="5BC3A22E" w14:textId="77777777" w:rsidR="00407DE9" w:rsidRPr="003352AC" w:rsidRDefault="00407DE9" w:rsidP="007C7EB5">
            <w:pPr>
              <w:widowControl/>
              <w:rPr>
                <w:rFonts w:eastAsia="Times New Roman" w:cstheme="minorHAnsi"/>
                <w:color w:val="000000"/>
                <w:sz w:val="20"/>
                <w:szCs w:val="20"/>
              </w:rPr>
            </w:pPr>
            <w:r>
              <w:rPr>
                <w:color w:val="000000"/>
                <w:sz w:val="20"/>
              </w:rPr>
              <w:t>République de Corée</w:t>
            </w:r>
          </w:p>
        </w:tc>
        <w:tc>
          <w:tcPr>
            <w:tcW w:w="2494" w:type="dxa"/>
            <w:shd w:val="clear" w:color="auto" w:fill="auto"/>
            <w:noWrap/>
            <w:hideMark/>
          </w:tcPr>
          <w:p w14:paraId="7B31ABA8" w14:textId="77777777" w:rsidR="00407DE9" w:rsidRPr="003352AC" w:rsidRDefault="00407DE9" w:rsidP="007C7EB5">
            <w:pPr>
              <w:widowControl/>
              <w:rPr>
                <w:rFonts w:eastAsia="Times New Roman" w:cstheme="minorHAnsi"/>
                <w:color w:val="000000"/>
                <w:sz w:val="20"/>
                <w:szCs w:val="20"/>
              </w:rPr>
            </w:pPr>
            <w:r>
              <w:rPr>
                <w:color w:val="000000"/>
                <w:sz w:val="20"/>
              </w:rPr>
              <w:t>Songdo Tidal Flat*</w:t>
            </w:r>
          </w:p>
        </w:tc>
        <w:tc>
          <w:tcPr>
            <w:tcW w:w="1275" w:type="dxa"/>
            <w:shd w:val="clear" w:color="auto" w:fill="auto"/>
            <w:noWrap/>
            <w:hideMark/>
          </w:tcPr>
          <w:p w14:paraId="3B9340EC" w14:textId="77777777" w:rsidR="00407DE9" w:rsidRPr="003352AC" w:rsidRDefault="00407DE9" w:rsidP="007C7EB5">
            <w:pPr>
              <w:widowControl/>
              <w:jc w:val="center"/>
              <w:rPr>
                <w:rFonts w:eastAsia="Times New Roman" w:cstheme="minorHAnsi"/>
                <w:color w:val="000000"/>
                <w:sz w:val="20"/>
                <w:szCs w:val="20"/>
              </w:rPr>
            </w:pPr>
            <w:r>
              <w:rPr>
                <w:color w:val="000000"/>
                <w:sz w:val="20"/>
              </w:rPr>
              <w:t>26/06/2020</w:t>
            </w:r>
          </w:p>
        </w:tc>
        <w:tc>
          <w:tcPr>
            <w:tcW w:w="1077" w:type="dxa"/>
            <w:shd w:val="clear" w:color="auto" w:fill="auto"/>
            <w:noWrap/>
            <w:hideMark/>
          </w:tcPr>
          <w:p w14:paraId="1B2E5F0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CFF3E7E"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70D4A27" w14:textId="77777777" w:rsidR="00407DE9" w:rsidRPr="003352AC" w:rsidRDefault="00407DE9" w:rsidP="00AE5810">
            <w:pPr>
              <w:widowControl/>
              <w:rPr>
                <w:rFonts w:eastAsia="Times New Roman" w:cstheme="minorHAnsi"/>
                <w:color w:val="000000"/>
                <w:sz w:val="20"/>
                <w:szCs w:val="20"/>
              </w:rPr>
            </w:pPr>
            <w:r>
              <w:rPr>
                <w:color w:val="000000"/>
                <w:sz w:val="20"/>
              </w:rPr>
              <w:t>Plan de construction d’une rocade. Une évaluation d’impact sur l’environnement (EIE) devrait être menée.</w:t>
            </w:r>
          </w:p>
        </w:tc>
        <w:tc>
          <w:tcPr>
            <w:tcW w:w="1814" w:type="dxa"/>
            <w:shd w:val="clear" w:color="auto" w:fill="auto"/>
            <w:noWrap/>
            <w:hideMark/>
          </w:tcPr>
          <w:p w14:paraId="63E2A6F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(2020)</w:t>
            </w:r>
          </w:p>
        </w:tc>
        <w:tc>
          <w:tcPr>
            <w:tcW w:w="1089" w:type="dxa"/>
            <w:shd w:val="clear" w:color="auto" w:fill="auto"/>
            <w:noWrap/>
            <w:hideMark/>
          </w:tcPr>
          <w:p w14:paraId="092C21AF" w14:textId="40B7EB02"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84E1DA7" w14:textId="77777777" w:rsidTr="00AE5810">
        <w:trPr>
          <w:cantSplit/>
        </w:trPr>
        <w:tc>
          <w:tcPr>
            <w:tcW w:w="672" w:type="dxa"/>
            <w:shd w:val="clear" w:color="auto" w:fill="auto"/>
            <w:noWrap/>
            <w:hideMark/>
          </w:tcPr>
          <w:p w14:paraId="254CF2F1" w14:textId="77777777" w:rsidR="00407DE9" w:rsidRPr="003352AC" w:rsidRDefault="00407DE9" w:rsidP="007C7EB5">
            <w:pPr>
              <w:widowControl/>
              <w:rPr>
                <w:rFonts w:eastAsia="Times New Roman" w:cstheme="minorHAnsi"/>
                <w:color w:val="000000"/>
                <w:sz w:val="20"/>
                <w:szCs w:val="20"/>
              </w:rPr>
            </w:pPr>
            <w:r>
              <w:rPr>
                <w:color w:val="000000"/>
                <w:sz w:val="20"/>
              </w:rPr>
              <w:t>787</w:t>
            </w:r>
          </w:p>
        </w:tc>
        <w:tc>
          <w:tcPr>
            <w:tcW w:w="1559" w:type="dxa"/>
            <w:shd w:val="clear" w:color="auto" w:fill="auto"/>
            <w:noWrap/>
            <w:hideMark/>
          </w:tcPr>
          <w:p w14:paraId="1410CAC4" w14:textId="77777777" w:rsidR="00407DE9" w:rsidRPr="003352AC" w:rsidRDefault="00407DE9" w:rsidP="007C7EB5">
            <w:pPr>
              <w:widowControl/>
              <w:rPr>
                <w:rFonts w:eastAsia="Times New Roman" w:cstheme="minorHAnsi"/>
                <w:color w:val="000000"/>
                <w:sz w:val="20"/>
                <w:szCs w:val="20"/>
              </w:rPr>
            </w:pPr>
            <w:r>
              <w:rPr>
                <w:color w:val="000000"/>
                <w:sz w:val="20"/>
              </w:rPr>
              <w:t>République démocratique du Congo</w:t>
            </w:r>
          </w:p>
        </w:tc>
        <w:tc>
          <w:tcPr>
            <w:tcW w:w="2494" w:type="dxa"/>
            <w:shd w:val="clear" w:color="auto" w:fill="auto"/>
            <w:noWrap/>
            <w:hideMark/>
          </w:tcPr>
          <w:p w14:paraId="633F720E" w14:textId="77777777" w:rsidR="00407DE9" w:rsidRPr="003352AC" w:rsidRDefault="00407DE9" w:rsidP="007C7EB5">
            <w:pPr>
              <w:widowControl/>
              <w:rPr>
                <w:rFonts w:eastAsia="Times New Roman" w:cstheme="minorHAnsi"/>
                <w:color w:val="000000"/>
                <w:sz w:val="20"/>
                <w:szCs w:val="20"/>
              </w:rPr>
            </w:pPr>
            <w:r>
              <w:rPr>
                <w:color w:val="000000"/>
                <w:sz w:val="20"/>
              </w:rPr>
              <w:t>Parc national des Virunga**</w:t>
            </w:r>
          </w:p>
        </w:tc>
        <w:tc>
          <w:tcPr>
            <w:tcW w:w="1275" w:type="dxa"/>
            <w:shd w:val="clear" w:color="auto" w:fill="auto"/>
            <w:noWrap/>
            <w:hideMark/>
          </w:tcPr>
          <w:p w14:paraId="14076D6A" w14:textId="77777777" w:rsidR="00407DE9" w:rsidRPr="003352AC" w:rsidRDefault="00407DE9" w:rsidP="007C7EB5">
            <w:pPr>
              <w:widowControl/>
              <w:jc w:val="center"/>
              <w:rPr>
                <w:rFonts w:eastAsia="Times New Roman" w:cstheme="minorHAnsi"/>
                <w:color w:val="000000"/>
                <w:sz w:val="20"/>
                <w:szCs w:val="20"/>
              </w:rPr>
            </w:pPr>
            <w:r>
              <w:rPr>
                <w:color w:val="000000"/>
                <w:sz w:val="20"/>
              </w:rPr>
              <w:t>01/03/2014</w:t>
            </w:r>
          </w:p>
        </w:tc>
        <w:tc>
          <w:tcPr>
            <w:tcW w:w="1077" w:type="dxa"/>
            <w:shd w:val="clear" w:color="auto" w:fill="auto"/>
            <w:noWrap/>
            <w:hideMark/>
          </w:tcPr>
          <w:p w14:paraId="7BFD2551"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98D7BE7"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03D720EB" w14:textId="77777777" w:rsidR="00407DE9" w:rsidRPr="003352AC" w:rsidRDefault="00407DE9" w:rsidP="007C7EB5">
            <w:pPr>
              <w:widowControl/>
              <w:rPr>
                <w:rFonts w:eastAsia="Times New Roman" w:cstheme="minorHAnsi"/>
                <w:color w:val="000000"/>
                <w:sz w:val="20"/>
                <w:szCs w:val="20"/>
              </w:rPr>
            </w:pPr>
            <w:r>
              <w:rPr>
                <w:color w:val="000000"/>
                <w:sz w:val="20"/>
              </w:rPr>
              <w:t xml:space="preserve">Programme d’exploration pétrolière dans le parc. </w:t>
            </w:r>
          </w:p>
        </w:tc>
        <w:tc>
          <w:tcPr>
            <w:tcW w:w="1814" w:type="dxa"/>
            <w:shd w:val="clear" w:color="auto" w:fill="auto"/>
            <w:noWrap/>
            <w:hideMark/>
          </w:tcPr>
          <w:p w14:paraId="6F167C3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4CA8F1B9" w14:textId="50BBBA1D"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21CEB390" w14:textId="77777777" w:rsidTr="00AE5810">
        <w:trPr>
          <w:cantSplit/>
        </w:trPr>
        <w:tc>
          <w:tcPr>
            <w:tcW w:w="672" w:type="dxa"/>
            <w:shd w:val="clear" w:color="auto" w:fill="auto"/>
            <w:noWrap/>
            <w:hideMark/>
          </w:tcPr>
          <w:p w14:paraId="37D4422C" w14:textId="77777777" w:rsidR="00407DE9" w:rsidRPr="003352AC" w:rsidRDefault="00407DE9" w:rsidP="007C7EB5">
            <w:pPr>
              <w:widowControl/>
              <w:rPr>
                <w:rFonts w:eastAsia="Times New Roman" w:cstheme="minorHAnsi"/>
                <w:color w:val="000000"/>
                <w:sz w:val="20"/>
                <w:szCs w:val="20"/>
              </w:rPr>
            </w:pPr>
            <w:r>
              <w:rPr>
                <w:color w:val="000000"/>
                <w:sz w:val="20"/>
              </w:rPr>
              <w:t>788</w:t>
            </w:r>
          </w:p>
        </w:tc>
        <w:tc>
          <w:tcPr>
            <w:tcW w:w="1559" w:type="dxa"/>
            <w:shd w:val="clear" w:color="auto" w:fill="auto"/>
            <w:noWrap/>
            <w:hideMark/>
          </w:tcPr>
          <w:p w14:paraId="64FB55CB" w14:textId="77777777" w:rsidR="00407DE9" w:rsidRPr="003352AC" w:rsidRDefault="00407DE9" w:rsidP="007C7EB5">
            <w:pPr>
              <w:widowControl/>
              <w:rPr>
                <w:rFonts w:eastAsia="Times New Roman" w:cstheme="minorHAnsi"/>
                <w:color w:val="000000"/>
                <w:sz w:val="20"/>
                <w:szCs w:val="20"/>
              </w:rPr>
            </w:pPr>
            <w:r>
              <w:rPr>
                <w:color w:val="000000"/>
                <w:sz w:val="20"/>
              </w:rPr>
              <w:t>République démocratique du Congo</w:t>
            </w:r>
          </w:p>
        </w:tc>
        <w:tc>
          <w:tcPr>
            <w:tcW w:w="2494" w:type="dxa"/>
            <w:shd w:val="clear" w:color="auto" w:fill="auto"/>
            <w:noWrap/>
            <w:hideMark/>
          </w:tcPr>
          <w:p w14:paraId="19173559" w14:textId="77777777" w:rsidR="00407DE9" w:rsidRPr="003352AC" w:rsidRDefault="00407DE9" w:rsidP="007C7EB5">
            <w:pPr>
              <w:widowControl/>
              <w:rPr>
                <w:rFonts w:eastAsia="Times New Roman" w:cstheme="minorHAnsi"/>
                <w:color w:val="000000"/>
                <w:sz w:val="20"/>
                <w:szCs w:val="20"/>
              </w:rPr>
            </w:pPr>
            <w:r>
              <w:rPr>
                <w:color w:val="000000"/>
                <w:sz w:val="20"/>
              </w:rPr>
              <w:t>Parc national des Mangroves**</w:t>
            </w:r>
          </w:p>
        </w:tc>
        <w:tc>
          <w:tcPr>
            <w:tcW w:w="1275" w:type="dxa"/>
            <w:shd w:val="clear" w:color="auto" w:fill="auto"/>
            <w:noWrap/>
            <w:hideMark/>
          </w:tcPr>
          <w:p w14:paraId="2A6660B0"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01/01/2009</w:t>
            </w:r>
          </w:p>
        </w:tc>
        <w:tc>
          <w:tcPr>
            <w:tcW w:w="1077" w:type="dxa"/>
            <w:shd w:val="clear" w:color="auto" w:fill="auto"/>
            <w:noWrap/>
            <w:hideMark/>
          </w:tcPr>
          <w:p w14:paraId="3498131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921E479"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3446E4DA" w14:textId="77777777" w:rsidR="00407DE9" w:rsidRPr="003352AC" w:rsidRDefault="00407DE9" w:rsidP="00127910">
            <w:pPr>
              <w:widowControl/>
              <w:rPr>
                <w:rFonts w:eastAsia="Times New Roman" w:cstheme="minorHAnsi"/>
                <w:color w:val="000000"/>
                <w:sz w:val="20"/>
                <w:szCs w:val="20"/>
              </w:rPr>
            </w:pPr>
            <w:r>
              <w:rPr>
                <w:color w:val="000000"/>
                <w:sz w:val="20"/>
              </w:rPr>
              <w:t>Travaux de construction (port).</w:t>
            </w:r>
          </w:p>
        </w:tc>
        <w:tc>
          <w:tcPr>
            <w:tcW w:w="1814" w:type="dxa"/>
            <w:shd w:val="clear" w:color="auto" w:fill="auto"/>
            <w:noWrap/>
            <w:hideMark/>
          </w:tcPr>
          <w:p w14:paraId="1EC65271"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39558B53" w14:textId="413AF480"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FB67F88" w14:textId="77777777" w:rsidTr="00AE5810">
        <w:trPr>
          <w:cantSplit/>
        </w:trPr>
        <w:tc>
          <w:tcPr>
            <w:tcW w:w="672" w:type="dxa"/>
            <w:shd w:val="clear" w:color="auto" w:fill="auto"/>
            <w:noWrap/>
            <w:hideMark/>
          </w:tcPr>
          <w:p w14:paraId="11CB6EF0"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1173</w:t>
            </w:r>
          </w:p>
        </w:tc>
        <w:tc>
          <w:tcPr>
            <w:tcW w:w="1559" w:type="dxa"/>
            <w:shd w:val="clear" w:color="auto" w:fill="auto"/>
            <w:noWrap/>
            <w:hideMark/>
          </w:tcPr>
          <w:p w14:paraId="446B9593" w14:textId="77777777" w:rsidR="00407DE9" w:rsidRPr="003352AC" w:rsidRDefault="00407DE9" w:rsidP="007C7EB5">
            <w:pPr>
              <w:widowControl/>
              <w:rPr>
                <w:rFonts w:eastAsia="Times New Roman" w:cstheme="minorHAnsi"/>
                <w:color w:val="000000"/>
                <w:sz w:val="20"/>
                <w:szCs w:val="20"/>
              </w:rPr>
            </w:pPr>
            <w:r>
              <w:rPr>
                <w:color w:val="000000"/>
                <w:sz w:val="20"/>
              </w:rPr>
              <w:t>République-Unie de Tanzanie</w:t>
            </w:r>
          </w:p>
        </w:tc>
        <w:tc>
          <w:tcPr>
            <w:tcW w:w="2494" w:type="dxa"/>
            <w:shd w:val="clear" w:color="auto" w:fill="auto"/>
            <w:noWrap/>
            <w:hideMark/>
          </w:tcPr>
          <w:p w14:paraId="6E55FE91" w14:textId="77777777" w:rsidR="00407DE9" w:rsidRPr="003352AC" w:rsidRDefault="00407DE9" w:rsidP="007C7EB5">
            <w:pPr>
              <w:widowControl/>
              <w:rPr>
                <w:rFonts w:eastAsia="Times New Roman" w:cstheme="minorHAnsi"/>
                <w:color w:val="000000"/>
                <w:sz w:val="20"/>
                <w:szCs w:val="20"/>
              </w:rPr>
            </w:pPr>
            <w:r>
              <w:rPr>
                <w:color w:val="000000"/>
                <w:sz w:val="20"/>
              </w:rPr>
              <w:t>Kilombero Valley Floodplain*</w:t>
            </w:r>
          </w:p>
        </w:tc>
        <w:tc>
          <w:tcPr>
            <w:tcW w:w="1275" w:type="dxa"/>
            <w:shd w:val="clear" w:color="auto" w:fill="auto"/>
            <w:noWrap/>
            <w:hideMark/>
          </w:tcPr>
          <w:p w14:paraId="7413FC88" w14:textId="77777777" w:rsidR="00407DE9" w:rsidRPr="003352AC" w:rsidRDefault="00407DE9" w:rsidP="007C7EB5">
            <w:pPr>
              <w:widowControl/>
              <w:jc w:val="center"/>
              <w:rPr>
                <w:rFonts w:eastAsia="Times New Roman" w:cstheme="minorHAnsi"/>
                <w:color w:val="000000"/>
                <w:sz w:val="20"/>
                <w:szCs w:val="20"/>
              </w:rPr>
            </w:pPr>
            <w:r>
              <w:rPr>
                <w:color w:val="000000"/>
                <w:sz w:val="20"/>
              </w:rPr>
              <w:t>20/03/2014</w:t>
            </w:r>
          </w:p>
        </w:tc>
        <w:tc>
          <w:tcPr>
            <w:tcW w:w="1077" w:type="dxa"/>
            <w:shd w:val="clear" w:color="auto" w:fill="auto"/>
            <w:noWrap/>
            <w:hideMark/>
          </w:tcPr>
          <w:p w14:paraId="3DCBD0FD"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F1D3CD2"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FB325FF" w14:textId="77777777" w:rsidR="00407DE9" w:rsidRPr="003352AC" w:rsidRDefault="00407DE9" w:rsidP="007C7EB5">
            <w:pPr>
              <w:widowControl/>
              <w:rPr>
                <w:rFonts w:eastAsia="Times New Roman" w:cstheme="minorHAnsi"/>
                <w:color w:val="000000"/>
                <w:sz w:val="20"/>
                <w:szCs w:val="20"/>
              </w:rPr>
            </w:pPr>
            <w:r>
              <w:t>Gestion des vides réglementaires et des conflits entre les utilisateurs des ressources et les parties prenantes.</w:t>
            </w:r>
            <w:r>
              <w:rPr>
                <w:color w:val="000000"/>
                <w:sz w:val="20"/>
              </w:rPr>
              <w:t xml:space="preserve"> En outre, l’efficacité des services de conservation traditionnels est remise en question face à des dynamiques sociales plus complexes et conflictuelles et à des demandes d’accès à la terre, ainsi qu’à une recrudescence du braconnage. </w:t>
            </w:r>
          </w:p>
        </w:tc>
        <w:tc>
          <w:tcPr>
            <w:tcW w:w="1814" w:type="dxa"/>
            <w:shd w:val="clear" w:color="auto" w:fill="auto"/>
            <w:noWrap/>
            <w:hideMark/>
          </w:tcPr>
          <w:p w14:paraId="06C57C16"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(2019)</w:t>
            </w:r>
          </w:p>
        </w:tc>
        <w:tc>
          <w:tcPr>
            <w:tcW w:w="1089" w:type="dxa"/>
            <w:shd w:val="clear" w:color="auto" w:fill="auto"/>
            <w:noWrap/>
            <w:hideMark/>
          </w:tcPr>
          <w:p w14:paraId="6136004D"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AE75AEC" w14:textId="77777777" w:rsidTr="00AE5810">
        <w:trPr>
          <w:cantSplit/>
        </w:trPr>
        <w:tc>
          <w:tcPr>
            <w:tcW w:w="672" w:type="dxa"/>
            <w:shd w:val="clear" w:color="auto" w:fill="auto"/>
            <w:noWrap/>
            <w:hideMark/>
          </w:tcPr>
          <w:p w14:paraId="47478462" w14:textId="77777777" w:rsidR="00407DE9" w:rsidRPr="003352AC" w:rsidRDefault="00407DE9" w:rsidP="007C7EB5">
            <w:pPr>
              <w:widowControl/>
              <w:rPr>
                <w:rFonts w:eastAsia="Times New Roman" w:cstheme="minorHAnsi"/>
                <w:color w:val="000000"/>
                <w:sz w:val="20"/>
                <w:szCs w:val="20"/>
              </w:rPr>
            </w:pPr>
            <w:r>
              <w:rPr>
                <w:color w:val="000000"/>
                <w:sz w:val="20"/>
              </w:rPr>
              <w:t>521</w:t>
            </w:r>
          </w:p>
        </w:tc>
        <w:tc>
          <w:tcPr>
            <w:tcW w:w="1559" w:type="dxa"/>
            <w:shd w:val="clear" w:color="auto" w:fill="auto"/>
            <w:noWrap/>
            <w:hideMark/>
          </w:tcPr>
          <w:p w14:paraId="1DAE86BC" w14:textId="77777777" w:rsidR="00407DE9" w:rsidRPr="003352AC" w:rsidRDefault="00407DE9" w:rsidP="007C7EB5">
            <w:pPr>
              <w:widowControl/>
              <w:rPr>
                <w:rFonts w:eastAsia="Times New Roman" w:cstheme="minorHAnsi"/>
                <w:color w:val="000000"/>
                <w:sz w:val="20"/>
                <w:szCs w:val="20"/>
              </w:rPr>
            </w:pPr>
            <w:r>
              <w:rPr>
                <w:color w:val="000000"/>
                <w:sz w:val="20"/>
              </w:rPr>
              <w:t>Roumanie</w:t>
            </w:r>
          </w:p>
        </w:tc>
        <w:tc>
          <w:tcPr>
            <w:tcW w:w="2494" w:type="dxa"/>
            <w:shd w:val="clear" w:color="auto" w:fill="auto"/>
            <w:noWrap/>
            <w:hideMark/>
          </w:tcPr>
          <w:p w14:paraId="4B7399B0" w14:textId="77777777" w:rsidR="00407DE9" w:rsidRPr="003352AC" w:rsidRDefault="00407DE9" w:rsidP="007C7EB5">
            <w:pPr>
              <w:widowControl/>
              <w:rPr>
                <w:rFonts w:eastAsia="Times New Roman" w:cstheme="minorHAnsi"/>
                <w:color w:val="000000"/>
                <w:sz w:val="20"/>
                <w:szCs w:val="20"/>
              </w:rPr>
            </w:pPr>
            <w:r>
              <w:rPr>
                <w:color w:val="000000"/>
                <w:sz w:val="20"/>
              </w:rPr>
              <w:t>Danube Delta**</w:t>
            </w:r>
          </w:p>
        </w:tc>
        <w:tc>
          <w:tcPr>
            <w:tcW w:w="1275" w:type="dxa"/>
            <w:shd w:val="clear" w:color="auto" w:fill="auto"/>
            <w:noWrap/>
            <w:hideMark/>
          </w:tcPr>
          <w:p w14:paraId="2CDBC20A" w14:textId="77777777" w:rsidR="00407DE9" w:rsidRPr="003352AC" w:rsidRDefault="00407DE9" w:rsidP="007C7EB5">
            <w:pPr>
              <w:widowControl/>
              <w:jc w:val="center"/>
              <w:rPr>
                <w:rFonts w:eastAsia="Times New Roman" w:cstheme="minorHAnsi"/>
                <w:color w:val="000000"/>
                <w:sz w:val="20"/>
                <w:szCs w:val="20"/>
              </w:rPr>
            </w:pPr>
            <w:r>
              <w:rPr>
                <w:color w:val="000000"/>
                <w:sz w:val="20"/>
              </w:rPr>
              <w:t>18/08/2004</w:t>
            </w:r>
          </w:p>
        </w:tc>
        <w:tc>
          <w:tcPr>
            <w:tcW w:w="1077" w:type="dxa"/>
            <w:shd w:val="clear" w:color="auto" w:fill="auto"/>
            <w:noWrap/>
            <w:hideMark/>
          </w:tcPr>
          <w:p w14:paraId="05AFCFF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4C980B5"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15B7B05" w14:textId="77777777" w:rsidR="00407DE9" w:rsidRPr="003352AC" w:rsidRDefault="00407DE9" w:rsidP="007C7EB5">
            <w:pPr>
              <w:widowControl/>
              <w:rPr>
                <w:rFonts w:eastAsia="Times New Roman" w:cstheme="minorHAnsi"/>
                <w:color w:val="000000"/>
                <w:sz w:val="20"/>
                <w:szCs w:val="20"/>
              </w:rPr>
            </w:pPr>
            <w:r>
              <w:rPr>
                <w:color w:val="000000"/>
                <w:sz w:val="20"/>
              </w:rPr>
              <w:t>Possibles influences transfrontalières dues à la réouverture d’une voie navigable (canal de Bistroe). MCR 53 (octobre 2003) et mission de suivi (avril 2005).</w:t>
            </w:r>
          </w:p>
        </w:tc>
        <w:tc>
          <w:tcPr>
            <w:tcW w:w="1814" w:type="dxa"/>
            <w:shd w:val="clear" w:color="auto" w:fill="auto"/>
            <w:noWrap/>
            <w:hideMark/>
          </w:tcPr>
          <w:p w14:paraId="2D8B2B6F"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(2014)</w:t>
            </w:r>
          </w:p>
        </w:tc>
        <w:tc>
          <w:tcPr>
            <w:tcW w:w="1089" w:type="dxa"/>
            <w:shd w:val="clear" w:color="auto" w:fill="auto"/>
            <w:noWrap/>
            <w:hideMark/>
          </w:tcPr>
          <w:p w14:paraId="4F0E1924"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B5F09F4" w14:textId="77777777" w:rsidTr="00AE5810">
        <w:trPr>
          <w:cantSplit/>
        </w:trPr>
        <w:tc>
          <w:tcPr>
            <w:tcW w:w="672" w:type="dxa"/>
            <w:shd w:val="clear" w:color="auto" w:fill="auto"/>
            <w:noWrap/>
            <w:hideMark/>
          </w:tcPr>
          <w:p w14:paraId="4897F3FD" w14:textId="77777777" w:rsidR="00407DE9" w:rsidRPr="003352AC" w:rsidRDefault="00407DE9" w:rsidP="007C7EB5">
            <w:pPr>
              <w:widowControl/>
              <w:rPr>
                <w:rFonts w:eastAsia="Times New Roman" w:cstheme="minorHAnsi"/>
                <w:color w:val="000000"/>
                <w:sz w:val="20"/>
                <w:szCs w:val="20"/>
              </w:rPr>
            </w:pPr>
            <w:r>
              <w:rPr>
                <w:color w:val="000000"/>
                <w:sz w:val="20"/>
              </w:rPr>
              <w:t>1074</w:t>
            </w:r>
          </w:p>
        </w:tc>
        <w:tc>
          <w:tcPr>
            <w:tcW w:w="1559" w:type="dxa"/>
            <w:shd w:val="clear" w:color="auto" w:fill="auto"/>
            <w:noWrap/>
            <w:hideMark/>
          </w:tcPr>
          <w:p w14:paraId="08780C40" w14:textId="77777777" w:rsidR="00407DE9" w:rsidRPr="003352AC" w:rsidRDefault="00407DE9" w:rsidP="007C7EB5">
            <w:pPr>
              <w:widowControl/>
              <w:rPr>
                <w:rFonts w:eastAsia="Times New Roman" w:cstheme="minorHAnsi"/>
                <w:color w:val="000000"/>
                <w:sz w:val="20"/>
                <w:szCs w:val="20"/>
              </w:rPr>
            </w:pPr>
            <w:r>
              <w:rPr>
                <w:color w:val="000000"/>
                <w:sz w:val="20"/>
              </w:rPr>
              <w:t>Roumanie</w:t>
            </w:r>
          </w:p>
        </w:tc>
        <w:tc>
          <w:tcPr>
            <w:tcW w:w="2494" w:type="dxa"/>
            <w:shd w:val="clear" w:color="auto" w:fill="auto"/>
            <w:noWrap/>
            <w:hideMark/>
          </w:tcPr>
          <w:p w14:paraId="007AB6D7" w14:textId="77777777" w:rsidR="00407DE9" w:rsidRPr="003352AC" w:rsidRDefault="00407DE9" w:rsidP="007C7EB5">
            <w:pPr>
              <w:widowControl/>
              <w:rPr>
                <w:rFonts w:eastAsia="Times New Roman" w:cstheme="minorHAnsi"/>
                <w:color w:val="000000"/>
                <w:sz w:val="20"/>
                <w:szCs w:val="20"/>
              </w:rPr>
            </w:pPr>
            <w:r>
              <w:rPr>
                <w:color w:val="000000"/>
                <w:sz w:val="20"/>
              </w:rPr>
              <w:t>Small Island of Braila**</w:t>
            </w:r>
          </w:p>
        </w:tc>
        <w:tc>
          <w:tcPr>
            <w:tcW w:w="1275" w:type="dxa"/>
            <w:shd w:val="clear" w:color="auto" w:fill="auto"/>
            <w:noWrap/>
            <w:hideMark/>
          </w:tcPr>
          <w:p w14:paraId="7EC5036F" w14:textId="77777777" w:rsidR="00407DE9" w:rsidRPr="003352AC" w:rsidRDefault="00407DE9" w:rsidP="007C7EB5">
            <w:pPr>
              <w:widowControl/>
              <w:jc w:val="center"/>
              <w:rPr>
                <w:rFonts w:eastAsia="Times New Roman" w:cstheme="minorHAnsi"/>
                <w:color w:val="000000"/>
                <w:sz w:val="20"/>
                <w:szCs w:val="20"/>
              </w:rPr>
            </w:pPr>
            <w:r>
              <w:rPr>
                <w:color w:val="000000"/>
                <w:sz w:val="20"/>
              </w:rPr>
              <w:t>28/04/2005</w:t>
            </w:r>
          </w:p>
        </w:tc>
        <w:tc>
          <w:tcPr>
            <w:tcW w:w="1077" w:type="dxa"/>
            <w:shd w:val="clear" w:color="auto" w:fill="auto"/>
            <w:noWrap/>
            <w:hideMark/>
          </w:tcPr>
          <w:p w14:paraId="6721B568"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339345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49ACEF8" w14:textId="77777777" w:rsidR="00407DE9" w:rsidRPr="003352AC" w:rsidRDefault="00407DE9" w:rsidP="007C7EB5">
            <w:pPr>
              <w:widowControl/>
              <w:rPr>
                <w:rFonts w:eastAsia="Times New Roman" w:cstheme="minorHAnsi"/>
                <w:color w:val="000000"/>
                <w:sz w:val="20"/>
                <w:szCs w:val="20"/>
              </w:rPr>
            </w:pPr>
            <w:r>
              <w:rPr>
                <w:color w:val="000000"/>
                <w:sz w:val="20"/>
              </w:rPr>
              <w:t xml:space="preserve">Travaux d’amélioration de la navigation pouvant affecter les caractéristiques écologiques du Site. </w:t>
            </w:r>
          </w:p>
        </w:tc>
        <w:tc>
          <w:tcPr>
            <w:tcW w:w="1814" w:type="dxa"/>
            <w:shd w:val="clear" w:color="auto" w:fill="auto"/>
            <w:noWrap/>
            <w:hideMark/>
          </w:tcPr>
          <w:p w14:paraId="1202CB40"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(2009)</w:t>
            </w:r>
          </w:p>
        </w:tc>
        <w:tc>
          <w:tcPr>
            <w:tcW w:w="1089" w:type="dxa"/>
            <w:shd w:val="clear" w:color="auto" w:fill="auto"/>
            <w:noWrap/>
            <w:hideMark/>
          </w:tcPr>
          <w:p w14:paraId="103C10D9"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B4D3D23" w14:textId="77777777" w:rsidTr="00AE5810">
        <w:trPr>
          <w:cantSplit/>
        </w:trPr>
        <w:tc>
          <w:tcPr>
            <w:tcW w:w="672" w:type="dxa"/>
            <w:shd w:val="clear" w:color="auto" w:fill="auto"/>
            <w:noWrap/>
            <w:hideMark/>
          </w:tcPr>
          <w:p w14:paraId="380DCD87" w14:textId="77777777" w:rsidR="00407DE9" w:rsidRPr="003352AC" w:rsidRDefault="00407DE9" w:rsidP="007C7EB5">
            <w:pPr>
              <w:widowControl/>
              <w:rPr>
                <w:rFonts w:eastAsia="Times New Roman" w:cstheme="minorHAnsi"/>
                <w:color w:val="000000"/>
                <w:sz w:val="20"/>
                <w:szCs w:val="20"/>
              </w:rPr>
            </w:pPr>
            <w:r>
              <w:rPr>
                <w:color w:val="000000"/>
                <w:sz w:val="20"/>
              </w:rPr>
              <w:t>2065</w:t>
            </w:r>
          </w:p>
        </w:tc>
        <w:tc>
          <w:tcPr>
            <w:tcW w:w="1559" w:type="dxa"/>
            <w:shd w:val="clear" w:color="auto" w:fill="auto"/>
            <w:noWrap/>
            <w:hideMark/>
          </w:tcPr>
          <w:p w14:paraId="04927F80" w14:textId="77777777" w:rsidR="00407DE9" w:rsidRPr="003352AC" w:rsidRDefault="00407DE9" w:rsidP="007C7EB5">
            <w:pPr>
              <w:widowControl/>
              <w:rPr>
                <w:rFonts w:eastAsia="Times New Roman" w:cstheme="minorHAnsi"/>
                <w:color w:val="000000"/>
                <w:sz w:val="20"/>
                <w:szCs w:val="20"/>
              </w:rPr>
            </w:pPr>
            <w:r>
              <w:rPr>
                <w:color w:val="000000"/>
                <w:sz w:val="20"/>
              </w:rPr>
              <w:t>Roumanie</w:t>
            </w:r>
          </w:p>
        </w:tc>
        <w:tc>
          <w:tcPr>
            <w:tcW w:w="2494" w:type="dxa"/>
            <w:shd w:val="clear" w:color="auto" w:fill="auto"/>
            <w:noWrap/>
            <w:hideMark/>
          </w:tcPr>
          <w:p w14:paraId="0332019C" w14:textId="77777777" w:rsidR="00407DE9" w:rsidRPr="003352AC" w:rsidRDefault="00407DE9" w:rsidP="007C7EB5">
            <w:pPr>
              <w:widowControl/>
              <w:rPr>
                <w:rFonts w:eastAsia="Times New Roman" w:cstheme="minorHAnsi"/>
                <w:color w:val="000000"/>
                <w:sz w:val="20"/>
                <w:szCs w:val="20"/>
              </w:rPr>
            </w:pPr>
            <w:r>
              <w:rPr>
                <w:color w:val="000000"/>
                <w:sz w:val="20"/>
              </w:rPr>
              <w:t xml:space="preserve">Olt - Danube Confluence** </w:t>
            </w:r>
          </w:p>
        </w:tc>
        <w:tc>
          <w:tcPr>
            <w:tcW w:w="1275" w:type="dxa"/>
            <w:shd w:val="clear" w:color="auto" w:fill="auto"/>
            <w:noWrap/>
            <w:hideMark/>
          </w:tcPr>
          <w:p w14:paraId="30746250" w14:textId="77777777" w:rsidR="00407DE9" w:rsidRPr="003352AC" w:rsidRDefault="00407DE9" w:rsidP="007C7EB5">
            <w:pPr>
              <w:widowControl/>
              <w:jc w:val="center"/>
              <w:rPr>
                <w:rFonts w:eastAsia="Times New Roman" w:cstheme="minorHAnsi"/>
                <w:color w:val="000000"/>
                <w:sz w:val="20"/>
                <w:szCs w:val="20"/>
              </w:rPr>
            </w:pPr>
            <w:r>
              <w:rPr>
                <w:color w:val="000000"/>
                <w:sz w:val="20"/>
              </w:rPr>
              <w:t>10/07/2012</w:t>
            </w:r>
          </w:p>
        </w:tc>
        <w:tc>
          <w:tcPr>
            <w:tcW w:w="1077" w:type="dxa"/>
            <w:shd w:val="clear" w:color="auto" w:fill="auto"/>
            <w:noWrap/>
            <w:hideMark/>
          </w:tcPr>
          <w:p w14:paraId="7BEC6A15"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7AEA25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19791A4" w14:textId="77777777" w:rsidR="00407DE9" w:rsidRPr="003352AC" w:rsidRDefault="00407DE9" w:rsidP="007C7EB5">
            <w:pPr>
              <w:widowControl/>
              <w:rPr>
                <w:rFonts w:eastAsia="Times New Roman" w:cstheme="minorHAnsi"/>
                <w:color w:val="000000"/>
                <w:sz w:val="20"/>
                <w:szCs w:val="20"/>
              </w:rPr>
            </w:pPr>
            <w:r>
              <w:rPr>
                <w:color w:val="000000"/>
                <w:sz w:val="20"/>
              </w:rPr>
              <w:t>Plans de construction d’un barrage sur le Site Ramsar.</w:t>
            </w:r>
          </w:p>
        </w:tc>
        <w:tc>
          <w:tcPr>
            <w:tcW w:w="1814" w:type="dxa"/>
            <w:shd w:val="clear" w:color="auto" w:fill="auto"/>
            <w:noWrap/>
            <w:hideMark/>
          </w:tcPr>
          <w:p w14:paraId="6EBB21D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1C0DDFBE" w14:textId="024BA0E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270613D" w14:textId="77777777" w:rsidTr="00AE5810">
        <w:trPr>
          <w:cantSplit/>
        </w:trPr>
        <w:tc>
          <w:tcPr>
            <w:tcW w:w="672" w:type="dxa"/>
            <w:shd w:val="clear" w:color="auto" w:fill="auto"/>
            <w:noWrap/>
            <w:hideMark/>
          </w:tcPr>
          <w:p w14:paraId="3D2F3BA3" w14:textId="77777777" w:rsidR="00407DE9" w:rsidRPr="003352AC" w:rsidRDefault="00407DE9" w:rsidP="007C7EB5">
            <w:pPr>
              <w:widowControl/>
              <w:rPr>
                <w:rFonts w:eastAsia="Times New Roman" w:cstheme="minorHAnsi"/>
                <w:color w:val="000000"/>
                <w:sz w:val="20"/>
                <w:szCs w:val="20"/>
              </w:rPr>
            </w:pPr>
            <w:r>
              <w:rPr>
                <w:color w:val="000000"/>
                <w:sz w:val="20"/>
              </w:rPr>
              <w:t>77</w:t>
            </w:r>
          </w:p>
        </w:tc>
        <w:tc>
          <w:tcPr>
            <w:tcW w:w="1559" w:type="dxa"/>
            <w:shd w:val="clear" w:color="auto" w:fill="auto"/>
            <w:noWrap/>
            <w:hideMark/>
          </w:tcPr>
          <w:p w14:paraId="580FA079" w14:textId="77777777" w:rsidR="00407DE9" w:rsidRPr="003352AC" w:rsidRDefault="00407DE9" w:rsidP="007C7EB5">
            <w:pPr>
              <w:widowControl/>
              <w:rPr>
                <w:rFonts w:eastAsia="Times New Roman" w:cstheme="minorHAnsi"/>
                <w:color w:val="000000"/>
                <w:sz w:val="20"/>
                <w:szCs w:val="20"/>
              </w:rPr>
            </w:pPr>
            <w:r>
              <w:rPr>
                <w:color w:val="000000"/>
                <w:sz w:val="20"/>
              </w:rPr>
              <w:t>Royaume-Uni de Grande-Bretagne et d’Irlande du Nord</w:t>
            </w:r>
          </w:p>
        </w:tc>
        <w:tc>
          <w:tcPr>
            <w:tcW w:w="2494" w:type="dxa"/>
            <w:shd w:val="clear" w:color="auto" w:fill="auto"/>
            <w:noWrap/>
            <w:hideMark/>
          </w:tcPr>
          <w:p w14:paraId="6A8C2E00" w14:textId="77777777" w:rsidR="00407DE9" w:rsidRPr="003352AC" w:rsidRDefault="00407DE9" w:rsidP="007C7EB5">
            <w:pPr>
              <w:widowControl/>
              <w:rPr>
                <w:rFonts w:eastAsia="Times New Roman" w:cstheme="minorHAnsi"/>
                <w:color w:val="000000"/>
                <w:sz w:val="20"/>
                <w:szCs w:val="20"/>
              </w:rPr>
            </w:pPr>
            <w:r>
              <w:rPr>
                <w:color w:val="000000"/>
                <w:sz w:val="20"/>
              </w:rPr>
              <w:t>Ouse Washes*</w:t>
            </w:r>
          </w:p>
        </w:tc>
        <w:tc>
          <w:tcPr>
            <w:tcW w:w="1275" w:type="dxa"/>
            <w:shd w:val="clear" w:color="auto" w:fill="auto"/>
            <w:noWrap/>
            <w:hideMark/>
          </w:tcPr>
          <w:p w14:paraId="1ECDB35B" w14:textId="77777777" w:rsidR="00407DE9" w:rsidRPr="003352AC" w:rsidRDefault="00407DE9" w:rsidP="007C7EB5">
            <w:pPr>
              <w:widowControl/>
              <w:jc w:val="center"/>
              <w:rPr>
                <w:rFonts w:eastAsia="Times New Roman" w:cstheme="minorHAnsi"/>
                <w:color w:val="000000"/>
                <w:sz w:val="20"/>
                <w:szCs w:val="20"/>
              </w:rPr>
            </w:pPr>
            <w:r>
              <w:rPr>
                <w:color w:val="000000"/>
                <w:sz w:val="20"/>
              </w:rPr>
              <w:t>18/07/2000</w:t>
            </w:r>
          </w:p>
        </w:tc>
        <w:tc>
          <w:tcPr>
            <w:tcW w:w="1077" w:type="dxa"/>
            <w:shd w:val="clear" w:color="auto" w:fill="auto"/>
            <w:noWrap/>
            <w:hideMark/>
          </w:tcPr>
          <w:p w14:paraId="54667F7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B3547D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61282E9" w14:textId="77777777" w:rsidR="00407DE9" w:rsidRPr="003352AC" w:rsidRDefault="00407DE9" w:rsidP="007C7EB5">
            <w:pPr>
              <w:widowControl/>
              <w:rPr>
                <w:rFonts w:eastAsia="Times New Roman" w:cstheme="minorHAnsi"/>
                <w:color w:val="000000"/>
                <w:sz w:val="20"/>
                <w:szCs w:val="20"/>
              </w:rPr>
            </w:pPr>
            <w:r>
              <w:rPr>
                <w:color w:val="000000"/>
                <w:sz w:val="20"/>
              </w:rPr>
              <w:t>Problème de gestion de l’eau. MCR 49 (novembre 2001).</w:t>
            </w:r>
          </w:p>
        </w:tc>
        <w:tc>
          <w:tcPr>
            <w:tcW w:w="1814" w:type="dxa"/>
            <w:shd w:val="clear" w:color="auto" w:fill="auto"/>
            <w:noWrap/>
            <w:hideMark/>
          </w:tcPr>
          <w:p w14:paraId="4F350347" w14:textId="77777777" w:rsidR="00407DE9" w:rsidRPr="003352AC" w:rsidRDefault="00407DE9" w:rsidP="007C7EB5">
            <w:pPr>
              <w:widowControl/>
              <w:rPr>
                <w:rFonts w:eastAsia="Times New Roman" w:cstheme="minorHAnsi"/>
                <w:color w:val="000000"/>
                <w:sz w:val="20"/>
                <w:szCs w:val="20"/>
              </w:rPr>
            </w:pPr>
            <w:r>
              <w:rPr>
                <w:color w:val="000000"/>
                <w:sz w:val="20"/>
              </w:rPr>
              <w:t>Le problème est activement traité (2021).</w:t>
            </w:r>
          </w:p>
        </w:tc>
        <w:tc>
          <w:tcPr>
            <w:tcW w:w="1089" w:type="dxa"/>
            <w:shd w:val="clear" w:color="auto" w:fill="auto"/>
            <w:noWrap/>
            <w:hideMark/>
          </w:tcPr>
          <w:p w14:paraId="3FCBA47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6555EE09" w14:textId="77777777" w:rsidTr="00AE5810">
        <w:trPr>
          <w:cantSplit/>
        </w:trPr>
        <w:tc>
          <w:tcPr>
            <w:tcW w:w="672" w:type="dxa"/>
            <w:shd w:val="clear" w:color="auto" w:fill="auto"/>
            <w:noWrap/>
            <w:hideMark/>
          </w:tcPr>
          <w:p w14:paraId="2C4F2100" w14:textId="77777777" w:rsidR="00407DE9" w:rsidRPr="003352AC" w:rsidRDefault="00407DE9" w:rsidP="007C7EB5">
            <w:pPr>
              <w:widowControl/>
              <w:rPr>
                <w:rFonts w:eastAsia="Times New Roman" w:cstheme="minorHAnsi"/>
                <w:color w:val="000000"/>
                <w:sz w:val="20"/>
                <w:szCs w:val="20"/>
              </w:rPr>
            </w:pPr>
            <w:r>
              <w:rPr>
                <w:color w:val="000000"/>
                <w:sz w:val="20"/>
              </w:rPr>
              <w:t>298</w:t>
            </w:r>
          </w:p>
        </w:tc>
        <w:tc>
          <w:tcPr>
            <w:tcW w:w="1559" w:type="dxa"/>
            <w:shd w:val="clear" w:color="auto" w:fill="auto"/>
            <w:noWrap/>
            <w:hideMark/>
          </w:tcPr>
          <w:p w14:paraId="72B1CD8C" w14:textId="77777777" w:rsidR="00407DE9" w:rsidRPr="003352AC" w:rsidRDefault="00407DE9" w:rsidP="007C7EB5">
            <w:pPr>
              <w:widowControl/>
              <w:rPr>
                <w:rFonts w:eastAsia="Times New Roman" w:cstheme="minorHAnsi"/>
                <w:color w:val="000000"/>
                <w:sz w:val="20"/>
                <w:szCs w:val="20"/>
              </w:rPr>
            </w:pPr>
            <w:r>
              <w:rPr>
                <w:color w:val="000000"/>
                <w:sz w:val="20"/>
              </w:rPr>
              <w:t>Royaume-Uni de Grande-Bretagne et d’Irlande du Nord</w:t>
            </w:r>
          </w:p>
        </w:tc>
        <w:tc>
          <w:tcPr>
            <w:tcW w:w="2494" w:type="dxa"/>
            <w:shd w:val="clear" w:color="auto" w:fill="auto"/>
            <w:noWrap/>
            <w:hideMark/>
          </w:tcPr>
          <w:p w14:paraId="2A276ED2" w14:textId="77777777" w:rsidR="00407DE9" w:rsidRPr="003352AC" w:rsidRDefault="00407DE9" w:rsidP="007C7EB5">
            <w:pPr>
              <w:widowControl/>
              <w:rPr>
                <w:rFonts w:eastAsia="Times New Roman" w:cstheme="minorHAnsi"/>
                <w:color w:val="000000"/>
                <w:sz w:val="20"/>
                <w:szCs w:val="20"/>
              </w:rPr>
            </w:pPr>
            <w:r>
              <w:rPr>
                <w:color w:val="000000"/>
                <w:sz w:val="20"/>
              </w:rPr>
              <w:t>The Dee Estuary*</w:t>
            </w:r>
          </w:p>
        </w:tc>
        <w:tc>
          <w:tcPr>
            <w:tcW w:w="1275" w:type="dxa"/>
            <w:shd w:val="clear" w:color="auto" w:fill="auto"/>
            <w:noWrap/>
            <w:hideMark/>
          </w:tcPr>
          <w:p w14:paraId="45D3249D" w14:textId="77777777" w:rsidR="00407DE9" w:rsidRPr="003352AC" w:rsidRDefault="00407DE9" w:rsidP="007C7EB5">
            <w:pPr>
              <w:widowControl/>
              <w:jc w:val="center"/>
              <w:rPr>
                <w:rFonts w:eastAsia="Times New Roman" w:cstheme="minorHAnsi"/>
                <w:color w:val="000000"/>
                <w:sz w:val="20"/>
                <w:szCs w:val="20"/>
              </w:rPr>
            </w:pPr>
            <w:r>
              <w:rPr>
                <w:color w:val="000000"/>
                <w:sz w:val="20"/>
              </w:rPr>
              <w:t>21/11/2007</w:t>
            </w:r>
          </w:p>
        </w:tc>
        <w:tc>
          <w:tcPr>
            <w:tcW w:w="1077" w:type="dxa"/>
            <w:shd w:val="clear" w:color="auto" w:fill="auto"/>
            <w:noWrap/>
            <w:hideMark/>
          </w:tcPr>
          <w:p w14:paraId="503068F6"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C377B9B"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278DEC23" w14:textId="77777777" w:rsidR="00407DE9" w:rsidRPr="003352AC" w:rsidRDefault="00407DE9" w:rsidP="007C7EB5">
            <w:pPr>
              <w:widowControl/>
              <w:rPr>
                <w:rFonts w:eastAsia="Times New Roman" w:cstheme="minorHAnsi"/>
                <w:color w:val="000000"/>
                <w:sz w:val="20"/>
                <w:szCs w:val="20"/>
              </w:rPr>
            </w:pPr>
            <w:r>
              <w:rPr>
                <w:color w:val="000000"/>
                <w:sz w:val="20"/>
              </w:rPr>
              <w:t>Développements industriels et des transports. MCR 34 (novembre 1994).</w:t>
            </w:r>
          </w:p>
        </w:tc>
        <w:tc>
          <w:tcPr>
            <w:tcW w:w="1814" w:type="dxa"/>
            <w:shd w:val="clear" w:color="auto" w:fill="auto"/>
            <w:noWrap/>
            <w:hideMark/>
          </w:tcPr>
          <w:p w14:paraId="0AA8B3E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(2021)</w:t>
            </w:r>
          </w:p>
        </w:tc>
        <w:tc>
          <w:tcPr>
            <w:tcW w:w="1089" w:type="dxa"/>
            <w:shd w:val="clear" w:color="auto" w:fill="auto"/>
            <w:noWrap/>
            <w:hideMark/>
          </w:tcPr>
          <w:p w14:paraId="0509D5A6" w14:textId="0BE5C462"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11C87DA9" w14:textId="77777777" w:rsidTr="00AE5810">
        <w:trPr>
          <w:cantSplit/>
        </w:trPr>
        <w:tc>
          <w:tcPr>
            <w:tcW w:w="672" w:type="dxa"/>
            <w:shd w:val="clear" w:color="auto" w:fill="auto"/>
            <w:noWrap/>
            <w:hideMark/>
          </w:tcPr>
          <w:p w14:paraId="2C99B9F8"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967</w:t>
            </w:r>
          </w:p>
        </w:tc>
        <w:tc>
          <w:tcPr>
            <w:tcW w:w="1559" w:type="dxa"/>
            <w:shd w:val="clear" w:color="auto" w:fill="auto"/>
            <w:noWrap/>
            <w:hideMark/>
          </w:tcPr>
          <w:p w14:paraId="20802BBF" w14:textId="77777777" w:rsidR="00407DE9" w:rsidRPr="003352AC" w:rsidRDefault="00407DE9" w:rsidP="007C7EB5">
            <w:pPr>
              <w:widowControl/>
              <w:rPr>
                <w:rFonts w:eastAsia="Times New Roman" w:cstheme="minorHAnsi"/>
                <w:color w:val="000000"/>
                <w:sz w:val="20"/>
                <w:szCs w:val="20"/>
              </w:rPr>
            </w:pPr>
            <w:r>
              <w:rPr>
                <w:color w:val="000000"/>
                <w:sz w:val="20"/>
              </w:rPr>
              <w:t>Royaume-Uni de Grande-Bretagne et d’Irlande du Nord</w:t>
            </w:r>
          </w:p>
        </w:tc>
        <w:tc>
          <w:tcPr>
            <w:tcW w:w="2494" w:type="dxa"/>
            <w:shd w:val="clear" w:color="auto" w:fill="auto"/>
            <w:noWrap/>
            <w:hideMark/>
          </w:tcPr>
          <w:p w14:paraId="701B1141" w14:textId="77777777" w:rsidR="00407DE9" w:rsidRPr="003352AC" w:rsidRDefault="00407DE9" w:rsidP="007C7EB5">
            <w:pPr>
              <w:widowControl/>
              <w:rPr>
                <w:rFonts w:eastAsia="Times New Roman" w:cstheme="minorHAnsi"/>
                <w:color w:val="000000"/>
                <w:sz w:val="20"/>
                <w:szCs w:val="20"/>
              </w:rPr>
            </w:pPr>
            <w:r>
              <w:rPr>
                <w:color w:val="000000"/>
                <w:sz w:val="20"/>
              </w:rPr>
              <w:t>Ballynahone Bog*</w:t>
            </w:r>
          </w:p>
        </w:tc>
        <w:tc>
          <w:tcPr>
            <w:tcW w:w="1275" w:type="dxa"/>
            <w:shd w:val="clear" w:color="auto" w:fill="auto"/>
            <w:noWrap/>
            <w:hideMark/>
          </w:tcPr>
          <w:p w14:paraId="5971E6C5" w14:textId="77777777" w:rsidR="00407DE9" w:rsidRPr="003352AC" w:rsidRDefault="00407DE9" w:rsidP="007C7EB5">
            <w:pPr>
              <w:widowControl/>
              <w:jc w:val="center"/>
              <w:rPr>
                <w:rFonts w:eastAsia="Times New Roman" w:cstheme="minorHAnsi"/>
                <w:color w:val="000000"/>
                <w:sz w:val="20"/>
                <w:szCs w:val="20"/>
              </w:rPr>
            </w:pPr>
            <w:r>
              <w:rPr>
                <w:color w:val="000000"/>
                <w:sz w:val="20"/>
              </w:rPr>
              <w:t>05/06/2018</w:t>
            </w:r>
          </w:p>
        </w:tc>
        <w:tc>
          <w:tcPr>
            <w:tcW w:w="1077" w:type="dxa"/>
            <w:shd w:val="clear" w:color="auto" w:fill="auto"/>
            <w:noWrap/>
            <w:hideMark/>
          </w:tcPr>
          <w:p w14:paraId="01AEECA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EB9C1B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74A98A1" w14:textId="77777777" w:rsidR="00407DE9" w:rsidRPr="003352AC" w:rsidRDefault="00407DE9" w:rsidP="007C7EB5">
            <w:pPr>
              <w:widowControl/>
              <w:rPr>
                <w:rFonts w:eastAsia="Times New Roman" w:cstheme="minorHAnsi"/>
                <w:color w:val="000000"/>
                <w:sz w:val="20"/>
                <w:szCs w:val="20"/>
              </w:rPr>
            </w:pPr>
            <w:r>
              <w:rPr>
                <w:color w:val="000000"/>
                <w:sz w:val="20"/>
              </w:rPr>
              <w:t>Effluents d’une usine avicole à proximité.</w:t>
            </w:r>
          </w:p>
        </w:tc>
        <w:tc>
          <w:tcPr>
            <w:tcW w:w="1814" w:type="dxa"/>
            <w:shd w:val="clear" w:color="auto" w:fill="auto"/>
            <w:noWrap/>
            <w:hideMark/>
          </w:tcPr>
          <w:p w14:paraId="73CE139B"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(2021)</w:t>
            </w:r>
          </w:p>
        </w:tc>
        <w:tc>
          <w:tcPr>
            <w:tcW w:w="1089" w:type="dxa"/>
            <w:shd w:val="clear" w:color="auto" w:fill="auto"/>
            <w:noWrap/>
            <w:hideMark/>
          </w:tcPr>
          <w:p w14:paraId="43D30736" w14:textId="3BD514A9"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EF0A4A8" w14:textId="77777777" w:rsidTr="00AE5810">
        <w:trPr>
          <w:cantSplit/>
        </w:trPr>
        <w:tc>
          <w:tcPr>
            <w:tcW w:w="672" w:type="dxa"/>
            <w:shd w:val="clear" w:color="auto" w:fill="auto"/>
            <w:noWrap/>
            <w:hideMark/>
          </w:tcPr>
          <w:p w14:paraId="5389641B" w14:textId="77777777" w:rsidR="00407DE9" w:rsidRPr="003352AC" w:rsidRDefault="00407DE9" w:rsidP="007C7EB5">
            <w:pPr>
              <w:widowControl/>
              <w:rPr>
                <w:rFonts w:eastAsia="Times New Roman" w:cstheme="minorHAnsi"/>
                <w:color w:val="000000"/>
                <w:sz w:val="20"/>
                <w:szCs w:val="20"/>
              </w:rPr>
            </w:pPr>
            <w:r>
              <w:rPr>
                <w:color w:val="000000"/>
                <w:sz w:val="20"/>
              </w:rPr>
              <w:t>1014</w:t>
            </w:r>
          </w:p>
        </w:tc>
        <w:tc>
          <w:tcPr>
            <w:tcW w:w="1559" w:type="dxa"/>
            <w:shd w:val="clear" w:color="auto" w:fill="auto"/>
            <w:noWrap/>
            <w:hideMark/>
          </w:tcPr>
          <w:p w14:paraId="58D243FD" w14:textId="77777777" w:rsidR="00407DE9" w:rsidRPr="003352AC" w:rsidRDefault="00407DE9" w:rsidP="007C7EB5">
            <w:pPr>
              <w:widowControl/>
              <w:rPr>
                <w:rFonts w:eastAsia="Times New Roman" w:cstheme="minorHAnsi"/>
                <w:color w:val="000000"/>
                <w:sz w:val="20"/>
                <w:szCs w:val="20"/>
              </w:rPr>
            </w:pPr>
            <w:r>
              <w:rPr>
                <w:color w:val="000000"/>
                <w:sz w:val="20"/>
              </w:rPr>
              <w:t>Sierra Leone</w:t>
            </w:r>
          </w:p>
        </w:tc>
        <w:tc>
          <w:tcPr>
            <w:tcW w:w="2494" w:type="dxa"/>
            <w:shd w:val="clear" w:color="auto" w:fill="auto"/>
            <w:noWrap/>
            <w:hideMark/>
          </w:tcPr>
          <w:p w14:paraId="15871522" w14:textId="77777777" w:rsidR="00407DE9" w:rsidRPr="003352AC" w:rsidRDefault="00407DE9" w:rsidP="007C7EB5">
            <w:pPr>
              <w:widowControl/>
              <w:rPr>
                <w:rFonts w:eastAsia="Times New Roman" w:cstheme="minorHAnsi"/>
                <w:color w:val="000000"/>
                <w:sz w:val="20"/>
                <w:szCs w:val="20"/>
              </w:rPr>
            </w:pPr>
            <w:r>
              <w:rPr>
                <w:color w:val="000000"/>
                <w:sz w:val="20"/>
              </w:rPr>
              <w:t>Sierra Leone River Estuary*</w:t>
            </w:r>
          </w:p>
        </w:tc>
        <w:tc>
          <w:tcPr>
            <w:tcW w:w="1275" w:type="dxa"/>
            <w:shd w:val="clear" w:color="auto" w:fill="auto"/>
            <w:noWrap/>
            <w:hideMark/>
          </w:tcPr>
          <w:p w14:paraId="7A42731E" w14:textId="77777777" w:rsidR="00407DE9" w:rsidRPr="003352AC" w:rsidRDefault="00407DE9" w:rsidP="007C7EB5">
            <w:pPr>
              <w:widowControl/>
              <w:jc w:val="center"/>
              <w:rPr>
                <w:rFonts w:eastAsia="Times New Roman" w:cstheme="minorHAnsi"/>
                <w:color w:val="000000"/>
                <w:sz w:val="20"/>
                <w:szCs w:val="20"/>
              </w:rPr>
            </w:pPr>
            <w:r>
              <w:rPr>
                <w:color w:val="000000"/>
                <w:sz w:val="20"/>
              </w:rPr>
              <w:t>27/01/2013</w:t>
            </w:r>
          </w:p>
        </w:tc>
        <w:tc>
          <w:tcPr>
            <w:tcW w:w="1077" w:type="dxa"/>
            <w:shd w:val="clear" w:color="auto" w:fill="auto"/>
            <w:noWrap/>
            <w:hideMark/>
          </w:tcPr>
          <w:p w14:paraId="624747D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39B424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64B0C83" w14:textId="77777777" w:rsidR="00407DE9" w:rsidRPr="001A3DE2" w:rsidRDefault="00407DE9" w:rsidP="007E50FC">
            <w:pPr>
              <w:widowControl/>
              <w:rPr>
                <w:rFonts w:eastAsia="Times New Roman"/>
                <w:color w:val="000000"/>
                <w:sz w:val="20"/>
                <w:szCs w:val="20"/>
              </w:rPr>
            </w:pPr>
            <w:r>
              <w:rPr>
                <w:color w:val="000000"/>
                <w:sz w:val="20"/>
              </w:rPr>
              <w:t xml:space="preserve">Développement urbain (expansion de Freetown). </w:t>
            </w:r>
            <w:r>
              <w:rPr>
                <w:sz w:val="20"/>
              </w:rPr>
              <w:t>En raison de l’augmentation de la population dans la ville, le gouvernement a obtenu un projet de construction d’un marché public qui pourrait affecter les caractéristiques écologiques du Site.</w:t>
            </w:r>
            <w:r>
              <w:rPr>
                <w:color w:val="000000" w:themeColor="text1"/>
                <w:sz w:val="20"/>
              </w:rPr>
              <w:t xml:space="preserve"> </w:t>
            </w:r>
          </w:p>
        </w:tc>
        <w:tc>
          <w:tcPr>
            <w:tcW w:w="1814" w:type="dxa"/>
            <w:shd w:val="clear" w:color="auto" w:fill="auto"/>
            <w:noWrap/>
            <w:hideMark/>
          </w:tcPr>
          <w:p w14:paraId="182BF28E" w14:textId="77777777" w:rsidR="00407DE9" w:rsidRPr="003352AC" w:rsidRDefault="00407DE9" w:rsidP="009B7D2B">
            <w:pPr>
              <w:widowControl/>
              <w:rPr>
                <w:rFonts w:eastAsia="Times New Roman"/>
                <w:color w:val="000000"/>
                <w:sz w:val="20"/>
                <w:szCs w:val="20"/>
              </w:rPr>
            </w:pPr>
            <w:r>
              <w:rPr>
                <w:color w:val="000000" w:themeColor="text1"/>
                <w:sz w:val="20"/>
              </w:rPr>
              <w:t>MCR demandée, en attente de confirmation de l’AA (2023)</w:t>
            </w:r>
          </w:p>
        </w:tc>
        <w:tc>
          <w:tcPr>
            <w:tcW w:w="1089" w:type="dxa"/>
            <w:shd w:val="clear" w:color="auto" w:fill="auto"/>
            <w:noWrap/>
            <w:hideMark/>
          </w:tcPr>
          <w:p w14:paraId="6904F9D1" w14:textId="56B3337D"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886D410" w14:textId="77777777" w:rsidTr="00AE5810">
        <w:trPr>
          <w:cantSplit/>
        </w:trPr>
        <w:tc>
          <w:tcPr>
            <w:tcW w:w="672" w:type="dxa"/>
            <w:shd w:val="clear" w:color="auto" w:fill="auto"/>
            <w:noWrap/>
            <w:hideMark/>
          </w:tcPr>
          <w:p w14:paraId="70E9CA26" w14:textId="77777777" w:rsidR="00407DE9" w:rsidRPr="003352AC" w:rsidRDefault="00407DE9" w:rsidP="007C7EB5">
            <w:pPr>
              <w:widowControl/>
              <w:rPr>
                <w:rFonts w:eastAsia="Times New Roman" w:cstheme="minorHAnsi"/>
                <w:color w:val="000000"/>
                <w:sz w:val="20"/>
                <w:szCs w:val="20"/>
              </w:rPr>
            </w:pPr>
            <w:r>
              <w:rPr>
                <w:color w:val="000000"/>
                <w:sz w:val="20"/>
              </w:rPr>
              <w:t>929</w:t>
            </w:r>
          </w:p>
        </w:tc>
        <w:tc>
          <w:tcPr>
            <w:tcW w:w="1559" w:type="dxa"/>
            <w:shd w:val="clear" w:color="auto" w:fill="auto"/>
            <w:noWrap/>
            <w:hideMark/>
          </w:tcPr>
          <w:p w14:paraId="53FCFD3A" w14:textId="77777777" w:rsidR="00407DE9" w:rsidRPr="003352AC" w:rsidRDefault="00407DE9" w:rsidP="007C7EB5">
            <w:pPr>
              <w:widowControl/>
              <w:rPr>
                <w:rFonts w:eastAsia="Times New Roman" w:cstheme="minorHAnsi"/>
                <w:color w:val="000000"/>
                <w:sz w:val="20"/>
                <w:szCs w:val="20"/>
              </w:rPr>
            </w:pPr>
            <w:r>
              <w:rPr>
                <w:color w:val="000000"/>
                <w:sz w:val="20"/>
              </w:rPr>
              <w:t>Slovaquie</w:t>
            </w:r>
          </w:p>
        </w:tc>
        <w:tc>
          <w:tcPr>
            <w:tcW w:w="2494" w:type="dxa"/>
            <w:shd w:val="clear" w:color="auto" w:fill="auto"/>
            <w:noWrap/>
            <w:hideMark/>
          </w:tcPr>
          <w:p w14:paraId="2B8B89CA"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Orava River and its Tributaries**</w:t>
            </w:r>
          </w:p>
        </w:tc>
        <w:tc>
          <w:tcPr>
            <w:tcW w:w="1275" w:type="dxa"/>
            <w:shd w:val="clear" w:color="auto" w:fill="auto"/>
            <w:noWrap/>
            <w:hideMark/>
          </w:tcPr>
          <w:p w14:paraId="2331DD8E" w14:textId="77777777" w:rsidR="00407DE9" w:rsidRPr="003352AC" w:rsidRDefault="00407DE9" w:rsidP="007C7EB5">
            <w:pPr>
              <w:widowControl/>
              <w:jc w:val="center"/>
              <w:rPr>
                <w:rFonts w:eastAsia="Times New Roman" w:cstheme="minorHAnsi"/>
                <w:color w:val="000000"/>
                <w:sz w:val="20"/>
                <w:szCs w:val="20"/>
              </w:rPr>
            </w:pPr>
            <w:r>
              <w:rPr>
                <w:color w:val="000000"/>
                <w:sz w:val="20"/>
              </w:rPr>
              <w:t>27/04/2017</w:t>
            </w:r>
          </w:p>
        </w:tc>
        <w:tc>
          <w:tcPr>
            <w:tcW w:w="1077" w:type="dxa"/>
            <w:shd w:val="clear" w:color="auto" w:fill="auto"/>
            <w:noWrap/>
            <w:hideMark/>
          </w:tcPr>
          <w:p w14:paraId="4B0D5BE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A8B025B"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1E656AB" w14:textId="77777777" w:rsidR="00407DE9" w:rsidRPr="003352AC" w:rsidRDefault="00407DE9" w:rsidP="007C7EB5">
            <w:pPr>
              <w:widowControl/>
              <w:rPr>
                <w:rFonts w:eastAsia="Times New Roman" w:cstheme="minorHAnsi"/>
                <w:color w:val="000000"/>
                <w:sz w:val="20"/>
                <w:szCs w:val="20"/>
              </w:rPr>
            </w:pPr>
            <w:r>
              <w:rPr>
                <w:color w:val="000000"/>
                <w:sz w:val="20"/>
              </w:rPr>
              <w:t>Pollution à l’arsenic.</w:t>
            </w:r>
          </w:p>
        </w:tc>
        <w:tc>
          <w:tcPr>
            <w:tcW w:w="1814" w:type="dxa"/>
            <w:shd w:val="clear" w:color="auto" w:fill="auto"/>
            <w:noWrap/>
            <w:hideMark/>
          </w:tcPr>
          <w:p w14:paraId="1C97B06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0256D71B" w14:textId="12A88DAF"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7AF9124F" w14:textId="77777777" w:rsidTr="00AE5810">
        <w:trPr>
          <w:cantSplit/>
        </w:trPr>
        <w:tc>
          <w:tcPr>
            <w:tcW w:w="672" w:type="dxa"/>
            <w:shd w:val="clear" w:color="auto" w:fill="auto"/>
            <w:noWrap/>
            <w:hideMark/>
          </w:tcPr>
          <w:p w14:paraId="47825EED" w14:textId="77777777" w:rsidR="00407DE9" w:rsidRPr="003352AC" w:rsidRDefault="00407DE9" w:rsidP="007C7EB5">
            <w:pPr>
              <w:widowControl/>
              <w:rPr>
                <w:rFonts w:eastAsia="Times New Roman" w:cstheme="minorHAnsi"/>
                <w:color w:val="000000"/>
                <w:sz w:val="20"/>
                <w:szCs w:val="20"/>
              </w:rPr>
            </w:pPr>
            <w:r>
              <w:rPr>
                <w:color w:val="000000"/>
                <w:sz w:val="20"/>
              </w:rPr>
              <w:t>586</w:t>
            </w:r>
          </w:p>
        </w:tc>
        <w:tc>
          <w:tcPr>
            <w:tcW w:w="1559" w:type="dxa"/>
            <w:shd w:val="clear" w:color="auto" w:fill="auto"/>
            <w:noWrap/>
            <w:hideMark/>
          </w:tcPr>
          <w:p w14:paraId="6F809744" w14:textId="77777777" w:rsidR="00407DE9" w:rsidRPr="003352AC" w:rsidRDefault="00407DE9" w:rsidP="007C7EB5">
            <w:pPr>
              <w:widowControl/>
              <w:rPr>
                <w:rFonts w:eastAsia="Times New Roman" w:cstheme="minorHAnsi"/>
                <w:color w:val="000000"/>
                <w:sz w:val="20"/>
                <w:szCs w:val="20"/>
              </w:rPr>
            </w:pPr>
            <w:r>
              <w:rPr>
                <w:color w:val="000000"/>
                <w:sz w:val="20"/>
              </w:rPr>
              <w:t>Slovénie</w:t>
            </w:r>
          </w:p>
        </w:tc>
        <w:tc>
          <w:tcPr>
            <w:tcW w:w="2494" w:type="dxa"/>
            <w:shd w:val="clear" w:color="auto" w:fill="auto"/>
            <w:noWrap/>
            <w:hideMark/>
          </w:tcPr>
          <w:p w14:paraId="3337FE7F" w14:textId="77777777" w:rsidR="00407DE9" w:rsidRPr="003352AC" w:rsidRDefault="00407DE9" w:rsidP="007C7EB5">
            <w:pPr>
              <w:widowControl/>
              <w:rPr>
                <w:rFonts w:eastAsia="Times New Roman" w:cstheme="minorHAnsi"/>
                <w:color w:val="000000"/>
                <w:sz w:val="20"/>
                <w:szCs w:val="20"/>
              </w:rPr>
            </w:pPr>
            <w:r>
              <w:rPr>
                <w:color w:val="000000"/>
                <w:sz w:val="20"/>
              </w:rPr>
              <w:t xml:space="preserve">Secoveljske soline** </w:t>
            </w:r>
          </w:p>
        </w:tc>
        <w:tc>
          <w:tcPr>
            <w:tcW w:w="1275" w:type="dxa"/>
            <w:shd w:val="clear" w:color="auto" w:fill="auto"/>
            <w:noWrap/>
            <w:hideMark/>
          </w:tcPr>
          <w:p w14:paraId="062B0C1B" w14:textId="77777777" w:rsidR="00407DE9" w:rsidRPr="003352AC" w:rsidRDefault="00407DE9" w:rsidP="007C7EB5">
            <w:pPr>
              <w:widowControl/>
              <w:jc w:val="center"/>
              <w:rPr>
                <w:rFonts w:eastAsia="Times New Roman" w:cstheme="minorHAnsi"/>
                <w:color w:val="000000"/>
                <w:sz w:val="20"/>
                <w:szCs w:val="20"/>
              </w:rPr>
            </w:pPr>
            <w:r>
              <w:rPr>
                <w:color w:val="000000"/>
                <w:sz w:val="20"/>
              </w:rPr>
              <w:t>05/03/2007</w:t>
            </w:r>
          </w:p>
        </w:tc>
        <w:tc>
          <w:tcPr>
            <w:tcW w:w="1077" w:type="dxa"/>
            <w:shd w:val="clear" w:color="auto" w:fill="auto"/>
            <w:noWrap/>
            <w:hideMark/>
          </w:tcPr>
          <w:p w14:paraId="3C7C239A"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16EA2D7"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0C69C80F" w14:textId="77777777" w:rsidR="00407DE9" w:rsidRPr="003352AC" w:rsidRDefault="00407DE9" w:rsidP="007C7EB5">
            <w:pPr>
              <w:widowControl/>
              <w:rPr>
                <w:rFonts w:eastAsia="Times New Roman" w:cstheme="minorHAnsi"/>
                <w:color w:val="000000"/>
                <w:sz w:val="20"/>
                <w:szCs w:val="20"/>
              </w:rPr>
            </w:pPr>
            <w:r>
              <w:rPr>
                <w:color w:val="000000"/>
                <w:sz w:val="20"/>
              </w:rPr>
              <w:t xml:space="preserve">Chasse illégale. </w:t>
            </w:r>
          </w:p>
        </w:tc>
        <w:tc>
          <w:tcPr>
            <w:tcW w:w="1814" w:type="dxa"/>
            <w:shd w:val="clear" w:color="auto" w:fill="auto"/>
            <w:noWrap/>
            <w:hideMark/>
          </w:tcPr>
          <w:p w14:paraId="512C9289"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(2008)</w:t>
            </w:r>
          </w:p>
        </w:tc>
        <w:tc>
          <w:tcPr>
            <w:tcW w:w="1089" w:type="dxa"/>
            <w:shd w:val="clear" w:color="auto" w:fill="auto"/>
            <w:noWrap/>
            <w:hideMark/>
          </w:tcPr>
          <w:p w14:paraId="35FE61C2"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90C45A9" w14:textId="77777777" w:rsidTr="00AE5810">
        <w:trPr>
          <w:cantSplit/>
        </w:trPr>
        <w:tc>
          <w:tcPr>
            <w:tcW w:w="672" w:type="dxa"/>
            <w:shd w:val="clear" w:color="auto" w:fill="auto"/>
            <w:noWrap/>
            <w:hideMark/>
          </w:tcPr>
          <w:p w14:paraId="404061CD" w14:textId="77777777" w:rsidR="00407DE9" w:rsidRPr="003352AC" w:rsidRDefault="00407DE9" w:rsidP="007C7EB5">
            <w:pPr>
              <w:widowControl/>
              <w:rPr>
                <w:rFonts w:eastAsia="Times New Roman" w:cstheme="minorHAnsi"/>
                <w:color w:val="000000"/>
                <w:sz w:val="20"/>
                <w:szCs w:val="20"/>
              </w:rPr>
            </w:pPr>
            <w:r>
              <w:rPr>
                <w:color w:val="000000"/>
                <w:sz w:val="20"/>
              </w:rPr>
              <w:t>991</w:t>
            </w:r>
          </w:p>
        </w:tc>
        <w:tc>
          <w:tcPr>
            <w:tcW w:w="1559" w:type="dxa"/>
            <w:shd w:val="clear" w:color="auto" w:fill="auto"/>
            <w:noWrap/>
            <w:hideMark/>
          </w:tcPr>
          <w:p w14:paraId="00F4CE1E" w14:textId="77777777" w:rsidR="00407DE9" w:rsidRPr="003352AC" w:rsidRDefault="00407DE9" w:rsidP="007C7EB5">
            <w:pPr>
              <w:widowControl/>
              <w:rPr>
                <w:rFonts w:eastAsia="Times New Roman" w:cstheme="minorHAnsi"/>
                <w:color w:val="000000"/>
                <w:sz w:val="20"/>
                <w:szCs w:val="20"/>
              </w:rPr>
            </w:pPr>
            <w:r>
              <w:rPr>
                <w:color w:val="000000"/>
                <w:sz w:val="20"/>
              </w:rPr>
              <w:t>Slovénie</w:t>
            </w:r>
          </w:p>
        </w:tc>
        <w:tc>
          <w:tcPr>
            <w:tcW w:w="2494" w:type="dxa"/>
            <w:shd w:val="clear" w:color="auto" w:fill="auto"/>
            <w:noWrap/>
            <w:hideMark/>
          </w:tcPr>
          <w:p w14:paraId="4A9403CE" w14:textId="77777777" w:rsidR="00407DE9" w:rsidRPr="003352AC" w:rsidRDefault="00407DE9" w:rsidP="007C7EB5">
            <w:pPr>
              <w:widowControl/>
              <w:rPr>
                <w:rFonts w:eastAsia="Times New Roman" w:cstheme="minorHAnsi"/>
                <w:color w:val="000000"/>
                <w:sz w:val="20"/>
                <w:szCs w:val="20"/>
              </w:rPr>
            </w:pPr>
            <w:r>
              <w:rPr>
                <w:color w:val="000000"/>
                <w:sz w:val="20"/>
              </w:rPr>
              <w:t>Skocjanske Jame**</w:t>
            </w:r>
          </w:p>
        </w:tc>
        <w:tc>
          <w:tcPr>
            <w:tcW w:w="1275" w:type="dxa"/>
            <w:shd w:val="clear" w:color="auto" w:fill="auto"/>
            <w:noWrap/>
            <w:hideMark/>
          </w:tcPr>
          <w:p w14:paraId="2B62C470" w14:textId="77777777" w:rsidR="00407DE9" w:rsidRPr="003352AC" w:rsidRDefault="00407DE9" w:rsidP="007C7EB5">
            <w:pPr>
              <w:widowControl/>
              <w:jc w:val="center"/>
              <w:rPr>
                <w:rFonts w:eastAsia="Times New Roman" w:cstheme="minorHAnsi"/>
                <w:color w:val="000000"/>
                <w:sz w:val="20"/>
                <w:szCs w:val="20"/>
              </w:rPr>
            </w:pPr>
            <w:r>
              <w:rPr>
                <w:color w:val="000000"/>
                <w:sz w:val="20"/>
              </w:rPr>
              <w:t>27/04/2007</w:t>
            </w:r>
          </w:p>
        </w:tc>
        <w:tc>
          <w:tcPr>
            <w:tcW w:w="1077" w:type="dxa"/>
            <w:shd w:val="clear" w:color="auto" w:fill="auto"/>
            <w:noWrap/>
            <w:hideMark/>
          </w:tcPr>
          <w:p w14:paraId="0716D063"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1145155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24FBCD6" w14:textId="77777777" w:rsidR="00407DE9" w:rsidRPr="003352AC" w:rsidRDefault="00407DE9" w:rsidP="007C7EB5">
            <w:pPr>
              <w:widowControl/>
              <w:rPr>
                <w:rFonts w:eastAsia="Times New Roman" w:cstheme="minorHAnsi"/>
                <w:color w:val="000000"/>
                <w:sz w:val="20"/>
                <w:szCs w:val="20"/>
              </w:rPr>
            </w:pPr>
            <w:r>
              <w:rPr>
                <w:color w:val="000000"/>
                <w:sz w:val="20"/>
              </w:rPr>
              <w:t xml:space="preserve">Mise en œuvre du plan de situation national pour l’approvisionnement en eau potable. </w:t>
            </w:r>
          </w:p>
        </w:tc>
        <w:tc>
          <w:tcPr>
            <w:tcW w:w="1814" w:type="dxa"/>
            <w:shd w:val="clear" w:color="auto" w:fill="auto"/>
            <w:noWrap/>
            <w:hideMark/>
          </w:tcPr>
          <w:p w14:paraId="680C339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(2007)</w:t>
            </w:r>
          </w:p>
        </w:tc>
        <w:tc>
          <w:tcPr>
            <w:tcW w:w="1089" w:type="dxa"/>
            <w:shd w:val="clear" w:color="auto" w:fill="auto"/>
            <w:noWrap/>
            <w:hideMark/>
          </w:tcPr>
          <w:p w14:paraId="3724C7A8" w14:textId="08A85435"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52644A31" w14:textId="77777777" w:rsidTr="00AE5810">
        <w:trPr>
          <w:cantSplit/>
        </w:trPr>
        <w:tc>
          <w:tcPr>
            <w:tcW w:w="672" w:type="dxa"/>
            <w:shd w:val="clear" w:color="auto" w:fill="auto"/>
            <w:noWrap/>
            <w:hideMark/>
          </w:tcPr>
          <w:p w14:paraId="06D91EC4" w14:textId="77777777" w:rsidR="00407DE9" w:rsidRPr="003352AC" w:rsidRDefault="00407DE9" w:rsidP="007C7EB5">
            <w:pPr>
              <w:widowControl/>
              <w:rPr>
                <w:rFonts w:eastAsia="Times New Roman" w:cstheme="minorHAnsi"/>
                <w:color w:val="000000"/>
                <w:sz w:val="20"/>
                <w:szCs w:val="20"/>
              </w:rPr>
            </w:pPr>
            <w:r>
              <w:rPr>
                <w:color w:val="000000"/>
                <w:sz w:val="20"/>
              </w:rPr>
              <w:t>494</w:t>
            </w:r>
          </w:p>
        </w:tc>
        <w:tc>
          <w:tcPr>
            <w:tcW w:w="1559" w:type="dxa"/>
            <w:shd w:val="clear" w:color="auto" w:fill="auto"/>
            <w:noWrap/>
            <w:hideMark/>
          </w:tcPr>
          <w:p w14:paraId="527E0BC9" w14:textId="77777777" w:rsidR="00407DE9" w:rsidRPr="003352AC" w:rsidRDefault="00407DE9" w:rsidP="007C7EB5">
            <w:pPr>
              <w:widowControl/>
              <w:rPr>
                <w:rFonts w:eastAsia="Times New Roman" w:cstheme="minorHAnsi"/>
                <w:color w:val="000000"/>
                <w:sz w:val="20"/>
                <w:szCs w:val="20"/>
              </w:rPr>
            </w:pPr>
            <w:r>
              <w:rPr>
                <w:color w:val="000000"/>
                <w:sz w:val="20"/>
              </w:rPr>
              <w:t>Tchéquie</w:t>
            </w:r>
          </w:p>
        </w:tc>
        <w:tc>
          <w:tcPr>
            <w:tcW w:w="2494" w:type="dxa"/>
            <w:shd w:val="clear" w:color="auto" w:fill="auto"/>
            <w:noWrap/>
            <w:hideMark/>
          </w:tcPr>
          <w:p w14:paraId="4896FBE8" w14:textId="77777777" w:rsidR="00407DE9" w:rsidRPr="003352AC" w:rsidRDefault="00407DE9" w:rsidP="007C7EB5">
            <w:pPr>
              <w:widowControl/>
              <w:rPr>
                <w:rFonts w:eastAsia="Times New Roman" w:cstheme="minorHAnsi"/>
                <w:color w:val="000000"/>
                <w:sz w:val="20"/>
                <w:szCs w:val="20"/>
              </w:rPr>
            </w:pPr>
            <w:r>
              <w:rPr>
                <w:color w:val="000000"/>
                <w:sz w:val="20"/>
              </w:rPr>
              <w:t xml:space="preserve">Šumavská rašeliniště** </w:t>
            </w:r>
          </w:p>
        </w:tc>
        <w:tc>
          <w:tcPr>
            <w:tcW w:w="1275" w:type="dxa"/>
            <w:shd w:val="clear" w:color="auto" w:fill="auto"/>
            <w:noWrap/>
            <w:hideMark/>
          </w:tcPr>
          <w:p w14:paraId="634ABD9C" w14:textId="77777777" w:rsidR="00407DE9" w:rsidRPr="003352AC" w:rsidRDefault="00407DE9" w:rsidP="007C7EB5">
            <w:pPr>
              <w:widowControl/>
              <w:jc w:val="center"/>
              <w:rPr>
                <w:rFonts w:eastAsia="Times New Roman" w:cstheme="minorHAnsi"/>
                <w:color w:val="000000"/>
                <w:sz w:val="20"/>
                <w:szCs w:val="20"/>
              </w:rPr>
            </w:pPr>
            <w:r>
              <w:rPr>
                <w:color w:val="000000"/>
                <w:sz w:val="20"/>
              </w:rPr>
              <w:t>01/04/2011</w:t>
            </w:r>
          </w:p>
        </w:tc>
        <w:tc>
          <w:tcPr>
            <w:tcW w:w="1077" w:type="dxa"/>
            <w:shd w:val="clear" w:color="auto" w:fill="auto"/>
            <w:noWrap/>
            <w:hideMark/>
          </w:tcPr>
          <w:p w14:paraId="4558EAB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F30DDD8"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0BB9B3C" w14:textId="77777777" w:rsidR="00407DE9" w:rsidRPr="003352AC" w:rsidRDefault="00407DE9" w:rsidP="007C7EB5">
            <w:pPr>
              <w:widowControl/>
              <w:rPr>
                <w:rFonts w:eastAsia="Times New Roman" w:cstheme="minorHAnsi"/>
                <w:color w:val="000000"/>
                <w:sz w:val="20"/>
                <w:szCs w:val="20"/>
              </w:rPr>
            </w:pPr>
            <w:r>
              <w:rPr>
                <w:color w:val="000000"/>
                <w:sz w:val="20"/>
              </w:rPr>
              <w:t>Changement des pratiques de gestion, réduction des zones sans intervention, augmentation de l’exploitation du bois. MCR 44 (juin 2001).</w:t>
            </w:r>
          </w:p>
        </w:tc>
        <w:tc>
          <w:tcPr>
            <w:tcW w:w="1814" w:type="dxa"/>
            <w:shd w:val="clear" w:color="auto" w:fill="auto"/>
            <w:noWrap/>
            <w:hideMark/>
          </w:tcPr>
          <w:p w14:paraId="083F18B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77A364F0" w14:textId="4302BF04"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17BB913" w14:textId="77777777" w:rsidTr="00AE5810">
        <w:trPr>
          <w:cantSplit/>
        </w:trPr>
        <w:tc>
          <w:tcPr>
            <w:tcW w:w="672" w:type="dxa"/>
            <w:shd w:val="clear" w:color="auto" w:fill="auto"/>
            <w:noWrap/>
            <w:hideMark/>
          </w:tcPr>
          <w:p w14:paraId="6C7F0F24" w14:textId="77777777" w:rsidR="00407DE9" w:rsidRPr="003352AC" w:rsidRDefault="00407DE9" w:rsidP="007C7EB5">
            <w:pPr>
              <w:widowControl/>
              <w:rPr>
                <w:rFonts w:eastAsia="Times New Roman" w:cstheme="minorHAnsi"/>
                <w:color w:val="000000"/>
                <w:sz w:val="20"/>
                <w:szCs w:val="20"/>
              </w:rPr>
            </w:pPr>
            <w:r>
              <w:rPr>
                <w:color w:val="000000"/>
                <w:sz w:val="20"/>
              </w:rPr>
              <w:t>495</w:t>
            </w:r>
          </w:p>
        </w:tc>
        <w:tc>
          <w:tcPr>
            <w:tcW w:w="1559" w:type="dxa"/>
            <w:shd w:val="clear" w:color="auto" w:fill="auto"/>
            <w:noWrap/>
            <w:hideMark/>
          </w:tcPr>
          <w:p w14:paraId="6174D402" w14:textId="77777777" w:rsidR="00407DE9" w:rsidRPr="003352AC" w:rsidRDefault="00407DE9" w:rsidP="007C7EB5">
            <w:pPr>
              <w:widowControl/>
              <w:rPr>
                <w:rFonts w:eastAsia="Times New Roman" w:cstheme="minorHAnsi"/>
                <w:color w:val="000000"/>
                <w:sz w:val="20"/>
                <w:szCs w:val="20"/>
              </w:rPr>
            </w:pPr>
            <w:r>
              <w:rPr>
                <w:color w:val="000000"/>
                <w:sz w:val="20"/>
              </w:rPr>
              <w:t>Tchéquie</w:t>
            </w:r>
          </w:p>
        </w:tc>
        <w:tc>
          <w:tcPr>
            <w:tcW w:w="2494" w:type="dxa"/>
            <w:shd w:val="clear" w:color="auto" w:fill="auto"/>
            <w:noWrap/>
            <w:hideMark/>
          </w:tcPr>
          <w:p w14:paraId="59F63B59" w14:textId="77777777" w:rsidR="00407DE9" w:rsidRPr="003352AC" w:rsidRDefault="00407DE9" w:rsidP="007C7EB5">
            <w:pPr>
              <w:widowControl/>
              <w:rPr>
                <w:rFonts w:eastAsia="Times New Roman" w:cstheme="minorHAnsi"/>
                <w:color w:val="000000"/>
                <w:sz w:val="20"/>
                <w:szCs w:val="20"/>
              </w:rPr>
            </w:pPr>
            <w:r>
              <w:rPr>
                <w:color w:val="000000"/>
                <w:sz w:val="20"/>
              </w:rPr>
              <w:t xml:space="preserve">Trebonské rybníky** </w:t>
            </w:r>
          </w:p>
        </w:tc>
        <w:tc>
          <w:tcPr>
            <w:tcW w:w="1275" w:type="dxa"/>
            <w:shd w:val="clear" w:color="auto" w:fill="auto"/>
            <w:noWrap/>
            <w:hideMark/>
          </w:tcPr>
          <w:p w14:paraId="564FB161"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01/01/1994</w:t>
            </w:r>
          </w:p>
        </w:tc>
        <w:tc>
          <w:tcPr>
            <w:tcW w:w="1077" w:type="dxa"/>
            <w:shd w:val="clear" w:color="auto" w:fill="auto"/>
            <w:noWrap/>
            <w:hideMark/>
          </w:tcPr>
          <w:p w14:paraId="4A54AD3B"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D8685DA"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1CC9D8BC" w14:textId="77777777" w:rsidR="00407DE9" w:rsidRPr="003352AC" w:rsidRDefault="00407DE9" w:rsidP="007C7EB5">
            <w:pPr>
              <w:widowControl/>
              <w:rPr>
                <w:rFonts w:eastAsia="Times New Roman" w:cstheme="minorHAnsi"/>
                <w:color w:val="000000"/>
                <w:sz w:val="20"/>
                <w:szCs w:val="20"/>
              </w:rPr>
            </w:pPr>
            <w:r>
              <w:rPr>
                <w:color w:val="000000"/>
                <w:sz w:val="20"/>
              </w:rPr>
              <w:t xml:space="preserve">Pisciculture intensive, eutrophisation, chasse, destruction de l’habitat. </w:t>
            </w:r>
          </w:p>
        </w:tc>
        <w:tc>
          <w:tcPr>
            <w:tcW w:w="1814" w:type="dxa"/>
            <w:shd w:val="clear" w:color="auto" w:fill="auto"/>
            <w:noWrap/>
            <w:hideMark/>
          </w:tcPr>
          <w:p w14:paraId="068C644A"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(2012)</w:t>
            </w:r>
          </w:p>
        </w:tc>
        <w:tc>
          <w:tcPr>
            <w:tcW w:w="1089" w:type="dxa"/>
            <w:shd w:val="clear" w:color="auto" w:fill="auto"/>
            <w:noWrap/>
            <w:hideMark/>
          </w:tcPr>
          <w:p w14:paraId="52F02301"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2AFAA93" w14:textId="77777777" w:rsidTr="00AE5810">
        <w:trPr>
          <w:cantSplit/>
        </w:trPr>
        <w:tc>
          <w:tcPr>
            <w:tcW w:w="672" w:type="dxa"/>
            <w:shd w:val="clear" w:color="auto" w:fill="auto"/>
            <w:noWrap/>
            <w:hideMark/>
          </w:tcPr>
          <w:p w14:paraId="6277F454" w14:textId="77777777" w:rsidR="00407DE9" w:rsidRPr="003352AC" w:rsidRDefault="00407DE9" w:rsidP="007C7EB5">
            <w:pPr>
              <w:widowControl/>
              <w:rPr>
                <w:rFonts w:eastAsia="Times New Roman" w:cstheme="minorHAnsi"/>
                <w:color w:val="000000"/>
                <w:sz w:val="20"/>
                <w:szCs w:val="20"/>
              </w:rPr>
            </w:pPr>
            <w:r>
              <w:rPr>
                <w:color w:val="000000"/>
                <w:sz w:val="20"/>
              </w:rPr>
              <w:t>635</w:t>
            </w:r>
          </w:p>
        </w:tc>
        <w:tc>
          <w:tcPr>
            <w:tcW w:w="1559" w:type="dxa"/>
            <w:shd w:val="clear" w:color="auto" w:fill="auto"/>
            <w:noWrap/>
            <w:hideMark/>
          </w:tcPr>
          <w:p w14:paraId="2EE51FF8" w14:textId="77777777" w:rsidR="00407DE9" w:rsidRPr="003352AC" w:rsidRDefault="00407DE9" w:rsidP="007C7EB5">
            <w:pPr>
              <w:widowControl/>
              <w:rPr>
                <w:rFonts w:eastAsia="Times New Roman" w:cstheme="minorHAnsi"/>
                <w:color w:val="000000"/>
                <w:sz w:val="20"/>
                <w:szCs w:val="20"/>
              </w:rPr>
            </w:pPr>
            <w:r>
              <w:rPr>
                <w:color w:val="000000"/>
                <w:sz w:val="20"/>
              </w:rPr>
              <w:t>Tchéquie</w:t>
            </w:r>
          </w:p>
        </w:tc>
        <w:tc>
          <w:tcPr>
            <w:tcW w:w="2494" w:type="dxa"/>
            <w:shd w:val="clear" w:color="auto" w:fill="auto"/>
            <w:noWrap/>
            <w:hideMark/>
          </w:tcPr>
          <w:p w14:paraId="270844B0" w14:textId="77777777" w:rsidR="00407DE9" w:rsidRPr="003352AC" w:rsidRDefault="00407DE9" w:rsidP="007C7EB5">
            <w:pPr>
              <w:widowControl/>
              <w:rPr>
                <w:rFonts w:eastAsia="Times New Roman" w:cstheme="minorHAnsi"/>
                <w:color w:val="000000"/>
                <w:sz w:val="20"/>
                <w:szCs w:val="20"/>
              </w:rPr>
            </w:pPr>
            <w:r>
              <w:rPr>
                <w:color w:val="000000"/>
                <w:sz w:val="20"/>
              </w:rPr>
              <w:t>Mokrady dolního Podyjí**</w:t>
            </w:r>
          </w:p>
        </w:tc>
        <w:tc>
          <w:tcPr>
            <w:tcW w:w="1275" w:type="dxa"/>
            <w:shd w:val="clear" w:color="auto" w:fill="auto"/>
            <w:noWrap/>
            <w:hideMark/>
          </w:tcPr>
          <w:p w14:paraId="033FD461"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01/01/1999</w:t>
            </w:r>
          </w:p>
        </w:tc>
        <w:tc>
          <w:tcPr>
            <w:tcW w:w="1077" w:type="dxa"/>
            <w:shd w:val="clear" w:color="auto" w:fill="auto"/>
            <w:noWrap/>
            <w:hideMark/>
          </w:tcPr>
          <w:p w14:paraId="42C348CE"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8CCF030"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9273AC0" w14:textId="77777777" w:rsidR="00407DE9" w:rsidRPr="003352AC" w:rsidRDefault="00407DE9" w:rsidP="007C7EB5">
            <w:pPr>
              <w:widowControl/>
              <w:rPr>
                <w:rFonts w:eastAsia="Times New Roman" w:cstheme="minorHAnsi"/>
                <w:color w:val="000000"/>
                <w:sz w:val="20"/>
                <w:szCs w:val="20"/>
              </w:rPr>
            </w:pPr>
            <w:r>
              <w:rPr>
                <w:color w:val="000000"/>
                <w:sz w:val="20"/>
              </w:rPr>
              <w:t>Canal navigable prévu.</w:t>
            </w:r>
          </w:p>
        </w:tc>
        <w:tc>
          <w:tcPr>
            <w:tcW w:w="1814" w:type="dxa"/>
            <w:shd w:val="clear" w:color="auto" w:fill="auto"/>
            <w:noWrap/>
            <w:hideMark/>
          </w:tcPr>
          <w:p w14:paraId="0105C560"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(2018)</w:t>
            </w:r>
          </w:p>
        </w:tc>
        <w:tc>
          <w:tcPr>
            <w:tcW w:w="1089" w:type="dxa"/>
            <w:shd w:val="clear" w:color="auto" w:fill="auto"/>
            <w:noWrap/>
            <w:hideMark/>
          </w:tcPr>
          <w:p w14:paraId="55719D62"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982062A" w14:textId="77777777" w:rsidTr="00AE5810">
        <w:trPr>
          <w:cantSplit/>
        </w:trPr>
        <w:tc>
          <w:tcPr>
            <w:tcW w:w="672" w:type="dxa"/>
            <w:shd w:val="clear" w:color="auto" w:fill="auto"/>
            <w:noWrap/>
            <w:hideMark/>
          </w:tcPr>
          <w:p w14:paraId="282F6C8C" w14:textId="77777777" w:rsidR="00407DE9" w:rsidRPr="003352AC" w:rsidRDefault="00407DE9" w:rsidP="007C7EB5">
            <w:pPr>
              <w:widowControl/>
              <w:rPr>
                <w:rFonts w:eastAsia="Times New Roman" w:cstheme="minorHAnsi"/>
                <w:color w:val="000000"/>
                <w:sz w:val="20"/>
                <w:szCs w:val="20"/>
              </w:rPr>
            </w:pPr>
            <w:r>
              <w:rPr>
                <w:color w:val="000000"/>
                <w:sz w:val="20"/>
              </w:rPr>
              <w:t>638</w:t>
            </w:r>
          </w:p>
        </w:tc>
        <w:tc>
          <w:tcPr>
            <w:tcW w:w="1559" w:type="dxa"/>
            <w:shd w:val="clear" w:color="auto" w:fill="auto"/>
            <w:noWrap/>
            <w:hideMark/>
          </w:tcPr>
          <w:p w14:paraId="3E63F19B" w14:textId="77777777" w:rsidR="00407DE9" w:rsidRPr="003352AC" w:rsidRDefault="00407DE9" w:rsidP="007C7EB5">
            <w:pPr>
              <w:widowControl/>
              <w:rPr>
                <w:rFonts w:eastAsia="Times New Roman" w:cstheme="minorHAnsi"/>
                <w:color w:val="000000"/>
                <w:sz w:val="20"/>
                <w:szCs w:val="20"/>
              </w:rPr>
            </w:pPr>
            <w:r>
              <w:rPr>
                <w:color w:val="000000"/>
                <w:sz w:val="20"/>
              </w:rPr>
              <w:t>Tchéquie</w:t>
            </w:r>
          </w:p>
        </w:tc>
        <w:tc>
          <w:tcPr>
            <w:tcW w:w="2494" w:type="dxa"/>
            <w:shd w:val="clear" w:color="auto" w:fill="auto"/>
            <w:noWrap/>
            <w:hideMark/>
          </w:tcPr>
          <w:p w14:paraId="1B38A160" w14:textId="77777777" w:rsidR="00407DE9" w:rsidRPr="003352AC" w:rsidRDefault="00407DE9" w:rsidP="007C7EB5">
            <w:pPr>
              <w:widowControl/>
              <w:rPr>
                <w:rFonts w:eastAsia="Times New Roman" w:cstheme="minorHAnsi"/>
                <w:color w:val="000000"/>
                <w:sz w:val="20"/>
                <w:szCs w:val="20"/>
              </w:rPr>
            </w:pPr>
            <w:r>
              <w:rPr>
                <w:color w:val="000000"/>
                <w:sz w:val="20"/>
              </w:rPr>
              <w:t>Litovelské Pomoraví**</w:t>
            </w:r>
          </w:p>
        </w:tc>
        <w:tc>
          <w:tcPr>
            <w:tcW w:w="1275" w:type="dxa"/>
            <w:shd w:val="clear" w:color="auto" w:fill="auto"/>
            <w:noWrap/>
            <w:hideMark/>
          </w:tcPr>
          <w:p w14:paraId="6693A016"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01/01/1997</w:t>
            </w:r>
          </w:p>
        </w:tc>
        <w:tc>
          <w:tcPr>
            <w:tcW w:w="1077" w:type="dxa"/>
            <w:shd w:val="clear" w:color="auto" w:fill="auto"/>
            <w:noWrap/>
            <w:hideMark/>
          </w:tcPr>
          <w:p w14:paraId="48715F6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06501F3"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E08AED3" w14:textId="77777777" w:rsidR="00407DE9" w:rsidRPr="003352AC" w:rsidRDefault="00407DE9" w:rsidP="007C7EB5">
            <w:pPr>
              <w:widowControl/>
              <w:rPr>
                <w:rFonts w:eastAsia="Times New Roman" w:cstheme="minorHAnsi"/>
                <w:color w:val="000000"/>
                <w:sz w:val="20"/>
                <w:szCs w:val="20"/>
              </w:rPr>
            </w:pPr>
            <w:r>
              <w:rPr>
                <w:color w:val="000000"/>
                <w:sz w:val="20"/>
              </w:rPr>
              <w:t xml:space="preserve">Surexploitation de l’aquifère, plans pour un canal navigable. </w:t>
            </w:r>
          </w:p>
        </w:tc>
        <w:tc>
          <w:tcPr>
            <w:tcW w:w="1814" w:type="dxa"/>
            <w:shd w:val="clear" w:color="auto" w:fill="auto"/>
            <w:noWrap/>
            <w:hideMark/>
          </w:tcPr>
          <w:p w14:paraId="2E27D5E8"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(2018)</w:t>
            </w:r>
          </w:p>
        </w:tc>
        <w:tc>
          <w:tcPr>
            <w:tcW w:w="1089" w:type="dxa"/>
            <w:shd w:val="clear" w:color="auto" w:fill="auto"/>
            <w:noWrap/>
            <w:hideMark/>
          </w:tcPr>
          <w:p w14:paraId="4945E57F"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1623ED54" w14:textId="77777777" w:rsidTr="00AE5810">
        <w:trPr>
          <w:cantSplit/>
        </w:trPr>
        <w:tc>
          <w:tcPr>
            <w:tcW w:w="672" w:type="dxa"/>
            <w:shd w:val="clear" w:color="auto" w:fill="auto"/>
            <w:noWrap/>
            <w:hideMark/>
          </w:tcPr>
          <w:p w14:paraId="2C33489C"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639</w:t>
            </w:r>
          </w:p>
        </w:tc>
        <w:tc>
          <w:tcPr>
            <w:tcW w:w="1559" w:type="dxa"/>
            <w:shd w:val="clear" w:color="auto" w:fill="auto"/>
            <w:noWrap/>
            <w:hideMark/>
          </w:tcPr>
          <w:p w14:paraId="467549DC" w14:textId="77777777" w:rsidR="00407DE9" w:rsidRPr="003352AC" w:rsidRDefault="00407DE9" w:rsidP="007C7EB5">
            <w:pPr>
              <w:widowControl/>
              <w:rPr>
                <w:rFonts w:eastAsia="Times New Roman" w:cstheme="minorHAnsi"/>
                <w:color w:val="000000"/>
                <w:sz w:val="20"/>
                <w:szCs w:val="20"/>
              </w:rPr>
            </w:pPr>
            <w:r>
              <w:rPr>
                <w:color w:val="000000"/>
                <w:sz w:val="20"/>
              </w:rPr>
              <w:t>Tchéquie</w:t>
            </w:r>
          </w:p>
        </w:tc>
        <w:tc>
          <w:tcPr>
            <w:tcW w:w="2494" w:type="dxa"/>
            <w:shd w:val="clear" w:color="auto" w:fill="auto"/>
            <w:noWrap/>
            <w:hideMark/>
          </w:tcPr>
          <w:p w14:paraId="1C9F57D0" w14:textId="77777777" w:rsidR="00407DE9" w:rsidRPr="003352AC" w:rsidRDefault="00407DE9" w:rsidP="007C7EB5">
            <w:pPr>
              <w:widowControl/>
              <w:rPr>
                <w:rFonts w:eastAsia="Times New Roman" w:cstheme="minorHAnsi"/>
                <w:color w:val="000000"/>
                <w:sz w:val="20"/>
                <w:szCs w:val="20"/>
              </w:rPr>
            </w:pPr>
            <w:r>
              <w:rPr>
                <w:color w:val="000000"/>
                <w:sz w:val="20"/>
              </w:rPr>
              <w:t>Poodrí**</w:t>
            </w:r>
          </w:p>
        </w:tc>
        <w:tc>
          <w:tcPr>
            <w:tcW w:w="1275" w:type="dxa"/>
            <w:shd w:val="clear" w:color="auto" w:fill="auto"/>
            <w:noWrap/>
            <w:hideMark/>
          </w:tcPr>
          <w:p w14:paraId="27F886B4" w14:textId="77777777" w:rsidR="00407DE9" w:rsidRPr="003352AC" w:rsidRDefault="00407DE9" w:rsidP="007C7EB5">
            <w:pPr>
              <w:widowControl/>
              <w:jc w:val="center"/>
              <w:rPr>
                <w:rFonts w:eastAsia="Times New Roman" w:cstheme="minorHAnsi"/>
                <w:color w:val="000000"/>
                <w:sz w:val="20"/>
                <w:szCs w:val="20"/>
              </w:rPr>
            </w:pPr>
            <w:r>
              <w:rPr>
                <w:color w:val="000000"/>
                <w:sz w:val="20"/>
              </w:rPr>
              <w:t>01/01/1999</w:t>
            </w:r>
          </w:p>
        </w:tc>
        <w:tc>
          <w:tcPr>
            <w:tcW w:w="1077" w:type="dxa"/>
            <w:shd w:val="clear" w:color="auto" w:fill="auto"/>
            <w:noWrap/>
            <w:hideMark/>
          </w:tcPr>
          <w:p w14:paraId="04546D7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5F7A840"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78FE600F" w14:textId="77777777" w:rsidR="00407DE9" w:rsidRPr="003352AC" w:rsidRDefault="00407DE9" w:rsidP="007C7EB5">
            <w:pPr>
              <w:widowControl/>
              <w:rPr>
                <w:rFonts w:eastAsia="Times New Roman" w:cstheme="minorHAnsi"/>
                <w:color w:val="000000"/>
                <w:sz w:val="20"/>
                <w:szCs w:val="20"/>
              </w:rPr>
            </w:pPr>
            <w:r>
              <w:rPr>
                <w:color w:val="000000"/>
                <w:sz w:val="20"/>
              </w:rPr>
              <w:t>Canal navigable prévu.</w:t>
            </w:r>
          </w:p>
        </w:tc>
        <w:tc>
          <w:tcPr>
            <w:tcW w:w="1814" w:type="dxa"/>
            <w:shd w:val="clear" w:color="auto" w:fill="auto"/>
            <w:noWrap/>
            <w:hideMark/>
          </w:tcPr>
          <w:p w14:paraId="51B82439" w14:textId="77777777" w:rsidR="00407DE9" w:rsidRPr="003352AC" w:rsidRDefault="00407DE9" w:rsidP="007C7EB5">
            <w:pPr>
              <w:widowControl/>
              <w:rPr>
                <w:rFonts w:eastAsia="Times New Roman" w:cstheme="minorHAnsi"/>
                <w:color w:val="000000"/>
                <w:sz w:val="20"/>
                <w:szCs w:val="20"/>
              </w:rPr>
            </w:pPr>
            <w:r>
              <w:rPr>
                <w:color w:val="000000"/>
                <w:sz w:val="20"/>
              </w:rPr>
              <w:t>Mise à jour reçue de l’AA (2018)</w:t>
            </w:r>
          </w:p>
        </w:tc>
        <w:tc>
          <w:tcPr>
            <w:tcW w:w="1089" w:type="dxa"/>
            <w:shd w:val="clear" w:color="auto" w:fill="auto"/>
            <w:noWrap/>
            <w:hideMark/>
          </w:tcPr>
          <w:p w14:paraId="20527374"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0C620A2B" w14:textId="77777777" w:rsidTr="00AE5810">
        <w:trPr>
          <w:cantSplit/>
        </w:trPr>
        <w:tc>
          <w:tcPr>
            <w:tcW w:w="672" w:type="dxa"/>
            <w:shd w:val="clear" w:color="auto" w:fill="auto"/>
            <w:noWrap/>
            <w:hideMark/>
          </w:tcPr>
          <w:p w14:paraId="7B546E3A" w14:textId="77777777" w:rsidR="00407DE9" w:rsidRPr="003352AC" w:rsidRDefault="00407DE9" w:rsidP="007C7EB5">
            <w:pPr>
              <w:widowControl/>
              <w:rPr>
                <w:rFonts w:eastAsia="Times New Roman" w:cstheme="minorHAnsi"/>
                <w:color w:val="000000"/>
                <w:sz w:val="20"/>
                <w:szCs w:val="20"/>
              </w:rPr>
            </w:pPr>
            <w:r>
              <w:rPr>
                <w:color w:val="000000"/>
                <w:sz w:val="20"/>
              </w:rPr>
              <w:t>736</w:t>
            </w:r>
          </w:p>
        </w:tc>
        <w:tc>
          <w:tcPr>
            <w:tcW w:w="1559" w:type="dxa"/>
            <w:shd w:val="clear" w:color="auto" w:fill="auto"/>
            <w:noWrap/>
            <w:hideMark/>
          </w:tcPr>
          <w:p w14:paraId="7115A88B" w14:textId="77777777" w:rsidR="00407DE9" w:rsidRPr="003352AC" w:rsidRDefault="00407DE9" w:rsidP="007C7EB5">
            <w:pPr>
              <w:widowControl/>
              <w:rPr>
                <w:rFonts w:eastAsia="Times New Roman" w:cstheme="minorHAnsi"/>
                <w:color w:val="000000"/>
                <w:sz w:val="20"/>
                <w:szCs w:val="20"/>
              </w:rPr>
            </w:pPr>
            <w:r>
              <w:rPr>
                <w:color w:val="000000"/>
                <w:sz w:val="20"/>
              </w:rPr>
              <w:t>Togo</w:t>
            </w:r>
          </w:p>
        </w:tc>
        <w:tc>
          <w:tcPr>
            <w:tcW w:w="2494" w:type="dxa"/>
            <w:shd w:val="clear" w:color="auto" w:fill="auto"/>
            <w:noWrap/>
            <w:hideMark/>
          </w:tcPr>
          <w:p w14:paraId="66EFD7E7" w14:textId="77777777" w:rsidR="00407DE9" w:rsidRPr="002B0D50" w:rsidRDefault="00407DE9" w:rsidP="007C7EB5">
            <w:pPr>
              <w:widowControl/>
              <w:rPr>
                <w:rFonts w:eastAsia="Times New Roman" w:cstheme="minorHAnsi"/>
                <w:color w:val="000000"/>
                <w:sz w:val="20"/>
                <w:szCs w:val="20"/>
              </w:rPr>
            </w:pPr>
            <w:r>
              <w:rPr>
                <w:color w:val="000000"/>
                <w:sz w:val="20"/>
              </w:rPr>
              <w:t>Réserve de faune de Togodo**</w:t>
            </w:r>
          </w:p>
        </w:tc>
        <w:tc>
          <w:tcPr>
            <w:tcW w:w="1275" w:type="dxa"/>
            <w:shd w:val="clear" w:color="auto" w:fill="auto"/>
            <w:noWrap/>
            <w:hideMark/>
          </w:tcPr>
          <w:p w14:paraId="1A3A990E" w14:textId="77777777" w:rsidR="00407DE9" w:rsidRPr="003352AC" w:rsidRDefault="00407DE9" w:rsidP="007C7EB5">
            <w:pPr>
              <w:widowControl/>
              <w:jc w:val="center"/>
              <w:rPr>
                <w:rFonts w:eastAsia="Times New Roman" w:cstheme="minorHAnsi"/>
                <w:color w:val="000000"/>
                <w:sz w:val="20"/>
                <w:szCs w:val="20"/>
              </w:rPr>
            </w:pPr>
            <w:r>
              <w:rPr>
                <w:color w:val="000000"/>
                <w:sz w:val="20"/>
              </w:rPr>
              <w:t>01/01/2014</w:t>
            </w:r>
          </w:p>
        </w:tc>
        <w:tc>
          <w:tcPr>
            <w:tcW w:w="1077" w:type="dxa"/>
            <w:shd w:val="clear" w:color="auto" w:fill="auto"/>
            <w:noWrap/>
            <w:hideMark/>
          </w:tcPr>
          <w:p w14:paraId="550E634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403C003"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EE9FA6C" w14:textId="77777777" w:rsidR="00407DE9" w:rsidRPr="003352AC" w:rsidRDefault="00407DE9" w:rsidP="004E7479">
            <w:pPr>
              <w:widowControl/>
              <w:rPr>
                <w:rFonts w:eastAsia="Times New Roman" w:cstheme="minorHAnsi"/>
                <w:color w:val="000000"/>
                <w:sz w:val="20"/>
                <w:szCs w:val="20"/>
              </w:rPr>
            </w:pPr>
            <w:r>
              <w:rPr>
                <w:color w:val="000000"/>
                <w:sz w:val="20"/>
              </w:rPr>
              <w:t>Construction de barrage.</w:t>
            </w:r>
          </w:p>
        </w:tc>
        <w:tc>
          <w:tcPr>
            <w:tcW w:w="1814" w:type="dxa"/>
            <w:shd w:val="clear" w:color="auto" w:fill="auto"/>
            <w:noWrap/>
            <w:hideMark/>
          </w:tcPr>
          <w:p w14:paraId="3138D814"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6CC63EBF"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5AD96FF" w14:textId="77777777" w:rsidTr="00AE5810">
        <w:trPr>
          <w:cantSplit/>
        </w:trPr>
        <w:tc>
          <w:tcPr>
            <w:tcW w:w="672" w:type="dxa"/>
            <w:shd w:val="clear" w:color="auto" w:fill="auto"/>
            <w:noWrap/>
            <w:hideMark/>
          </w:tcPr>
          <w:p w14:paraId="282CD2F0" w14:textId="77777777" w:rsidR="00407DE9" w:rsidRPr="003352AC" w:rsidRDefault="00407DE9" w:rsidP="007C7EB5">
            <w:pPr>
              <w:widowControl/>
              <w:rPr>
                <w:rFonts w:eastAsia="Times New Roman" w:cstheme="minorHAnsi"/>
                <w:color w:val="000000"/>
                <w:sz w:val="20"/>
                <w:szCs w:val="20"/>
              </w:rPr>
            </w:pPr>
            <w:r>
              <w:rPr>
                <w:color w:val="000000"/>
                <w:sz w:val="20"/>
              </w:rPr>
              <w:t>213</w:t>
            </w:r>
          </w:p>
        </w:tc>
        <w:tc>
          <w:tcPr>
            <w:tcW w:w="1559" w:type="dxa"/>
            <w:shd w:val="clear" w:color="auto" w:fill="auto"/>
            <w:noWrap/>
            <w:hideMark/>
          </w:tcPr>
          <w:p w14:paraId="5AA50752" w14:textId="77777777" w:rsidR="00407DE9" w:rsidRPr="003352AC" w:rsidRDefault="00407DE9" w:rsidP="007C7EB5">
            <w:pPr>
              <w:widowControl/>
              <w:rPr>
                <w:rFonts w:eastAsia="Times New Roman" w:cstheme="minorHAnsi"/>
                <w:color w:val="000000"/>
                <w:sz w:val="20"/>
                <w:szCs w:val="20"/>
              </w:rPr>
            </w:pPr>
            <w:r>
              <w:rPr>
                <w:color w:val="000000"/>
                <w:sz w:val="20"/>
              </w:rPr>
              <w:t>Tunisie</w:t>
            </w:r>
          </w:p>
        </w:tc>
        <w:tc>
          <w:tcPr>
            <w:tcW w:w="2494" w:type="dxa"/>
            <w:shd w:val="clear" w:color="auto" w:fill="auto"/>
            <w:noWrap/>
            <w:hideMark/>
          </w:tcPr>
          <w:p w14:paraId="0816AF3B" w14:textId="77777777" w:rsidR="00407DE9" w:rsidRPr="003352AC" w:rsidRDefault="00407DE9" w:rsidP="007C7EB5">
            <w:pPr>
              <w:widowControl/>
              <w:rPr>
                <w:rFonts w:eastAsia="Times New Roman" w:cstheme="minorHAnsi"/>
                <w:color w:val="000000"/>
                <w:sz w:val="20"/>
                <w:szCs w:val="20"/>
              </w:rPr>
            </w:pPr>
            <w:r>
              <w:rPr>
                <w:color w:val="000000"/>
                <w:sz w:val="20"/>
              </w:rPr>
              <w:t>Ichkeul**</w:t>
            </w:r>
          </w:p>
        </w:tc>
        <w:tc>
          <w:tcPr>
            <w:tcW w:w="1275" w:type="dxa"/>
            <w:shd w:val="clear" w:color="auto" w:fill="auto"/>
            <w:noWrap/>
            <w:hideMark/>
          </w:tcPr>
          <w:p w14:paraId="694D2720" w14:textId="77777777" w:rsidR="00407DE9" w:rsidRPr="003352AC" w:rsidRDefault="00407DE9" w:rsidP="007C7EB5">
            <w:pPr>
              <w:widowControl/>
              <w:jc w:val="center"/>
              <w:rPr>
                <w:rFonts w:eastAsia="Times New Roman" w:cstheme="minorHAnsi"/>
                <w:color w:val="000000"/>
                <w:sz w:val="20"/>
                <w:szCs w:val="20"/>
              </w:rPr>
            </w:pPr>
            <w:r>
              <w:rPr>
                <w:color w:val="000000"/>
                <w:sz w:val="20"/>
              </w:rPr>
              <w:t>04/07/1990</w:t>
            </w:r>
          </w:p>
        </w:tc>
        <w:tc>
          <w:tcPr>
            <w:tcW w:w="1077" w:type="dxa"/>
            <w:shd w:val="clear" w:color="auto" w:fill="auto"/>
            <w:noWrap/>
            <w:hideMark/>
          </w:tcPr>
          <w:p w14:paraId="4FE2D56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4C21EE5E" w14:textId="77777777" w:rsidR="00407DE9" w:rsidRPr="003352AC" w:rsidRDefault="00407DE9" w:rsidP="007C7EB5">
            <w:pPr>
              <w:widowControl/>
              <w:jc w:val="center"/>
              <w:rPr>
                <w:rFonts w:eastAsia="Times New Roman" w:cstheme="minorHAnsi"/>
                <w:color w:val="000000"/>
                <w:sz w:val="20"/>
                <w:szCs w:val="20"/>
              </w:rPr>
            </w:pPr>
            <w:r>
              <w:rPr>
                <w:color w:val="000000"/>
                <w:sz w:val="20"/>
              </w:rPr>
              <w:t>X</w:t>
            </w:r>
          </w:p>
        </w:tc>
        <w:tc>
          <w:tcPr>
            <w:tcW w:w="3402" w:type="dxa"/>
            <w:shd w:val="clear" w:color="auto" w:fill="auto"/>
            <w:noWrap/>
            <w:hideMark/>
          </w:tcPr>
          <w:p w14:paraId="4CC26217" w14:textId="77777777" w:rsidR="00407DE9" w:rsidRPr="003352AC" w:rsidRDefault="00407DE9" w:rsidP="007C7EB5">
            <w:pPr>
              <w:widowControl/>
              <w:rPr>
                <w:rFonts w:eastAsia="Times New Roman" w:cstheme="minorHAnsi"/>
                <w:color w:val="000000"/>
                <w:sz w:val="20"/>
                <w:szCs w:val="20"/>
              </w:rPr>
            </w:pPr>
            <w:r>
              <w:rPr>
                <w:color w:val="000000"/>
                <w:sz w:val="20"/>
              </w:rPr>
              <w:t>Travaux de développement hydrauliques dans le bassin versant.</w:t>
            </w:r>
          </w:p>
        </w:tc>
        <w:tc>
          <w:tcPr>
            <w:tcW w:w="1814" w:type="dxa"/>
            <w:shd w:val="clear" w:color="auto" w:fill="auto"/>
            <w:noWrap/>
            <w:hideMark/>
          </w:tcPr>
          <w:p w14:paraId="5839F34E"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4237E734"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571B5EEE" w14:textId="77777777" w:rsidTr="00AE5810">
        <w:trPr>
          <w:cantSplit/>
        </w:trPr>
        <w:tc>
          <w:tcPr>
            <w:tcW w:w="672" w:type="dxa"/>
            <w:shd w:val="clear" w:color="auto" w:fill="auto"/>
            <w:noWrap/>
            <w:hideMark/>
          </w:tcPr>
          <w:p w14:paraId="1F869E10" w14:textId="77777777" w:rsidR="00407DE9" w:rsidRPr="003352AC" w:rsidRDefault="00407DE9" w:rsidP="007C7EB5">
            <w:pPr>
              <w:widowControl/>
              <w:rPr>
                <w:rFonts w:eastAsia="Times New Roman" w:cstheme="minorHAnsi"/>
                <w:color w:val="000000"/>
                <w:sz w:val="20"/>
                <w:szCs w:val="20"/>
              </w:rPr>
            </w:pPr>
            <w:r>
              <w:rPr>
                <w:color w:val="000000"/>
                <w:sz w:val="20"/>
              </w:rPr>
              <w:t>1700</w:t>
            </w:r>
          </w:p>
        </w:tc>
        <w:tc>
          <w:tcPr>
            <w:tcW w:w="1559" w:type="dxa"/>
            <w:shd w:val="clear" w:color="auto" w:fill="auto"/>
            <w:noWrap/>
            <w:hideMark/>
          </w:tcPr>
          <w:p w14:paraId="0A6A952C" w14:textId="77777777" w:rsidR="00407DE9" w:rsidRPr="003352AC" w:rsidRDefault="00407DE9" w:rsidP="007C7EB5">
            <w:pPr>
              <w:widowControl/>
              <w:rPr>
                <w:rFonts w:eastAsia="Times New Roman" w:cstheme="minorHAnsi"/>
                <w:color w:val="000000"/>
                <w:sz w:val="20"/>
                <w:szCs w:val="20"/>
              </w:rPr>
            </w:pPr>
            <w:r>
              <w:rPr>
                <w:color w:val="000000"/>
                <w:sz w:val="20"/>
              </w:rPr>
              <w:t>Tunisie</w:t>
            </w:r>
          </w:p>
        </w:tc>
        <w:tc>
          <w:tcPr>
            <w:tcW w:w="2494" w:type="dxa"/>
            <w:shd w:val="clear" w:color="auto" w:fill="auto"/>
            <w:noWrap/>
            <w:hideMark/>
          </w:tcPr>
          <w:p w14:paraId="35E965CB" w14:textId="77777777" w:rsidR="00407DE9" w:rsidRPr="003352AC" w:rsidRDefault="00407DE9" w:rsidP="007C7EB5">
            <w:pPr>
              <w:widowControl/>
              <w:rPr>
                <w:rFonts w:eastAsia="Times New Roman" w:cstheme="minorHAnsi"/>
                <w:color w:val="000000"/>
                <w:sz w:val="20"/>
                <w:szCs w:val="20"/>
              </w:rPr>
            </w:pPr>
            <w:r>
              <w:rPr>
                <w:color w:val="000000"/>
                <w:sz w:val="20"/>
              </w:rPr>
              <w:t>Djerba Bin El Ouedian</w:t>
            </w:r>
          </w:p>
        </w:tc>
        <w:tc>
          <w:tcPr>
            <w:tcW w:w="1275" w:type="dxa"/>
            <w:shd w:val="clear" w:color="auto" w:fill="auto"/>
            <w:noWrap/>
            <w:hideMark/>
          </w:tcPr>
          <w:p w14:paraId="55F2E80C" w14:textId="77777777" w:rsidR="00407DE9" w:rsidRPr="003352AC" w:rsidRDefault="00407DE9" w:rsidP="007C7EB5">
            <w:pPr>
              <w:widowControl/>
              <w:jc w:val="center"/>
              <w:rPr>
                <w:rFonts w:eastAsia="Times New Roman" w:cstheme="minorHAnsi"/>
                <w:color w:val="000000"/>
                <w:sz w:val="20"/>
                <w:szCs w:val="20"/>
              </w:rPr>
            </w:pPr>
            <w:r>
              <w:rPr>
                <w:color w:val="000000"/>
                <w:sz w:val="20"/>
              </w:rPr>
              <w:t>24/03/2022</w:t>
            </w:r>
          </w:p>
        </w:tc>
        <w:tc>
          <w:tcPr>
            <w:tcW w:w="1077" w:type="dxa"/>
            <w:shd w:val="clear" w:color="auto" w:fill="auto"/>
            <w:noWrap/>
            <w:hideMark/>
          </w:tcPr>
          <w:p w14:paraId="62BD0340"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0832A7DD"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A5E7532" w14:textId="77777777" w:rsidR="00407DE9" w:rsidRPr="003352AC" w:rsidRDefault="00407DE9" w:rsidP="007C7EB5">
            <w:pPr>
              <w:widowControl/>
              <w:rPr>
                <w:rFonts w:eastAsia="Times New Roman" w:cstheme="minorHAnsi"/>
                <w:color w:val="000000"/>
                <w:sz w:val="20"/>
                <w:szCs w:val="20"/>
              </w:rPr>
            </w:pPr>
            <w:r>
              <w:rPr>
                <w:color w:val="000000"/>
                <w:sz w:val="20"/>
              </w:rPr>
              <w:t xml:space="preserve">Site menacé par la construction d’une zone industrielle et d’une station de traitement des déchets. </w:t>
            </w:r>
          </w:p>
        </w:tc>
        <w:tc>
          <w:tcPr>
            <w:tcW w:w="1814" w:type="dxa"/>
            <w:shd w:val="clear" w:color="auto" w:fill="auto"/>
            <w:noWrap/>
            <w:hideMark/>
          </w:tcPr>
          <w:p w14:paraId="34C2C393" w14:textId="77777777" w:rsidR="00407DE9" w:rsidRPr="003352AC" w:rsidRDefault="00407DE9" w:rsidP="007C7EB5">
            <w:pPr>
              <w:widowControl/>
              <w:rPr>
                <w:rFonts w:eastAsia="Times New Roman" w:cstheme="minorHAnsi"/>
                <w:color w:val="000000"/>
                <w:sz w:val="20"/>
                <w:szCs w:val="20"/>
              </w:rPr>
            </w:pPr>
            <w:r>
              <w:rPr>
                <w:sz w:val="20"/>
              </w:rPr>
              <w:t>Mise à jour reçue de l’AA (2022)</w:t>
            </w:r>
          </w:p>
        </w:tc>
        <w:tc>
          <w:tcPr>
            <w:tcW w:w="1089" w:type="dxa"/>
            <w:shd w:val="clear" w:color="auto" w:fill="auto"/>
            <w:noWrap/>
            <w:hideMark/>
          </w:tcPr>
          <w:p w14:paraId="2ED5B206" w14:textId="77777777" w:rsidR="00407DE9" w:rsidRPr="003352AC" w:rsidRDefault="00407DE9" w:rsidP="007C7EB5">
            <w:pPr>
              <w:widowControl/>
              <w:rPr>
                <w:rFonts w:eastAsia="Times New Roman" w:cstheme="minorHAnsi"/>
                <w:color w:val="000000"/>
                <w:sz w:val="20"/>
                <w:szCs w:val="20"/>
              </w:rPr>
            </w:pPr>
            <w:r>
              <w:rPr>
                <w:color w:val="000000"/>
                <w:sz w:val="20"/>
              </w:rPr>
              <w:t>AA</w:t>
            </w:r>
          </w:p>
        </w:tc>
      </w:tr>
      <w:tr w:rsidR="00407DE9" w:rsidRPr="003352AC" w14:paraId="78CD10FA" w14:textId="77777777" w:rsidTr="00AE5810">
        <w:trPr>
          <w:cantSplit/>
        </w:trPr>
        <w:tc>
          <w:tcPr>
            <w:tcW w:w="672" w:type="dxa"/>
            <w:shd w:val="clear" w:color="auto" w:fill="auto"/>
            <w:noWrap/>
            <w:hideMark/>
          </w:tcPr>
          <w:p w14:paraId="5015A6A1" w14:textId="77777777" w:rsidR="00407DE9" w:rsidRPr="003352AC" w:rsidRDefault="00407DE9" w:rsidP="007C7EB5">
            <w:pPr>
              <w:widowControl/>
              <w:rPr>
                <w:rFonts w:eastAsia="Times New Roman" w:cstheme="minorHAnsi"/>
                <w:color w:val="000000"/>
                <w:sz w:val="20"/>
                <w:szCs w:val="20"/>
              </w:rPr>
            </w:pPr>
            <w:r>
              <w:rPr>
                <w:color w:val="000000"/>
                <w:sz w:val="20"/>
              </w:rPr>
              <w:t>1712</w:t>
            </w:r>
          </w:p>
        </w:tc>
        <w:tc>
          <w:tcPr>
            <w:tcW w:w="1559" w:type="dxa"/>
            <w:shd w:val="clear" w:color="auto" w:fill="auto"/>
            <w:noWrap/>
            <w:hideMark/>
          </w:tcPr>
          <w:p w14:paraId="69A643FB" w14:textId="77777777" w:rsidR="00407DE9" w:rsidRPr="003352AC" w:rsidRDefault="00407DE9" w:rsidP="007C7EB5">
            <w:pPr>
              <w:widowControl/>
              <w:rPr>
                <w:rFonts w:eastAsia="Times New Roman" w:cstheme="minorHAnsi"/>
                <w:color w:val="000000"/>
                <w:sz w:val="20"/>
                <w:szCs w:val="20"/>
              </w:rPr>
            </w:pPr>
            <w:r>
              <w:rPr>
                <w:color w:val="000000"/>
                <w:sz w:val="20"/>
              </w:rPr>
              <w:t>Tunisie</w:t>
            </w:r>
          </w:p>
        </w:tc>
        <w:tc>
          <w:tcPr>
            <w:tcW w:w="2494" w:type="dxa"/>
            <w:shd w:val="clear" w:color="auto" w:fill="auto"/>
            <w:noWrap/>
            <w:hideMark/>
          </w:tcPr>
          <w:p w14:paraId="2A8AD7B1" w14:textId="77777777" w:rsidR="00407DE9" w:rsidRPr="003352AC" w:rsidRDefault="00407DE9" w:rsidP="007C7EB5">
            <w:pPr>
              <w:widowControl/>
              <w:rPr>
                <w:rFonts w:eastAsia="Times New Roman" w:cstheme="minorHAnsi"/>
                <w:color w:val="000000"/>
                <w:sz w:val="20"/>
                <w:szCs w:val="20"/>
              </w:rPr>
            </w:pPr>
            <w:r>
              <w:rPr>
                <w:color w:val="000000"/>
                <w:sz w:val="20"/>
              </w:rPr>
              <w:t>Sebkhet Sejoumi*</w:t>
            </w:r>
          </w:p>
        </w:tc>
        <w:tc>
          <w:tcPr>
            <w:tcW w:w="1275" w:type="dxa"/>
            <w:shd w:val="clear" w:color="auto" w:fill="auto"/>
            <w:noWrap/>
            <w:hideMark/>
          </w:tcPr>
          <w:p w14:paraId="2B815D2C" w14:textId="77777777" w:rsidR="00407DE9" w:rsidRPr="003352AC" w:rsidRDefault="00407DE9" w:rsidP="007C7EB5">
            <w:pPr>
              <w:widowControl/>
              <w:jc w:val="center"/>
              <w:rPr>
                <w:rFonts w:eastAsia="Times New Roman" w:cstheme="minorHAnsi"/>
                <w:color w:val="000000"/>
                <w:sz w:val="20"/>
                <w:szCs w:val="20"/>
              </w:rPr>
            </w:pPr>
            <w:r>
              <w:rPr>
                <w:color w:val="000000"/>
                <w:sz w:val="20"/>
              </w:rPr>
              <w:t>13/02/2019</w:t>
            </w:r>
          </w:p>
        </w:tc>
        <w:tc>
          <w:tcPr>
            <w:tcW w:w="1077" w:type="dxa"/>
            <w:shd w:val="clear" w:color="auto" w:fill="auto"/>
            <w:noWrap/>
            <w:hideMark/>
          </w:tcPr>
          <w:p w14:paraId="1CE0197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5C3E5BDF"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5F577232" w14:textId="77777777" w:rsidR="00407DE9" w:rsidRPr="003352AC" w:rsidRDefault="00407DE9" w:rsidP="004E7479">
            <w:pPr>
              <w:widowControl/>
              <w:rPr>
                <w:rFonts w:eastAsia="Times New Roman" w:cstheme="minorHAnsi"/>
                <w:color w:val="000000"/>
                <w:sz w:val="20"/>
                <w:szCs w:val="20"/>
              </w:rPr>
            </w:pPr>
            <w:r>
              <w:rPr>
                <w:color w:val="000000"/>
                <w:sz w:val="20"/>
              </w:rPr>
              <w:t xml:space="preserve">Site menacé par l’endiguement de la masse d’eau du côté de Sidi, qui pourraient entraîner une modification des caractéristiques écologiques de ce site naturel d’importance nationale et internationale. </w:t>
            </w:r>
          </w:p>
        </w:tc>
        <w:tc>
          <w:tcPr>
            <w:tcW w:w="1814" w:type="dxa"/>
            <w:shd w:val="clear" w:color="auto" w:fill="auto"/>
            <w:noWrap/>
            <w:hideMark/>
          </w:tcPr>
          <w:p w14:paraId="38C4CF7E" w14:textId="77777777" w:rsidR="00407DE9" w:rsidRPr="003352AC" w:rsidRDefault="00407DE9" w:rsidP="004E7479">
            <w:pPr>
              <w:widowControl/>
              <w:rPr>
                <w:rFonts w:eastAsia="Times New Roman" w:cstheme="minorHAnsi"/>
                <w:color w:val="000000"/>
                <w:sz w:val="20"/>
                <w:szCs w:val="20"/>
              </w:rPr>
            </w:pPr>
            <w:r>
              <w:rPr>
                <w:color w:val="000000"/>
                <w:sz w:val="20"/>
              </w:rPr>
              <w:t>MCR demandée, en attente de confirmation de l’AA (2023)</w:t>
            </w:r>
          </w:p>
        </w:tc>
        <w:tc>
          <w:tcPr>
            <w:tcW w:w="1089" w:type="dxa"/>
            <w:shd w:val="clear" w:color="auto" w:fill="auto"/>
            <w:noWrap/>
            <w:hideMark/>
          </w:tcPr>
          <w:p w14:paraId="7158DAC1" w14:textId="12BF125A"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938193D" w14:textId="77777777" w:rsidTr="00AE5810">
        <w:trPr>
          <w:cantSplit/>
        </w:trPr>
        <w:tc>
          <w:tcPr>
            <w:tcW w:w="672" w:type="dxa"/>
            <w:shd w:val="clear" w:color="auto" w:fill="auto"/>
            <w:noWrap/>
            <w:hideMark/>
          </w:tcPr>
          <w:p w14:paraId="6E113231" w14:textId="77777777" w:rsidR="00407DE9" w:rsidRPr="003352AC" w:rsidRDefault="00407DE9" w:rsidP="007C7EB5">
            <w:pPr>
              <w:widowControl/>
              <w:rPr>
                <w:rFonts w:eastAsia="Times New Roman" w:cstheme="minorHAnsi"/>
                <w:color w:val="000000"/>
                <w:sz w:val="20"/>
                <w:szCs w:val="20"/>
              </w:rPr>
            </w:pPr>
            <w:r>
              <w:rPr>
                <w:color w:val="000000"/>
                <w:sz w:val="20"/>
              </w:rPr>
              <w:t>659</w:t>
            </w:r>
          </w:p>
        </w:tc>
        <w:tc>
          <w:tcPr>
            <w:tcW w:w="1559" w:type="dxa"/>
            <w:shd w:val="clear" w:color="auto" w:fill="auto"/>
            <w:noWrap/>
            <w:hideMark/>
          </w:tcPr>
          <w:p w14:paraId="24BF66E2" w14:textId="77777777" w:rsidR="00407DE9" w:rsidRPr="003352AC" w:rsidRDefault="00407DE9" w:rsidP="007C7EB5">
            <w:pPr>
              <w:widowControl/>
              <w:rPr>
                <w:rFonts w:eastAsia="Times New Roman" w:cstheme="minorHAnsi"/>
                <w:color w:val="000000"/>
                <w:sz w:val="20"/>
                <w:szCs w:val="20"/>
              </w:rPr>
            </w:pPr>
            <w:r>
              <w:rPr>
                <w:color w:val="000000"/>
                <w:sz w:val="20"/>
              </w:rPr>
              <w:t>Turquie</w:t>
            </w:r>
          </w:p>
        </w:tc>
        <w:tc>
          <w:tcPr>
            <w:tcW w:w="2494" w:type="dxa"/>
            <w:shd w:val="clear" w:color="auto" w:fill="auto"/>
            <w:noWrap/>
            <w:hideMark/>
          </w:tcPr>
          <w:p w14:paraId="5DDAA0ED" w14:textId="77777777" w:rsidR="00407DE9" w:rsidRPr="003352AC" w:rsidRDefault="00407DE9" w:rsidP="007C7EB5">
            <w:pPr>
              <w:widowControl/>
              <w:rPr>
                <w:rFonts w:eastAsia="Times New Roman" w:cstheme="minorHAnsi"/>
                <w:color w:val="000000"/>
                <w:sz w:val="20"/>
                <w:szCs w:val="20"/>
              </w:rPr>
            </w:pPr>
            <w:r>
              <w:rPr>
                <w:color w:val="000000"/>
                <w:sz w:val="20"/>
              </w:rPr>
              <w:t>Lake Seyfe**</w:t>
            </w:r>
          </w:p>
        </w:tc>
        <w:tc>
          <w:tcPr>
            <w:tcW w:w="1275" w:type="dxa"/>
            <w:shd w:val="clear" w:color="auto" w:fill="auto"/>
            <w:noWrap/>
            <w:hideMark/>
          </w:tcPr>
          <w:p w14:paraId="275C801D" w14:textId="77777777" w:rsidR="00407DE9" w:rsidRPr="003352AC" w:rsidRDefault="00407DE9" w:rsidP="007C7EB5">
            <w:pPr>
              <w:widowControl/>
              <w:jc w:val="center"/>
              <w:rPr>
                <w:rFonts w:eastAsia="Times New Roman" w:cstheme="minorHAnsi"/>
                <w:color w:val="000000"/>
                <w:sz w:val="20"/>
                <w:szCs w:val="20"/>
              </w:rPr>
            </w:pPr>
            <w:r>
              <w:rPr>
                <w:color w:val="000000"/>
                <w:sz w:val="20"/>
              </w:rPr>
              <w:t>05/12/2014</w:t>
            </w:r>
          </w:p>
        </w:tc>
        <w:tc>
          <w:tcPr>
            <w:tcW w:w="1077" w:type="dxa"/>
            <w:shd w:val="clear" w:color="auto" w:fill="auto"/>
            <w:noWrap/>
            <w:hideMark/>
          </w:tcPr>
          <w:p w14:paraId="22AB8E1C"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2A779D24"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49D4472B" w14:textId="77777777" w:rsidR="00407DE9" w:rsidRPr="003352AC" w:rsidRDefault="00407DE9" w:rsidP="004E7479">
            <w:pPr>
              <w:widowControl/>
              <w:rPr>
                <w:rFonts w:eastAsia="Times New Roman" w:cstheme="minorHAnsi"/>
                <w:color w:val="000000"/>
                <w:sz w:val="20"/>
                <w:szCs w:val="20"/>
              </w:rPr>
            </w:pPr>
            <w:r>
              <w:rPr>
                <w:color w:val="000000"/>
                <w:sz w:val="20"/>
              </w:rPr>
              <w:t xml:space="preserve">Non-application du plan de gestion. </w:t>
            </w:r>
          </w:p>
        </w:tc>
        <w:tc>
          <w:tcPr>
            <w:tcW w:w="1814" w:type="dxa"/>
            <w:shd w:val="clear" w:color="auto" w:fill="auto"/>
            <w:noWrap/>
            <w:hideMark/>
          </w:tcPr>
          <w:p w14:paraId="6FBB1555"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772E607A" w14:textId="0FE5DA8D"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61EA64E9" w14:textId="77777777" w:rsidTr="00AE5810">
        <w:trPr>
          <w:cantSplit/>
        </w:trPr>
        <w:tc>
          <w:tcPr>
            <w:tcW w:w="672" w:type="dxa"/>
            <w:shd w:val="clear" w:color="auto" w:fill="auto"/>
            <w:noWrap/>
            <w:hideMark/>
          </w:tcPr>
          <w:p w14:paraId="082D08D0" w14:textId="77777777" w:rsidR="00407DE9" w:rsidRPr="003352AC" w:rsidRDefault="00407DE9" w:rsidP="007C7EB5">
            <w:pPr>
              <w:widowControl/>
              <w:rPr>
                <w:rFonts w:eastAsia="Times New Roman" w:cstheme="minorHAnsi"/>
                <w:color w:val="000000"/>
                <w:sz w:val="20"/>
                <w:szCs w:val="20"/>
              </w:rPr>
            </w:pPr>
            <w:r>
              <w:rPr>
                <w:color w:val="000000"/>
                <w:sz w:val="20"/>
              </w:rPr>
              <w:t>945</w:t>
            </w:r>
          </w:p>
        </w:tc>
        <w:tc>
          <w:tcPr>
            <w:tcW w:w="1559" w:type="dxa"/>
            <w:shd w:val="clear" w:color="auto" w:fill="auto"/>
            <w:noWrap/>
            <w:hideMark/>
          </w:tcPr>
          <w:p w14:paraId="42B7CA43" w14:textId="77777777" w:rsidR="00407DE9" w:rsidRPr="003352AC" w:rsidRDefault="00407DE9" w:rsidP="007C7EB5">
            <w:pPr>
              <w:widowControl/>
              <w:rPr>
                <w:rFonts w:eastAsia="Times New Roman" w:cstheme="minorHAnsi"/>
                <w:color w:val="000000"/>
                <w:sz w:val="20"/>
                <w:szCs w:val="20"/>
              </w:rPr>
            </w:pPr>
            <w:r>
              <w:rPr>
                <w:color w:val="000000"/>
                <w:sz w:val="20"/>
              </w:rPr>
              <w:t>Turquie</w:t>
            </w:r>
          </w:p>
        </w:tc>
        <w:tc>
          <w:tcPr>
            <w:tcW w:w="2494" w:type="dxa"/>
            <w:shd w:val="clear" w:color="auto" w:fill="auto"/>
            <w:noWrap/>
            <w:hideMark/>
          </w:tcPr>
          <w:p w14:paraId="1FD736BF" w14:textId="77777777" w:rsidR="00407DE9" w:rsidRPr="003352AC" w:rsidRDefault="00407DE9" w:rsidP="007C7EB5">
            <w:pPr>
              <w:widowControl/>
              <w:rPr>
                <w:rFonts w:eastAsia="Times New Roman" w:cstheme="minorHAnsi"/>
                <w:color w:val="000000"/>
                <w:sz w:val="20"/>
                <w:szCs w:val="20"/>
              </w:rPr>
            </w:pPr>
            <w:r>
              <w:rPr>
                <w:color w:val="000000"/>
                <w:sz w:val="20"/>
              </w:rPr>
              <w:t>Gediz Delta**</w:t>
            </w:r>
          </w:p>
        </w:tc>
        <w:tc>
          <w:tcPr>
            <w:tcW w:w="1275" w:type="dxa"/>
            <w:shd w:val="clear" w:color="auto" w:fill="auto"/>
            <w:noWrap/>
            <w:hideMark/>
          </w:tcPr>
          <w:p w14:paraId="1E5BFF07" w14:textId="77777777" w:rsidR="00407DE9" w:rsidRPr="003352AC" w:rsidRDefault="00407DE9" w:rsidP="007C7EB5">
            <w:pPr>
              <w:widowControl/>
              <w:jc w:val="center"/>
              <w:rPr>
                <w:rFonts w:eastAsia="Times New Roman" w:cstheme="minorHAnsi"/>
                <w:color w:val="000000"/>
                <w:sz w:val="20"/>
                <w:szCs w:val="20"/>
              </w:rPr>
            </w:pPr>
            <w:r>
              <w:rPr>
                <w:color w:val="000000"/>
                <w:sz w:val="20"/>
              </w:rPr>
              <w:t>05/02/2013</w:t>
            </w:r>
          </w:p>
        </w:tc>
        <w:tc>
          <w:tcPr>
            <w:tcW w:w="1077" w:type="dxa"/>
            <w:shd w:val="clear" w:color="auto" w:fill="auto"/>
            <w:noWrap/>
            <w:hideMark/>
          </w:tcPr>
          <w:p w14:paraId="4A536784"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7CB700BA"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13A3CE3E" w14:textId="77777777" w:rsidR="00407DE9" w:rsidRPr="003352AC" w:rsidRDefault="00407DE9" w:rsidP="007C7EB5">
            <w:pPr>
              <w:widowControl/>
              <w:rPr>
                <w:rFonts w:eastAsia="Times New Roman" w:cstheme="minorHAnsi"/>
                <w:color w:val="000000"/>
                <w:sz w:val="20"/>
                <w:szCs w:val="20"/>
              </w:rPr>
            </w:pPr>
            <w:r>
              <w:rPr>
                <w:color w:val="000000"/>
                <w:sz w:val="20"/>
              </w:rPr>
              <w:t xml:space="preserve">Aménagements urbains et projet de réhabilitation de la baie et du port d’Izmir. Stockage prévu des matériaux dragués dans la zone côtière. </w:t>
            </w:r>
          </w:p>
        </w:tc>
        <w:tc>
          <w:tcPr>
            <w:tcW w:w="1814" w:type="dxa"/>
            <w:shd w:val="clear" w:color="auto" w:fill="auto"/>
            <w:noWrap/>
            <w:hideMark/>
          </w:tcPr>
          <w:p w14:paraId="0E2BDEF1"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(2016)</w:t>
            </w:r>
          </w:p>
        </w:tc>
        <w:tc>
          <w:tcPr>
            <w:tcW w:w="1089" w:type="dxa"/>
            <w:shd w:val="clear" w:color="auto" w:fill="auto"/>
            <w:noWrap/>
            <w:hideMark/>
          </w:tcPr>
          <w:p w14:paraId="441482CA" w14:textId="5222725E"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72778EB" w14:textId="77777777" w:rsidTr="00AE5810">
        <w:trPr>
          <w:cantSplit/>
        </w:trPr>
        <w:tc>
          <w:tcPr>
            <w:tcW w:w="672" w:type="dxa"/>
            <w:shd w:val="clear" w:color="auto" w:fill="auto"/>
            <w:noWrap/>
            <w:hideMark/>
          </w:tcPr>
          <w:p w14:paraId="782E1D33" w14:textId="77777777" w:rsidR="00407DE9" w:rsidRPr="003352AC" w:rsidRDefault="00407DE9" w:rsidP="007C7EB5">
            <w:pPr>
              <w:widowControl/>
              <w:rPr>
                <w:rFonts w:eastAsia="Times New Roman" w:cstheme="minorHAnsi"/>
                <w:color w:val="000000"/>
                <w:sz w:val="20"/>
                <w:szCs w:val="20"/>
              </w:rPr>
            </w:pPr>
            <w:r>
              <w:rPr>
                <w:color w:val="000000"/>
                <w:sz w:val="20"/>
              </w:rPr>
              <w:t>763</w:t>
            </w:r>
          </w:p>
        </w:tc>
        <w:tc>
          <w:tcPr>
            <w:tcW w:w="1559" w:type="dxa"/>
            <w:shd w:val="clear" w:color="auto" w:fill="auto"/>
            <w:noWrap/>
            <w:hideMark/>
          </w:tcPr>
          <w:p w14:paraId="1C233693" w14:textId="77777777" w:rsidR="00407DE9" w:rsidRPr="003352AC" w:rsidRDefault="00407DE9" w:rsidP="007C7EB5">
            <w:pPr>
              <w:widowControl/>
              <w:rPr>
                <w:rFonts w:eastAsia="Times New Roman" w:cstheme="minorHAnsi"/>
                <w:color w:val="000000"/>
                <w:sz w:val="20"/>
                <w:szCs w:val="20"/>
              </w:rPr>
            </w:pPr>
            <w:r>
              <w:rPr>
                <w:color w:val="000000"/>
                <w:sz w:val="20"/>
              </w:rPr>
              <w:t>Ukraine</w:t>
            </w:r>
          </w:p>
        </w:tc>
        <w:tc>
          <w:tcPr>
            <w:tcW w:w="2494" w:type="dxa"/>
            <w:shd w:val="clear" w:color="auto" w:fill="auto"/>
            <w:noWrap/>
            <w:hideMark/>
          </w:tcPr>
          <w:p w14:paraId="0DF1616C"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Shagany-Alibei-Burnas Lakes System**</w:t>
            </w:r>
          </w:p>
        </w:tc>
        <w:tc>
          <w:tcPr>
            <w:tcW w:w="1275" w:type="dxa"/>
            <w:shd w:val="clear" w:color="auto" w:fill="auto"/>
            <w:noWrap/>
            <w:hideMark/>
          </w:tcPr>
          <w:p w14:paraId="003332AC" w14:textId="77777777" w:rsidR="00407DE9" w:rsidRPr="003352AC" w:rsidRDefault="00407DE9" w:rsidP="007C7EB5">
            <w:pPr>
              <w:widowControl/>
              <w:jc w:val="center"/>
              <w:rPr>
                <w:rFonts w:eastAsia="Times New Roman" w:cstheme="minorHAnsi"/>
                <w:color w:val="000000"/>
                <w:sz w:val="20"/>
                <w:szCs w:val="20"/>
              </w:rPr>
            </w:pPr>
            <w:r>
              <w:rPr>
                <w:color w:val="000000"/>
                <w:sz w:val="20"/>
              </w:rPr>
              <w:t>17/10/2016</w:t>
            </w:r>
          </w:p>
        </w:tc>
        <w:tc>
          <w:tcPr>
            <w:tcW w:w="1077" w:type="dxa"/>
            <w:shd w:val="clear" w:color="auto" w:fill="auto"/>
            <w:noWrap/>
            <w:hideMark/>
          </w:tcPr>
          <w:p w14:paraId="472B9A12"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EC2771C"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5605BD8" w14:textId="77777777" w:rsidR="00407DE9" w:rsidRPr="003352AC" w:rsidRDefault="00407DE9" w:rsidP="004E7479">
            <w:pPr>
              <w:widowControl/>
              <w:rPr>
                <w:rFonts w:eastAsia="Times New Roman" w:cstheme="minorHAnsi"/>
                <w:color w:val="000000"/>
                <w:sz w:val="20"/>
                <w:szCs w:val="20"/>
              </w:rPr>
            </w:pPr>
            <w:r>
              <w:rPr>
                <w:color w:val="000000"/>
                <w:sz w:val="20"/>
              </w:rPr>
              <w:t>Fermeture de la brèche naturelle au km 24 du banc de sable liée à la diminution du niveau d’eau d’un mètre, assèchement de certains bassins et effet négatif sur les espèces d’oiseaux migrateurs.</w:t>
            </w:r>
          </w:p>
        </w:tc>
        <w:tc>
          <w:tcPr>
            <w:tcW w:w="1814" w:type="dxa"/>
            <w:shd w:val="clear" w:color="auto" w:fill="auto"/>
            <w:noWrap/>
            <w:hideMark/>
          </w:tcPr>
          <w:p w14:paraId="4CB02BE2"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1D9062B5" w14:textId="6D6E87C9"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4D9ED883" w14:textId="77777777" w:rsidTr="00AE5810">
        <w:trPr>
          <w:cantSplit/>
        </w:trPr>
        <w:tc>
          <w:tcPr>
            <w:tcW w:w="672" w:type="dxa"/>
            <w:shd w:val="clear" w:color="auto" w:fill="auto"/>
            <w:noWrap/>
            <w:hideMark/>
          </w:tcPr>
          <w:p w14:paraId="5056ADEE" w14:textId="77777777" w:rsidR="00407DE9" w:rsidRPr="003352AC" w:rsidRDefault="00407DE9" w:rsidP="007C7EB5">
            <w:pPr>
              <w:widowControl/>
              <w:rPr>
                <w:rFonts w:eastAsia="Times New Roman" w:cstheme="minorHAnsi"/>
                <w:color w:val="000000"/>
                <w:sz w:val="20"/>
                <w:szCs w:val="20"/>
              </w:rPr>
            </w:pPr>
            <w:r>
              <w:rPr>
                <w:color w:val="000000"/>
                <w:sz w:val="20"/>
              </w:rPr>
              <w:t>765</w:t>
            </w:r>
          </w:p>
        </w:tc>
        <w:tc>
          <w:tcPr>
            <w:tcW w:w="1559" w:type="dxa"/>
            <w:shd w:val="clear" w:color="auto" w:fill="auto"/>
            <w:noWrap/>
            <w:hideMark/>
          </w:tcPr>
          <w:p w14:paraId="285B6625" w14:textId="77777777" w:rsidR="00407DE9" w:rsidRPr="003352AC" w:rsidRDefault="00407DE9" w:rsidP="007C7EB5">
            <w:pPr>
              <w:widowControl/>
              <w:rPr>
                <w:rFonts w:eastAsia="Times New Roman" w:cstheme="minorHAnsi"/>
                <w:color w:val="000000"/>
                <w:sz w:val="20"/>
                <w:szCs w:val="20"/>
              </w:rPr>
            </w:pPr>
            <w:r>
              <w:rPr>
                <w:color w:val="000000"/>
                <w:sz w:val="20"/>
              </w:rPr>
              <w:t>Ukraine</w:t>
            </w:r>
          </w:p>
        </w:tc>
        <w:tc>
          <w:tcPr>
            <w:tcW w:w="2494" w:type="dxa"/>
            <w:shd w:val="clear" w:color="auto" w:fill="auto"/>
            <w:noWrap/>
            <w:hideMark/>
          </w:tcPr>
          <w:p w14:paraId="556A5562" w14:textId="77777777" w:rsidR="00407DE9" w:rsidRPr="008604C2" w:rsidRDefault="00407DE9" w:rsidP="007C7EB5">
            <w:pPr>
              <w:widowControl/>
              <w:rPr>
                <w:rFonts w:eastAsia="Times New Roman" w:cstheme="minorHAnsi"/>
                <w:color w:val="000000"/>
                <w:sz w:val="20"/>
                <w:szCs w:val="20"/>
                <w:lang w:val="en-US"/>
              </w:rPr>
            </w:pPr>
            <w:r w:rsidRPr="008604C2">
              <w:rPr>
                <w:color w:val="000000"/>
                <w:sz w:val="20"/>
                <w:lang w:val="en-US"/>
              </w:rPr>
              <w:t>Northern Part of the Dniester Liman**</w:t>
            </w:r>
          </w:p>
        </w:tc>
        <w:tc>
          <w:tcPr>
            <w:tcW w:w="1275" w:type="dxa"/>
            <w:shd w:val="clear" w:color="auto" w:fill="auto"/>
            <w:noWrap/>
            <w:hideMark/>
          </w:tcPr>
          <w:p w14:paraId="6B5A766D" w14:textId="77777777" w:rsidR="00407DE9" w:rsidRPr="003352AC" w:rsidRDefault="00407DE9" w:rsidP="007C7EB5">
            <w:pPr>
              <w:widowControl/>
              <w:jc w:val="center"/>
              <w:rPr>
                <w:rFonts w:eastAsia="Times New Roman" w:cstheme="minorHAnsi"/>
                <w:color w:val="000000"/>
                <w:sz w:val="20"/>
                <w:szCs w:val="20"/>
              </w:rPr>
            </w:pPr>
            <w:r>
              <w:rPr>
                <w:color w:val="000000"/>
                <w:sz w:val="20"/>
              </w:rPr>
              <w:t>15/08/2014</w:t>
            </w:r>
          </w:p>
        </w:tc>
        <w:tc>
          <w:tcPr>
            <w:tcW w:w="1077" w:type="dxa"/>
            <w:shd w:val="clear" w:color="auto" w:fill="auto"/>
            <w:noWrap/>
            <w:hideMark/>
          </w:tcPr>
          <w:p w14:paraId="087E2E09"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6BB8BB40"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28F477FE" w14:textId="77777777" w:rsidR="00407DE9" w:rsidRPr="003352AC" w:rsidRDefault="00407DE9" w:rsidP="007C7EB5">
            <w:pPr>
              <w:widowControl/>
              <w:rPr>
                <w:rFonts w:eastAsia="Times New Roman" w:cstheme="minorHAnsi"/>
                <w:color w:val="000000"/>
                <w:sz w:val="20"/>
                <w:szCs w:val="20"/>
              </w:rPr>
            </w:pPr>
            <w:r>
              <w:rPr>
                <w:color w:val="000000"/>
                <w:sz w:val="20"/>
              </w:rPr>
              <w:t xml:space="preserve">Projet de ligne de transmission à haute tension de 330 kV susceptible de traverser le Site Ramsar. </w:t>
            </w:r>
          </w:p>
        </w:tc>
        <w:tc>
          <w:tcPr>
            <w:tcW w:w="1814" w:type="dxa"/>
            <w:shd w:val="clear" w:color="auto" w:fill="auto"/>
            <w:noWrap/>
            <w:hideMark/>
          </w:tcPr>
          <w:p w14:paraId="45AC1AEC" w14:textId="77777777" w:rsidR="00407DE9" w:rsidRPr="003352AC" w:rsidRDefault="00407DE9" w:rsidP="007C7EB5">
            <w:pPr>
              <w:widowControl/>
              <w:rPr>
                <w:rFonts w:eastAsia="Times New Roman" w:cstheme="minorHAnsi"/>
                <w:color w:val="000000"/>
                <w:sz w:val="20"/>
                <w:szCs w:val="20"/>
              </w:rPr>
            </w:pPr>
            <w:r>
              <w:rPr>
                <w:color w:val="000000"/>
                <w:sz w:val="20"/>
              </w:rPr>
              <w:t>En attente de mise à jour de l’AA (2017)</w:t>
            </w:r>
          </w:p>
        </w:tc>
        <w:tc>
          <w:tcPr>
            <w:tcW w:w="1089" w:type="dxa"/>
            <w:shd w:val="clear" w:color="auto" w:fill="auto"/>
            <w:noWrap/>
            <w:hideMark/>
          </w:tcPr>
          <w:p w14:paraId="7691ACCB" w14:textId="1CFAF368" w:rsidR="00407DE9" w:rsidRPr="003352AC" w:rsidRDefault="00407DE9" w:rsidP="007C7EB5">
            <w:pPr>
              <w:widowControl/>
              <w:rPr>
                <w:rFonts w:eastAsia="Times New Roman" w:cstheme="minorHAnsi"/>
                <w:color w:val="000000"/>
                <w:sz w:val="20"/>
                <w:szCs w:val="20"/>
              </w:rPr>
            </w:pPr>
            <w:r>
              <w:rPr>
                <w:color w:val="000000"/>
                <w:sz w:val="20"/>
              </w:rPr>
              <w:t>Autre</w:t>
            </w:r>
          </w:p>
        </w:tc>
      </w:tr>
      <w:tr w:rsidR="00407DE9" w:rsidRPr="003352AC" w14:paraId="0ECE43B8" w14:textId="77777777" w:rsidTr="00AE5810">
        <w:trPr>
          <w:cantSplit/>
        </w:trPr>
        <w:tc>
          <w:tcPr>
            <w:tcW w:w="672" w:type="dxa"/>
            <w:shd w:val="clear" w:color="auto" w:fill="auto"/>
            <w:noWrap/>
            <w:hideMark/>
          </w:tcPr>
          <w:p w14:paraId="61E501AA" w14:textId="77777777" w:rsidR="00407DE9" w:rsidRPr="003352AC" w:rsidRDefault="00407DE9" w:rsidP="007C7EB5">
            <w:pPr>
              <w:widowControl/>
              <w:rPr>
                <w:rFonts w:eastAsia="Times New Roman" w:cstheme="minorHAnsi"/>
                <w:color w:val="000000"/>
                <w:sz w:val="20"/>
                <w:szCs w:val="20"/>
              </w:rPr>
            </w:pPr>
            <w:r>
              <w:rPr>
                <w:color w:val="000000"/>
                <w:sz w:val="20"/>
              </w:rPr>
              <w:lastRenderedPageBreak/>
              <w:t>2107</w:t>
            </w:r>
          </w:p>
        </w:tc>
        <w:tc>
          <w:tcPr>
            <w:tcW w:w="1559" w:type="dxa"/>
            <w:shd w:val="clear" w:color="auto" w:fill="auto"/>
            <w:noWrap/>
            <w:hideMark/>
          </w:tcPr>
          <w:p w14:paraId="297DBC10" w14:textId="77777777" w:rsidR="00407DE9" w:rsidRPr="003352AC" w:rsidRDefault="00407DE9" w:rsidP="007C7EB5">
            <w:pPr>
              <w:widowControl/>
              <w:rPr>
                <w:rFonts w:eastAsia="Times New Roman" w:cstheme="minorHAnsi"/>
                <w:color w:val="000000"/>
                <w:sz w:val="20"/>
                <w:szCs w:val="20"/>
              </w:rPr>
            </w:pPr>
            <w:r>
              <w:rPr>
                <w:color w:val="000000"/>
                <w:sz w:val="20"/>
              </w:rPr>
              <w:t>Zimbabwe</w:t>
            </w:r>
          </w:p>
        </w:tc>
        <w:tc>
          <w:tcPr>
            <w:tcW w:w="2494" w:type="dxa"/>
            <w:shd w:val="clear" w:color="auto" w:fill="auto"/>
            <w:noWrap/>
            <w:hideMark/>
          </w:tcPr>
          <w:p w14:paraId="57A47B77" w14:textId="77777777" w:rsidR="00407DE9" w:rsidRPr="003352AC" w:rsidRDefault="00407DE9" w:rsidP="007C7EB5">
            <w:pPr>
              <w:widowControl/>
              <w:rPr>
                <w:rFonts w:eastAsia="Times New Roman" w:cstheme="minorHAnsi"/>
                <w:color w:val="000000"/>
                <w:sz w:val="20"/>
                <w:szCs w:val="20"/>
              </w:rPr>
            </w:pPr>
            <w:r>
              <w:rPr>
                <w:color w:val="000000"/>
                <w:sz w:val="20"/>
              </w:rPr>
              <w:t>Monavale Wetland</w:t>
            </w:r>
          </w:p>
        </w:tc>
        <w:tc>
          <w:tcPr>
            <w:tcW w:w="1275" w:type="dxa"/>
            <w:shd w:val="clear" w:color="auto" w:fill="auto"/>
            <w:noWrap/>
            <w:hideMark/>
          </w:tcPr>
          <w:p w14:paraId="5C217346" w14:textId="77777777" w:rsidR="00407DE9" w:rsidRPr="003352AC" w:rsidRDefault="00407DE9" w:rsidP="007C7EB5">
            <w:pPr>
              <w:widowControl/>
              <w:jc w:val="center"/>
              <w:rPr>
                <w:rFonts w:eastAsia="Times New Roman" w:cstheme="minorHAnsi"/>
                <w:color w:val="000000"/>
                <w:sz w:val="20"/>
                <w:szCs w:val="20"/>
              </w:rPr>
            </w:pPr>
            <w:r>
              <w:rPr>
                <w:color w:val="000000"/>
                <w:sz w:val="20"/>
              </w:rPr>
              <w:t>25/08/2017</w:t>
            </w:r>
          </w:p>
        </w:tc>
        <w:tc>
          <w:tcPr>
            <w:tcW w:w="1077" w:type="dxa"/>
            <w:shd w:val="clear" w:color="auto" w:fill="auto"/>
            <w:noWrap/>
            <w:hideMark/>
          </w:tcPr>
          <w:p w14:paraId="0A50259E" w14:textId="77777777" w:rsidR="00407DE9" w:rsidRPr="003352AC" w:rsidRDefault="00407DE9" w:rsidP="007C7EB5">
            <w:pPr>
              <w:widowControl/>
              <w:jc w:val="center"/>
              <w:rPr>
                <w:rFonts w:eastAsia="Times New Roman" w:cstheme="minorHAnsi"/>
                <w:color w:val="000000"/>
                <w:sz w:val="20"/>
                <w:szCs w:val="20"/>
                <w:lang w:val="en-GB" w:eastAsia="en-GB"/>
              </w:rPr>
            </w:pPr>
          </w:p>
        </w:tc>
        <w:tc>
          <w:tcPr>
            <w:tcW w:w="1077" w:type="dxa"/>
            <w:shd w:val="clear" w:color="auto" w:fill="auto"/>
            <w:noWrap/>
            <w:hideMark/>
          </w:tcPr>
          <w:p w14:paraId="3FBFC211" w14:textId="77777777" w:rsidR="00407DE9" w:rsidRPr="003352AC" w:rsidRDefault="00407DE9" w:rsidP="007C7EB5">
            <w:pPr>
              <w:widowControl/>
              <w:jc w:val="center"/>
              <w:rPr>
                <w:rFonts w:eastAsia="Times New Roman" w:cstheme="minorHAnsi"/>
                <w:sz w:val="20"/>
                <w:szCs w:val="20"/>
                <w:lang w:val="en-GB" w:eastAsia="en-GB"/>
              </w:rPr>
            </w:pPr>
          </w:p>
        </w:tc>
        <w:tc>
          <w:tcPr>
            <w:tcW w:w="3402" w:type="dxa"/>
            <w:shd w:val="clear" w:color="auto" w:fill="auto"/>
            <w:noWrap/>
            <w:hideMark/>
          </w:tcPr>
          <w:p w14:paraId="3A84CB56" w14:textId="77777777" w:rsidR="00407DE9" w:rsidRPr="003352AC" w:rsidRDefault="00407DE9" w:rsidP="004E7479">
            <w:pPr>
              <w:widowControl/>
              <w:rPr>
                <w:rFonts w:eastAsia="Times New Roman"/>
                <w:color w:val="000000"/>
                <w:sz w:val="20"/>
                <w:szCs w:val="20"/>
              </w:rPr>
            </w:pPr>
            <w:r>
              <w:rPr>
                <w:color w:val="000000" w:themeColor="text1"/>
                <w:sz w:val="20"/>
              </w:rPr>
              <w:t xml:space="preserve">Construction illégale d’unités d’habitation et commerciales, et activités agricoles urbaines. </w:t>
            </w:r>
          </w:p>
        </w:tc>
        <w:tc>
          <w:tcPr>
            <w:tcW w:w="1814" w:type="dxa"/>
            <w:shd w:val="clear" w:color="auto" w:fill="auto"/>
            <w:noWrap/>
            <w:hideMark/>
          </w:tcPr>
          <w:p w14:paraId="13796ED2" w14:textId="77777777" w:rsidR="00407DE9" w:rsidRPr="003352AC" w:rsidRDefault="00407DE9" w:rsidP="007C7EB5">
            <w:pPr>
              <w:widowControl/>
              <w:rPr>
                <w:rFonts w:eastAsia="Times New Roman"/>
                <w:color w:val="000000"/>
                <w:sz w:val="20"/>
                <w:szCs w:val="20"/>
              </w:rPr>
            </w:pPr>
            <w:r>
              <w:rPr>
                <w:color w:val="000000" w:themeColor="text1"/>
                <w:sz w:val="20"/>
              </w:rPr>
              <w:t>Le problème est activement traité (2023).</w:t>
            </w:r>
          </w:p>
        </w:tc>
        <w:tc>
          <w:tcPr>
            <w:tcW w:w="1089" w:type="dxa"/>
            <w:shd w:val="clear" w:color="auto" w:fill="auto"/>
            <w:noWrap/>
            <w:hideMark/>
          </w:tcPr>
          <w:p w14:paraId="349D3A31" w14:textId="7DED3FC1" w:rsidR="00407DE9" w:rsidRPr="003352AC" w:rsidRDefault="00407DE9" w:rsidP="007C7EB5">
            <w:pPr>
              <w:widowControl/>
              <w:rPr>
                <w:rFonts w:eastAsia="Times New Roman" w:cstheme="minorHAnsi"/>
                <w:color w:val="000000"/>
                <w:sz w:val="20"/>
                <w:szCs w:val="20"/>
              </w:rPr>
            </w:pPr>
            <w:r>
              <w:rPr>
                <w:color w:val="000000"/>
                <w:sz w:val="20"/>
              </w:rPr>
              <w:t>Autre</w:t>
            </w:r>
          </w:p>
        </w:tc>
      </w:tr>
    </w:tbl>
    <w:p w14:paraId="1B7E9BE9" w14:textId="77777777" w:rsidR="000C5E6F" w:rsidRPr="00473533" w:rsidRDefault="000C5E6F">
      <w:pPr>
        <w:rPr>
          <w:rFonts w:cstheme="minorHAnsi"/>
          <w:b/>
          <w:color w:val="000000"/>
        </w:rPr>
      </w:pPr>
      <w:r>
        <w:br w:type="page"/>
      </w:r>
    </w:p>
    <w:p w14:paraId="5F7D282C" w14:textId="242ADD75" w:rsidR="00D949F7" w:rsidRPr="007C7EB5" w:rsidRDefault="00AC213C" w:rsidP="00D949F7">
      <w:pPr>
        <w:rPr>
          <w:rFonts w:cstheme="minorHAnsi"/>
          <w:b/>
          <w:color w:val="000000"/>
          <w:sz w:val="24"/>
          <w:szCs w:val="24"/>
        </w:rPr>
      </w:pPr>
      <w:r>
        <w:rPr>
          <w:b/>
          <w:color w:val="000000"/>
          <w:sz w:val="24"/>
        </w:rPr>
        <w:lastRenderedPageBreak/>
        <w:t xml:space="preserve">Annexe 4b </w:t>
      </w:r>
    </w:p>
    <w:p w14:paraId="5F7B19AB" w14:textId="7B088DB1" w:rsidR="00D949F7" w:rsidRPr="007C7EB5" w:rsidRDefault="006E3F93" w:rsidP="00D949F7">
      <w:pPr>
        <w:tabs>
          <w:tab w:val="right" w:pos="9026"/>
        </w:tabs>
        <w:suppressAutoHyphens/>
        <w:ind w:left="567" w:hanging="567"/>
        <w:rPr>
          <w:rFonts w:cstheme="minorHAnsi"/>
          <w:b/>
          <w:color w:val="000000"/>
          <w:sz w:val="24"/>
          <w:szCs w:val="24"/>
        </w:rPr>
      </w:pPr>
      <w:r>
        <w:rPr>
          <w:b/>
          <w:sz w:val="24"/>
        </w:rPr>
        <w:t>Liste des Sites Ramsar pour lesquels des rapports d</w:t>
      </w:r>
      <w:r w:rsidR="008604C2">
        <w:rPr>
          <w:b/>
          <w:sz w:val="24"/>
        </w:rPr>
        <w:t>’</w:t>
      </w:r>
      <w:r>
        <w:rPr>
          <w:b/>
          <w:sz w:val="24"/>
        </w:rPr>
        <w:t>autres sources, non confirmés par les Parties contractantes, ont signalé des changements négatifs induits par l</w:t>
      </w:r>
      <w:r w:rsidR="008604C2">
        <w:rPr>
          <w:b/>
          <w:sz w:val="24"/>
        </w:rPr>
        <w:t>’</w:t>
      </w:r>
      <w:r>
        <w:rPr>
          <w:b/>
          <w:sz w:val="24"/>
        </w:rPr>
        <w:t>homme.</w:t>
      </w:r>
    </w:p>
    <w:p w14:paraId="2E264613" w14:textId="4FE3E5C6" w:rsidR="00D949F7" w:rsidRDefault="00D949F7" w:rsidP="00D949F7">
      <w:pPr>
        <w:tabs>
          <w:tab w:val="right" w:pos="9026"/>
        </w:tabs>
        <w:suppressAutoHyphens/>
        <w:ind w:left="567" w:hanging="567"/>
        <w:rPr>
          <w:rFonts w:cstheme="minorHAnsi"/>
          <w:b/>
          <w:color w:val="000000"/>
          <w:sz w:val="24"/>
          <w:szCs w:val="24"/>
        </w:rPr>
      </w:pPr>
    </w:p>
    <w:p w14:paraId="74F2C5C0" w14:textId="77777777" w:rsidR="007C7EB5" w:rsidRPr="00473533" w:rsidRDefault="007C7EB5" w:rsidP="00D949F7">
      <w:pPr>
        <w:tabs>
          <w:tab w:val="right" w:pos="9026"/>
        </w:tabs>
        <w:suppressAutoHyphens/>
        <w:ind w:left="567" w:hanging="567"/>
        <w:rPr>
          <w:rFonts w:cstheme="minorHAnsi"/>
          <w:b/>
          <w:color w:val="000000"/>
          <w:sz w:val="24"/>
          <w:szCs w:val="24"/>
        </w:rPr>
      </w:pPr>
    </w:p>
    <w:p w14:paraId="2C1D5191" w14:textId="715AFE9D" w:rsidR="00276783" w:rsidRDefault="0084615F" w:rsidP="00276783">
      <w:pPr>
        <w:pStyle w:val="BodyText"/>
        <w:ind w:left="0" w:firstLine="0"/>
        <w:rPr>
          <w:rFonts w:asciiTheme="minorHAnsi" w:hAnsiTheme="minorHAnsi" w:cstheme="minorHAnsi"/>
          <w:color w:val="000000"/>
        </w:rPr>
      </w:pPr>
      <w:r>
        <w:rPr>
          <w:rFonts w:asciiTheme="minorHAnsi" w:hAnsiTheme="minorHAnsi"/>
          <w:color w:val="000000"/>
        </w:rPr>
        <w:t>Dossiers pour lesquels des informations ont été reçues par le Secrétariat de sources autres que les Parties contractantes et qui ont été transmis à l</w:t>
      </w:r>
      <w:r w:rsidR="008604C2">
        <w:rPr>
          <w:rFonts w:asciiTheme="minorHAnsi" w:hAnsiTheme="minorHAnsi"/>
          <w:color w:val="000000"/>
        </w:rPr>
        <w:t>’</w:t>
      </w:r>
      <w:r>
        <w:rPr>
          <w:rFonts w:asciiTheme="minorHAnsi" w:hAnsiTheme="minorHAnsi"/>
          <w:color w:val="000000"/>
        </w:rPr>
        <w:t>Autorité administrative (AA) concernée. Figurer dans cette liste ne signifie pas que la Conférence des Parties contractantes, le Secrétariat ou la Partie concernée considèrent que ces Sites sont confrontés à des changements négatifs. Au 17 avril 2023, le Secrétariat attendait une clarification pour les Sites de la liste. Les dossiers qui ont été ouverts puis fermés durant la période du rapport ne sont pas inclus.</w:t>
      </w:r>
    </w:p>
    <w:p w14:paraId="2C80849D" w14:textId="77777777" w:rsidR="00276783" w:rsidRDefault="00276783" w:rsidP="00276783">
      <w:pPr>
        <w:pStyle w:val="BodyText"/>
        <w:ind w:left="0" w:firstLine="0"/>
        <w:rPr>
          <w:rFonts w:asciiTheme="minorHAnsi" w:hAnsiTheme="minorHAnsi" w:cstheme="minorHAnsi"/>
          <w:color w:val="000000"/>
        </w:rPr>
      </w:pPr>
    </w:p>
    <w:p w14:paraId="596C4942" w14:textId="77777777" w:rsidR="00276783" w:rsidRDefault="00276783" w:rsidP="00276783">
      <w:pPr>
        <w:pStyle w:val="BodyText"/>
        <w:ind w:left="0" w:firstLine="0"/>
        <w:rPr>
          <w:rFonts w:asciiTheme="minorHAnsi" w:hAnsiTheme="minorHAnsi" w:cstheme="minorHAnsi"/>
          <w:bCs/>
        </w:rPr>
      </w:pPr>
    </w:p>
    <w:tbl>
      <w:tblPr>
        <w:tblW w:w="14180" w:type="dxa"/>
        <w:tblBorders>
          <w:top w:val="single" w:sz="4" w:space="0" w:color="auto"/>
          <w:bottom w:val="single" w:sz="4" w:space="0" w:color="auto"/>
          <w:insideH w:val="single" w:sz="4" w:space="0" w:color="auto"/>
        </w:tblBorders>
        <w:tblLook w:val="04A0" w:firstRow="1" w:lastRow="0" w:firstColumn="1" w:lastColumn="0" w:noHBand="0" w:noVBand="1"/>
      </w:tblPr>
      <w:tblGrid>
        <w:gridCol w:w="672"/>
        <w:gridCol w:w="1582"/>
        <w:gridCol w:w="2810"/>
        <w:gridCol w:w="1276"/>
        <w:gridCol w:w="1182"/>
        <w:gridCol w:w="4811"/>
        <w:gridCol w:w="1847"/>
      </w:tblGrid>
      <w:tr w:rsidR="00793640" w:rsidRPr="00724A85" w14:paraId="35605C57" w14:textId="77777777" w:rsidTr="00A37703">
        <w:trPr>
          <w:tblHeader/>
        </w:trPr>
        <w:tc>
          <w:tcPr>
            <w:tcW w:w="672" w:type="dxa"/>
            <w:shd w:val="clear" w:color="auto" w:fill="D0CECE"/>
            <w:noWrap/>
            <w:vAlign w:val="center"/>
            <w:hideMark/>
          </w:tcPr>
          <w:p w14:paraId="2C8E61AF"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Site n°</w:t>
            </w:r>
          </w:p>
        </w:tc>
        <w:tc>
          <w:tcPr>
            <w:tcW w:w="1582" w:type="dxa"/>
            <w:shd w:val="clear" w:color="auto" w:fill="D0CECE"/>
            <w:noWrap/>
            <w:vAlign w:val="center"/>
            <w:hideMark/>
          </w:tcPr>
          <w:p w14:paraId="6D464C37"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Partie contractante</w:t>
            </w:r>
          </w:p>
        </w:tc>
        <w:tc>
          <w:tcPr>
            <w:tcW w:w="2810" w:type="dxa"/>
            <w:shd w:val="clear" w:color="auto" w:fill="D0CECE"/>
            <w:noWrap/>
            <w:vAlign w:val="center"/>
            <w:hideMark/>
          </w:tcPr>
          <w:p w14:paraId="3CE6CB6C"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Nom du site</w:t>
            </w:r>
          </w:p>
        </w:tc>
        <w:tc>
          <w:tcPr>
            <w:tcW w:w="1276" w:type="dxa"/>
            <w:shd w:val="clear" w:color="auto" w:fill="D0CECE"/>
            <w:noWrap/>
            <w:vAlign w:val="center"/>
            <w:hideMark/>
          </w:tcPr>
          <w:p w14:paraId="7D16C85F"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Date d’ouverture</w:t>
            </w:r>
          </w:p>
        </w:tc>
        <w:tc>
          <w:tcPr>
            <w:tcW w:w="1182" w:type="dxa"/>
            <w:shd w:val="clear" w:color="auto" w:fill="D0CECE"/>
            <w:noWrap/>
            <w:vAlign w:val="center"/>
            <w:hideMark/>
          </w:tcPr>
          <w:p w14:paraId="6E11D20E"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Date de fermeture</w:t>
            </w:r>
          </w:p>
        </w:tc>
        <w:tc>
          <w:tcPr>
            <w:tcW w:w="4811" w:type="dxa"/>
            <w:shd w:val="clear" w:color="auto" w:fill="D0CECE"/>
            <w:noWrap/>
            <w:vAlign w:val="center"/>
            <w:hideMark/>
          </w:tcPr>
          <w:p w14:paraId="3CB45281"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Résumé du problème</w:t>
            </w:r>
          </w:p>
        </w:tc>
        <w:tc>
          <w:tcPr>
            <w:tcW w:w="1847" w:type="dxa"/>
            <w:shd w:val="clear" w:color="auto" w:fill="D0CECE"/>
            <w:noWrap/>
            <w:vAlign w:val="center"/>
            <w:hideMark/>
          </w:tcPr>
          <w:p w14:paraId="6CCDFC99" w14:textId="77777777" w:rsidR="00793640" w:rsidRPr="00724A85" w:rsidRDefault="00793640" w:rsidP="00A37703">
            <w:pPr>
              <w:widowControl/>
              <w:jc w:val="center"/>
              <w:rPr>
                <w:rFonts w:eastAsia="Times New Roman" w:cstheme="minorHAnsi"/>
                <w:b/>
                <w:bCs/>
                <w:color w:val="000000"/>
                <w:sz w:val="20"/>
                <w:szCs w:val="20"/>
              </w:rPr>
            </w:pPr>
            <w:r>
              <w:rPr>
                <w:b/>
                <w:color w:val="000000"/>
                <w:sz w:val="20"/>
              </w:rPr>
              <w:t>Commentaire</w:t>
            </w:r>
          </w:p>
        </w:tc>
      </w:tr>
      <w:tr w:rsidR="00793640" w:rsidRPr="00724A85" w14:paraId="4A7D5E81" w14:textId="77777777" w:rsidTr="00A37703">
        <w:tc>
          <w:tcPr>
            <w:tcW w:w="672" w:type="dxa"/>
            <w:shd w:val="clear" w:color="auto" w:fill="auto"/>
            <w:noWrap/>
            <w:hideMark/>
          </w:tcPr>
          <w:p w14:paraId="4CC338AA" w14:textId="77777777" w:rsidR="00793640" w:rsidRPr="00724A85" w:rsidRDefault="00793640" w:rsidP="00276783">
            <w:pPr>
              <w:widowControl/>
              <w:rPr>
                <w:rFonts w:eastAsia="Times New Roman" w:cstheme="minorHAnsi"/>
                <w:color w:val="000000"/>
                <w:sz w:val="20"/>
                <w:szCs w:val="20"/>
              </w:rPr>
            </w:pPr>
            <w:r>
              <w:rPr>
                <w:color w:val="000000"/>
                <w:sz w:val="20"/>
              </w:rPr>
              <w:t>398</w:t>
            </w:r>
          </w:p>
        </w:tc>
        <w:tc>
          <w:tcPr>
            <w:tcW w:w="1582" w:type="dxa"/>
            <w:shd w:val="clear" w:color="auto" w:fill="auto"/>
            <w:noWrap/>
            <w:hideMark/>
          </w:tcPr>
          <w:p w14:paraId="7861C166" w14:textId="77777777" w:rsidR="00793640" w:rsidRPr="00724A85" w:rsidRDefault="00793640" w:rsidP="00276783">
            <w:pPr>
              <w:widowControl/>
              <w:rPr>
                <w:rFonts w:eastAsia="Times New Roman" w:cstheme="minorHAnsi"/>
                <w:color w:val="000000"/>
                <w:sz w:val="20"/>
                <w:szCs w:val="20"/>
              </w:rPr>
            </w:pPr>
            <w:r>
              <w:rPr>
                <w:color w:val="000000"/>
                <w:sz w:val="20"/>
              </w:rPr>
              <w:t>Afrique du Sud</w:t>
            </w:r>
          </w:p>
        </w:tc>
        <w:tc>
          <w:tcPr>
            <w:tcW w:w="2810" w:type="dxa"/>
            <w:shd w:val="clear" w:color="auto" w:fill="auto"/>
            <w:noWrap/>
            <w:hideMark/>
          </w:tcPr>
          <w:p w14:paraId="5945589E" w14:textId="77777777" w:rsidR="00793640" w:rsidRPr="00724A85" w:rsidRDefault="00793640" w:rsidP="00276783">
            <w:pPr>
              <w:widowControl/>
              <w:rPr>
                <w:rFonts w:eastAsia="Times New Roman" w:cstheme="minorHAnsi"/>
                <w:color w:val="000000"/>
                <w:sz w:val="20"/>
                <w:szCs w:val="20"/>
              </w:rPr>
            </w:pPr>
            <w:r>
              <w:rPr>
                <w:color w:val="000000"/>
                <w:sz w:val="20"/>
              </w:rPr>
              <w:t>Langebaan**</w:t>
            </w:r>
          </w:p>
        </w:tc>
        <w:tc>
          <w:tcPr>
            <w:tcW w:w="1276" w:type="dxa"/>
            <w:shd w:val="clear" w:color="auto" w:fill="auto"/>
            <w:noWrap/>
            <w:hideMark/>
          </w:tcPr>
          <w:p w14:paraId="54659B42" w14:textId="77777777" w:rsidR="00793640" w:rsidRPr="00724A85" w:rsidRDefault="00793640" w:rsidP="00276783">
            <w:pPr>
              <w:widowControl/>
              <w:rPr>
                <w:rFonts w:eastAsia="Times New Roman" w:cstheme="minorHAnsi"/>
                <w:color w:val="000000"/>
                <w:sz w:val="20"/>
                <w:szCs w:val="20"/>
              </w:rPr>
            </w:pPr>
            <w:r>
              <w:rPr>
                <w:color w:val="000000"/>
                <w:sz w:val="20"/>
              </w:rPr>
              <w:t>07/03/2018</w:t>
            </w:r>
          </w:p>
        </w:tc>
        <w:tc>
          <w:tcPr>
            <w:tcW w:w="1182" w:type="dxa"/>
            <w:shd w:val="clear" w:color="auto" w:fill="auto"/>
            <w:noWrap/>
            <w:hideMark/>
          </w:tcPr>
          <w:p w14:paraId="59022877" w14:textId="77777777" w:rsidR="00793640" w:rsidRPr="00724A85" w:rsidRDefault="00793640" w:rsidP="00276783">
            <w:pPr>
              <w:widowControl/>
              <w:rPr>
                <w:rFonts w:eastAsia="Times New Roman" w:cstheme="minorHAnsi"/>
                <w:color w:val="000000"/>
                <w:sz w:val="20"/>
                <w:szCs w:val="20"/>
              </w:rPr>
            </w:pPr>
            <w:r>
              <w:rPr>
                <w:color w:val="000000"/>
                <w:sz w:val="20"/>
              </w:rPr>
              <w:t>05/12/2022</w:t>
            </w:r>
          </w:p>
        </w:tc>
        <w:tc>
          <w:tcPr>
            <w:tcW w:w="4811" w:type="dxa"/>
            <w:shd w:val="clear" w:color="auto" w:fill="auto"/>
            <w:noWrap/>
            <w:hideMark/>
          </w:tcPr>
          <w:p w14:paraId="42D72FE0" w14:textId="77777777" w:rsidR="00793640" w:rsidRPr="00724A85" w:rsidRDefault="00793640" w:rsidP="00360C0A">
            <w:pPr>
              <w:widowControl/>
              <w:rPr>
                <w:rFonts w:eastAsia="Times New Roman" w:cstheme="minorHAnsi"/>
                <w:color w:val="000000"/>
                <w:sz w:val="20"/>
                <w:szCs w:val="20"/>
              </w:rPr>
            </w:pPr>
            <w:r>
              <w:rPr>
                <w:color w:val="000000"/>
                <w:sz w:val="20"/>
              </w:rPr>
              <w:t>2003 : problème d’érosion et construction d’un épi affectant le Site.</w:t>
            </w:r>
            <w:r>
              <w:rPr>
                <w:color w:val="000000"/>
                <w:sz w:val="20"/>
              </w:rPr>
              <w:br/>
              <w:t>2007 : expansion prévue du terminal de minerai de fer de Saldanha.</w:t>
            </w:r>
            <w:r>
              <w:rPr>
                <w:color w:val="000000"/>
                <w:sz w:val="20"/>
              </w:rPr>
              <w:br/>
              <w:t xml:space="preserve">En 2018, le Site a été menacé par une pollution à grande échelle due aux activités aquacoles. </w:t>
            </w:r>
          </w:p>
        </w:tc>
        <w:tc>
          <w:tcPr>
            <w:tcW w:w="1847" w:type="dxa"/>
            <w:shd w:val="clear" w:color="auto" w:fill="auto"/>
            <w:noWrap/>
            <w:hideMark/>
          </w:tcPr>
          <w:p w14:paraId="54548BA0"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(2018)</w:t>
            </w:r>
          </w:p>
        </w:tc>
      </w:tr>
      <w:tr w:rsidR="00793640" w:rsidRPr="00724A85" w14:paraId="6D9D96A1" w14:textId="77777777" w:rsidTr="00A37703">
        <w:tc>
          <w:tcPr>
            <w:tcW w:w="672" w:type="dxa"/>
            <w:shd w:val="clear" w:color="auto" w:fill="auto"/>
            <w:noWrap/>
            <w:hideMark/>
          </w:tcPr>
          <w:p w14:paraId="469F4B7C" w14:textId="77777777" w:rsidR="00793640" w:rsidRPr="00724A85" w:rsidRDefault="00793640" w:rsidP="00276783">
            <w:pPr>
              <w:widowControl/>
              <w:rPr>
                <w:rFonts w:eastAsia="Times New Roman" w:cstheme="minorHAnsi"/>
                <w:color w:val="000000"/>
                <w:sz w:val="20"/>
                <w:szCs w:val="20"/>
              </w:rPr>
            </w:pPr>
            <w:r>
              <w:rPr>
                <w:color w:val="000000"/>
                <w:sz w:val="20"/>
              </w:rPr>
              <w:t>524</w:t>
            </w:r>
          </w:p>
        </w:tc>
        <w:tc>
          <w:tcPr>
            <w:tcW w:w="1582" w:type="dxa"/>
            <w:shd w:val="clear" w:color="auto" w:fill="auto"/>
            <w:noWrap/>
            <w:hideMark/>
          </w:tcPr>
          <w:p w14:paraId="681FBEF8" w14:textId="77777777" w:rsidR="00793640" w:rsidRPr="00724A85" w:rsidRDefault="00793640" w:rsidP="00276783">
            <w:pPr>
              <w:widowControl/>
              <w:rPr>
                <w:rFonts w:eastAsia="Times New Roman" w:cstheme="minorHAnsi"/>
                <w:color w:val="000000"/>
                <w:sz w:val="20"/>
                <w:szCs w:val="20"/>
              </w:rPr>
            </w:pPr>
            <w:r>
              <w:rPr>
                <w:color w:val="000000"/>
                <w:sz w:val="20"/>
              </w:rPr>
              <w:t>Afrique du Sud</w:t>
            </w:r>
          </w:p>
        </w:tc>
        <w:tc>
          <w:tcPr>
            <w:tcW w:w="2810" w:type="dxa"/>
            <w:shd w:val="clear" w:color="auto" w:fill="auto"/>
            <w:noWrap/>
            <w:hideMark/>
          </w:tcPr>
          <w:p w14:paraId="24EE11A7" w14:textId="77777777" w:rsidR="00793640" w:rsidRPr="00724A85" w:rsidRDefault="00793640" w:rsidP="00276783">
            <w:pPr>
              <w:widowControl/>
              <w:rPr>
                <w:rFonts w:eastAsia="Times New Roman" w:cstheme="minorHAnsi"/>
                <w:color w:val="000000"/>
                <w:sz w:val="20"/>
                <w:szCs w:val="20"/>
              </w:rPr>
            </w:pPr>
            <w:r>
              <w:rPr>
                <w:color w:val="000000"/>
                <w:sz w:val="20"/>
              </w:rPr>
              <w:t>Wilderness Lakes*</w:t>
            </w:r>
          </w:p>
        </w:tc>
        <w:tc>
          <w:tcPr>
            <w:tcW w:w="1276" w:type="dxa"/>
            <w:shd w:val="clear" w:color="auto" w:fill="auto"/>
            <w:noWrap/>
            <w:hideMark/>
          </w:tcPr>
          <w:p w14:paraId="5C27FA2D" w14:textId="77777777" w:rsidR="00793640" w:rsidRPr="00724A85" w:rsidRDefault="00793640" w:rsidP="00276783">
            <w:pPr>
              <w:widowControl/>
              <w:rPr>
                <w:rFonts w:eastAsia="Times New Roman" w:cstheme="minorHAnsi"/>
                <w:color w:val="000000"/>
                <w:sz w:val="20"/>
                <w:szCs w:val="20"/>
              </w:rPr>
            </w:pPr>
            <w:r>
              <w:rPr>
                <w:color w:val="000000"/>
                <w:sz w:val="20"/>
              </w:rPr>
              <w:t>11/03/2019</w:t>
            </w:r>
          </w:p>
        </w:tc>
        <w:tc>
          <w:tcPr>
            <w:tcW w:w="1182" w:type="dxa"/>
            <w:shd w:val="clear" w:color="auto" w:fill="auto"/>
            <w:noWrap/>
            <w:hideMark/>
          </w:tcPr>
          <w:p w14:paraId="04B56745" w14:textId="77777777" w:rsidR="00793640" w:rsidRPr="00724A85" w:rsidRDefault="00793640" w:rsidP="00276783">
            <w:pPr>
              <w:widowControl/>
              <w:rPr>
                <w:rFonts w:eastAsia="Times New Roman" w:cstheme="minorHAnsi"/>
                <w:color w:val="000000"/>
                <w:sz w:val="20"/>
                <w:szCs w:val="20"/>
              </w:rPr>
            </w:pPr>
            <w:r>
              <w:rPr>
                <w:color w:val="000000"/>
                <w:sz w:val="20"/>
              </w:rPr>
              <w:t>05/12/2022</w:t>
            </w:r>
          </w:p>
        </w:tc>
        <w:tc>
          <w:tcPr>
            <w:tcW w:w="4811" w:type="dxa"/>
            <w:shd w:val="clear" w:color="auto" w:fill="auto"/>
            <w:noWrap/>
            <w:hideMark/>
          </w:tcPr>
          <w:p w14:paraId="3E476A27" w14:textId="77777777" w:rsidR="00793640" w:rsidRPr="00724A85" w:rsidRDefault="00793640" w:rsidP="00415DAE">
            <w:pPr>
              <w:widowControl/>
              <w:rPr>
                <w:rFonts w:eastAsia="Times New Roman" w:cstheme="minorHAnsi"/>
                <w:color w:val="000000"/>
                <w:sz w:val="20"/>
                <w:szCs w:val="20"/>
              </w:rPr>
            </w:pPr>
            <w:r>
              <w:rPr>
                <w:color w:val="000000"/>
                <w:sz w:val="20"/>
              </w:rPr>
              <w:t xml:space="preserve">Menace liée à l’utilisation de toxines dans les zones humides. </w:t>
            </w:r>
            <w:r>
              <w:rPr>
                <w:color w:val="000000"/>
                <w:sz w:val="20"/>
              </w:rPr>
              <w:br/>
              <w:t>Impact de l’exploitation minière et régulation du débit naturel en raison des barrages et de l’augmentation de l’utilisation de l’eau en amont.</w:t>
            </w:r>
          </w:p>
        </w:tc>
        <w:tc>
          <w:tcPr>
            <w:tcW w:w="1847" w:type="dxa"/>
            <w:shd w:val="clear" w:color="auto" w:fill="auto"/>
            <w:noWrap/>
            <w:hideMark/>
          </w:tcPr>
          <w:p w14:paraId="54C03AD3" w14:textId="77777777" w:rsidR="00793640" w:rsidRPr="00724A85" w:rsidRDefault="00793640" w:rsidP="00276783">
            <w:pPr>
              <w:widowControl/>
              <w:rPr>
                <w:rFonts w:eastAsia="Times New Roman" w:cstheme="minorHAnsi"/>
                <w:color w:val="000000"/>
                <w:sz w:val="20"/>
                <w:szCs w:val="20"/>
              </w:rPr>
            </w:pPr>
            <w:r>
              <w:rPr>
                <w:color w:val="000000"/>
                <w:sz w:val="20"/>
              </w:rPr>
              <w:t xml:space="preserve">Fermé (2022) </w:t>
            </w:r>
          </w:p>
        </w:tc>
      </w:tr>
      <w:tr w:rsidR="00793640" w:rsidRPr="00724A85" w14:paraId="1D9378CA" w14:textId="77777777" w:rsidTr="00A37703">
        <w:tc>
          <w:tcPr>
            <w:tcW w:w="672" w:type="dxa"/>
            <w:shd w:val="clear" w:color="auto" w:fill="auto"/>
            <w:noWrap/>
            <w:hideMark/>
          </w:tcPr>
          <w:p w14:paraId="51A8807E" w14:textId="77777777" w:rsidR="00793640" w:rsidRPr="00724A85" w:rsidRDefault="00793640" w:rsidP="00276783">
            <w:pPr>
              <w:widowControl/>
              <w:rPr>
                <w:rFonts w:eastAsia="Times New Roman" w:cstheme="minorHAnsi"/>
                <w:color w:val="000000"/>
                <w:sz w:val="20"/>
                <w:szCs w:val="20"/>
              </w:rPr>
            </w:pPr>
            <w:r>
              <w:rPr>
                <w:color w:val="000000"/>
                <w:sz w:val="20"/>
              </w:rPr>
              <w:t>525</w:t>
            </w:r>
          </w:p>
        </w:tc>
        <w:tc>
          <w:tcPr>
            <w:tcW w:w="1582" w:type="dxa"/>
            <w:shd w:val="clear" w:color="auto" w:fill="auto"/>
            <w:noWrap/>
            <w:hideMark/>
          </w:tcPr>
          <w:p w14:paraId="48565217" w14:textId="77777777" w:rsidR="00793640" w:rsidRPr="00724A85" w:rsidRDefault="00793640" w:rsidP="00276783">
            <w:pPr>
              <w:widowControl/>
              <w:rPr>
                <w:rFonts w:eastAsia="Times New Roman" w:cstheme="minorHAnsi"/>
                <w:color w:val="000000"/>
                <w:sz w:val="20"/>
                <w:szCs w:val="20"/>
              </w:rPr>
            </w:pPr>
            <w:r>
              <w:rPr>
                <w:color w:val="000000"/>
                <w:sz w:val="20"/>
              </w:rPr>
              <w:t>Afrique du Sud</w:t>
            </w:r>
          </w:p>
        </w:tc>
        <w:tc>
          <w:tcPr>
            <w:tcW w:w="2810" w:type="dxa"/>
            <w:shd w:val="clear" w:color="auto" w:fill="auto"/>
            <w:noWrap/>
            <w:hideMark/>
          </w:tcPr>
          <w:p w14:paraId="329820E9" w14:textId="77777777" w:rsidR="00793640" w:rsidRPr="00724A85" w:rsidRDefault="00793640" w:rsidP="00276783">
            <w:pPr>
              <w:widowControl/>
              <w:rPr>
                <w:rFonts w:eastAsia="Times New Roman" w:cstheme="minorHAnsi"/>
                <w:color w:val="000000"/>
                <w:sz w:val="20"/>
                <w:szCs w:val="20"/>
              </w:rPr>
            </w:pPr>
            <w:r>
              <w:rPr>
                <w:color w:val="000000"/>
                <w:sz w:val="20"/>
              </w:rPr>
              <w:t>Verlorenvlei*</w:t>
            </w:r>
          </w:p>
        </w:tc>
        <w:tc>
          <w:tcPr>
            <w:tcW w:w="1276" w:type="dxa"/>
            <w:shd w:val="clear" w:color="auto" w:fill="auto"/>
            <w:noWrap/>
            <w:hideMark/>
          </w:tcPr>
          <w:p w14:paraId="11335B58" w14:textId="77777777" w:rsidR="00793640" w:rsidRPr="00724A85" w:rsidRDefault="00793640" w:rsidP="00276783">
            <w:pPr>
              <w:widowControl/>
              <w:rPr>
                <w:rFonts w:eastAsia="Times New Roman" w:cstheme="minorHAnsi"/>
                <w:color w:val="000000"/>
                <w:sz w:val="20"/>
                <w:szCs w:val="20"/>
              </w:rPr>
            </w:pPr>
            <w:r>
              <w:rPr>
                <w:color w:val="000000"/>
                <w:sz w:val="20"/>
              </w:rPr>
              <w:t>21/07/2009</w:t>
            </w:r>
          </w:p>
        </w:tc>
        <w:tc>
          <w:tcPr>
            <w:tcW w:w="1182" w:type="dxa"/>
            <w:shd w:val="clear" w:color="auto" w:fill="auto"/>
            <w:noWrap/>
            <w:hideMark/>
          </w:tcPr>
          <w:p w14:paraId="7A440A7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1F538793" w14:textId="77777777" w:rsidR="00793640" w:rsidRPr="00724A85" w:rsidRDefault="00793640" w:rsidP="00415DAE">
            <w:pPr>
              <w:widowControl/>
              <w:spacing w:after="240"/>
              <w:rPr>
                <w:rFonts w:eastAsia="Times New Roman" w:cstheme="minorHAnsi"/>
                <w:color w:val="000000"/>
                <w:sz w:val="20"/>
                <w:szCs w:val="20"/>
              </w:rPr>
            </w:pPr>
            <w:r>
              <w:rPr>
                <w:color w:val="000000"/>
                <w:sz w:val="20"/>
              </w:rPr>
              <w:t xml:space="preserve">Projet d’exploitation minière appelé Riviera Tungsten Mine. </w:t>
            </w:r>
          </w:p>
        </w:tc>
        <w:tc>
          <w:tcPr>
            <w:tcW w:w="1847" w:type="dxa"/>
            <w:shd w:val="clear" w:color="auto" w:fill="auto"/>
            <w:noWrap/>
            <w:hideMark/>
          </w:tcPr>
          <w:p w14:paraId="6284D95C"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(2019)</w:t>
            </w:r>
          </w:p>
        </w:tc>
      </w:tr>
      <w:tr w:rsidR="00793640" w:rsidRPr="00724A85" w14:paraId="16045EB8" w14:textId="77777777" w:rsidTr="002D462B">
        <w:tc>
          <w:tcPr>
            <w:tcW w:w="672" w:type="dxa"/>
            <w:shd w:val="clear" w:color="auto" w:fill="auto"/>
            <w:noWrap/>
            <w:hideMark/>
          </w:tcPr>
          <w:p w14:paraId="3D8D931B" w14:textId="77777777" w:rsidR="00793640" w:rsidRPr="00724A85" w:rsidRDefault="00793640" w:rsidP="00276783">
            <w:pPr>
              <w:widowControl/>
              <w:rPr>
                <w:rFonts w:eastAsia="Times New Roman" w:cstheme="minorHAnsi"/>
                <w:color w:val="000000"/>
                <w:sz w:val="20"/>
                <w:szCs w:val="20"/>
              </w:rPr>
            </w:pPr>
            <w:r>
              <w:rPr>
                <w:color w:val="000000"/>
                <w:sz w:val="20"/>
              </w:rPr>
              <w:t>888</w:t>
            </w:r>
          </w:p>
        </w:tc>
        <w:tc>
          <w:tcPr>
            <w:tcW w:w="1582" w:type="dxa"/>
            <w:shd w:val="clear" w:color="auto" w:fill="auto"/>
            <w:noWrap/>
            <w:hideMark/>
          </w:tcPr>
          <w:p w14:paraId="7B5155B6" w14:textId="77777777" w:rsidR="00793640" w:rsidRPr="00724A85" w:rsidRDefault="00793640" w:rsidP="00276783">
            <w:pPr>
              <w:widowControl/>
              <w:rPr>
                <w:rFonts w:eastAsia="Times New Roman" w:cstheme="minorHAnsi"/>
                <w:color w:val="000000"/>
                <w:sz w:val="20"/>
                <w:szCs w:val="20"/>
              </w:rPr>
            </w:pPr>
            <w:r>
              <w:rPr>
                <w:color w:val="000000"/>
                <w:sz w:val="20"/>
              </w:rPr>
              <w:t>Afrique du Sud</w:t>
            </w:r>
          </w:p>
        </w:tc>
        <w:tc>
          <w:tcPr>
            <w:tcW w:w="2810" w:type="dxa"/>
            <w:shd w:val="clear" w:color="auto" w:fill="auto"/>
            <w:noWrap/>
            <w:hideMark/>
          </w:tcPr>
          <w:p w14:paraId="7A521E53" w14:textId="77777777" w:rsidR="00793640" w:rsidRPr="00724A85" w:rsidRDefault="00793640" w:rsidP="00276783">
            <w:pPr>
              <w:widowControl/>
              <w:rPr>
                <w:rFonts w:eastAsia="Times New Roman" w:cstheme="minorHAnsi"/>
                <w:color w:val="000000"/>
                <w:sz w:val="20"/>
                <w:szCs w:val="20"/>
              </w:rPr>
            </w:pPr>
            <w:r>
              <w:rPr>
                <w:color w:val="000000"/>
                <w:sz w:val="20"/>
              </w:rPr>
              <w:t>Seekoeivlei Nature Reserve*</w:t>
            </w:r>
          </w:p>
        </w:tc>
        <w:tc>
          <w:tcPr>
            <w:tcW w:w="1276" w:type="dxa"/>
            <w:shd w:val="clear" w:color="auto" w:fill="auto"/>
            <w:noWrap/>
            <w:hideMark/>
          </w:tcPr>
          <w:p w14:paraId="3B62560E" w14:textId="77777777" w:rsidR="00793640" w:rsidRPr="00724A85" w:rsidRDefault="00793640" w:rsidP="00276783">
            <w:pPr>
              <w:widowControl/>
              <w:rPr>
                <w:rFonts w:eastAsia="Times New Roman" w:cstheme="minorHAnsi"/>
                <w:color w:val="000000"/>
                <w:sz w:val="20"/>
                <w:szCs w:val="20"/>
              </w:rPr>
            </w:pPr>
            <w:r>
              <w:rPr>
                <w:color w:val="000000"/>
                <w:sz w:val="20"/>
              </w:rPr>
              <w:t>01/01/2013</w:t>
            </w:r>
          </w:p>
        </w:tc>
        <w:tc>
          <w:tcPr>
            <w:tcW w:w="1182" w:type="dxa"/>
            <w:shd w:val="clear" w:color="auto" w:fill="auto"/>
            <w:noWrap/>
            <w:hideMark/>
          </w:tcPr>
          <w:p w14:paraId="468C3353" w14:textId="77777777" w:rsidR="00793640" w:rsidRPr="00724A85" w:rsidRDefault="00793640" w:rsidP="00276783">
            <w:pPr>
              <w:widowControl/>
              <w:rPr>
                <w:rFonts w:eastAsia="Times New Roman" w:cstheme="minorHAnsi"/>
                <w:color w:val="000000"/>
                <w:sz w:val="20"/>
                <w:szCs w:val="20"/>
              </w:rPr>
            </w:pPr>
            <w:r>
              <w:rPr>
                <w:color w:val="000000"/>
                <w:sz w:val="20"/>
              </w:rPr>
              <w:t>05/12/2022</w:t>
            </w:r>
          </w:p>
        </w:tc>
        <w:tc>
          <w:tcPr>
            <w:tcW w:w="4811" w:type="dxa"/>
            <w:shd w:val="clear" w:color="auto" w:fill="auto"/>
            <w:noWrap/>
            <w:hideMark/>
          </w:tcPr>
          <w:p w14:paraId="0B99C1A2" w14:textId="77777777" w:rsidR="00793640" w:rsidRPr="00724A85" w:rsidRDefault="00793640" w:rsidP="00415DAE">
            <w:pPr>
              <w:widowControl/>
              <w:rPr>
                <w:rFonts w:eastAsia="Times New Roman" w:cstheme="minorHAnsi"/>
                <w:color w:val="000000"/>
                <w:sz w:val="20"/>
                <w:szCs w:val="20"/>
              </w:rPr>
            </w:pPr>
            <w:r>
              <w:rPr>
                <w:color w:val="000000"/>
                <w:sz w:val="20"/>
              </w:rPr>
              <w:t>Effluents non traités.</w:t>
            </w:r>
          </w:p>
        </w:tc>
        <w:tc>
          <w:tcPr>
            <w:tcW w:w="1847" w:type="dxa"/>
            <w:shd w:val="clear" w:color="auto" w:fill="auto"/>
            <w:noWrap/>
          </w:tcPr>
          <w:p w14:paraId="24A62C76" w14:textId="77777777" w:rsidR="00793640" w:rsidRPr="00724A85" w:rsidRDefault="00793640" w:rsidP="00276783">
            <w:pPr>
              <w:widowControl/>
              <w:rPr>
                <w:rFonts w:eastAsia="Times New Roman" w:cstheme="minorHAnsi"/>
                <w:color w:val="000000"/>
                <w:sz w:val="20"/>
                <w:szCs w:val="20"/>
                <w:lang w:val="en-GB" w:eastAsia="en-GB"/>
              </w:rPr>
            </w:pPr>
          </w:p>
        </w:tc>
      </w:tr>
      <w:tr w:rsidR="00793640" w:rsidRPr="00724A85" w14:paraId="2157A406" w14:textId="77777777" w:rsidTr="00A37703">
        <w:tc>
          <w:tcPr>
            <w:tcW w:w="672" w:type="dxa"/>
            <w:shd w:val="clear" w:color="auto" w:fill="auto"/>
            <w:noWrap/>
            <w:hideMark/>
          </w:tcPr>
          <w:p w14:paraId="40B286FF" w14:textId="77777777" w:rsidR="00793640" w:rsidRPr="00724A85" w:rsidRDefault="00793640" w:rsidP="00276783">
            <w:pPr>
              <w:widowControl/>
              <w:rPr>
                <w:rFonts w:eastAsia="Times New Roman" w:cstheme="minorHAnsi"/>
                <w:color w:val="000000"/>
                <w:sz w:val="20"/>
                <w:szCs w:val="20"/>
              </w:rPr>
            </w:pPr>
            <w:r>
              <w:rPr>
                <w:color w:val="000000"/>
                <w:sz w:val="20"/>
              </w:rPr>
              <w:t>2291</w:t>
            </w:r>
          </w:p>
        </w:tc>
        <w:tc>
          <w:tcPr>
            <w:tcW w:w="1582" w:type="dxa"/>
            <w:shd w:val="clear" w:color="auto" w:fill="auto"/>
            <w:noWrap/>
            <w:hideMark/>
          </w:tcPr>
          <w:p w14:paraId="1BF1A96C" w14:textId="77777777" w:rsidR="00793640" w:rsidRPr="00724A85" w:rsidRDefault="00793640" w:rsidP="00276783">
            <w:pPr>
              <w:widowControl/>
              <w:rPr>
                <w:rFonts w:eastAsia="Times New Roman" w:cstheme="minorHAnsi"/>
                <w:color w:val="000000"/>
                <w:sz w:val="20"/>
                <w:szCs w:val="20"/>
              </w:rPr>
            </w:pPr>
            <w:r>
              <w:rPr>
                <w:color w:val="000000"/>
                <w:sz w:val="20"/>
              </w:rPr>
              <w:t>Afrique du Sud</w:t>
            </w:r>
          </w:p>
        </w:tc>
        <w:tc>
          <w:tcPr>
            <w:tcW w:w="2810" w:type="dxa"/>
            <w:shd w:val="clear" w:color="auto" w:fill="auto"/>
            <w:noWrap/>
            <w:hideMark/>
          </w:tcPr>
          <w:p w14:paraId="20FD6456" w14:textId="77777777" w:rsidR="00793640" w:rsidRPr="00724A85" w:rsidRDefault="00793640" w:rsidP="00276783">
            <w:pPr>
              <w:widowControl/>
              <w:rPr>
                <w:rFonts w:eastAsia="Times New Roman" w:cstheme="minorHAnsi"/>
                <w:color w:val="000000"/>
                <w:sz w:val="20"/>
                <w:szCs w:val="20"/>
              </w:rPr>
            </w:pPr>
            <w:r>
              <w:rPr>
                <w:color w:val="000000"/>
                <w:sz w:val="20"/>
              </w:rPr>
              <w:t>Bot - Kleinmond Estuarine System*</w:t>
            </w:r>
          </w:p>
        </w:tc>
        <w:tc>
          <w:tcPr>
            <w:tcW w:w="1276" w:type="dxa"/>
            <w:shd w:val="clear" w:color="auto" w:fill="auto"/>
            <w:noWrap/>
            <w:hideMark/>
          </w:tcPr>
          <w:p w14:paraId="33FEF163" w14:textId="77777777" w:rsidR="00793640" w:rsidRPr="00724A85" w:rsidRDefault="00793640" w:rsidP="00276783">
            <w:pPr>
              <w:widowControl/>
              <w:rPr>
                <w:rFonts w:eastAsia="Times New Roman" w:cstheme="minorHAnsi"/>
                <w:color w:val="000000"/>
                <w:sz w:val="20"/>
                <w:szCs w:val="20"/>
              </w:rPr>
            </w:pPr>
            <w:r>
              <w:rPr>
                <w:color w:val="000000"/>
                <w:sz w:val="20"/>
              </w:rPr>
              <w:t>27/03/2019</w:t>
            </w:r>
          </w:p>
        </w:tc>
        <w:tc>
          <w:tcPr>
            <w:tcW w:w="1182" w:type="dxa"/>
            <w:shd w:val="clear" w:color="auto" w:fill="auto"/>
            <w:noWrap/>
            <w:hideMark/>
          </w:tcPr>
          <w:p w14:paraId="567F3B01" w14:textId="77777777" w:rsidR="00793640" w:rsidRPr="00724A85" w:rsidRDefault="00793640" w:rsidP="00276783">
            <w:pPr>
              <w:widowControl/>
              <w:rPr>
                <w:rFonts w:eastAsia="Times New Roman" w:cstheme="minorHAnsi"/>
                <w:color w:val="000000"/>
                <w:sz w:val="20"/>
                <w:szCs w:val="20"/>
              </w:rPr>
            </w:pPr>
            <w:r>
              <w:rPr>
                <w:color w:val="000000"/>
                <w:sz w:val="20"/>
              </w:rPr>
              <w:t>05/12/2022</w:t>
            </w:r>
          </w:p>
        </w:tc>
        <w:tc>
          <w:tcPr>
            <w:tcW w:w="4811" w:type="dxa"/>
            <w:shd w:val="clear" w:color="auto" w:fill="auto"/>
            <w:noWrap/>
            <w:hideMark/>
          </w:tcPr>
          <w:p w14:paraId="6A077F9C" w14:textId="77777777" w:rsidR="00793640" w:rsidRPr="00724A85" w:rsidRDefault="00793640" w:rsidP="00415DAE">
            <w:pPr>
              <w:widowControl/>
              <w:rPr>
                <w:rFonts w:eastAsia="Times New Roman" w:cstheme="minorHAnsi"/>
                <w:color w:val="000000"/>
                <w:sz w:val="20"/>
                <w:szCs w:val="20"/>
              </w:rPr>
            </w:pPr>
            <w:r>
              <w:rPr>
                <w:color w:val="000000"/>
                <w:sz w:val="20"/>
              </w:rPr>
              <w:t>Développement d’un projet touristique privé.</w:t>
            </w:r>
          </w:p>
        </w:tc>
        <w:tc>
          <w:tcPr>
            <w:tcW w:w="1847" w:type="dxa"/>
            <w:shd w:val="clear" w:color="auto" w:fill="auto"/>
            <w:noWrap/>
            <w:hideMark/>
          </w:tcPr>
          <w:p w14:paraId="3CB7733E" w14:textId="77777777" w:rsidR="00793640" w:rsidRDefault="00793640" w:rsidP="002D462B">
            <w:pPr>
              <w:widowControl/>
              <w:rPr>
                <w:rFonts w:eastAsia="Times New Roman" w:cstheme="minorHAnsi"/>
                <w:color w:val="000000"/>
                <w:sz w:val="20"/>
                <w:szCs w:val="20"/>
              </w:rPr>
            </w:pPr>
            <w:r>
              <w:rPr>
                <w:color w:val="000000"/>
                <w:sz w:val="20"/>
              </w:rPr>
              <w:t>Fermé (2022)</w:t>
            </w:r>
          </w:p>
          <w:p w14:paraId="64CCD6C1" w14:textId="77777777" w:rsidR="00793640" w:rsidRPr="00724A85" w:rsidRDefault="00793640" w:rsidP="00276783">
            <w:pPr>
              <w:widowControl/>
              <w:rPr>
                <w:rFonts w:eastAsia="Times New Roman" w:cstheme="minorHAnsi"/>
                <w:color w:val="000000"/>
                <w:sz w:val="20"/>
                <w:szCs w:val="20"/>
                <w:lang w:val="en-GB" w:eastAsia="en-GB"/>
              </w:rPr>
            </w:pPr>
          </w:p>
        </w:tc>
      </w:tr>
      <w:tr w:rsidR="00793640" w:rsidRPr="00724A85" w14:paraId="411BA621" w14:textId="77777777" w:rsidTr="00A37703">
        <w:tc>
          <w:tcPr>
            <w:tcW w:w="672" w:type="dxa"/>
            <w:shd w:val="clear" w:color="auto" w:fill="auto"/>
            <w:noWrap/>
          </w:tcPr>
          <w:p w14:paraId="3A3C41F6" w14:textId="77777777" w:rsidR="00793640" w:rsidRPr="00724A85" w:rsidRDefault="00793640" w:rsidP="00276783">
            <w:pPr>
              <w:widowControl/>
              <w:rPr>
                <w:rFonts w:eastAsia="Times New Roman" w:cstheme="minorHAnsi"/>
                <w:color w:val="000000"/>
                <w:sz w:val="20"/>
                <w:szCs w:val="20"/>
              </w:rPr>
            </w:pPr>
            <w:r>
              <w:rPr>
                <w:color w:val="000000"/>
                <w:sz w:val="20"/>
              </w:rPr>
              <w:t>1488</w:t>
            </w:r>
          </w:p>
        </w:tc>
        <w:tc>
          <w:tcPr>
            <w:tcW w:w="1582" w:type="dxa"/>
            <w:shd w:val="clear" w:color="auto" w:fill="auto"/>
            <w:noWrap/>
          </w:tcPr>
          <w:p w14:paraId="34BB54A8" w14:textId="77777777" w:rsidR="00793640" w:rsidRPr="00724A85" w:rsidRDefault="00793640" w:rsidP="00276783">
            <w:pPr>
              <w:widowControl/>
              <w:rPr>
                <w:rFonts w:eastAsia="Times New Roman" w:cstheme="minorHAnsi"/>
                <w:color w:val="000000"/>
                <w:sz w:val="20"/>
                <w:szCs w:val="20"/>
              </w:rPr>
            </w:pPr>
            <w:r>
              <w:rPr>
                <w:color w:val="000000"/>
                <w:sz w:val="20"/>
              </w:rPr>
              <w:t>Antigua-et-Barbuda</w:t>
            </w:r>
          </w:p>
        </w:tc>
        <w:tc>
          <w:tcPr>
            <w:tcW w:w="2810" w:type="dxa"/>
            <w:shd w:val="clear" w:color="auto" w:fill="auto"/>
            <w:noWrap/>
          </w:tcPr>
          <w:p w14:paraId="11AB8627" w14:textId="77777777" w:rsidR="00793640" w:rsidRPr="00724A85" w:rsidRDefault="00793640" w:rsidP="00276783">
            <w:pPr>
              <w:widowControl/>
              <w:rPr>
                <w:rFonts w:eastAsia="Times New Roman" w:cstheme="minorHAnsi"/>
                <w:color w:val="000000"/>
                <w:sz w:val="20"/>
                <w:szCs w:val="20"/>
              </w:rPr>
            </w:pPr>
            <w:r>
              <w:rPr>
                <w:color w:val="000000"/>
                <w:sz w:val="20"/>
              </w:rPr>
              <w:t xml:space="preserve">Codrington Lagoon* </w:t>
            </w:r>
          </w:p>
        </w:tc>
        <w:tc>
          <w:tcPr>
            <w:tcW w:w="1276" w:type="dxa"/>
            <w:shd w:val="clear" w:color="auto" w:fill="auto"/>
            <w:noWrap/>
          </w:tcPr>
          <w:p w14:paraId="7C4646D4" w14:textId="77777777" w:rsidR="00793640" w:rsidRPr="00724A85" w:rsidRDefault="00793640" w:rsidP="00276783">
            <w:pPr>
              <w:widowControl/>
              <w:rPr>
                <w:rFonts w:eastAsia="Times New Roman" w:cstheme="minorHAnsi"/>
                <w:color w:val="000000"/>
                <w:sz w:val="20"/>
                <w:szCs w:val="20"/>
              </w:rPr>
            </w:pPr>
            <w:r>
              <w:rPr>
                <w:color w:val="000000"/>
                <w:sz w:val="20"/>
              </w:rPr>
              <w:t>24/02/2020</w:t>
            </w:r>
          </w:p>
        </w:tc>
        <w:tc>
          <w:tcPr>
            <w:tcW w:w="1182" w:type="dxa"/>
            <w:shd w:val="clear" w:color="auto" w:fill="auto"/>
            <w:noWrap/>
          </w:tcPr>
          <w:p w14:paraId="2F1829DA"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tcPr>
          <w:p w14:paraId="4D0A6D55" w14:textId="63D2E35B" w:rsidR="00793640" w:rsidRDefault="00793640" w:rsidP="00276783">
            <w:pPr>
              <w:widowControl/>
              <w:rPr>
                <w:rStyle w:val="CommentReference"/>
              </w:rPr>
            </w:pPr>
            <w:r>
              <w:rPr>
                <w:color w:val="000000"/>
                <w:sz w:val="20"/>
              </w:rPr>
              <w:t>Matériel de terrassement et excavatrices de grande taille qui défrichent et forent dans le Site.</w:t>
            </w:r>
          </w:p>
        </w:tc>
        <w:tc>
          <w:tcPr>
            <w:tcW w:w="1847" w:type="dxa"/>
            <w:shd w:val="clear" w:color="auto" w:fill="auto"/>
            <w:noWrap/>
          </w:tcPr>
          <w:p w14:paraId="24112741"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(2020)</w:t>
            </w:r>
          </w:p>
        </w:tc>
      </w:tr>
      <w:tr w:rsidR="00793640" w:rsidRPr="00724A85" w14:paraId="06FC4E8A" w14:textId="77777777" w:rsidTr="00A37703">
        <w:tc>
          <w:tcPr>
            <w:tcW w:w="672" w:type="dxa"/>
            <w:shd w:val="clear" w:color="auto" w:fill="auto"/>
            <w:noWrap/>
            <w:hideMark/>
          </w:tcPr>
          <w:p w14:paraId="5CC11EB2"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269</w:t>
            </w:r>
          </w:p>
        </w:tc>
        <w:tc>
          <w:tcPr>
            <w:tcW w:w="1582" w:type="dxa"/>
            <w:shd w:val="clear" w:color="auto" w:fill="auto"/>
            <w:noWrap/>
            <w:hideMark/>
          </w:tcPr>
          <w:p w14:paraId="77C38347" w14:textId="77777777" w:rsidR="00793640" w:rsidRPr="00724A85" w:rsidRDefault="00793640" w:rsidP="00276783">
            <w:pPr>
              <w:widowControl/>
              <w:rPr>
                <w:rFonts w:eastAsia="Times New Roman" w:cstheme="minorHAnsi"/>
                <w:color w:val="000000"/>
                <w:sz w:val="20"/>
                <w:szCs w:val="20"/>
              </w:rPr>
            </w:pPr>
            <w:r>
              <w:rPr>
                <w:color w:val="000000"/>
                <w:sz w:val="20"/>
              </w:rPr>
              <w:t>Australie</w:t>
            </w:r>
          </w:p>
        </w:tc>
        <w:tc>
          <w:tcPr>
            <w:tcW w:w="2810" w:type="dxa"/>
            <w:shd w:val="clear" w:color="auto" w:fill="auto"/>
            <w:noWrap/>
            <w:hideMark/>
          </w:tcPr>
          <w:p w14:paraId="22903B39" w14:textId="77777777" w:rsidR="00793640" w:rsidRPr="00724A85" w:rsidRDefault="00793640" w:rsidP="00276783">
            <w:pPr>
              <w:widowControl/>
              <w:rPr>
                <w:rFonts w:eastAsia="Times New Roman" w:cstheme="minorHAnsi"/>
                <w:color w:val="000000"/>
                <w:sz w:val="20"/>
                <w:szCs w:val="20"/>
              </w:rPr>
            </w:pPr>
            <w:r>
              <w:rPr>
                <w:color w:val="000000"/>
                <w:sz w:val="20"/>
              </w:rPr>
              <w:t>Gippsland Lakes*</w:t>
            </w:r>
          </w:p>
        </w:tc>
        <w:tc>
          <w:tcPr>
            <w:tcW w:w="1276" w:type="dxa"/>
            <w:shd w:val="clear" w:color="auto" w:fill="auto"/>
            <w:noWrap/>
            <w:hideMark/>
          </w:tcPr>
          <w:p w14:paraId="123CBA13" w14:textId="77777777" w:rsidR="00793640" w:rsidRPr="00724A85" w:rsidRDefault="00793640" w:rsidP="00276783">
            <w:pPr>
              <w:widowControl/>
              <w:rPr>
                <w:rFonts w:eastAsia="Times New Roman" w:cstheme="minorHAnsi"/>
                <w:color w:val="000000"/>
                <w:sz w:val="20"/>
                <w:szCs w:val="20"/>
              </w:rPr>
            </w:pPr>
            <w:r>
              <w:rPr>
                <w:color w:val="000000"/>
                <w:sz w:val="20"/>
              </w:rPr>
              <w:t>27/04/2021</w:t>
            </w:r>
          </w:p>
        </w:tc>
        <w:tc>
          <w:tcPr>
            <w:tcW w:w="1182" w:type="dxa"/>
            <w:shd w:val="clear" w:color="auto" w:fill="auto"/>
            <w:noWrap/>
            <w:hideMark/>
          </w:tcPr>
          <w:p w14:paraId="3EBB1F8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BB45EF9" w14:textId="77777777" w:rsidR="00793640" w:rsidRPr="00983A23" w:rsidRDefault="00793640" w:rsidP="004B6142">
            <w:pPr>
              <w:widowControl/>
              <w:rPr>
                <w:rFonts w:eastAsia="Times New Roman"/>
                <w:color w:val="000000" w:themeColor="text1"/>
                <w:sz w:val="20"/>
                <w:szCs w:val="20"/>
              </w:rPr>
            </w:pPr>
            <w:r>
              <w:rPr>
                <w:color w:val="000000" w:themeColor="text1"/>
                <w:sz w:val="20"/>
              </w:rPr>
              <w:t>Mine de terres rares proposée à Glenaladale, dans l’est de l’État de Victoria, dans le bassin versant du Site.</w:t>
            </w:r>
          </w:p>
        </w:tc>
        <w:tc>
          <w:tcPr>
            <w:tcW w:w="1847" w:type="dxa"/>
            <w:shd w:val="clear" w:color="auto" w:fill="auto"/>
            <w:noWrap/>
            <w:hideMark/>
          </w:tcPr>
          <w:p w14:paraId="41AC3865"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(2021)</w:t>
            </w:r>
          </w:p>
        </w:tc>
      </w:tr>
      <w:tr w:rsidR="00793640" w:rsidRPr="00724A85" w14:paraId="7851BDFF" w14:textId="77777777" w:rsidTr="00A37703">
        <w:tc>
          <w:tcPr>
            <w:tcW w:w="672" w:type="dxa"/>
            <w:shd w:val="clear" w:color="auto" w:fill="auto"/>
            <w:noWrap/>
            <w:hideMark/>
          </w:tcPr>
          <w:p w14:paraId="185DC16D" w14:textId="77777777" w:rsidR="00793640" w:rsidRPr="00724A85" w:rsidRDefault="00793640" w:rsidP="00276783">
            <w:pPr>
              <w:widowControl/>
              <w:rPr>
                <w:rFonts w:eastAsia="Times New Roman" w:cstheme="minorHAnsi"/>
                <w:color w:val="000000"/>
                <w:sz w:val="20"/>
                <w:szCs w:val="20"/>
              </w:rPr>
            </w:pPr>
            <w:r>
              <w:rPr>
                <w:color w:val="000000"/>
                <w:sz w:val="20"/>
              </w:rPr>
              <w:t>269</w:t>
            </w:r>
          </w:p>
        </w:tc>
        <w:tc>
          <w:tcPr>
            <w:tcW w:w="1582" w:type="dxa"/>
            <w:shd w:val="clear" w:color="auto" w:fill="auto"/>
            <w:noWrap/>
            <w:hideMark/>
          </w:tcPr>
          <w:p w14:paraId="5FD23C67" w14:textId="77777777" w:rsidR="00793640" w:rsidRPr="00724A85" w:rsidRDefault="00793640" w:rsidP="00276783">
            <w:pPr>
              <w:widowControl/>
              <w:rPr>
                <w:rFonts w:eastAsia="Times New Roman" w:cstheme="minorHAnsi"/>
                <w:color w:val="000000"/>
                <w:sz w:val="20"/>
                <w:szCs w:val="20"/>
              </w:rPr>
            </w:pPr>
            <w:r>
              <w:rPr>
                <w:color w:val="000000"/>
                <w:sz w:val="20"/>
              </w:rPr>
              <w:t>Australie</w:t>
            </w:r>
          </w:p>
        </w:tc>
        <w:tc>
          <w:tcPr>
            <w:tcW w:w="2810" w:type="dxa"/>
            <w:shd w:val="clear" w:color="auto" w:fill="auto"/>
            <w:noWrap/>
            <w:hideMark/>
          </w:tcPr>
          <w:p w14:paraId="1F64120A" w14:textId="77777777" w:rsidR="00793640" w:rsidRPr="00724A85" w:rsidRDefault="00793640" w:rsidP="00276783">
            <w:pPr>
              <w:widowControl/>
              <w:rPr>
                <w:rFonts w:eastAsia="Times New Roman" w:cstheme="minorHAnsi"/>
                <w:color w:val="000000"/>
                <w:sz w:val="20"/>
                <w:szCs w:val="20"/>
              </w:rPr>
            </w:pPr>
            <w:r>
              <w:rPr>
                <w:color w:val="000000"/>
                <w:sz w:val="20"/>
              </w:rPr>
              <w:t>Gippsland Lakes*</w:t>
            </w:r>
          </w:p>
        </w:tc>
        <w:tc>
          <w:tcPr>
            <w:tcW w:w="1276" w:type="dxa"/>
            <w:shd w:val="clear" w:color="auto" w:fill="auto"/>
            <w:noWrap/>
            <w:hideMark/>
          </w:tcPr>
          <w:p w14:paraId="5D14BC35" w14:textId="77777777" w:rsidR="00793640" w:rsidRPr="00724A85" w:rsidRDefault="00793640" w:rsidP="00276783">
            <w:pPr>
              <w:widowControl/>
              <w:rPr>
                <w:rFonts w:eastAsia="Times New Roman" w:cstheme="minorHAnsi"/>
                <w:color w:val="000000"/>
                <w:sz w:val="20"/>
                <w:szCs w:val="20"/>
              </w:rPr>
            </w:pPr>
            <w:r>
              <w:rPr>
                <w:color w:val="000000"/>
                <w:sz w:val="20"/>
              </w:rPr>
              <w:t>30/11/2009</w:t>
            </w:r>
          </w:p>
        </w:tc>
        <w:tc>
          <w:tcPr>
            <w:tcW w:w="1182" w:type="dxa"/>
            <w:shd w:val="clear" w:color="auto" w:fill="auto"/>
            <w:noWrap/>
            <w:hideMark/>
          </w:tcPr>
          <w:p w14:paraId="7F852E64"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351BD2C" w14:textId="77777777" w:rsidR="00793640" w:rsidRPr="00276783" w:rsidRDefault="00793640" w:rsidP="004B6142">
            <w:pPr>
              <w:widowControl/>
              <w:rPr>
                <w:rFonts w:ascii="Calibri" w:eastAsia="Calibri" w:hAnsi="Calibri" w:cs="Calibri"/>
                <w:sz w:val="20"/>
                <w:szCs w:val="20"/>
              </w:rPr>
            </w:pPr>
            <w:r>
              <w:rPr>
                <w:rFonts w:ascii="Calibri" w:hAnsi="Calibri"/>
                <w:sz w:val="20"/>
              </w:rPr>
              <w:t>Le drainage de l’entrée des lacs a provoqué une augmentation de la salinité du Site, le déclin du débit d’eau douce et l’augmentation des matières nutritives ; invasion du crabe vert et d’espèces d’algues marines.</w:t>
            </w:r>
          </w:p>
        </w:tc>
        <w:tc>
          <w:tcPr>
            <w:tcW w:w="1847" w:type="dxa"/>
            <w:shd w:val="clear" w:color="auto" w:fill="auto"/>
            <w:noWrap/>
            <w:hideMark/>
          </w:tcPr>
          <w:p w14:paraId="61D30AC9"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(2020)</w:t>
            </w:r>
          </w:p>
        </w:tc>
      </w:tr>
      <w:tr w:rsidR="00793640" w:rsidRPr="00724A85" w14:paraId="5AC76B6E" w14:textId="77777777" w:rsidTr="00A37703">
        <w:tc>
          <w:tcPr>
            <w:tcW w:w="672" w:type="dxa"/>
            <w:shd w:val="clear" w:color="auto" w:fill="auto"/>
            <w:noWrap/>
            <w:hideMark/>
          </w:tcPr>
          <w:p w14:paraId="72F2DEF0" w14:textId="77777777" w:rsidR="00793640" w:rsidRPr="00724A85" w:rsidRDefault="00793640" w:rsidP="00276783">
            <w:pPr>
              <w:widowControl/>
              <w:rPr>
                <w:rFonts w:eastAsia="Times New Roman" w:cstheme="minorHAnsi"/>
                <w:color w:val="000000"/>
                <w:sz w:val="20"/>
                <w:szCs w:val="20"/>
              </w:rPr>
            </w:pPr>
            <w:r>
              <w:rPr>
                <w:color w:val="000000"/>
                <w:sz w:val="20"/>
              </w:rPr>
              <w:t>631</w:t>
            </w:r>
          </w:p>
        </w:tc>
        <w:tc>
          <w:tcPr>
            <w:tcW w:w="1582" w:type="dxa"/>
            <w:shd w:val="clear" w:color="auto" w:fill="auto"/>
            <w:noWrap/>
            <w:hideMark/>
          </w:tcPr>
          <w:p w14:paraId="6A5F8E67" w14:textId="77777777" w:rsidR="00793640" w:rsidRPr="00724A85" w:rsidRDefault="00793640" w:rsidP="00276783">
            <w:pPr>
              <w:widowControl/>
              <w:rPr>
                <w:rFonts w:eastAsia="Times New Roman" w:cstheme="minorHAnsi"/>
                <w:color w:val="000000"/>
                <w:sz w:val="20"/>
                <w:szCs w:val="20"/>
              </w:rPr>
            </w:pPr>
            <w:r>
              <w:rPr>
                <w:color w:val="000000"/>
                <w:sz w:val="20"/>
              </w:rPr>
              <w:t>Australie</w:t>
            </w:r>
          </w:p>
        </w:tc>
        <w:tc>
          <w:tcPr>
            <w:tcW w:w="2810" w:type="dxa"/>
            <w:shd w:val="clear" w:color="auto" w:fill="auto"/>
            <w:noWrap/>
            <w:hideMark/>
          </w:tcPr>
          <w:p w14:paraId="6EE6F0F0" w14:textId="77777777" w:rsidR="00793640" w:rsidRPr="007C7EB5" w:rsidRDefault="00793640" w:rsidP="007C7EB5">
            <w:pPr>
              <w:widowControl/>
              <w:rPr>
                <w:rFonts w:eastAsia="Times New Roman" w:cstheme="minorHAnsi"/>
                <w:color w:val="000000"/>
                <w:sz w:val="20"/>
                <w:szCs w:val="20"/>
              </w:rPr>
            </w:pPr>
            <w:r>
              <w:rPr>
                <w:color w:val="000000"/>
                <w:sz w:val="20"/>
              </w:rPr>
              <w:t>Moreton Bay</w:t>
            </w:r>
          </w:p>
        </w:tc>
        <w:tc>
          <w:tcPr>
            <w:tcW w:w="1276" w:type="dxa"/>
            <w:shd w:val="clear" w:color="auto" w:fill="auto"/>
            <w:noWrap/>
            <w:hideMark/>
          </w:tcPr>
          <w:p w14:paraId="2CB61A21" w14:textId="77777777" w:rsidR="00793640" w:rsidRPr="00724A85" w:rsidRDefault="00793640" w:rsidP="00276783">
            <w:pPr>
              <w:widowControl/>
              <w:rPr>
                <w:rFonts w:eastAsia="Times New Roman" w:cstheme="minorHAnsi"/>
                <w:color w:val="000000"/>
                <w:sz w:val="20"/>
                <w:szCs w:val="20"/>
              </w:rPr>
            </w:pPr>
            <w:r>
              <w:rPr>
                <w:color w:val="000000"/>
                <w:sz w:val="20"/>
              </w:rPr>
              <w:t>08/12/2015</w:t>
            </w:r>
          </w:p>
        </w:tc>
        <w:tc>
          <w:tcPr>
            <w:tcW w:w="1182" w:type="dxa"/>
            <w:shd w:val="clear" w:color="auto" w:fill="auto"/>
            <w:noWrap/>
            <w:hideMark/>
          </w:tcPr>
          <w:p w14:paraId="6115300A"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4E0D77D" w14:textId="77777777" w:rsidR="00793640" w:rsidRPr="00276783" w:rsidRDefault="00793640" w:rsidP="004B6142">
            <w:pPr>
              <w:widowControl/>
              <w:rPr>
                <w:rFonts w:ascii="Calibri" w:eastAsia="Calibri" w:hAnsi="Calibri" w:cs="Calibri"/>
                <w:sz w:val="20"/>
                <w:szCs w:val="20"/>
              </w:rPr>
            </w:pPr>
            <w:r>
              <w:rPr>
                <w:rFonts w:ascii="Calibri" w:hAnsi="Calibri"/>
                <w:sz w:val="20"/>
              </w:rPr>
              <w:t>Projet de port de Toodah mentionné au titre de la loi EPBC le 25 novembre 2015 (réf. EPBC 2016/7612) pour des impacts potentiels sur le Site Ramsar. L’impact du projet était en cours d’évaluation en décembre 2022.</w:t>
            </w:r>
          </w:p>
        </w:tc>
        <w:tc>
          <w:tcPr>
            <w:tcW w:w="1847" w:type="dxa"/>
            <w:shd w:val="clear" w:color="auto" w:fill="auto"/>
            <w:noWrap/>
            <w:hideMark/>
          </w:tcPr>
          <w:p w14:paraId="40B78072" w14:textId="77777777" w:rsidR="00793640" w:rsidRPr="00724A85" w:rsidRDefault="00793640" w:rsidP="00276783">
            <w:pPr>
              <w:widowControl/>
              <w:rPr>
                <w:rFonts w:eastAsia="Times New Roman"/>
                <w:color w:val="000000"/>
                <w:sz w:val="20"/>
                <w:szCs w:val="20"/>
              </w:rPr>
            </w:pPr>
            <w:r>
              <w:rPr>
                <w:color w:val="000000" w:themeColor="text1"/>
                <w:sz w:val="20"/>
              </w:rPr>
              <w:t>Mise à jour reçue de l’AA (2022)</w:t>
            </w:r>
          </w:p>
        </w:tc>
      </w:tr>
      <w:tr w:rsidR="00793640" w:rsidRPr="00724A85" w14:paraId="658315E2" w14:textId="77777777" w:rsidTr="00A37703">
        <w:tc>
          <w:tcPr>
            <w:tcW w:w="672" w:type="dxa"/>
            <w:shd w:val="clear" w:color="auto" w:fill="auto"/>
            <w:noWrap/>
            <w:hideMark/>
          </w:tcPr>
          <w:p w14:paraId="2F7148E2" w14:textId="77777777" w:rsidR="00793640" w:rsidRPr="00724A85" w:rsidRDefault="00793640" w:rsidP="00276783">
            <w:pPr>
              <w:widowControl/>
              <w:rPr>
                <w:rFonts w:eastAsia="Times New Roman" w:cstheme="minorHAnsi"/>
                <w:color w:val="000000"/>
                <w:sz w:val="20"/>
                <w:szCs w:val="20"/>
              </w:rPr>
            </w:pPr>
            <w:r>
              <w:rPr>
                <w:color w:val="000000"/>
                <w:sz w:val="20"/>
              </w:rPr>
              <w:t>560</w:t>
            </w:r>
          </w:p>
        </w:tc>
        <w:tc>
          <w:tcPr>
            <w:tcW w:w="1582" w:type="dxa"/>
            <w:shd w:val="clear" w:color="auto" w:fill="auto"/>
            <w:noWrap/>
            <w:hideMark/>
          </w:tcPr>
          <w:p w14:paraId="2805CB7D" w14:textId="77777777" w:rsidR="00793640" w:rsidRPr="00724A85" w:rsidRDefault="00793640" w:rsidP="00276783">
            <w:pPr>
              <w:widowControl/>
              <w:rPr>
                <w:rFonts w:eastAsia="Times New Roman" w:cstheme="minorHAnsi"/>
                <w:color w:val="000000"/>
                <w:sz w:val="20"/>
                <w:szCs w:val="20"/>
              </w:rPr>
            </w:pPr>
            <w:r>
              <w:rPr>
                <w:color w:val="000000"/>
                <w:sz w:val="20"/>
              </w:rPr>
              <w:t>Bangladesh</w:t>
            </w:r>
          </w:p>
        </w:tc>
        <w:tc>
          <w:tcPr>
            <w:tcW w:w="2810" w:type="dxa"/>
            <w:shd w:val="clear" w:color="auto" w:fill="auto"/>
            <w:noWrap/>
            <w:hideMark/>
          </w:tcPr>
          <w:p w14:paraId="015C3588" w14:textId="77777777" w:rsidR="00793640" w:rsidRPr="00724A85" w:rsidRDefault="00793640" w:rsidP="00276783">
            <w:pPr>
              <w:widowControl/>
              <w:rPr>
                <w:rFonts w:eastAsia="Times New Roman" w:cstheme="minorHAnsi"/>
                <w:color w:val="000000"/>
                <w:sz w:val="20"/>
                <w:szCs w:val="20"/>
              </w:rPr>
            </w:pPr>
            <w:r>
              <w:rPr>
                <w:color w:val="000000"/>
                <w:sz w:val="20"/>
              </w:rPr>
              <w:t>Sundarbans Reserved Forest**</w:t>
            </w:r>
          </w:p>
        </w:tc>
        <w:tc>
          <w:tcPr>
            <w:tcW w:w="1276" w:type="dxa"/>
            <w:shd w:val="clear" w:color="auto" w:fill="auto"/>
            <w:noWrap/>
            <w:hideMark/>
          </w:tcPr>
          <w:p w14:paraId="497E61F2" w14:textId="77777777" w:rsidR="00793640" w:rsidRPr="00724A85" w:rsidRDefault="00793640" w:rsidP="00276783">
            <w:pPr>
              <w:widowControl/>
              <w:rPr>
                <w:rFonts w:eastAsia="Times New Roman" w:cstheme="minorHAnsi"/>
                <w:color w:val="000000"/>
                <w:sz w:val="20"/>
                <w:szCs w:val="20"/>
              </w:rPr>
            </w:pPr>
            <w:r>
              <w:rPr>
                <w:color w:val="000000"/>
                <w:sz w:val="20"/>
              </w:rPr>
              <w:t>09/06/2011</w:t>
            </w:r>
          </w:p>
        </w:tc>
        <w:tc>
          <w:tcPr>
            <w:tcW w:w="1182" w:type="dxa"/>
            <w:shd w:val="clear" w:color="auto" w:fill="auto"/>
            <w:noWrap/>
            <w:hideMark/>
          </w:tcPr>
          <w:p w14:paraId="10805BF5"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754792F" w14:textId="77777777" w:rsidR="00793640" w:rsidRPr="004A68CA" w:rsidRDefault="00793640" w:rsidP="004A68CA">
            <w:pPr>
              <w:widowControl/>
              <w:rPr>
                <w:rFonts w:ascii="Calibri" w:eastAsia="Calibri" w:hAnsi="Calibri" w:cs="Calibri"/>
                <w:sz w:val="20"/>
                <w:szCs w:val="20"/>
              </w:rPr>
            </w:pPr>
            <w:r>
              <w:rPr>
                <w:rFonts w:ascii="Calibri" w:hAnsi="Calibri"/>
                <w:sz w:val="20"/>
              </w:rPr>
              <w:t>Construction d’une centrale d’énergie à charbon. Plan d’exploitation d’une mine de charbon à Phulbari. En outre, impacts de la construction proposée de la station électrique Rampal qui pourraient entraîner une pollution de l’air et de l’eau, une augmentation des transports maritimes et du dragage, et l’extraction d’eau douce dans un milieu déjà salé.</w:t>
            </w:r>
          </w:p>
        </w:tc>
        <w:tc>
          <w:tcPr>
            <w:tcW w:w="1847" w:type="dxa"/>
            <w:shd w:val="clear" w:color="auto" w:fill="auto"/>
            <w:noWrap/>
            <w:hideMark/>
          </w:tcPr>
          <w:p w14:paraId="6EB9B5DF"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(2016)</w:t>
            </w:r>
          </w:p>
        </w:tc>
      </w:tr>
      <w:tr w:rsidR="00793640" w:rsidRPr="00724A85" w14:paraId="69E32842" w14:textId="77777777" w:rsidTr="00A37703">
        <w:tc>
          <w:tcPr>
            <w:tcW w:w="672" w:type="dxa"/>
            <w:shd w:val="clear" w:color="auto" w:fill="auto"/>
            <w:noWrap/>
            <w:hideMark/>
          </w:tcPr>
          <w:p w14:paraId="70EB7244" w14:textId="77777777" w:rsidR="00793640" w:rsidRPr="00724A85" w:rsidRDefault="00793640" w:rsidP="00276783">
            <w:pPr>
              <w:widowControl/>
              <w:rPr>
                <w:rFonts w:eastAsia="Times New Roman" w:cstheme="minorHAnsi"/>
                <w:color w:val="000000"/>
                <w:sz w:val="20"/>
                <w:szCs w:val="20"/>
              </w:rPr>
            </w:pPr>
            <w:r>
              <w:rPr>
                <w:color w:val="000000"/>
                <w:sz w:val="20"/>
              </w:rPr>
              <w:t>1180</w:t>
            </w:r>
          </w:p>
        </w:tc>
        <w:tc>
          <w:tcPr>
            <w:tcW w:w="1582" w:type="dxa"/>
            <w:shd w:val="clear" w:color="auto" w:fill="auto"/>
            <w:noWrap/>
            <w:hideMark/>
          </w:tcPr>
          <w:p w14:paraId="138B7B83" w14:textId="77777777" w:rsidR="00793640" w:rsidRPr="00724A85" w:rsidRDefault="00793640" w:rsidP="00276783">
            <w:pPr>
              <w:widowControl/>
              <w:rPr>
                <w:rFonts w:eastAsia="Times New Roman" w:cstheme="minorHAnsi"/>
                <w:color w:val="000000"/>
                <w:sz w:val="20"/>
                <w:szCs w:val="20"/>
              </w:rPr>
            </w:pPr>
            <w:r>
              <w:rPr>
                <w:color w:val="000000"/>
                <w:sz w:val="20"/>
              </w:rPr>
              <w:t>Burundi</w:t>
            </w:r>
          </w:p>
        </w:tc>
        <w:tc>
          <w:tcPr>
            <w:tcW w:w="2810" w:type="dxa"/>
            <w:shd w:val="clear" w:color="auto" w:fill="auto"/>
            <w:noWrap/>
            <w:hideMark/>
          </w:tcPr>
          <w:p w14:paraId="690E1E23" w14:textId="77777777" w:rsidR="00793640" w:rsidRPr="00724A85" w:rsidRDefault="00793640" w:rsidP="00276783">
            <w:pPr>
              <w:widowControl/>
              <w:rPr>
                <w:rFonts w:eastAsia="Times New Roman" w:cstheme="minorHAnsi"/>
                <w:color w:val="000000"/>
                <w:sz w:val="20"/>
                <w:szCs w:val="20"/>
              </w:rPr>
            </w:pPr>
            <w:r>
              <w:rPr>
                <w:color w:val="000000"/>
                <w:sz w:val="20"/>
              </w:rPr>
              <w:t>Parc National de la Rusizi**</w:t>
            </w:r>
          </w:p>
        </w:tc>
        <w:tc>
          <w:tcPr>
            <w:tcW w:w="1276" w:type="dxa"/>
            <w:shd w:val="clear" w:color="auto" w:fill="auto"/>
            <w:noWrap/>
            <w:hideMark/>
          </w:tcPr>
          <w:p w14:paraId="5DA724D7" w14:textId="77777777" w:rsidR="00793640" w:rsidRPr="00724A85" w:rsidRDefault="00793640" w:rsidP="00276783">
            <w:pPr>
              <w:widowControl/>
              <w:rPr>
                <w:rFonts w:eastAsia="Times New Roman" w:cstheme="minorHAnsi"/>
                <w:color w:val="000000"/>
                <w:sz w:val="20"/>
                <w:szCs w:val="20"/>
              </w:rPr>
            </w:pPr>
            <w:r>
              <w:rPr>
                <w:color w:val="000000"/>
                <w:sz w:val="20"/>
              </w:rPr>
              <w:t>01/01/2013</w:t>
            </w:r>
          </w:p>
        </w:tc>
        <w:tc>
          <w:tcPr>
            <w:tcW w:w="1182" w:type="dxa"/>
            <w:shd w:val="clear" w:color="auto" w:fill="auto"/>
            <w:noWrap/>
            <w:hideMark/>
          </w:tcPr>
          <w:p w14:paraId="703D3D2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78609E7E" w14:textId="77777777" w:rsidR="00793640" w:rsidRPr="00724A85" w:rsidRDefault="00793640" w:rsidP="004B6142">
            <w:pPr>
              <w:widowControl/>
              <w:rPr>
                <w:rFonts w:eastAsia="Times New Roman" w:cstheme="minorHAnsi"/>
                <w:color w:val="000000"/>
                <w:sz w:val="20"/>
                <w:szCs w:val="20"/>
              </w:rPr>
            </w:pPr>
            <w:r>
              <w:rPr>
                <w:color w:val="000000"/>
                <w:sz w:val="20"/>
              </w:rPr>
              <w:t>Plantation de canne à sucre à grande échelle.</w:t>
            </w:r>
          </w:p>
        </w:tc>
        <w:tc>
          <w:tcPr>
            <w:tcW w:w="1847" w:type="dxa"/>
            <w:shd w:val="clear" w:color="auto" w:fill="auto"/>
            <w:noWrap/>
            <w:hideMark/>
          </w:tcPr>
          <w:p w14:paraId="2DAD3BFD"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(2016)</w:t>
            </w:r>
          </w:p>
        </w:tc>
      </w:tr>
      <w:tr w:rsidR="00793640" w:rsidRPr="00724A85" w14:paraId="4DFE53AE" w14:textId="77777777" w:rsidTr="00A37703">
        <w:tc>
          <w:tcPr>
            <w:tcW w:w="672" w:type="dxa"/>
            <w:shd w:val="clear" w:color="auto" w:fill="auto"/>
            <w:noWrap/>
            <w:hideMark/>
          </w:tcPr>
          <w:p w14:paraId="4A8C5387" w14:textId="77777777" w:rsidR="00793640" w:rsidRPr="00724A85" w:rsidRDefault="00793640" w:rsidP="00276783">
            <w:pPr>
              <w:widowControl/>
              <w:rPr>
                <w:rFonts w:eastAsia="Times New Roman" w:cstheme="minorHAnsi"/>
                <w:color w:val="000000"/>
                <w:sz w:val="20"/>
                <w:szCs w:val="20"/>
              </w:rPr>
            </w:pPr>
            <w:r>
              <w:rPr>
                <w:color w:val="000000"/>
                <w:sz w:val="20"/>
              </w:rPr>
              <w:t>452</w:t>
            </w:r>
          </w:p>
        </w:tc>
        <w:tc>
          <w:tcPr>
            <w:tcW w:w="1582" w:type="dxa"/>
            <w:shd w:val="clear" w:color="auto" w:fill="auto"/>
            <w:noWrap/>
            <w:hideMark/>
          </w:tcPr>
          <w:p w14:paraId="046D3CEF" w14:textId="77777777" w:rsidR="00793640" w:rsidRPr="00724A85" w:rsidRDefault="00793640" w:rsidP="00276783">
            <w:pPr>
              <w:widowControl/>
              <w:rPr>
                <w:rFonts w:eastAsia="Times New Roman" w:cstheme="minorHAnsi"/>
                <w:color w:val="000000"/>
                <w:sz w:val="20"/>
                <w:szCs w:val="20"/>
              </w:rPr>
            </w:pPr>
            <w:r>
              <w:rPr>
                <w:color w:val="000000"/>
                <w:sz w:val="20"/>
              </w:rPr>
              <w:t>Espagne</w:t>
            </w:r>
          </w:p>
        </w:tc>
        <w:tc>
          <w:tcPr>
            <w:tcW w:w="2810" w:type="dxa"/>
            <w:shd w:val="clear" w:color="auto" w:fill="auto"/>
            <w:noWrap/>
            <w:hideMark/>
          </w:tcPr>
          <w:p w14:paraId="6DC75CF6" w14:textId="77777777" w:rsidR="00793640" w:rsidRPr="00724A85" w:rsidRDefault="00793640" w:rsidP="00276783">
            <w:pPr>
              <w:widowControl/>
              <w:rPr>
                <w:rFonts w:eastAsia="Times New Roman" w:cstheme="minorHAnsi"/>
                <w:color w:val="000000"/>
                <w:sz w:val="20"/>
                <w:szCs w:val="20"/>
              </w:rPr>
            </w:pPr>
            <w:r>
              <w:rPr>
                <w:color w:val="000000"/>
                <w:sz w:val="20"/>
              </w:rPr>
              <w:t>Complejo intermareal Umia-Grove**</w:t>
            </w:r>
          </w:p>
        </w:tc>
        <w:tc>
          <w:tcPr>
            <w:tcW w:w="1276" w:type="dxa"/>
            <w:shd w:val="clear" w:color="auto" w:fill="auto"/>
            <w:noWrap/>
            <w:hideMark/>
          </w:tcPr>
          <w:p w14:paraId="144635CB" w14:textId="77777777" w:rsidR="00793640" w:rsidRPr="00724A85" w:rsidRDefault="00793640" w:rsidP="00276783">
            <w:pPr>
              <w:widowControl/>
              <w:rPr>
                <w:rFonts w:eastAsia="Times New Roman" w:cstheme="minorHAnsi"/>
                <w:color w:val="000000"/>
                <w:sz w:val="20"/>
                <w:szCs w:val="20"/>
              </w:rPr>
            </w:pPr>
            <w:r>
              <w:rPr>
                <w:color w:val="000000"/>
                <w:sz w:val="20"/>
              </w:rPr>
              <w:t>20/01/2014</w:t>
            </w:r>
          </w:p>
        </w:tc>
        <w:tc>
          <w:tcPr>
            <w:tcW w:w="1182" w:type="dxa"/>
            <w:shd w:val="clear" w:color="auto" w:fill="auto"/>
            <w:noWrap/>
            <w:hideMark/>
          </w:tcPr>
          <w:p w14:paraId="648A59ED"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AA8C73E" w14:textId="77777777" w:rsidR="00793640" w:rsidRPr="00724A85" w:rsidRDefault="00793640" w:rsidP="00276783">
            <w:pPr>
              <w:widowControl/>
              <w:rPr>
                <w:rFonts w:eastAsia="Times New Roman" w:cstheme="minorHAnsi"/>
                <w:color w:val="000000"/>
                <w:sz w:val="20"/>
                <w:szCs w:val="20"/>
              </w:rPr>
            </w:pPr>
            <w:r>
              <w:rPr>
                <w:color w:val="000000"/>
                <w:sz w:val="20"/>
              </w:rPr>
              <w:t xml:space="preserve">Pollution par les métaux lourds. </w:t>
            </w:r>
          </w:p>
        </w:tc>
        <w:tc>
          <w:tcPr>
            <w:tcW w:w="1847" w:type="dxa"/>
            <w:shd w:val="clear" w:color="auto" w:fill="auto"/>
            <w:noWrap/>
            <w:hideMark/>
          </w:tcPr>
          <w:p w14:paraId="27F06FD0"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(2014)</w:t>
            </w:r>
          </w:p>
        </w:tc>
      </w:tr>
      <w:tr w:rsidR="00793640" w:rsidRPr="00724A85" w14:paraId="4B89B7F0" w14:textId="77777777" w:rsidTr="00A37703">
        <w:tc>
          <w:tcPr>
            <w:tcW w:w="672" w:type="dxa"/>
            <w:shd w:val="clear" w:color="auto" w:fill="auto"/>
            <w:noWrap/>
            <w:hideMark/>
          </w:tcPr>
          <w:p w14:paraId="30DD213D" w14:textId="77777777" w:rsidR="00793640" w:rsidRPr="00724A85" w:rsidRDefault="00793640" w:rsidP="00276783">
            <w:pPr>
              <w:widowControl/>
              <w:rPr>
                <w:rFonts w:eastAsia="Times New Roman" w:cstheme="minorHAnsi"/>
                <w:color w:val="000000"/>
                <w:sz w:val="20"/>
                <w:szCs w:val="20"/>
              </w:rPr>
            </w:pPr>
            <w:r>
              <w:rPr>
                <w:color w:val="000000"/>
                <w:sz w:val="20"/>
              </w:rPr>
              <w:t>110</w:t>
            </w:r>
          </w:p>
        </w:tc>
        <w:tc>
          <w:tcPr>
            <w:tcW w:w="1582" w:type="dxa"/>
            <w:shd w:val="clear" w:color="auto" w:fill="auto"/>
            <w:noWrap/>
            <w:hideMark/>
          </w:tcPr>
          <w:p w14:paraId="2E50F1A2"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7252B0D6" w14:textId="77777777" w:rsidR="00793640" w:rsidRPr="00724A85" w:rsidRDefault="00793640" w:rsidP="00276783">
            <w:pPr>
              <w:widowControl/>
              <w:rPr>
                <w:rFonts w:eastAsia="Times New Roman" w:cstheme="minorHAnsi"/>
                <w:color w:val="000000"/>
                <w:sz w:val="20"/>
                <w:szCs w:val="20"/>
              </w:rPr>
            </w:pPr>
            <w:r>
              <w:rPr>
                <w:color w:val="000000"/>
                <w:sz w:val="20"/>
              </w:rPr>
              <w:t>Kandalaksha Bay**</w:t>
            </w:r>
          </w:p>
        </w:tc>
        <w:tc>
          <w:tcPr>
            <w:tcW w:w="1276" w:type="dxa"/>
            <w:shd w:val="clear" w:color="auto" w:fill="auto"/>
            <w:noWrap/>
            <w:hideMark/>
          </w:tcPr>
          <w:p w14:paraId="6956EB8A" w14:textId="77777777" w:rsidR="00793640" w:rsidRPr="00724A85" w:rsidRDefault="00793640" w:rsidP="00276783">
            <w:pPr>
              <w:widowControl/>
              <w:rPr>
                <w:rFonts w:eastAsia="Times New Roman" w:cstheme="minorHAnsi"/>
                <w:color w:val="000000"/>
                <w:sz w:val="20"/>
                <w:szCs w:val="20"/>
              </w:rPr>
            </w:pPr>
            <w:r>
              <w:rPr>
                <w:color w:val="000000"/>
                <w:sz w:val="20"/>
              </w:rPr>
              <w:t>04/05/2012</w:t>
            </w:r>
          </w:p>
        </w:tc>
        <w:tc>
          <w:tcPr>
            <w:tcW w:w="1182" w:type="dxa"/>
            <w:shd w:val="clear" w:color="auto" w:fill="auto"/>
            <w:noWrap/>
            <w:hideMark/>
          </w:tcPr>
          <w:p w14:paraId="4696F94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8E51093" w14:textId="77777777" w:rsidR="00793640" w:rsidRPr="00724A85" w:rsidRDefault="00793640" w:rsidP="00276783">
            <w:pPr>
              <w:widowControl/>
              <w:rPr>
                <w:rFonts w:eastAsia="Times New Roman" w:cstheme="minorHAnsi"/>
                <w:color w:val="000000"/>
                <w:sz w:val="20"/>
                <w:szCs w:val="20"/>
              </w:rPr>
            </w:pPr>
            <w:r>
              <w:rPr>
                <w:color w:val="000000"/>
                <w:sz w:val="20"/>
              </w:rPr>
              <w:t xml:space="preserve">Plans de construction d’une usine gazière sur le Site Ramsar. </w:t>
            </w:r>
          </w:p>
        </w:tc>
        <w:tc>
          <w:tcPr>
            <w:tcW w:w="1847" w:type="dxa"/>
            <w:shd w:val="clear" w:color="auto" w:fill="auto"/>
            <w:noWrap/>
            <w:hideMark/>
          </w:tcPr>
          <w:p w14:paraId="76B9A8B2"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(2012)</w:t>
            </w:r>
          </w:p>
        </w:tc>
      </w:tr>
      <w:tr w:rsidR="00793640" w:rsidRPr="00724A85" w14:paraId="5B1C2790" w14:textId="77777777" w:rsidTr="00A37703">
        <w:tc>
          <w:tcPr>
            <w:tcW w:w="672" w:type="dxa"/>
            <w:shd w:val="clear" w:color="auto" w:fill="auto"/>
            <w:noWrap/>
            <w:hideMark/>
          </w:tcPr>
          <w:p w14:paraId="7D625504" w14:textId="77777777" w:rsidR="00793640" w:rsidRPr="00724A85" w:rsidRDefault="00793640" w:rsidP="00276783">
            <w:pPr>
              <w:widowControl/>
              <w:rPr>
                <w:rFonts w:eastAsia="Times New Roman" w:cstheme="minorHAnsi"/>
                <w:color w:val="000000"/>
                <w:sz w:val="20"/>
                <w:szCs w:val="20"/>
              </w:rPr>
            </w:pPr>
            <w:r>
              <w:rPr>
                <w:color w:val="000000"/>
                <w:sz w:val="20"/>
              </w:rPr>
              <w:t>111</w:t>
            </w:r>
          </w:p>
        </w:tc>
        <w:tc>
          <w:tcPr>
            <w:tcW w:w="1582" w:type="dxa"/>
            <w:shd w:val="clear" w:color="auto" w:fill="auto"/>
            <w:noWrap/>
            <w:hideMark/>
          </w:tcPr>
          <w:p w14:paraId="40646AB2"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675E0C66" w14:textId="77777777" w:rsidR="00793640" w:rsidRPr="00724A85" w:rsidRDefault="00793640" w:rsidP="00276783">
            <w:pPr>
              <w:widowControl/>
              <w:rPr>
                <w:rFonts w:eastAsia="Times New Roman" w:cstheme="minorHAnsi"/>
                <w:color w:val="000000"/>
                <w:sz w:val="20"/>
                <w:szCs w:val="20"/>
              </w:rPr>
            </w:pPr>
            <w:r>
              <w:rPr>
                <w:color w:val="000000"/>
                <w:sz w:val="20"/>
              </w:rPr>
              <w:t>Volga Delta**</w:t>
            </w:r>
          </w:p>
        </w:tc>
        <w:tc>
          <w:tcPr>
            <w:tcW w:w="1276" w:type="dxa"/>
            <w:shd w:val="clear" w:color="auto" w:fill="auto"/>
            <w:noWrap/>
            <w:hideMark/>
          </w:tcPr>
          <w:p w14:paraId="1E0E87D0" w14:textId="77777777" w:rsidR="00793640" w:rsidRPr="00724A85" w:rsidRDefault="00793640" w:rsidP="00276783">
            <w:pPr>
              <w:widowControl/>
              <w:rPr>
                <w:rFonts w:eastAsia="Times New Roman" w:cstheme="minorHAnsi"/>
                <w:color w:val="000000"/>
                <w:sz w:val="20"/>
                <w:szCs w:val="20"/>
              </w:rPr>
            </w:pPr>
            <w:r>
              <w:rPr>
                <w:color w:val="000000"/>
                <w:sz w:val="20"/>
              </w:rPr>
              <w:t>16/11/2012</w:t>
            </w:r>
          </w:p>
        </w:tc>
        <w:tc>
          <w:tcPr>
            <w:tcW w:w="1182" w:type="dxa"/>
            <w:shd w:val="clear" w:color="auto" w:fill="auto"/>
            <w:noWrap/>
            <w:hideMark/>
          </w:tcPr>
          <w:p w14:paraId="2E7CF97A"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B7B78AB" w14:textId="77777777" w:rsidR="00793640" w:rsidRPr="00724A85" w:rsidRDefault="00793640" w:rsidP="00276783">
            <w:pPr>
              <w:widowControl/>
              <w:rPr>
                <w:rFonts w:eastAsia="Times New Roman" w:cstheme="minorHAnsi"/>
                <w:color w:val="000000"/>
                <w:sz w:val="20"/>
                <w:szCs w:val="20"/>
              </w:rPr>
            </w:pPr>
            <w:r>
              <w:rPr>
                <w:color w:val="000000"/>
                <w:sz w:val="20"/>
              </w:rPr>
              <w:t xml:space="preserve">Développement de l’industrie pétrolière et gazière. </w:t>
            </w:r>
          </w:p>
        </w:tc>
        <w:tc>
          <w:tcPr>
            <w:tcW w:w="1847" w:type="dxa"/>
            <w:shd w:val="clear" w:color="auto" w:fill="auto"/>
            <w:noWrap/>
            <w:hideMark/>
          </w:tcPr>
          <w:p w14:paraId="1AD0E634"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(2010)</w:t>
            </w:r>
          </w:p>
        </w:tc>
      </w:tr>
      <w:tr w:rsidR="00793640" w:rsidRPr="00724A85" w14:paraId="1409E268" w14:textId="77777777" w:rsidTr="00A37703">
        <w:tc>
          <w:tcPr>
            <w:tcW w:w="672" w:type="dxa"/>
            <w:shd w:val="clear" w:color="auto" w:fill="auto"/>
            <w:noWrap/>
            <w:hideMark/>
          </w:tcPr>
          <w:p w14:paraId="6226B4E0" w14:textId="77777777" w:rsidR="00793640" w:rsidRPr="00724A85" w:rsidRDefault="00793640" w:rsidP="00276783">
            <w:pPr>
              <w:widowControl/>
              <w:rPr>
                <w:rFonts w:eastAsia="Times New Roman" w:cstheme="minorHAnsi"/>
                <w:color w:val="000000"/>
                <w:sz w:val="20"/>
                <w:szCs w:val="20"/>
              </w:rPr>
            </w:pPr>
            <w:r>
              <w:rPr>
                <w:color w:val="000000"/>
                <w:sz w:val="20"/>
              </w:rPr>
              <w:t>669</w:t>
            </w:r>
          </w:p>
        </w:tc>
        <w:tc>
          <w:tcPr>
            <w:tcW w:w="1582" w:type="dxa"/>
            <w:shd w:val="clear" w:color="auto" w:fill="auto"/>
            <w:noWrap/>
            <w:hideMark/>
          </w:tcPr>
          <w:p w14:paraId="01F5CEFE"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4E12A30A" w14:textId="77777777" w:rsidR="00793640" w:rsidRPr="00724A85" w:rsidRDefault="00793640" w:rsidP="00276783">
            <w:pPr>
              <w:widowControl/>
              <w:rPr>
                <w:rFonts w:eastAsia="Times New Roman" w:cstheme="minorHAnsi"/>
                <w:color w:val="000000"/>
                <w:sz w:val="20"/>
                <w:szCs w:val="20"/>
              </w:rPr>
            </w:pPr>
            <w:r>
              <w:rPr>
                <w:color w:val="000000"/>
                <w:sz w:val="20"/>
              </w:rPr>
              <w:t>Pskovsko-Chudskaya Lowland**</w:t>
            </w:r>
          </w:p>
        </w:tc>
        <w:tc>
          <w:tcPr>
            <w:tcW w:w="1276" w:type="dxa"/>
            <w:shd w:val="clear" w:color="auto" w:fill="auto"/>
            <w:noWrap/>
            <w:hideMark/>
          </w:tcPr>
          <w:p w14:paraId="3C059C63" w14:textId="77777777" w:rsidR="00793640" w:rsidRPr="00724A85" w:rsidRDefault="00793640" w:rsidP="00276783">
            <w:pPr>
              <w:widowControl/>
              <w:rPr>
                <w:rFonts w:eastAsia="Times New Roman" w:cstheme="minorHAnsi"/>
                <w:color w:val="000000"/>
                <w:sz w:val="20"/>
                <w:szCs w:val="20"/>
              </w:rPr>
            </w:pPr>
            <w:r>
              <w:rPr>
                <w:color w:val="000000"/>
                <w:sz w:val="20"/>
              </w:rPr>
              <w:t>06/11/2012</w:t>
            </w:r>
          </w:p>
        </w:tc>
        <w:tc>
          <w:tcPr>
            <w:tcW w:w="1182" w:type="dxa"/>
            <w:shd w:val="clear" w:color="auto" w:fill="auto"/>
            <w:noWrap/>
            <w:hideMark/>
          </w:tcPr>
          <w:p w14:paraId="3E4D6612"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A518DCA" w14:textId="77777777" w:rsidR="00793640" w:rsidRPr="00724A85" w:rsidRDefault="00793640" w:rsidP="00276783">
            <w:pPr>
              <w:widowControl/>
              <w:rPr>
                <w:rFonts w:eastAsia="Times New Roman" w:cstheme="minorHAnsi"/>
                <w:color w:val="000000"/>
                <w:sz w:val="20"/>
                <w:szCs w:val="20"/>
              </w:rPr>
            </w:pPr>
            <w:r>
              <w:rPr>
                <w:color w:val="000000"/>
                <w:sz w:val="20"/>
              </w:rPr>
              <w:t>Tourisme non maîtrisé, pêche, chasse et construction.</w:t>
            </w:r>
          </w:p>
        </w:tc>
        <w:tc>
          <w:tcPr>
            <w:tcW w:w="1847" w:type="dxa"/>
            <w:shd w:val="clear" w:color="auto" w:fill="auto"/>
            <w:noWrap/>
            <w:hideMark/>
          </w:tcPr>
          <w:p w14:paraId="65B962A3"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(2012)</w:t>
            </w:r>
          </w:p>
        </w:tc>
      </w:tr>
      <w:tr w:rsidR="00793640" w:rsidRPr="00724A85" w14:paraId="048B4698" w14:textId="77777777" w:rsidTr="00A37703">
        <w:tc>
          <w:tcPr>
            <w:tcW w:w="672" w:type="dxa"/>
            <w:shd w:val="clear" w:color="auto" w:fill="auto"/>
            <w:noWrap/>
            <w:hideMark/>
          </w:tcPr>
          <w:p w14:paraId="5A3F656E"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674</w:t>
            </w:r>
          </w:p>
        </w:tc>
        <w:tc>
          <w:tcPr>
            <w:tcW w:w="1582" w:type="dxa"/>
            <w:shd w:val="clear" w:color="auto" w:fill="auto"/>
            <w:noWrap/>
            <w:hideMark/>
          </w:tcPr>
          <w:p w14:paraId="4D2308E6"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54193486" w14:textId="77777777" w:rsidR="00793640" w:rsidRPr="008604C2" w:rsidRDefault="00793640" w:rsidP="00276783">
            <w:pPr>
              <w:widowControl/>
              <w:rPr>
                <w:rFonts w:eastAsia="Times New Roman" w:cstheme="minorHAnsi"/>
                <w:color w:val="000000"/>
                <w:sz w:val="20"/>
                <w:szCs w:val="20"/>
                <w:lang w:val="en-US"/>
              </w:rPr>
            </w:pPr>
            <w:r w:rsidRPr="008604C2">
              <w:rPr>
                <w:color w:val="000000"/>
                <w:sz w:val="20"/>
                <w:lang w:val="en-US"/>
              </w:rPr>
              <w:t>Kuban Delta: Group of limans between Kuban &amp; Protoka Rivers**</w:t>
            </w:r>
          </w:p>
        </w:tc>
        <w:tc>
          <w:tcPr>
            <w:tcW w:w="1276" w:type="dxa"/>
            <w:shd w:val="clear" w:color="auto" w:fill="auto"/>
            <w:noWrap/>
            <w:hideMark/>
          </w:tcPr>
          <w:p w14:paraId="6600D1C4" w14:textId="77777777" w:rsidR="00793640" w:rsidRPr="00724A85" w:rsidRDefault="00793640" w:rsidP="00276783">
            <w:pPr>
              <w:widowControl/>
              <w:rPr>
                <w:rFonts w:eastAsia="Times New Roman" w:cstheme="minorHAnsi"/>
                <w:color w:val="000000"/>
                <w:sz w:val="20"/>
                <w:szCs w:val="20"/>
              </w:rPr>
            </w:pPr>
            <w:r>
              <w:rPr>
                <w:color w:val="000000"/>
                <w:sz w:val="20"/>
              </w:rPr>
              <w:t>30/11/2010</w:t>
            </w:r>
          </w:p>
        </w:tc>
        <w:tc>
          <w:tcPr>
            <w:tcW w:w="1182" w:type="dxa"/>
            <w:shd w:val="clear" w:color="auto" w:fill="auto"/>
            <w:noWrap/>
            <w:hideMark/>
          </w:tcPr>
          <w:p w14:paraId="487C4B48"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360E564" w14:textId="77777777" w:rsidR="00793640" w:rsidRPr="00724A85" w:rsidRDefault="00793640" w:rsidP="00276783">
            <w:pPr>
              <w:widowControl/>
              <w:rPr>
                <w:rFonts w:eastAsia="Times New Roman" w:cstheme="minorHAnsi"/>
                <w:color w:val="000000"/>
                <w:sz w:val="20"/>
                <w:szCs w:val="20"/>
              </w:rPr>
            </w:pPr>
            <w:r>
              <w:rPr>
                <w:color w:val="000000"/>
                <w:sz w:val="20"/>
              </w:rPr>
              <w:t xml:space="preserve">Exploitation pétrolière. </w:t>
            </w:r>
          </w:p>
        </w:tc>
        <w:tc>
          <w:tcPr>
            <w:tcW w:w="1847" w:type="dxa"/>
            <w:shd w:val="clear" w:color="auto" w:fill="auto"/>
            <w:noWrap/>
            <w:hideMark/>
          </w:tcPr>
          <w:p w14:paraId="174D1E2C"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(2010)</w:t>
            </w:r>
          </w:p>
        </w:tc>
      </w:tr>
      <w:tr w:rsidR="00793640" w:rsidRPr="00724A85" w14:paraId="5611D587" w14:textId="77777777" w:rsidTr="00A37703">
        <w:tc>
          <w:tcPr>
            <w:tcW w:w="672" w:type="dxa"/>
            <w:shd w:val="clear" w:color="auto" w:fill="auto"/>
            <w:noWrap/>
            <w:hideMark/>
          </w:tcPr>
          <w:p w14:paraId="6E1FE911" w14:textId="77777777" w:rsidR="00793640" w:rsidRPr="00724A85" w:rsidRDefault="00793640" w:rsidP="00276783">
            <w:pPr>
              <w:widowControl/>
              <w:rPr>
                <w:rFonts w:eastAsia="Times New Roman" w:cstheme="minorHAnsi"/>
                <w:color w:val="000000"/>
                <w:sz w:val="20"/>
                <w:szCs w:val="20"/>
              </w:rPr>
            </w:pPr>
            <w:r>
              <w:rPr>
                <w:color w:val="000000"/>
                <w:sz w:val="20"/>
              </w:rPr>
              <w:t>675</w:t>
            </w:r>
          </w:p>
        </w:tc>
        <w:tc>
          <w:tcPr>
            <w:tcW w:w="1582" w:type="dxa"/>
            <w:shd w:val="clear" w:color="auto" w:fill="auto"/>
            <w:noWrap/>
            <w:hideMark/>
          </w:tcPr>
          <w:p w14:paraId="593D25B0"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19DBBC2A" w14:textId="77777777" w:rsidR="00793640" w:rsidRPr="008604C2" w:rsidRDefault="00793640" w:rsidP="00276783">
            <w:pPr>
              <w:widowControl/>
              <w:rPr>
                <w:rFonts w:eastAsia="Times New Roman" w:cstheme="minorHAnsi"/>
                <w:color w:val="000000"/>
                <w:sz w:val="20"/>
                <w:szCs w:val="20"/>
                <w:lang w:val="en-US"/>
              </w:rPr>
            </w:pPr>
            <w:r w:rsidRPr="008604C2">
              <w:rPr>
                <w:color w:val="000000"/>
                <w:sz w:val="20"/>
                <w:lang w:val="en-US"/>
              </w:rPr>
              <w:t>Kuban Delta: Akhtaro-Grivenskaya group of limans**</w:t>
            </w:r>
          </w:p>
        </w:tc>
        <w:tc>
          <w:tcPr>
            <w:tcW w:w="1276" w:type="dxa"/>
            <w:shd w:val="clear" w:color="auto" w:fill="auto"/>
            <w:noWrap/>
            <w:hideMark/>
          </w:tcPr>
          <w:p w14:paraId="1DCE47F7" w14:textId="77777777" w:rsidR="00793640" w:rsidRPr="00724A85" w:rsidRDefault="00793640" w:rsidP="00276783">
            <w:pPr>
              <w:widowControl/>
              <w:rPr>
                <w:rFonts w:eastAsia="Times New Roman" w:cstheme="minorHAnsi"/>
                <w:color w:val="000000"/>
                <w:sz w:val="20"/>
                <w:szCs w:val="20"/>
              </w:rPr>
            </w:pPr>
            <w:r>
              <w:rPr>
                <w:color w:val="000000"/>
                <w:sz w:val="20"/>
              </w:rPr>
              <w:t>30/11/2010</w:t>
            </w:r>
          </w:p>
        </w:tc>
        <w:tc>
          <w:tcPr>
            <w:tcW w:w="1182" w:type="dxa"/>
            <w:shd w:val="clear" w:color="auto" w:fill="auto"/>
            <w:noWrap/>
            <w:hideMark/>
          </w:tcPr>
          <w:p w14:paraId="0DAB84C2"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810B888" w14:textId="77777777" w:rsidR="00793640" w:rsidRPr="00724A85" w:rsidRDefault="00793640" w:rsidP="00276783">
            <w:pPr>
              <w:widowControl/>
              <w:rPr>
                <w:rFonts w:eastAsia="Times New Roman" w:cstheme="minorHAnsi"/>
                <w:color w:val="000000"/>
                <w:sz w:val="20"/>
                <w:szCs w:val="20"/>
              </w:rPr>
            </w:pPr>
            <w:r>
              <w:rPr>
                <w:color w:val="000000"/>
                <w:sz w:val="20"/>
              </w:rPr>
              <w:t>Exploitation pétrolière.</w:t>
            </w:r>
          </w:p>
        </w:tc>
        <w:tc>
          <w:tcPr>
            <w:tcW w:w="1847" w:type="dxa"/>
            <w:shd w:val="clear" w:color="auto" w:fill="auto"/>
            <w:noWrap/>
            <w:hideMark/>
          </w:tcPr>
          <w:p w14:paraId="0483F9C6"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(2010)</w:t>
            </w:r>
          </w:p>
        </w:tc>
      </w:tr>
      <w:tr w:rsidR="00793640" w:rsidRPr="00724A85" w14:paraId="6658FAB0" w14:textId="77777777" w:rsidTr="00A37703">
        <w:tc>
          <w:tcPr>
            <w:tcW w:w="672" w:type="dxa"/>
            <w:shd w:val="clear" w:color="auto" w:fill="auto"/>
            <w:noWrap/>
            <w:hideMark/>
          </w:tcPr>
          <w:p w14:paraId="05398984" w14:textId="77777777" w:rsidR="00793640" w:rsidRPr="00724A85" w:rsidRDefault="00793640" w:rsidP="00276783">
            <w:pPr>
              <w:widowControl/>
              <w:rPr>
                <w:rFonts w:eastAsia="Times New Roman" w:cstheme="minorHAnsi"/>
                <w:color w:val="000000"/>
                <w:sz w:val="20"/>
                <w:szCs w:val="20"/>
              </w:rPr>
            </w:pPr>
            <w:r>
              <w:rPr>
                <w:color w:val="000000"/>
                <w:sz w:val="20"/>
              </w:rPr>
              <w:t>682</w:t>
            </w:r>
          </w:p>
        </w:tc>
        <w:tc>
          <w:tcPr>
            <w:tcW w:w="1582" w:type="dxa"/>
            <w:shd w:val="clear" w:color="auto" w:fill="auto"/>
            <w:noWrap/>
            <w:hideMark/>
          </w:tcPr>
          <w:p w14:paraId="0B5D4EE5"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15A854AD" w14:textId="77777777" w:rsidR="00793640" w:rsidRPr="00724A85" w:rsidRDefault="00793640" w:rsidP="00276783">
            <w:pPr>
              <w:widowControl/>
              <w:rPr>
                <w:rFonts w:eastAsia="Times New Roman" w:cstheme="minorHAnsi"/>
                <w:color w:val="000000"/>
                <w:sz w:val="20"/>
                <w:szCs w:val="20"/>
              </w:rPr>
            </w:pPr>
            <w:r>
              <w:rPr>
                <w:color w:val="000000"/>
                <w:sz w:val="20"/>
              </w:rPr>
              <w:t>Selenga Delta**</w:t>
            </w:r>
          </w:p>
        </w:tc>
        <w:tc>
          <w:tcPr>
            <w:tcW w:w="1276" w:type="dxa"/>
            <w:shd w:val="clear" w:color="auto" w:fill="auto"/>
            <w:noWrap/>
            <w:hideMark/>
          </w:tcPr>
          <w:p w14:paraId="75C52E23" w14:textId="77777777" w:rsidR="00793640" w:rsidRPr="00724A85" w:rsidRDefault="00793640" w:rsidP="00276783">
            <w:pPr>
              <w:widowControl/>
              <w:rPr>
                <w:rFonts w:eastAsia="Times New Roman" w:cstheme="minorHAnsi"/>
                <w:color w:val="000000"/>
                <w:sz w:val="20"/>
                <w:szCs w:val="20"/>
              </w:rPr>
            </w:pPr>
            <w:r>
              <w:rPr>
                <w:color w:val="000000"/>
                <w:sz w:val="20"/>
              </w:rPr>
              <w:t>01/11/2008</w:t>
            </w:r>
          </w:p>
        </w:tc>
        <w:tc>
          <w:tcPr>
            <w:tcW w:w="1182" w:type="dxa"/>
            <w:shd w:val="clear" w:color="auto" w:fill="auto"/>
            <w:noWrap/>
            <w:hideMark/>
          </w:tcPr>
          <w:p w14:paraId="2887E4E2"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06488CC" w14:textId="77777777" w:rsidR="00793640" w:rsidRPr="00724A85" w:rsidRDefault="00793640" w:rsidP="00276783">
            <w:pPr>
              <w:widowControl/>
              <w:rPr>
                <w:rFonts w:eastAsia="Times New Roman" w:cstheme="minorHAnsi"/>
                <w:color w:val="000000"/>
                <w:sz w:val="20"/>
                <w:szCs w:val="20"/>
              </w:rPr>
            </w:pPr>
            <w:r>
              <w:rPr>
                <w:color w:val="000000"/>
                <w:sz w:val="20"/>
              </w:rPr>
              <w:t xml:space="preserve">Fluctuation artificielle des niveaux d’eau par les centrales hydroélectriques dans le lac Baïkal. </w:t>
            </w:r>
          </w:p>
        </w:tc>
        <w:tc>
          <w:tcPr>
            <w:tcW w:w="1847" w:type="dxa"/>
            <w:shd w:val="clear" w:color="auto" w:fill="auto"/>
            <w:noWrap/>
            <w:hideMark/>
          </w:tcPr>
          <w:p w14:paraId="2BE0B3A8"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(2008)</w:t>
            </w:r>
          </w:p>
        </w:tc>
      </w:tr>
      <w:tr w:rsidR="00793640" w:rsidRPr="00724A85" w14:paraId="68D03775" w14:textId="77777777" w:rsidTr="00A37703">
        <w:tc>
          <w:tcPr>
            <w:tcW w:w="672" w:type="dxa"/>
            <w:shd w:val="clear" w:color="auto" w:fill="auto"/>
            <w:noWrap/>
            <w:hideMark/>
          </w:tcPr>
          <w:p w14:paraId="7E96252C" w14:textId="77777777" w:rsidR="00793640" w:rsidRPr="00724A85" w:rsidRDefault="00793640" w:rsidP="00276783">
            <w:pPr>
              <w:widowControl/>
              <w:rPr>
                <w:rFonts w:eastAsia="Times New Roman" w:cstheme="minorHAnsi"/>
                <w:color w:val="000000"/>
                <w:sz w:val="20"/>
                <w:szCs w:val="20"/>
              </w:rPr>
            </w:pPr>
            <w:r>
              <w:rPr>
                <w:color w:val="000000"/>
                <w:sz w:val="20"/>
              </w:rPr>
              <w:t>683</w:t>
            </w:r>
          </w:p>
        </w:tc>
        <w:tc>
          <w:tcPr>
            <w:tcW w:w="1582" w:type="dxa"/>
            <w:shd w:val="clear" w:color="auto" w:fill="auto"/>
            <w:noWrap/>
            <w:hideMark/>
          </w:tcPr>
          <w:p w14:paraId="611D171F"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340CF021" w14:textId="77777777" w:rsidR="00793640" w:rsidRPr="00724A85" w:rsidRDefault="00793640" w:rsidP="00276783">
            <w:pPr>
              <w:widowControl/>
              <w:rPr>
                <w:rFonts w:eastAsia="Times New Roman" w:cstheme="minorHAnsi"/>
                <w:color w:val="000000"/>
                <w:sz w:val="20"/>
                <w:szCs w:val="20"/>
              </w:rPr>
            </w:pPr>
            <w:r>
              <w:rPr>
                <w:color w:val="000000"/>
                <w:sz w:val="20"/>
              </w:rPr>
              <w:t>Torey Lakes**</w:t>
            </w:r>
          </w:p>
        </w:tc>
        <w:tc>
          <w:tcPr>
            <w:tcW w:w="1276" w:type="dxa"/>
            <w:shd w:val="clear" w:color="auto" w:fill="auto"/>
            <w:noWrap/>
            <w:hideMark/>
          </w:tcPr>
          <w:p w14:paraId="6F650318" w14:textId="77777777" w:rsidR="00793640" w:rsidRPr="00724A85" w:rsidRDefault="00793640" w:rsidP="00276783">
            <w:pPr>
              <w:widowControl/>
              <w:rPr>
                <w:rFonts w:eastAsia="Times New Roman" w:cstheme="minorHAnsi"/>
                <w:color w:val="000000"/>
                <w:sz w:val="20"/>
                <w:szCs w:val="20"/>
              </w:rPr>
            </w:pPr>
            <w:r>
              <w:rPr>
                <w:color w:val="000000"/>
                <w:sz w:val="20"/>
              </w:rPr>
              <w:t>27/07/2009</w:t>
            </w:r>
          </w:p>
        </w:tc>
        <w:tc>
          <w:tcPr>
            <w:tcW w:w="1182" w:type="dxa"/>
            <w:shd w:val="clear" w:color="auto" w:fill="auto"/>
            <w:noWrap/>
            <w:hideMark/>
          </w:tcPr>
          <w:p w14:paraId="11349925"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9E3E9CC" w14:textId="77777777" w:rsidR="00793640" w:rsidRPr="00724A85" w:rsidRDefault="00793640" w:rsidP="00276783">
            <w:pPr>
              <w:widowControl/>
              <w:rPr>
                <w:rFonts w:eastAsia="Times New Roman" w:cstheme="minorHAnsi"/>
                <w:color w:val="000000"/>
                <w:sz w:val="20"/>
                <w:szCs w:val="20"/>
              </w:rPr>
            </w:pPr>
            <w:r>
              <w:rPr>
                <w:color w:val="000000"/>
                <w:sz w:val="20"/>
              </w:rPr>
              <w:t>Construction de canal.</w:t>
            </w:r>
          </w:p>
        </w:tc>
        <w:tc>
          <w:tcPr>
            <w:tcW w:w="1847" w:type="dxa"/>
            <w:shd w:val="clear" w:color="auto" w:fill="auto"/>
            <w:noWrap/>
            <w:hideMark/>
          </w:tcPr>
          <w:p w14:paraId="278D0A48"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(2009)</w:t>
            </w:r>
          </w:p>
        </w:tc>
      </w:tr>
      <w:tr w:rsidR="00793640" w:rsidRPr="00724A85" w14:paraId="5456CD2A" w14:textId="77777777" w:rsidTr="00A37703">
        <w:tc>
          <w:tcPr>
            <w:tcW w:w="672" w:type="dxa"/>
            <w:shd w:val="clear" w:color="auto" w:fill="auto"/>
            <w:noWrap/>
            <w:hideMark/>
          </w:tcPr>
          <w:p w14:paraId="16EC7267" w14:textId="77777777" w:rsidR="00793640" w:rsidRPr="00724A85" w:rsidRDefault="00793640" w:rsidP="00276783">
            <w:pPr>
              <w:widowControl/>
              <w:rPr>
                <w:rFonts w:eastAsia="Times New Roman" w:cstheme="minorHAnsi"/>
                <w:color w:val="000000"/>
                <w:sz w:val="20"/>
                <w:szCs w:val="20"/>
              </w:rPr>
            </w:pPr>
            <w:r>
              <w:rPr>
                <w:color w:val="000000"/>
                <w:sz w:val="20"/>
              </w:rPr>
              <w:t>695</w:t>
            </w:r>
          </w:p>
        </w:tc>
        <w:tc>
          <w:tcPr>
            <w:tcW w:w="1582" w:type="dxa"/>
            <w:shd w:val="clear" w:color="auto" w:fill="auto"/>
            <w:noWrap/>
            <w:hideMark/>
          </w:tcPr>
          <w:p w14:paraId="07ED864E" w14:textId="77777777" w:rsidR="00793640" w:rsidRPr="00724A85" w:rsidRDefault="00793640" w:rsidP="00276783">
            <w:pPr>
              <w:widowControl/>
              <w:rPr>
                <w:rFonts w:eastAsia="Times New Roman" w:cstheme="minorHAnsi"/>
                <w:color w:val="000000"/>
                <w:sz w:val="20"/>
                <w:szCs w:val="20"/>
              </w:rPr>
            </w:pPr>
            <w:r>
              <w:rPr>
                <w:color w:val="000000"/>
                <w:sz w:val="20"/>
              </w:rPr>
              <w:t>Fédération de Russie</w:t>
            </w:r>
          </w:p>
        </w:tc>
        <w:tc>
          <w:tcPr>
            <w:tcW w:w="2810" w:type="dxa"/>
            <w:shd w:val="clear" w:color="auto" w:fill="auto"/>
            <w:noWrap/>
            <w:hideMark/>
          </w:tcPr>
          <w:p w14:paraId="3E460A3F" w14:textId="77777777" w:rsidR="00793640" w:rsidRPr="00724A85" w:rsidRDefault="00793640" w:rsidP="00276783">
            <w:pPr>
              <w:widowControl/>
              <w:rPr>
                <w:rFonts w:eastAsia="Times New Roman" w:cstheme="minorHAnsi"/>
                <w:color w:val="000000"/>
                <w:sz w:val="20"/>
                <w:szCs w:val="20"/>
              </w:rPr>
            </w:pPr>
            <w:r>
              <w:rPr>
                <w:color w:val="000000"/>
                <w:sz w:val="20"/>
              </w:rPr>
              <w:t>Moroshechnaya River**</w:t>
            </w:r>
          </w:p>
        </w:tc>
        <w:tc>
          <w:tcPr>
            <w:tcW w:w="1276" w:type="dxa"/>
            <w:shd w:val="clear" w:color="auto" w:fill="auto"/>
            <w:noWrap/>
            <w:hideMark/>
          </w:tcPr>
          <w:p w14:paraId="2003D74C" w14:textId="77777777" w:rsidR="00793640" w:rsidRPr="00724A85" w:rsidRDefault="00793640" w:rsidP="00276783">
            <w:pPr>
              <w:widowControl/>
              <w:rPr>
                <w:rFonts w:eastAsia="Times New Roman" w:cstheme="minorHAnsi"/>
                <w:color w:val="000000"/>
                <w:sz w:val="20"/>
                <w:szCs w:val="20"/>
              </w:rPr>
            </w:pPr>
            <w:r>
              <w:rPr>
                <w:color w:val="000000"/>
                <w:sz w:val="20"/>
              </w:rPr>
              <w:t>30/01/2007</w:t>
            </w:r>
          </w:p>
        </w:tc>
        <w:tc>
          <w:tcPr>
            <w:tcW w:w="1182" w:type="dxa"/>
            <w:shd w:val="clear" w:color="auto" w:fill="auto"/>
            <w:noWrap/>
            <w:hideMark/>
          </w:tcPr>
          <w:p w14:paraId="4E67523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CCA702E" w14:textId="77777777" w:rsidR="00793640" w:rsidRPr="00724A85" w:rsidRDefault="00793640" w:rsidP="00276783">
            <w:pPr>
              <w:widowControl/>
              <w:rPr>
                <w:rFonts w:eastAsia="Times New Roman" w:cstheme="minorHAnsi"/>
                <w:color w:val="000000"/>
                <w:sz w:val="20"/>
                <w:szCs w:val="20"/>
              </w:rPr>
            </w:pPr>
            <w:r>
              <w:rPr>
                <w:color w:val="000000"/>
                <w:sz w:val="20"/>
              </w:rPr>
              <w:t xml:space="preserve">Exploitation pétrolière. </w:t>
            </w:r>
          </w:p>
        </w:tc>
        <w:tc>
          <w:tcPr>
            <w:tcW w:w="1847" w:type="dxa"/>
            <w:shd w:val="clear" w:color="auto" w:fill="auto"/>
            <w:noWrap/>
            <w:hideMark/>
          </w:tcPr>
          <w:p w14:paraId="2D3E913E"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(2007)</w:t>
            </w:r>
          </w:p>
        </w:tc>
      </w:tr>
      <w:tr w:rsidR="00793640" w:rsidRPr="00724A85" w14:paraId="21F4BE7B" w14:textId="77777777" w:rsidTr="00A37703">
        <w:tc>
          <w:tcPr>
            <w:tcW w:w="672" w:type="dxa"/>
            <w:shd w:val="clear" w:color="auto" w:fill="auto"/>
            <w:noWrap/>
            <w:hideMark/>
          </w:tcPr>
          <w:p w14:paraId="2109B5B4" w14:textId="77777777" w:rsidR="00793640" w:rsidRPr="00724A85" w:rsidRDefault="00793640" w:rsidP="00276783">
            <w:pPr>
              <w:widowControl/>
              <w:rPr>
                <w:rFonts w:eastAsia="Times New Roman" w:cstheme="minorHAnsi"/>
                <w:color w:val="000000"/>
                <w:sz w:val="20"/>
                <w:szCs w:val="20"/>
              </w:rPr>
            </w:pPr>
            <w:r>
              <w:rPr>
                <w:color w:val="000000"/>
                <w:sz w:val="20"/>
              </w:rPr>
              <w:t>461</w:t>
            </w:r>
          </w:p>
        </w:tc>
        <w:tc>
          <w:tcPr>
            <w:tcW w:w="1582" w:type="dxa"/>
            <w:shd w:val="clear" w:color="auto" w:fill="auto"/>
            <w:noWrap/>
            <w:hideMark/>
          </w:tcPr>
          <w:p w14:paraId="0C8C6E05"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02656F11" w14:textId="77777777" w:rsidR="00793640" w:rsidRPr="00724A85" w:rsidRDefault="00793640" w:rsidP="00276783">
            <w:pPr>
              <w:widowControl/>
              <w:rPr>
                <w:rFonts w:eastAsia="Times New Roman" w:cstheme="minorHAnsi"/>
                <w:color w:val="000000"/>
                <w:sz w:val="20"/>
                <w:szCs w:val="20"/>
              </w:rPr>
            </w:pPr>
            <w:r>
              <w:rPr>
                <w:color w:val="000000"/>
                <w:sz w:val="20"/>
              </w:rPr>
              <w:t>Wular Lake**</w:t>
            </w:r>
          </w:p>
        </w:tc>
        <w:tc>
          <w:tcPr>
            <w:tcW w:w="1276" w:type="dxa"/>
            <w:shd w:val="clear" w:color="auto" w:fill="auto"/>
            <w:noWrap/>
            <w:hideMark/>
          </w:tcPr>
          <w:p w14:paraId="086289F7" w14:textId="77777777" w:rsidR="00793640" w:rsidRPr="00724A85" w:rsidRDefault="00793640" w:rsidP="00276783">
            <w:pPr>
              <w:widowControl/>
              <w:rPr>
                <w:rFonts w:eastAsia="Times New Roman" w:cstheme="minorHAnsi"/>
                <w:color w:val="000000"/>
                <w:sz w:val="20"/>
                <w:szCs w:val="20"/>
              </w:rPr>
            </w:pPr>
            <w:r>
              <w:rPr>
                <w:color w:val="000000"/>
                <w:sz w:val="20"/>
              </w:rPr>
              <w:t>14/02/2014</w:t>
            </w:r>
          </w:p>
        </w:tc>
        <w:tc>
          <w:tcPr>
            <w:tcW w:w="1182" w:type="dxa"/>
            <w:shd w:val="clear" w:color="auto" w:fill="auto"/>
            <w:noWrap/>
            <w:hideMark/>
          </w:tcPr>
          <w:p w14:paraId="47537158"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73018AB" w14:textId="77777777" w:rsidR="00793640" w:rsidRPr="00724A85" w:rsidRDefault="00793640" w:rsidP="00276783">
            <w:pPr>
              <w:widowControl/>
              <w:rPr>
                <w:rFonts w:eastAsia="Times New Roman" w:cstheme="minorHAnsi"/>
                <w:color w:val="000000"/>
                <w:sz w:val="20"/>
                <w:szCs w:val="20"/>
              </w:rPr>
            </w:pPr>
            <w:r>
              <w:rPr>
                <w:color w:val="000000"/>
                <w:sz w:val="20"/>
              </w:rPr>
              <w:t>Développement non planifié et empiètement illégal.</w:t>
            </w:r>
          </w:p>
        </w:tc>
        <w:tc>
          <w:tcPr>
            <w:tcW w:w="1847" w:type="dxa"/>
            <w:shd w:val="clear" w:color="auto" w:fill="auto"/>
            <w:noWrap/>
            <w:hideMark/>
          </w:tcPr>
          <w:p w14:paraId="3B2F55A0"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(2014)</w:t>
            </w:r>
          </w:p>
        </w:tc>
      </w:tr>
      <w:tr w:rsidR="00793640" w:rsidRPr="00724A85" w14:paraId="2A95FC17" w14:textId="77777777" w:rsidTr="00A37703">
        <w:tc>
          <w:tcPr>
            <w:tcW w:w="672" w:type="dxa"/>
            <w:shd w:val="clear" w:color="auto" w:fill="auto"/>
            <w:noWrap/>
            <w:hideMark/>
          </w:tcPr>
          <w:p w14:paraId="453C48FA" w14:textId="77777777" w:rsidR="00793640" w:rsidRPr="00724A85" w:rsidRDefault="00793640" w:rsidP="00276783">
            <w:pPr>
              <w:widowControl/>
              <w:rPr>
                <w:rFonts w:eastAsia="Times New Roman" w:cstheme="minorHAnsi"/>
                <w:color w:val="000000"/>
                <w:sz w:val="20"/>
                <w:szCs w:val="20"/>
              </w:rPr>
            </w:pPr>
            <w:r>
              <w:rPr>
                <w:color w:val="000000"/>
                <w:sz w:val="20"/>
              </w:rPr>
              <w:t>462</w:t>
            </w:r>
          </w:p>
        </w:tc>
        <w:tc>
          <w:tcPr>
            <w:tcW w:w="1582" w:type="dxa"/>
            <w:shd w:val="clear" w:color="auto" w:fill="auto"/>
            <w:noWrap/>
            <w:hideMark/>
          </w:tcPr>
          <w:p w14:paraId="34C885EC"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0BC6862E" w14:textId="77777777" w:rsidR="00793640" w:rsidRPr="00724A85" w:rsidRDefault="00793640" w:rsidP="00276783">
            <w:pPr>
              <w:widowControl/>
              <w:rPr>
                <w:rFonts w:eastAsia="Times New Roman" w:cstheme="minorHAnsi"/>
                <w:color w:val="000000"/>
                <w:sz w:val="20"/>
                <w:szCs w:val="20"/>
              </w:rPr>
            </w:pPr>
            <w:r>
              <w:rPr>
                <w:color w:val="000000"/>
                <w:sz w:val="20"/>
              </w:rPr>
              <w:t>Harike Lake**</w:t>
            </w:r>
          </w:p>
        </w:tc>
        <w:tc>
          <w:tcPr>
            <w:tcW w:w="1276" w:type="dxa"/>
            <w:shd w:val="clear" w:color="auto" w:fill="auto"/>
            <w:noWrap/>
            <w:hideMark/>
          </w:tcPr>
          <w:p w14:paraId="5A164536" w14:textId="77777777" w:rsidR="00793640" w:rsidRPr="00724A85" w:rsidRDefault="00793640" w:rsidP="00276783">
            <w:pPr>
              <w:widowControl/>
              <w:rPr>
                <w:rFonts w:eastAsia="Times New Roman" w:cstheme="minorHAnsi"/>
                <w:color w:val="000000"/>
                <w:sz w:val="20"/>
                <w:szCs w:val="20"/>
              </w:rPr>
            </w:pPr>
            <w:r>
              <w:rPr>
                <w:color w:val="000000"/>
                <w:sz w:val="20"/>
              </w:rPr>
              <w:t>14/02/2014</w:t>
            </w:r>
          </w:p>
        </w:tc>
        <w:tc>
          <w:tcPr>
            <w:tcW w:w="1182" w:type="dxa"/>
            <w:shd w:val="clear" w:color="auto" w:fill="auto"/>
            <w:noWrap/>
            <w:hideMark/>
          </w:tcPr>
          <w:p w14:paraId="236A12C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75FB7FC" w14:textId="77777777" w:rsidR="00793640" w:rsidRPr="00724A85" w:rsidRDefault="00793640" w:rsidP="00276783">
            <w:pPr>
              <w:widowControl/>
              <w:rPr>
                <w:rFonts w:eastAsia="Times New Roman" w:cstheme="minorHAnsi"/>
                <w:color w:val="000000"/>
                <w:sz w:val="20"/>
                <w:szCs w:val="20"/>
              </w:rPr>
            </w:pPr>
            <w:r>
              <w:rPr>
                <w:color w:val="000000"/>
                <w:sz w:val="20"/>
              </w:rPr>
              <w:t>Réduction artificielle de la superficie du lac.</w:t>
            </w:r>
          </w:p>
        </w:tc>
        <w:tc>
          <w:tcPr>
            <w:tcW w:w="1847" w:type="dxa"/>
            <w:shd w:val="clear" w:color="auto" w:fill="auto"/>
            <w:noWrap/>
            <w:hideMark/>
          </w:tcPr>
          <w:p w14:paraId="6E2207E6"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(2014)</w:t>
            </w:r>
          </w:p>
        </w:tc>
      </w:tr>
      <w:tr w:rsidR="00793640" w:rsidRPr="00724A85" w14:paraId="5A016603" w14:textId="77777777" w:rsidTr="00A37703">
        <w:tc>
          <w:tcPr>
            <w:tcW w:w="672" w:type="dxa"/>
            <w:shd w:val="clear" w:color="auto" w:fill="auto"/>
            <w:noWrap/>
            <w:hideMark/>
          </w:tcPr>
          <w:p w14:paraId="56F4C9CF" w14:textId="77777777" w:rsidR="00793640" w:rsidRPr="00724A85" w:rsidRDefault="00793640" w:rsidP="00276783">
            <w:pPr>
              <w:widowControl/>
              <w:rPr>
                <w:rFonts w:eastAsia="Times New Roman" w:cstheme="minorHAnsi"/>
                <w:color w:val="000000"/>
                <w:sz w:val="20"/>
                <w:szCs w:val="20"/>
              </w:rPr>
            </w:pPr>
            <w:r>
              <w:rPr>
                <w:color w:val="000000"/>
                <w:sz w:val="20"/>
              </w:rPr>
              <w:t>464</w:t>
            </w:r>
          </w:p>
        </w:tc>
        <w:tc>
          <w:tcPr>
            <w:tcW w:w="1582" w:type="dxa"/>
            <w:shd w:val="clear" w:color="auto" w:fill="auto"/>
            <w:noWrap/>
            <w:hideMark/>
          </w:tcPr>
          <w:p w14:paraId="07EEE0AC"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722DCB1F" w14:textId="77777777" w:rsidR="00793640" w:rsidRPr="00724A85" w:rsidRDefault="00793640" w:rsidP="00276783">
            <w:pPr>
              <w:widowControl/>
              <w:rPr>
                <w:rFonts w:eastAsia="Times New Roman" w:cstheme="minorHAnsi"/>
                <w:color w:val="000000"/>
                <w:sz w:val="20"/>
                <w:szCs w:val="20"/>
              </w:rPr>
            </w:pPr>
            <w:r>
              <w:rPr>
                <w:color w:val="000000"/>
                <w:sz w:val="20"/>
              </w:rPr>
              <w:t>Sambhar Lake**</w:t>
            </w:r>
          </w:p>
        </w:tc>
        <w:tc>
          <w:tcPr>
            <w:tcW w:w="1276" w:type="dxa"/>
            <w:shd w:val="clear" w:color="auto" w:fill="auto"/>
            <w:noWrap/>
            <w:hideMark/>
          </w:tcPr>
          <w:p w14:paraId="61D65DA5" w14:textId="77777777" w:rsidR="00793640" w:rsidRPr="00724A85" w:rsidRDefault="00793640" w:rsidP="00276783">
            <w:pPr>
              <w:widowControl/>
              <w:rPr>
                <w:rFonts w:eastAsia="Times New Roman" w:cstheme="minorHAnsi"/>
                <w:color w:val="000000"/>
                <w:sz w:val="20"/>
                <w:szCs w:val="20"/>
              </w:rPr>
            </w:pPr>
            <w:r>
              <w:rPr>
                <w:color w:val="000000"/>
                <w:sz w:val="20"/>
              </w:rPr>
              <w:t>15/11/2019</w:t>
            </w:r>
          </w:p>
        </w:tc>
        <w:tc>
          <w:tcPr>
            <w:tcW w:w="1182" w:type="dxa"/>
            <w:shd w:val="clear" w:color="auto" w:fill="auto"/>
            <w:noWrap/>
            <w:hideMark/>
          </w:tcPr>
          <w:p w14:paraId="77D366A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416A543" w14:textId="77777777" w:rsidR="00793640" w:rsidRPr="00724A85" w:rsidRDefault="00793640" w:rsidP="00276783">
            <w:pPr>
              <w:widowControl/>
              <w:rPr>
                <w:rFonts w:eastAsia="Times New Roman" w:cstheme="minorHAnsi"/>
                <w:color w:val="000000"/>
                <w:sz w:val="20"/>
                <w:szCs w:val="20"/>
              </w:rPr>
            </w:pPr>
            <w:r>
              <w:rPr>
                <w:color w:val="000000"/>
                <w:sz w:val="20"/>
              </w:rPr>
              <w:t xml:space="preserve">En 2019, le lac salé de Sambhar a été le théâtre d’une mortalité massive d’oiseaux d’eau que l’on pense liée au botulisme. L’information a été fournie par un tiers et n’a pas été confirmée par l’AA de l’Inde. </w:t>
            </w:r>
          </w:p>
        </w:tc>
        <w:tc>
          <w:tcPr>
            <w:tcW w:w="1847" w:type="dxa"/>
            <w:shd w:val="clear" w:color="auto" w:fill="auto"/>
            <w:noWrap/>
            <w:hideMark/>
          </w:tcPr>
          <w:p w14:paraId="73CEA79F"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(2019)</w:t>
            </w:r>
          </w:p>
        </w:tc>
      </w:tr>
      <w:tr w:rsidR="00793640" w:rsidRPr="00724A85" w14:paraId="3125BB37" w14:textId="77777777" w:rsidTr="00A37703">
        <w:tc>
          <w:tcPr>
            <w:tcW w:w="672" w:type="dxa"/>
            <w:shd w:val="clear" w:color="auto" w:fill="auto"/>
            <w:noWrap/>
            <w:hideMark/>
          </w:tcPr>
          <w:p w14:paraId="02B3669F" w14:textId="77777777" w:rsidR="00793640" w:rsidRPr="00724A85" w:rsidRDefault="00793640" w:rsidP="00276783">
            <w:pPr>
              <w:widowControl/>
              <w:rPr>
                <w:rFonts w:eastAsia="Times New Roman" w:cstheme="minorHAnsi"/>
                <w:color w:val="000000"/>
                <w:sz w:val="20"/>
                <w:szCs w:val="20"/>
              </w:rPr>
            </w:pPr>
            <w:r>
              <w:rPr>
                <w:color w:val="000000"/>
                <w:sz w:val="20"/>
              </w:rPr>
              <w:t>464</w:t>
            </w:r>
          </w:p>
        </w:tc>
        <w:tc>
          <w:tcPr>
            <w:tcW w:w="1582" w:type="dxa"/>
            <w:shd w:val="clear" w:color="auto" w:fill="auto"/>
            <w:noWrap/>
            <w:hideMark/>
          </w:tcPr>
          <w:p w14:paraId="377499F5"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0F432EB1" w14:textId="77777777" w:rsidR="00793640" w:rsidRPr="00724A85" w:rsidRDefault="00793640" w:rsidP="179816E5">
            <w:pPr>
              <w:widowControl/>
              <w:rPr>
                <w:rFonts w:eastAsia="Times New Roman"/>
                <w:color w:val="000000"/>
                <w:sz w:val="20"/>
                <w:szCs w:val="20"/>
              </w:rPr>
            </w:pPr>
            <w:r>
              <w:rPr>
                <w:color w:val="000000" w:themeColor="text1"/>
                <w:sz w:val="20"/>
              </w:rPr>
              <w:t>Sambhar Lake**</w:t>
            </w:r>
          </w:p>
        </w:tc>
        <w:tc>
          <w:tcPr>
            <w:tcW w:w="1276" w:type="dxa"/>
            <w:shd w:val="clear" w:color="auto" w:fill="auto"/>
            <w:noWrap/>
            <w:hideMark/>
          </w:tcPr>
          <w:p w14:paraId="1F62E8E3" w14:textId="77777777" w:rsidR="00793640" w:rsidRPr="00724A85" w:rsidRDefault="00793640" w:rsidP="00276783">
            <w:pPr>
              <w:widowControl/>
              <w:rPr>
                <w:rFonts w:eastAsia="Times New Roman" w:cstheme="minorHAnsi"/>
                <w:color w:val="000000"/>
                <w:sz w:val="20"/>
                <w:szCs w:val="20"/>
              </w:rPr>
            </w:pPr>
            <w:r>
              <w:rPr>
                <w:color w:val="000000"/>
                <w:sz w:val="20"/>
              </w:rPr>
              <w:t>27/04/2009</w:t>
            </w:r>
          </w:p>
        </w:tc>
        <w:tc>
          <w:tcPr>
            <w:tcW w:w="1182" w:type="dxa"/>
            <w:shd w:val="clear" w:color="auto" w:fill="auto"/>
            <w:noWrap/>
            <w:hideMark/>
          </w:tcPr>
          <w:p w14:paraId="308D02DD"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CB3AD2E" w14:textId="77777777" w:rsidR="00793640" w:rsidRPr="00724A85" w:rsidRDefault="00793640" w:rsidP="004B6142">
            <w:pPr>
              <w:widowControl/>
              <w:rPr>
                <w:rFonts w:eastAsia="Times New Roman" w:cstheme="minorHAnsi"/>
                <w:color w:val="000000"/>
                <w:sz w:val="20"/>
                <w:szCs w:val="20"/>
              </w:rPr>
            </w:pPr>
            <w:r>
              <w:rPr>
                <w:color w:val="000000"/>
                <w:sz w:val="20"/>
              </w:rPr>
              <w:t xml:space="preserve">L’extraction de sel non autorisée et le pompage excessif des eaux souterraines entraînent une diminution de la superficie du lac, ce qui a d’autres conséquences pour la population locale et la biodiversité, notamment le déclin de la population de flamants roses. </w:t>
            </w:r>
          </w:p>
        </w:tc>
        <w:tc>
          <w:tcPr>
            <w:tcW w:w="1847" w:type="dxa"/>
            <w:shd w:val="clear" w:color="auto" w:fill="auto"/>
            <w:noWrap/>
            <w:hideMark/>
          </w:tcPr>
          <w:p w14:paraId="04078FD6"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(2009)</w:t>
            </w:r>
          </w:p>
        </w:tc>
      </w:tr>
      <w:tr w:rsidR="00793640" w:rsidRPr="00724A85" w14:paraId="4C2EC78E" w14:textId="77777777" w:rsidTr="00A37703">
        <w:tc>
          <w:tcPr>
            <w:tcW w:w="672" w:type="dxa"/>
            <w:shd w:val="clear" w:color="auto" w:fill="auto"/>
            <w:noWrap/>
            <w:hideMark/>
          </w:tcPr>
          <w:p w14:paraId="0F8C08D9" w14:textId="77777777" w:rsidR="00793640" w:rsidRPr="00724A85" w:rsidRDefault="00793640" w:rsidP="002C692B">
            <w:pPr>
              <w:widowControl/>
              <w:rPr>
                <w:rFonts w:eastAsia="Times New Roman" w:cstheme="minorHAnsi"/>
                <w:color w:val="000000"/>
                <w:sz w:val="20"/>
                <w:szCs w:val="20"/>
              </w:rPr>
            </w:pPr>
            <w:r>
              <w:rPr>
                <w:color w:val="000000"/>
                <w:sz w:val="20"/>
              </w:rPr>
              <w:t>1204</w:t>
            </w:r>
          </w:p>
        </w:tc>
        <w:tc>
          <w:tcPr>
            <w:tcW w:w="1582" w:type="dxa"/>
            <w:shd w:val="clear" w:color="auto" w:fill="auto"/>
            <w:noWrap/>
            <w:hideMark/>
          </w:tcPr>
          <w:p w14:paraId="0A3C1479"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3DEA1CCE" w14:textId="77777777" w:rsidR="00793640" w:rsidRPr="00724A85" w:rsidRDefault="00793640" w:rsidP="00276783">
            <w:pPr>
              <w:widowControl/>
              <w:rPr>
                <w:rFonts w:eastAsia="Times New Roman" w:cstheme="minorHAnsi"/>
                <w:color w:val="000000"/>
                <w:sz w:val="20"/>
                <w:szCs w:val="20"/>
              </w:rPr>
            </w:pPr>
            <w:r>
              <w:rPr>
                <w:color w:val="000000"/>
                <w:sz w:val="20"/>
              </w:rPr>
              <w:t>Ashtamudi Wetland**</w:t>
            </w:r>
          </w:p>
        </w:tc>
        <w:tc>
          <w:tcPr>
            <w:tcW w:w="1276" w:type="dxa"/>
            <w:shd w:val="clear" w:color="auto" w:fill="auto"/>
            <w:noWrap/>
            <w:hideMark/>
          </w:tcPr>
          <w:p w14:paraId="595FE32D" w14:textId="77777777" w:rsidR="00793640" w:rsidRPr="00724A85" w:rsidRDefault="00793640" w:rsidP="00276783">
            <w:pPr>
              <w:widowControl/>
              <w:rPr>
                <w:rFonts w:eastAsia="Times New Roman" w:cstheme="minorHAnsi"/>
                <w:color w:val="000000"/>
                <w:sz w:val="20"/>
                <w:szCs w:val="20"/>
              </w:rPr>
            </w:pPr>
            <w:r>
              <w:rPr>
                <w:color w:val="000000"/>
                <w:sz w:val="20"/>
              </w:rPr>
              <w:t>13/06/2012</w:t>
            </w:r>
          </w:p>
        </w:tc>
        <w:tc>
          <w:tcPr>
            <w:tcW w:w="1182" w:type="dxa"/>
            <w:shd w:val="clear" w:color="auto" w:fill="auto"/>
            <w:noWrap/>
            <w:hideMark/>
          </w:tcPr>
          <w:p w14:paraId="4E9B151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E858BE5" w14:textId="77777777" w:rsidR="00793640" w:rsidRPr="00724A85" w:rsidRDefault="00793640" w:rsidP="00276783">
            <w:pPr>
              <w:widowControl/>
              <w:rPr>
                <w:rFonts w:eastAsia="Times New Roman" w:cstheme="minorHAnsi"/>
                <w:color w:val="000000"/>
                <w:sz w:val="20"/>
                <w:szCs w:val="20"/>
              </w:rPr>
            </w:pPr>
            <w:r>
              <w:rPr>
                <w:color w:val="000000"/>
                <w:sz w:val="20"/>
              </w:rPr>
              <w:t xml:space="preserve">Kollam Corporation déverse des déchets solides sur les berges du lac ; construction illégale d’une station de traitement des déchets solides. </w:t>
            </w:r>
          </w:p>
        </w:tc>
        <w:tc>
          <w:tcPr>
            <w:tcW w:w="1847" w:type="dxa"/>
            <w:shd w:val="clear" w:color="auto" w:fill="auto"/>
            <w:noWrap/>
            <w:hideMark/>
          </w:tcPr>
          <w:p w14:paraId="545496EC"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(2012)</w:t>
            </w:r>
          </w:p>
        </w:tc>
      </w:tr>
      <w:tr w:rsidR="00793640" w:rsidRPr="00724A85" w14:paraId="081DBDA2" w14:textId="77777777" w:rsidTr="00A37703">
        <w:tc>
          <w:tcPr>
            <w:tcW w:w="672" w:type="dxa"/>
            <w:shd w:val="clear" w:color="auto" w:fill="auto"/>
            <w:noWrap/>
            <w:hideMark/>
          </w:tcPr>
          <w:p w14:paraId="39AA7B09"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1207</w:t>
            </w:r>
          </w:p>
        </w:tc>
        <w:tc>
          <w:tcPr>
            <w:tcW w:w="1582" w:type="dxa"/>
            <w:shd w:val="clear" w:color="auto" w:fill="auto"/>
            <w:noWrap/>
            <w:hideMark/>
          </w:tcPr>
          <w:p w14:paraId="5C3EEA0D"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74A5D022" w14:textId="77777777" w:rsidR="00793640" w:rsidRPr="00724A85" w:rsidRDefault="00793640" w:rsidP="00276783">
            <w:pPr>
              <w:widowControl/>
              <w:rPr>
                <w:rFonts w:eastAsia="Times New Roman" w:cstheme="minorHAnsi"/>
                <w:color w:val="000000"/>
                <w:sz w:val="20"/>
                <w:szCs w:val="20"/>
              </w:rPr>
            </w:pPr>
            <w:r>
              <w:rPr>
                <w:color w:val="000000"/>
                <w:sz w:val="20"/>
              </w:rPr>
              <w:t>Deepor Beel**</w:t>
            </w:r>
          </w:p>
        </w:tc>
        <w:tc>
          <w:tcPr>
            <w:tcW w:w="1276" w:type="dxa"/>
            <w:shd w:val="clear" w:color="auto" w:fill="auto"/>
            <w:noWrap/>
            <w:hideMark/>
          </w:tcPr>
          <w:p w14:paraId="182E9945" w14:textId="77777777" w:rsidR="00793640" w:rsidRPr="00724A85" w:rsidRDefault="00793640" w:rsidP="00276783">
            <w:pPr>
              <w:widowControl/>
              <w:rPr>
                <w:rFonts w:eastAsia="Times New Roman" w:cstheme="minorHAnsi"/>
                <w:color w:val="000000"/>
                <w:sz w:val="20"/>
                <w:szCs w:val="20"/>
              </w:rPr>
            </w:pPr>
            <w:r>
              <w:rPr>
                <w:color w:val="000000"/>
                <w:sz w:val="20"/>
              </w:rPr>
              <w:t>23/05/2013</w:t>
            </w:r>
          </w:p>
        </w:tc>
        <w:tc>
          <w:tcPr>
            <w:tcW w:w="1182" w:type="dxa"/>
            <w:shd w:val="clear" w:color="auto" w:fill="auto"/>
            <w:noWrap/>
            <w:hideMark/>
          </w:tcPr>
          <w:p w14:paraId="4EBABBB7"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CC0388A" w14:textId="77777777" w:rsidR="00793640" w:rsidRPr="00724A85" w:rsidRDefault="00793640" w:rsidP="004B6142">
            <w:pPr>
              <w:widowControl/>
              <w:rPr>
                <w:rFonts w:eastAsia="Times New Roman" w:cstheme="minorHAnsi"/>
                <w:color w:val="000000"/>
                <w:sz w:val="20"/>
                <w:szCs w:val="20"/>
              </w:rPr>
            </w:pPr>
            <w:r>
              <w:rPr>
                <w:color w:val="000000"/>
                <w:sz w:val="20"/>
              </w:rPr>
              <w:t xml:space="preserve">Pêche, sédimentation, constructions illégales et empiètement ; déchets chimiques versés par une usine dans la zone humide (plusieurs poissons de différentes espèces ont été retrouvés morts). Construction proposée d’une ligne de chemin de fer près du corridor des éléphants. </w:t>
            </w:r>
          </w:p>
        </w:tc>
        <w:tc>
          <w:tcPr>
            <w:tcW w:w="1847" w:type="dxa"/>
            <w:shd w:val="clear" w:color="auto" w:fill="auto"/>
            <w:noWrap/>
            <w:hideMark/>
          </w:tcPr>
          <w:p w14:paraId="2545F6E7"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(2013)</w:t>
            </w:r>
          </w:p>
        </w:tc>
      </w:tr>
      <w:tr w:rsidR="00793640" w:rsidRPr="00724A85" w14:paraId="7C502236" w14:textId="77777777" w:rsidTr="00A37703">
        <w:tc>
          <w:tcPr>
            <w:tcW w:w="672" w:type="dxa"/>
            <w:shd w:val="clear" w:color="auto" w:fill="auto"/>
            <w:noWrap/>
            <w:hideMark/>
          </w:tcPr>
          <w:p w14:paraId="7800AECA" w14:textId="77777777" w:rsidR="00793640" w:rsidRPr="00724A85" w:rsidRDefault="00793640" w:rsidP="00276783">
            <w:pPr>
              <w:widowControl/>
              <w:rPr>
                <w:rFonts w:eastAsia="Times New Roman" w:cstheme="minorHAnsi"/>
                <w:color w:val="000000"/>
                <w:sz w:val="20"/>
                <w:szCs w:val="20"/>
              </w:rPr>
            </w:pPr>
            <w:r>
              <w:rPr>
                <w:color w:val="000000"/>
                <w:sz w:val="20"/>
              </w:rPr>
              <w:t>1208</w:t>
            </w:r>
          </w:p>
        </w:tc>
        <w:tc>
          <w:tcPr>
            <w:tcW w:w="1582" w:type="dxa"/>
            <w:shd w:val="clear" w:color="auto" w:fill="auto"/>
            <w:noWrap/>
            <w:hideMark/>
          </w:tcPr>
          <w:p w14:paraId="4D3E6B66"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6EAB172C" w14:textId="77777777" w:rsidR="00793640" w:rsidRPr="00724A85" w:rsidRDefault="00793640" w:rsidP="00276783">
            <w:pPr>
              <w:widowControl/>
              <w:rPr>
                <w:rFonts w:eastAsia="Times New Roman" w:cstheme="minorHAnsi"/>
                <w:color w:val="000000"/>
                <w:sz w:val="20"/>
                <w:szCs w:val="20"/>
              </w:rPr>
            </w:pPr>
            <w:r>
              <w:rPr>
                <w:color w:val="000000"/>
                <w:sz w:val="20"/>
              </w:rPr>
              <w:t>East Calcutta Wetlands**</w:t>
            </w:r>
          </w:p>
        </w:tc>
        <w:tc>
          <w:tcPr>
            <w:tcW w:w="1276" w:type="dxa"/>
            <w:shd w:val="clear" w:color="auto" w:fill="auto"/>
            <w:noWrap/>
            <w:hideMark/>
          </w:tcPr>
          <w:p w14:paraId="34A4DB23" w14:textId="77777777" w:rsidR="00793640" w:rsidRPr="00724A85" w:rsidRDefault="00793640" w:rsidP="00276783">
            <w:pPr>
              <w:widowControl/>
              <w:rPr>
                <w:rFonts w:eastAsia="Times New Roman" w:cstheme="minorHAnsi"/>
                <w:color w:val="000000"/>
                <w:sz w:val="20"/>
                <w:szCs w:val="20"/>
              </w:rPr>
            </w:pPr>
            <w:r>
              <w:rPr>
                <w:color w:val="000000"/>
                <w:sz w:val="20"/>
              </w:rPr>
              <w:t>27/08/2010</w:t>
            </w:r>
          </w:p>
        </w:tc>
        <w:tc>
          <w:tcPr>
            <w:tcW w:w="1182" w:type="dxa"/>
            <w:shd w:val="clear" w:color="auto" w:fill="auto"/>
            <w:noWrap/>
            <w:hideMark/>
          </w:tcPr>
          <w:p w14:paraId="337793C6"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D6CE667" w14:textId="77777777" w:rsidR="00793640" w:rsidRPr="00724A85" w:rsidRDefault="00793640" w:rsidP="00276783">
            <w:pPr>
              <w:widowControl/>
              <w:rPr>
                <w:rFonts w:eastAsia="Times New Roman" w:cstheme="minorHAnsi"/>
                <w:color w:val="000000"/>
                <w:sz w:val="20"/>
                <w:szCs w:val="20"/>
              </w:rPr>
            </w:pPr>
            <w:r>
              <w:rPr>
                <w:color w:val="000000"/>
                <w:sz w:val="20"/>
              </w:rPr>
              <w:t xml:space="preserve">Menace d’empiètement urbain et augmentation des polluants nocifs. </w:t>
            </w:r>
          </w:p>
        </w:tc>
        <w:tc>
          <w:tcPr>
            <w:tcW w:w="1847" w:type="dxa"/>
            <w:shd w:val="clear" w:color="auto" w:fill="auto"/>
            <w:noWrap/>
            <w:hideMark/>
          </w:tcPr>
          <w:p w14:paraId="25CFBE3C" w14:textId="77777777" w:rsidR="00793640" w:rsidRPr="004A68CA" w:rsidRDefault="00793640" w:rsidP="004A68CA">
            <w:pPr>
              <w:widowControl/>
              <w:rPr>
                <w:rFonts w:eastAsia="Times New Roman" w:cstheme="minorHAnsi"/>
                <w:color w:val="000000"/>
                <w:sz w:val="20"/>
                <w:szCs w:val="20"/>
              </w:rPr>
            </w:pPr>
            <w:r>
              <w:rPr>
                <w:color w:val="000000"/>
                <w:sz w:val="20"/>
              </w:rPr>
              <w:t xml:space="preserve">En attente de confirmation </w:t>
            </w:r>
          </w:p>
          <w:p w14:paraId="2DC1BBD8" w14:textId="77777777" w:rsidR="00793640" w:rsidRPr="00724A85" w:rsidRDefault="00793640" w:rsidP="004A68CA">
            <w:pPr>
              <w:widowControl/>
              <w:rPr>
                <w:rFonts w:eastAsia="Times New Roman" w:cstheme="minorHAnsi"/>
                <w:color w:val="000000"/>
                <w:sz w:val="20"/>
                <w:szCs w:val="20"/>
              </w:rPr>
            </w:pPr>
            <w:r>
              <w:rPr>
                <w:color w:val="000000"/>
                <w:sz w:val="20"/>
              </w:rPr>
              <w:t>de l’AA (2017)</w:t>
            </w:r>
          </w:p>
        </w:tc>
      </w:tr>
      <w:tr w:rsidR="00793640" w:rsidRPr="00724A85" w14:paraId="76919B29" w14:textId="77777777" w:rsidTr="00A37703">
        <w:tc>
          <w:tcPr>
            <w:tcW w:w="672" w:type="dxa"/>
            <w:shd w:val="clear" w:color="auto" w:fill="auto"/>
            <w:noWrap/>
            <w:hideMark/>
          </w:tcPr>
          <w:p w14:paraId="293D5C2B" w14:textId="77777777" w:rsidR="00793640" w:rsidRPr="00724A85" w:rsidRDefault="00793640" w:rsidP="00276783">
            <w:pPr>
              <w:widowControl/>
              <w:rPr>
                <w:rFonts w:eastAsia="Times New Roman" w:cstheme="minorHAnsi"/>
                <w:color w:val="000000"/>
                <w:sz w:val="20"/>
                <w:szCs w:val="20"/>
              </w:rPr>
            </w:pPr>
            <w:r>
              <w:rPr>
                <w:color w:val="000000"/>
                <w:sz w:val="20"/>
              </w:rPr>
              <w:t>1209</w:t>
            </w:r>
          </w:p>
        </w:tc>
        <w:tc>
          <w:tcPr>
            <w:tcW w:w="1582" w:type="dxa"/>
            <w:shd w:val="clear" w:color="auto" w:fill="auto"/>
            <w:noWrap/>
            <w:hideMark/>
          </w:tcPr>
          <w:p w14:paraId="32059C7D"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1C512A19" w14:textId="77777777" w:rsidR="00793640" w:rsidRPr="00724A85" w:rsidRDefault="00793640" w:rsidP="00276783">
            <w:pPr>
              <w:widowControl/>
              <w:rPr>
                <w:rFonts w:eastAsia="Times New Roman" w:cstheme="minorHAnsi"/>
                <w:color w:val="000000"/>
                <w:sz w:val="20"/>
                <w:szCs w:val="20"/>
              </w:rPr>
            </w:pPr>
            <w:r>
              <w:rPr>
                <w:color w:val="000000"/>
                <w:sz w:val="20"/>
              </w:rPr>
              <w:t>Kolleru Lake**</w:t>
            </w:r>
          </w:p>
        </w:tc>
        <w:tc>
          <w:tcPr>
            <w:tcW w:w="1276" w:type="dxa"/>
            <w:shd w:val="clear" w:color="auto" w:fill="auto"/>
            <w:noWrap/>
            <w:hideMark/>
          </w:tcPr>
          <w:p w14:paraId="70C8CDE2" w14:textId="77777777" w:rsidR="00793640" w:rsidRPr="00724A85" w:rsidRDefault="00793640" w:rsidP="00276783">
            <w:pPr>
              <w:widowControl/>
              <w:rPr>
                <w:rFonts w:eastAsia="Times New Roman" w:cstheme="minorHAnsi"/>
                <w:color w:val="000000"/>
                <w:sz w:val="20"/>
                <w:szCs w:val="20"/>
              </w:rPr>
            </w:pPr>
            <w:r>
              <w:rPr>
                <w:color w:val="000000"/>
                <w:sz w:val="20"/>
              </w:rPr>
              <w:t>07/06/2016</w:t>
            </w:r>
          </w:p>
        </w:tc>
        <w:tc>
          <w:tcPr>
            <w:tcW w:w="1182" w:type="dxa"/>
            <w:shd w:val="clear" w:color="auto" w:fill="auto"/>
            <w:noWrap/>
            <w:hideMark/>
          </w:tcPr>
          <w:p w14:paraId="628F37E8"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B60B332" w14:textId="77777777" w:rsidR="00793640" w:rsidRPr="00724A85" w:rsidRDefault="00793640" w:rsidP="004B6142">
            <w:pPr>
              <w:widowControl/>
              <w:rPr>
                <w:rFonts w:eastAsia="Times New Roman"/>
                <w:color w:val="000000"/>
                <w:sz w:val="20"/>
                <w:szCs w:val="20"/>
              </w:rPr>
            </w:pPr>
            <w:r>
              <w:rPr>
                <w:color w:val="000000" w:themeColor="text1"/>
                <w:sz w:val="20"/>
              </w:rPr>
              <w:t>Menaces multiples comprenant plusieurs activités de développement, empiètement sur les zones humides et pêche illégale.</w:t>
            </w:r>
          </w:p>
        </w:tc>
        <w:tc>
          <w:tcPr>
            <w:tcW w:w="1847" w:type="dxa"/>
            <w:shd w:val="clear" w:color="auto" w:fill="auto"/>
            <w:noWrap/>
            <w:hideMark/>
          </w:tcPr>
          <w:p w14:paraId="37C75EEE"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(2016)</w:t>
            </w:r>
          </w:p>
        </w:tc>
      </w:tr>
      <w:tr w:rsidR="00793640" w:rsidRPr="00724A85" w14:paraId="35CF83B1" w14:textId="77777777" w:rsidTr="00A37703">
        <w:tc>
          <w:tcPr>
            <w:tcW w:w="672" w:type="dxa"/>
            <w:shd w:val="clear" w:color="auto" w:fill="auto"/>
            <w:noWrap/>
            <w:hideMark/>
          </w:tcPr>
          <w:p w14:paraId="4AFA77C5" w14:textId="77777777" w:rsidR="00793640" w:rsidRPr="00724A85" w:rsidRDefault="00793640" w:rsidP="00276783">
            <w:pPr>
              <w:widowControl/>
              <w:rPr>
                <w:rFonts w:eastAsia="Times New Roman" w:cstheme="minorHAnsi"/>
                <w:color w:val="000000"/>
                <w:sz w:val="20"/>
                <w:szCs w:val="20"/>
              </w:rPr>
            </w:pPr>
            <w:r>
              <w:rPr>
                <w:color w:val="000000"/>
                <w:sz w:val="20"/>
              </w:rPr>
              <w:t>1212</w:t>
            </w:r>
          </w:p>
        </w:tc>
        <w:tc>
          <w:tcPr>
            <w:tcW w:w="1582" w:type="dxa"/>
            <w:shd w:val="clear" w:color="auto" w:fill="auto"/>
            <w:noWrap/>
            <w:hideMark/>
          </w:tcPr>
          <w:p w14:paraId="05D18E6C"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53516E25" w14:textId="77777777" w:rsidR="00793640" w:rsidRPr="00724A85" w:rsidRDefault="00793640" w:rsidP="00276783">
            <w:pPr>
              <w:widowControl/>
              <w:rPr>
                <w:rFonts w:eastAsia="Times New Roman" w:cstheme="minorHAnsi"/>
                <w:color w:val="000000"/>
                <w:sz w:val="20"/>
                <w:szCs w:val="20"/>
              </w:rPr>
            </w:pPr>
            <w:r>
              <w:rPr>
                <w:color w:val="000000"/>
                <w:sz w:val="20"/>
              </w:rPr>
              <w:t>Sasthamkotta Lake**</w:t>
            </w:r>
          </w:p>
        </w:tc>
        <w:tc>
          <w:tcPr>
            <w:tcW w:w="1276" w:type="dxa"/>
            <w:shd w:val="clear" w:color="auto" w:fill="auto"/>
            <w:noWrap/>
            <w:hideMark/>
          </w:tcPr>
          <w:p w14:paraId="75FB6205" w14:textId="77777777" w:rsidR="00793640" w:rsidRPr="00724A85" w:rsidRDefault="00793640" w:rsidP="00276783">
            <w:pPr>
              <w:widowControl/>
              <w:rPr>
                <w:rFonts w:eastAsia="Times New Roman" w:cstheme="minorHAnsi"/>
                <w:color w:val="000000"/>
                <w:sz w:val="20"/>
                <w:szCs w:val="20"/>
              </w:rPr>
            </w:pPr>
            <w:r>
              <w:rPr>
                <w:color w:val="000000"/>
                <w:sz w:val="20"/>
              </w:rPr>
              <w:t>05/05/2013</w:t>
            </w:r>
          </w:p>
        </w:tc>
        <w:tc>
          <w:tcPr>
            <w:tcW w:w="1182" w:type="dxa"/>
            <w:shd w:val="clear" w:color="auto" w:fill="auto"/>
            <w:noWrap/>
            <w:hideMark/>
          </w:tcPr>
          <w:p w14:paraId="47EC5F30"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20C9A90" w14:textId="77777777" w:rsidR="00793640" w:rsidRPr="00724A85" w:rsidRDefault="00793640" w:rsidP="00276783">
            <w:pPr>
              <w:widowControl/>
              <w:rPr>
                <w:rFonts w:eastAsia="Times New Roman" w:cstheme="minorHAnsi"/>
                <w:color w:val="000000"/>
                <w:sz w:val="20"/>
                <w:szCs w:val="20"/>
              </w:rPr>
            </w:pPr>
            <w:r>
              <w:rPr>
                <w:color w:val="000000"/>
                <w:sz w:val="20"/>
              </w:rPr>
              <w:t>Sécheresse, déversement de déchets et absence de gestion.</w:t>
            </w:r>
          </w:p>
        </w:tc>
        <w:tc>
          <w:tcPr>
            <w:tcW w:w="1847" w:type="dxa"/>
            <w:shd w:val="clear" w:color="auto" w:fill="auto"/>
            <w:noWrap/>
            <w:hideMark/>
          </w:tcPr>
          <w:p w14:paraId="48927641"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(2013)</w:t>
            </w:r>
          </w:p>
        </w:tc>
      </w:tr>
      <w:tr w:rsidR="00793640" w:rsidRPr="00724A85" w14:paraId="15EE0A1D" w14:textId="77777777" w:rsidTr="00A37703">
        <w:tc>
          <w:tcPr>
            <w:tcW w:w="672" w:type="dxa"/>
            <w:shd w:val="clear" w:color="auto" w:fill="auto"/>
            <w:noWrap/>
            <w:hideMark/>
          </w:tcPr>
          <w:p w14:paraId="74FBDC3D" w14:textId="77777777" w:rsidR="00793640" w:rsidRPr="00724A85" w:rsidRDefault="00793640" w:rsidP="00276783">
            <w:pPr>
              <w:widowControl/>
              <w:rPr>
                <w:rFonts w:eastAsia="Times New Roman" w:cstheme="minorHAnsi"/>
                <w:color w:val="000000"/>
                <w:sz w:val="20"/>
                <w:szCs w:val="20"/>
              </w:rPr>
            </w:pPr>
            <w:r>
              <w:rPr>
                <w:color w:val="000000"/>
                <w:sz w:val="20"/>
              </w:rPr>
              <w:t>1214</w:t>
            </w:r>
          </w:p>
        </w:tc>
        <w:tc>
          <w:tcPr>
            <w:tcW w:w="1582" w:type="dxa"/>
            <w:shd w:val="clear" w:color="auto" w:fill="auto"/>
            <w:noWrap/>
            <w:hideMark/>
          </w:tcPr>
          <w:p w14:paraId="7D3D002D" w14:textId="77777777" w:rsidR="00793640" w:rsidRPr="00724A85" w:rsidRDefault="00793640" w:rsidP="00276783">
            <w:pPr>
              <w:widowControl/>
              <w:rPr>
                <w:rFonts w:eastAsia="Times New Roman" w:cstheme="minorHAnsi"/>
                <w:color w:val="000000"/>
                <w:sz w:val="20"/>
                <w:szCs w:val="20"/>
              </w:rPr>
            </w:pPr>
            <w:r>
              <w:rPr>
                <w:color w:val="000000"/>
                <w:sz w:val="20"/>
              </w:rPr>
              <w:t>Inde</w:t>
            </w:r>
          </w:p>
        </w:tc>
        <w:tc>
          <w:tcPr>
            <w:tcW w:w="2810" w:type="dxa"/>
            <w:shd w:val="clear" w:color="auto" w:fill="auto"/>
            <w:noWrap/>
            <w:hideMark/>
          </w:tcPr>
          <w:p w14:paraId="283CAD78" w14:textId="77777777" w:rsidR="00793640" w:rsidRPr="00724A85" w:rsidRDefault="00793640" w:rsidP="00276783">
            <w:pPr>
              <w:widowControl/>
              <w:rPr>
                <w:rFonts w:eastAsia="Times New Roman" w:cstheme="minorHAnsi"/>
                <w:color w:val="000000"/>
                <w:sz w:val="20"/>
                <w:szCs w:val="20"/>
              </w:rPr>
            </w:pPr>
            <w:r>
              <w:rPr>
                <w:color w:val="000000"/>
                <w:sz w:val="20"/>
              </w:rPr>
              <w:t>Vembanad-Kol Wetland**</w:t>
            </w:r>
          </w:p>
        </w:tc>
        <w:tc>
          <w:tcPr>
            <w:tcW w:w="1276" w:type="dxa"/>
            <w:shd w:val="clear" w:color="auto" w:fill="auto"/>
            <w:noWrap/>
            <w:hideMark/>
          </w:tcPr>
          <w:p w14:paraId="3AD79675" w14:textId="77777777" w:rsidR="00793640" w:rsidRPr="00724A85" w:rsidRDefault="00793640" w:rsidP="00276783">
            <w:pPr>
              <w:widowControl/>
              <w:rPr>
                <w:rFonts w:eastAsia="Times New Roman" w:cstheme="minorHAnsi"/>
                <w:color w:val="000000"/>
                <w:sz w:val="20"/>
                <w:szCs w:val="20"/>
              </w:rPr>
            </w:pPr>
            <w:r>
              <w:rPr>
                <w:color w:val="000000"/>
                <w:sz w:val="20"/>
              </w:rPr>
              <w:t>30/08/2010</w:t>
            </w:r>
          </w:p>
        </w:tc>
        <w:tc>
          <w:tcPr>
            <w:tcW w:w="1182" w:type="dxa"/>
            <w:shd w:val="clear" w:color="auto" w:fill="auto"/>
            <w:noWrap/>
            <w:hideMark/>
          </w:tcPr>
          <w:p w14:paraId="7BB3D36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CC11804" w14:textId="77777777" w:rsidR="00793640" w:rsidRPr="00724A85" w:rsidRDefault="00793640" w:rsidP="004B6142">
            <w:pPr>
              <w:widowControl/>
              <w:rPr>
                <w:rFonts w:eastAsia="Times New Roman" w:cstheme="minorHAnsi"/>
                <w:color w:val="000000"/>
                <w:sz w:val="20"/>
                <w:szCs w:val="20"/>
              </w:rPr>
            </w:pPr>
            <w:r>
              <w:rPr>
                <w:color w:val="000000"/>
                <w:sz w:val="20"/>
              </w:rPr>
              <w:t>Un projet industriel a reçu un permis d’exploitation sur le Site Ramsar ; le Banyan Tree Resort n’est pas conforme à la réglementation environnementale.</w:t>
            </w:r>
          </w:p>
        </w:tc>
        <w:tc>
          <w:tcPr>
            <w:tcW w:w="1847" w:type="dxa"/>
            <w:shd w:val="clear" w:color="auto" w:fill="auto"/>
            <w:noWrap/>
            <w:hideMark/>
          </w:tcPr>
          <w:p w14:paraId="56C31AF5"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(2013)</w:t>
            </w:r>
          </w:p>
        </w:tc>
      </w:tr>
      <w:tr w:rsidR="00793640" w:rsidRPr="00724A85" w14:paraId="6B6BE0BB" w14:textId="77777777" w:rsidTr="00A37703">
        <w:tc>
          <w:tcPr>
            <w:tcW w:w="672" w:type="dxa"/>
            <w:shd w:val="clear" w:color="auto" w:fill="auto"/>
            <w:noWrap/>
            <w:hideMark/>
          </w:tcPr>
          <w:p w14:paraId="6806BD98" w14:textId="77777777" w:rsidR="00793640" w:rsidRPr="00724A85" w:rsidRDefault="00793640" w:rsidP="00276783">
            <w:pPr>
              <w:widowControl/>
              <w:rPr>
                <w:rFonts w:eastAsia="Times New Roman" w:cstheme="minorHAnsi"/>
                <w:color w:val="000000"/>
                <w:sz w:val="20"/>
                <w:szCs w:val="20"/>
              </w:rPr>
            </w:pPr>
            <w:r>
              <w:rPr>
                <w:color w:val="000000"/>
                <w:sz w:val="20"/>
              </w:rPr>
              <w:t>413</w:t>
            </w:r>
          </w:p>
        </w:tc>
        <w:tc>
          <w:tcPr>
            <w:tcW w:w="1582" w:type="dxa"/>
            <w:shd w:val="clear" w:color="auto" w:fill="auto"/>
            <w:noWrap/>
            <w:hideMark/>
          </w:tcPr>
          <w:p w14:paraId="65A45FDC" w14:textId="77777777" w:rsidR="00793640" w:rsidRPr="00724A85" w:rsidRDefault="00793640" w:rsidP="00276783">
            <w:pPr>
              <w:widowControl/>
              <w:rPr>
                <w:rFonts w:eastAsia="Times New Roman" w:cstheme="minorHAnsi"/>
                <w:color w:val="000000"/>
                <w:sz w:val="20"/>
                <w:szCs w:val="20"/>
              </w:rPr>
            </w:pPr>
            <w:r>
              <w:rPr>
                <w:color w:val="000000"/>
                <w:sz w:val="20"/>
              </w:rPr>
              <w:t>Irlande</w:t>
            </w:r>
          </w:p>
        </w:tc>
        <w:tc>
          <w:tcPr>
            <w:tcW w:w="2810" w:type="dxa"/>
            <w:shd w:val="clear" w:color="auto" w:fill="auto"/>
            <w:noWrap/>
            <w:hideMark/>
          </w:tcPr>
          <w:p w14:paraId="6DFE6D7C" w14:textId="77777777" w:rsidR="00793640" w:rsidRPr="00724A85" w:rsidRDefault="00793640" w:rsidP="00276783">
            <w:pPr>
              <w:widowControl/>
              <w:rPr>
                <w:rFonts w:eastAsia="Times New Roman" w:cstheme="minorHAnsi"/>
                <w:color w:val="000000"/>
                <w:sz w:val="20"/>
                <w:szCs w:val="20"/>
              </w:rPr>
            </w:pPr>
            <w:r>
              <w:rPr>
                <w:color w:val="000000"/>
                <w:sz w:val="20"/>
              </w:rPr>
              <w:t>Baldoyle Bay*</w:t>
            </w:r>
          </w:p>
        </w:tc>
        <w:tc>
          <w:tcPr>
            <w:tcW w:w="1276" w:type="dxa"/>
            <w:shd w:val="clear" w:color="auto" w:fill="auto"/>
            <w:noWrap/>
            <w:hideMark/>
          </w:tcPr>
          <w:p w14:paraId="54BB23D5" w14:textId="77777777" w:rsidR="00793640" w:rsidRPr="00724A85" w:rsidRDefault="00793640" w:rsidP="00276783">
            <w:pPr>
              <w:widowControl/>
              <w:rPr>
                <w:rFonts w:eastAsia="Times New Roman" w:cstheme="minorHAnsi"/>
                <w:color w:val="000000"/>
                <w:sz w:val="20"/>
                <w:szCs w:val="20"/>
              </w:rPr>
            </w:pPr>
            <w:r>
              <w:rPr>
                <w:color w:val="000000"/>
                <w:sz w:val="20"/>
              </w:rPr>
              <w:t>01/05/2019</w:t>
            </w:r>
          </w:p>
        </w:tc>
        <w:tc>
          <w:tcPr>
            <w:tcW w:w="1182" w:type="dxa"/>
            <w:shd w:val="clear" w:color="auto" w:fill="auto"/>
            <w:noWrap/>
            <w:hideMark/>
          </w:tcPr>
          <w:p w14:paraId="2A5A90E6"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F759E52" w14:textId="77777777" w:rsidR="00793640" w:rsidRPr="00724A85" w:rsidRDefault="00793640" w:rsidP="00276783">
            <w:pPr>
              <w:widowControl/>
              <w:rPr>
                <w:rFonts w:eastAsia="Times New Roman" w:cstheme="minorHAnsi"/>
                <w:color w:val="000000"/>
                <w:sz w:val="20"/>
                <w:szCs w:val="20"/>
              </w:rPr>
            </w:pPr>
            <w:r>
              <w:rPr>
                <w:color w:val="000000"/>
                <w:sz w:val="20"/>
              </w:rPr>
              <w:t>Construction d’un pipeline sur le Site.</w:t>
            </w:r>
          </w:p>
        </w:tc>
        <w:tc>
          <w:tcPr>
            <w:tcW w:w="1847" w:type="dxa"/>
            <w:shd w:val="clear" w:color="auto" w:fill="auto"/>
            <w:noWrap/>
            <w:hideMark/>
          </w:tcPr>
          <w:p w14:paraId="0E4796AB"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(2020)</w:t>
            </w:r>
          </w:p>
        </w:tc>
      </w:tr>
      <w:tr w:rsidR="00793640" w:rsidRPr="00724A85" w14:paraId="1433E0AF" w14:textId="77777777" w:rsidTr="00A37703">
        <w:tc>
          <w:tcPr>
            <w:tcW w:w="672" w:type="dxa"/>
            <w:shd w:val="clear" w:color="auto" w:fill="auto"/>
            <w:noWrap/>
            <w:hideMark/>
          </w:tcPr>
          <w:p w14:paraId="24995222" w14:textId="77777777" w:rsidR="00793640" w:rsidRPr="00724A85" w:rsidRDefault="00793640" w:rsidP="00276783">
            <w:pPr>
              <w:widowControl/>
              <w:rPr>
                <w:rFonts w:eastAsia="Times New Roman" w:cstheme="minorHAnsi"/>
                <w:color w:val="000000"/>
                <w:sz w:val="20"/>
                <w:szCs w:val="20"/>
              </w:rPr>
            </w:pPr>
            <w:r>
              <w:rPr>
                <w:color w:val="000000"/>
                <w:sz w:val="20"/>
              </w:rPr>
              <w:t>847</w:t>
            </w:r>
          </w:p>
        </w:tc>
        <w:tc>
          <w:tcPr>
            <w:tcW w:w="1582" w:type="dxa"/>
            <w:shd w:val="clear" w:color="auto" w:fill="auto"/>
            <w:noWrap/>
            <w:hideMark/>
          </w:tcPr>
          <w:p w14:paraId="28F0A0EB" w14:textId="77777777" w:rsidR="00793640" w:rsidRPr="00724A85" w:rsidRDefault="00793640" w:rsidP="00276783">
            <w:pPr>
              <w:widowControl/>
              <w:rPr>
                <w:rFonts w:eastAsia="Times New Roman" w:cstheme="minorHAnsi"/>
                <w:color w:val="000000"/>
                <w:sz w:val="20"/>
                <w:szCs w:val="20"/>
              </w:rPr>
            </w:pPr>
            <w:r>
              <w:rPr>
                <w:color w:val="000000"/>
                <w:sz w:val="20"/>
              </w:rPr>
              <w:t>Irlande</w:t>
            </w:r>
          </w:p>
        </w:tc>
        <w:tc>
          <w:tcPr>
            <w:tcW w:w="2810" w:type="dxa"/>
            <w:shd w:val="clear" w:color="auto" w:fill="auto"/>
            <w:noWrap/>
            <w:hideMark/>
          </w:tcPr>
          <w:p w14:paraId="325A248C" w14:textId="77777777" w:rsidR="00793640" w:rsidRPr="00724A85" w:rsidRDefault="00793640" w:rsidP="00276783">
            <w:pPr>
              <w:widowControl/>
              <w:rPr>
                <w:rFonts w:eastAsia="Times New Roman" w:cstheme="minorHAnsi"/>
                <w:color w:val="000000"/>
                <w:sz w:val="20"/>
                <w:szCs w:val="20"/>
              </w:rPr>
            </w:pPr>
            <w:r>
              <w:rPr>
                <w:color w:val="000000"/>
                <w:sz w:val="20"/>
              </w:rPr>
              <w:t>Lough Derravaragh*</w:t>
            </w:r>
          </w:p>
        </w:tc>
        <w:tc>
          <w:tcPr>
            <w:tcW w:w="1276" w:type="dxa"/>
            <w:shd w:val="clear" w:color="auto" w:fill="auto"/>
            <w:noWrap/>
            <w:hideMark/>
          </w:tcPr>
          <w:p w14:paraId="4738EC25" w14:textId="77777777" w:rsidR="00793640" w:rsidRPr="00724A85" w:rsidRDefault="00793640" w:rsidP="00276783">
            <w:pPr>
              <w:widowControl/>
              <w:rPr>
                <w:rFonts w:eastAsia="Times New Roman" w:cstheme="minorHAnsi"/>
                <w:color w:val="000000"/>
                <w:sz w:val="20"/>
                <w:szCs w:val="20"/>
              </w:rPr>
            </w:pPr>
            <w:r>
              <w:rPr>
                <w:color w:val="000000"/>
                <w:sz w:val="20"/>
              </w:rPr>
              <w:t>27/06/2012</w:t>
            </w:r>
          </w:p>
        </w:tc>
        <w:tc>
          <w:tcPr>
            <w:tcW w:w="1182" w:type="dxa"/>
            <w:shd w:val="clear" w:color="auto" w:fill="auto"/>
            <w:noWrap/>
            <w:hideMark/>
          </w:tcPr>
          <w:p w14:paraId="6DC826BF"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2836F63" w14:textId="77777777" w:rsidR="00793640" w:rsidRPr="00724A85" w:rsidRDefault="00793640" w:rsidP="00276783">
            <w:pPr>
              <w:widowControl/>
              <w:rPr>
                <w:rFonts w:eastAsia="Times New Roman" w:cstheme="minorHAnsi"/>
                <w:color w:val="000000"/>
                <w:sz w:val="20"/>
                <w:szCs w:val="20"/>
              </w:rPr>
            </w:pPr>
            <w:r>
              <w:rPr>
                <w:color w:val="000000"/>
                <w:sz w:val="20"/>
              </w:rPr>
              <w:t xml:space="preserve">Exploitation de la tourbe. </w:t>
            </w:r>
          </w:p>
        </w:tc>
        <w:tc>
          <w:tcPr>
            <w:tcW w:w="1847" w:type="dxa"/>
            <w:shd w:val="clear" w:color="auto" w:fill="auto"/>
            <w:noWrap/>
            <w:hideMark/>
          </w:tcPr>
          <w:p w14:paraId="7755087F"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(2020)</w:t>
            </w:r>
          </w:p>
        </w:tc>
      </w:tr>
      <w:tr w:rsidR="00793640" w:rsidRPr="00724A85" w14:paraId="4110F1A7" w14:textId="77777777" w:rsidTr="00A37703">
        <w:tc>
          <w:tcPr>
            <w:tcW w:w="672" w:type="dxa"/>
            <w:shd w:val="clear" w:color="auto" w:fill="auto"/>
            <w:noWrap/>
            <w:hideMark/>
          </w:tcPr>
          <w:p w14:paraId="253F4675" w14:textId="77777777" w:rsidR="00793640" w:rsidRPr="00724A85" w:rsidRDefault="00793640" w:rsidP="00276783">
            <w:pPr>
              <w:widowControl/>
              <w:rPr>
                <w:rFonts w:eastAsia="Times New Roman" w:cstheme="minorHAnsi"/>
                <w:color w:val="000000"/>
                <w:sz w:val="20"/>
                <w:szCs w:val="20"/>
              </w:rPr>
            </w:pPr>
            <w:r>
              <w:rPr>
                <w:color w:val="000000"/>
                <w:sz w:val="20"/>
              </w:rPr>
              <w:t>460</w:t>
            </w:r>
          </w:p>
        </w:tc>
        <w:tc>
          <w:tcPr>
            <w:tcW w:w="1582" w:type="dxa"/>
            <w:shd w:val="clear" w:color="auto" w:fill="auto"/>
            <w:noWrap/>
            <w:hideMark/>
          </w:tcPr>
          <w:p w14:paraId="077EC8C7" w14:textId="77777777" w:rsidR="00793640" w:rsidRPr="00724A85" w:rsidRDefault="00793640" w:rsidP="00276783">
            <w:pPr>
              <w:widowControl/>
              <w:rPr>
                <w:rFonts w:eastAsia="Times New Roman" w:cstheme="minorHAnsi"/>
                <w:color w:val="000000"/>
                <w:sz w:val="20"/>
                <w:szCs w:val="20"/>
              </w:rPr>
            </w:pPr>
            <w:r>
              <w:rPr>
                <w:color w:val="000000"/>
                <w:sz w:val="20"/>
              </w:rPr>
              <w:t>Islande</w:t>
            </w:r>
          </w:p>
        </w:tc>
        <w:tc>
          <w:tcPr>
            <w:tcW w:w="2810" w:type="dxa"/>
            <w:shd w:val="clear" w:color="auto" w:fill="auto"/>
            <w:noWrap/>
            <w:hideMark/>
          </w:tcPr>
          <w:p w14:paraId="25E93EB4" w14:textId="77777777" w:rsidR="00793640" w:rsidRPr="00724A85" w:rsidRDefault="00793640" w:rsidP="00276783">
            <w:pPr>
              <w:widowControl/>
              <w:rPr>
                <w:rFonts w:eastAsia="Times New Roman" w:cstheme="minorHAnsi"/>
                <w:color w:val="000000"/>
                <w:sz w:val="20"/>
                <w:szCs w:val="20"/>
              </w:rPr>
            </w:pPr>
            <w:r>
              <w:rPr>
                <w:color w:val="000000"/>
                <w:sz w:val="20"/>
              </w:rPr>
              <w:t>Thjörsárver**</w:t>
            </w:r>
          </w:p>
        </w:tc>
        <w:tc>
          <w:tcPr>
            <w:tcW w:w="1276" w:type="dxa"/>
            <w:shd w:val="clear" w:color="auto" w:fill="auto"/>
            <w:noWrap/>
            <w:hideMark/>
          </w:tcPr>
          <w:p w14:paraId="00175304" w14:textId="77777777" w:rsidR="00793640" w:rsidRPr="00724A85" w:rsidRDefault="00793640" w:rsidP="00276783">
            <w:pPr>
              <w:widowControl/>
              <w:rPr>
                <w:rFonts w:eastAsia="Times New Roman" w:cstheme="minorHAnsi"/>
                <w:color w:val="000000"/>
                <w:sz w:val="20"/>
                <w:szCs w:val="20"/>
              </w:rPr>
            </w:pPr>
            <w:r>
              <w:rPr>
                <w:color w:val="000000"/>
                <w:sz w:val="20"/>
              </w:rPr>
              <w:t>22/04/2010</w:t>
            </w:r>
          </w:p>
        </w:tc>
        <w:tc>
          <w:tcPr>
            <w:tcW w:w="1182" w:type="dxa"/>
            <w:shd w:val="clear" w:color="auto" w:fill="auto"/>
            <w:noWrap/>
            <w:hideMark/>
          </w:tcPr>
          <w:p w14:paraId="19D868D8"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1E3AD647" w14:textId="77777777" w:rsidR="00793640" w:rsidRPr="00724A85" w:rsidRDefault="00793640" w:rsidP="00276783">
            <w:pPr>
              <w:widowControl/>
              <w:rPr>
                <w:rFonts w:eastAsia="Times New Roman" w:cstheme="minorHAnsi"/>
                <w:color w:val="000000"/>
                <w:sz w:val="20"/>
                <w:szCs w:val="20"/>
              </w:rPr>
            </w:pPr>
            <w:r>
              <w:rPr>
                <w:color w:val="000000"/>
                <w:sz w:val="20"/>
              </w:rPr>
              <w:t xml:space="preserve">Plans de construction d’une centrale hydroélectrique et d’un barrage. </w:t>
            </w:r>
          </w:p>
        </w:tc>
        <w:tc>
          <w:tcPr>
            <w:tcW w:w="1847" w:type="dxa"/>
            <w:shd w:val="clear" w:color="auto" w:fill="auto"/>
            <w:noWrap/>
            <w:hideMark/>
          </w:tcPr>
          <w:p w14:paraId="523B1E94"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(2012)</w:t>
            </w:r>
          </w:p>
        </w:tc>
      </w:tr>
      <w:tr w:rsidR="00793640" w:rsidRPr="00724A85" w14:paraId="0F74F683" w14:textId="77777777" w:rsidTr="00A37703">
        <w:tc>
          <w:tcPr>
            <w:tcW w:w="672" w:type="dxa"/>
            <w:shd w:val="clear" w:color="auto" w:fill="auto"/>
            <w:noWrap/>
            <w:hideMark/>
          </w:tcPr>
          <w:p w14:paraId="42135DFF" w14:textId="77777777" w:rsidR="00793640" w:rsidRPr="00724A85" w:rsidRDefault="00793640" w:rsidP="00276783">
            <w:pPr>
              <w:widowControl/>
              <w:rPr>
                <w:rFonts w:eastAsia="Times New Roman" w:cstheme="minorHAnsi"/>
                <w:color w:val="000000"/>
                <w:sz w:val="20"/>
                <w:szCs w:val="20"/>
              </w:rPr>
            </w:pPr>
            <w:r>
              <w:rPr>
                <w:color w:val="000000"/>
                <w:sz w:val="20"/>
              </w:rPr>
              <w:t>117</w:t>
            </w:r>
          </w:p>
        </w:tc>
        <w:tc>
          <w:tcPr>
            <w:tcW w:w="1582" w:type="dxa"/>
            <w:shd w:val="clear" w:color="auto" w:fill="auto"/>
            <w:noWrap/>
            <w:hideMark/>
          </w:tcPr>
          <w:p w14:paraId="7C09E0AA" w14:textId="77777777" w:rsidR="00793640" w:rsidRPr="00724A85" w:rsidRDefault="00793640" w:rsidP="00276783">
            <w:pPr>
              <w:widowControl/>
              <w:rPr>
                <w:rFonts w:eastAsia="Times New Roman" w:cstheme="minorHAnsi"/>
                <w:color w:val="000000"/>
                <w:sz w:val="20"/>
                <w:szCs w:val="20"/>
              </w:rPr>
            </w:pPr>
            <w:r>
              <w:rPr>
                <w:color w:val="000000"/>
                <w:sz w:val="20"/>
              </w:rPr>
              <w:t>Italie</w:t>
            </w:r>
          </w:p>
        </w:tc>
        <w:tc>
          <w:tcPr>
            <w:tcW w:w="2810" w:type="dxa"/>
            <w:shd w:val="clear" w:color="auto" w:fill="auto"/>
            <w:noWrap/>
            <w:hideMark/>
          </w:tcPr>
          <w:p w14:paraId="21FCE294" w14:textId="77777777" w:rsidR="00793640" w:rsidRPr="008604C2" w:rsidRDefault="00793640" w:rsidP="00276783">
            <w:pPr>
              <w:widowControl/>
              <w:rPr>
                <w:rFonts w:eastAsia="Times New Roman" w:cstheme="minorHAnsi"/>
                <w:color w:val="000000"/>
                <w:sz w:val="20"/>
                <w:szCs w:val="20"/>
                <w:lang w:val="es-CL"/>
              </w:rPr>
            </w:pPr>
            <w:r w:rsidRPr="008604C2">
              <w:rPr>
                <w:color w:val="000000"/>
                <w:sz w:val="20"/>
                <w:lang w:val="es-CL"/>
              </w:rPr>
              <w:t>Pian di Spagna - Lago di Mezzola**</w:t>
            </w:r>
          </w:p>
        </w:tc>
        <w:tc>
          <w:tcPr>
            <w:tcW w:w="1276" w:type="dxa"/>
            <w:shd w:val="clear" w:color="auto" w:fill="auto"/>
            <w:noWrap/>
            <w:hideMark/>
          </w:tcPr>
          <w:p w14:paraId="7D8D1550" w14:textId="77777777" w:rsidR="00793640" w:rsidRPr="00724A85" w:rsidRDefault="00793640" w:rsidP="00276783">
            <w:pPr>
              <w:widowControl/>
              <w:rPr>
                <w:rFonts w:eastAsia="Times New Roman" w:cstheme="minorHAnsi"/>
                <w:color w:val="000000"/>
                <w:sz w:val="20"/>
                <w:szCs w:val="20"/>
              </w:rPr>
            </w:pPr>
            <w:r>
              <w:rPr>
                <w:color w:val="000000"/>
                <w:sz w:val="20"/>
              </w:rPr>
              <w:t>25/07/2012</w:t>
            </w:r>
          </w:p>
        </w:tc>
        <w:tc>
          <w:tcPr>
            <w:tcW w:w="1182" w:type="dxa"/>
            <w:shd w:val="clear" w:color="auto" w:fill="auto"/>
            <w:noWrap/>
            <w:hideMark/>
          </w:tcPr>
          <w:p w14:paraId="28779E3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FFC88A8" w14:textId="77777777" w:rsidR="00793640" w:rsidRPr="00724A85" w:rsidRDefault="00793640" w:rsidP="00276783">
            <w:pPr>
              <w:widowControl/>
              <w:rPr>
                <w:rFonts w:eastAsia="Times New Roman" w:cstheme="minorHAnsi"/>
                <w:color w:val="000000"/>
                <w:sz w:val="20"/>
                <w:szCs w:val="20"/>
              </w:rPr>
            </w:pPr>
            <w:r>
              <w:rPr>
                <w:color w:val="000000"/>
                <w:sz w:val="20"/>
              </w:rPr>
              <w:t xml:space="preserve">Construction d’une route et d’un centre pour l’environnement sur le Site. </w:t>
            </w:r>
          </w:p>
        </w:tc>
        <w:tc>
          <w:tcPr>
            <w:tcW w:w="1847" w:type="dxa"/>
            <w:shd w:val="clear" w:color="auto" w:fill="auto"/>
            <w:noWrap/>
            <w:hideMark/>
          </w:tcPr>
          <w:p w14:paraId="66135A1D"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(2012)</w:t>
            </w:r>
          </w:p>
        </w:tc>
      </w:tr>
      <w:tr w:rsidR="00793640" w:rsidRPr="00724A85" w14:paraId="54709FDF" w14:textId="77777777" w:rsidTr="00A37703">
        <w:tc>
          <w:tcPr>
            <w:tcW w:w="672" w:type="dxa"/>
            <w:shd w:val="clear" w:color="auto" w:fill="auto"/>
            <w:noWrap/>
            <w:hideMark/>
          </w:tcPr>
          <w:p w14:paraId="1521A941" w14:textId="77777777" w:rsidR="00793640" w:rsidRPr="00724A85" w:rsidRDefault="00793640" w:rsidP="00276783">
            <w:pPr>
              <w:widowControl/>
              <w:rPr>
                <w:rFonts w:eastAsia="Times New Roman" w:cstheme="minorHAnsi"/>
                <w:color w:val="000000"/>
                <w:sz w:val="20"/>
                <w:szCs w:val="20"/>
              </w:rPr>
            </w:pPr>
            <w:r>
              <w:rPr>
                <w:color w:val="000000"/>
                <w:sz w:val="20"/>
              </w:rPr>
              <w:t>1812</w:t>
            </w:r>
          </w:p>
        </w:tc>
        <w:tc>
          <w:tcPr>
            <w:tcW w:w="1582" w:type="dxa"/>
            <w:shd w:val="clear" w:color="auto" w:fill="auto"/>
            <w:noWrap/>
            <w:hideMark/>
          </w:tcPr>
          <w:p w14:paraId="4766D5CA" w14:textId="77777777" w:rsidR="00793640" w:rsidRPr="00724A85" w:rsidRDefault="00793640" w:rsidP="00276783">
            <w:pPr>
              <w:widowControl/>
              <w:rPr>
                <w:rFonts w:eastAsia="Times New Roman" w:cstheme="minorHAnsi"/>
                <w:color w:val="000000"/>
                <w:sz w:val="20"/>
                <w:szCs w:val="20"/>
              </w:rPr>
            </w:pPr>
            <w:r>
              <w:rPr>
                <w:color w:val="000000"/>
                <w:sz w:val="20"/>
              </w:rPr>
              <w:t>Italie</w:t>
            </w:r>
          </w:p>
        </w:tc>
        <w:tc>
          <w:tcPr>
            <w:tcW w:w="2810" w:type="dxa"/>
            <w:shd w:val="clear" w:color="auto" w:fill="auto"/>
            <w:noWrap/>
            <w:hideMark/>
          </w:tcPr>
          <w:p w14:paraId="4F24828B" w14:textId="77777777" w:rsidR="00793640" w:rsidRPr="00724A85" w:rsidRDefault="00793640" w:rsidP="00276783">
            <w:pPr>
              <w:widowControl/>
              <w:rPr>
                <w:rFonts w:eastAsia="Times New Roman" w:cstheme="minorHAnsi"/>
                <w:color w:val="000000"/>
                <w:sz w:val="20"/>
                <w:szCs w:val="20"/>
              </w:rPr>
            </w:pPr>
            <w:r>
              <w:rPr>
                <w:color w:val="000000"/>
                <w:sz w:val="20"/>
              </w:rPr>
              <w:t>Lagustelli di Percile**</w:t>
            </w:r>
          </w:p>
        </w:tc>
        <w:tc>
          <w:tcPr>
            <w:tcW w:w="1276" w:type="dxa"/>
            <w:shd w:val="clear" w:color="auto" w:fill="auto"/>
            <w:noWrap/>
            <w:hideMark/>
          </w:tcPr>
          <w:p w14:paraId="46B0F85F" w14:textId="77777777" w:rsidR="00793640" w:rsidRPr="00724A85" w:rsidRDefault="00793640" w:rsidP="00276783">
            <w:pPr>
              <w:widowControl/>
              <w:rPr>
                <w:rFonts w:eastAsia="Times New Roman" w:cstheme="minorHAnsi"/>
                <w:color w:val="000000"/>
                <w:sz w:val="20"/>
                <w:szCs w:val="20"/>
              </w:rPr>
            </w:pPr>
            <w:r>
              <w:rPr>
                <w:color w:val="000000"/>
                <w:sz w:val="20"/>
              </w:rPr>
              <w:t>10/03/2015</w:t>
            </w:r>
          </w:p>
        </w:tc>
        <w:tc>
          <w:tcPr>
            <w:tcW w:w="1182" w:type="dxa"/>
            <w:shd w:val="clear" w:color="auto" w:fill="auto"/>
            <w:noWrap/>
            <w:hideMark/>
          </w:tcPr>
          <w:p w14:paraId="0E35213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2748FB00" w14:textId="6EE75623" w:rsidR="00793640" w:rsidRPr="00724A85" w:rsidRDefault="00793640" w:rsidP="004B6142">
            <w:pPr>
              <w:widowControl/>
              <w:rPr>
                <w:rFonts w:eastAsia="Times New Roman" w:cstheme="minorHAnsi"/>
                <w:color w:val="000000"/>
                <w:sz w:val="20"/>
                <w:szCs w:val="20"/>
              </w:rPr>
            </w:pPr>
            <w:r>
              <w:rPr>
                <w:color w:val="000000"/>
                <w:sz w:val="20"/>
              </w:rPr>
              <w:t>Gestion inadéquate : captage d’eau en amont.</w:t>
            </w:r>
          </w:p>
        </w:tc>
        <w:tc>
          <w:tcPr>
            <w:tcW w:w="1847" w:type="dxa"/>
            <w:shd w:val="clear" w:color="auto" w:fill="auto"/>
            <w:noWrap/>
            <w:hideMark/>
          </w:tcPr>
          <w:p w14:paraId="35D200AC"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(2015)</w:t>
            </w:r>
          </w:p>
        </w:tc>
      </w:tr>
      <w:tr w:rsidR="00793640" w:rsidRPr="00724A85" w14:paraId="1A26A864" w14:textId="77777777" w:rsidTr="00A37703">
        <w:tc>
          <w:tcPr>
            <w:tcW w:w="672" w:type="dxa"/>
            <w:shd w:val="clear" w:color="auto" w:fill="auto"/>
            <w:noWrap/>
            <w:hideMark/>
          </w:tcPr>
          <w:p w14:paraId="7FB22299"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1856</w:t>
            </w:r>
          </w:p>
        </w:tc>
        <w:tc>
          <w:tcPr>
            <w:tcW w:w="1582" w:type="dxa"/>
            <w:shd w:val="clear" w:color="auto" w:fill="auto"/>
            <w:noWrap/>
            <w:hideMark/>
          </w:tcPr>
          <w:p w14:paraId="6FE639B2" w14:textId="77777777" w:rsidR="00793640" w:rsidRPr="00724A85" w:rsidRDefault="00793640" w:rsidP="00276783">
            <w:pPr>
              <w:widowControl/>
              <w:rPr>
                <w:rFonts w:eastAsia="Times New Roman" w:cstheme="minorHAnsi"/>
                <w:color w:val="000000"/>
                <w:sz w:val="20"/>
                <w:szCs w:val="20"/>
              </w:rPr>
            </w:pPr>
            <w:r>
              <w:rPr>
                <w:color w:val="000000"/>
                <w:sz w:val="20"/>
              </w:rPr>
              <w:t>Kazakhstan</w:t>
            </w:r>
          </w:p>
        </w:tc>
        <w:tc>
          <w:tcPr>
            <w:tcW w:w="2810" w:type="dxa"/>
            <w:shd w:val="clear" w:color="auto" w:fill="auto"/>
            <w:noWrap/>
            <w:hideMark/>
          </w:tcPr>
          <w:p w14:paraId="6E405414" w14:textId="77777777" w:rsidR="00793640" w:rsidRPr="00703BF5" w:rsidRDefault="00793640" w:rsidP="00276783">
            <w:pPr>
              <w:widowControl/>
              <w:rPr>
                <w:rFonts w:eastAsia="Times New Roman" w:cstheme="minorHAnsi"/>
                <w:color w:val="000000"/>
                <w:sz w:val="20"/>
                <w:szCs w:val="20"/>
                <w:lang w:val="en-GB"/>
              </w:rPr>
            </w:pPr>
            <w:r w:rsidRPr="00703BF5">
              <w:rPr>
                <w:color w:val="000000"/>
                <w:sz w:val="20"/>
                <w:lang w:val="en-GB"/>
              </w:rPr>
              <w:t>Ural River Delta and adjacent Caspian Sea coast**</w:t>
            </w:r>
          </w:p>
        </w:tc>
        <w:tc>
          <w:tcPr>
            <w:tcW w:w="1276" w:type="dxa"/>
            <w:shd w:val="clear" w:color="auto" w:fill="auto"/>
            <w:noWrap/>
            <w:hideMark/>
          </w:tcPr>
          <w:p w14:paraId="34E66B31" w14:textId="77777777" w:rsidR="00793640" w:rsidRPr="00724A85" w:rsidRDefault="00793640" w:rsidP="00276783">
            <w:pPr>
              <w:widowControl/>
              <w:rPr>
                <w:rFonts w:eastAsia="Times New Roman" w:cstheme="minorHAnsi"/>
                <w:color w:val="000000"/>
                <w:sz w:val="20"/>
                <w:szCs w:val="20"/>
              </w:rPr>
            </w:pPr>
            <w:r>
              <w:rPr>
                <w:color w:val="000000"/>
                <w:sz w:val="20"/>
              </w:rPr>
              <w:t>18/11/2011</w:t>
            </w:r>
          </w:p>
        </w:tc>
        <w:tc>
          <w:tcPr>
            <w:tcW w:w="1182" w:type="dxa"/>
            <w:shd w:val="clear" w:color="auto" w:fill="auto"/>
            <w:noWrap/>
            <w:hideMark/>
          </w:tcPr>
          <w:p w14:paraId="06AB0E3F"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B4E3963" w14:textId="77777777" w:rsidR="00793640" w:rsidRPr="00724A85" w:rsidRDefault="00793640" w:rsidP="00276783">
            <w:pPr>
              <w:widowControl/>
              <w:rPr>
                <w:rFonts w:eastAsia="Times New Roman" w:cstheme="minorHAnsi"/>
                <w:color w:val="000000"/>
                <w:sz w:val="20"/>
                <w:szCs w:val="20"/>
              </w:rPr>
            </w:pPr>
            <w:r>
              <w:rPr>
                <w:color w:val="000000"/>
                <w:sz w:val="20"/>
              </w:rPr>
              <w:t>Construction d’une base d’intervention en cas de marée noire.</w:t>
            </w:r>
          </w:p>
        </w:tc>
        <w:tc>
          <w:tcPr>
            <w:tcW w:w="1847" w:type="dxa"/>
            <w:shd w:val="clear" w:color="auto" w:fill="auto"/>
            <w:noWrap/>
            <w:hideMark/>
          </w:tcPr>
          <w:p w14:paraId="32FC7524"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(2011)</w:t>
            </w:r>
          </w:p>
        </w:tc>
      </w:tr>
      <w:tr w:rsidR="00793640" w:rsidRPr="00724A85" w14:paraId="47E76538" w14:textId="77777777" w:rsidTr="00A37703">
        <w:tc>
          <w:tcPr>
            <w:tcW w:w="672" w:type="dxa"/>
            <w:shd w:val="clear" w:color="auto" w:fill="auto"/>
            <w:noWrap/>
            <w:hideMark/>
          </w:tcPr>
          <w:p w14:paraId="5816D4A6" w14:textId="77777777" w:rsidR="00793640" w:rsidRPr="00724A85" w:rsidRDefault="00793640" w:rsidP="00276783">
            <w:pPr>
              <w:widowControl/>
              <w:rPr>
                <w:rFonts w:eastAsia="Times New Roman" w:cstheme="minorHAnsi"/>
                <w:color w:val="000000"/>
                <w:sz w:val="20"/>
                <w:szCs w:val="20"/>
              </w:rPr>
            </w:pPr>
            <w:r>
              <w:rPr>
                <w:color w:val="000000"/>
                <w:sz w:val="20"/>
              </w:rPr>
              <w:t>724</w:t>
            </w:r>
          </w:p>
        </w:tc>
        <w:tc>
          <w:tcPr>
            <w:tcW w:w="1582" w:type="dxa"/>
            <w:shd w:val="clear" w:color="auto" w:fill="auto"/>
            <w:noWrap/>
            <w:hideMark/>
          </w:tcPr>
          <w:p w14:paraId="7EE8D9B7" w14:textId="77777777" w:rsidR="00793640" w:rsidRPr="00724A85" w:rsidRDefault="00793640" w:rsidP="00276783">
            <w:pPr>
              <w:widowControl/>
              <w:rPr>
                <w:rFonts w:eastAsia="Times New Roman" w:cstheme="minorHAnsi"/>
                <w:color w:val="000000"/>
                <w:sz w:val="20"/>
                <w:szCs w:val="20"/>
              </w:rPr>
            </w:pPr>
            <w:r>
              <w:rPr>
                <w:color w:val="000000"/>
                <w:sz w:val="20"/>
              </w:rPr>
              <w:t>Kenya</w:t>
            </w:r>
          </w:p>
        </w:tc>
        <w:tc>
          <w:tcPr>
            <w:tcW w:w="2810" w:type="dxa"/>
            <w:shd w:val="clear" w:color="auto" w:fill="auto"/>
            <w:noWrap/>
            <w:hideMark/>
          </w:tcPr>
          <w:p w14:paraId="45F53385" w14:textId="77777777" w:rsidR="00793640" w:rsidRPr="00724A85" w:rsidRDefault="00793640" w:rsidP="00276783">
            <w:pPr>
              <w:widowControl/>
              <w:rPr>
                <w:rFonts w:eastAsia="Times New Roman" w:cstheme="minorHAnsi"/>
                <w:color w:val="000000"/>
                <w:sz w:val="20"/>
                <w:szCs w:val="20"/>
              </w:rPr>
            </w:pPr>
            <w:r>
              <w:rPr>
                <w:color w:val="000000"/>
                <w:sz w:val="20"/>
              </w:rPr>
              <w:t>Lake Naivasha**</w:t>
            </w:r>
          </w:p>
        </w:tc>
        <w:tc>
          <w:tcPr>
            <w:tcW w:w="1276" w:type="dxa"/>
            <w:shd w:val="clear" w:color="auto" w:fill="auto"/>
            <w:noWrap/>
            <w:hideMark/>
          </w:tcPr>
          <w:p w14:paraId="6AC660D6" w14:textId="77777777" w:rsidR="00793640" w:rsidRPr="00724A85" w:rsidRDefault="00793640" w:rsidP="00276783">
            <w:pPr>
              <w:widowControl/>
              <w:rPr>
                <w:rFonts w:eastAsia="Times New Roman" w:cstheme="minorHAnsi"/>
                <w:color w:val="000000"/>
                <w:sz w:val="20"/>
                <w:szCs w:val="20"/>
              </w:rPr>
            </w:pPr>
            <w:r>
              <w:rPr>
                <w:color w:val="000000"/>
                <w:sz w:val="20"/>
              </w:rPr>
              <w:t>12/09/2016</w:t>
            </w:r>
          </w:p>
        </w:tc>
        <w:tc>
          <w:tcPr>
            <w:tcW w:w="1182" w:type="dxa"/>
            <w:shd w:val="clear" w:color="auto" w:fill="auto"/>
            <w:noWrap/>
            <w:hideMark/>
          </w:tcPr>
          <w:p w14:paraId="577DE4A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13BAD9A1" w14:textId="77777777" w:rsidR="00793640" w:rsidRPr="00724A85" w:rsidRDefault="00793640" w:rsidP="00276783">
            <w:pPr>
              <w:widowControl/>
              <w:rPr>
                <w:rFonts w:eastAsia="Times New Roman"/>
                <w:color w:val="000000"/>
                <w:sz w:val="20"/>
                <w:szCs w:val="20"/>
              </w:rPr>
            </w:pPr>
            <w:r>
              <w:rPr>
                <w:rFonts w:ascii="Calibri" w:hAnsi="Calibri"/>
                <w:color w:val="000000" w:themeColor="text1"/>
                <w:sz w:val="20"/>
              </w:rPr>
              <w:t>Prolifération d’établissements humains et transformation des terres ; apports d’eaux usées non traitées.</w:t>
            </w:r>
          </w:p>
        </w:tc>
        <w:tc>
          <w:tcPr>
            <w:tcW w:w="1847" w:type="dxa"/>
            <w:shd w:val="clear" w:color="auto" w:fill="auto"/>
            <w:noWrap/>
            <w:hideMark/>
          </w:tcPr>
          <w:p w14:paraId="023BB6FB"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(2018)</w:t>
            </w:r>
          </w:p>
        </w:tc>
      </w:tr>
      <w:tr w:rsidR="00793640" w:rsidRPr="00724A85" w14:paraId="6626B37D" w14:textId="77777777" w:rsidTr="00A37703">
        <w:tc>
          <w:tcPr>
            <w:tcW w:w="672" w:type="dxa"/>
            <w:shd w:val="clear" w:color="auto" w:fill="auto"/>
            <w:noWrap/>
            <w:hideMark/>
          </w:tcPr>
          <w:p w14:paraId="1322EB5E" w14:textId="77777777" w:rsidR="00793640" w:rsidRPr="00724A85" w:rsidRDefault="00793640" w:rsidP="00276783">
            <w:pPr>
              <w:widowControl/>
              <w:rPr>
                <w:rFonts w:eastAsia="Times New Roman" w:cstheme="minorHAnsi"/>
                <w:color w:val="000000"/>
                <w:sz w:val="20"/>
                <w:szCs w:val="20"/>
              </w:rPr>
            </w:pPr>
            <w:r>
              <w:rPr>
                <w:color w:val="000000"/>
                <w:sz w:val="20"/>
              </w:rPr>
              <w:t>1478</w:t>
            </w:r>
          </w:p>
        </w:tc>
        <w:tc>
          <w:tcPr>
            <w:tcW w:w="1582" w:type="dxa"/>
            <w:shd w:val="clear" w:color="auto" w:fill="auto"/>
            <w:noWrap/>
            <w:hideMark/>
          </w:tcPr>
          <w:p w14:paraId="3DAC2D58" w14:textId="77777777" w:rsidR="00793640" w:rsidRPr="00724A85" w:rsidRDefault="00793640" w:rsidP="00276783">
            <w:pPr>
              <w:widowControl/>
              <w:rPr>
                <w:rFonts w:eastAsia="Times New Roman" w:cstheme="minorHAnsi"/>
                <w:color w:val="000000"/>
                <w:sz w:val="20"/>
                <w:szCs w:val="20"/>
              </w:rPr>
            </w:pPr>
            <w:r>
              <w:rPr>
                <w:color w:val="000000"/>
                <w:sz w:val="20"/>
              </w:rPr>
              <w:t>Maroc</w:t>
            </w:r>
          </w:p>
        </w:tc>
        <w:tc>
          <w:tcPr>
            <w:tcW w:w="2810" w:type="dxa"/>
            <w:shd w:val="clear" w:color="auto" w:fill="auto"/>
            <w:noWrap/>
            <w:hideMark/>
          </w:tcPr>
          <w:p w14:paraId="11546BA7" w14:textId="77777777" w:rsidR="00793640" w:rsidRPr="00724A85" w:rsidRDefault="00793640" w:rsidP="00276783">
            <w:pPr>
              <w:widowControl/>
              <w:rPr>
                <w:rFonts w:eastAsia="Times New Roman" w:cstheme="minorHAnsi"/>
                <w:color w:val="000000"/>
                <w:sz w:val="20"/>
                <w:szCs w:val="20"/>
              </w:rPr>
            </w:pPr>
            <w:r>
              <w:rPr>
                <w:color w:val="000000"/>
                <w:sz w:val="20"/>
              </w:rPr>
              <w:t>Embouchure de la Moulouya*</w:t>
            </w:r>
          </w:p>
        </w:tc>
        <w:tc>
          <w:tcPr>
            <w:tcW w:w="1276" w:type="dxa"/>
            <w:shd w:val="clear" w:color="auto" w:fill="auto"/>
            <w:noWrap/>
            <w:hideMark/>
          </w:tcPr>
          <w:p w14:paraId="6EB2A19C" w14:textId="77777777" w:rsidR="00793640" w:rsidRPr="00724A85" w:rsidRDefault="00793640" w:rsidP="00276783">
            <w:pPr>
              <w:widowControl/>
              <w:rPr>
                <w:rFonts w:eastAsia="Times New Roman" w:cstheme="minorHAnsi"/>
                <w:color w:val="000000"/>
                <w:sz w:val="20"/>
                <w:szCs w:val="20"/>
              </w:rPr>
            </w:pPr>
            <w:r>
              <w:rPr>
                <w:color w:val="000000"/>
                <w:sz w:val="20"/>
              </w:rPr>
              <w:t>01/01/2010</w:t>
            </w:r>
          </w:p>
        </w:tc>
        <w:tc>
          <w:tcPr>
            <w:tcW w:w="1182" w:type="dxa"/>
            <w:shd w:val="clear" w:color="auto" w:fill="auto"/>
            <w:noWrap/>
            <w:hideMark/>
          </w:tcPr>
          <w:p w14:paraId="55EEC380"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43CED9A5" w14:textId="77777777" w:rsidR="00793640" w:rsidRPr="00724A85" w:rsidRDefault="00793640" w:rsidP="003743C3">
            <w:pPr>
              <w:widowControl/>
              <w:rPr>
                <w:rFonts w:eastAsia="Times New Roman" w:cstheme="minorHAnsi"/>
                <w:color w:val="000000"/>
                <w:sz w:val="20"/>
                <w:szCs w:val="20"/>
              </w:rPr>
            </w:pPr>
            <w:r>
              <w:rPr>
                <w:color w:val="000000"/>
                <w:sz w:val="20"/>
              </w:rPr>
              <w:t xml:space="preserve">Pollution, mise en place d’une nouvelle station de pompage qui pourrait assécher le flux écologique maintenant la biodiversité et le fonctionnement de la zone humide. </w:t>
            </w:r>
          </w:p>
        </w:tc>
        <w:tc>
          <w:tcPr>
            <w:tcW w:w="1847" w:type="dxa"/>
            <w:shd w:val="clear" w:color="auto" w:fill="auto"/>
            <w:noWrap/>
            <w:hideMark/>
          </w:tcPr>
          <w:p w14:paraId="7180681A"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(2020)</w:t>
            </w:r>
          </w:p>
        </w:tc>
      </w:tr>
      <w:tr w:rsidR="00793640" w:rsidRPr="00724A85" w14:paraId="05969259" w14:textId="77777777" w:rsidTr="00A37703">
        <w:tc>
          <w:tcPr>
            <w:tcW w:w="672" w:type="dxa"/>
            <w:shd w:val="clear" w:color="auto" w:fill="auto"/>
            <w:noWrap/>
            <w:hideMark/>
          </w:tcPr>
          <w:p w14:paraId="75C0C0F6" w14:textId="77777777" w:rsidR="00793640" w:rsidRPr="00724A85" w:rsidRDefault="00793640" w:rsidP="00276783">
            <w:pPr>
              <w:widowControl/>
              <w:rPr>
                <w:rFonts w:eastAsia="Times New Roman" w:cstheme="minorHAnsi"/>
                <w:color w:val="000000"/>
                <w:sz w:val="20"/>
                <w:szCs w:val="20"/>
              </w:rPr>
            </w:pPr>
            <w:r>
              <w:rPr>
                <w:color w:val="000000"/>
                <w:sz w:val="20"/>
              </w:rPr>
              <w:t>1744</w:t>
            </w:r>
          </w:p>
        </w:tc>
        <w:tc>
          <w:tcPr>
            <w:tcW w:w="1582" w:type="dxa"/>
            <w:shd w:val="clear" w:color="auto" w:fill="auto"/>
            <w:noWrap/>
            <w:hideMark/>
          </w:tcPr>
          <w:p w14:paraId="7EB7958C" w14:textId="77777777" w:rsidR="00793640" w:rsidRPr="00724A85" w:rsidRDefault="00793640" w:rsidP="00276783">
            <w:pPr>
              <w:widowControl/>
              <w:rPr>
                <w:rFonts w:eastAsia="Times New Roman" w:cstheme="minorHAnsi"/>
                <w:color w:val="000000"/>
                <w:sz w:val="20"/>
                <w:szCs w:val="20"/>
              </w:rPr>
            </w:pPr>
            <w:r>
              <w:rPr>
                <w:color w:val="000000"/>
                <w:sz w:val="20"/>
              </w:rPr>
              <w:t>Maurice</w:t>
            </w:r>
          </w:p>
        </w:tc>
        <w:tc>
          <w:tcPr>
            <w:tcW w:w="2810" w:type="dxa"/>
            <w:shd w:val="clear" w:color="auto" w:fill="auto"/>
            <w:noWrap/>
            <w:hideMark/>
          </w:tcPr>
          <w:p w14:paraId="63F1298C" w14:textId="77777777" w:rsidR="00793640" w:rsidRPr="00724A85" w:rsidRDefault="00793640" w:rsidP="00276783">
            <w:pPr>
              <w:widowControl/>
              <w:rPr>
                <w:rFonts w:eastAsia="Times New Roman" w:cstheme="minorHAnsi"/>
                <w:color w:val="000000"/>
                <w:sz w:val="20"/>
                <w:szCs w:val="20"/>
              </w:rPr>
            </w:pPr>
            <w:r>
              <w:rPr>
                <w:color w:val="000000"/>
                <w:sz w:val="20"/>
              </w:rPr>
              <w:t>Blue Bay Marine Park*</w:t>
            </w:r>
          </w:p>
        </w:tc>
        <w:tc>
          <w:tcPr>
            <w:tcW w:w="1276" w:type="dxa"/>
            <w:shd w:val="clear" w:color="auto" w:fill="auto"/>
            <w:noWrap/>
            <w:hideMark/>
          </w:tcPr>
          <w:p w14:paraId="35D3CC48" w14:textId="77777777" w:rsidR="00793640" w:rsidRPr="00724A85" w:rsidRDefault="00793640" w:rsidP="00276783">
            <w:pPr>
              <w:widowControl/>
              <w:rPr>
                <w:rFonts w:eastAsia="Times New Roman" w:cstheme="minorHAnsi"/>
                <w:color w:val="000000"/>
                <w:sz w:val="20"/>
                <w:szCs w:val="20"/>
              </w:rPr>
            </w:pPr>
            <w:r>
              <w:rPr>
                <w:color w:val="000000"/>
                <w:sz w:val="20"/>
              </w:rPr>
              <w:t>14/01/2019</w:t>
            </w:r>
          </w:p>
        </w:tc>
        <w:tc>
          <w:tcPr>
            <w:tcW w:w="1182" w:type="dxa"/>
            <w:shd w:val="clear" w:color="auto" w:fill="auto"/>
            <w:noWrap/>
            <w:hideMark/>
          </w:tcPr>
          <w:p w14:paraId="1950B9A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48EE164D" w14:textId="0D041723" w:rsidR="00793640" w:rsidRPr="00724A85" w:rsidRDefault="00793640" w:rsidP="003743C3">
            <w:pPr>
              <w:widowControl/>
              <w:spacing w:after="240"/>
              <w:rPr>
                <w:rFonts w:eastAsia="Times New Roman" w:cstheme="minorHAnsi"/>
                <w:color w:val="000000"/>
                <w:sz w:val="20"/>
                <w:szCs w:val="20"/>
              </w:rPr>
            </w:pPr>
            <w:r>
              <w:rPr>
                <w:color w:val="000000"/>
                <w:sz w:val="20"/>
              </w:rPr>
              <w:t>Site menacé par les projets immobiliers.</w:t>
            </w:r>
          </w:p>
        </w:tc>
        <w:tc>
          <w:tcPr>
            <w:tcW w:w="1847" w:type="dxa"/>
            <w:shd w:val="clear" w:color="auto" w:fill="auto"/>
            <w:noWrap/>
            <w:hideMark/>
          </w:tcPr>
          <w:p w14:paraId="70DA6661"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(2019)</w:t>
            </w:r>
          </w:p>
        </w:tc>
      </w:tr>
      <w:tr w:rsidR="00793640" w:rsidRPr="00724A85" w14:paraId="39FF82FA" w14:textId="77777777" w:rsidTr="00A37703">
        <w:tc>
          <w:tcPr>
            <w:tcW w:w="672" w:type="dxa"/>
            <w:shd w:val="clear" w:color="auto" w:fill="auto"/>
            <w:noWrap/>
            <w:hideMark/>
          </w:tcPr>
          <w:p w14:paraId="7C792497" w14:textId="77777777" w:rsidR="00793640" w:rsidRPr="00724A85" w:rsidRDefault="00793640" w:rsidP="00276783">
            <w:pPr>
              <w:widowControl/>
              <w:rPr>
                <w:rFonts w:eastAsia="Times New Roman" w:cstheme="minorHAnsi"/>
                <w:color w:val="000000"/>
                <w:sz w:val="20"/>
                <w:szCs w:val="20"/>
              </w:rPr>
            </w:pPr>
            <w:r>
              <w:rPr>
                <w:color w:val="000000"/>
                <w:sz w:val="20"/>
              </w:rPr>
              <w:t>1988</w:t>
            </w:r>
          </w:p>
        </w:tc>
        <w:tc>
          <w:tcPr>
            <w:tcW w:w="1582" w:type="dxa"/>
            <w:shd w:val="clear" w:color="auto" w:fill="auto"/>
            <w:noWrap/>
            <w:hideMark/>
          </w:tcPr>
          <w:p w14:paraId="4E7DA0E7" w14:textId="77777777" w:rsidR="00793640" w:rsidRPr="00724A85" w:rsidRDefault="00793640" w:rsidP="00276783">
            <w:pPr>
              <w:widowControl/>
              <w:rPr>
                <w:rFonts w:eastAsia="Times New Roman" w:cstheme="minorHAnsi"/>
                <w:color w:val="000000"/>
                <w:sz w:val="20"/>
                <w:szCs w:val="20"/>
              </w:rPr>
            </w:pPr>
            <w:r>
              <w:rPr>
                <w:color w:val="000000"/>
                <w:sz w:val="20"/>
              </w:rPr>
              <w:t>Maurice</w:t>
            </w:r>
          </w:p>
        </w:tc>
        <w:tc>
          <w:tcPr>
            <w:tcW w:w="2810" w:type="dxa"/>
            <w:shd w:val="clear" w:color="auto" w:fill="auto"/>
            <w:noWrap/>
            <w:hideMark/>
          </w:tcPr>
          <w:p w14:paraId="4492950F" w14:textId="77777777" w:rsidR="00793640" w:rsidRPr="00724A85" w:rsidRDefault="00793640" w:rsidP="00276783">
            <w:pPr>
              <w:widowControl/>
              <w:rPr>
                <w:rFonts w:eastAsia="Times New Roman" w:cstheme="minorHAnsi"/>
                <w:color w:val="000000"/>
                <w:sz w:val="20"/>
                <w:szCs w:val="20"/>
              </w:rPr>
            </w:pPr>
            <w:r>
              <w:rPr>
                <w:color w:val="000000"/>
                <w:sz w:val="20"/>
              </w:rPr>
              <w:t>Pointe d’Esny Wetland*</w:t>
            </w:r>
          </w:p>
        </w:tc>
        <w:tc>
          <w:tcPr>
            <w:tcW w:w="1276" w:type="dxa"/>
            <w:shd w:val="clear" w:color="auto" w:fill="auto"/>
            <w:noWrap/>
            <w:hideMark/>
          </w:tcPr>
          <w:p w14:paraId="466D43CE" w14:textId="77777777" w:rsidR="00793640" w:rsidRPr="00724A85" w:rsidRDefault="00793640" w:rsidP="00276783">
            <w:pPr>
              <w:widowControl/>
              <w:rPr>
                <w:rFonts w:eastAsia="Times New Roman" w:cstheme="minorHAnsi"/>
                <w:color w:val="000000"/>
                <w:sz w:val="20"/>
                <w:szCs w:val="20"/>
              </w:rPr>
            </w:pPr>
            <w:r>
              <w:rPr>
                <w:color w:val="000000"/>
                <w:sz w:val="20"/>
              </w:rPr>
              <w:t>12/04/2018</w:t>
            </w:r>
          </w:p>
        </w:tc>
        <w:tc>
          <w:tcPr>
            <w:tcW w:w="1182" w:type="dxa"/>
            <w:shd w:val="clear" w:color="auto" w:fill="auto"/>
            <w:noWrap/>
            <w:hideMark/>
          </w:tcPr>
          <w:p w14:paraId="68CF0A21"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9C47B16" w14:textId="77777777" w:rsidR="00793640" w:rsidRPr="00724A85" w:rsidRDefault="00793640" w:rsidP="003743C3">
            <w:pPr>
              <w:widowControl/>
              <w:spacing w:after="240"/>
              <w:rPr>
                <w:rFonts w:eastAsia="Times New Roman" w:cstheme="minorHAnsi"/>
                <w:color w:val="000000"/>
                <w:sz w:val="20"/>
                <w:szCs w:val="20"/>
              </w:rPr>
            </w:pPr>
            <w:r>
              <w:rPr>
                <w:color w:val="000000"/>
                <w:sz w:val="20"/>
              </w:rPr>
              <w:t>Menace provenant de projets immobiliers proposant des villas à construire autour des zones humides voisines inscrites par les autorités.</w:t>
            </w:r>
          </w:p>
        </w:tc>
        <w:tc>
          <w:tcPr>
            <w:tcW w:w="1847" w:type="dxa"/>
            <w:shd w:val="clear" w:color="auto" w:fill="auto"/>
            <w:noWrap/>
            <w:hideMark/>
          </w:tcPr>
          <w:p w14:paraId="31B2F8CC"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(2019)</w:t>
            </w:r>
          </w:p>
        </w:tc>
      </w:tr>
      <w:tr w:rsidR="00793640" w:rsidRPr="00724A85" w14:paraId="0ED51CE1" w14:textId="77777777" w:rsidTr="00A37703">
        <w:tc>
          <w:tcPr>
            <w:tcW w:w="672" w:type="dxa"/>
            <w:shd w:val="clear" w:color="auto" w:fill="auto"/>
            <w:noWrap/>
            <w:hideMark/>
          </w:tcPr>
          <w:p w14:paraId="1A5074A2" w14:textId="77777777" w:rsidR="00793640" w:rsidRPr="00724A85" w:rsidRDefault="00793640" w:rsidP="00276783">
            <w:pPr>
              <w:widowControl/>
              <w:rPr>
                <w:rFonts w:eastAsia="Times New Roman" w:cstheme="minorHAnsi"/>
                <w:color w:val="000000"/>
                <w:sz w:val="20"/>
                <w:szCs w:val="20"/>
              </w:rPr>
            </w:pPr>
            <w:r>
              <w:rPr>
                <w:color w:val="000000"/>
                <w:sz w:val="20"/>
              </w:rPr>
              <w:t>666</w:t>
            </w:r>
          </w:p>
        </w:tc>
        <w:tc>
          <w:tcPr>
            <w:tcW w:w="1582" w:type="dxa"/>
            <w:shd w:val="clear" w:color="auto" w:fill="auto"/>
            <w:noWrap/>
            <w:hideMark/>
          </w:tcPr>
          <w:p w14:paraId="1B972D17" w14:textId="77777777" w:rsidR="00793640" w:rsidRPr="00724A85" w:rsidRDefault="00793640" w:rsidP="00276783">
            <w:pPr>
              <w:widowControl/>
              <w:rPr>
                <w:rFonts w:eastAsia="Times New Roman" w:cstheme="minorHAnsi"/>
                <w:color w:val="000000"/>
                <w:sz w:val="20"/>
                <w:szCs w:val="20"/>
              </w:rPr>
            </w:pPr>
            <w:r>
              <w:rPr>
                <w:color w:val="000000"/>
                <w:sz w:val="20"/>
              </w:rPr>
              <w:t>Mauritanie</w:t>
            </w:r>
          </w:p>
        </w:tc>
        <w:tc>
          <w:tcPr>
            <w:tcW w:w="2810" w:type="dxa"/>
            <w:shd w:val="clear" w:color="auto" w:fill="auto"/>
            <w:noWrap/>
            <w:hideMark/>
          </w:tcPr>
          <w:p w14:paraId="11A994B7" w14:textId="77777777" w:rsidR="00793640" w:rsidRPr="00724A85" w:rsidRDefault="00793640" w:rsidP="00276783">
            <w:pPr>
              <w:widowControl/>
              <w:rPr>
                <w:rFonts w:eastAsia="Times New Roman" w:cstheme="minorHAnsi"/>
                <w:color w:val="000000"/>
                <w:sz w:val="20"/>
                <w:szCs w:val="20"/>
              </w:rPr>
            </w:pPr>
            <w:r>
              <w:rPr>
                <w:color w:val="000000"/>
                <w:sz w:val="20"/>
              </w:rPr>
              <w:t>Parc National du Diawling**</w:t>
            </w:r>
          </w:p>
        </w:tc>
        <w:tc>
          <w:tcPr>
            <w:tcW w:w="1276" w:type="dxa"/>
            <w:shd w:val="clear" w:color="auto" w:fill="auto"/>
            <w:noWrap/>
            <w:hideMark/>
          </w:tcPr>
          <w:p w14:paraId="31BADD4A" w14:textId="77777777" w:rsidR="00793640" w:rsidRPr="00724A85" w:rsidRDefault="00793640" w:rsidP="00276783">
            <w:pPr>
              <w:widowControl/>
              <w:rPr>
                <w:rFonts w:eastAsia="Times New Roman" w:cstheme="minorHAnsi"/>
                <w:color w:val="000000"/>
                <w:sz w:val="20"/>
                <w:szCs w:val="20"/>
              </w:rPr>
            </w:pPr>
            <w:r>
              <w:rPr>
                <w:color w:val="000000"/>
                <w:sz w:val="20"/>
              </w:rPr>
              <w:t>20/12/2016</w:t>
            </w:r>
          </w:p>
        </w:tc>
        <w:tc>
          <w:tcPr>
            <w:tcW w:w="1182" w:type="dxa"/>
            <w:shd w:val="clear" w:color="auto" w:fill="auto"/>
            <w:noWrap/>
            <w:hideMark/>
          </w:tcPr>
          <w:p w14:paraId="68C82B2F"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22D98F7" w14:textId="77777777" w:rsidR="00793640" w:rsidRPr="00724A85" w:rsidRDefault="00793640" w:rsidP="003743C3">
            <w:pPr>
              <w:widowControl/>
              <w:rPr>
                <w:rFonts w:eastAsia="Times New Roman" w:cstheme="minorHAnsi"/>
                <w:color w:val="000000"/>
                <w:sz w:val="20"/>
                <w:szCs w:val="20"/>
              </w:rPr>
            </w:pPr>
            <w:r>
              <w:rPr>
                <w:color w:val="000000"/>
                <w:sz w:val="20"/>
              </w:rPr>
              <w:t>Plans de construction du nouveau port sur le Site Ramsar.</w:t>
            </w:r>
          </w:p>
        </w:tc>
        <w:tc>
          <w:tcPr>
            <w:tcW w:w="1847" w:type="dxa"/>
            <w:shd w:val="clear" w:color="auto" w:fill="auto"/>
            <w:noWrap/>
            <w:hideMark/>
          </w:tcPr>
          <w:p w14:paraId="0A523558"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(2016)</w:t>
            </w:r>
          </w:p>
        </w:tc>
      </w:tr>
      <w:tr w:rsidR="00793640" w:rsidRPr="00724A85" w14:paraId="75D23689" w14:textId="77777777" w:rsidTr="00A37703">
        <w:tc>
          <w:tcPr>
            <w:tcW w:w="672" w:type="dxa"/>
            <w:shd w:val="clear" w:color="auto" w:fill="auto"/>
            <w:noWrap/>
            <w:hideMark/>
          </w:tcPr>
          <w:p w14:paraId="20C1A826" w14:textId="77777777" w:rsidR="00793640" w:rsidRPr="00724A85" w:rsidRDefault="00793640" w:rsidP="00276783">
            <w:pPr>
              <w:widowControl/>
              <w:rPr>
                <w:rFonts w:eastAsia="Times New Roman" w:cstheme="minorHAnsi"/>
                <w:color w:val="000000"/>
                <w:sz w:val="20"/>
                <w:szCs w:val="20"/>
              </w:rPr>
            </w:pPr>
            <w:r>
              <w:rPr>
                <w:color w:val="000000"/>
                <w:sz w:val="20"/>
              </w:rPr>
              <w:t>1044</w:t>
            </w:r>
          </w:p>
        </w:tc>
        <w:tc>
          <w:tcPr>
            <w:tcW w:w="1582" w:type="dxa"/>
            <w:shd w:val="clear" w:color="auto" w:fill="auto"/>
            <w:noWrap/>
            <w:hideMark/>
          </w:tcPr>
          <w:p w14:paraId="405C8D6D" w14:textId="77777777" w:rsidR="00793640" w:rsidRPr="00724A85" w:rsidRDefault="00793640" w:rsidP="00276783">
            <w:pPr>
              <w:widowControl/>
              <w:rPr>
                <w:rFonts w:eastAsia="Times New Roman" w:cstheme="minorHAnsi"/>
                <w:color w:val="000000"/>
                <w:sz w:val="20"/>
                <w:szCs w:val="20"/>
              </w:rPr>
            </w:pPr>
            <w:r>
              <w:rPr>
                <w:color w:val="000000"/>
                <w:sz w:val="20"/>
              </w:rPr>
              <w:t>Mauritanie</w:t>
            </w:r>
          </w:p>
        </w:tc>
        <w:tc>
          <w:tcPr>
            <w:tcW w:w="2810" w:type="dxa"/>
            <w:shd w:val="clear" w:color="auto" w:fill="auto"/>
            <w:noWrap/>
            <w:hideMark/>
          </w:tcPr>
          <w:p w14:paraId="39AA5D59" w14:textId="77777777" w:rsidR="00793640" w:rsidRPr="00724A85" w:rsidRDefault="00793640" w:rsidP="00276783">
            <w:pPr>
              <w:widowControl/>
              <w:rPr>
                <w:rFonts w:eastAsia="Times New Roman" w:cstheme="minorHAnsi"/>
                <w:color w:val="000000"/>
                <w:sz w:val="20"/>
                <w:szCs w:val="20"/>
              </w:rPr>
            </w:pPr>
            <w:r>
              <w:rPr>
                <w:color w:val="000000"/>
                <w:sz w:val="20"/>
              </w:rPr>
              <w:t>Chat Tboul**</w:t>
            </w:r>
          </w:p>
        </w:tc>
        <w:tc>
          <w:tcPr>
            <w:tcW w:w="1276" w:type="dxa"/>
            <w:shd w:val="clear" w:color="auto" w:fill="auto"/>
            <w:noWrap/>
            <w:hideMark/>
          </w:tcPr>
          <w:p w14:paraId="57CBF580" w14:textId="77777777" w:rsidR="00793640" w:rsidRPr="00724A85" w:rsidRDefault="00793640" w:rsidP="00276783">
            <w:pPr>
              <w:widowControl/>
              <w:rPr>
                <w:rFonts w:eastAsia="Times New Roman" w:cstheme="minorHAnsi"/>
                <w:color w:val="000000"/>
                <w:sz w:val="20"/>
                <w:szCs w:val="20"/>
              </w:rPr>
            </w:pPr>
            <w:r>
              <w:rPr>
                <w:color w:val="000000"/>
                <w:sz w:val="20"/>
              </w:rPr>
              <w:t>20/12/2016</w:t>
            </w:r>
          </w:p>
        </w:tc>
        <w:tc>
          <w:tcPr>
            <w:tcW w:w="1182" w:type="dxa"/>
            <w:shd w:val="clear" w:color="auto" w:fill="auto"/>
            <w:noWrap/>
            <w:hideMark/>
          </w:tcPr>
          <w:p w14:paraId="469604F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44A67C8" w14:textId="77777777" w:rsidR="00793640" w:rsidRPr="00724A85" w:rsidRDefault="00793640" w:rsidP="00276783">
            <w:pPr>
              <w:widowControl/>
              <w:rPr>
                <w:rFonts w:eastAsia="Times New Roman" w:cstheme="minorHAnsi"/>
                <w:color w:val="000000"/>
                <w:sz w:val="20"/>
                <w:szCs w:val="20"/>
              </w:rPr>
            </w:pPr>
            <w:r>
              <w:rPr>
                <w:color w:val="000000"/>
                <w:sz w:val="20"/>
              </w:rPr>
              <w:t>Plans de construction d’un port sur le Site Ramsar.</w:t>
            </w:r>
          </w:p>
        </w:tc>
        <w:tc>
          <w:tcPr>
            <w:tcW w:w="1847" w:type="dxa"/>
            <w:shd w:val="clear" w:color="auto" w:fill="auto"/>
            <w:noWrap/>
            <w:hideMark/>
          </w:tcPr>
          <w:p w14:paraId="357C1F86"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(2016)</w:t>
            </w:r>
          </w:p>
        </w:tc>
      </w:tr>
      <w:tr w:rsidR="00793640" w:rsidRPr="00724A85" w14:paraId="6B32D975" w14:textId="77777777" w:rsidTr="00A37703">
        <w:tc>
          <w:tcPr>
            <w:tcW w:w="672" w:type="dxa"/>
            <w:shd w:val="clear" w:color="auto" w:fill="auto"/>
            <w:noWrap/>
            <w:hideMark/>
          </w:tcPr>
          <w:p w14:paraId="1C832453" w14:textId="77777777" w:rsidR="00793640" w:rsidRPr="00724A85" w:rsidRDefault="00793640" w:rsidP="00276783">
            <w:pPr>
              <w:widowControl/>
              <w:rPr>
                <w:rFonts w:eastAsia="Times New Roman" w:cstheme="minorHAnsi"/>
                <w:color w:val="000000"/>
                <w:sz w:val="20"/>
                <w:szCs w:val="20"/>
              </w:rPr>
            </w:pPr>
            <w:r>
              <w:rPr>
                <w:color w:val="000000"/>
                <w:sz w:val="20"/>
              </w:rPr>
              <w:t>1964</w:t>
            </w:r>
          </w:p>
        </w:tc>
        <w:tc>
          <w:tcPr>
            <w:tcW w:w="1582" w:type="dxa"/>
            <w:shd w:val="clear" w:color="auto" w:fill="auto"/>
            <w:noWrap/>
            <w:hideMark/>
          </w:tcPr>
          <w:p w14:paraId="6E15560C" w14:textId="77777777" w:rsidR="00793640" w:rsidRPr="00724A85" w:rsidRDefault="00793640" w:rsidP="00276783">
            <w:pPr>
              <w:widowControl/>
              <w:rPr>
                <w:rFonts w:eastAsia="Times New Roman" w:cstheme="minorHAnsi"/>
                <w:color w:val="000000"/>
                <w:sz w:val="20"/>
                <w:szCs w:val="20"/>
              </w:rPr>
            </w:pPr>
            <w:r>
              <w:rPr>
                <w:color w:val="000000"/>
                <w:sz w:val="20"/>
              </w:rPr>
              <w:t>Mozambique</w:t>
            </w:r>
          </w:p>
        </w:tc>
        <w:tc>
          <w:tcPr>
            <w:tcW w:w="2810" w:type="dxa"/>
            <w:shd w:val="clear" w:color="auto" w:fill="auto"/>
            <w:noWrap/>
            <w:hideMark/>
          </w:tcPr>
          <w:p w14:paraId="4392F8A7" w14:textId="77777777" w:rsidR="00793640" w:rsidRPr="008604C2" w:rsidRDefault="00793640" w:rsidP="00276783">
            <w:pPr>
              <w:widowControl/>
              <w:rPr>
                <w:rFonts w:eastAsia="Times New Roman" w:cstheme="minorHAnsi"/>
                <w:color w:val="000000"/>
                <w:sz w:val="20"/>
                <w:szCs w:val="20"/>
                <w:lang w:val="en-US"/>
              </w:rPr>
            </w:pPr>
            <w:r w:rsidRPr="008604C2">
              <w:rPr>
                <w:color w:val="000000"/>
                <w:sz w:val="20"/>
                <w:lang w:val="en-US"/>
              </w:rPr>
              <w:t xml:space="preserve">Lake Niassa and its Coastal Zone** </w:t>
            </w:r>
          </w:p>
        </w:tc>
        <w:tc>
          <w:tcPr>
            <w:tcW w:w="1276" w:type="dxa"/>
            <w:shd w:val="clear" w:color="auto" w:fill="auto"/>
            <w:noWrap/>
            <w:hideMark/>
          </w:tcPr>
          <w:p w14:paraId="785A06E4" w14:textId="77777777" w:rsidR="00793640" w:rsidRPr="00724A85" w:rsidRDefault="00793640" w:rsidP="00276783">
            <w:pPr>
              <w:widowControl/>
              <w:rPr>
                <w:rFonts w:eastAsia="Times New Roman" w:cstheme="minorHAnsi"/>
                <w:color w:val="000000"/>
                <w:sz w:val="20"/>
                <w:szCs w:val="20"/>
              </w:rPr>
            </w:pPr>
            <w:r>
              <w:rPr>
                <w:color w:val="000000"/>
                <w:sz w:val="20"/>
              </w:rPr>
              <w:t>01/01/2012</w:t>
            </w:r>
          </w:p>
        </w:tc>
        <w:tc>
          <w:tcPr>
            <w:tcW w:w="1182" w:type="dxa"/>
            <w:shd w:val="clear" w:color="auto" w:fill="auto"/>
            <w:noWrap/>
            <w:hideMark/>
          </w:tcPr>
          <w:p w14:paraId="30C74C12"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8BE1019" w14:textId="77777777" w:rsidR="00793640" w:rsidRPr="00724A85" w:rsidRDefault="00793640" w:rsidP="003743C3">
            <w:pPr>
              <w:widowControl/>
              <w:rPr>
                <w:rFonts w:eastAsia="Times New Roman" w:cstheme="minorHAnsi"/>
                <w:color w:val="000000"/>
                <w:sz w:val="20"/>
                <w:szCs w:val="20"/>
              </w:rPr>
            </w:pPr>
            <w:r>
              <w:rPr>
                <w:color w:val="000000"/>
                <w:sz w:val="20"/>
              </w:rPr>
              <w:t>Exploration pétrolière.</w:t>
            </w:r>
          </w:p>
        </w:tc>
        <w:tc>
          <w:tcPr>
            <w:tcW w:w="1847" w:type="dxa"/>
            <w:shd w:val="clear" w:color="auto" w:fill="auto"/>
            <w:noWrap/>
            <w:hideMark/>
          </w:tcPr>
          <w:p w14:paraId="5E7C8CCF"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(2015)</w:t>
            </w:r>
          </w:p>
        </w:tc>
      </w:tr>
      <w:tr w:rsidR="00793640" w:rsidRPr="00724A85" w14:paraId="09DD97D7" w14:textId="77777777" w:rsidTr="00A37703">
        <w:tc>
          <w:tcPr>
            <w:tcW w:w="672" w:type="dxa"/>
            <w:shd w:val="clear" w:color="auto" w:fill="auto"/>
            <w:noWrap/>
            <w:hideMark/>
          </w:tcPr>
          <w:p w14:paraId="18CD4BCD" w14:textId="77777777" w:rsidR="00793640" w:rsidRPr="00724A85" w:rsidRDefault="00793640" w:rsidP="00276783">
            <w:pPr>
              <w:widowControl/>
              <w:rPr>
                <w:rFonts w:eastAsia="Times New Roman" w:cstheme="minorHAnsi"/>
                <w:color w:val="000000"/>
                <w:sz w:val="20"/>
                <w:szCs w:val="20"/>
              </w:rPr>
            </w:pPr>
            <w:r>
              <w:rPr>
                <w:color w:val="000000"/>
                <w:sz w:val="20"/>
              </w:rPr>
              <w:t>742</w:t>
            </w:r>
          </w:p>
        </w:tc>
        <w:tc>
          <w:tcPr>
            <w:tcW w:w="1582" w:type="dxa"/>
            <w:shd w:val="clear" w:color="auto" w:fill="auto"/>
            <w:noWrap/>
            <w:hideMark/>
          </w:tcPr>
          <w:p w14:paraId="16E1B956" w14:textId="77777777" w:rsidR="00793640" w:rsidRPr="00724A85" w:rsidRDefault="00793640" w:rsidP="00276783">
            <w:pPr>
              <w:widowControl/>
              <w:rPr>
                <w:rFonts w:eastAsia="Times New Roman" w:cstheme="minorHAnsi"/>
                <w:color w:val="000000"/>
                <w:sz w:val="20"/>
                <w:szCs w:val="20"/>
              </w:rPr>
            </w:pPr>
            <w:r>
              <w:rPr>
                <w:color w:val="000000"/>
                <w:sz w:val="20"/>
              </w:rPr>
              <w:t>Namibie</w:t>
            </w:r>
          </w:p>
        </w:tc>
        <w:tc>
          <w:tcPr>
            <w:tcW w:w="2810" w:type="dxa"/>
            <w:shd w:val="clear" w:color="auto" w:fill="auto"/>
            <w:noWrap/>
            <w:hideMark/>
          </w:tcPr>
          <w:p w14:paraId="6C8FE51E" w14:textId="77777777" w:rsidR="00793640" w:rsidRPr="00724A85" w:rsidRDefault="00793640" w:rsidP="00276783">
            <w:pPr>
              <w:widowControl/>
              <w:rPr>
                <w:rFonts w:eastAsia="Times New Roman" w:cstheme="minorHAnsi"/>
                <w:color w:val="000000"/>
                <w:sz w:val="20"/>
                <w:szCs w:val="20"/>
              </w:rPr>
            </w:pPr>
            <w:r>
              <w:rPr>
                <w:color w:val="000000"/>
                <w:sz w:val="20"/>
              </w:rPr>
              <w:t>Walvis Bay**</w:t>
            </w:r>
          </w:p>
        </w:tc>
        <w:tc>
          <w:tcPr>
            <w:tcW w:w="1276" w:type="dxa"/>
            <w:shd w:val="clear" w:color="auto" w:fill="auto"/>
            <w:noWrap/>
            <w:hideMark/>
          </w:tcPr>
          <w:p w14:paraId="675597AC" w14:textId="77777777" w:rsidR="00793640" w:rsidRPr="00724A85" w:rsidRDefault="00793640" w:rsidP="00276783">
            <w:pPr>
              <w:widowControl/>
              <w:rPr>
                <w:rFonts w:eastAsia="Times New Roman" w:cstheme="minorHAnsi"/>
                <w:color w:val="000000"/>
                <w:sz w:val="20"/>
                <w:szCs w:val="20"/>
              </w:rPr>
            </w:pPr>
            <w:r>
              <w:rPr>
                <w:color w:val="000000"/>
                <w:sz w:val="20"/>
              </w:rPr>
              <w:t>22/05/2017</w:t>
            </w:r>
          </w:p>
        </w:tc>
        <w:tc>
          <w:tcPr>
            <w:tcW w:w="1182" w:type="dxa"/>
            <w:shd w:val="clear" w:color="auto" w:fill="auto"/>
            <w:noWrap/>
            <w:hideMark/>
          </w:tcPr>
          <w:p w14:paraId="59A8915A"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32DD0ACE" w14:textId="77777777" w:rsidR="00793640" w:rsidRPr="00724A85" w:rsidRDefault="00793640" w:rsidP="003743C3">
            <w:pPr>
              <w:widowControl/>
              <w:rPr>
                <w:rFonts w:eastAsia="Times New Roman" w:cstheme="minorHAnsi"/>
                <w:color w:val="000000"/>
                <w:sz w:val="20"/>
                <w:szCs w:val="20"/>
              </w:rPr>
            </w:pPr>
            <w:r>
              <w:rPr>
                <w:color w:val="000000"/>
                <w:sz w:val="20"/>
              </w:rPr>
              <w:t xml:space="preserve">Projet de front de mer de Walwis Bay visant à aménager une petite zone de la lagune en un port de plaisance et un front de mer terrestre. </w:t>
            </w:r>
          </w:p>
        </w:tc>
        <w:tc>
          <w:tcPr>
            <w:tcW w:w="1847" w:type="dxa"/>
            <w:shd w:val="clear" w:color="auto" w:fill="auto"/>
            <w:noWrap/>
            <w:hideMark/>
          </w:tcPr>
          <w:p w14:paraId="64F443E5"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(2017)</w:t>
            </w:r>
          </w:p>
        </w:tc>
      </w:tr>
      <w:tr w:rsidR="00793640" w:rsidRPr="00724A85" w14:paraId="667182B2" w14:textId="77777777" w:rsidTr="00A37703">
        <w:tc>
          <w:tcPr>
            <w:tcW w:w="672" w:type="dxa"/>
            <w:shd w:val="clear" w:color="auto" w:fill="auto"/>
            <w:noWrap/>
            <w:hideMark/>
          </w:tcPr>
          <w:p w14:paraId="1516B8F2" w14:textId="77777777" w:rsidR="00793640" w:rsidRPr="00724A85" w:rsidRDefault="00793640" w:rsidP="00276783">
            <w:pPr>
              <w:widowControl/>
              <w:rPr>
                <w:rFonts w:eastAsia="Times New Roman" w:cstheme="minorHAnsi"/>
                <w:color w:val="000000"/>
                <w:sz w:val="20"/>
                <w:szCs w:val="20"/>
              </w:rPr>
            </w:pPr>
            <w:r>
              <w:rPr>
                <w:color w:val="000000"/>
                <w:sz w:val="20"/>
              </w:rPr>
              <w:t>744</w:t>
            </w:r>
          </w:p>
        </w:tc>
        <w:tc>
          <w:tcPr>
            <w:tcW w:w="1582" w:type="dxa"/>
            <w:shd w:val="clear" w:color="auto" w:fill="auto"/>
            <w:noWrap/>
            <w:hideMark/>
          </w:tcPr>
          <w:p w14:paraId="23C1EB57" w14:textId="77777777" w:rsidR="00793640" w:rsidRPr="00724A85" w:rsidRDefault="00793640" w:rsidP="00276783">
            <w:pPr>
              <w:widowControl/>
              <w:rPr>
                <w:rFonts w:eastAsia="Times New Roman" w:cstheme="minorHAnsi"/>
                <w:color w:val="000000"/>
                <w:sz w:val="20"/>
                <w:szCs w:val="20"/>
              </w:rPr>
            </w:pPr>
            <w:r>
              <w:rPr>
                <w:color w:val="000000"/>
                <w:sz w:val="20"/>
              </w:rPr>
              <w:t>Namibie</w:t>
            </w:r>
          </w:p>
        </w:tc>
        <w:tc>
          <w:tcPr>
            <w:tcW w:w="2810" w:type="dxa"/>
            <w:shd w:val="clear" w:color="auto" w:fill="auto"/>
            <w:noWrap/>
            <w:hideMark/>
          </w:tcPr>
          <w:p w14:paraId="616E30C2" w14:textId="77777777" w:rsidR="00793640" w:rsidRPr="00724A85" w:rsidRDefault="00793640" w:rsidP="00276783">
            <w:pPr>
              <w:widowControl/>
              <w:rPr>
                <w:rFonts w:eastAsia="Times New Roman" w:cstheme="minorHAnsi"/>
                <w:color w:val="000000"/>
                <w:sz w:val="20"/>
                <w:szCs w:val="20"/>
              </w:rPr>
            </w:pPr>
            <w:r>
              <w:rPr>
                <w:color w:val="000000"/>
                <w:sz w:val="20"/>
              </w:rPr>
              <w:t>Orange River Mouth*</w:t>
            </w:r>
          </w:p>
        </w:tc>
        <w:tc>
          <w:tcPr>
            <w:tcW w:w="1276" w:type="dxa"/>
            <w:shd w:val="clear" w:color="auto" w:fill="auto"/>
            <w:noWrap/>
            <w:hideMark/>
          </w:tcPr>
          <w:p w14:paraId="5B517F9B" w14:textId="77777777" w:rsidR="00793640" w:rsidRPr="00724A85" w:rsidRDefault="00793640" w:rsidP="00276783">
            <w:pPr>
              <w:widowControl/>
              <w:rPr>
                <w:rFonts w:eastAsia="Times New Roman" w:cstheme="minorHAnsi"/>
                <w:color w:val="000000"/>
                <w:sz w:val="20"/>
                <w:szCs w:val="20"/>
              </w:rPr>
            </w:pPr>
            <w:r>
              <w:rPr>
                <w:color w:val="000000"/>
                <w:sz w:val="20"/>
              </w:rPr>
              <w:t>07/04/2019</w:t>
            </w:r>
          </w:p>
        </w:tc>
        <w:tc>
          <w:tcPr>
            <w:tcW w:w="1182" w:type="dxa"/>
            <w:shd w:val="clear" w:color="auto" w:fill="auto"/>
            <w:noWrap/>
            <w:hideMark/>
          </w:tcPr>
          <w:p w14:paraId="6099442F"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72D9A7F9" w14:textId="77777777" w:rsidR="00793640" w:rsidRPr="00724A85" w:rsidRDefault="00793640" w:rsidP="003743C3">
            <w:pPr>
              <w:widowControl/>
              <w:rPr>
                <w:rFonts w:eastAsia="Times New Roman" w:cstheme="minorHAnsi"/>
                <w:color w:val="000000"/>
                <w:sz w:val="20"/>
                <w:szCs w:val="20"/>
              </w:rPr>
            </w:pPr>
            <w:r>
              <w:rPr>
                <w:color w:val="000000"/>
                <w:sz w:val="20"/>
              </w:rPr>
              <w:t xml:space="preserve">Le niveau de la rivière a été très bas pendant les mois d’été et elle s’assèche (pour la quatrième fois en trois ans). Ces faibles niveaux permanents en été ont eu et continueront à avoir un impact environnemental énorme sur un écosystème très sensible, avec des effets </w:t>
            </w:r>
            <w:r>
              <w:rPr>
                <w:color w:val="000000"/>
                <w:sz w:val="20"/>
              </w:rPr>
              <w:lastRenderedPageBreak/>
              <w:t>majeurs sur toute la faune et la flore aquatiques : schémas de frai des poissons exotiques, prolifération des mauvaises herbes aquatiques, disparition de la végétation riveraine endémique.</w:t>
            </w:r>
          </w:p>
        </w:tc>
        <w:tc>
          <w:tcPr>
            <w:tcW w:w="1847" w:type="dxa"/>
            <w:shd w:val="clear" w:color="auto" w:fill="auto"/>
            <w:noWrap/>
            <w:hideMark/>
          </w:tcPr>
          <w:p w14:paraId="230DE0B0"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En attente de confirmation de l’AA (2020)</w:t>
            </w:r>
          </w:p>
        </w:tc>
      </w:tr>
      <w:tr w:rsidR="00793640" w:rsidRPr="00724A85" w14:paraId="74A6E8D8" w14:textId="77777777" w:rsidTr="00A37703">
        <w:tc>
          <w:tcPr>
            <w:tcW w:w="672" w:type="dxa"/>
            <w:shd w:val="clear" w:color="auto" w:fill="auto"/>
            <w:noWrap/>
            <w:hideMark/>
          </w:tcPr>
          <w:p w14:paraId="2BAFE0CC" w14:textId="77777777" w:rsidR="00793640" w:rsidRPr="00724A85" w:rsidRDefault="00793640" w:rsidP="00276783">
            <w:pPr>
              <w:widowControl/>
              <w:rPr>
                <w:rFonts w:eastAsia="Times New Roman" w:cstheme="minorHAnsi"/>
                <w:color w:val="000000"/>
                <w:sz w:val="20"/>
                <w:szCs w:val="20"/>
              </w:rPr>
            </w:pPr>
            <w:r>
              <w:rPr>
                <w:color w:val="000000"/>
                <w:sz w:val="20"/>
              </w:rPr>
              <w:t>818</w:t>
            </w:r>
          </w:p>
        </w:tc>
        <w:tc>
          <w:tcPr>
            <w:tcW w:w="1582" w:type="dxa"/>
            <w:shd w:val="clear" w:color="auto" w:fill="auto"/>
            <w:noWrap/>
            <w:hideMark/>
          </w:tcPr>
          <w:p w14:paraId="154FCECC" w14:textId="77777777" w:rsidR="00793640" w:rsidRPr="00724A85" w:rsidRDefault="00793640" w:rsidP="00276783">
            <w:pPr>
              <w:widowControl/>
              <w:rPr>
                <w:rFonts w:eastAsia="Times New Roman" w:cstheme="minorHAnsi"/>
                <w:color w:val="000000"/>
                <w:sz w:val="20"/>
                <w:szCs w:val="20"/>
              </w:rPr>
            </w:pPr>
            <w:r>
              <w:rPr>
                <w:color w:val="000000"/>
                <w:sz w:val="20"/>
              </w:rPr>
              <w:t>Pakistan</w:t>
            </w:r>
          </w:p>
        </w:tc>
        <w:tc>
          <w:tcPr>
            <w:tcW w:w="2810" w:type="dxa"/>
            <w:shd w:val="clear" w:color="auto" w:fill="auto"/>
            <w:noWrap/>
            <w:hideMark/>
          </w:tcPr>
          <w:p w14:paraId="31BD3609" w14:textId="77777777" w:rsidR="00793640" w:rsidRPr="00724A85" w:rsidRDefault="00793640" w:rsidP="00276783">
            <w:pPr>
              <w:widowControl/>
              <w:rPr>
                <w:rFonts w:eastAsia="Times New Roman" w:cstheme="minorHAnsi"/>
                <w:color w:val="000000"/>
                <w:sz w:val="20"/>
                <w:szCs w:val="20"/>
              </w:rPr>
            </w:pPr>
            <w:r>
              <w:rPr>
                <w:color w:val="000000"/>
                <w:sz w:val="20"/>
              </w:rPr>
              <w:t xml:space="preserve">Uchhali Complex** </w:t>
            </w:r>
          </w:p>
        </w:tc>
        <w:tc>
          <w:tcPr>
            <w:tcW w:w="1276" w:type="dxa"/>
            <w:shd w:val="clear" w:color="auto" w:fill="auto"/>
            <w:noWrap/>
            <w:hideMark/>
          </w:tcPr>
          <w:p w14:paraId="42CECD83" w14:textId="77777777" w:rsidR="00793640" w:rsidRPr="00724A85" w:rsidRDefault="00793640" w:rsidP="00276783">
            <w:pPr>
              <w:widowControl/>
              <w:rPr>
                <w:rFonts w:eastAsia="Times New Roman" w:cstheme="minorHAnsi"/>
                <w:color w:val="000000"/>
                <w:sz w:val="20"/>
                <w:szCs w:val="20"/>
              </w:rPr>
            </w:pPr>
            <w:r>
              <w:rPr>
                <w:color w:val="000000"/>
                <w:sz w:val="20"/>
              </w:rPr>
              <w:t>06/04/2014</w:t>
            </w:r>
          </w:p>
        </w:tc>
        <w:tc>
          <w:tcPr>
            <w:tcW w:w="1182" w:type="dxa"/>
            <w:shd w:val="clear" w:color="auto" w:fill="auto"/>
            <w:noWrap/>
            <w:hideMark/>
          </w:tcPr>
          <w:p w14:paraId="12AEF70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D488D1B" w14:textId="77777777" w:rsidR="00793640" w:rsidRPr="00724A85" w:rsidRDefault="00793640" w:rsidP="00276783">
            <w:pPr>
              <w:widowControl/>
              <w:rPr>
                <w:rFonts w:eastAsia="Times New Roman" w:cstheme="minorHAnsi"/>
                <w:color w:val="000000"/>
                <w:sz w:val="20"/>
                <w:szCs w:val="20"/>
              </w:rPr>
            </w:pPr>
            <w:r>
              <w:rPr>
                <w:color w:val="000000"/>
                <w:sz w:val="20"/>
              </w:rPr>
              <w:t>Projet de reconstruction d’une route traversant le site de la zone humide.</w:t>
            </w:r>
          </w:p>
        </w:tc>
        <w:tc>
          <w:tcPr>
            <w:tcW w:w="1847" w:type="dxa"/>
            <w:shd w:val="clear" w:color="auto" w:fill="auto"/>
            <w:noWrap/>
            <w:hideMark/>
          </w:tcPr>
          <w:p w14:paraId="435A276A" w14:textId="77777777" w:rsidR="00793640" w:rsidRPr="00724A85" w:rsidRDefault="00793640" w:rsidP="00276783">
            <w:pPr>
              <w:widowControl/>
              <w:rPr>
                <w:rFonts w:eastAsia="Times New Roman" w:cstheme="minorHAnsi"/>
                <w:color w:val="000000"/>
                <w:sz w:val="20"/>
                <w:szCs w:val="20"/>
              </w:rPr>
            </w:pPr>
            <w:r>
              <w:rPr>
                <w:color w:val="000000"/>
                <w:sz w:val="20"/>
              </w:rPr>
              <w:t>En attente de mise à jour de l’AA (2014)</w:t>
            </w:r>
          </w:p>
        </w:tc>
      </w:tr>
      <w:tr w:rsidR="00793640" w:rsidRPr="00724A85" w14:paraId="3094AF9C" w14:textId="77777777" w:rsidTr="00A37703">
        <w:tc>
          <w:tcPr>
            <w:tcW w:w="672" w:type="dxa"/>
            <w:shd w:val="clear" w:color="auto" w:fill="auto"/>
            <w:noWrap/>
            <w:hideMark/>
          </w:tcPr>
          <w:p w14:paraId="423F906B" w14:textId="77777777" w:rsidR="00793640" w:rsidRPr="00724A85" w:rsidRDefault="00793640" w:rsidP="00276783">
            <w:pPr>
              <w:widowControl/>
              <w:rPr>
                <w:rFonts w:eastAsia="Times New Roman" w:cstheme="minorHAnsi"/>
                <w:color w:val="000000"/>
                <w:sz w:val="20"/>
                <w:szCs w:val="20"/>
              </w:rPr>
            </w:pPr>
            <w:r>
              <w:rPr>
                <w:color w:val="000000"/>
                <w:sz w:val="20"/>
              </w:rPr>
              <w:t>2271</w:t>
            </w:r>
          </w:p>
        </w:tc>
        <w:tc>
          <w:tcPr>
            <w:tcW w:w="1582" w:type="dxa"/>
            <w:shd w:val="clear" w:color="auto" w:fill="auto"/>
            <w:noWrap/>
            <w:hideMark/>
          </w:tcPr>
          <w:p w14:paraId="1B942CB8" w14:textId="77777777" w:rsidR="00793640" w:rsidRPr="00724A85" w:rsidRDefault="00793640" w:rsidP="00276783">
            <w:pPr>
              <w:widowControl/>
              <w:rPr>
                <w:rFonts w:eastAsia="Times New Roman" w:cstheme="minorHAnsi"/>
                <w:color w:val="000000"/>
                <w:sz w:val="20"/>
                <w:szCs w:val="20"/>
              </w:rPr>
            </w:pPr>
            <w:r>
              <w:rPr>
                <w:color w:val="000000"/>
                <w:sz w:val="20"/>
              </w:rPr>
              <w:t>Philippines</w:t>
            </w:r>
          </w:p>
        </w:tc>
        <w:tc>
          <w:tcPr>
            <w:tcW w:w="2810" w:type="dxa"/>
            <w:shd w:val="clear" w:color="auto" w:fill="auto"/>
            <w:noWrap/>
            <w:hideMark/>
          </w:tcPr>
          <w:p w14:paraId="1E844C23" w14:textId="77777777" w:rsidR="00793640" w:rsidRPr="008604C2" w:rsidRDefault="00793640" w:rsidP="00276783">
            <w:pPr>
              <w:widowControl/>
              <w:rPr>
                <w:rFonts w:eastAsia="Times New Roman" w:cstheme="minorHAnsi"/>
                <w:color w:val="000000"/>
                <w:sz w:val="20"/>
                <w:szCs w:val="20"/>
                <w:lang w:val="en-US"/>
              </w:rPr>
            </w:pPr>
            <w:r w:rsidRPr="008604C2">
              <w:rPr>
                <w:color w:val="000000"/>
                <w:sz w:val="20"/>
                <w:lang w:val="en-US"/>
              </w:rPr>
              <w:t>Negros Occidental Coastal Wetlands Conservation Area (NOCWCA)*</w:t>
            </w:r>
          </w:p>
        </w:tc>
        <w:tc>
          <w:tcPr>
            <w:tcW w:w="1276" w:type="dxa"/>
            <w:shd w:val="clear" w:color="auto" w:fill="auto"/>
            <w:noWrap/>
            <w:hideMark/>
          </w:tcPr>
          <w:p w14:paraId="5469A485" w14:textId="77777777" w:rsidR="00793640" w:rsidRPr="00724A85" w:rsidRDefault="00793640" w:rsidP="00276783">
            <w:pPr>
              <w:widowControl/>
              <w:rPr>
                <w:rFonts w:eastAsia="Times New Roman" w:cstheme="minorHAnsi"/>
                <w:color w:val="000000"/>
                <w:sz w:val="20"/>
                <w:szCs w:val="20"/>
              </w:rPr>
            </w:pPr>
            <w:r>
              <w:rPr>
                <w:color w:val="000000"/>
                <w:sz w:val="20"/>
              </w:rPr>
              <w:t>09/06/2020</w:t>
            </w:r>
          </w:p>
        </w:tc>
        <w:tc>
          <w:tcPr>
            <w:tcW w:w="1182" w:type="dxa"/>
            <w:shd w:val="clear" w:color="auto" w:fill="auto"/>
            <w:noWrap/>
            <w:hideMark/>
          </w:tcPr>
          <w:p w14:paraId="73D958E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7435A1C3" w14:textId="77777777" w:rsidR="00793640" w:rsidRPr="00724A85" w:rsidRDefault="00793640" w:rsidP="00276783">
            <w:pPr>
              <w:widowControl/>
              <w:rPr>
                <w:rFonts w:eastAsia="Times New Roman" w:cstheme="minorHAnsi"/>
                <w:color w:val="000000"/>
                <w:sz w:val="20"/>
                <w:szCs w:val="20"/>
              </w:rPr>
            </w:pPr>
            <w:r>
              <w:rPr>
                <w:color w:val="000000"/>
                <w:sz w:val="20"/>
              </w:rPr>
              <w:t>Proposition de construction d’un pont qui devrait être situé sur le Site Ramsar.</w:t>
            </w:r>
          </w:p>
        </w:tc>
        <w:tc>
          <w:tcPr>
            <w:tcW w:w="1847" w:type="dxa"/>
            <w:shd w:val="clear" w:color="auto" w:fill="auto"/>
            <w:noWrap/>
            <w:hideMark/>
          </w:tcPr>
          <w:p w14:paraId="488BA70E"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(2020)</w:t>
            </w:r>
          </w:p>
        </w:tc>
      </w:tr>
      <w:tr w:rsidR="00793640" w:rsidRPr="00724A85" w14:paraId="70CAE6C3" w14:textId="77777777" w:rsidTr="00A37703">
        <w:tc>
          <w:tcPr>
            <w:tcW w:w="672" w:type="dxa"/>
            <w:shd w:val="clear" w:color="auto" w:fill="auto"/>
            <w:noWrap/>
            <w:hideMark/>
          </w:tcPr>
          <w:p w14:paraId="5321C03F" w14:textId="77777777" w:rsidR="00793640" w:rsidRPr="00724A85" w:rsidRDefault="00793640" w:rsidP="00276783">
            <w:pPr>
              <w:widowControl/>
              <w:rPr>
                <w:rFonts w:eastAsia="Times New Roman" w:cstheme="minorHAnsi"/>
                <w:color w:val="000000"/>
                <w:sz w:val="20"/>
                <w:szCs w:val="20"/>
              </w:rPr>
            </w:pPr>
            <w:r>
              <w:rPr>
                <w:color w:val="000000"/>
                <w:sz w:val="20"/>
              </w:rPr>
              <w:t>212</w:t>
            </w:r>
          </w:p>
        </w:tc>
        <w:tc>
          <w:tcPr>
            <w:tcW w:w="1582" w:type="dxa"/>
            <w:shd w:val="clear" w:color="auto" w:fill="auto"/>
            <w:noWrap/>
            <w:hideMark/>
          </w:tcPr>
          <w:p w14:paraId="50D92327" w14:textId="77777777" w:rsidR="00793640" w:rsidRPr="00724A85" w:rsidRDefault="00793640" w:rsidP="00276783">
            <w:pPr>
              <w:widowControl/>
              <w:rPr>
                <w:rFonts w:eastAsia="Times New Roman" w:cstheme="minorHAnsi"/>
                <w:color w:val="000000"/>
                <w:sz w:val="20"/>
                <w:szCs w:val="20"/>
              </w:rPr>
            </w:pPr>
            <w:r>
              <w:rPr>
                <w:color w:val="000000"/>
                <w:sz w:val="20"/>
              </w:rPr>
              <w:t>Portugal</w:t>
            </w:r>
          </w:p>
        </w:tc>
        <w:tc>
          <w:tcPr>
            <w:tcW w:w="2810" w:type="dxa"/>
            <w:shd w:val="clear" w:color="auto" w:fill="auto"/>
            <w:noWrap/>
            <w:hideMark/>
          </w:tcPr>
          <w:p w14:paraId="35266915" w14:textId="77777777" w:rsidR="00793640" w:rsidRPr="00724A85" w:rsidRDefault="00793640" w:rsidP="00276783">
            <w:pPr>
              <w:widowControl/>
              <w:rPr>
                <w:rFonts w:eastAsia="Times New Roman" w:cstheme="minorHAnsi"/>
                <w:color w:val="000000"/>
                <w:sz w:val="20"/>
                <w:szCs w:val="20"/>
              </w:rPr>
            </w:pPr>
            <w:r>
              <w:rPr>
                <w:color w:val="000000"/>
                <w:sz w:val="20"/>
              </w:rPr>
              <w:t>Ria Formosa**</w:t>
            </w:r>
          </w:p>
        </w:tc>
        <w:tc>
          <w:tcPr>
            <w:tcW w:w="1276" w:type="dxa"/>
            <w:shd w:val="clear" w:color="auto" w:fill="auto"/>
            <w:noWrap/>
            <w:hideMark/>
          </w:tcPr>
          <w:p w14:paraId="1D9A2346" w14:textId="77777777" w:rsidR="00793640" w:rsidRPr="00724A85" w:rsidRDefault="00793640" w:rsidP="00276783">
            <w:pPr>
              <w:widowControl/>
              <w:rPr>
                <w:rFonts w:eastAsia="Times New Roman" w:cstheme="minorHAnsi"/>
                <w:color w:val="000000"/>
                <w:sz w:val="20"/>
                <w:szCs w:val="20"/>
              </w:rPr>
            </w:pPr>
            <w:r>
              <w:rPr>
                <w:color w:val="000000"/>
                <w:sz w:val="20"/>
              </w:rPr>
              <w:t>11/03/2009</w:t>
            </w:r>
          </w:p>
        </w:tc>
        <w:tc>
          <w:tcPr>
            <w:tcW w:w="1182" w:type="dxa"/>
            <w:shd w:val="clear" w:color="auto" w:fill="auto"/>
            <w:noWrap/>
            <w:hideMark/>
          </w:tcPr>
          <w:p w14:paraId="3D47E356"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9E928D8" w14:textId="77777777" w:rsidR="00793640" w:rsidRPr="00724A85" w:rsidRDefault="00793640" w:rsidP="00276783">
            <w:pPr>
              <w:widowControl/>
              <w:rPr>
                <w:rFonts w:eastAsia="Times New Roman" w:cstheme="minorHAnsi"/>
                <w:color w:val="000000"/>
                <w:sz w:val="20"/>
                <w:szCs w:val="20"/>
              </w:rPr>
            </w:pPr>
            <w:r>
              <w:rPr>
                <w:color w:val="000000"/>
                <w:sz w:val="20"/>
              </w:rPr>
              <w:t xml:space="preserve">Nouveau projet de complexe touristique à proximité de la rivière. </w:t>
            </w:r>
          </w:p>
        </w:tc>
        <w:tc>
          <w:tcPr>
            <w:tcW w:w="1847" w:type="dxa"/>
            <w:shd w:val="clear" w:color="auto" w:fill="auto"/>
            <w:noWrap/>
            <w:hideMark/>
          </w:tcPr>
          <w:p w14:paraId="50D0AEB3"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(2009)</w:t>
            </w:r>
          </w:p>
        </w:tc>
      </w:tr>
      <w:tr w:rsidR="00793640" w:rsidRPr="00724A85" w14:paraId="3744EFD7" w14:textId="77777777" w:rsidTr="00A37703">
        <w:tc>
          <w:tcPr>
            <w:tcW w:w="672" w:type="dxa"/>
            <w:shd w:val="clear" w:color="auto" w:fill="auto"/>
            <w:noWrap/>
            <w:hideMark/>
          </w:tcPr>
          <w:p w14:paraId="3303A999" w14:textId="77777777" w:rsidR="00793640" w:rsidRPr="00724A85" w:rsidRDefault="00793640" w:rsidP="00276783">
            <w:pPr>
              <w:widowControl/>
              <w:rPr>
                <w:rFonts w:eastAsia="Times New Roman" w:cstheme="minorHAnsi"/>
                <w:color w:val="000000"/>
                <w:sz w:val="20"/>
                <w:szCs w:val="20"/>
              </w:rPr>
            </w:pPr>
            <w:r>
              <w:rPr>
                <w:color w:val="000000"/>
                <w:sz w:val="20"/>
              </w:rPr>
              <w:t>826</w:t>
            </w:r>
          </w:p>
        </w:tc>
        <w:tc>
          <w:tcPr>
            <w:tcW w:w="1582" w:type="dxa"/>
            <w:shd w:val="clear" w:color="auto" w:fill="auto"/>
            <w:noWrap/>
            <w:hideMark/>
          </w:tcPr>
          <w:p w14:paraId="2E8E15A5" w14:textId="77777777" w:rsidR="00793640" w:rsidRPr="00724A85" w:rsidRDefault="00793640" w:rsidP="00276783">
            <w:pPr>
              <w:widowControl/>
              <w:rPr>
                <w:rFonts w:eastAsia="Times New Roman" w:cstheme="minorHAnsi"/>
                <w:color w:val="000000"/>
                <w:sz w:val="20"/>
                <w:szCs w:val="20"/>
              </w:rPr>
            </w:pPr>
            <w:r>
              <w:rPr>
                <w:color w:val="000000"/>
                <w:sz w:val="20"/>
              </w:rPr>
              <w:t>Portugal</w:t>
            </w:r>
          </w:p>
        </w:tc>
        <w:tc>
          <w:tcPr>
            <w:tcW w:w="2810" w:type="dxa"/>
            <w:shd w:val="clear" w:color="auto" w:fill="auto"/>
            <w:noWrap/>
            <w:hideMark/>
          </w:tcPr>
          <w:p w14:paraId="1BE12439" w14:textId="77777777" w:rsidR="00793640" w:rsidRPr="00724A85" w:rsidRDefault="00793640" w:rsidP="00276783">
            <w:pPr>
              <w:widowControl/>
              <w:rPr>
                <w:rFonts w:eastAsia="Times New Roman" w:cstheme="minorHAnsi"/>
                <w:color w:val="000000"/>
                <w:sz w:val="20"/>
                <w:szCs w:val="20"/>
              </w:rPr>
            </w:pPr>
            <w:r>
              <w:rPr>
                <w:color w:val="000000"/>
                <w:sz w:val="20"/>
              </w:rPr>
              <w:t>Estuário do Sado**</w:t>
            </w:r>
          </w:p>
        </w:tc>
        <w:tc>
          <w:tcPr>
            <w:tcW w:w="1276" w:type="dxa"/>
            <w:shd w:val="clear" w:color="auto" w:fill="auto"/>
            <w:noWrap/>
            <w:hideMark/>
          </w:tcPr>
          <w:p w14:paraId="27376AE9" w14:textId="77777777" w:rsidR="00793640" w:rsidRPr="00724A85" w:rsidRDefault="00793640" w:rsidP="00276783">
            <w:pPr>
              <w:widowControl/>
              <w:rPr>
                <w:rFonts w:eastAsia="Times New Roman" w:cstheme="minorHAnsi"/>
                <w:color w:val="000000"/>
                <w:sz w:val="20"/>
                <w:szCs w:val="20"/>
              </w:rPr>
            </w:pPr>
            <w:r>
              <w:rPr>
                <w:color w:val="000000"/>
                <w:sz w:val="20"/>
              </w:rPr>
              <w:t>17/10/2018</w:t>
            </w:r>
          </w:p>
        </w:tc>
        <w:tc>
          <w:tcPr>
            <w:tcW w:w="1182" w:type="dxa"/>
            <w:shd w:val="clear" w:color="auto" w:fill="auto"/>
            <w:noWrap/>
            <w:hideMark/>
          </w:tcPr>
          <w:p w14:paraId="140D3C12"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AC646B2" w14:textId="77777777" w:rsidR="00793640" w:rsidRPr="00724A85" w:rsidRDefault="00793640" w:rsidP="00276783">
            <w:pPr>
              <w:widowControl/>
              <w:rPr>
                <w:rFonts w:eastAsia="Times New Roman" w:cstheme="minorHAnsi"/>
                <w:color w:val="000000"/>
                <w:sz w:val="20"/>
                <w:szCs w:val="20"/>
              </w:rPr>
            </w:pPr>
            <w:r>
              <w:rPr>
                <w:color w:val="000000"/>
                <w:sz w:val="20"/>
              </w:rPr>
              <w:t>Dragage à proximité du Site.</w:t>
            </w:r>
          </w:p>
        </w:tc>
        <w:tc>
          <w:tcPr>
            <w:tcW w:w="1847" w:type="dxa"/>
            <w:shd w:val="clear" w:color="auto" w:fill="auto"/>
            <w:noWrap/>
            <w:hideMark/>
          </w:tcPr>
          <w:p w14:paraId="0392F16F"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(2018)</w:t>
            </w:r>
          </w:p>
        </w:tc>
      </w:tr>
      <w:tr w:rsidR="00793640" w:rsidRPr="00724A85" w14:paraId="0B23902D" w14:textId="77777777" w:rsidTr="00A37703">
        <w:tc>
          <w:tcPr>
            <w:tcW w:w="672" w:type="dxa"/>
            <w:shd w:val="clear" w:color="auto" w:fill="auto"/>
            <w:noWrap/>
            <w:hideMark/>
          </w:tcPr>
          <w:p w14:paraId="6AB1CDA4" w14:textId="77777777" w:rsidR="00793640" w:rsidRPr="00724A85" w:rsidRDefault="00793640" w:rsidP="00276783">
            <w:pPr>
              <w:widowControl/>
              <w:rPr>
                <w:rFonts w:eastAsia="Times New Roman" w:cstheme="minorHAnsi"/>
                <w:color w:val="000000"/>
                <w:sz w:val="20"/>
                <w:szCs w:val="20"/>
              </w:rPr>
            </w:pPr>
            <w:r>
              <w:rPr>
                <w:color w:val="000000"/>
                <w:sz w:val="20"/>
              </w:rPr>
              <w:t>935</w:t>
            </w:r>
          </w:p>
        </w:tc>
        <w:tc>
          <w:tcPr>
            <w:tcW w:w="1582" w:type="dxa"/>
            <w:shd w:val="clear" w:color="auto" w:fill="auto"/>
            <w:noWrap/>
            <w:hideMark/>
          </w:tcPr>
          <w:p w14:paraId="422AF1CE" w14:textId="77777777" w:rsidR="00793640" w:rsidRPr="00724A85" w:rsidRDefault="00793640" w:rsidP="00276783">
            <w:pPr>
              <w:widowControl/>
              <w:rPr>
                <w:rFonts w:eastAsia="Times New Roman" w:cstheme="minorHAnsi"/>
                <w:color w:val="000000"/>
                <w:sz w:val="20"/>
                <w:szCs w:val="20"/>
              </w:rPr>
            </w:pPr>
            <w:r>
              <w:rPr>
                <w:color w:val="000000"/>
                <w:sz w:val="20"/>
              </w:rPr>
              <w:t>République arabe syrienne</w:t>
            </w:r>
          </w:p>
        </w:tc>
        <w:tc>
          <w:tcPr>
            <w:tcW w:w="2810" w:type="dxa"/>
            <w:shd w:val="clear" w:color="auto" w:fill="auto"/>
            <w:noWrap/>
            <w:hideMark/>
          </w:tcPr>
          <w:p w14:paraId="048B54E4" w14:textId="77777777" w:rsidR="00793640" w:rsidRPr="00703BF5" w:rsidRDefault="00793640" w:rsidP="00276783">
            <w:pPr>
              <w:widowControl/>
              <w:rPr>
                <w:rFonts w:eastAsia="Times New Roman" w:cstheme="minorHAnsi"/>
                <w:color w:val="000000"/>
                <w:sz w:val="20"/>
                <w:szCs w:val="20"/>
                <w:lang w:val="en-GB"/>
              </w:rPr>
            </w:pPr>
            <w:r w:rsidRPr="00703BF5">
              <w:rPr>
                <w:color w:val="000000"/>
                <w:sz w:val="20"/>
                <w:lang w:val="en-GB"/>
              </w:rPr>
              <w:t>Sabkhat al-Jabbul Nature Reserve**</w:t>
            </w:r>
          </w:p>
        </w:tc>
        <w:tc>
          <w:tcPr>
            <w:tcW w:w="1276" w:type="dxa"/>
            <w:shd w:val="clear" w:color="auto" w:fill="auto"/>
            <w:noWrap/>
            <w:hideMark/>
          </w:tcPr>
          <w:p w14:paraId="70445544" w14:textId="77777777" w:rsidR="00793640" w:rsidRPr="00724A85" w:rsidRDefault="00793640" w:rsidP="00276783">
            <w:pPr>
              <w:widowControl/>
              <w:rPr>
                <w:rFonts w:eastAsia="Times New Roman" w:cstheme="minorHAnsi"/>
                <w:color w:val="000000"/>
                <w:sz w:val="20"/>
                <w:szCs w:val="20"/>
              </w:rPr>
            </w:pPr>
            <w:r>
              <w:rPr>
                <w:color w:val="000000"/>
                <w:sz w:val="20"/>
              </w:rPr>
              <w:t>23/11/2010</w:t>
            </w:r>
          </w:p>
        </w:tc>
        <w:tc>
          <w:tcPr>
            <w:tcW w:w="1182" w:type="dxa"/>
            <w:shd w:val="clear" w:color="auto" w:fill="auto"/>
            <w:noWrap/>
            <w:hideMark/>
          </w:tcPr>
          <w:p w14:paraId="0887F284"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626F5924" w14:textId="77777777" w:rsidR="00793640" w:rsidRPr="00724A85" w:rsidRDefault="00793640" w:rsidP="00276783">
            <w:pPr>
              <w:widowControl/>
              <w:rPr>
                <w:rFonts w:eastAsia="Times New Roman" w:cstheme="minorHAnsi"/>
                <w:color w:val="000000"/>
                <w:sz w:val="20"/>
                <w:szCs w:val="20"/>
              </w:rPr>
            </w:pPr>
            <w:r>
              <w:rPr>
                <w:color w:val="000000"/>
                <w:sz w:val="20"/>
              </w:rPr>
              <w:t>Impact de la guerre sur le statut du Site inconnu.</w:t>
            </w:r>
          </w:p>
        </w:tc>
        <w:tc>
          <w:tcPr>
            <w:tcW w:w="1847" w:type="dxa"/>
            <w:shd w:val="clear" w:color="auto" w:fill="auto"/>
            <w:noWrap/>
            <w:hideMark/>
          </w:tcPr>
          <w:p w14:paraId="64BB93D7"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(2010)</w:t>
            </w:r>
          </w:p>
        </w:tc>
      </w:tr>
      <w:tr w:rsidR="00793640" w:rsidRPr="00724A85" w14:paraId="006C8CDB" w14:textId="77777777" w:rsidTr="00A37703">
        <w:tc>
          <w:tcPr>
            <w:tcW w:w="672" w:type="dxa"/>
            <w:shd w:val="clear" w:color="auto" w:fill="auto"/>
            <w:noWrap/>
            <w:hideMark/>
          </w:tcPr>
          <w:p w14:paraId="6E5EC57E" w14:textId="77777777" w:rsidR="00793640" w:rsidRPr="00724A85" w:rsidRDefault="00793640" w:rsidP="00276783">
            <w:pPr>
              <w:widowControl/>
              <w:rPr>
                <w:rFonts w:eastAsia="Times New Roman" w:cstheme="minorHAnsi"/>
                <w:color w:val="000000"/>
                <w:sz w:val="20"/>
                <w:szCs w:val="20"/>
              </w:rPr>
            </w:pPr>
            <w:r>
              <w:rPr>
                <w:color w:val="000000"/>
                <w:sz w:val="20"/>
              </w:rPr>
              <w:t>1029</w:t>
            </w:r>
          </w:p>
        </w:tc>
        <w:tc>
          <w:tcPr>
            <w:tcW w:w="1582" w:type="dxa"/>
            <w:shd w:val="clear" w:color="auto" w:fill="auto"/>
            <w:noWrap/>
            <w:hideMark/>
          </w:tcPr>
          <w:p w14:paraId="44CB66FD" w14:textId="77777777" w:rsidR="00793640" w:rsidRPr="00724A85" w:rsidRDefault="00793640" w:rsidP="00276783">
            <w:pPr>
              <w:widowControl/>
              <w:rPr>
                <w:rFonts w:eastAsia="Times New Roman" w:cstheme="minorHAnsi"/>
                <w:color w:val="000000"/>
                <w:sz w:val="20"/>
                <w:szCs w:val="20"/>
              </w:rPr>
            </w:pPr>
            <w:r>
              <w:rPr>
                <w:color w:val="000000"/>
                <w:sz w:val="20"/>
              </w:rPr>
              <w:t>République de Moldova</w:t>
            </w:r>
          </w:p>
        </w:tc>
        <w:tc>
          <w:tcPr>
            <w:tcW w:w="2810" w:type="dxa"/>
            <w:shd w:val="clear" w:color="auto" w:fill="auto"/>
            <w:noWrap/>
            <w:hideMark/>
          </w:tcPr>
          <w:p w14:paraId="4A3AC742" w14:textId="77777777" w:rsidR="00793640" w:rsidRPr="00724A85" w:rsidRDefault="00793640" w:rsidP="00276783">
            <w:pPr>
              <w:widowControl/>
              <w:rPr>
                <w:rFonts w:eastAsia="Times New Roman" w:cstheme="minorHAnsi"/>
                <w:color w:val="000000"/>
                <w:sz w:val="20"/>
                <w:szCs w:val="20"/>
              </w:rPr>
            </w:pPr>
            <w:r>
              <w:rPr>
                <w:color w:val="000000"/>
                <w:sz w:val="20"/>
              </w:rPr>
              <w:t>Lower Prut Lakes**</w:t>
            </w:r>
          </w:p>
        </w:tc>
        <w:tc>
          <w:tcPr>
            <w:tcW w:w="1276" w:type="dxa"/>
            <w:shd w:val="clear" w:color="auto" w:fill="auto"/>
            <w:noWrap/>
            <w:hideMark/>
          </w:tcPr>
          <w:p w14:paraId="4BFB1687" w14:textId="77777777" w:rsidR="00793640" w:rsidRPr="00724A85" w:rsidRDefault="00793640" w:rsidP="00276783">
            <w:pPr>
              <w:widowControl/>
              <w:rPr>
                <w:rFonts w:eastAsia="Times New Roman" w:cstheme="minorHAnsi"/>
                <w:color w:val="000000"/>
                <w:sz w:val="20"/>
                <w:szCs w:val="20"/>
              </w:rPr>
            </w:pPr>
            <w:r>
              <w:rPr>
                <w:color w:val="000000"/>
                <w:sz w:val="20"/>
              </w:rPr>
              <w:t>20/05/2005</w:t>
            </w:r>
          </w:p>
        </w:tc>
        <w:tc>
          <w:tcPr>
            <w:tcW w:w="1182" w:type="dxa"/>
            <w:shd w:val="clear" w:color="auto" w:fill="auto"/>
            <w:noWrap/>
            <w:hideMark/>
          </w:tcPr>
          <w:p w14:paraId="7A9C13EE"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0B577F6" w14:textId="77777777" w:rsidR="00793640" w:rsidRPr="00724A85" w:rsidRDefault="00793640" w:rsidP="00276783">
            <w:pPr>
              <w:widowControl/>
              <w:rPr>
                <w:rFonts w:eastAsia="Times New Roman" w:cstheme="minorHAnsi"/>
                <w:color w:val="000000"/>
                <w:sz w:val="20"/>
                <w:szCs w:val="20"/>
              </w:rPr>
            </w:pPr>
            <w:r>
              <w:rPr>
                <w:color w:val="000000"/>
                <w:sz w:val="20"/>
              </w:rPr>
              <w:t xml:space="preserve">Forage pétrolier à proximité du Site Ramsar. </w:t>
            </w:r>
          </w:p>
        </w:tc>
        <w:tc>
          <w:tcPr>
            <w:tcW w:w="1847" w:type="dxa"/>
            <w:shd w:val="clear" w:color="auto" w:fill="auto"/>
            <w:noWrap/>
            <w:hideMark/>
          </w:tcPr>
          <w:p w14:paraId="5CC804C9"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(2010)</w:t>
            </w:r>
          </w:p>
        </w:tc>
      </w:tr>
      <w:tr w:rsidR="00793640" w:rsidRPr="00724A85" w14:paraId="68B8A370" w14:textId="77777777" w:rsidTr="00A37703">
        <w:tc>
          <w:tcPr>
            <w:tcW w:w="672" w:type="dxa"/>
            <w:shd w:val="clear" w:color="auto" w:fill="auto"/>
            <w:noWrap/>
            <w:hideMark/>
          </w:tcPr>
          <w:p w14:paraId="712B02BA" w14:textId="77777777" w:rsidR="00793640" w:rsidRPr="00724A85" w:rsidRDefault="00793640" w:rsidP="00276783">
            <w:pPr>
              <w:widowControl/>
              <w:rPr>
                <w:rFonts w:eastAsia="Times New Roman" w:cstheme="minorHAnsi"/>
                <w:color w:val="000000"/>
                <w:sz w:val="20"/>
                <w:szCs w:val="20"/>
              </w:rPr>
            </w:pPr>
            <w:r>
              <w:rPr>
                <w:color w:val="000000"/>
                <w:sz w:val="20"/>
              </w:rPr>
              <w:t>2327</w:t>
            </w:r>
          </w:p>
        </w:tc>
        <w:tc>
          <w:tcPr>
            <w:tcW w:w="1582" w:type="dxa"/>
            <w:shd w:val="clear" w:color="auto" w:fill="auto"/>
            <w:noWrap/>
            <w:hideMark/>
          </w:tcPr>
          <w:p w14:paraId="1A1493EE" w14:textId="77777777" w:rsidR="00793640" w:rsidRPr="00724A85" w:rsidRDefault="00793640" w:rsidP="00276783">
            <w:pPr>
              <w:widowControl/>
              <w:rPr>
                <w:rFonts w:eastAsia="Times New Roman" w:cstheme="minorHAnsi"/>
                <w:color w:val="000000"/>
                <w:sz w:val="20"/>
                <w:szCs w:val="20"/>
              </w:rPr>
            </w:pPr>
            <w:r>
              <w:rPr>
                <w:color w:val="000000"/>
                <w:sz w:val="20"/>
              </w:rPr>
              <w:t>Sénégal</w:t>
            </w:r>
          </w:p>
        </w:tc>
        <w:tc>
          <w:tcPr>
            <w:tcW w:w="2810" w:type="dxa"/>
            <w:shd w:val="clear" w:color="auto" w:fill="auto"/>
            <w:noWrap/>
            <w:hideMark/>
          </w:tcPr>
          <w:p w14:paraId="227BDCC4" w14:textId="77777777" w:rsidR="00793640" w:rsidRPr="00724A85" w:rsidRDefault="00793640" w:rsidP="00276783">
            <w:pPr>
              <w:widowControl/>
              <w:rPr>
                <w:rFonts w:eastAsia="Times New Roman" w:cstheme="minorHAnsi"/>
                <w:color w:val="000000"/>
                <w:sz w:val="20"/>
                <w:szCs w:val="20"/>
              </w:rPr>
            </w:pPr>
            <w:r>
              <w:rPr>
                <w:color w:val="000000"/>
                <w:sz w:val="20"/>
              </w:rPr>
              <w:t>Réserve Naturelle d’Intérêt Communautaire de la Somone*</w:t>
            </w:r>
          </w:p>
        </w:tc>
        <w:tc>
          <w:tcPr>
            <w:tcW w:w="1276" w:type="dxa"/>
            <w:shd w:val="clear" w:color="auto" w:fill="auto"/>
            <w:noWrap/>
            <w:hideMark/>
          </w:tcPr>
          <w:p w14:paraId="04D113BD" w14:textId="77777777" w:rsidR="00793640" w:rsidRPr="00724A85" w:rsidRDefault="00793640" w:rsidP="00276783">
            <w:pPr>
              <w:widowControl/>
              <w:rPr>
                <w:rFonts w:eastAsia="Times New Roman" w:cstheme="minorHAnsi"/>
                <w:color w:val="000000"/>
                <w:sz w:val="20"/>
                <w:szCs w:val="20"/>
              </w:rPr>
            </w:pPr>
            <w:r>
              <w:rPr>
                <w:color w:val="000000"/>
                <w:sz w:val="20"/>
              </w:rPr>
              <w:t>23/01/2019</w:t>
            </w:r>
          </w:p>
        </w:tc>
        <w:tc>
          <w:tcPr>
            <w:tcW w:w="1182" w:type="dxa"/>
            <w:shd w:val="clear" w:color="auto" w:fill="auto"/>
            <w:noWrap/>
            <w:hideMark/>
          </w:tcPr>
          <w:p w14:paraId="63EEE68A"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F0F34C4" w14:textId="77777777" w:rsidR="00793640" w:rsidRPr="00724A85" w:rsidRDefault="00793640" w:rsidP="003743C3">
            <w:pPr>
              <w:widowControl/>
              <w:rPr>
                <w:rFonts w:eastAsia="Times New Roman" w:cstheme="minorHAnsi"/>
                <w:color w:val="000000"/>
                <w:sz w:val="20"/>
                <w:szCs w:val="20"/>
              </w:rPr>
            </w:pPr>
            <w:r>
              <w:rPr>
                <w:color w:val="000000"/>
                <w:sz w:val="20"/>
              </w:rPr>
              <w:t xml:space="preserve">Projet de construction d’un hôtel résultant de la déclassification d’une partie de la réserve. Selon le tiers, la construction d’un hôtel pourrait avoir des conséquences écologiques catastrophiques, sur la faune et la flore, sur la migration des oiseaux, ainsi que sur leur reproduction. </w:t>
            </w:r>
          </w:p>
        </w:tc>
        <w:tc>
          <w:tcPr>
            <w:tcW w:w="1847" w:type="dxa"/>
            <w:shd w:val="clear" w:color="auto" w:fill="auto"/>
            <w:noWrap/>
            <w:hideMark/>
          </w:tcPr>
          <w:p w14:paraId="65682DF9"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(2019)</w:t>
            </w:r>
          </w:p>
        </w:tc>
      </w:tr>
      <w:tr w:rsidR="00793640" w:rsidRPr="00724A85" w14:paraId="25F68E7E" w14:textId="77777777" w:rsidTr="00A37703">
        <w:tc>
          <w:tcPr>
            <w:tcW w:w="672" w:type="dxa"/>
            <w:shd w:val="clear" w:color="auto" w:fill="auto"/>
            <w:noWrap/>
            <w:hideMark/>
          </w:tcPr>
          <w:p w14:paraId="0E62F4CE" w14:textId="77777777" w:rsidR="00793640" w:rsidRPr="00724A85" w:rsidRDefault="00793640" w:rsidP="00276783">
            <w:pPr>
              <w:widowControl/>
              <w:rPr>
                <w:rFonts w:eastAsia="Times New Roman" w:cstheme="minorHAnsi"/>
                <w:color w:val="000000"/>
                <w:sz w:val="20"/>
                <w:szCs w:val="20"/>
              </w:rPr>
            </w:pPr>
            <w:r>
              <w:rPr>
                <w:color w:val="000000"/>
                <w:sz w:val="20"/>
              </w:rPr>
              <w:t>231</w:t>
            </w:r>
          </w:p>
        </w:tc>
        <w:tc>
          <w:tcPr>
            <w:tcW w:w="1582" w:type="dxa"/>
            <w:shd w:val="clear" w:color="auto" w:fill="auto"/>
            <w:noWrap/>
            <w:hideMark/>
          </w:tcPr>
          <w:p w14:paraId="055632A5" w14:textId="77777777" w:rsidR="00793640" w:rsidRPr="00724A85" w:rsidRDefault="00793640" w:rsidP="00276783">
            <w:pPr>
              <w:widowControl/>
              <w:rPr>
                <w:rFonts w:eastAsia="Times New Roman" w:cstheme="minorHAnsi"/>
                <w:color w:val="000000"/>
                <w:sz w:val="20"/>
                <w:szCs w:val="20"/>
              </w:rPr>
            </w:pPr>
            <w:r>
              <w:rPr>
                <w:color w:val="000000"/>
                <w:sz w:val="20"/>
              </w:rPr>
              <w:t>Suisse</w:t>
            </w:r>
          </w:p>
        </w:tc>
        <w:tc>
          <w:tcPr>
            <w:tcW w:w="2810" w:type="dxa"/>
            <w:shd w:val="clear" w:color="auto" w:fill="auto"/>
            <w:noWrap/>
            <w:hideMark/>
          </w:tcPr>
          <w:p w14:paraId="56E19312" w14:textId="77777777" w:rsidR="00793640" w:rsidRPr="00724A85" w:rsidRDefault="00793640" w:rsidP="00276783">
            <w:pPr>
              <w:widowControl/>
              <w:rPr>
                <w:rFonts w:eastAsia="Times New Roman" w:cstheme="minorHAnsi"/>
                <w:color w:val="000000"/>
                <w:sz w:val="20"/>
                <w:szCs w:val="20"/>
              </w:rPr>
            </w:pPr>
            <w:r>
              <w:rPr>
                <w:color w:val="000000"/>
                <w:sz w:val="20"/>
              </w:rPr>
              <w:t>Bolle di Magadino**</w:t>
            </w:r>
          </w:p>
        </w:tc>
        <w:tc>
          <w:tcPr>
            <w:tcW w:w="1276" w:type="dxa"/>
            <w:shd w:val="clear" w:color="auto" w:fill="auto"/>
            <w:noWrap/>
            <w:hideMark/>
          </w:tcPr>
          <w:p w14:paraId="26D3FD0C" w14:textId="77777777" w:rsidR="00793640" w:rsidRPr="00724A85" w:rsidRDefault="00793640" w:rsidP="00276783">
            <w:pPr>
              <w:widowControl/>
              <w:rPr>
                <w:rFonts w:eastAsia="Times New Roman" w:cstheme="minorHAnsi"/>
                <w:color w:val="000000"/>
                <w:sz w:val="20"/>
                <w:szCs w:val="20"/>
              </w:rPr>
            </w:pPr>
            <w:r>
              <w:rPr>
                <w:color w:val="000000"/>
                <w:sz w:val="20"/>
              </w:rPr>
              <w:t>01/06/2013</w:t>
            </w:r>
          </w:p>
        </w:tc>
        <w:tc>
          <w:tcPr>
            <w:tcW w:w="1182" w:type="dxa"/>
            <w:shd w:val="clear" w:color="auto" w:fill="auto"/>
            <w:noWrap/>
            <w:hideMark/>
          </w:tcPr>
          <w:p w14:paraId="2D9F713B"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58C79CEE" w14:textId="77777777" w:rsidR="00793640" w:rsidRPr="00724A85" w:rsidRDefault="00793640" w:rsidP="00276783">
            <w:pPr>
              <w:widowControl/>
              <w:rPr>
                <w:rFonts w:eastAsia="Times New Roman" w:cstheme="minorHAnsi"/>
                <w:color w:val="000000"/>
                <w:sz w:val="20"/>
                <w:szCs w:val="20"/>
              </w:rPr>
            </w:pPr>
            <w:r>
              <w:rPr>
                <w:color w:val="000000"/>
                <w:sz w:val="20"/>
              </w:rPr>
              <w:t>Projet d’extension de l’aéroport.</w:t>
            </w:r>
          </w:p>
        </w:tc>
        <w:tc>
          <w:tcPr>
            <w:tcW w:w="1847" w:type="dxa"/>
            <w:shd w:val="clear" w:color="auto" w:fill="auto"/>
            <w:noWrap/>
            <w:hideMark/>
          </w:tcPr>
          <w:p w14:paraId="7CDC2EA6"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(2013)</w:t>
            </w:r>
          </w:p>
        </w:tc>
      </w:tr>
      <w:tr w:rsidR="00793640" w:rsidRPr="00724A85" w14:paraId="5A34C8B3" w14:textId="77777777" w:rsidTr="00A37703">
        <w:tc>
          <w:tcPr>
            <w:tcW w:w="672" w:type="dxa"/>
            <w:shd w:val="clear" w:color="auto" w:fill="auto"/>
            <w:noWrap/>
            <w:hideMark/>
          </w:tcPr>
          <w:p w14:paraId="7EC538BC" w14:textId="77777777" w:rsidR="00793640" w:rsidRPr="00724A85" w:rsidRDefault="00793640" w:rsidP="00276783">
            <w:pPr>
              <w:widowControl/>
              <w:rPr>
                <w:rFonts w:eastAsia="Times New Roman" w:cstheme="minorHAnsi"/>
                <w:color w:val="000000"/>
                <w:sz w:val="20"/>
                <w:szCs w:val="20"/>
              </w:rPr>
            </w:pPr>
            <w:r>
              <w:rPr>
                <w:color w:val="000000"/>
                <w:sz w:val="20"/>
              </w:rPr>
              <w:t>1707</w:t>
            </w:r>
          </w:p>
        </w:tc>
        <w:tc>
          <w:tcPr>
            <w:tcW w:w="1582" w:type="dxa"/>
            <w:shd w:val="clear" w:color="auto" w:fill="auto"/>
            <w:noWrap/>
            <w:hideMark/>
          </w:tcPr>
          <w:p w14:paraId="6F1E70A4" w14:textId="77777777" w:rsidR="00793640" w:rsidRPr="00724A85" w:rsidRDefault="00793640" w:rsidP="00276783">
            <w:pPr>
              <w:widowControl/>
              <w:rPr>
                <w:rFonts w:eastAsia="Times New Roman" w:cstheme="minorHAnsi"/>
                <w:color w:val="000000"/>
                <w:sz w:val="20"/>
                <w:szCs w:val="20"/>
              </w:rPr>
            </w:pPr>
            <w:r>
              <w:rPr>
                <w:color w:val="000000"/>
                <w:sz w:val="20"/>
              </w:rPr>
              <w:t>Tunisie</w:t>
            </w:r>
          </w:p>
        </w:tc>
        <w:tc>
          <w:tcPr>
            <w:tcW w:w="2810" w:type="dxa"/>
            <w:shd w:val="clear" w:color="auto" w:fill="auto"/>
            <w:noWrap/>
            <w:hideMark/>
          </w:tcPr>
          <w:p w14:paraId="7DD43697" w14:textId="77777777" w:rsidR="00793640" w:rsidRPr="00724A85" w:rsidRDefault="00793640" w:rsidP="00276783">
            <w:pPr>
              <w:widowControl/>
              <w:rPr>
                <w:rFonts w:eastAsia="Times New Roman" w:cstheme="minorHAnsi"/>
                <w:color w:val="000000"/>
                <w:sz w:val="20"/>
                <w:szCs w:val="20"/>
              </w:rPr>
            </w:pPr>
            <w:r>
              <w:rPr>
                <w:color w:val="000000"/>
                <w:sz w:val="20"/>
              </w:rPr>
              <w:t>Lagunes du Cap Bon oriental*</w:t>
            </w:r>
          </w:p>
        </w:tc>
        <w:tc>
          <w:tcPr>
            <w:tcW w:w="1276" w:type="dxa"/>
            <w:shd w:val="clear" w:color="auto" w:fill="auto"/>
            <w:noWrap/>
            <w:hideMark/>
          </w:tcPr>
          <w:p w14:paraId="513F382A" w14:textId="77777777" w:rsidR="00793640" w:rsidRPr="00724A85" w:rsidRDefault="00793640" w:rsidP="00276783">
            <w:pPr>
              <w:widowControl/>
              <w:rPr>
                <w:rFonts w:eastAsia="Times New Roman" w:cstheme="minorHAnsi"/>
                <w:color w:val="000000"/>
                <w:sz w:val="20"/>
                <w:szCs w:val="20"/>
              </w:rPr>
            </w:pPr>
            <w:r>
              <w:rPr>
                <w:color w:val="000000"/>
                <w:sz w:val="20"/>
              </w:rPr>
              <w:t>02/03/2020</w:t>
            </w:r>
          </w:p>
        </w:tc>
        <w:tc>
          <w:tcPr>
            <w:tcW w:w="1182" w:type="dxa"/>
            <w:shd w:val="clear" w:color="auto" w:fill="auto"/>
            <w:noWrap/>
            <w:hideMark/>
          </w:tcPr>
          <w:p w14:paraId="015A8019"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07F0F496" w14:textId="77777777" w:rsidR="00793640" w:rsidRPr="00724A85" w:rsidRDefault="00793640" w:rsidP="00415DAE">
            <w:pPr>
              <w:widowControl/>
              <w:rPr>
                <w:rFonts w:eastAsia="Times New Roman" w:cstheme="minorHAnsi"/>
                <w:color w:val="000000"/>
                <w:sz w:val="20"/>
                <w:szCs w:val="20"/>
              </w:rPr>
            </w:pPr>
            <w:r>
              <w:rPr>
                <w:color w:val="000000"/>
                <w:sz w:val="20"/>
              </w:rPr>
              <w:t xml:space="preserve">Modification des caractéristiques écologiques du lac en raison de la pollution due au déversement (trop-plein) d’eaux usées dans la lagune de Tazarka, qui a un impact </w:t>
            </w:r>
            <w:r>
              <w:rPr>
                <w:color w:val="000000"/>
                <w:sz w:val="20"/>
              </w:rPr>
              <w:lastRenderedPageBreak/>
              <w:t>sur les oiseaux, les poissons et d’autres espèces animales.</w:t>
            </w:r>
          </w:p>
        </w:tc>
        <w:tc>
          <w:tcPr>
            <w:tcW w:w="1847" w:type="dxa"/>
            <w:shd w:val="clear" w:color="auto" w:fill="auto"/>
            <w:noWrap/>
            <w:hideMark/>
          </w:tcPr>
          <w:p w14:paraId="41E3C621" w14:textId="77777777" w:rsidR="00793640" w:rsidRPr="00724A85" w:rsidRDefault="00793640" w:rsidP="00276783">
            <w:pPr>
              <w:widowControl/>
              <w:rPr>
                <w:rFonts w:eastAsia="Times New Roman" w:cstheme="minorHAnsi"/>
                <w:color w:val="000000"/>
                <w:sz w:val="20"/>
                <w:szCs w:val="20"/>
              </w:rPr>
            </w:pPr>
            <w:r>
              <w:rPr>
                <w:color w:val="000000"/>
                <w:sz w:val="20"/>
              </w:rPr>
              <w:lastRenderedPageBreak/>
              <w:t>En attente de confirmation de l’AA (2020)</w:t>
            </w:r>
          </w:p>
        </w:tc>
      </w:tr>
      <w:tr w:rsidR="00793640" w:rsidRPr="00724A85" w14:paraId="6E7F2B5C" w14:textId="77777777" w:rsidTr="00A37703">
        <w:tc>
          <w:tcPr>
            <w:tcW w:w="672" w:type="dxa"/>
            <w:shd w:val="clear" w:color="auto" w:fill="auto"/>
            <w:noWrap/>
            <w:hideMark/>
          </w:tcPr>
          <w:p w14:paraId="360461FB" w14:textId="77777777" w:rsidR="00793640" w:rsidRPr="00724A85" w:rsidRDefault="00793640" w:rsidP="00276783">
            <w:pPr>
              <w:widowControl/>
              <w:rPr>
                <w:rFonts w:eastAsia="Times New Roman" w:cstheme="minorHAnsi"/>
                <w:color w:val="000000"/>
                <w:sz w:val="20"/>
                <w:szCs w:val="20"/>
              </w:rPr>
            </w:pPr>
            <w:r>
              <w:rPr>
                <w:color w:val="000000"/>
                <w:sz w:val="20"/>
              </w:rPr>
              <w:t>945</w:t>
            </w:r>
          </w:p>
        </w:tc>
        <w:tc>
          <w:tcPr>
            <w:tcW w:w="1582" w:type="dxa"/>
            <w:shd w:val="clear" w:color="auto" w:fill="auto"/>
            <w:noWrap/>
            <w:hideMark/>
          </w:tcPr>
          <w:p w14:paraId="612FA3B0" w14:textId="77777777" w:rsidR="00793640" w:rsidRPr="00724A85" w:rsidRDefault="00793640" w:rsidP="00276783">
            <w:pPr>
              <w:widowControl/>
              <w:rPr>
                <w:rFonts w:eastAsia="Times New Roman" w:cstheme="minorHAnsi"/>
                <w:color w:val="000000"/>
                <w:sz w:val="20"/>
                <w:szCs w:val="20"/>
              </w:rPr>
            </w:pPr>
            <w:r>
              <w:rPr>
                <w:color w:val="000000"/>
                <w:sz w:val="20"/>
              </w:rPr>
              <w:t>Turquie</w:t>
            </w:r>
          </w:p>
        </w:tc>
        <w:tc>
          <w:tcPr>
            <w:tcW w:w="2810" w:type="dxa"/>
            <w:shd w:val="clear" w:color="auto" w:fill="auto"/>
            <w:noWrap/>
            <w:hideMark/>
          </w:tcPr>
          <w:p w14:paraId="7BA7780B" w14:textId="77777777" w:rsidR="00793640" w:rsidRPr="00724A85" w:rsidRDefault="00793640" w:rsidP="00276783">
            <w:pPr>
              <w:widowControl/>
              <w:rPr>
                <w:rFonts w:eastAsia="Times New Roman" w:cstheme="minorHAnsi"/>
                <w:color w:val="000000"/>
                <w:sz w:val="20"/>
                <w:szCs w:val="20"/>
              </w:rPr>
            </w:pPr>
            <w:r>
              <w:rPr>
                <w:color w:val="000000"/>
                <w:sz w:val="20"/>
              </w:rPr>
              <w:t>Gediz Delta**</w:t>
            </w:r>
          </w:p>
        </w:tc>
        <w:tc>
          <w:tcPr>
            <w:tcW w:w="1276" w:type="dxa"/>
            <w:shd w:val="clear" w:color="auto" w:fill="auto"/>
            <w:noWrap/>
            <w:hideMark/>
          </w:tcPr>
          <w:p w14:paraId="62B5276B" w14:textId="77777777" w:rsidR="00793640" w:rsidRPr="00724A85" w:rsidRDefault="00793640" w:rsidP="00276783">
            <w:pPr>
              <w:widowControl/>
              <w:rPr>
                <w:rFonts w:eastAsia="Times New Roman" w:cstheme="minorHAnsi"/>
                <w:color w:val="000000"/>
                <w:sz w:val="20"/>
                <w:szCs w:val="20"/>
              </w:rPr>
            </w:pPr>
            <w:r>
              <w:rPr>
                <w:color w:val="000000"/>
                <w:sz w:val="20"/>
              </w:rPr>
              <w:t>06/10/2017</w:t>
            </w:r>
          </w:p>
        </w:tc>
        <w:tc>
          <w:tcPr>
            <w:tcW w:w="1182" w:type="dxa"/>
            <w:shd w:val="clear" w:color="auto" w:fill="auto"/>
            <w:noWrap/>
            <w:hideMark/>
          </w:tcPr>
          <w:p w14:paraId="5AB62396" w14:textId="77777777" w:rsidR="00793640" w:rsidRPr="00724A85" w:rsidRDefault="00793640" w:rsidP="00276783">
            <w:pPr>
              <w:widowControl/>
              <w:rPr>
                <w:rFonts w:eastAsia="Times New Roman" w:cstheme="minorHAnsi"/>
                <w:color w:val="000000"/>
                <w:sz w:val="20"/>
                <w:szCs w:val="20"/>
                <w:lang w:val="en-GB" w:eastAsia="en-GB"/>
              </w:rPr>
            </w:pPr>
          </w:p>
        </w:tc>
        <w:tc>
          <w:tcPr>
            <w:tcW w:w="4811" w:type="dxa"/>
            <w:shd w:val="clear" w:color="auto" w:fill="auto"/>
            <w:noWrap/>
            <w:hideMark/>
          </w:tcPr>
          <w:p w14:paraId="18802B07" w14:textId="77777777" w:rsidR="00793640" w:rsidRPr="00724A85" w:rsidRDefault="00793640" w:rsidP="00276783">
            <w:pPr>
              <w:widowControl/>
              <w:rPr>
                <w:rFonts w:eastAsia="Times New Roman" w:cstheme="minorHAnsi"/>
                <w:color w:val="000000"/>
                <w:sz w:val="20"/>
                <w:szCs w:val="20"/>
              </w:rPr>
            </w:pPr>
            <w:r>
              <w:rPr>
                <w:color w:val="000000"/>
                <w:sz w:val="20"/>
              </w:rPr>
              <w:t>Construction d’un pont à proximité du Site Ramsar.</w:t>
            </w:r>
          </w:p>
        </w:tc>
        <w:tc>
          <w:tcPr>
            <w:tcW w:w="1847" w:type="dxa"/>
            <w:shd w:val="clear" w:color="auto" w:fill="auto"/>
            <w:noWrap/>
            <w:hideMark/>
          </w:tcPr>
          <w:p w14:paraId="07FF76DA" w14:textId="77777777" w:rsidR="00793640" w:rsidRPr="00724A85" w:rsidRDefault="00793640" w:rsidP="00276783">
            <w:pPr>
              <w:widowControl/>
              <w:rPr>
                <w:rFonts w:eastAsia="Times New Roman" w:cstheme="minorHAnsi"/>
                <w:color w:val="000000"/>
                <w:sz w:val="20"/>
                <w:szCs w:val="20"/>
              </w:rPr>
            </w:pPr>
            <w:r>
              <w:rPr>
                <w:color w:val="000000"/>
                <w:sz w:val="20"/>
              </w:rPr>
              <w:t>En attente de confirmation de l’AA (2017)</w:t>
            </w:r>
          </w:p>
        </w:tc>
      </w:tr>
    </w:tbl>
    <w:p w14:paraId="0B00B235" w14:textId="6187ED12" w:rsidR="00D949F7" w:rsidRPr="00473533" w:rsidRDefault="00D949F7" w:rsidP="00DB13F7">
      <w:pPr>
        <w:rPr>
          <w:rFonts w:eastAsia="Calibri" w:cstheme="minorHAnsi"/>
        </w:rPr>
      </w:pPr>
    </w:p>
    <w:sectPr w:rsidR="00D949F7" w:rsidRPr="00473533" w:rsidSect="006D06E1">
      <w:footerReference w:type="default" r:id="rId17"/>
      <w:pgSz w:w="16840" w:h="11910" w:orient="landscape"/>
      <w:pgMar w:top="1440" w:right="1440" w:bottom="1440" w:left="1440"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C066" w14:textId="77777777" w:rsidR="00703BF5" w:rsidRDefault="00703BF5">
      <w:r>
        <w:separator/>
      </w:r>
    </w:p>
  </w:endnote>
  <w:endnote w:type="continuationSeparator" w:id="0">
    <w:p w14:paraId="42ACBC59" w14:textId="77777777" w:rsidR="00703BF5" w:rsidRDefault="00703BF5">
      <w:r>
        <w:continuationSeparator/>
      </w:r>
    </w:p>
  </w:endnote>
  <w:endnote w:type="continuationNotice" w:id="1">
    <w:p w14:paraId="7898D2E1" w14:textId="77777777" w:rsidR="00703BF5" w:rsidRDefault="0070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796139"/>
      <w:docPartObj>
        <w:docPartGallery w:val="Page Numbers (Bottom of Page)"/>
        <w:docPartUnique/>
      </w:docPartObj>
    </w:sdtPr>
    <w:sdtEndPr>
      <w:rPr>
        <w:noProof/>
        <w:sz w:val="20"/>
        <w:szCs w:val="20"/>
      </w:rPr>
    </w:sdtEndPr>
    <w:sdtContent>
      <w:p w14:paraId="72AD7C64" w14:textId="77777777" w:rsidR="00703BF5" w:rsidRDefault="00703BF5" w:rsidP="00CA31F2">
        <w:pPr>
          <w:pStyle w:val="Footer"/>
        </w:pPr>
      </w:p>
      <w:p w14:paraId="37975D31" w14:textId="18FE921E" w:rsidR="00703BF5" w:rsidRPr="00642336" w:rsidRDefault="00703BF5" w:rsidP="00A52046">
        <w:pPr>
          <w:pStyle w:val="Footer"/>
          <w:tabs>
            <w:tab w:val="left" w:pos="1280"/>
          </w:tabs>
          <w:rPr>
            <w:sz w:val="20"/>
            <w:szCs w:val="20"/>
          </w:rPr>
        </w:pPr>
        <w:r>
          <w:rPr>
            <w:sz w:val="20"/>
          </w:rPr>
          <w:t>SC62 Doc.22</w:t>
        </w:r>
        <w:r>
          <w:rPr>
            <w:sz w:val="20"/>
          </w:rPr>
          <w:tab/>
        </w:r>
        <w:r>
          <w:rPr>
            <w:sz w:val="20"/>
          </w:rPr>
          <w:tab/>
        </w:r>
        <w:r>
          <w:rPr>
            <w:sz w:val="20"/>
          </w:rPr>
          <w:tab/>
        </w:r>
        <w:r w:rsidRPr="00642336">
          <w:rPr>
            <w:color w:val="2B579A"/>
            <w:sz w:val="20"/>
            <w:shd w:val="clear" w:color="auto" w:fill="E6E6E6"/>
          </w:rPr>
          <w:fldChar w:fldCharType="begin"/>
        </w:r>
        <w:r w:rsidRPr="00642336">
          <w:rPr>
            <w:sz w:val="20"/>
          </w:rPr>
          <w:instrText xml:space="preserve"> PAGE   \* MERGEFORMAT </w:instrText>
        </w:r>
        <w:r w:rsidRPr="00642336">
          <w:rPr>
            <w:color w:val="2B579A"/>
            <w:sz w:val="20"/>
            <w:shd w:val="clear" w:color="auto" w:fill="E6E6E6"/>
          </w:rPr>
          <w:fldChar w:fldCharType="separate"/>
        </w:r>
        <w:r w:rsidR="00AC5B15">
          <w:rPr>
            <w:noProof/>
            <w:sz w:val="20"/>
          </w:rPr>
          <w:t>6</w:t>
        </w:r>
        <w:r w:rsidRPr="00642336">
          <w:rPr>
            <w:color w:val="2B579A"/>
            <w:sz w:val="20"/>
            <w:shd w:val="clear" w:color="auto" w:fill="E6E6E6"/>
          </w:rPr>
          <w:fldChar w:fldCharType="end"/>
        </w:r>
      </w:p>
    </w:sdtContent>
  </w:sdt>
  <w:p w14:paraId="44DEE30A" w14:textId="77777777" w:rsidR="00703BF5" w:rsidRDefault="00703BF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12099"/>
      <w:docPartObj>
        <w:docPartGallery w:val="Page Numbers (Bottom of Page)"/>
        <w:docPartUnique/>
      </w:docPartObj>
    </w:sdtPr>
    <w:sdtEndPr>
      <w:rPr>
        <w:noProof/>
        <w:sz w:val="20"/>
        <w:szCs w:val="20"/>
      </w:rPr>
    </w:sdtEndPr>
    <w:sdtContent>
      <w:p w14:paraId="746B0274" w14:textId="77777777" w:rsidR="00703BF5" w:rsidRDefault="00703BF5" w:rsidP="00CA31F2">
        <w:pPr>
          <w:pStyle w:val="Footer"/>
        </w:pPr>
      </w:p>
      <w:p w14:paraId="484A15C0" w14:textId="1E807D71" w:rsidR="00703BF5" w:rsidRPr="00642336" w:rsidRDefault="00703BF5" w:rsidP="00BB7672">
        <w:pPr>
          <w:pStyle w:val="Footer"/>
          <w:tabs>
            <w:tab w:val="clear" w:pos="9026"/>
            <w:tab w:val="right" w:pos="13892"/>
          </w:tabs>
          <w:rPr>
            <w:sz w:val="20"/>
            <w:szCs w:val="20"/>
          </w:rPr>
        </w:pPr>
        <w:r>
          <w:rPr>
            <w:sz w:val="20"/>
          </w:rPr>
          <w:t>SC62 Doc.</w:t>
        </w:r>
        <w:r w:rsidR="0074334B">
          <w:rPr>
            <w:sz w:val="20"/>
          </w:rPr>
          <w:t>22</w:t>
        </w:r>
        <w:r>
          <w:rPr>
            <w:sz w:val="20"/>
          </w:rPr>
          <w:tab/>
        </w:r>
        <w:r>
          <w:rPr>
            <w:sz w:val="20"/>
          </w:rPr>
          <w:tab/>
        </w:r>
        <w:r w:rsidRPr="00642336">
          <w:rPr>
            <w:color w:val="2B579A"/>
            <w:sz w:val="20"/>
            <w:shd w:val="clear" w:color="auto" w:fill="E6E6E6"/>
          </w:rPr>
          <w:fldChar w:fldCharType="begin"/>
        </w:r>
        <w:r w:rsidRPr="00642336">
          <w:rPr>
            <w:sz w:val="20"/>
          </w:rPr>
          <w:instrText xml:space="preserve"> PAGE   \* MERGEFORMAT </w:instrText>
        </w:r>
        <w:r w:rsidRPr="00642336">
          <w:rPr>
            <w:color w:val="2B579A"/>
            <w:sz w:val="20"/>
            <w:shd w:val="clear" w:color="auto" w:fill="E6E6E6"/>
          </w:rPr>
          <w:fldChar w:fldCharType="separate"/>
        </w:r>
        <w:r w:rsidR="00AC5B15">
          <w:rPr>
            <w:noProof/>
            <w:sz w:val="20"/>
          </w:rPr>
          <w:t>11</w:t>
        </w:r>
        <w:r w:rsidRPr="00642336">
          <w:rPr>
            <w:color w:val="2B579A"/>
            <w:sz w:val="20"/>
            <w:shd w:val="clear" w:color="auto" w:fill="E6E6E6"/>
          </w:rPr>
          <w:fldChar w:fldCharType="end"/>
        </w:r>
      </w:p>
    </w:sdtContent>
  </w:sdt>
  <w:p w14:paraId="5D313918" w14:textId="77777777" w:rsidR="00703BF5" w:rsidRDefault="00703BF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284674"/>
      <w:docPartObj>
        <w:docPartGallery w:val="Page Numbers (Bottom of Page)"/>
        <w:docPartUnique/>
      </w:docPartObj>
    </w:sdtPr>
    <w:sdtEndPr>
      <w:rPr>
        <w:noProof/>
        <w:sz w:val="20"/>
        <w:szCs w:val="20"/>
      </w:rPr>
    </w:sdtEndPr>
    <w:sdtContent>
      <w:p w14:paraId="7C08139C" w14:textId="77777777" w:rsidR="00703BF5" w:rsidRDefault="00703BF5" w:rsidP="00CA31F2">
        <w:pPr>
          <w:pStyle w:val="Footer"/>
        </w:pPr>
      </w:p>
      <w:p w14:paraId="5CE54088" w14:textId="181A5ABB" w:rsidR="00703BF5" w:rsidRPr="00642336" w:rsidRDefault="00703BF5" w:rsidP="00CA31F2">
        <w:pPr>
          <w:pStyle w:val="Footer"/>
          <w:rPr>
            <w:sz w:val="20"/>
            <w:szCs w:val="20"/>
          </w:rPr>
        </w:pPr>
        <w:r>
          <w:rPr>
            <w:sz w:val="20"/>
          </w:rPr>
          <w:t>SC62 Doc.</w:t>
        </w:r>
        <w:r w:rsidR="0074334B">
          <w:rPr>
            <w:sz w:val="20"/>
          </w:rPr>
          <w:t>22</w:t>
        </w:r>
        <w:r>
          <w:rPr>
            <w:sz w:val="20"/>
          </w:rPr>
          <w:tab/>
        </w:r>
        <w:r>
          <w:rPr>
            <w:sz w:val="20"/>
          </w:rPr>
          <w:tab/>
        </w:r>
        <w:r w:rsidRPr="00642336">
          <w:rPr>
            <w:color w:val="2B579A"/>
            <w:sz w:val="20"/>
            <w:shd w:val="clear" w:color="auto" w:fill="E6E6E6"/>
          </w:rPr>
          <w:fldChar w:fldCharType="begin"/>
        </w:r>
        <w:r w:rsidRPr="00642336">
          <w:rPr>
            <w:sz w:val="20"/>
          </w:rPr>
          <w:instrText xml:space="preserve"> PAGE   \* MERGEFORMAT </w:instrText>
        </w:r>
        <w:r w:rsidRPr="00642336">
          <w:rPr>
            <w:color w:val="2B579A"/>
            <w:sz w:val="20"/>
            <w:shd w:val="clear" w:color="auto" w:fill="E6E6E6"/>
          </w:rPr>
          <w:fldChar w:fldCharType="separate"/>
        </w:r>
        <w:r w:rsidR="00AC5B15">
          <w:rPr>
            <w:noProof/>
            <w:sz w:val="20"/>
          </w:rPr>
          <w:t>13</w:t>
        </w:r>
        <w:r w:rsidRPr="00642336">
          <w:rPr>
            <w:color w:val="2B579A"/>
            <w:sz w:val="20"/>
            <w:shd w:val="clear" w:color="auto" w:fill="E6E6E6"/>
          </w:rPr>
          <w:fldChar w:fldCharType="end"/>
        </w:r>
      </w:p>
    </w:sdtContent>
  </w:sdt>
  <w:p w14:paraId="61E97ACB" w14:textId="77777777" w:rsidR="00703BF5" w:rsidRDefault="00703BF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11010"/>
      <w:docPartObj>
        <w:docPartGallery w:val="Page Numbers (Bottom of Page)"/>
        <w:docPartUnique/>
      </w:docPartObj>
    </w:sdtPr>
    <w:sdtEndPr>
      <w:rPr>
        <w:noProof/>
        <w:sz w:val="20"/>
        <w:szCs w:val="20"/>
      </w:rPr>
    </w:sdtEndPr>
    <w:sdtContent>
      <w:p w14:paraId="0B4A99D8" w14:textId="4D9D523D" w:rsidR="00703BF5" w:rsidRPr="00642336" w:rsidRDefault="00703BF5" w:rsidP="00B2771B">
        <w:pPr>
          <w:pStyle w:val="Footer"/>
          <w:tabs>
            <w:tab w:val="clear" w:pos="9026"/>
            <w:tab w:val="right" w:pos="14175"/>
          </w:tabs>
          <w:rPr>
            <w:sz w:val="20"/>
            <w:szCs w:val="20"/>
          </w:rPr>
        </w:pPr>
        <w:r>
          <w:rPr>
            <w:sz w:val="20"/>
          </w:rPr>
          <w:t>SC62 Doc.22</w:t>
        </w:r>
        <w:r>
          <w:rPr>
            <w:sz w:val="20"/>
          </w:rPr>
          <w:tab/>
        </w:r>
        <w:r>
          <w:rPr>
            <w:sz w:val="20"/>
          </w:rPr>
          <w:tab/>
        </w:r>
        <w:r w:rsidRPr="00642336">
          <w:rPr>
            <w:color w:val="2B579A"/>
            <w:sz w:val="20"/>
            <w:shd w:val="clear" w:color="auto" w:fill="E6E6E6"/>
          </w:rPr>
          <w:fldChar w:fldCharType="begin"/>
        </w:r>
        <w:r w:rsidRPr="00642336">
          <w:rPr>
            <w:sz w:val="20"/>
          </w:rPr>
          <w:instrText xml:space="preserve"> PAGE   \* MERGEFORMAT </w:instrText>
        </w:r>
        <w:r w:rsidRPr="00642336">
          <w:rPr>
            <w:color w:val="2B579A"/>
            <w:sz w:val="20"/>
            <w:shd w:val="clear" w:color="auto" w:fill="E6E6E6"/>
          </w:rPr>
          <w:fldChar w:fldCharType="separate"/>
        </w:r>
        <w:r w:rsidR="00AC5B15">
          <w:rPr>
            <w:noProof/>
            <w:sz w:val="20"/>
          </w:rPr>
          <w:t>34</w:t>
        </w:r>
        <w:r w:rsidRPr="00642336">
          <w:rPr>
            <w:color w:val="2B579A"/>
            <w:sz w:val="20"/>
            <w:shd w:val="clear" w:color="auto" w:fill="E6E6E6"/>
          </w:rPr>
          <w:fldChar w:fldCharType="end"/>
        </w:r>
      </w:p>
    </w:sdtContent>
  </w:sdt>
  <w:p w14:paraId="47FCA97E" w14:textId="77777777" w:rsidR="00703BF5" w:rsidRDefault="00703BF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40CC7" w14:textId="77777777" w:rsidR="00703BF5" w:rsidRDefault="00703BF5">
      <w:r>
        <w:separator/>
      </w:r>
    </w:p>
  </w:footnote>
  <w:footnote w:type="continuationSeparator" w:id="0">
    <w:p w14:paraId="5B631FBB" w14:textId="77777777" w:rsidR="00703BF5" w:rsidRDefault="00703BF5">
      <w:r>
        <w:continuationSeparator/>
      </w:r>
    </w:p>
  </w:footnote>
  <w:footnote w:type="continuationNotice" w:id="1">
    <w:p w14:paraId="1BFBBEC6" w14:textId="77777777" w:rsidR="00703BF5" w:rsidRDefault="00703BF5"/>
  </w:footnote>
  <w:footnote w:id="2">
    <w:p w14:paraId="4CE246AE" w14:textId="724F678E" w:rsidR="00703BF5" w:rsidRPr="00703BF5" w:rsidRDefault="00703BF5">
      <w:pPr>
        <w:pStyle w:val="FootnoteText"/>
        <w:rPr>
          <w:rFonts w:asciiTheme="minorHAnsi" w:hAnsiTheme="minorHAnsi" w:cstheme="minorHAnsi"/>
        </w:rPr>
      </w:pPr>
      <w:r w:rsidRPr="00703BF5">
        <w:rPr>
          <w:rStyle w:val="FootnoteReference"/>
          <w:rFonts w:asciiTheme="minorHAnsi" w:hAnsiTheme="minorHAnsi" w:cstheme="minorHAnsi"/>
        </w:rPr>
        <w:footnoteRef/>
      </w:r>
      <w:r w:rsidRPr="00703BF5">
        <w:rPr>
          <w:rFonts w:asciiTheme="minorHAnsi" w:hAnsiTheme="minorHAnsi" w:cstheme="minorHAnsi"/>
        </w:rPr>
        <w:t xml:space="preserve">Voir </w:t>
      </w:r>
      <w:hyperlink r:id="rId1" w:history="1">
        <w:r w:rsidRPr="00703BF5">
          <w:rPr>
            <w:rStyle w:val="Hyperlink"/>
            <w:rFonts w:asciiTheme="minorHAnsi" w:hAnsiTheme="minorHAnsi" w:cstheme="minorHAnsi"/>
          </w:rPr>
          <w:t>https://www.ramsar.org/fr/document/liste-de-sites-ramsar-transfrontieres</w:t>
        </w:r>
      </w:hyperlink>
      <w:r w:rsidRPr="00703BF5">
        <w:rPr>
          <w:rFonts w:asciiTheme="minorHAnsi" w:hAnsiTheme="minorHAnsi" w:cstheme="minorHAnsi"/>
        </w:rPr>
        <w:t>.</w:t>
      </w:r>
    </w:p>
  </w:footnote>
  <w:footnote w:id="3">
    <w:p w14:paraId="05EB5928" w14:textId="77777777" w:rsidR="00703BF5" w:rsidRDefault="00703BF5">
      <w:pPr>
        <w:pStyle w:val="FootnoteText"/>
      </w:pPr>
      <w:r>
        <w:rPr>
          <w:rStyle w:val="FootnoteReference"/>
        </w:rPr>
        <w:footnoteRef/>
      </w:r>
      <w:r>
        <w:t xml:space="preserve"> </w:t>
      </w:r>
      <w:r>
        <w:rPr>
          <w:rFonts w:asciiTheme="minorHAnsi" w:hAnsiTheme="minorHAnsi"/>
        </w:rPr>
        <w:t>Ne comprend pas les Sites Ramsar pour lesquels le Secrétariat a reçu des informations (colonne suivante). Cette colonne comprend les Sites Ramsar pour lesquels la période écoulée depuis la mise à jour a atteint six ans le 17 avril 2023.</w:t>
      </w:r>
    </w:p>
  </w:footnote>
  <w:footnote w:id="4">
    <w:p w14:paraId="30C819F7" w14:textId="77777777" w:rsidR="00703BF5" w:rsidRDefault="00703BF5">
      <w:pPr>
        <w:pStyle w:val="FootnoteText"/>
      </w:pPr>
      <w:r>
        <w:rPr>
          <w:rStyle w:val="FootnoteReference"/>
        </w:rPr>
        <w:footnoteRef/>
      </w:r>
      <w:r>
        <w:t xml:space="preserve"> </w:t>
      </w:r>
      <w:r>
        <w:rPr>
          <w:rFonts w:asciiTheme="minorHAnsi" w:hAnsiTheme="minorHAnsi"/>
        </w:rPr>
        <w:t>Sites Ramsar pour lesquels les Autorités administratives ont soumis une FDR à jour que le Secrétariat était en train d’examiner durant la période considérée et sur laquelle d’autres informations ou éclaircissements ont été demandés à la Partie contractante concernée.</w:t>
      </w:r>
    </w:p>
  </w:footnote>
  <w:footnote w:id="5">
    <w:p w14:paraId="1A089C20" w14:textId="18CB02EF" w:rsidR="00703BF5" w:rsidRDefault="00703BF5">
      <w:pPr>
        <w:pStyle w:val="FootnoteText"/>
      </w:pPr>
      <w:r>
        <w:rPr>
          <w:rStyle w:val="FootnoteReference"/>
        </w:rPr>
        <w:footnoteRef/>
      </w:r>
      <w:r>
        <w:t xml:space="preserve"> </w:t>
      </w:r>
      <w:r>
        <w:rPr>
          <w:rFonts w:asciiTheme="minorHAnsi" w:hAnsiTheme="minorHAnsi"/>
        </w:rPr>
        <w:t>« Autre » : soumis en premier par un tiers puis confirmé par l’Autorité administrative. « AA » : soumis en premier par l’Autorité administrative.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3"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4"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6"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abstractNumId w:val="8"/>
  </w:num>
  <w:num w:numId="2">
    <w:abstractNumId w:val="3"/>
  </w:num>
  <w:num w:numId="3">
    <w:abstractNumId w:val="0"/>
  </w:num>
  <w:num w:numId="4">
    <w:abstractNumId w:val="5"/>
  </w:num>
  <w:num w:numId="5">
    <w:abstractNumId w:val="7"/>
  </w:num>
  <w:num w:numId="6">
    <w:abstractNumId w:val="1"/>
  </w:num>
  <w:num w:numId="7">
    <w:abstractNumId w:val="6"/>
  </w:num>
  <w:num w:numId="8">
    <w:abstractNumId w:val="2"/>
  </w:num>
  <w:num w:numId="9">
    <w:abstractNumId w:val="4"/>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es-CL" w:vendorID="64" w:dllVersion="0"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1A"/>
    <w:rsid w:val="000013B9"/>
    <w:rsid w:val="0000376B"/>
    <w:rsid w:val="0000457D"/>
    <w:rsid w:val="00004B44"/>
    <w:rsid w:val="0000528B"/>
    <w:rsid w:val="00006951"/>
    <w:rsid w:val="00006FC8"/>
    <w:rsid w:val="0000723F"/>
    <w:rsid w:val="00011656"/>
    <w:rsid w:val="00011872"/>
    <w:rsid w:val="00013C3E"/>
    <w:rsid w:val="000153FD"/>
    <w:rsid w:val="00016F3E"/>
    <w:rsid w:val="00017ED4"/>
    <w:rsid w:val="0002007C"/>
    <w:rsid w:val="0002157A"/>
    <w:rsid w:val="00021B8A"/>
    <w:rsid w:val="00021DC5"/>
    <w:rsid w:val="000231B5"/>
    <w:rsid w:val="00030286"/>
    <w:rsid w:val="0003295E"/>
    <w:rsid w:val="00034C12"/>
    <w:rsid w:val="000365EA"/>
    <w:rsid w:val="00036B9A"/>
    <w:rsid w:val="000410DD"/>
    <w:rsid w:val="000427C4"/>
    <w:rsid w:val="00042903"/>
    <w:rsid w:val="00043DA6"/>
    <w:rsid w:val="00044064"/>
    <w:rsid w:val="00044A69"/>
    <w:rsid w:val="00044FE9"/>
    <w:rsid w:val="00046152"/>
    <w:rsid w:val="000473B9"/>
    <w:rsid w:val="000476CD"/>
    <w:rsid w:val="00054144"/>
    <w:rsid w:val="00055AB5"/>
    <w:rsid w:val="00055EA5"/>
    <w:rsid w:val="00056A21"/>
    <w:rsid w:val="00060D1B"/>
    <w:rsid w:val="00060EC6"/>
    <w:rsid w:val="00061F15"/>
    <w:rsid w:val="000621CC"/>
    <w:rsid w:val="000632D3"/>
    <w:rsid w:val="00063981"/>
    <w:rsid w:val="0006426C"/>
    <w:rsid w:val="000666AD"/>
    <w:rsid w:val="000678CB"/>
    <w:rsid w:val="00067F4E"/>
    <w:rsid w:val="0007029D"/>
    <w:rsid w:val="00071BEA"/>
    <w:rsid w:val="00072FE1"/>
    <w:rsid w:val="000734CD"/>
    <w:rsid w:val="0007539C"/>
    <w:rsid w:val="00075B2C"/>
    <w:rsid w:val="0007617F"/>
    <w:rsid w:val="0008097D"/>
    <w:rsid w:val="00081A72"/>
    <w:rsid w:val="00082541"/>
    <w:rsid w:val="000827AE"/>
    <w:rsid w:val="00083363"/>
    <w:rsid w:val="00084321"/>
    <w:rsid w:val="0008452C"/>
    <w:rsid w:val="00084D2A"/>
    <w:rsid w:val="00085103"/>
    <w:rsid w:val="00086450"/>
    <w:rsid w:val="00087466"/>
    <w:rsid w:val="00087C89"/>
    <w:rsid w:val="00090AEB"/>
    <w:rsid w:val="00091088"/>
    <w:rsid w:val="0009113B"/>
    <w:rsid w:val="000938F0"/>
    <w:rsid w:val="000948A4"/>
    <w:rsid w:val="000968C7"/>
    <w:rsid w:val="00096A48"/>
    <w:rsid w:val="00097401"/>
    <w:rsid w:val="000A163E"/>
    <w:rsid w:val="000A3685"/>
    <w:rsid w:val="000A4D73"/>
    <w:rsid w:val="000B15D0"/>
    <w:rsid w:val="000B2066"/>
    <w:rsid w:val="000B440F"/>
    <w:rsid w:val="000B441B"/>
    <w:rsid w:val="000B4E5D"/>
    <w:rsid w:val="000B54C7"/>
    <w:rsid w:val="000B63B3"/>
    <w:rsid w:val="000B75B9"/>
    <w:rsid w:val="000B7A8A"/>
    <w:rsid w:val="000C061B"/>
    <w:rsid w:val="000C0CBE"/>
    <w:rsid w:val="000C3BF7"/>
    <w:rsid w:val="000C3D2B"/>
    <w:rsid w:val="000C44E5"/>
    <w:rsid w:val="000C5E6F"/>
    <w:rsid w:val="000D0421"/>
    <w:rsid w:val="000D0B6E"/>
    <w:rsid w:val="000D1927"/>
    <w:rsid w:val="000D293F"/>
    <w:rsid w:val="000D2A31"/>
    <w:rsid w:val="000D37F1"/>
    <w:rsid w:val="000D3804"/>
    <w:rsid w:val="000D4BE2"/>
    <w:rsid w:val="000D4E5F"/>
    <w:rsid w:val="000D5A52"/>
    <w:rsid w:val="000D69B1"/>
    <w:rsid w:val="000D6AAF"/>
    <w:rsid w:val="000E092F"/>
    <w:rsid w:val="000E0EDD"/>
    <w:rsid w:val="000E1070"/>
    <w:rsid w:val="000E1AF0"/>
    <w:rsid w:val="000E1B3C"/>
    <w:rsid w:val="000E36DF"/>
    <w:rsid w:val="000E3D12"/>
    <w:rsid w:val="000E56D4"/>
    <w:rsid w:val="000E660E"/>
    <w:rsid w:val="000E7F65"/>
    <w:rsid w:val="000F00F2"/>
    <w:rsid w:val="000F240D"/>
    <w:rsid w:val="000F255E"/>
    <w:rsid w:val="000F3219"/>
    <w:rsid w:val="000F3BA1"/>
    <w:rsid w:val="000F4DD8"/>
    <w:rsid w:val="000F6118"/>
    <w:rsid w:val="000F6978"/>
    <w:rsid w:val="000F7135"/>
    <w:rsid w:val="000F7EAF"/>
    <w:rsid w:val="00100796"/>
    <w:rsid w:val="00102792"/>
    <w:rsid w:val="00102819"/>
    <w:rsid w:val="001035C4"/>
    <w:rsid w:val="0010387C"/>
    <w:rsid w:val="001038EC"/>
    <w:rsid w:val="00103B2C"/>
    <w:rsid w:val="0010403B"/>
    <w:rsid w:val="00104D7A"/>
    <w:rsid w:val="00105A7F"/>
    <w:rsid w:val="00105E83"/>
    <w:rsid w:val="0010708E"/>
    <w:rsid w:val="00107097"/>
    <w:rsid w:val="00111674"/>
    <w:rsid w:val="00112690"/>
    <w:rsid w:val="00112BD0"/>
    <w:rsid w:val="001150A2"/>
    <w:rsid w:val="00117F57"/>
    <w:rsid w:val="0012064A"/>
    <w:rsid w:val="00121446"/>
    <w:rsid w:val="001227C5"/>
    <w:rsid w:val="001232F1"/>
    <w:rsid w:val="001251C7"/>
    <w:rsid w:val="00127910"/>
    <w:rsid w:val="0013121A"/>
    <w:rsid w:val="00131BA0"/>
    <w:rsid w:val="00131EFD"/>
    <w:rsid w:val="00132422"/>
    <w:rsid w:val="00133D4B"/>
    <w:rsid w:val="00135405"/>
    <w:rsid w:val="00135D8B"/>
    <w:rsid w:val="00135DF7"/>
    <w:rsid w:val="00137757"/>
    <w:rsid w:val="0014413A"/>
    <w:rsid w:val="00144772"/>
    <w:rsid w:val="001449E5"/>
    <w:rsid w:val="00145C7F"/>
    <w:rsid w:val="00145F77"/>
    <w:rsid w:val="001460AD"/>
    <w:rsid w:val="001460DA"/>
    <w:rsid w:val="00146155"/>
    <w:rsid w:val="00147DE8"/>
    <w:rsid w:val="0015237A"/>
    <w:rsid w:val="00153DD5"/>
    <w:rsid w:val="00156DE7"/>
    <w:rsid w:val="001575FD"/>
    <w:rsid w:val="00157B09"/>
    <w:rsid w:val="00163062"/>
    <w:rsid w:val="00163CC2"/>
    <w:rsid w:val="00167CE6"/>
    <w:rsid w:val="00170521"/>
    <w:rsid w:val="00170784"/>
    <w:rsid w:val="001720BC"/>
    <w:rsid w:val="001723DA"/>
    <w:rsid w:val="0017254E"/>
    <w:rsid w:val="00172D74"/>
    <w:rsid w:val="001731AB"/>
    <w:rsid w:val="00173200"/>
    <w:rsid w:val="001739E5"/>
    <w:rsid w:val="00174BB6"/>
    <w:rsid w:val="00175E8F"/>
    <w:rsid w:val="001775F0"/>
    <w:rsid w:val="001818F6"/>
    <w:rsid w:val="00181C88"/>
    <w:rsid w:val="001867E7"/>
    <w:rsid w:val="00186916"/>
    <w:rsid w:val="00187CF3"/>
    <w:rsid w:val="00190269"/>
    <w:rsid w:val="0019170B"/>
    <w:rsid w:val="00191836"/>
    <w:rsid w:val="001924C3"/>
    <w:rsid w:val="00194AE2"/>
    <w:rsid w:val="0019586B"/>
    <w:rsid w:val="001A0001"/>
    <w:rsid w:val="001A0BED"/>
    <w:rsid w:val="001A1AC5"/>
    <w:rsid w:val="001A3DE2"/>
    <w:rsid w:val="001A422B"/>
    <w:rsid w:val="001A508A"/>
    <w:rsid w:val="001A69DD"/>
    <w:rsid w:val="001B18C9"/>
    <w:rsid w:val="001B38F1"/>
    <w:rsid w:val="001B3917"/>
    <w:rsid w:val="001B59D5"/>
    <w:rsid w:val="001B5C90"/>
    <w:rsid w:val="001B6CDE"/>
    <w:rsid w:val="001C0357"/>
    <w:rsid w:val="001C0D9F"/>
    <w:rsid w:val="001C0EDA"/>
    <w:rsid w:val="001C2514"/>
    <w:rsid w:val="001C4527"/>
    <w:rsid w:val="001C5BED"/>
    <w:rsid w:val="001C704A"/>
    <w:rsid w:val="001D275A"/>
    <w:rsid w:val="001D2B16"/>
    <w:rsid w:val="001D2D57"/>
    <w:rsid w:val="001D60BF"/>
    <w:rsid w:val="001D6857"/>
    <w:rsid w:val="001D7558"/>
    <w:rsid w:val="001E0EBF"/>
    <w:rsid w:val="001E236E"/>
    <w:rsid w:val="001E348F"/>
    <w:rsid w:val="001E3921"/>
    <w:rsid w:val="001E4839"/>
    <w:rsid w:val="001E5BD4"/>
    <w:rsid w:val="001E6297"/>
    <w:rsid w:val="001E763B"/>
    <w:rsid w:val="001F2D65"/>
    <w:rsid w:val="001F32E5"/>
    <w:rsid w:val="001F348B"/>
    <w:rsid w:val="001F380B"/>
    <w:rsid w:val="001F3928"/>
    <w:rsid w:val="001F61A3"/>
    <w:rsid w:val="001F6725"/>
    <w:rsid w:val="00200E83"/>
    <w:rsid w:val="002011DA"/>
    <w:rsid w:val="00205089"/>
    <w:rsid w:val="002050BD"/>
    <w:rsid w:val="002071C5"/>
    <w:rsid w:val="002076CF"/>
    <w:rsid w:val="00212779"/>
    <w:rsid w:val="00212FD2"/>
    <w:rsid w:val="00214700"/>
    <w:rsid w:val="0021483A"/>
    <w:rsid w:val="002156ED"/>
    <w:rsid w:val="002208DE"/>
    <w:rsid w:val="002210B7"/>
    <w:rsid w:val="00222EB9"/>
    <w:rsid w:val="002270D6"/>
    <w:rsid w:val="0022840A"/>
    <w:rsid w:val="00233BDE"/>
    <w:rsid w:val="00234D9A"/>
    <w:rsid w:val="00235560"/>
    <w:rsid w:val="00235CAE"/>
    <w:rsid w:val="0023602D"/>
    <w:rsid w:val="00240786"/>
    <w:rsid w:val="00241EFF"/>
    <w:rsid w:val="0024221F"/>
    <w:rsid w:val="00242691"/>
    <w:rsid w:val="00245E9E"/>
    <w:rsid w:val="0024654C"/>
    <w:rsid w:val="0024659C"/>
    <w:rsid w:val="00246EA8"/>
    <w:rsid w:val="00250701"/>
    <w:rsid w:val="00252523"/>
    <w:rsid w:val="00253CEE"/>
    <w:rsid w:val="0025692B"/>
    <w:rsid w:val="00260B36"/>
    <w:rsid w:val="002626FE"/>
    <w:rsid w:val="00262C5E"/>
    <w:rsid w:val="00267736"/>
    <w:rsid w:val="00271A21"/>
    <w:rsid w:val="0027213A"/>
    <w:rsid w:val="00275F6B"/>
    <w:rsid w:val="00276783"/>
    <w:rsid w:val="00277248"/>
    <w:rsid w:val="0027732B"/>
    <w:rsid w:val="002774EA"/>
    <w:rsid w:val="00280B64"/>
    <w:rsid w:val="00281B1E"/>
    <w:rsid w:val="00281DEE"/>
    <w:rsid w:val="0028466D"/>
    <w:rsid w:val="00284D78"/>
    <w:rsid w:val="0028580A"/>
    <w:rsid w:val="002858BE"/>
    <w:rsid w:val="002869E4"/>
    <w:rsid w:val="00286CB5"/>
    <w:rsid w:val="00291511"/>
    <w:rsid w:val="0029548B"/>
    <w:rsid w:val="00296129"/>
    <w:rsid w:val="002A2A26"/>
    <w:rsid w:val="002A3798"/>
    <w:rsid w:val="002A4ED1"/>
    <w:rsid w:val="002A6580"/>
    <w:rsid w:val="002A7D45"/>
    <w:rsid w:val="002B0B02"/>
    <w:rsid w:val="002B0D50"/>
    <w:rsid w:val="002B2BDE"/>
    <w:rsid w:val="002B2E44"/>
    <w:rsid w:val="002B6BB6"/>
    <w:rsid w:val="002B6E61"/>
    <w:rsid w:val="002B7173"/>
    <w:rsid w:val="002C132D"/>
    <w:rsid w:val="002C37CE"/>
    <w:rsid w:val="002C3A45"/>
    <w:rsid w:val="002C692B"/>
    <w:rsid w:val="002D00D5"/>
    <w:rsid w:val="002D0185"/>
    <w:rsid w:val="002D03D1"/>
    <w:rsid w:val="002D456B"/>
    <w:rsid w:val="002D462B"/>
    <w:rsid w:val="002D6CF1"/>
    <w:rsid w:val="002E0DD7"/>
    <w:rsid w:val="002E128D"/>
    <w:rsid w:val="002E1943"/>
    <w:rsid w:val="002E33B5"/>
    <w:rsid w:val="002E4D47"/>
    <w:rsid w:val="002E5495"/>
    <w:rsid w:val="002E5D8F"/>
    <w:rsid w:val="002E61BC"/>
    <w:rsid w:val="002F2252"/>
    <w:rsid w:val="002F43F7"/>
    <w:rsid w:val="002F5C5D"/>
    <w:rsid w:val="002F5EC5"/>
    <w:rsid w:val="002F6823"/>
    <w:rsid w:val="002F69CA"/>
    <w:rsid w:val="0030089E"/>
    <w:rsid w:val="00302762"/>
    <w:rsid w:val="00302B70"/>
    <w:rsid w:val="00302E20"/>
    <w:rsid w:val="00303648"/>
    <w:rsid w:val="00303D97"/>
    <w:rsid w:val="00303E13"/>
    <w:rsid w:val="00303F61"/>
    <w:rsid w:val="0030646D"/>
    <w:rsid w:val="0030671F"/>
    <w:rsid w:val="00310EE6"/>
    <w:rsid w:val="003110FD"/>
    <w:rsid w:val="003134B4"/>
    <w:rsid w:val="003141C3"/>
    <w:rsid w:val="00317280"/>
    <w:rsid w:val="003203BC"/>
    <w:rsid w:val="0032628A"/>
    <w:rsid w:val="00326530"/>
    <w:rsid w:val="00331C16"/>
    <w:rsid w:val="00333351"/>
    <w:rsid w:val="003352AC"/>
    <w:rsid w:val="00336A2F"/>
    <w:rsid w:val="00337C71"/>
    <w:rsid w:val="0034069E"/>
    <w:rsid w:val="0034122B"/>
    <w:rsid w:val="00341A73"/>
    <w:rsid w:val="00342ADD"/>
    <w:rsid w:val="00343C3B"/>
    <w:rsid w:val="003443EA"/>
    <w:rsid w:val="0034565C"/>
    <w:rsid w:val="00345A57"/>
    <w:rsid w:val="0034616B"/>
    <w:rsid w:val="003477D4"/>
    <w:rsid w:val="003503F5"/>
    <w:rsid w:val="0035051C"/>
    <w:rsid w:val="00351ABE"/>
    <w:rsid w:val="0035265E"/>
    <w:rsid w:val="00352728"/>
    <w:rsid w:val="003544F8"/>
    <w:rsid w:val="003552E7"/>
    <w:rsid w:val="003558DE"/>
    <w:rsid w:val="00355B7C"/>
    <w:rsid w:val="003606D2"/>
    <w:rsid w:val="00360C0A"/>
    <w:rsid w:val="0036349C"/>
    <w:rsid w:val="00363DEC"/>
    <w:rsid w:val="00364C2D"/>
    <w:rsid w:val="00367725"/>
    <w:rsid w:val="0037191E"/>
    <w:rsid w:val="003722DA"/>
    <w:rsid w:val="003728C1"/>
    <w:rsid w:val="003743C3"/>
    <w:rsid w:val="00375DBB"/>
    <w:rsid w:val="00376CDB"/>
    <w:rsid w:val="003808D6"/>
    <w:rsid w:val="00380E6E"/>
    <w:rsid w:val="003821B3"/>
    <w:rsid w:val="00382221"/>
    <w:rsid w:val="0038360D"/>
    <w:rsid w:val="00383A51"/>
    <w:rsid w:val="00383CCE"/>
    <w:rsid w:val="003848B9"/>
    <w:rsid w:val="00385D8F"/>
    <w:rsid w:val="0038717F"/>
    <w:rsid w:val="0038737A"/>
    <w:rsid w:val="003902F8"/>
    <w:rsid w:val="0039078C"/>
    <w:rsid w:val="00390DB9"/>
    <w:rsid w:val="003916D1"/>
    <w:rsid w:val="0039203E"/>
    <w:rsid w:val="00392770"/>
    <w:rsid w:val="00394A3E"/>
    <w:rsid w:val="00395131"/>
    <w:rsid w:val="003965FE"/>
    <w:rsid w:val="00396CE3"/>
    <w:rsid w:val="00397208"/>
    <w:rsid w:val="003A05C6"/>
    <w:rsid w:val="003A2AF7"/>
    <w:rsid w:val="003A350A"/>
    <w:rsid w:val="003A471B"/>
    <w:rsid w:val="003A6775"/>
    <w:rsid w:val="003A6C05"/>
    <w:rsid w:val="003B0698"/>
    <w:rsid w:val="003B0D8F"/>
    <w:rsid w:val="003B1D8E"/>
    <w:rsid w:val="003B1E5A"/>
    <w:rsid w:val="003B7B4F"/>
    <w:rsid w:val="003B7CD6"/>
    <w:rsid w:val="003C1BD4"/>
    <w:rsid w:val="003C24AC"/>
    <w:rsid w:val="003C66D8"/>
    <w:rsid w:val="003C757B"/>
    <w:rsid w:val="003D0B3F"/>
    <w:rsid w:val="003D1495"/>
    <w:rsid w:val="003D3AF9"/>
    <w:rsid w:val="003D4E06"/>
    <w:rsid w:val="003D6087"/>
    <w:rsid w:val="003E2AB3"/>
    <w:rsid w:val="003E3ABB"/>
    <w:rsid w:val="003E5317"/>
    <w:rsid w:val="003E66A6"/>
    <w:rsid w:val="003E688E"/>
    <w:rsid w:val="003F0895"/>
    <w:rsid w:val="003F4A5F"/>
    <w:rsid w:val="003F502A"/>
    <w:rsid w:val="003F62E0"/>
    <w:rsid w:val="003F66C9"/>
    <w:rsid w:val="003F7EC8"/>
    <w:rsid w:val="00403173"/>
    <w:rsid w:val="004034AA"/>
    <w:rsid w:val="004035FB"/>
    <w:rsid w:val="00403638"/>
    <w:rsid w:val="0040393D"/>
    <w:rsid w:val="004041F9"/>
    <w:rsid w:val="004047B6"/>
    <w:rsid w:val="00405A46"/>
    <w:rsid w:val="004076DE"/>
    <w:rsid w:val="00407B9F"/>
    <w:rsid w:val="00407CB1"/>
    <w:rsid w:val="00407DE9"/>
    <w:rsid w:val="00407FFD"/>
    <w:rsid w:val="004107B7"/>
    <w:rsid w:val="0041156E"/>
    <w:rsid w:val="0041354E"/>
    <w:rsid w:val="00413A15"/>
    <w:rsid w:val="00415296"/>
    <w:rsid w:val="004159C7"/>
    <w:rsid w:val="00415AEE"/>
    <w:rsid w:val="00415DAE"/>
    <w:rsid w:val="00416351"/>
    <w:rsid w:val="00417CF3"/>
    <w:rsid w:val="0042125B"/>
    <w:rsid w:val="004233CF"/>
    <w:rsid w:val="00424FE3"/>
    <w:rsid w:val="00427701"/>
    <w:rsid w:val="00430BE5"/>
    <w:rsid w:val="00430E11"/>
    <w:rsid w:val="00430F29"/>
    <w:rsid w:val="00431ACF"/>
    <w:rsid w:val="00433D0F"/>
    <w:rsid w:val="0043694A"/>
    <w:rsid w:val="00437995"/>
    <w:rsid w:val="00441E96"/>
    <w:rsid w:val="004429C9"/>
    <w:rsid w:val="00443334"/>
    <w:rsid w:val="0044472A"/>
    <w:rsid w:val="00446266"/>
    <w:rsid w:val="00446339"/>
    <w:rsid w:val="00450D82"/>
    <w:rsid w:val="00451204"/>
    <w:rsid w:val="00451436"/>
    <w:rsid w:val="00452A5B"/>
    <w:rsid w:val="00454115"/>
    <w:rsid w:val="00455987"/>
    <w:rsid w:val="0045721E"/>
    <w:rsid w:val="00457DC4"/>
    <w:rsid w:val="00457F93"/>
    <w:rsid w:val="00460579"/>
    <w:rsid w:val="00460E55"/>
    <w:rsid w:val="004632F3"/>
    <w:rsid w:val="00470382"/>
    <w:rsid w:val="00470D58"/>
    <w:rsid w:val="00471E06"/>
    <w:rsid w:val="00472AFE"/>
    <w:rsid w:val="0047340C"/>
    <w:rsid w:val="00473533"/>
    <w:rsid w:val="004750CA"/>
    <w:rsid w:val="0047578E"/>
    <w:rsid w:val="00475C27"/>
    <w:rsid w:val="00476216"/>
    <w:rsid w:val="00476EC0"/>
    <w:rsid w:val="0048042D"/>
    <w:rsid w:val="0048368F"/>
    <w:rsid w:val="00483888"/>
    <w:rsid w:val="00484004"/>
    <w:rsid w:val="004862D9"/>
    <w:rsid w:val="00486820"/>
    <w:rsid w:val="004871E9"/>
    <w:rsid w:val="00487EBB"/>
    <w:rsid w:val="00487F39"/>
    <w:rsid w:val="004900BD"/>
    <w:rsid w:val="0049507A"/>
    <w:rsid w:val="00495AB3"/>
    <w:rsid w:val="004962FD"/>
    <w:rsid w:val="004975FB"/>
    <w:rsid w:val="00497CC8"/>
    <w:rsid w:val="004A04C2"/>
    <w:rsid w:val="004A1076"/>
    <w:rsid w:val="004A2407"/>
    <w:rsid w:val="004A3EC5"/>
    <w:rsid w:val="004A4F37"/>
    <w:rsid w:val="004A5A54"/>
    <w:rsid w:val="004A68CA"/>
    <w:rsid w:val="004B096D"/>
    <w:rsid w:val="004B1275"/>
    <w:rsid w:val="004B1862"/>
    <w:rsid w:val="004B1DBF"/>
    <w:rsid w:val="004B2026"/>
    <w:rsid w:val="004B4B3D"/>
    <w:rsid w:val="004B51A6"/>
    <w:rsid w:val="004B6142"/>
    <w:rsid w:val="004B6A41"/>
    <w:rsid w:val="004B7651"/>
    <w:rsid w:val="004C023F"/>
    <w:rsid w:val="004C0D73"/>
    <w:rsid w:val="004C2935"/>
    <w:rsid w:val="004C2BC9"/>
    <w:rsid w:val="004C4597"/>
    <w:rsid w:val="004C5825"/>
    <w:rsid w:val="004C7B10"/>
    <w:rsid w:val="004C7B3B"/>
    <w:rsid w:val="004D100A"/>
    <w:rsid w:val="004D1E0E"/>
    <w:rsid w:val="004D3690"/>
    <w:rsid w:val="004D5088"/>
    <w:rsid w:val="004D554D"/>
    <w:rsid w:val="004D5DC4"/>
    <w:rsid w:val="004D696D"/>
    <w:rsid w:val="004D78BF"/>
    <w:rsid w:val="004E1949"/>
    <w:rsid w:val="004E1F7B"/>
    <w:rsid w:val="004E3DFA"/>
    <w:rsid w:val="004E43CE"/>
    <w:rsid w:val="004E710A"/>
    <w:rsid w:val="004E7168"/>
    <w:rsid w:val="004E7479"/>
    <w:rsid w:val="004F1A0A"/>
    <w:rsid w:val="004F24AA"/>
    <w:rsid w:val="004F5504"/>
    <w:rsid w:val="004F7540"/>
    <w:rsid w:val="00505196"/>
    <w:rsid w:val="00505916"/>
    <w:rsid w:val="005062D3"/>
    <w:rsid w:val="00507865"/>
    <w:rsid w:val="00510A74"/>
    <w:rsid w:val="00510CC9"/>
    <w:rsid w:val="00510EEF"/>
    <w:rsid w:val="005140D3"/>
    <w:rsid w:val="005157B7"/>
    <w:rsid w:val="0052188B"/>
    <w:rsid w:val="005230D9"/>
    <w:rsid w:val="00523A0D"/>
    <w:rsid w:val="00523ABF"/>
    <w:rsid w:val="005245C0"/>
    <w:rsid w:val="00524681"/>
    <w:rsid w:val="00525E4A"/>
    <w:rsid w:val="00526553"/>
    <w:rsid w:val="0053015B"/>
    <w:rsid w:val="005302B3"/>
    <w:rsid w:val="00531019"/>
    <w:rsid w:val="0053224D"/>
    <w:rsid w:val="005342B8"/>
    <w:rsid w:val="00537C8E"/>
    <w:rsid w:val="00537EF4"/>
    <w:rsid w:val="00541330"/>
    <w:rsid w:val="00541530"/>
    <w:rsid w:val="0054170C"/>
    <w:rsid w:val="00542BC2"/>
    <w:rsid w:val="00552FC9"/>
    <w:rsid w:val="00553177"/>
    <w:rsid w:val="005551A7"/>
    <w:rsid w:val="00555AF4"/>
    <w:rsid w:val="00556675"/>
    <w:rsid w:val="005578C1"/>
    <w:rsid w:val="00560142"/>
    <w:rsid w:val="00560F8C"/>
    <w:rsid w:val="0056187C"/>
    <w:rsid w:val="00561B07"/>
    <w:rsid w:val="00561BF2"/>
    <w:rsid w:val="0056216D"/>
    <w:rsid w:val="00562D49"/>
    <w:rsid w:val="00563E8D"/>
    <w:rsid w:val="00566E21"/>
    <w:rsid w:val="005678CD"/>
    <w:rsid w:val="00570423"/>
    <w:rsid w:val="005707BC"/>
    <w:rsid w:val="00573233"/>
    <w:rsid w:val="0057408D"/>
    <w:rsid w:val="005752E3"/>
    <w:rsid w:val="00575895"/>
    <w:rsid w:val="00575D75"/>
    <w:rsid w:val="005761E2"/>
    <w:rsid w:val="00577120"/>
    <w:rsid w:val="00577190"/>
    <w:rsid w:val="0057784A"/>
    <w:rsid w:val="00580437"/>
    <w:rsid w:val="00581137"/>
    <w:rsid w:val="005812F6"/>
    <w:rsid w:val="0058684B"/>
    <w:rsid w:val="00587D63"/>
    <w:rsid w:val="00590C74"/>
    <w:rsid w:val="0059149B"/>
    <w:rsid w:val="005931CF"/>
    <w:rsid w:val="00593291"/>
    <w:rsid w:val="00593757"/>
    <w:rsid w:val="0059376E"/>
    <w:rsid w:val="0059392D"/>
    <w:rsid w:val="00594427"/>
    <w:rsid w:val="00596A05"/>
    <w:rsid w:val="00596D29"/>
    <w:rsid w:val="005976D6"/>
    <w:rsid w:val="005A01B1"/>
    <w:rsid w:val="005A044E"/>
    <w:rsid w:val="005A15D6"/>
    <w:rsid w:val="005A165D"/>
    <w:rsid w:val="005A2BB8"/>
    <w:rsid w:val="005A2FE4"/>
    <w:rsid w:val="005A5B76"/>
    <w:rsid w:val="005A62E5"/>
    <w:rsid w:val="005A67D3"/>
    <w:rsid w:val="005B0235"/>
    <w:rsid w:val="005B0F63"/>
    <w:rsid w:val="005B1B77"/>
    <w:rsid w:val="005C0C58"/>
    <w:rsid w:val="005C2021"/>
    <w:rsid w:val="005C3059"/>
    <w:rsid w:val="005C3F35"/>
    <w:rsid w:val="005C53CF"/>
    <w:rsid w:val="005C5671"/>
    <w:rsid w:val="005C60D1"/>
    <w:rsid w:val="005C6CBE"/>
    <w:rsid w:val="005D1E7C"/>
    <w:rsid w:val="005D3473"/>
    <w:rsid w:val="005D3898"/>
    <w:rsid w:val="005D47A8"/>
    <w:rsid w:val="005D5E32"/>
    <w:rsid w:val="005D6D57"/>
    <w:rsid w:val="005D7BDE"/>
    <w:rsid w:val="005E132B"/>
    <w:rsid w:val="005E2394"/>
    <w:rsid w:val="005E2AF5"/>
    <w:rsid w:val="005E4514"/>
    <w:rsid w:val="005E5A00"/>
    <w:rsid w:val="005F1D27"/>
    <w:rsid w:val="005F3652"/>
    <w:rsid w:val="005F7D11"/>
    <w:rsid w:val="00600777"/>
    <w:rsid w:val="00600DBA"/>
    <w:rsid w:val="00600E63"/>
    <w:rsid w:val="00602019"/>
    <w:rsid w:val="00602B25"/>
    <w:rsid w:val="00602B70"/>
    <w:rsid w:val="0060404D"/>
    <w:rsid w:val="00605099"/>
    <w:rsid w:val="006058A3"/>
    <w:rsid w:val="006069B1"/>
    <w:rsid w:val="00606DA3"/>
    <w:rsid w:val="00611031"/>
    <w:rsid w:val="006159A7"/>
    <w:rsid w:val="006162C3"/>
    <w:rsid w:val="00617E86"/>
    <w:rsid w:val="00617EBA"/>
    <w:rsid w:val="00624222"/>
    <w:rsid w:val="00624817"/>
    <w:rsid w:val="00630776"/>
    <w:rsid w:val="0063351B"/>
    <w:rsid w:val="006337D5"/>
    <w:rsid w:val="0063432D"/>
    <w:rsid w:val="0063696F"/>
    <w:rsid w:val="00642336"/>
    <w:rsid w:val="00644BF7"/>
    <w:rsid w:val="006463B3"/>
    <w:rsid w:val="00651EE7"/>
    <w:rsid w:val="00652C5C"/>
    <w:rsid w:val="00653BFB"/>
    <w:rsid w:val="00656892"/>
    <w:rsid w:val="00656E79"/>
    <w:rsid w:val="00656EAA"/>
    <w:rsid w:val="00657581"/>
    <w:rsid w:val="00657A4C"/>
    <w:rsid w:val="0066085F"/>
    <w:rsid w:val="00661E16"/>
    <w:rsid w:val="006632BD"/>
    <w:rsid w:val="00663F5A"/>
    <w:rsid w:val="00665117"/>
    <w:rsid w:val="006651FE"/>
    <w:rsid w:val="0066588A"/>
    <w:rsid w:val="00665956"/>
    <w:rsid w:val="006665AB"/>
    <w:rsid w:val="00666898"/>
    <w:rsid w:val="00667B74"/>
    <w:rsid w:val="0067064E"/>
    <w:rsid w:val="00670DEC"/>
    <w:rsid w:val="006711FC"/>
    <w:rsid w:val="006717AB"/>
    <w:rsid w:val="0067285C"/>
    <w:rsid w:val="0067352E"/>
    <w:rsid w:val="006756E5"/>
    <w:rsid w:val="00675AE8"/>
    <w:rsid w:val="00682279"/>
    <w:rsid w:val="00682A0D"/>
    <w:rsid w:val="00682AA1"/>
    <w:rsid w:val="00682DF2"/>
    <w:rsid w:val="00684947"/>
    <w:rsid w:val="00687251"/>
    <w:rsid w:val="0068794F"/>
    <w:rsid w:val="0069015A"/>
    <w:rsid w:val="00690165"/>
    <w:rsid w:val="006920E5"/>
    <w:rsid w:val="00692734"/>
    <w:rsid w:val="0069289F"/>
    <w:rsid w:val="00692B84"/>
    <w:rsid w:val="00692FE9"/>
    <w:rsid w:val="00694335"/>
    <w:rsid w:val="00696628"/>
    <w:rsid w:val="00696E3D"/>
    <w:rsid w:val="00697321"/>
    <w:rsid w:val="006978DB"/>
    <w:rsid w:val="006A111A"/>
    <w:rsid w:val="006A1E59"/>
    <w:rsid w:val="006A1E84"/>
    <w:rsid w:val="006A21B0"/>
    <w:rsid w:val="006A2850"/>
    <w:rsid w:val="006A2D4C"/>
    <w:rsid w:val="006A31C1"/>
    <w:rsid w:val="006A31D4"/>
    <w:rsid w:val="006A4126"/>
    <w:rsid w:val="006A4512"/>
    <w:rsid w:val="006A4912"/>
    <w:rsid w:val="006A5686"/>
    <w:rsid w:val="006A68B7"/>
    <w:rsid w:val="006B0508"/>
    <w:rsid w:val="006B220E"/>
    <w:rsid w:val="006B29CA"/>
    <w:rsid w:val="006B3EB9"/>
    <w:rsid w:val="006B56AD"/>
    <w:rsid w:val="006B729E"/>
    <w:rsid w:val="006C0400"/>
    <w:rsid w:val="006C0CF5"/>
    <w:rsid w:val="006C1DAA"/>
    <w:rsid w:val="006C1E42"/>
    <w:rsid w:val="006C3242"/>
    <w:rsid w:val="006C4561"/>
    <w:rsid w:val="006C5088"/>
    <w:rsid w:val="006C5619"/>
    <w:rsid w:val="006C59AD"/>
    <w:rsid w:val="006C6C65"/>
    <w:rsid w:val="006C7092"/>
    <w:rsid w:val="006D0645"/>
    <w:rsid w:val="006D06E1"/>
    <w:rsid w:val="006D2375"/>
    <w:rsid w:val="006D272C"/>
    <w:rsid w:val="006D29F7"/>
    <w:rsid w:val="006D3433"/>
    <w:rsid w:val="006D3655"/>
    <w:rsid w:val="006D47A8"/>
    <w:rsid w:val="006D55EA"/>
    <w:rsid w:val="006D7A08"/>
    <w:rsid w:val="006D7ACE"/>
    <w:rsid w:val="006D7CA0"/>
    <w:rsid w:val="006D7EA3"/>
    <w:rsid w:val="006E0829"/>
    <w:rsid w:val="006E084B"/>
    <w:rsid w:val="006E1994"/>
    <w:rsid w:val="006E2478"/>
    <w:rsid w:val="006E311B"/>
    <w:rsid w:val="006E3940"/>
    <w:rsid w:val="006E3F93"/>
    <w:rsid w:val="006E4483"/>
    <w:rsid w:val="006E5579"/>
    <w:rsid w:val="006E56BE"/>
    <w:rsid w:val="006F0211"/>
    <w:rsid w:val="006F0E51"/>
    <w:rsid w:val="006F0E81"/>
    <w:rsid w:val="006F18C2"/>
    <w:rsid w:val="006F1944"/>
    <w:rsid w:val="006F2E45"/>
    <w:rsid w:val="006F3D46"/>
    <w:rsid w:val="006F4C9F"/>
    <w:rsid w:val="006F576D"/>
    <w:rsid w:val="00700767"/>
    <w:rsid w:val="0070149D"/>
    <w:rsid w:val="00702151"/>
    <w:rsid w:val="00702CA3"/>
    <w:rsid w:val="00703BF5"/>
    <w:rsid w:val="00706074"/>
    <w:rsid w:val="007065E5"/>
    <w:rsid w:val="00707DA8"/>
    <w:rsid w:val="00710D5A"/>
    <w:rsid w:val="007122F2"/>
    <w:rsid w:val="00712DAA"/>
    <w:rsid w:val="0071384A"/>
    <w:rsid w:val="00714393"/>
    <w:rsid w:val="00716191"/>
    <w:rsid w:val="00716C2D"/>
    <w:rsid w:val="00716E25"/>
    <w:rsid w:val="00722964"/>
    <w:rsid w:val="00724A85"/>
    <w:rsid w:val="00726353"/>
    <w:rsid w:val="00726C47"/>
    <w:rsid w:val="0072700F"/>
    <w:rsid w:val="00727F68"/>
    <w:rsid w:val="00727FEC"/>
    <w:rsid w:val="007332BD"/>
    <w:rsid w:val="00733D2B"/>
    <w:rsid w:val="00734623"/>
    <w:rsid w:val="00734B87"/>
    <w:rsid w:val="00734C3A"/>
    <w:rsid w:val="00734F5D"/>
    <w:rsid w:val="007360C1"/>
    <w:rsid w:val="0073659A"/>
    <w:rsid w:val="00736ECD"/>
    <w:rsid w:val="00737652"/>
    <w:rsid w:val="00740845"/>
    <w:rsid w:val="00741AC6"/>
    <w:rsid w:val="00741D7F"/>
    <w:rsid w:val="0074334B"/>
    <w:rsid w:val="00747A70"/>
    <w:rsid w:val="007502E1"/>
    <w:rsid w:val="007503D4"/>
    <w:rsid w:val="00752859"/>
    <w:rsid w:val="00752869"/>
    <w:rsid w:val="00752AB3"/>
    <w:rsid w:val="00753563"/>
    <w:rsid w:val="0075438E"/>
    <w:rsid w:val="007551AB"/>
    <w:rsid w:val="007567B8"/>
    <w:rsid w:val="00761883"/>
    <w:rsid w:val="00762416"/>
    <w:rsid w:val="007624C3"/>
    <w:rsid w:val="0076298E"/>
    <w:rsid w:val="00766436"/>
    <w:rsid w:val="0076655B"/>
    <w:rsid w:val="00770552"/>
    <w:rsid w:val="007707F2"/>
    <w:rsid w:val="007728EC"/>
    <w:rsid w:val="00772C29"/>
    <w:rsid w:val="007759A4"/>
    <w:rsid w:val="00776062"/>
    <w:rsid w:val="0078050C"/>
    <w:rsid w:val="007805C5"/>
    <w:rsid w:val="0078067F"/>
    <w:rsid w:val="00780A7C"/>
    <w:rsid w:val="0078668D"/>
    <w:rsid w:val="00787345"/>
    <w:rsid w:val="00787857"/>
    <w:rsid w:val="0079062D"/>
    <w:rsid w:val="0079065D"/>
    <w:rsid w:val="0079103A"/>
    <w:rsid w:val="00791359"/>
    <w:rsid w:val="00791649"/>
    <w:rsid w:val="00792A4B"/>
    <w:rsid w:val="00793640"/>
    <w:rsid w:val="00793F37"/>
    <w:rsid w:val="00794F41"/>
    <w:rsid w:val="0079502A"/>
    <w:rsid w:val="00795F92"/>
    <w:rsid w:val="00797EFE"/>
    <w:rsid w:val="007A00D4"/>
    <w:rsid w:val="007A14BF"/>
    <w:rsid w:val="007A2BC1"/>
    <w:rsid w:val="007A32D2"/>
    <w:rsid w:val="007A4B38"/>
    <w:rsid w:val="007A6E23"/>
    <w:rsid w:val="007B0481"/>
    <w:rsid w:val="007B1104"/>
    <w:rsid w:val="007B1B6F"/>
    <w:rsid w:val="007B3053"/>
    <w:rsid w:val="007B386F"/>
    <w:rsid w:val="007B512A"/>
    <w:rsid w:val="007B556D"/>
    <w:rsid w:val="007B747B"/>
    <w:rsid w:val="007B770D"/>
    <w:rsid w:val="007C44D0"/>
    <w:rsid w:val="007C5FC1"/>
    <w:rsid w:val="007C7EB5"/>
    <w:rsid w:val="007C7F35"/>
    <w:rsid w:val="007D0E83"/>
    <w:rsid w:val="007D1A99"/>
    <w:rsid w:val="007D2833"/>
    <w:rsid w:val="007D2FE3"/>
    <w:rsid w:val="007D3657"/>
    <w:rsid w:val="007D65E7"/>
    <w:rsid w:val="007D72DB"/>
    <w:rsid w:val="007D7E2D"/>
    <w:rsid w:val="007E0F88"/>
    <w:rsid w:val="007E4C29"/>
    <w:rsid w:val="007E50FC"/>
    <w:rsid w:val="007E698A"/>
    <w:rsid w:val="007E7218"/>
    <w:rsid w:val="007F1FF8"/>
    <w:rsid w:val="007F3275"/>
    <w:rsid w:val="007F5579"/>
    <w:rsid w:val="007F5D72"/>
    <w:rsid w:val="007F71B2"/>
    <w:rsid w:val="007F7CF3"/>
    <w:rsid w:val="00802A88"/>
    <w:rsid w:val="008047D1"/>
    <w:rsid w:val="0080616D"/>
    <w:rsid w:val="00806393"/>
    <w:rsid w:val="00806592"/>
    <w:rsid w:val="00806DDB"/>
    <w:rsid w:val="00806EEC"/>
    <w:rsid w:val="00806FDD"/>
    <w:rsid w:val="00811341"/>
    <w:rsid w:val="008115AA"/>
    <w:rsid w:val="00813DC2"/>
    <w:rsid w:val="00814B71"/>
    <w:rsid w:val="00815F7B"/>
    <w:rsid w:val="00816F14"/>
    <w:rsid w:val="008204D7"/>
    <w:rsid w:val="00831F79"/>
    <w:rsid w:val="0083203B"/>
    <w:rsid w:val="0083344F"/>
    <w:rsid w:val="00833C61"/>
    <w:rsid w:val="008346A1"/>
    <w:rsid w:val="008351A8"/>
    <w:rsid w:val="00837B09"/>
    <w:rsid w:val="0084138D"/>
    <w:rsid w:val="00843BDB"/>
    <w:rsid w:val="00843CBA"/>
    <w:rsid w:val="00843EBD"/>
    <w:rsid w:val="0084615F"/>
    <w:rsid w:val="00850D40"/>
    <w:rsid w:val="00851F85"/>
    <w:rsid w:val="00852123"/>
    <w:rsid w:val="00852265"/>
    <w:rsid w:val="00853728"/>
    <w:rsid w:val="0085414B"/>
    <w:rsid w:val="00855D4F"/>
    <w:rsid w:val="00856493"/>
    <w:rsid w:val="008571BF"/>
    <w:rsid w:val="008601E2"/>
    <w:rsid w:val="008604C2"/>
    <w:rsid w:val="008619CF"/>
    <w:rsid w:val="00862123"/>
    <w:rsid w:val="008629E0"/>
    <w:rsid w:val="00863ADE"/>
    <w:rsid w:val="00863F9C"/>
    <w:rsid w:val="00864554"/>
    <w:rsid w:val="00864BF0"/>
    <w:rsid w:val="00866B84"/>
    <w:rsid w:val="008677A8"/>
    <w:rsid w:val="00870D62"/>
    <w:rsid w:val="00871E5E"/>
    <w:rsid w:val="00872291"/>
    <w:rsid w:val="00873C97"/>
    <w:rsid w:val="00874300"/>
    <w:rsid w:val="00874331"/>
    <w:rsid w:val="00874656"/>
    <w:rsid w:val="00874C37"/>
    <w:rsid w:val="00875859"/>
    <w:rsid w:val="00875C33"/>
    <w:rsid w:val="00875E37"/>
    <w:rsid w:val="00875EB2"/>
    <w:rsid w:val="00876BCA"/>
    <w:rsid w:val="00876E99"/>
    <w:rsid w:val="00877A78"/>
    <w:rsid w:val="008809F7"/>
    <w:rsid w:val="008810BE"/>
    <w:rsid w:val="008816D0"/>
    <w:rsid w:val="00885333"/>
    <w:rsid w:val="008861A3"/>
    <w:rsid w:val="00887AC5"/>
    <w:rsid w:val="00890624"/>
    <w:rsid w:val="00896756"/>
    <w:rsid w:val="008A0DE4"/>
    <w:rsid w:val="008A2B42"/>
    <w:rsid w:val="008A39E1"/>
    <w:rsid w:val="008A56E6"/>
    <w:rsid w:val="008A790C"/>
    <w:rsid w:val="008B0994"/>
    <w:rsid w:val="008B0E08"/>
    <w:rsid w:val="008B239F"/>
    <w:rsid w:val="008B26DD"/>
    <w:rsid w:val="008B2A03"/>
    <w:rsid w:val="008B2BB9"/>
    <w:rsid w:val="008B3E60"/>
    <w:rsid w:val="008B47DB"/>
    <w:rsid w:val="008B593A"/>
    <w:rsid w:val="008B5D83"/>
    <w:rsid w:val="008B62AF"/>
    <w:rsid w:val="008B752A"/>
    <w:rsid w:val="008C0BAE"/>
    <w:rsid w:val="008C261A"/>
    <w:rsid w:val="008C4CC9"/>
    <w:rsid w:val="008C6488"/>
    <w:rsid w:val="008C6B08"/>
    <w:rsid w:val="008D2DB4"/>
    <w:rsid w:val="008D34B7"/>
    <w:rsid w:val="008D4B62"/>
    <w:rsid w:val="008D4BB1"/>
    <w:rsid w:val="008D57B1"/>
    <w:rsid w:val="008D69D1"/>
    <w:rsid w:val="008E11B0"/>
    <w:rsid w:val="008E34F3"/>
    <w:rsid w:val="008E3DAB"/>
    <w:rsid w:val="008E46A8"/>
    <w:rsid w:val="008E784D"/>
    <w:rsid w:val="008F1942"/>
    <w:rsid w:val="008F3EAC"/>
    <w:rsid w:val="008F445F"/>
    <w:rsid w:val="008F53D3"/>
    <w:rsid w:val="008F78C6"/>
    <w:rsid w:val="00900A5A"/>
    <w:rsid w:val="00900C63"/>
    <w:rsid w:val="00901026"/>
    <w:rsid w:val="00901627"/>
    <w:rsid w:val="009028E1"/>
    <w:rsid w:val="00904A1E"/>
    <w:rsid w:val="009059B3"/>
    <w:rsid w:val="00906127"/>
    <w:rsid w:val="009069B8"/>
    <w:rsid w:val="00907003"/>
    <w:rsid w:val="0091191D"/>
    <w:rsid w:val="00916646"/>
    <w:rsid w:val="0092114B"/>
    <w:rsid w:val="00921C8B"/>
    <w:rsid w:val="009220BA"/>
    <w:rsid w:val="009239A2"/>
    <w:rsid w:val="00924817"/>
    <w:rsid w:val="009260C3"/>
    <w:rsid w:val="009270C8"/>
    <w:rsid w:val="00930BC2"/>
    <w:rsid w:val="00930F46"/>
    <w:rsid w:val="009332F1"/>
    <w:rsid w:val="00934A00"/>
    <w:rsid w:val="00937003"/>
    <w:rsid w:val="009371DD"/>
    <w:rsid w:val="00940244"/>
    <w:rsid w:val="009402EA"/>
    <w:rsid w:val="00941821"/>
    <w:rsid w:val="0094287D"/>
    <w:rsid w:val="009445A8"/>
    <w:rsid w:val="00944E5B"/>
    <w:rsid w:val="00945F6B"/>
    <w:rsid w:val="00946BF7"/>
    <w:rsid w:val="00950040"/>
    <w:rsid w:val="00951DAE"/>
    <w:rsid w:val="00952EA7"/>
    <w:rsid w:val="009536FB"/>
    <w:rsid w:val="0095373D"/>
    <w:rsid w:val="00956DE7"/>
    <w:rsid w:val="00957047"/>
    <w:rsid w:val="0096448D"/>
    <w:rsid w:val="00964A7D"/>
    <w:rsid w:val="00965618"/>
    <w:rsid w:val="009661AF"/>
    <w:rsid w:val="00966E0D"/>
    <w:rsid w:val="009706F9"/>
    <w:rsid w:val="00973465"/>
    <w:rsid w:val="009744FD"/>
    <w:rsid w:val="0097460B"/>
    <w:rsid w:val="0097506C"/>
    <w:rsid w:val="00975DBF"/>
    <w:rsid w:val="009803A9"/>
    <w:rsid w:val="009812A3"/>
    <w:rsid w:val="0098197D"/>
    <w:rsid w:val="00982E40"/>
    <w:rsid w:val="00983A23"/>
    <w:rsid w:val="00984B4C"/>
    <w:rsid w:val="00985529"/>
    <w:rsid w:val="0098588A"/>
    <w:rsid w:val="00985E1B"/>
    <w:rsid w:val="00987E08"/>
    <w:rsid w:val="00990D20"/>
    <w:rsid w:val="00991775"/>
    <w:rsid w:val="00991888"/>
    <w:rsid w:val="0099390F"/>
    <w:rsid w:val="00994396"/>
    <w:rsid w:val="00996CB7"/>
    <w:rsid w:val="00996E67"/>
    <w:rsid w:val="00997D14"/>
    <w:rsid w:val="00997F7A"/>
    <w:rsid w:val="009A0C1A"/>
    <w:rsid w:val="009A51D1"/>
    <w:rsid w:val="009A5DBB"/>
    <w:rsid w:val="009A6752"/>
    <w:rsid w:val="009A6790"/>
    <w:rsid w:val="009B0115"/>
    <w:rsid w:val="009B0920"/>
    <w:rsid w:val="009B0A1A"/>
    <w:rsid w:val="009B11BB"/>
    <w:rsid w:val="009B2021"/>
    <w:rsid w:val="009B5A1E"/>
    <w:rsid w:val="009B5D72"/>
    <w:rsid w:val="009B7D2B"/>
    <w:rsid w:val="009C1BBA"/>
    <w:rsid w:val="009C3EF2"/>
    <w:rsid w:val="009C4AE6"/>
    <w:rsid w:val="009C7246"/>
    <w:rsid w:val="009D0041"/>
    <w:rsid w:val="009D0873"/>
    <w:rsid w:val="009D2FA6"/>
    <w:rsid w:val="009D33F9"/>
    <w:rsid w:val="009D35FA"/>
    <w:rsid w:val="009D4267"/>
    <w:rsid w:val="009D4523"/>
    <w:rsid w:val="009D4962"/>
    <w:rsid w:val="009D7F17"/>
    <w:rsid w:val="009E038B"/>
    <w:rsid w:val="009E2A98"/>
    <w:rsid w:val="009E35F6"/>
    <w:rsid w:val="009E411E"/>
    <w:rsid w:val="009E4279"/>
    <w:rsid w:val="009E430A"/>
    <w:rsid w:val="009E4C61"/>
    <w:rsid w:val="009E6859"/>
    <w:rsid w:val="009E6C88"/>
    <w:rsid w:val="009E6F27"/>
    <w:rsid w:val="009E75AE"/>
    <w:rsid w:val="009F1FFB"/>
    <w:rsid w:val="009F4B43"/>
    <w:rsid w:val="009F5C87"/>
    <w:rsid w:val="009F7B07"/>
    <w:rsid w:val="009F7F43"/>
    <w:rsid w:val="00A022F9"/>
    <w:rsid w:val="00A02649"/>
    <w:rsid w:val="00A04186"/>
    <w:rsid w:val="00A045A1"/>
    <w:rsid w:val="00A046AE"/>
    <w:rsid w:val="00A05834"/>
    <w:rsid w:val="00A0649C"/>
    <w:rsid w:val="00A07BF6"/>
    <w:rsid w:val="00A07CBB"/>
    <w:rsid w:val="00A07E36"/>
    <w:rsid w:val="00A07F57"/>
    <w:rsid w:val="00A10633"/>
    <w:rsid w:val="00A107BD"/>
    <w:rsid w:val="00A116D3"/>
    <w:rsid w:val="00A11A9D"/>
    <w:rsid w:val="00A11FB4"/>
    <w:rsid w:val="00A14EBE"/>
    <w:rsid w:val="00A15D76"/>
    <w:rsid w:val="00A203C5"/>
    <w:rsid w:val="00A20F18"/>
    <w:rsid w:val="00A215E5"/>
    <w:rsid w:val="00A22458"/>
    <w:rsid w:val="00A23631"/>
    <w:rsid w:val="00A25361"/>
    <w:rsid w:val="00A2676A"/>
    <w:rsid w:val="00A26C0C"/>
    <w:rsid w:val="00A3048B"/>
    <w:rsid w:val="00A308FC"/>
    <w:rsid w:val="00A316E9"/>
    <w:rsid w:val="00A3497A"/>
    <w:rsid w:val="00A35050"/>
    <w:rsid w:val="00A35A1A"/>
    <w:rsid w:val="00A35C80"/>
    <w:rsid w:val="00A35FAA"/>
    <w:rsid w:val="00A3642C"/>
    <w:rsid w:val="00A3748D"/>
    <w:rsid w:val="00A37703"/>
    <w:rsid w:val="00A4179E"/>
    <w:rsid w:val="00A41918"/>
    <w:rsid w:val="00A42F1F"/>
    <w:rsid w:val="00A431B0"/>
    <w:rsid w:val="00A43390"/>
    <w:rsid w:val="00A4628B"/>
    <w:rsid w:val="00A46440"/>
    <w:rsid w:val="00A465CB"/>
    <w:rsid w:val="00A46F92"/>
    <w:rsid w:val="00A47042"/>
    <w:rsid w:val="00A47F1B"/>
    <w:rsid w:val="00A51213"/>
    <w:rsid w:val="00A52046"/>
    <w:rsid w:val="00A52BF2"/>
    <w:rsid w:val="00A57933"/>
    <w:rsid w:val="00A6096E"/>
    <w:rsid w:val="00A62F75"/>
    <w:rsid w:val="00A64D91"/>
    <w:rsid w:val="00A651D1"/>
    <w:rsid w:val="00A66DA8"/>
    <w:rsid w:val="00A71A14"/>
    <w:rsid w:val="00A730C0"/>
    <w:rsid w:val="00A73B48"/>
    <w:rsid w:val="00A74472"/>
    <w:rsid w:val="00A75202"/>
    <w:rsid w:val="00A75BE4"/>
    <w:rsid w:val="00A806C0"/>
    <w:rsid w:val="00A824D1"/>
    <w:rsid w:val="00A85381"/>
    <w:rsid w:val="00A85B93"/>
    <w:rsid w:val="00A85E49"/>
    <w:rsid w:val="00A87530"/>
    <w:rsid w:val="00A8754A"/>
    <w:rsid w:val="00A87BFD"/>
    <w:rsid w:val="00A90077"/>
    <w:rsid w:val="00A908DB"/>
    <w:rsid w:val="00A931CC"/>
    <w:rsid w:val="00A935A6"/>
    <w:rsid w:val="00A93B14"/>
    <w:rsid w:val="00A941BE"/>
    <w:rsid w:val="00AA328F"/>
    <w:rsid w:val="00AA53A2"/>
    <w:rsid w:val="00AA7025"/>
    <w:rsid w:val="00AB052D"/>
    <w:rsid w:val="00AB1688"/>
    <w:rsid w:val="00AB1843"/>
    <w:rsid w:val="00AB4001"/>
    <w:rsid w:val="00AC00AB"/>
    <w:rsid w:val="00AC0EBB"/>
    <w:rsid w:val="00AC213C"/>
    <w:rsid w:val="00AC2770"/>
    <w:rsid w:val="00AC3142"/>
    <w:rsid w:val="00AC33D6"/>
    <w:rsid w:val="00AC3726"/>
    <w:rsid w:val="00AC591C"/>
    <w:rsid w:val="00AC5B15"/>
    <w:rsid w:val="00AC5CFA"/>
    <w:rsid w:val="00AC5E7E"/>
    <w:rsid w:val="00AD1C14"/>
    <w:rsid w:val="00AD1D5B"/>
    <w:rsid w:val="00AD2A56"/>
    <w:rsid w:val="00AD3E6E"/>
    <w:rsid w:val="00AD5BE2"/>
    <w:rsid w:val="00AD6870"/>
    <w:rsid w:val="00AE0096"/>
    <w:rsid w:val="00AE1CCF"/>
    <w:rsid w:val="00AE2201"/>
    <w:rsid w:val="00AE25DD"/>
    <w:rsid w:val="00AE3C59"/>
    <w:rsid w:val="00AE4640"/>
    <w:rsid w:val="00AE4B68"/>
    <w:rsid w:val="00AE55EA"/>
    <w:rsid w:val="00AE5810"/>
    <w:rsid w:val="00AE5A92"/>
    <w:rsid w:val="00AE7182"/>
    <w:rsid w:val="00AE7A45"/>
    <w:rsid w:val="00AF1282"/>
    <w:rsid w:val="00AF1E5A"/>
    <w:rsid w:val="00AF1FDB"/>
    <w:rsid w:val="00AF212E"/>
    <w:rsid w:val="00AF24EE"/>
    <w:rsid w:val="00AF2B6F"/>
    <w:rsid w:val="00AF2C19"/>
    <w:rsid w:val="00AF6FB5"/>
    <w:rsid w:val="00AF72A7"/>
    <w:rsid w:val="00B0047C"/>
    <w:rsid w:val="00B027DB"/>
    <w:rsid w:val="00B02D02"/>
    <w:rsid w:val="00B03F0D"/>
    <w:rsid w:val="00B051FA"/>
    <w:rsid w:val="00B05F98"/>
    <w:rsid w:val="00B069A0"/>
    <w:rsid w:val="00B06E2B"/>
    <w:rsid w:val="00B076AD"/>
    <w:rsid w:val="00B0778D"/>
    <w:rsid w:val="00B10B88"/>
    <w:rsid w:val="00B13576"/>
    <w:rsid w:val="00B14FA2"/>
    <w:rsid w:val="00B16890"/>
    <w:rsid w:val="00B175E4"/>
    <w:rsid w:val="00B17CD5"/>
    <w:rsid w:val="00B17F56"/>
    <w:rsid w:val="00B2243F"/>
    <w:rsid w:val="00B2253C"/>
    <w:rsid w:val="00B23BFA"/>
    <w:rsid w:val="00B240C6"/>
    <w:rsid w:val="00B26C10"/>
    <w:rsid w:val="00B272D1"/>
    <w:rsid w:val="00B2771B"/>
    <w:rsid w:val="00B30267"/>
    <w:rsid w:val="00B3042A"/>
    <w:rsid w:val="00B34132"/>
    <w:rsid w:val="00B34427"/>
    <w:rsid w:val="00B34886"/>
    <w:rsid w:val="00B352A7"/>
    <w:rsid w:val="00B3678C"/>
    <w:rsid w:val="00B40147"/>
    <w:rsid w:val="00B40FAC"/>
    <w:rsid w:val="00B41715"/>
    <w:rsid w:val="00B4191C"/>
    <w:rsid w:val="00B43510"/>
    <w:rsid w:val="00B43C55"/>
    <w:rsid w:val="00B46FDA"/>
    <w:rsid w:val="00B5034B"/>
    <w:rsid w:val="00B50EF9"/>
    <w:rsid w:val="00B517B0"/>
    <w:rsid w:val="00B52308"/>
    <w:rsid w:val="00B5271B"/>
    <w:rsid w:val="00B53966"/>
    <w:rsid w:val="00B53B62"/>
    <w:rsid w:val="00B53D26"/>
    <w:rsid w:val="00B5480A"/>
    <w:rsid w:val="00B56541"/>
    <w:rsid w:val="00B57424"/>
    <w:rsid w:val="00B5797D"/>
    <w:rsid w:val="00B57DEE"/>
    <w:rsid w:val="00B61B5A"/>
    <w:rsid w:val="00B626FF"/>
    <w:rsid w:val="00B62B9F"/>
    <w:rsid w:val="00B636D0"/>
    <w:rsid w:val="00B63D24"/>
    <w:rsid w:val="00B70FB7"/>
    <w:rsid w:val="00B7507F"/>
    <w:rsid w:val="00B75DC9"/>
    <w:rsid w:val="00B76E4D"/>
    <w:rsid w:val="00B77EBE"/>
    <w:rsid w:val="00B82DD5"/>
    <w:rsid w:val="00B91FFB"/>
    <w:rsid w:val="00B92FA1"/>
    <w:rsid w:val="00B93456"/>
    <w:rsid w:val="00B94319"/>
    <w:rsid w:val="00B95D39"/>
    <w:rsid w:val="00B95DF5"/>
    <w:rsid w:val="00B9647F"/>
    <w:rsid w:val="00B97468"/>
    <w:rsid w:val="00B9747B"/>
    <w:rsid w:val="00BA0A04"/>
    <w:rsid w:val="00BA1AD6"/>
    <w:rsid w:val="00BA2A94"/>
    <w:rsid w:val="00BA691F"/>
    <w:rsid w:val="00BA6E0C"/>
    <w:rsid w:val="00BA7172"/>
    <w:rsid w:val="00BA7D53"/>
    <w:rsid w:val="00BB123A"/>
    <w:rsid w:val="00BB278D"/>
    <w:rsid w:val="00BB3672"/>
    <w:rsid w:val="00BB6FE2"/>
    <w:rsid w:val="00BB7672"/>
    <w:rsid w:val="00BC253E"/>
    <w:rsid w:val="00BC47F9"/>
    <w:rsid w:val="00BC7601"/>
    <w:rsid w:val="00BC7998"/>
    <w:rsid w:val="00BD1292"/>
    <w:rsid w:val="00BD145A"/>
    <w:rsid w:val="00BD3BE2"/>
    <w:rsid w:val="00BD4C6F"/>
    <w:rsid w:val="00BD569E"/>
    <w:rsid w:val="00BD7153"/>
    <w:rsid w:val="00BD793D"/>
    <w:rsid w:val="00BE028F"/>
    <w:rsid w:val="00BE0B9F"/>
    <w:rsid w:val="00BE1272"/>
    <w:rsid w:val="00BE1EF1"/>
    <w:rsid w:val="00BE29E0"/>
    <w:rsid w:val="00BE3C29"/>
    <w:rsid w:val="00BE6119"/>
    <w:rsid w:val="00BE6F13"/>
    <w:rsid w:val="00BF0177"/>
    <w:rsid w:val="00BF1838"/>
    <w:rsid w:val="00BF1E6C"/>
    <w:rsid w:val="00BF1EC4"/>
    <w:rsid w:val="00BF25CD"/>
    <w:rsid w:val="00BF2AAA"/>
    <w:rsid w:val="00BF4205"/>
    <w:rsid w:val="00BF63DB"/>
    <w:rsid w:val="00C0017F"/>
    <w:rsid w:val="00C03947"/>
    <w:rsid w:val="00C05751"/>
    <w:rsid w:val="00C05987"/>
    <w:rsid w:val="00C071A3"/>
    <w:rsid w:val="00C075D8"/>
    <w:rsid w:val="00C11E8D"/>
    <w:rsid w:val="00C16310"/>
    <w:rsid w:val="00C214E8"/>
    <w:rsid w:val="00C23A37"/>
    <w:rsid w:val="00C26B07"/>
    <w:rsid w:val="00C27FCD"/>
    <w:rsid w:val="00C30DD7"/>
    <w:rsid w:val="00C31647"/>
    <w:rsid w:val="00C32B86"/>
    <w:rsid w:val="00C33AB0"/>
    <w:rsid w:val="00C34FCA"/>
    <w:rsid w:val="00C377B3"/>
    <w:rsid w:val="00C406CE"/>
    <w:rsid w:val="00C40731"/>
    <w:rsid w:val="00C46ACC"/>
    <w:rsid w:val="00C46DC8"/>
    <w:rsid w:val="00C4784E"/>
    <w:rsid w:val="00C50929"/>
    <w:rsid w:val="00C517D6"/>
    <w:rsid w:val="00C520A5"/>
    <w:rsid w:val="00C54635"/>
    <w:rsid w:val="00C56BB3"/>
    <w:rsid w:val="00C6355C"/>
    <w:rsid w:val="00C65164"/>
    <w:rsid w:val="00C65905"/>
    <w:rsid w:val="00C65932"/>
    <w:rsid w:val="00C66B3F"/>
    <w:rsid w:val="00C7046E"/>
    <w:rsid w:val="00C71285"/>
    <w:rsid w:val="00C716E8"/>
    <w:rsid w:val="00C71C3F"/>
    <w:rsid w:val="00C72BD2"/>
    <w:rsid w:val="00C737C6"/>
    <w:rsid w:val="00C7479C"/>
    <w:rsid w:val="00C75822"/>
    <w:rsid w:val="00C804DA"/>
    <w:rsid w:val="00C81902"/>
    <w:rsid w:val="00C82399"/>
    <w:rsid w:val="00C84E96"/>
    <w:rsid w:val="00C853C8"/>
    <w:rsid w:val="00C8682B"/>
    <w:rsid w:val="00C86E83"/>
    <w:rsid w:val="00C87828"/>
    <w:rsid w:val="00C91205"/>
    <w:rsid w:val="00C923C3"/>
    <w:rsid w:val="00C925BE"/>
    <w:rsid w:val="00C94135"/>
    <w:rsid w:val="00C94331"/>
    <w:rsid w:val="00C94F5C"/>
    <w:rsid w:val="00C96324"/>
    <w:rsid w:val="00C96596"/>
    <w:rsid w:val="00CA0AE7"/>
    <w:rsid w:val="00CA1306"/>
    <w:rsid w:val="00CA22EE"/>
    <w:rsid w:val="00CA290A"/>
    <w:rsid w:val="00CA290B"/>
    <w:rsid w:val="00CA31F2"/>
    <w:rsid w:val="00CA510E"/>
    <w:rsid w:val="00CA587F"/>
    <w:rsid w:val="00CA715A"/>
    <w:rsid w:val="00CB0414"/>
    <w:rsid w:val="00CB049A"/>
    <w:rsid w:val="00CB05A7"/>
    <w:rsid w:val="00CB21DC"/>
    <w:rsid w:val="00CB530A"/>
    <w:rsid w:val="00CB598E"/>
    <w:rsid w:val="00CB6B58"/>
    <w:rsid w:val="00CC09D9"/>
    <w:rsid w:val="00CC17CC"/>
    <w:rsid w:val="00CC242A"/>
    <w:rsid w:val="00CC2F51"/>
    <w:rsid w:val="00CC50D0"/>
    <w:rsid w:val="00CC5848"/>
    <w:rsid w:val="00CC59A2"/>
    <w:rsid w:val="00CC6760"/>
    <w:rsid w:val="00CC6F2D"/>
    <w:rsid w:val="00CD2A49"/>
    <w:rsid w:val="00CD3C85"/>
    <w:rsid w:val="00CD4D47"/>
    <w:rsid w:val="00CD58AA"/>
    <w:rsid w:val="00CD67F3"/>
    <w:rsid w:val="00CD7615"/>
    <w:rsid w:val="00CE1757"/>
    <w:rsid w:val="00CE3208"/>
    <w:rsid w:val="00CE3C47"/>
    <w:rsid w:val="00CE3CF8"/>
    <w:rsid w:val="00CE5C6C"/>
    <w:rsid w:val="00CF1104"/>
    <w:rsid w:val="00CF1F62"/>
    <w:rsid w:val="00CF26ED"/>
    <w:rsid w:val="00CF51F6"/>
    <w:rsid w:val="00CF5311"/>
    <w:rsid w:val="00CF56D2"/>
    <w:rsid w:val="00CF67C8"/>
    <w:rsid w:val="00CF70C1"/>
    <w:rsid w:val="00D00728"/>
    <w:rsid w:val="00D01FD6"/>
    <w:rsid w:val="00D02FEF"/>
    <w:rsid w:val="00D03770"/>
    <w:rsid w:val="00D03805"/>
    <w:rsid w:val="00D047C4"/>
    <w:rsid w:val="00D057E3"/>
    <w:rsid w:val="00D05FB3"/>
    <w:rsid w:val="00D06194"/>
    <w:rsid w:val="00D06BB0"/>
    <w:rsid w:val="00D07D29"/>
    <w:rsid w:val="00D10C19"/>
    <w:rsid w:val="00D128BB"/>
    <w:rsid w:val="00D1373A"/>
    <w:rsid w:val="00D14211"/>
    <w:rsid w:val="00D14266"/>
    <w:rsid w:val="00D14AAD"/>
    <w:rsid w:val="00D15FC1"/>
    <w:rsid w:val="00D167C0"/>
    <w:rsid w:val="00D179DE"/>
    <w:rsid w:val="00D2052A"/>
    <w:rsid w:val="00D232D4"/>
    <w:rsid w:val="00D23B25"/>
    <w:rsid w:val="00D249B3"/>
    <w:rsid w:val="00D26D25"/>
    <w:rsid w:val="00D27A3A"/>
    <w:rsid w:val="00D34A75"/>
    <w:rsid w:val="00D3508C"/>
    <w:rsid w:val="00D36376"/>
    <w:rsid w:val="00D369A3"/>
    <w:rsid w:val="00D37127"/>
    <w:rsid w:val="00D40C00"/>
    <w:rsid w:val="00D41897"/>
    <w:rsid w:val="00D41B82"/>
    <w:rsid w:val="00D41DD1"/>
    <w:rsid w:val="00D41F53"/>
    <w:rsid w:val="00D41FFD"/>
    <w:rsid w:val="00D42CEA"/>
    <w:rsid w:val="00D43232"/>
    <w:rsid w:val="00D465A9"/>
    <w:rsid w:val="00D52260"/>
    <w:rsid w:val="00D53D2A"/>
    <w:rsid w:val="00D53EA3"/>
    <w:rsid w:val="00D5531C"/>
    <w:rsid w:val="00D55504"/>
    <w:rsid w:val="00D55943"/>
    <w:rsid w:val="00D56234"/>
    <w:rsid w:val="00D56824"/>
    <w:rsid w:val="00D569BE"/>
    <w:rsid w:val="00D608D7"/>
    <w:rsid w:val="00D623A7"/>
    <w:rsid w:val="00D62A45"/>
    <w:rsid w:val="00D62C23"/>
    <w:rsid w:val="00D6335A"/>
    <w:rsid w:val="00D6473B"/>
    <w:rsid w:val="00D66983"/>
    <w:rsid w:val="00D67143"/>
    <w:rsid w:val="00D73EC9"/>
    <w:rsid w:val="00D7481C"/>
    <w:rsid w:val="00D75EF9"/>
    <w:rsid w:val="00D75F5D"/>
    <w:rsid w:val="00D83487"/>
    <w:rsid w:val="00D8652F"/>
    <w:rsid w:val="00D867FD"/>
    <w:rsid w:val="00D90F5B"/>
    <w:rsid w:val="00D91BA1"/>
    <w:rsid w:val="00D92D55"/>
    <w:rsid w:val="00D93485"/>
    <w:rsid w:val="00D9365D"/>
    <w:rsid w:val="00D949F7"/>
    <w:rsid w:val="00D9737A"/>
    <w:rsid w:val="00DA0828"/>
    <w:rsid w:val="00DA1458"/>
    <w:rsid w:val="00DA239D"/>
    <w:rsid w:val="00DA3993"/>
    <w:rsid w:val="00DA4B24"/>
    <w:rsid w:val="00DA5410"/>
    <w:rsid w:val="00DA5DE3"/>
    <w:rsid w:val="00DA5F5A"/>
    <w:rsid w:val="00DB13F7"/>
    <w:rsid w:val="00DB16F7"/>
    <w:rsid w:val="00DB2C17"/>
    <w:rsid w:val="00DB35DE"/>
    <w:rsid w:val="00DB4111"/>
    <w:rsid w:val="00DB4ECD"/>
    <w:rsid w:val="00DC0BCD"/>
    <w:rsid w:val="00DC0F86"/>
    <w:rsid w:val="00DC2011"/>
    <w:rsid w:val="00DC29E1"/>
    <w:rsid w:val="00DC4320"/>
    <w:rsid w:val="00DC7F2A"/>
    <w:rsid w:val="00DD0037"/>
    <w:rsid w:val="00DD238D"/>
    <w:rsid w:val="00DD529A"/>
    <w:rsid w:val="00DD5797"/>
    <w:rsid w:val="00DD592F"/>
    <w:rsid w:val="00DD759A"/>
    <w:rsid w:val="00DE11E9"/>
    <w:rsid w:val="00DE20C4"/>
    <w:rsid w:val="00DE2AAF"/>
    <w:rsid w:val="00DE39B6"/>
    <w:rsid w:val="00DE43A7"/>
    <w:rsid w:val="00DE5756"/>
    <w:rsid w:val="00DE5B72"/>
    <w:rsid w:val="00DF3D06"/>
    <w:rsid w:val="00DF4E0F"/>
    <w:rsid w:val="00DF4ECA"/>
    <w:rsid w:val="00DF62F9"/>
    <w:rsid w:val="00DF698F"/>
    <w:rsid w:val="00DF7EE3"/>
    <w:rsid w:val="00E0173E"/>
    <w:rsid w:val="00E0295C"/>
    <w:rsid w:val="00E072FE"/>
    <w:rsid w:val="00E075AA"/>
    <w:rsid w:val="00E11245"/>
    <w:rsid w:val="00E1224F"/>
    <w:rsid w:val="00E12329"/>
    <w:rsid w:val="00E151E0"/>
    <w:rsid w:val="00E21D48"/>
    <w:rsid w:val="00E21DC3"/>
    <w:rsid w:val="00E271BD"/>
    <w:rsid w:val="00E2723D"/>
    <w:rsid w:val="00E306DC"/>
    <w:rsid w:val="00E33586"/>
    <w:rsid w:val="00E34DCD"/>
    <w:rsid w:val="00E34F16"/>
    <w:rsid w:val="00E35AA1"/>
    <w:rsid w:val="00E426EB"/>
    <w:rsid w:val="00E43E04"/>
    <w:rsid w:val="00E44150"/>
    <w:rsid w:val="00E45466"/>
    <w:rsid w:val="00E4584F"/>
    <w:rsid w:val="00E479D3"/>
    <w:rsid w:val="00E533FF"/>
    <w:rsid w:val="00E536D0"/>
    <w:rsid w:val="00E57329"/>
    <w:rsid w:val="00E5736A"/>
    <w:rsid w:val="00E616FE"/>
    <w:rsid w:val="00E61C46"/>
    <w:rsid w:val="00E62B30"/>
    <w:rsid w:val="00E64831"/>
    <w:rsid w:val="00E6683D"/>
    <w:rsid w:val="00E66B50"/>
    <w:rsid w:val="00E66F51"/>
    <w:rsid w:val="00E670AC"/>
    <w:rsid w:val="00E67EAF"/>
    <w:rsid w:val="00E70BF6"/>
    <w:rsid w:val="00E7105E"/>
    <w:rsid w:val="00E72674"/>
    <w:rsid w:val="00E755C1"/>
    <w:rsid w:val="00E8309E"/>
    <w:rsid w:val="00E83121"/>
    <w:rsid w:val="00E8355B"/>
    <w:rsid w:val="00E845DC"/>
    <w:rsid w:val="00E85035"/>
    <w:rsid w:val="00E86770"/>
    <w:rsid w:val="00E94135"/>
    <w:rsid w:val="00E95066"/>
    <w:rsid w:val="00E957B7"/>
    <w:rsid w:val="00E95A81"/>
    <w:rsid w:val="00E967DA"/>
    <w:rsid w:val="00E97EEE"/>
    <w:rsid w:val="00EA07A6"/>
    <w:rsid w:val="00EA0B63"/>
    <w:rsid w:val="00EA36FE"/>
    <w:rsid w:val="00EA774A"/>
    <w:rsid w:val="00EA79B6"/>
    <w:rsid w:val="00EB18B7"/>
    <w:rsid w:val="00EB5DC8"/>
    <w:rsid w:val="00EC0EEE"/>
    <w:rsid w:val="00EC2DF9"/>
    <w:rsid w:val="00EC4D21"/>
    <w:rsid w:val="00EC5B82"/>
    <w:rsid w:val="00EC8F24"/>
    <w:rsid w:val="00ED0E1B"/>
    <w:rsid w:val="00ED10CB"/>
    <w:rsid w:val="00ED3224"/>
    <w:rsid w:val="00ED493E"/>
    <w:rsid w:val="00ED4E78"/>
    <w:rsid w:val="00ED52F3"/>
    <w:rsid w:val="00ED6621"/>
    <w:rsid w:val="00EE0F0B"/>
    <w:rsid w:val="00EE1E2A"/>
    <w:rsid w:val="00EE322E"/>
    <w:rsid w:val="00EE5461"/>
    <w:rsid w:val="00EF1FB1"/>
    <w:rsid w:val="00EF214D"/>
    <w:rsid w:val="00EF6777"/>
    <w:rsid w:val="00EF6A5C"/>
    <w:rsid w:val="00EF6E3E"/>
    <w:rsid w:val="00F015F3"/>
    <w:rsid w:val="00F017DF"/>
    <w:rsid w:val="00F04D84"/>
    <w:rsid w:val="00F062FC"/>
    <w:rsid w:val="00F07A11"/>
    <w:rsid w:val="00F07E06"/>
    <w:rsid w:val="00F13825"/>
    <w:rsid w:val="00F13DFD"/>
    <w:rsid w:val="00F14BC6"/>
    <w:rsid w:val="00F21414"/>
    <w:rsid w:val="00F21C7C"/>
    <w:rsid w:val="00F22697"/>
    <w:rsid w:val="00F22BE4"/>
    <w:rsid w:val="00F235FC"/>
    <w:rsid w:val="00F26674"/>
    <w:rsid w:val="00F2719D"/>
    <w:rsid w:val="00F2726C"/>
    <w:rsid w:val="00F275F5"/>
    <w:rsid w:val="00F30A12"/>
    <w:rsid w:val="00F3107F"/>
    <w:rsid w:val="00F31317"/>
    <w:rsid w:val="00F3185B"/>
    <w:rsid w:val="00F34788"/>
    <w:rsid w:val="00F34B10"/>
    <w:rsid w:val="00F36816"/>
    <w:rsid w:val="00F40E23"/>
    <w:rsid w:val="00F40FF1"/>
    <w:rsid w:val="00F42554"/>
    <w:rsid w:val="00F433B8"/>
    <w:rsid w:val="00F43FEE"/>
    <w:rsid w:val="00F51E19"/>
    <w:rsid w:val="00F52A0D"/>
    <w:rsid w:val="00F52C68"/>
    <w:rsid w:val="00F53352"/>
    <w:rsid w:val="00F552F7"/>
    <w:rsid w:val="00F55B99"/>
    <w:rsid w:val="00F56181"/>
    <w:rsid w:val="00F565DF"/>
    <w:rsid w:val="00F60552"/>
    <w:rsid w:val="00F60ED9"/>
    <w:rsid w:val="00F610A9"/>
    <w:rsid w:val="00F610E3"/>
    <w:rsid w:val="00F62E82"/>
    <w:rsid w:val="00F63D15"/>
    <w:rsid w:val="00F64625"/>
    <w:rsid w:val="00F70FE9"/>
    <w:rsid w:val="00F71E6A"/>
    <w:rsid w:val="00F73A3B"/>
    <w:rsid w:val="00F742A3"/>
    <w:rsid w:val="00F758BD"/>
    <w:rsid w:val="00F760B6"/>
    <w:rsid w:val="00F779F5"/>
    <w:rsid w:val="00F80543"/>
    <w:rsid w:val="00F80A02"/>
    <w:rsid w:val="00F82683"/>
    <w:rsid w:val="00F832FA"/>
    <w:rsid w:val="00F842C1"/>
    <w:rsid w:val="00F86350"/>
    <w:rsid w:val="00F901DF"/>
    <w:rsid w:val="00F913E9"/>
    <w:rsid w:val="00F934C6"/>
    <w:rsid w:val="00F94F03"/>
    <w:rsid w:val="00F9583E"/>
    <w:rsid w:val="00F95E0C"/>
    <w:rsid w:val="00F974DD"/>
    <w:rsid w:val="00FA0857"/>
    <w:rsid w:val="00FA23E5"/>
    <w:rsid w:val="00FA2BF0"/>
    <w:rsid w:val="00FA4900"/>
    <w:rsid w:val="00FA5C65"/>
    <w:rsid w:val="00FA69AD"/>
    <w:rsid w:val="00FA77A6"/>
    <w:rsid w:val="00FA7D39"/>
    <w:rsid w:val="00FB330A"/>
    <w:rsid w:val="00FB455D"/>
    <w:rsid w:val="00FC03A1"/>
    <w:rsid w:val="00FC0E15"/>
    <w:rsid w:val="00FC24E9"/>
    <w:rsid w:val="00FC33F3"/>
    <w:rsid w:val="00FC68C1"/>
    <w:rsid w:val="00FC6E97"/>
    <w:rsid w:val="00FC7F94"/>
    <w:rsid w:val="00FD0349"/>
    <w:rsid w:val="00FD22C4"/>
    <w:rsid w:val="00FD31F8"/>
    <w:rsid w:val="00FD3A6D"/>
    <w:rsid w:val="00FD4DFB"/>
    <w:rsid w:val="00FD4E16"/>
    <w:rsid w:val="00FD4F69"/>
    <w:rsid w:val="00FD5B97"/>
    <w:rsid w:val="00FD6E88"/>
    <w:rsid w:val="00FD71AF"/>
    <w:rsid w:val="00FE1844"/>
    <w:rsid w:val="00FE185C"/>
    <w:rsid w:val="00FE310F"/>
    <w:rsid w:val="00FE3878"/>
    <w:rsid w:val="00FE43FF"/>
    <w:rsid w:val="00FE6B43"/>
    <w:rsid w:val="00FF180C"/>
    <w:rsid w:val="00FF1E12"/>
    <w:rsid w:val="00FF638D"/>
    <w:rsid w:val="00FF7978"/>
    <w:rsid w:val="01AFB0C4"/>
    <w:rsid w:val="01EFA07D"/>
    <w:rsid w:val="02996F85"/>
    <w:rsid w:val="02BAF3AC"/>
    <w:rsid w:val="031AA5CF"/>
    <w:rsid w:val="0366054C"/>
    <w:rsid w:val="038EA217"/>
    <w:rsid w:val="03D3F8D2"/>
    <w:rsid w:val="043021CC"/>
    <w:rsid w:val="0442F790"/>
    <w:rsid w:val="04BBAE78"/>
    <w:rsid w:val="052D9D03"/>
    <w:rsid w:val="05373276"/>
    <w:rsid w:val="059E31BC"/>
    <w:rsid w:val="05A25847"/>
    <w:rsid w:val="05AF6DE5"/>
    <w:rsid w:val="05C50671"/>
    <w:rsid w:val="07B5EA4B"/>
    <w:rsid w:val="08D8FED8"/>
    <w:rsid w:val="08FE46B6"/>
    <w:rsid w:val="09AD226C"/>
    <w:rsid w:val="09AFAE71"/>
    <w:rsid w:val="09B06170"/>
    <w:rsid w:val="0A25252F"/>
    <w:rsid w:val="0A364592"/>
    <w:rsid w:val="0A7384F2"/>
    <w:rsid w:val="0ABA4C02"/>
    <w:rsid w:val="0B1380CF"/>
    <w:rsid w:val="0BC848FA"/>
    <w:rsid w:val="0BF20D3D"/>
    <w:rsid w:val="0C243EE0"/>
    <w:rsid w:val="0C5D24CF"/>
    <w:rsid w:val="0CD8EDD8"/>
    <w:rsid w:val="0D3F71CA"/>
    <w:rsid w:val="0D5942AD"/>
    <w:rsid w:val="0DBDDBB5"/>
    <w:rsid w:val="0E680F41"/>
    <w:rsid w:val="0F1F2F7C"/>
    <w:rsid w:val="0F42339F"/>
    <w:rsid w:val="0F9B0FB6"/>
    <w:rsid w:val="0FE62515"/>
    <w:rsid w:val="10523D34"/>
    <w:rsid w:val="109CB814"/>
    <w:rsid w:val="111EDFDC"/>
    <w:rsid w:val="12246E8A"/>
    <w:rsid w:val="1250CC60"/>
    <w:rsid w:val="1251CF9D"/>
    <w:rsid w:val="1296F7B9"/>
    <w:rsid w:val="130B9D85"/>
    <w:rsid w:val="132200FD"/>
    <w:rsid w:val="13469A4C"/>
    <w:rsid w:val="143F2107"/>
    <w:rsid w:val="14402629"/>
    <w:rsid w:val="151213CF"/>
    <w:rsid w:val="15341A85"/>
    <w:rsid w:val="15C5C385"/>
    <w:rsid w:val="16CD5C98"/>
    <w:rsid w:val="173E0674"/>
    <w:rsid w:val="175D7167"/>
    <w:rsid w:val="1760971E"/>
    <w:rsid w:val="177D88EE"/>
    <w:rsid w:val="179816E5"/>
    <w:rsid w:val="17C2DBF5"/>
    <w:rsid w:val="17D52EA8"/>
    <w:rsid w:val="17F3A120"/>
    <w:rsid w:val="191A130D"/>
    <w:rsid w:val="192AE93D"/>
    <w:rsid w:val="19446BCA"/>
    <w:rsid w:val="19B441D5"/>
    <w:rsid w:val="19E5131A"/>
    <w:rsid w:val="19F0BE47"/>
    <w:rsid w:val="1A07ABCC"/>
    <w:rsid w:val="1A197176"/>
    <w:rsid w:val="1A1ACA8E"/>
    <w:rsid w:val="1A2C1BC8"/>
    <w:rsid w:val="1A35E0BB"/>
    <w:rsid w:val="1A5D12A9"/>
    <w:rsid w:val="1A5D66B5"/>
    <w:rsid w:val="1B6C4D63"/>
    <w:rsid w:val="1B8DC3AD"/>
    <w:rsid w:val="1BB9C1E6"/>
    <w:rsid w:val="1BECC694"/>
    <w:rsid w:val="1C2FAB1B"/>
    <w:rsid w:val="1C45B1A0"/>
    <w:rsid w:val="1CDE46C2"/>
    <w:rsid w:val="1CF1E2F4"/>
    <w:rsid w:val="1DA6B5F5"/>
    <w:rsid w:val="1E16A631"/>
    <w:rsid w:val="1E4596FA"/>
    <w:rsid w:val="1E74C341"/>
    <w:rsid w:val="1EB45F08"/>
    <w:rsid w:val="1FCE98ED"/>
    <w:rsid w:val="2008ED1C"/>
    <w:rsid w:val="20AD5E02"/>
    <w:rsid w:val="20C36C2D"/>
    <w:rsid w:val="20CB6537"/>
    <w:rsid w:val="214226DF"/>
    <w:rsid w:val="214D676C"/>
    <w:rsid w:val="21FD89E1"/>
    <w:rsid w:val="224D1ED4"/>
    <w:rsid w:val="2301CE3E"/>
    <w:rsid w:val="23130ADF"/>
    <w:rsid w:val="2316C300"/>
    <w:rsid w:val="23E2E8B2"/>
    <w:rsid w:val="23FBE1CA"/>
    <w:rsid w:val="24788DCB"/>
    <w:rsid w:val="24884768"/>
    <w:rsid w:val="25352AA3"/>
    <w:rsid w:val="254B05B4"/>
    <w:rsid w:val="25D32B05"/>
    <w:rsid w:val="25F043E8"/>
    <w:rsid w:val="267D415A"/>
    <w:rsid w:val="26E28461"/>
    <w:rsid w:val="26E7F4A2"/>
    <w:rsid w:val="27352DE0"/>
    <w:rsid w:val="27541312"/>
    <w:rsid w:val="277F7F5B"/>
    <w:rsid w:val="27C257B7"/>
    <w:rsid w:val="27D61BE0"/>
    <w:rsid w:val="27FCB7F8"/>
    <w:rsid w:val="282A425A"/>
    <w:rsid w:val="28524F00"/>
    <w:rsid w:val="2866FB1D"/>
    <w:rsid w:val="28F27C77"/>
    <w:rsid w:val="29026513"/>
    <w:rsid w:val="291B4FBC"/>
    <w:rsid w:val="291C8C79"/>
    <w:rsid w:val="293D62C8"/>
    <w:rsid w:val="296A82CD"/>
    <w:rsid w:val="29954F71"/>
    <w:rsid w:val="2998F059"/>
    <w:rsid w:val="299EC27D"/>
    <w:rsid w:val="2A1FD3FC"/>
    <w:rsid w:val="2A54D094"/>
    <w:rsid w:val="2A663B1A"/>
    <w:rsid w:val="2AE3D2F9"/>
    <w:rsid w:val="2AEE7937"/>
    <w:rsid w:val="2AF96764"/>
    <w:rsid w:val="2C77CA87"/>
    <w:rsid w:val="2C86EB0E"/>
    <w:rsid w:val="2C8A2CF0"/>
    <w:rsid w:val="2C99202C"/>
    <w:rsid w:val="2CA2C7BE"/>
    <w:rsid w:val="2D5FDB5C"/>
    <w:rsid w:val="2E15EF6D"/>
    <w:rsid w:val="2E929A0F"/>
    <w:rsid w:val="2EC14F80"/>
    <w:rsid w:val="2EC2E48C"/>
    <w:rsid w:val="2ED17320"/>
    <w:rsid w:val="2ED4E0B9"/>
    <w:rsid w:val="2F418D6A"/>
    <w:rsid w:val="2F45DA9F"/>
    <w:rsid w:val="2F8E491E"/>
    <w:rsid w:val="2FA26532"/>
    <w:rsid w:val="2FC42B29"/>
    <w:rsid w:val="2FFF78AB"/>
    <w:rsid w:val="3048F706"/>
    <w:rsid w:val="30C6373B"/>
    <w:rsid w:val="30E3B5EF"/>
    <w:rsid w:val="31061F4D"/>
    <w:rsid w:val="31163415"/>
    <w:rsid w:val="312E5EA8"/>
    <w:rsid w:val="315ACAEE"/>
    <w:rsid w:val="319B490C"/>
    <w:rsid w:val="31BF8471"/>
    <w:rsid w:val="3268F781"/>
    <w:rsid w:val="3271DC8F"/>
    <w:rsid w:val="3278D1F6"/>
    <w:rsid w:val="32A184C9"/>
    <w:rsid w:val="32B54999"/>
    <w:rsid w:val="336043B3"/>
    <w:rsid w:val="33E9E79D"/>
    <w:rsid w:val="34D3BCC6"/>
    <w:rsid w:val="34DB7869"/>
    <w:rsid w:val="35B80104"/>
    <w:rsid w:val="35EDFACC"/>
    <w:rsid w:val="363FE488"/>
    <w:rsid w:val="36BFC180"/>
    <w:rsid w:val="36D33D4C"/>
    <w:rsid w:val="36E22EDD"/>
    <w:rsid w:val="36E2C39B"/>
    <w:rsid w:val="370B7FC1"/>
    <w:rsid w:val="37BB1665"/>
    <w:rsid w:val="37BBA5FF"/>
    <w:rsid w:val="37C629C7"/>
    <w:rsid w:val="381AC948"/>
    <w:rsid w:val="38780A20"/>
    <w:rsid w:val="395D89C5"/>
    <w:rsid w:val="39BB3E45"/>
    <w:rsid w:val="3AC7A682"/>
    <w:rsid w:val="3B11191C"/>
    <w:rsid w:val="3B166D83"/>
    <w:rsid w:val="3B526A0A"/>
    <w:rsid w:val="3B875159"/>
    <w:rsid w:val="3C63B7FC"/>
    <w:rsid w:val="3C8E8788"/>
    <w:rsid w:val="3CA587FF"/>
    <w:rsid w:val="3D129497"/>
    <w:rsid w:val="3D37B1C3"/>
    <w:rsid w:val="3D6DA3C8"/>
    <w:rsid w:val="3DA8271E"/>
    <w:rsid w:val="3DDF52ED"/>
    <w:rsid w:val="3F2A606C"/>
    <w:rsid w:val="3F67D0F0"/>
    <w:rsid w:val="3FBC2CD1"/>
    <w:rsid w:val="4025DB2D"/>
    <w:rsid w:val="4087E48E"/>
    <w:rsid w:val="40AF1CFD"/>
    <w:rsid w:val="40BADDCE"/>
    <w:rsid w:val="40DFC7E0"/>
    <w:rsid w:val="40F74C60"/>
    <w:rsid w:val="41178C56"/>
    <w:rsid w:val="4166EAA1"/>
    <w:rsid w:val="4173D055"/>
    <w:rsid w:val="417F9548"/>
    <w:rsid w:val="419A6101"/>
    <w:rsid w:val="41BC5BE9"/>
    <w:rsid w:val="4223B4EF"/>
    <w:rsid w:val="42668736"/>
    <w:rsid w:val="43A5D725"/>
    <w:rsid w:val="44025797"/>
    <w:rsid w:val="44049601"/>
    <w:rsid w:val="444A2FC8"/>
    <w:rsid w:val="45204497"/>
    <w:rsid w:val="459E27F8"/>
    <w:rsid w:val="45D8A4CE"/>
    <w:rsid w:val="45EC3278"/>
    <w:rsid w:val="46277E67"/>
    <w:rsid w:val="463A521A"/>
    <w:rsid w:val="464B69AB"/>
    <w:rsid w:val="472AE796"/>
    <w:rsid w:val="480DA1A6"/>
    <w:rsid w:val="4831A143"/>
    <w:rsid w:val="49186A23"/>
    <w:rsid w:val="496E77F8"/>
    <w:rsid w:val="49717ED0"/>
    <w:rsid w:val="49ED9687"/>
    <w:rsid w:val="4A0346AA"/>
    <w:rsid w:val="4A0C5979"/>
    <w:rsid w:val="4A51014A"/>
    <w:rsid w:val="4AA56E59"/>
    <w:rsid w:val="4AD08206"/>
    <w:rsid w:val="4B68465C"/>
    <w:rsid w:val="4C2038C0"/>
    <w:rsid w:val="4C358EAB"/>
    <w:rsid w:val="4C47508B"/>
    <w:rsid w:val="4C51E096"/>
    <w:rsid w:val="4D3C48D1"/>
    <w:rsid w:val="4D97B4BA"/>
    <w:rsid w:val="4DFCB0AB"/>
    <w:rsid w:val="4E2D2F29"/>
    <w:rsid w:val="4E486939"/>
    <w:rsid w:val="4EAD83F9"/>
    <w:rsid w:val="4EB4D942"/>
    <w:rsid w:val="503FE19E"/>
    <w:rsid w:val="509AF487"/>
    <w:rsid w:val="50CD4BCB"/>
    <w:rsid w:val="50D6997A"/>
    <w:rsid w:val="5162C080"/>
    <w:rsid w:val="5167131D"/>
    <w:rsid w:val="51935C61"/>
    <w:rsid w:val="51C786A2"/>
    <w:rsid w:val="51E36E31"/>
    <w:rsid w:val="53773093"/>
    <w:rsid w:val="5463E0C5"/>
    <w:rsid w:val="5485243D"/>
    <w:rsid w:val="54B9767C"/>
    <w:rsid w:val="54D6E83E"/>
    <w:rsid w:val="5523DD83"/>
    <w:rsid w:val="557F556E"/>
    <w:rsid w:val="56156904"/>
    <w:rsid w:val="56325FFE"/>
    <w:rsid w:val="5737FFD8"/>
    <w:rsid w:val="57DCC621"/>
    <w:rsid w:val="58347E72"/>
    <w:rsid w:val="5908EB15"/>
    <w:rsid w:val="59401177"/>
    <w:rsid w:val="59992E37"/>
    <w:rsid w:val="59D1A666"/>
    <w:rsid w:val="5A1BA83E"/>
    <w:rsid w:val="5A5CBFDB"/>
    <w:rsid w:val="5AC891B1"/>
    <w:rsid w:val="5AC8B9DB"/>
    <w:rsid w:val="5AF8136C"/>
    <w:rsid w:val="5BC86EB6"/>
    <w:rsid w:val="5BF8E73D"/>
    <w:rsid w:val="5C533FA1"/>
    <w:rsid w:val="5C7C11F0"/>
    <w:rsid w:val="5CC0F76E"/>
    <w:rsid w:val="5CC19212"/>
    <w:rsid w:val="5CCF3F12"/>
    <w:rsid w:val="5CD135AF"/>
    <w:rsid w:val="5CFE97E7"/>
    <w:rsid w:val="5D96D54F"/>
    <w:rsid w:val="5E520EAE"/>
    <w:rsid w:val="5EB74E7F"/>
    <w:rsid w:val="5EBEEDE6"/>
    <w:rsid w:val="5EE702F4"/>
    <w:rsid w:val="5F168400"/>
    <w:rsid w:val="5F17CC45"/>
    <w:rsid w:val="5FE7D806"/>
    <w:rsid w:val="60090AE3"/>
    <w:rsid w:val="6026FD81"/>
    <w:rsid w:val="603638A9"/>
    <w:rsid w:val="603CD20A"/>
    <w:rsid w:val="6081FB3A"/>
    <w:rsid w:val="61458B58"/>
    <w:rsid w:val="615C86A6"/>
    <w:rsid w:val="61C22DD6"/>
    <w:rsid w:val="61EAEC78"/>
    <w:rsid w:val="62191D54"/>
    <w:rsid w:val="6261436C"/>
    <w:rsid w:val="62A97D91"/>
    <w:rsid w:val="62CCBFEC"/>
    <w:rsid w:val="62F15D55"/>
    <w:rsid w:val="631F78C8"/>
    <w:rsid w:val="63AD6CCF"/>
    <w:rsid w:val="63FD5A83"/>
    <w:rsid w:val="6533E41E"/>
    <w:rsid w:val="6554C96B"/>
    <w:rsid w:val="66C44D37"/>
    <w:rsid w:val="680BF1C9"/>
    <w:rsid w:val="684032C7"/>
    <w:rsid w:val="6843A7AE"/>
    <w:rsid w:val="698CF166"/>
    <w:rsid w:val="6991DC14"/>
    <w:rsid w:val="6A5A7478"/>
    <w:rsid w:val="6A9A0B2E"/>
    <w:rsid w:val="6B5F6469"/>
    <w:rsid w:val="6BAF1171"/>
    <w:rsid w:val="6BB82457"/>
    <w:rsid w:val="6CCCD1F7"/>
    <w:rsid w:val="6CFAFC0B"/>
    <w:rsid w:val="6D584134"/>
    <w:rsid w:val="6DEDEA1D"/>
    <w:rsid w:val="6DEFBEF2"/>
    <w:rsid w:val="6E0E446F"/>
    <w:rsid w:val="6E9AC192"/>
    <w:rsid w:val="6EA3AD8B"/>
    <w:rsid w:val="6F221B10"/>
    <w:rsid w:val="6F4958B8"/>
    <w:rsid w:val="6FABF312"/>
    <w:rsid w:val="701AE624"/>
    <w:rsid w:val="701D1EC0"/>
    <w:rsid w:val="70D0A574"/>
    <w:rsid w:val="71390A1A"/>
    <w:rsid w:val="71536705"/>
    <w:rsid w:val="71E3EA1A"/>
    <w:rsid w:val="71F07ACC"/>
    <w:rsid w:val="72E644F9"/>
    <w:rsid w:val="730451F6"/>
    <w:rsid w:val="730C7102"/>
    <w:rsid w:val="7422DF2A"/>
    <w:rsid w:val="74638CB8"/>
    <w:rsid w:val="753810E3"/>
    <w:rsid w:val="754CCB47"/>
    <w:rsid w:val="757FFB92"/>
    <w:rsid w:val="75FC5A9E"/>
    <w:rsid w:val="76B40AAF"/>
    <w:rsid w:val="7731D8EF"/>
    <w:rsid w:val="782AE2D2"/>
    <w:rsid w:val="7832E1C0"/>
    <w:rsid w:val="783C114F"/>
    <w:rsid w:val="78482609"/>
    <w:rsid w:val="785AD481"/>
    <w:rsid w:val="78A7EACC"/>
    <w:rsid w:val="78C18CAA"/>
    <w:rsid w:val="7913F0D9"/>
    <w:rsid w:val="793431D0"/>
    <w:rsid w:val="7956EA90"/>
    <w:rsid w:val="79DDD6DD"/>
    <w:rsid w:val="7A7F78AC"/>
    <w:rsid w:val="7ADBA8EE"/>
    <w:rsid w:val="7B1442D8"/>
    <w:rsid w:val="7B65438D"/>
    <w:rsid w:val="7B824B52"/>
    <w:rsid w:val="7CBF2B40"/>
    <w:rsid w:val="7D5C0079"/>
    <w:rsid w:val="7DAA1FD9"/>
    <w:rsid w:val="7E021A09"/>
    <w:rsid w:val="7E03615E"/>
    <w:rsid w:val="7E7FCF4B"/>
    <w:rsid w:val="7EA7F6B4"/>
    <w:rsid w:val="7F1BDC5F"/>
    <w:rsid w:val="7F5475B3"/>
    <w:rsid w:val="7F990C17"/>
    <w:rsid w:val="7FC351C8"/>
    <w:rsid w:val="7FCB60F7"/>
    <w:rsid w:val="7FD4B3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CDC66758-95A1-463C-9515-59431678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fr-FR"/>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703BF5"/>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AC591C"/>
    <w:pPr>
      <w:widowControl/>
      <w:ind w:left="426" w:hanging="426"/>
    </w:pPr>
    <w:rPr>
      <w:rFonts w:eastAsiaTheme="minorEastAsia" w:cs="Times New Roman"/>
    </w:rPr>
  </w:style>
  <w:style w:type="paragraph" w:styleId="TOC1">
    <w:name w:val="toc 1"/>
    <w:basedOn w:val="Normal"/>
    <w:next w:val="Normal"/>
    <w:autoRedefine/>
    <w:uiPriority w:val="39"/>
    <w:unhideWhenUsed/>
    <w:rsid w:val="00A66DA8"/>
    <w:pPr>
      <w:widowControl/>
      <w:ind w:left="426" w:hanging="426"/>
    </w:pPr>
    <w:rPr>
      <w:rFonts w:eastAsiaTheme="minorEastAsia" w:cs="Times New Roman"/>
    </w:rPr>
  </w:style>
  <w:style w:type="paragraph" w:styleId="TOC3">
    <w:name w:val="toc 3"/>
    <w:basedOn w:val="Normal"/>
    <w:next w:val="Normal"/>
    <w:autoRedefine/>
    <w:uiPriority w:val="39"/>
    <w:unhideWhenUsed/>
    <w:rsid w:val="00A66DA8"/>
    <w:pPr>
      <w:widowControl/>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9332F1"/>
    <w:pPr>
      <w:widowControl/>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0565452">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75647940">
      <w:bodyDiv w:val="1"/>
      <w:marLeft w:val="0"/>
      <w:marRight w:val="0"/>
      <w:marTop w:val="0"/>
      <w:marBottom w:val="0"/>
      <w:divBdr>
        <w:top w:val="none" w:sz="0" w:space="0" w:color="auto"/>
        <w:left w:val="none" w:sz="0" w:space="0" w:color="auto"/>
        <w:bottom w:val="none" w:sz="0" w:space="0" w:color="auto"/>
        <w:right w:val="none" w:sz="0" w:space="0" w:color="auto"/>
      </w:divBdr>
    </w:div>
    <w:div w:id="1122115204">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442334075">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795975072">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888293586">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21197498">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liste-de-sites-ramsar-transfrontier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Nombre de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Charts!$C$3</c:f>
              <c:strCache>
                <c:ptCount val="1"/>
                <c:pt idx="0">
                  <c:v>Sum of Counter</c:v>
                </c:pt>
              </c:strCache>
            </c:strRef>
          </c:tx>
          <c:spPr>
            <a:solidFill>
              <a:schemeClr val="accent1"/>
            </a:solidFill>
            <a:ln>
              <a:noFill/>
            </a:ln>
            <a:effectLst/>
          </c:spPr>
          <c:invertIfNegative val="0"/>
          <c:cat>
            <c:numRef>
              <c:f>Charts!$B$4:$B$53</c:f>
              <c:numCache>
                <c:formatCode>General</c:formatCode>
                <c:ptCount val="50"/>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numCache>
            </c:numRef>
          </c:cat>
          <c:val>
            <c:numRef>
              <c:f>Charts!$C$4:$C$53</c:f>
              <c:numCache>
                <c:formatCode>General</c:formatCode>
                <c:ptCount val="50"/>
                <c:pt idx="0">
                  <c:v>33</c:v>
                </c:pt>
                <c:pt idx="1">
                  <c:v>65</c:v>
                </c:pt>
                <c:pt idx="2">
                  <c:v>128</c:v>
                </c:pt>
                <c:pt idx="3">
                  <c:v>162</c:v>
                </c:pt>
                <c:pt idx="4">
                  <c:v>171</c:v>
                </c:pt>
                <c:pt idx="5">
                  <c:v>185</c:v>
                </c:pt>
                <c:pt idx="6">
                  <c:v>204</c:v>
                </c:pt>
                <c:pt idx="7">
                  <c:v>221</c:v>
                </c:pt>
                <c:pt idx="8">
                  <c:v>265</c:v>
                </c:pt>
                <c:pt idx="9">
                  <c:v>272</c:v>
                </c:pt>
                <c:pt idx="10">
                  <c:v>288</c:v>
                </c:pt>
                <c:pt idx="11">
                  <c:v>316</c:v>
                </c:pt>
                <c:pt idx="12">
                  <c:v>344</c:v>
                </c:pt>
                <c:pt idx="13">
                  <c:v>369</c:v>
                </c:pt>
                <c:pt idx="14">
                  <c:v>405</c:v>
                </c:pt>
                <c:pt idx="15">
                  <c:v>445</c:v>
                </c:pt>
                <c:pt idx="16">
                  <c:v>498</c:v>
                </c:pt>
                <c:pt idx="17">
                  <c:v>528</c:v>
                </c:pt>
                <c:pt idx="18">
                  <c:v>571</c:v>
                </c:pt>
                <c:pt idx="19">
                  <c:v>630</c:v>
                </c:pt>
                <c:pt idx="20">
                  <c:v>696</c:v>
                </c:pt>
                <c:pt idx="21">
                  <c:v>747</c:v>
                </c:pt>
                <c:pt idx="22">
                  <c:v>842</c:v>
                </c:pt>
                <c:pt idx="23">
                  <c:v>904</c:v>
                </c:pt>
                <c:pt idx="24">
                  <c:v>948</c:v>
                </c:pt>
                <c:pt idx="25">
                  <c:v>994</c:v>
                </c:pt>
                <c:pt idx="26">
                  <c:v>1051</c:v>
                </c:pt>
                <c:pt idx="27">
                  <c:v>1147</c:v>
                </c:pt>
                <c:pt idx="28">
                  <c:v>1262</c:v>
                </c:pt>
                <c:pt idx="29">
                  <c:v>1338</c:v>
                </c:pt>
                <c:pt idx="30">
                  <c:v>1471</c:v>
                </c:pt>
                <c:pt idx="31">
                  <c:v>1589</c:v>
                </c:pt>
                <c:pt idx="32">
                  <c:v>1639</c:v>
                </c:pt>
                <c:pt idx="33">
                  <c:v>1716</c:v>
                </c:pt>
                <c:pt idx="34">
                  <c:v>1837</c:v>
                </c:pt>
                <c:pt idx="35">
                  <c:v>1897</c:v>
                </c:pt>
                <c:pt idx="36">
                  <c:v>1950</c:v>
                </c:pt>
                <c:pt idx="37">
                  <c:v>2000</c:v>
                </c:pt>
                <c:pt idx="38">
                  <c:v>2076</c:v>
                </c:pt>
                <c:pt idx="39">
                  <c:v>2190</c:v>
                </c:pt>
                <c:pt idx="40">
                  <c:v>2210</c:v>
                </c:pt>
                <c:pt idx="41">
                  <c:v>2247</c:v>
                </c:pt>
                <c:pt idx="42">
                  <c:v>2261</c:v>
                </c:pt>
                <c:pt idx="43">
                  <c:v>2307</c:v>
                </c:pt>
                <c:pt idx="44">
                  <c:v>2339</c:v>
                </c:pt>
                <c:pt idx="45">
                  <c:v>2390</c:v>
                </c:pt>
                <c:pt idx="46">
                  <c:v>2418</c:v>
                </c:pt>
                <c:pt idx="47">
                  <c:v>2447</c:v>
                </c:pt>
                <c:pt idx="48">
                  <c:v>2490</c:v>
                </c:pt>
                <c:pt idx="49">
                  <c:v>2492</c:v>
                </c:pt>
              </c:numCache>
            </c:numRef>
          </c:val>
          <c:extLst>
            <c:ext xmlns:c16="http://schemas.microsoft.com/office/drawing/2014/chart" uri="{C3380CC4-5D6E-409C-BE32-E72D297353CC}">
              <c16:uniqueId val="{00000000-1EF1-4A82-99C1-49DADDA8227D}"/>
            </c:ext>
          </c:extLst>
        </c:ser>
        <c:dLbls>
          <c:showLegendKey val="0"/>
          <c:showVal val="0"/>
          <c:showCatName val="0"/>
          <c:showSerName val="0"/>
          <c:showPercent val="0"/>
          <c:showBubbleSize val="0"/>
        </c:dLbls>
        <c:gapWidth val="219"/>
        <c:overlap val="-27"/>
        <c:axId val="1077207856"/>
        <c:axId val="1166503552"/>
      </c:barChart>
      <c:catAx>
        <c:axId val="107720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503552"/>
        <c:crosses val="autoZero"/>
        <c:auto val="1"/>
        <c:lblAlgn val="ctr"/>
        <c:lblOffset val="100"/>
        <c:noMultiLvlLbl val="0"/>
      </c:catAx>
      <c:valAx>
        <c:axId val="116650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 total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0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Superficie totale (ha)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Charts!$F$3</c:f>
              <c:strCache>
                <c:ptCount val="1"/>
                <c:pt idx="0">
                  <c:v>Sum of Area (ha)</c:v>
                </c:pt>
              </c:strCache>
            </c:strRef>
          </c:tx>
          <c:spPr>
            <a:solidFill>
              <a:schemeClr val="accent1"/>
            </a:solidFill>
            <a:ln>
              <a:noFill/>
            </a:ln>
            <a:effectLst/>
          </c:spPr>
          <c:invertIfNegative val="0"/>
          <c:cat>
            <c:numRef>
              <c:f>Charts!$E$4:$E$53</c:f>
              <c:numCache>
                <c:formatCode>General</c:formatCode>
                <c:ptCount val="50"/>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pt idx="44">
                  <c:v>2018</c:v>
                </c:pt>
                <c:pt idx="45">
                  <c:v>2019</c:v>
                </c:pt>
                <c:pt idx="46">
                  <c:v>2020</c:v>
                </c:pt>
                <c:pt idx="47">
                  <c:v>2021</c:v>
                </c:pt>
                <c:pt idx="48">
                  <c:v>2022</c:v>
                </c:pt>
                <c:pt idx="49">
                  <c:v>2023</c:v>
                </c:pt>
              </c:numCache>
            </c:numRef>
          </c:cat>
          <c:val>
            <c:numRef>
              <c:f>Charts!$F$4:$F$53</c:f>
              <c:numCache>
                <c:formatCode>General</c:formatCode>
                <c:ptCount val="50"/>
                <c:pt idx="0">
                  <c:v>747561.13</c:v>
                </c:pt>
                <c:pt idx="1">
                  <c:v>2309263.37</c:v>
                </c:pt>
                <c:pt idx="2">
                  <c:v>4970510.6900000004</c:v>
                </c:pt>
                <c:pt idx="3">
                  <c:v>5650110.6900000004</c:v>
                </c:pt>
                <c:pt idx="4">
                  <c:v>5699701.6900000004</c:v>
                </c:pt>
                <c:pt idx="5">
                  <c:v>5776366.4900000002</c:v>
                </c:pt>
                <c:pt idx="6">
                  <c:v>7861789.4900000002</c:v>
                </c:pt>
                <c:pt idx="7">
                  <c:v>8012546.4900000002</c:v>
                </c:pt>
                <c:pt idx="8">
                  <c:v>20186390.490000002</c:v>
                </c:pt>
                <c:pt idx="9">
                  <c:v>20220442.490000002</c:v>
                </c:pt>
                <c:pt idx="10">
                  <c:v>20992867.670000002</c:v>
                </c:pt>
                <c:pt idx="11">
                  <c:v>21210522.390000001</c:v>
                </c:pt>
                <c:pt idx="12">
                  <c:v>22778281.560000002</c:v>
                </c:pt>
                <c:pt idx="13">
                  <c:v>28810420.460000001</c:v>
                </c:pt>
                <c:pt idx="14">
                  <c:v>30459627.880000003</c:v>
                </c:pt>
                <c:pt idx="15">
                  <c:v>30776062.728000004</c:v>
                </c:pt>
                <c:pt idx="16">
                  <c:v>34041494.268000007</c:v>
                </c:pt>
                <c:pt idx="17">
                  <c:v>37542503.268000007</c:v>
                </c:pt>
                <c:pt idx="18">
                  <c:v>43019315.638000011</c:v>
                </c:pt>
                <c:pt idx="19">
                  <c:v>49312203.384000011</c:v>
                </c:pt>
                <c:pt idx="20">
                  <c:v>58783890.374000013</c:v>
                </c:pt>
                <c:pt idx="21">
                  <c:v>61562793.634000011</c:v>
                </c:pt>
                <c:pt idx="22">
                  <c:v>69881293.164000005</c:v>
                </c:pt>
                <c:pt idx="23">
                  <c:v>72066661.213</c:v>
                </c:pt>
                <c:pt idx="24">
                  <c:v>74273161.213</c:v>
                </c:pt>
                <c:pt idx="25">
                  <c:v>76580306.342999995</c:v>
                </c:pt>
                <c:pt idx="26">
                  <c:v>83961365.872999996</c:v>
                </c:pt>
                <c:pt idx="27">
                  <c:v>95237451.042999998</c:v>
                </c:pt>
                <c:pt idx="28">
                  <c:v>115165530.911</c:v>
                </c:pt>
                <c:pt idx="29">
                  <c:v>118919923.601</c:v>
                </c:pt>
                <c:pt idx="30">
                  <c:v>134048700.28099999</c:v>
                </c:pt>
                <c:pt idx="31">
                  <c:v>145983839.41099998</c:v>
                </c:pt>
                <c:pt idx="32">
                  <c:v>158272600.87099999</c:v>
                </c:pt>
                <c:pt idx="33">
                  <c:v>170994306.551</c:v>
                </c:pt>
                <c:pt idx="34">
                  <c:v>189184202.19099998</c:v>
                </c:pt>
                <c:pt idx="35">
                  <c:v>197914354.84099999</c:v>
                </c:pt>
                <c:pt idx="36">
                  <c:v>200005652.35099998</c:v>
                </c:pt>
                <c:pt idx="37">
                  <c:v>203083216.08099997</c:v>
                </c:pt>
                <c:pt idx="38">
                  <c:v>208801637.09099996</c:v>
                </c:pt>
                <c:pt idx="39">
                  <c:v>219082225.94099995</c:v>
                </c:pt>
                <c:pt idx="40">
                  <c:v>220971811.79099995</c:v>
                </c:pt>
                <c:pt idx="41">
                  <c:v>223658469.41099995</c:v>
                </c:pt>
                <c:pt idx="42">
                  <c:v>223876392.09099996</c:v>
                </c:pt>
                <c:pt idx="43">
                  <c:v>232128182.40699998</c:v>
                </c:pt>
                <c:pt idx="44">
                  <c:v>253472068.44699997</c:v>
                </c:pt>
                <c:pt idx="45">
                  <c:v>254024612.92999998</c:v>
                </c:pt>
                <c:pt idx="46">
                  <c:v>254775003.48999998</c:v>
                </c:pt>
                <c:pt idx="47">
                  <c:v>255099428.80199999</c:v>
                </c:pt>
                <c:pt idx="48">
                  <c:v>256589604.785</c:v>
                </c:pt>
                <c:pt idx="49">
                  <c:v>256637774.06200001</c:v>
                </c:pt>
              </c:numCache>
            </c:numRef>
          </c:val>
          <c:extLst>
            <c:ext xmlns:c16="http://schemas.microsoft.com/office/drawing/2014/chart" uri="{C3380CC4-5D6E-409C-BE32-E72D297353CC}">
              <c16:uniqueId val="{00000000-E6E0-488E-9C9C-B43C757D403B}"/>
            </c:ext>
          </c:extLst>
        </c:ser>
        <c:dLbls>
          <c:showLegendKey val="0"/>
          <c:showVal val="0"/>
          <c:showCatName val="0"/>
          <c:showSerName val="0"/>
          <c:showPercent val="0"/>
          <c:showBubbleSize val="0"/>
        </c:dLbls>
        <c:gapWidth val="219"/>
        <c:overlap val="-27"/>
        <c:axId val="1075992512"/>
        <c:axId val="1068447184"/>
      </c:barChart>
      <c:catAx>
        <c:axId val="107599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447184"/>
        <c:crosses val="autoZero"/>
        <c:auto val="1"/>
        <c:lblAlgn val="ctr"/>
        <c:lblOffset val="100"/>
        <c:noMultiLvlLbl val="0"/>
      </c:catAx>
      <c:valAx>
        <c:axId val="1068447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Superficie totale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99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'Outdated comparison'!$A$15</c:f>
              <c:strCache>
                <c:ptCount val="1"/>
                <c:pt idx="0">
                  <c:v>2023</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comparison'!$B$15:$D$15</c:f>
              <c:numCache>
                <c:formatCode>General</c:formatCode>
                <c:ptCount val="3"/>
                <c:pt idx="0">
                  <c:v>477</c:v>
                </c:pt>
                <c:pt idx="1">
                  <c:v>486</c:v>
                </c:pt>
                <c:pt idx="2">
                  <c:v>873</c:v>
                </c:pt>
              </c:numCache>
            </c:numRef>
          </c:val>
          <c:extLst>
            <c:ext xmlns:c16="http://schemas.microsoft.com/office/drawing/2014/chart" uri="{C3380CC4-5D6E-409C-BE32-E72D297353CC}">
              <c16:uniqueId val="{00000000-AF46-4739-A1F0-5176537C8BFE}"/>
            </c:ext>
          </c:extLst>
        </c:ser>
        <c:ser>
          <c:idx val="1"/>
          <c:order val="1"/>
          <c:tx>
            <c:strRef>
              <c:f>'Outdated comparison'!$A$16</c:f>
              <c:strCache>
                <c:ptCount val="1"/>
                <c:pt idx="0">
                  <c:v>2022</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'Outdated comparison'!$B$14:$D$14</c:f>
              <c:strCache>
                <c:ptCount val="3"/>
                <c:pt idx="0">
                  <c:v>7-12 years</c:v>
                </c:pt>
                <c:pt idx="1">
                  <c:v>13-18 years</c:v>
                </c:pt>
                <c:pt idx="2">
                  <c:v>More than 18 years</c:v>
                </c:pt>
              </c:strCache>
            </c:strRef>
          </c:cat>
          <c:val>
            <c:numRef>
              <c:f>'Outdated comparison'!$B$16:$D$16</c:f>
              <c:numCache>
                <c:formatCode>General</c:formatCode>
                <c:ptCount val="3"/>
                <c:pt idx="0">
                  <c:v>431</c:v>
                </c:pt>
                <c:pt idx="1">
                  <c:v>593</c:v>
                </c:pt>
                <c:pt idx="2">
                  <c:v>775</c:v>
                </c:pt>
              </c:numCache>
            </c:numRef>
          </c:val>
          <c:extLst>
            <c:ext xmlns:c16="http://schemas.microsoft.com/office/drawing/2014/chart" uri="{C3380CC4-5D6E-409C-BE32-E72D297353CC}">
              <c16:uniqueId val="{00000001-AF46-4739-A1F0-5176537C8BFE}"/>
            </c:ext>
          </c:extLst>
        </c:ser>
        <c:dLbls>
          <c:dLblPos val="outEnd"/>
          <c:showLegendKey val="0"/>
          <c:showVal val="1"/>
          <c:showCatName val="0"/>
          <c:showSerName val="0"/>
          <c:showPercent val="0"/>
          <c:showBubbleSize val="0"/>
        </c:dLbls>
        <c:gapWidth val="219"/>
        <c:overlap val="-27"/>
        <c:axId val="1881944447"/>
        <c:axId val="99330655"/>
        <c:extLst>
          <c:ext xmlns:c15="http://schemas.microsoft.com/office/drawing/2012/chart" uri="{02D57815-91ED-43cb-92C2-25804820EDAC}">
            <c15:filteredBarSeries>
              <c15:ser>
                <c:idx val="2"/>
                <c:order val="2"/>
                <c:tx>
                  <c:strRef>
                    <c:extLst>
                      <c:ext uri="{02D57815-91ED-43cb-92C2-25804820EDAC}">
                        <c15:formulaRef>
                          <c15:sqref>'Outdated comparison'!$A$17</c15:sqref>
                        </c15:formulaRef>
                      </c:ext>
                    </c:extLst>
                    <c:strCache>
                      <c:ptCount val="1"/>
                      <c:pt idx="0">
                        <c:v>2018</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'Outdated comparison'!$B$14:$D$14</c15:sqref>
                        </c15:formulaRef>
                      </c:ext>
                    </c:extLst>
                    <c:strCache>
                      <c:ptCount val="3"/>
                      <c:pt idx="0">
                        <c:v>7-12 years</c:v>
                      </c:pt>
                      <c:pt idx="1">
                        <c:v>13-18 years</c:v>
                      </c:pt>
                      <c:pt idx="2">
                        <c:v>More than 18 years</c:v>
                      </c:pt>
                    </c:strCache>
                  </c:strRef>
                </c:cat>
                <c:val>
                  <c:numRef>
                    <c:extLst>
                      <c:ext uri="{02D57815-91ED-43cb-92C2-25804820EDAC}">
                        <c15:formulaRef>
                          <c15:sqref>'Outdated comparison'!$B$17:$D$17</c15:sqref>
                        </c15:formulaRef>
                      </c:ext>
                    </c:extLst>
                    <c:numCache>
                      <c:formatCode>General</c:formatCode>
                      <c:ptCount val="3"/>
                      <c:pt idx="0">
                        <c:v>511</c:v>
                      </c:pt>
                      <c:pt idx="1">
                        <c:v>543</c:v>
                      </c:pt>
                      <c:pt idx="2">
                        <c:v>538</c:v>
                      </c:pt>
                    </c:numCache>
                  </c:numRef>
                </c:val>
                <c:extLst>
                  <c:ext xmlns:c16="http://schemas.microsoft.com/office/drawing/2014/chart" uri="{C3380CC4-5D6E-409C-BE32-E72D297353CC}">
                    <c16:uniqueId val="{00000002-AF46-4739-A1F0-5176537C8BFE}"/>
                  </c:ext>
                </c:extLst>
              </c15:ser>
            </c15:filteredBarSeries>
          </c:ext>
        </c:extLst>
      </c:barChart>
      <c:catAx>
        <c:axId val="188194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30655"/>
        <c:crosses val="autoZero"/>
        <c:auto val="1"/>
        <c:lblAlgn val="ctr"/>
        <c:lblOffset val="100"/>
        <c:noMultiLvlLbl val="0"/>
      </c:catAx>
      <c:valAx>
        <c:axId val="99330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4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27bcb-8045-4573-be91-cf3daae567a1">
      <UserInfo>
        <DisplayName>Ramsar Regional Teams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12DCAC04FC4593A8E44F73CFDDBB" ma:contentTypeVersion="4" ma:contentTypeDescription="Create a new document." ma:contentTypeScope="" ma:versionID="c09c343ab95f3598a524b6142396f5ce">
  <xsd:schema xmlns:xsd="http://www.w3.org/2001/XMLSchema" xmlns:xs="http://www.w3.org/2001/XMLSchema" xmlns:p="http://schemas.microsoft.com/office/2006/metadata/properties" xmlns:ns2="2397f527-0f7c-4abd-af84-87effd9096af" xmlns:ns3="52d27bcb-8045-4573-be91-cf3daae567a1" targetNamespace="http://schemas.microsoft.com/office/2006/metadata/properties" ma:root="true" ma:fieldsID="45cd9ce32999a843b52e1d26762d2fde" ns2:_="" ns3:_="">
    <xsd:import namespace="2397f527-0f7c-4abd-af84-87effd9096af"/>
    <xsd:import namespace="52d27bcb-8045-4573-be91-cf3daae56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7f527-0f7c-4abd-af84-87effd90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27bcb-8045-4573-be91-cf3daae56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BF2C-00D1-41BD-93F6-FCC7915C4495}">
  <ds:schemaRefs>
    <ds:schemaRef ds:uri="http://schemas.openxmlformats.org/package/2006/metadata/core-properties"/>
    <ds:schemaRef ds:uri="2397f527-0f7c-4abd-af84-87effd9096af"/>
    <ds:schemaRef ds:uri="52d27bcb-8045-4573-be91-cf3daae567a1"/>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3.xml><?xml version="1.0" encoding="utf-8"?>
<ds:datastoreItem xmlns:ds="http://schemas.openxmlformats.org/officeDocument/2006/customXml" ds:itemID="{47EB6711-D1DF-4E7C-A584-B00632425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7f527-0f7c-4abd-af84-87effd9096af"/>
    <ds:schemaRef ds:uri="52d27bcb-8045-4573-be91-cf3daae56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6C778-C197-41C4-81BE-A07D9F54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10723</Words>
  <Characters>61127</Characters>
  <Application>Microsoft Office Word</Application>
  <DocSecurity>0</DocSecurity>
  <Lines>509</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71707</CharactersWithSpaces>
  <SharedDoc>false</SharedDoc>
  <HLinks>
    <vt:vector size="6" baseType="variant">
      <vt:variant>
        <vt:i4>7340082</vt:i4>
      </vt:variant>
      <vt:variant>
        <vt:i4>0</vt:i4>
      </vt:variant>
      <vt:variant>
        <vt:i4>0</vt:i4>
      </vt:variant>
      <vt:variant>
        <vt:i4>5</vt:i4>
      </vt:variant>
      <vt:variant>
        <vt:lpwstr>https://www.ramsar.org/document/list-of-transboundary-ramsar-sites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2021-06-01T07:03:00Z</cp:lastPrinted>
  <dcterms:created xsi:type="dcterms:W3CDTF">2023-10-06T08:36:00Z</dcterms:created>
  <dcterms:modified xsi:type="dcterms:W3CDTF">2023-10-06T08:36:00Z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0x010100D8D712DCAC04FC4593A8E44F73CFDDBB</vt:lpwstr>
  </property>
</Properties>
</file>